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1FDE1E" w14:textId="2C26B47E" w:rsidR="000410F2" w:rsidRDefault="000410F2" w:rsidP="000410F2">
      <w:bookmarkStart w:id="0" w:name="_Hlk4677317"/>
      <w:r>
        <w:rPr>
          <w:noProof/>
          <w:lang w:eastAsia="en-GB"/>
        </w:rPr>
        <w:drawing>
          <wp:inline distT="0" distB="0" distL="0" distR="0" wp14:anchorId="6B12CBC3" wp14:editId="0B018140">
            <wp:extent cx="2009775" cy="790575"/>
            <wp:effectExtent l="0" t="0" r="9525" b="9525"/>
            <wp:docPr id="1" name="Picture 1"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2098FC7E" w14:textId="77777777" w:rsidR="000410F2" w:rsidRDefault="000410F2" w:rsidP="000410F2"/>
    <w:p w14:paraId="281B2E37" w14:textId="77777777" w:rsidR="000410F2" w:rsidRDefault="000410F2" w:rsidP="000410F2">
      <w:pPr>
        <w:pStyle w:val="Modcode"/>
        <w:jc w:val="left"/>
        <w:rPr>
          <w:color w:val="FF0000"/>
        </w:rPr>
      </w:pPr>
      <w:r>
        <w:t xml:space="preserve">LEVEL 4 </w:t>
      </w:r>
      <w:r>
        <w:rPr>
          <w:color w:val="FF0000"/>
        </w:rPr>
        <w:t xml:space="preserve"> </w:t>
      </w:r>
    </w:p>
    <w:p w14:paraId="35C8AF8D" w14:textId="77777777" w:rsidR="000410F2" w:rsidRDefault="000410F2" w:rsidP="000410F2">
      <w:pPr>
        <w:pStyle w:val="Modcode"/>
        <w:jc w:val="left"/>
        <w:rPr>
          <w:color w:val="FF0000"/>
        </w:rPr>
      </w:pPr>
      <w:r>
        <w:rPr>
          <w:color w:val="FF0000"/>
        </w:rPr>
        <w:t xml:space="preserve">                                                                      </w:t>
      </w:r>
    </w:p>
    <w:p w14:paraId="6F037735" w14:textId="77777777" w:rsidR="000410F2" w:rsidRDefault="000410F2" w:rsidP="000410F2">
      <w:pPr>
        <w:pStyle w:val="Modcode"/>
        <w:jc w:val="left"/>
      </w:pPr>
      <w:r>
        <w:t xml:space="preserve">SEMESTER 2 </w:t>
      </w:r>
    </w:p>
    <w:p w14:paraId="730114ED" w14:textId="77777777" w:rsidR="000410F2" w:rsidRDefault="000410F2" w:rsidP="000410F2">
      <w:pPr>
        <w:pStyle w:val="Modcode"/>
        <w:jc w:val="left"/>
      </w:pPr>
    </w:p>
    <w:p w14:paraId="0B8CBEDD" w14:textId="77777777" w:rsidR="000410F2" w:rsidRDefault="000410F2" w:rsidP="000410F2">
      <w:pPr>
        <w:pStyle w:val="Modcode"/>
        <w:jc w:val="left"/>
      </w:pPr>
    </w:p>
    <w:p w14:paraId="3182D404" w14:textId="77777777" w:rsidR="000410F2" w:rsidRDefault="000410F2" w:rsidP="000410F2">
      <w:pPr>
        <w:pStyle w:val="Modcode"/>
      </w:pPr>
      <w:r>
        <w:t>MODULE CODE: SHSS4078</w:t>
      </w:r>
    </w:p>
    <w:p w14:paraId="030C6BFB" w14:textId="77777777" w:rsidR="000410F2" w:rsidRDefault="000410F2" w:rsidP="000410F2">
      <w:pPr>
        <w:pStyle w:val="Modcode"/>
      </w:pPr>
      <w:r>
        <w:t xml:space="preserve">Adventure: A Risk worth Taking </w:t>
      </w:r>
    </w:p>
    <w:p w14:paraId="0E973D73" w14:textId="77777777" w:rsidR="000410F2" w:rsidRDefault="000410F2" w:rsidP="000410F2">
      <w:pPr>
        <w:pStyle w:val="Time"/>
        <w:rPr>
          <w:szCs w:val="28"/>
        </w:rPr>
      </w:pPr>
    </w:p>
    <w:p w14:paraId="5B1D2045" w14:textId="77777777" w:rsidR="000410F2" w:rsidRDefault="000410F2" w:rsidP="000410F2">
      <w:pPr>
        <w:pStyle w:val="Time"/>
        <w:rPr>
          <w:szCs w:val="28"/>
        </w:rPr>
      </w:pPr>
      <w:r>
        <w:rPr>
          <w:szCs w:val="28"/>
        </w:rPr>
        <w:t xml:space="preserve">aSSESSMENT TYPE:  aSSIGNMENT </w:t>
      </w:r>
    </w:p>
    <w:p w14:paraId="076BF074" w14:textId="77777777" w:rsidR="000410F2" w:rsidRDefault="000410F2" w:rsidP="000410F2">
      <w:pPr>
        <w:pStyle w:val="Time"/>
        <w:rPr>
          <w:szCs w:val="28"/>
        </w:rPr>
      </w:pPr>
      <w:r>
        <w:rPr>
          <w:szCs w:val="28"/>
        </w:rPr>
        <w:t>Assessment/Component: 2</w:t>
      </w:r>
    </w:p>
    <w:p w14:paraId="52F44F82" w14:textId="77777777" w:rsidR="000410F2" w:rsidRDefault="000410F2" w:rsidP="000410F2">
      <w:pPr>
        <w:pStyle w:val="Time"/>
        <w:rPr>
          <w:szCs w:val="28"/>
        </w:rPr>
      </w:pPr>
      <w:r>
        <w:rPr>
          <w:szCs w:val="28"/>
        </w:rPr>
        <w:t>COMPONENT WEIGHTING: 25 %</w:t>
      </w:r>
    </w:p>
    <w:p w14:paraId="019AFF01" w14:textId="77777777" w:rsidR="000410F2" w:rsidRDefault="000410F2" w:rsidP="000410F2">
      <w:pPr>
        <w:pStyle w:val="Time"/>
        <w:rPr>
          <w:szCs w:val="28"/>
        </w:rPr>
      </w:pPr>
      <w:r>
        <w:rPr>
          <w:szCs w:val="28"/>
        </w:rPr>
        <w:t xml:space="preserve">WORD COUNT: 2,000 WORDS </w:t>
      </w:r>
    </w:p>
    <w:p w14:paraId="3235757F" w14:textId="77777777" w:rsidR="000410F2" w:rsidRDefault="000410F2" w:rsidP="000410F2">
      <w:pPr>
        <w:pStyle w:val="Time"/>
        <w:rPr>
          <w:szCs w:val="28"/>
        </w:rPr>
      </w:pPr>
      <w:r>
        <w:rPr>
          <w:szCs w:val="28"/>
        </w:rPr>
        <w:t xml:space="preserve">MODULE TUTOR: Denise leonard </w:t>
      </w:r>
    </w:p>
    <w:p w14:paraId="47E96274" w14:textId="77777777" w:rsidR="000410F2" w:rsidRDefault="000410F2" w:rsidP="000410F2">
      <w:pPr>
        <w:rPr>
          <w:rFonts w:ascii="Arial" w:hAnsi="Arial" w:cs="Arial"/>
          <w:b/>
        </w:rPr>
      </w:pPr>
    </w:p>
    <w:p w14:paraId="5F72CEE6" w14:textId="77777777" w:rsidR="000410F2" w:rsidRDefault="000410F2" w:rsidP="000410F2">
      <w:pPr>
        <w:rPr>
          <w:rFonts w:ascii="Times New Roman" w:hAnsi="Times New Roman" w:cs="Times New Roman"/>
          <w:b/>
          <w:sz w:val="28"/>
          <w:u w:val="single"/>
        </w:rPr>
      </w:pPr>
      <w:r>
        <w:rPr>
          <w:rFonts w:ascii="Times New Roman" w:hAnsi="Times New Roman" w:cs="Times New Roman"/>
          <w:b/>
          <w:sz w:val="28"/>
          <w:u w:val="single"/>
        </w:rPr>
        <w:t>Essay</w:t>
      </w:r>
    </w:p>
    <w:p w14:paraId="52782C1D" w14:textId="77777777" w:rsidR="000410F2" w:rsidRDefault="000410F2" w:rsidP="000410F2">
      <w:pPr>
        <w:rPr>
          <w:rFonts w:ascii="Times New Roman" w:hAnsi="Times New Roman" w:cs="Times New Roman"/>
          <w:sz w:val="28"/>
        </w:rPr>
      </w:pPr>
      <w:r>
        <w:rPr>
          <w:rFonts w:ascii="Times New Roman" w:hAnsi="Times New Roman" w:cs="Times New Roman"/>
          <w:sz w:val="28"/>
        </w:rPr>
        <w:t xml:space="preserve">With reference to personal experiences and selected literature </w:t>
      </w:r>
      <w:r>
        <w:rPr>
          <w:rFonts w:ascii="Times New Roman" w:hAnsi="Times New Roman" w:cs="Times New Roman"/>
          <w:b/>
          <w:sz w:val="28"/>
          <w:u w:val="single"/>
        </w:rPr>
        <w:t>from the module reading list</w:t>
      </w:r>
      <w:r>
        <w:rPr>
          <w:rFonts w:ascii="Times New Roman" w:hAnsi="Times New Roman" w:cs="Times New Roman"/>
          <w:b/>
          <w:sz w:val="28"/>
        </w:rPr>
        <w:t xml:space="preserve">, </w:t>
      </w:r>
      <w:r>
        <w:rPr>
          <w:rFonts w:ascii="Times New Roman" w:hAnsi="Times New Roman" w:cs="Times New Roman"/>
          <w:sz w:val="28"/>
        </w:rPr>
        <w:t>discuss the potential benefits of engaging with challenging and adventurous outdoor activities.</w:t>
      </w:r>
    </w:p>
    <w:p w14:paraId="67413737" w14:textId="77777777" w:rsidR="000410F2" w:rsidRDefault="000410F2" w:rsidP="000410F2">
      <w:pPr>
        <w:rPr>
          <w:sz w:val="28"/>
          <w:szCs w:val="28"/>
        </w:rPr>
      </w:pPr>
    </w:p>
    <w:p w14:paraId="4BF01B49" w14:textId="77777777" w:rsidR="000410F2" w:rsidRDefault="000410F2" w:rsidP="000410F2">
      <w:pPr>
        <w:rPr>
          <w:rFonts w:ascii="Times New Roman" w:hAnsi="Times New Roman" w:cs="Times New Roman"/>
          <w:b/>
          <w:sz w:val="28"/>
          <w:szCs w:val="28"/>
        </w:rPr>
      </w:pPr>
      <w:r>
        <w:rPr>
          <w:rFonts w:ascii="Times New Roman" w:hAnsi="Times New Roman" w:cs="Times New Roman"/>
          <w:b/>
          <w:sz w:val="28"/>
          <w:szCs w:val="28"/>
        </w:rPr>
        <w:t xml:space="preserve">SUBMISSION DETAILS:    </w:t>
      </w:r>
    </w:p>
    <w:p w14:paraId="5553A559" w14:textId="77777777" w:rsidR="000410F2" w:rsidRDefault="000410F2" w:rsidP="000410F2">
      <w:pPr>
        <w:rPr>
          <w:rFonts w:ascii="Times New Roman" w:hAnsi="Times New Roman" w:cs="Times New Roman"/>
          <w:b/>
          <w:sz w:val="28"/>
          <w:szCs w:val="28"/>
        </w:rPr>
      </w:pPr>
    </w:p>
    <w:p w14:paraId="04FB1B68" w14:textId="77777777" w:rsidR="000410F2" w:rsidRDefault="000410F2" w:rsidP="000410F2">
      <w:pPr>
        <w:rPr>
          <w:rFonts w:ascii="Times New Roman" w:hAnsi="Times New Roman" w:cs="Times New Roman"/>
          <w:sz w:val="28"/>
          <w:szCs w:val="28"/>
        </w:rPr>
      </w:pPr>
      <w:r>
        <w:rPr>
          <w:rFonts w:ascii="Times New Roman" w:hAnsi="Times New Roman" w:cs="Times New Roman"/>
          <w:sz w:val="28"/>
          <w:szCs w:val="28"/>
        </w:rPr>
        <w:t>Deadline:</w:t>
      </w:r>
    </w:p>
    <w:p w14:paraId="3057109E" w14:textId="77777777" w:rsidR="000410F2" w:rsidRDefault="000410F2" w:rsidP="000410F2">
      <w:pPr>
        <w:rPr>
          <w:rFonts w:ascii="Times New Roman" w:hAnsi="Times New Roman" w:cs="Times New Roman"/>
          <w:sz w:val="28"/>
          <w:szCs w:val="28"/>
        </w:rPr>
      </w:pPr>
      <w:r>
        <w:rPr>
          <w:rFonts w:ascii="Times New Roman" w:hAnsi="Times New Roman" w:cs="Times New Roman"/>
          <w:sz w:val="28"/>
          <w:szCs w:val="28"/>
        </w:rPr>
        <w:t>Date: 22nd March 2019</w:t>
      </w:r>
    </w:p>
    <w:p w14:paraId="17253AD8" w14:textId="77777777" w:rsidR="000410F2" w:rsidRDefault="000410F2" w:rsidP="000410F2">
      <w:pPr>
        <w:rPr>
          <w:rFonts w:ascii="Times New Roman" w:hAnsi="Times New Roman" w:cs="Times New Roman"/>
          <w:sz w:val="28"/>
          <w:szCs w:val="28"/>
        </w:rPr>
      </w:pPr>
      <w:r>
        <w:rPr>
          <w:rFonts w:ascii="Times New Roman" w:hAnsi="Times New Roman" w:cs="Times New Roman"/>
          <w:sz w:val="28"/>
          <w:szCs w:val="28"/>
        </w:rPr>
        <w:t>Time: 3.00pm</w:t>
      </w:r>
    </w:p>
    <w:p w14:paraId="0A4F21DA" w14:textId="77777777" w:rsidR="000410F2" w:rsidRDefault="000410F2" w:rsidP="000410F2">
      <w:pPr>
        <w:rPr>
          <w:rFonts w:ascii="Times New Roman" w:hAnsi="Times New Roman" w:cs="Times New Roman"/>
          <w:sz w:val="28"/>
          <w:szCs w:val="28"/>
        </w:rPr>
      </w:pPr>
      <w:r>
        <w:rPr>
          <w:rFonts w:ascii="Times New Roman" w:hAnsi="Times New Roman" w:cs="Times New Roman"/>
          <w:sz w:val="28"/>
          <w:szCs w:val="28"/>
        </w:rPr>
        <w:t>Portal: Turnitin</w:t>
      </w:r>
    </w:p>
    <w:p w14:paraId="18D25036" w14:textId="77777777" w:rsidR="000410F2" w:rsidRDefault="000410F2" w:rsidP="000410F2">
      <w:pPr>
        <w:rPr>
          <w:rFonts w:ascii="Times New Roman" w:hAnsi="Times New Roman" w:cs="Times New Roman"/>
          <w:sz w:val="28"/>
          <w:szCs w:val="28"/>
        </w:rPr>
      </w:pPr>
    </w:p>
    <w:p w14:paraId="575BDAF1" w14:textId="77777777" w:rsidR="000410F2" w:rsidRDefault="000410F2" w:rsidP="000410F2">
      <w:pPr>
        <w:rPr>
          <w:rFonts w:ascii="Times New Roman" w:hAnsi="Times New Roman" w:cs="Times New Roman"/>
          <w:sz w:val="28"/>
          <w:szCs w:val="28"/>
        </w:rPr>
      </w:pPr>
    </w:p>
    <w:p w14:paraId="79EB39A5" w14:textId="77777777" w:rsidR="000410F2" w:rsidRDefault="000410F2" w:rsidP="000410F2">
      <w:pPr>
        <w:rPr>
          <w:rFonts w:ascii="Times New Roman" w:hAnsi="Times New Roman" w:cs="Times New Roman"/>
          <w:sz w:val="28"/>
          <w:szCs w:val="28"/>
        </w:rPr>
      </w:pPr>
    </w:p>
    <w:p w14:paraId="500F76F0" w14:textId="77777777" w:rsidR="000410F2" w:rsidRDefault="000410F2" w:rsidP="000410F2">
      <w:pPr>
        <w:rPr>
          <w:rFonts w:ascii="Times New Roman" w:hAnsi="Times New Roman" w:cs="Times New Roman"/>
          <w:sz w:val="28"/>
          <w:szCs w:val="28"/>
        </w:rPr>
      </w:pPr>
    </w:p>
    <w:p w14:paraId="7C52A2BC" w14:textId="77777777" w:rsidR="000410F2" w:rsidRDefault="000410F2" w:rsidP="000410F2">
      <w:pPr>
        <w:rPr>
          <w:rFonts w:ascii="Times New Roman" w:hAnsi="Times New Roman" w:cs="Times New Roman"/>
          <w:sz w:val="28"/>
          <w:szCs w:val="28"/>
        </w:rPr>
      </w:pPr>
    </w:p>
    <w:p w14:paraId="093A066E" w14:textId="77777777" w:rsidR="000410F2" w:rsidRDefault="000410F2" w:rsidP="000410F2">
      <w:pPr>
        <w:rPr>
          <w:rFonts w:ascii="Times New Roman" w:hAnsi="Times New Roman" w:cs="Times New Roman"/>
          <w:sz w:val="28"/>
          <w:szCs w:val="28"/>
        </w:rPr>
      </w:pPr>
    </w:p>
    <w:p w14:paraId="12154E74" w14:textId="77777777" w:rsidR="000410F2" w:rsidRDefault="000410F2" w:rsidP="000410F2">
      <w:pPr>
        <w:rPr>
          <w:rFonts w:ascii="Times New Roman" w:hAnsi="Times New Roman" w:cs="Times New Roman"/>
          <w:sz w:val="28"/>
          <w:szCs w:val="28"/>
        </w:rPr>
      </w:pPr>
    </w:p>
    <w:p w14:paraId="566F7D39" w14:textId="77777777" w:rsidR="000410F2" w:rsidRDefault="000410F2" w:rsidP="000410F2">
      <w:pPr>
        <w:rPr>
          <w:rFonts w:ascii="Times New Roman" w:hAnsi="Times New Roman" w:cs="Times New Roman"/>
          <w:sz w:val="28"/>
          <w:szCs w:val="28"/>
        </w:rPr>
      </w:pPr>
    </w:p>
    <w:p w14:paraId="0E23DFAF" w14:textId="77777777" w:rsidR="000410F2" w:rsidRDefault="000410F2" w:rsidP="000410F2">
      <w:pPr>
        <w:rPr>
          <w:rFonts w:ascii="Times New Roman" w:hAnsi="Times New Roman" w:cs="Times New Roman"/>
          <w:sz w:val="28"/>
          <w:szCs w:val="28"/>
        </w:rPr>
      </w:pPr>
    </w:p>
    <w:p w14:paraId="1148E63D" w14:textId="77777777" w:rsidR="000410F2" w:rsidRDefault="000410F2" w:rsidP="000410F2"/>
    <w:p w14:paraId="34B56556" w14:textId="77777777" w:rsidR="000410F2" w:rsidRDefault="000410F2" w:rsidP="000410F2">
      <w:pPr>
        <w:pStyle w:val="Title"/>
      </w:pPr>
      <w:r>
        <w:t>School of Sport, Health &amp; Outdoor Education</w:t>
      </w:r>
    </w:p>
    <w:p w14:paraId="2DFD7068" w14:textId="77777777" w:rsidR="000410F2" w:rsidRDefault="000410F2" w:rsidP="000410F2">
      <w:pPr>
        <w:rPr>
          <w:b/>
          <w:bCs/>
          <w:sz w:val="16"/>
          <w:szCs w:val="16"/>
        </w:rPr>
      </w:pPr>
    </w:p>
    <w:p w14:paraId="6ECE094A" w14:textId="77777777" w:rsidR="000410F2" w:rsidRDefault="000410F2" w:rsidP="000410F2">
      <w:pPr>
        <w:pStyle w:val="Subtitle"/>
      </w:pPr>
      <w:r>
        <w:t>Assessment Feedback Sheet</w:t>
      </w:r>
    </w:p>
    <w:p w14:paraId="71474EF8" w14:textId="77777777" w:rsidR="000410F2" w:rsidRDefault="000410F2" w:rsidP="000410F2">
      <w:pPr>
        <w:pStyle w:val="Subtitle"/>
        <w:rPr>
          <w:sz w:val="16"/>
          <w:szCs w:val="16"/>
        </w:rPr>
      </w:pPr>
    </w:p>
    <w:p w14:paraId="57AD804C" w14:textId="4BA808ED" w:rsidR="000410F2" w:rsidRDefault="000410F2" w:rsidP="000410F2">
      <w:pPr>
        <w:pStyle w:val="Subtitle"/>
        <w:jc w:val="both"/>
        <w:rPr>
          <w:b/>
          <w:bCs/>
          <w:u w:val="none"/>
        </w:rPr>
      </w:pPr>
      <w:r>
        <w:rPr>
          <w:b/>
          <w:bCs/>
          <w:sz w:val="24"/>
          <w:szCs w:val="24"/>
          <w:u w:val="none"/>
        </w:rPr>
        <w:tab/>
        <w:t xml:space="preserve">                Student No./Name:</w:t>
      </w:r>
      <w:r w:rsidR="00450256">
        <w:rPr>
          <w:b/>
          <w:bCs/>
          <w:sz w:val="24"/>
          <w:szCs w:val="24"/>
          <w:u w:val="none"/>
        </w:rPr>
        <w:t xml:space="preserve"> 1805495/Richard Clark</w:t>
      </w:r>
      <w:r>
        <w:rPr>
          <w:b/>
          <w:bCs/>
          <w:sz w:val="24"/>
          <w:szCs w:val="24"/>
          <w:u w:val="none"/>
        </w:rPr>
        <w:tab/>
      </w:r>
    </w:p>
    <w:p w14:paraId="361FB55B" w14:textId="77777777" w:rsidR="000410F2" w:rsidRDefault="000410F2" w:rsidP="000410F2">
      <w:pPr>
        <w:pStyle w:val="Subtitle"/>
        <w:jc w:val="left"/>
        <w:rPr>
          <w:b/>
          <w:bCs/>
          <w:sz w:val="24"/>
          <w:szCs w:val="24"/>
          <w:u w:val="none"/>
        </w:rPr>
      </w:pPr>
      <w:r>
        <w:rPr>
          <w:b/>
          <w:bCs/>
          <w:sz w:val="24"/>
          <w:szCs w:val="24"/>
          <w:u w:val="none"/>
        </w:rPr>
        <w:t xml:space="preserve">                                               Module: SHSS4078</w:t>
      </w:r>
      <w:r>
        <w:rPr>
          <w:b/>
          <w:bCs/>
          <w:sz w:val="24"/>
          <w:szCs w:val="24"/>
          <w:u w:val="none"/>
        </w:rPr>
        <w:tab/>
      </w:r>
    </w:p>
    <w:p w14:paraId="797D446A" w14:textId="77777777" w:rsidR="000410F2" w:rsidRDefault="000410F2" w:rsidP="000410F2">
      <w:pPr>
        <w:pStyle w:val="Subtitle"/>
        <w:jc w:val="left"/>
        <w:rPr>
          <w:b/>
          <w:bCs/>
          <w:sz w:val="24"/>
          <w:szCs w:val="24"/>
          <w:u w:val="none"/>
        </w:rPr>
      </w:pPr>
      <w:r>
        <w:rPr>
          <w:b/>
          <w:bCs/>
          <w:sz w:val="24"/>
          <w:szCs w:val="24"/>
          <w:u w:val="none"/>
        </w:rPr>
        <w:t xml:space="preserve">                                     Module Code: Adventure: A Risk Worth Taking</w:t>
      </w:r>
    </w:p>
    <w:p w14:paraId="55B686F9" w14:textId="77777777" w:rsidR="000410F2" w:rsidRDefault="000410F2" w:rsidP="000410F2">
      <w:pPr>
        <w:pStyle w:val="Subtitle"/>
        <w:jc w:val="left"/>
        <w:rPr>
          <w:b/>
          <w:bCs/>
          <w:sz w:val="24"/>
          <w:szCs w:val="24"/>
          <w:u w:val="none"/>
        </w:rPr>
      </w:pPr>
    </w:p>
    <w:p w14:paraId="5664F105" w14:textId="77777777" w:rsidR="000410F2" w:rsidRDefault="000410F2" w:rsidP="000410F2">
      <w:pPr>
        <w:pStyle w:val="Subtitle"/>
        <w:jc w:val="left"/>
        <w:rPr>
          <w:b/>
          <w:bCs/>
          <w:sz w:val="16"/>
          <w:szCs w:val="16"/>
        </w:rPr>
      </w:pPr>
    </w:p>
    <w:tbl>
      <w:tblPr>
        <w:tblW w:w="1129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106"/>
        <w:gridCol w:w="1048"/>
        <w:gridCol w:w="57"/>
        <w:gridCol w:w="1105"/>
        <w:gridCol w:w="1105"/>
        <w:gridCol w:w="1105"/>
        <w:gridCol w:w="228"/>
        <w:gridCol w:w="877"/>
        <w:gridCol w:w="1106"/>
        <w:gridCol w:w="709"/>
      </w:tblGrid>
      <w:tr w:rsidR="000410F2" w14:paraId="222AFC77" w14:textId="77777777" w:rsidTr="000410F2">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hideMark/>
          </w:tcPr>
          <w:p w14:paraId="797F429A" w14:textId="77777777" w:rsidR="000410F2" w:rsidRDefault="000410F2">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0410F2" w14:paraId="7950AC60" w14:textId="77777777" w:rsidTr="000410F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6243812" w14:textId="77777777" w:rsidR="000410F2" w:rsidRDefault="000410F2">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1687F863" w14:textId="58D87ADE" w:rsidR="000410F2" w:rsidRDefault="000410F2">
            <w:pPr>
              <w:pStyle w:val="Subtitle"/>
              <w:spacing w:line="276" w:lineRule="auto"/>
              <w:rPr>
                <w:b/>
                <w:bCs/>
                <w:sz w:val="24"/>
                <w:szCs w:val="24"/>
                <w:u w:val="none"/>
                <w:lang w:eastAsia="en-US"/>
              </w:rPr>
            </w:pPr>
            <w:r>
              <w:rPr>
                <w:b/>
                <w:bCs/>
                <w:sz w:val="24"/>
                <w:szCs w:val="24"/>
                <w:u w:val="none"/>
                <w:lang w:eastAsia="en-US"/>
              </w:rPr>
              <w:t>Flows Well</w:t>
            </w:r>
          </w:p>
        </w:tc>
      </w:tr>
      <w:tr w:rsidR="000410F2" w14:paraId="70896869" w14:textId="77777777" w:rsidTr="000410F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6F1EAD8" w14:textId="77777777" w:rsidR="000410F2" w:rsidRDefault="000410F2">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29CB1FA3" w14:textId="3937036F" w:rsidR="000410F2" w:rsidRDefault="000410F2">
            <w:pPr>
              <w:pStyle w:val="Subtitle"/>
              <w:spacing w:line="276" w:lineRule="auto"/>
              <w:rPr>
                <w:b/>
                <w:bCs/>
                <w:sz w:val="24"/>
                <w:szCs w:val="24"/>
                <w:u w:val="none"/>
                <w:lang w:eastAsia="en-US"/>
              </w:rPr>
            </w:pPr>
            <w:r>
              <w:rPr>
                <w:b/>
                <w:bCs/>
                <w:sz w:val="24"/>
                <w:szCs w:val="24"/>
                <w:u w:val="none"/>
                <w:lang w:eastAsia="en-US"/>
              </w:rPr>
              <w:t>More References</w:t>
            </w:r>
          </w:p>
        </w:tc>
      </w:tr>
      <w:tr w:rsidR="000410F2" w14:paraId="256C12B4" w14:textId="77777777" w:rsidTr="000410F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27766D3" w14:textId="77777777" w:rsidR="000410F2" w:rsidRDefault="000410F2">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19B08F09" w14:textId="22E0B5B7" w:rsidR="000410F2" w:rsidRDefault="000410F2">
            <w:pPr>
              <w:pStyle w:val="Subtitle"/>
              <w:spacing w:line="276" w:lineRule="auto"/>
              <w:rPr>
                <w:b/>
                <w:bCs/>
                <w:sz w:val="24"/>
                <w:szCs w:val="24"/>
                <w:u w:val="none"/>
                <w:lang w:eastAsia="en-US"/>
              </w:rPr>
            </w:pPr>
            <w:r>
              <w:rPr>
                <w:b/>
                <w:bCs/>
                <w:sz w:val="24"/>
                <w:szCs w:val="24"/>
                <w:u w:val="none"/>
                <w:lang w:eastAsia="en-US"/>
              </w:rPr>
              <w:t>Greater Understanding of Risk Averse Society</w:t>
            </w:r>
          </w:p>
        </w:tc>
      </w:tr>
      <w:tr w:rsidR="000410F2" w14:paraId="2D296FDC" w14:textId="77777777" w:rsidTr="000410F2">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3E165357" w14:textId="77777777" w:rsidR="000410F2" w:rsidRDefault="000410F2">
            <w:pPr>
              <w:pStyle w:val="Subtitle"/>
              <w:spacing w:line="276" w:lineRule="auto"/>
              <w:jc w:val="left"/>
              <w:rPr>
                <w:b/>
                <w:bCs/>
                <w:sz w:val="24"/>
                <w:szCs w:val="24"/>
                <w:u w:val="none"/>
                <w:lang w:eastAsia="en-US"/>
              </w:rPr>
            </w:pPr>
          </w:p>
          <w:p w14:paraId="7988032C" w14:textId="77777777" w:rsidR="000410F2" w:rsidRDefault="000410F2">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71EEB5A1" w14:textId="77777777" w:rsidR="000410F2" w:rsidRDefault="000410F2">
            <w:pPr>
              <w:ind w:left="113" w:right="113"/>
              <w:rPr>
                <w:sz w:val="16"/>
                <w:szCs w:val="16"/>
              </w:rPr>
            </w:pPr>
            <w:r>
              <w:rPr>
                <w:sz w:val="16"/>
                <w:szCs w:val="16"/>
              </w:rPr>
              <w:t>Learning</w:t>
            </w:r>
          </w:p>
          <w:p w14:paraId="6DBACB0F" w14:textId="77777777" w:rsidR="000410F2" w:rsidRDefault="000410F2">
            <w:pPr>
              <w:ind w:left="113" w:right="113"/>
              <w:rPr>
                <w:sz w:val="16"/>
                <w:szCs w:val="16"/>
              </w:rPr>
            </w:pPr>
            <w:r>
              <w:rPr>
                <w:sz w:val="16"/>
                <w:szCs w:val="16"/>
              </w:rPr>
              <w:t>Outcomes</w:t>
            </w:r>
          </w:p>
          <w:p w14:paraId="320CFC1B" w14:textId="77777777" w:rsidR="000410F2" w:rsidRDefault="000410F2">
            <w:pPr>
              <w:ind w:left="113" w:right="113"/>
              <w:rPr>
                <w:sz w:val="16"/>
                <w:szCs w:val="16"/>
              </w:rPr>
            </w:pPr>
          </w:p>
          <w:p w14:paraId="373062D0" w14:textId="77777777" w:rsidR="000410F2" w:rsidRDefault="000410F2">
            <w:pPr>
              <w:pStyle w:val="Subtitle"/>
              <w:spacing w:line="276" w:lineRule="auto"/>
              <w:ind w:left="113" w:right="113"/>
              <w:rPr>
                <w:b/>
                <w:bCs/>
                <w:sz w:val="16"/>
                <w:szCs w:val="16"/>
                <w:u w:val="none"/>
                <w:lang w:eastAsia="en-US"/>
              </w:rPr>
            </w:pPr>
          </w:p>
        </w:tc>
        <w:tc>
          <w:tcPr>
            <w:tcW w:w="8445" w:type="dxa"/>
            <w:gridSpan w:val="10"/>
            <w:tcBorders>
              <w:top w:val="single" w:sz="4" w:space="0" w:color="auto"/>
              <w:left w:val="single" w:sz="6" w:space="0" w:color="auto"/>
              <w:bottom w:val="single" w:sz="6" w:space="0" w:color="auto"/>
              <w:right w:val="thinThickLargeGap" w:sz="24" w:space="0" w:color="auto"/>
            </w:tcBorders>
            <w:hideMark/>
          </w:tcPr>
          <w:p w14:paraId="564B9895" w14:textId="77777777" w:rsidR="000410F2" w:rsidRDefault="000410F2">
            <w:pPr>
              <w:pStyle w:val="Subtitle"/>
              <w:spacing w:line="276" w:lineRule="auto"/>
              <w:rPr>
                <w:b/>
                <w:bCs/>
                <w:sz w:val="24"/>
                <w:szCs w:val="24"/>
                <w:u w:val="none"/>
                <w:lang w:eastAsia="en-US"/>
              </w:rPr>
            </w:pPr>
            <w:r>
              <w:rPr>
                <w:b/>
                <w:bCs/>
                <w:sz w:val="24"/>
                <w:szCs w:val="24"/>
                <w:u w:val="none"/>
                <w:lang w:eastAsia="en-US"/>
              </w:rPr>
              <w:t>GRADE</w:t>
            </w:r>
          </w:p>
        </w:tc>
      </w:tr>
      <w:tr w:rsidR="000410F2" w14:paraId="3194F6C2" w14:textId="77777777" w:rsidTr="000410F2">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29B51BB2" w14:textId="77777777" w:rsidR="000410F2" w:rsidRDefault="000410F2">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23F44E2A" w14:textId="77777777" w:rsidR="000410F2" w:rsidRDefault="000410F2">
            <w:pPr>
              <w:rPr>
                <w:rFonts w:ascii="Times New Roman" w:eastAsia="MS Minngs" w:hAnsi="Times New Roman" w:cs="Times New Roman"/>
                <w:b/>
                <w:bCs/>
                <w:sz w:val="16"/>
                <w:szCs w:val="16"/>
              </w:rPr>
            </w:pPr>
          </w:p>
        </w:tc>
        <w:tc>
          <w:tcPr>
            <w:tcW w:w="1105" w:type="dxa"/>
            <w:tcBorders>
              <w:top w:val="single" w:sz="6" w:space="0" w:color="auto"/>
              <w:left w:val="single" w:sz="6" w:space="0" w:color="auto"/>
              <w:bottom w:val="single" w:sz="4" w:space="0" w:color="auto"/>
              <w:right w:val="single" w:sz="6" w:space="0" w:color="auto"/>
            </w:tcBorders>
            <w:hideMark/>
          </w:tcPr>
          <w:p w14:paraId="6E675435" w14:textId="77777777" w:rsidR="000410F2" w:rsidRDefault="000410F2">
            <w:pPr>
              <w:pStyle w:val="Subtitle"/>
              <w:spacing w:line="276" w:lineRule="auto"/>
              <w:rPr>
                <w:b/>
                <w:bCs/>
                <w:sz w:val="16"/>
                <w:szCs w:val="16"/>
                <w:u w:val="none"/>
                <w:lang w:eastAsia="en-US"/>
              </w:rPr>
            </w:pPr>
            <w:r>
              <w:rPr>
                <w:b/>
                <w:bCs/>
                <w:sz w:val="16"/>
                <w:szCs w:val="16"/>
                <w:u w:val="none"/>
                <w:lang w:eastAsia="en-US"/>
              </w:rPr>
              <w:t>Poor</w:t>
            </w:r>
          </w:p>
          <w:p w14:paraId="0D1662E1" w14:textId="77777777" w:rsidR="000410F2" w:rsidRDefault="000410F2">
            <w:pPr>
              <w:pStyle w:val="Subtitle"/>
              <w:spacing w:line="276" w:lineRule="auto"/>
              <w:rPr>
                <w:b/>
                <w:bCs/>
                <w:sz w:val="16"/>
                <w:szCs w:val="16"/>
                <w:u w:val="none"/>
                <w:lang w:eastAsia="en-US"/>
              </w:rPr>
            </w:pPr>
            <w:r>
              <w:rPr>
                <w:b/>
                <w:bCs/>
                <w:sz w:val="16"/>
                <w:szCs w:val="16"/>
                <w:u w:val="none"/>
                <w:lang w:eastAsia="en-US"/>
              </w:rPr>
              <w:t>0 – 25%</w:t>
            </w:r>
          </w:p>
        </w:tc>
        <w:tc>
          <w:tcPr>
            <w:tcW w:w="1105" w:type="dxa"/>
            <w:gridSpan w:val="2"/>
            <w:tcBorders>
              <w:top w:val="single" w:sz="6" w:space="0" w:color="auto"/>
              <w:left w:val="single" w:sz="6" w:space="0" w:color="auto"/>
              <w:bottom w:val="single" w:sz="4" w:space="0" w:color="auto"/>
              <w:right w:val="single" w:sz="6" w:space="0" w:color="auto"/>
            </w:tcBorders>
            <w:hideMark/>
          </w:tcPr>
          <w:p w14:paraId="2EDBFB53" w14:textId="77777777" w:rsidR="000410F2" w:rsidRDefault="000410F2">
            <w:pPr>
              <w:pStyle w:val="Subtitle"/>
              <w:spacing w:line="276" w:lineRule="auto"/>
              <w:rPr>
                <w:b/>
                <w:bCs/>
                <w:sz w:val="16"/>
                <w:szCs w:val="16"/>
                <w:u w:val="none"/>
                <w:lang w:eastAsia="en-US"/>
              </w:rPr>
            </w:pPr>
            <w:r>
              <w:rPr>
                <w:b/>
                <w:bCs/>
                <w:sz w:val="16"/>
                <w:szCs w:val="16"/>
                <w:u w:val="none"/>
                <w:lang w:eastAsia="en-US"/>
              </w:rPr>
              <w:t>Unsatisfactory</w:t>
            </w:r>
          </w:p>
          <w:p w14:paraId="484571B9" w14:textId="77777777" w:rsidR="000410F2" w:rsidRDefault="000410F2">
            <w:pPr>
              <w:pStyle w:val="Subtitle"/>
              <w:spacing w:line="276" w:lineRule="auto"/>
              <w:rPr>
                <w:b/>
                <w:bCs/>
                <w:sz w:val="16"/>
                <w:szCs w:val="16"/>
                <w:u w:val="none"/>
                <w:lang w:eastAsia="en-US"/>
              </w:rPr>
            </w:pPr>
            <w:r>
              <w:rPr>
                <w:b/>
                <w:bCs/>
                <w:sz w:val="16"/>
                <w:szCs w:val="16"/>
                <w:u w:val="none"/>
                <w:lang w:eastAsia="en-US"/>
              </w:rPr>
              <w:t>26-39%</w:t>
            </w:r>
          </w:p>
        </w:tc>
        <w:tc>
          <w:tcPr>
            <w:tcW w:w="1105" w:type="dxa"/>
            <w:tcBorders>
              <w:top w:val="single" w:sz="6" w:space="0" w:color="auto"/>
              <w:left w:val="single" w:sz="6" w:space="0" w:color="auto"/>
              <w:bottom w:val="single" w:sz="6" w:space="0" w:color="auto"/>
              <w:right w:val="single" w:sz="6" w:space="0" w:color="auto"/>
            </w:tcBorders>
            <w:hideMark/>
          </w:tcPr>
          <w:p w14:paraId="2B28A67E" w14:textId="77777777" w:rsidR="000410F2" w:rsidRDefault="000410F2">
            <w:pPr>
              <w:pStyle w:val="Subtitle"/>
              <w:spacing w:line="276" w:lineRule="auto"/>
              <w:rPr>
                <w:b/>
                <w:bCs/>
                <w:sz w:val="16"/>
                <w:szCs w:val="16"/>
                <w:u w:val="none"/>
                <w:lang w:eastAsia="en-US"/>
              </w:rPr>
            </w:pPr>
            <w:r>
              <w:rPr>
                <w:b/>
                <w:bCs/>
                <w:sz w:val="16"/>
                <w:szCs w:val="16"/>
                <w:u w:val="none"/>
                <w:lang w:eastAsia="en-US"/>
              </w:rPr>
              <w:t>Satisfactory</w:t>
            </w:r>
          </w:p>
          <w:p w14:paraId="5187F2E9" w14:textId="77777777" w:rsidR="000410F2" w:rsidRDefault="000410F2">
            <w:pPr>
              <w:pStyle w:val="Subtitle"/>
              <w:spacing w:line="276" w:lineRule="auto"/>
              <w:rPr>
                <w:b/>
                <w:bCs/>
                <w:sz w:val="16"/>
                <w:szCs w:val="16"/>
                <w:u w:val="none"/>
                <w:lang w:eastAsia="en-US"/>
              </w:rPr>
            </w:pPr>
            <w:r>
              <w:rPr>
                <w:b/>
                <w:bCs/>
                <w:sz w:val="16"/>
                <w:szCs w:val="16"/>
                <w:u w:val="none"/>
                <w:lang w:eastAsia="en-US"/>
              </w:rPr>
              <w:t>40 – 49%</w:t>
            </w:r>
          </w:p>
        </w:tc>
        <w:tc>
          <w:tcPr>
            <w:tcW w:w="1105" w:type="dxa"/>
            <w:tcBorders>
              <w:top w:val="single" w:sz="6" w:space="0" w:color="auto"/>
              <w:left w:val="single" w:sz="6" w:space="0" w:color="auto"/>
              <w:bottom w:val="single" w:sz="6" w:space="0" w:color="auto"/>
              <w:right w:val="single" w:sz="6" w:space="0" w:color="auto"/>
            </w:tcBorders>
            <w:hideMark/>
          </w:tcPr>
          <w:p w14:paraId="677EA4E4" w14:textId="77777777" w:rsidR="000410F2" w:rsidRDefault="000410F2">
            <w:pPr>
              <w:pStyle w:val="Subtitle"/>
              <w:spacing w:line="276" w:lineRule="auto"/>
              <w:rPr>
                <w:b/>
                <w:bCs/>
                <w:sz w:val="16"/>
                <w:szCs w:val="16"/>
                <w:u w:val="none"/>
                <w:lang w:eastAsia="en-US"/>
              </w:rPr>
            </w:pPr>
            <w:r>
              <w:rPr>
                <w:b/>
                <w:bCs/>
                <w:sz w:val="16"/>
                <w:szCs w:val="16"/>
                <w:u w:val="none"/>
                <w:lang w:eastAsia="en-US"/>
              </w:rPr>
              <w:t>Good</w:t>
            </w:r>
          </w:p>
          <w:p w14:paraId="0088AD47" w14:textId="77777777" w:rsidR="000410F2" w:rsidRDefault="000410F2">
            <w:pPr>
              <w:pStyle w:val="Subtitle"/>
              <w:spacing w:line="276" w:lineRule="auto"/>
              <w:rPr>
                <w:b/>
                <w:bCs/>
                <w:sz w:val="16"/>
                <w:szCs w:val="16"/>
                <w:u w:val="none"/>
                <w:lang w:eastAsia="en-US"/>
              </w:rPr>
            </w:pPr>
            <w:r>
              <w:rPr>
                <w:b/>
                <w:bCs/>
                <w:sz w:val="16"/>
                <w:szCs w:val="16"/>
                <w:u w:val="none"/>
                <w:lang w:eastAsia="en-US"/>
              </w:rPr>
              <w:t>50 – 59%</w:t>
            </w:r>
          </w:p>
        </w:tc>
        <w:tc>
          <w:tcPr>
            <w:tcW w:w="1105" w:type="dxa"/>
            <w:tcBorders>
              <w:top w:val="single" w:sz="6" w:space="0" w:color="auto"/>
              <w:left w:val="single" w:sz="6" w:space="0" w:color="auto"/>
              <w:bottom w:val="single" w:sz="6" w:space="0" w:color="auto"/>
              <w:right w:val="single" w:sz="6" w:space="0" w:color="auto"/>
            </w:tcBorders>
            <w:hideMark/>
          </w:tcPr>
          <w:p w14:paraId="166C263B" w14:textId="77777777" w:rsidR="000410F2" w:rsidRDefault="000410F2">
            <w:pPr>
              <w:pStyle w:val="Subtitle"/>
              <w:spacing w:line="276" w:lineRule="auto"/>
              <w:rPr>
                <w:b/>
                <w:bCs/>
                <w:sz w:val="16"/>
                <w:szCs w:val="16"/>
                <w:u w:val="none"/>
                <w:lang w:eastAsia="en-US"/>
              </w:rPr>
            </w:pPr>
            <w:r>
              <w:rPr>
                <w:b/>
                <w:bCs/>
                <w:sz w:val="16"/>
                <w:szCs w:val="16"/>
                <w:u w:val="none"/>
                <w:lang w:eastAsia="en-US"/>
              </w:rPr>
              <w:t>Very Good</w:t>
            </w:r>
          </w:p>
          <w:p w14:paraId="4E036A12" w14:textId="77777777" w:rsidR="000410F2" w:rsidRDefault="000410F2">
            <w:pPr>
              <w:pStyle w:val="Subtitle"/>
              <w:spacing w:line="276" w:lineRule="auto"/>
              <w:rPr>
                <w:b/>
                <w:bCs/>
                <w:sz w:val="16"/>
                <w:szCs w:val="16"/>
                <w:u w:val="none"/>
                <w:lang w:eastAsia="en-US"/>
              </w:rPr>
            </w:pPr>
            <w:r>
              <w:rPr>
                <w:b/>
                <w:bCs/>
                <w:sz w:val="16"/>
                <w:szCs w:val="16"/>
                <w:u w:val="none"/>
                <w:lang w:eastAsia="en-US"/>
              </w:rPr>
              <w:t>60 – 69%</w:t>
            </w:r>
          </w:p>
        </w:tc>
        <w:tc>
          <w:tcPr>
            <w:tcW w:w="1105" w:type="dxa"/>
            <w:gridSpan w:val="2"/>
            <w:tcBorders>
              <w:top w:val="single" w:sz="6" w:space="0" w:color="auto"/>
              <w:left w:val="single" w:sz="6" w:space="0" w:color="auto"/>
              <w:bottom w:val="single" w:sz="4" w:space="0" w:color="auto"/>
              <w:right w:val="single" w:sz="6" w:space="0" w:color="auto"/>
            </w:tcBorders>
            <w:hideMark/>
          </w:tcPr>
          <w:p w14:paraId="74090233" w14:textId="77777777" w:rsidR="000410F2" w:rsidRDefault="000410F2">
            <w:pPr>
              <w:pStyle w:val="Subtitle"/>
              <w:spacing w:line="276" w:lineRule="auto"/>
              <w:rPr>
                <w:b/>
                <w:bCs/>
                <w:sz w:val="16"/>
                <w:szCs w:val="16"/>
                <w:u w:val="none"/>
                <w:lang w:eastAsia="en-US"/>
              </w:rPr>
            </w:pPr>
            <w:r>
              <w:rPr>
                <w:b/>
                <w:bCs/>
                <w:sz w:val="16"/>
                <w:szCs w:val="16"/>
                <w:u w:val="none"/>
                <w:lang w:eastAsia="en-US"/>
              </w:rPr>
              <w:t>Excellent</w:t>
            </w:r>
          </w:p>
          <w:p w14:paraId="18A655F7" w14:textId="77777777" w:rsidR="000410F2" w:rsidRDefault="000410F2">
            <w:pPr>
              <w:pStyle w:val="Subtitle"/>
              <w:spacing w:line="276" w:lineRule="auto"/>
              <w:rPr>
                <w:b/>
                <w:bCs/>
                <w:sz w:val="16"/>
                <w:szCs w:val="16"/>
                <w:u w:val="none"/>
                <w:lang w:eastAsia="en-US"/>
              </w:rPr>
            </w:pPr>
            <w:r>
              <w:rPr>
                <w:b/>
                <w:bCs/>
                <w:sz w:val="16"/>
                <w:szCs w:val="16"/>
                <w:u w:val="none"/>
                <w:lang w:eastAsia="en-US"/>
              </w:rPr>
              <w:t>70 – 85%</w:t>
            </w:r>
          </w:p>
        </w:tc>
        <w:tc>
          <w:tcPr>
            <w:tcW w:w="1106" w:type="dxa"/>
            <w:tcBorders>
              <w:top w:val="single" w:sz="6" w:space="0" w:color="auto"/>
              <w:left w:val="single" w:sz="6" w:space="0" w:color="auto"/>
              <w:bottom w:val="single" w:sz="4" w:space="0" w:color="auto"/>
              <w:right w:val="single" w:sz="6" w:space="0" w:color="auto"/>
            </w:tcBorders>
            <w:hideMark/>
          </w:tcPr>
          <w:p w14:paraId="403CACE3" w14:textId="77777777" w:rsidR="000410F2" w:rsidRDefault="000410F2">
            <w:pPr>
              <w:pStyle w:val="Subtitle"/>
              <w:spacing w:line="276" w:lineRule="auto"/>
              <w:rPr>
                <w:b/>
                <w:bCs/>
                <w:sz w:val="16"/>
                <w:szCs w:val="16"/>
                <w:u w:val="none"/>
                <w:lang w:eastAsia="en-US"/>
              </w:rPr>
            </w:pPr>
            <w:r>
              <w:rPr>
                <w:b/>
                <w:bCs/>
                <w:sz w:val="16"/>
                <w:szCs w:val="16"/>
                <w:u w:val="none"/>
                <w:lang w:eastAsia="en-US"/>
              </w:rPr>
              <w:t>Exceptional</w:t>
            </w:r>
          </w:p>
          <w:p w14:paraId="72C1573B" w14:textId="77777777" w:rsidR="000410F2" w:rsidRDefault="000410F2">
            <w:pPr>
              <w:pStyle w:val="Subtitle"/>
              <w:spacing w:line="276" w:lineRule="auto"/>
              <w:rPr>
                <w:b/>
                <w:bCs/>
                <w:sz w:val="16"/>
                <w:szCs w:val="16"/>
                <w:u w:val="none"/>
                <w:lang w:eastAsia="en-US"/>
              </w:rPr>
            </w:pPr>
            <w:r>
              <w:rPr>
                <w:b/>
                <w:bCs/>
                <w:sz w:val="16"/>
                <w:szCs w:val="16"/>
                <w:u w:val="none"/>
                <w:lang w:eastAsia="en-US"/>
              </w:rPr>
              <w:t>86– 100%</w:t>
            </w:r>
          </w:p>
        </w:tc>
        <w:tc>
          <w:tcPr>
            <w:tcW w:w="709" w:type="dxa"/>
            <w:tcBorders>
              <w:top w:val="single" w:sz="6" w:space="0" w:color="auto"/>
              <w:left w:val="single" w:sz="6" w:space="0" w:color="auto"/>
              <w:bottom w:val="single" w:sz="6" w:space="0" w:color="auto"/>
              <w:right w:val="thinThickLargeGap" w:sz="24" w:space="0" w:color="auto"/>
            </w:tcBorders>
          </w:tcPr>
          <w:p w14:paraId="7E3C594F" w14:textId="77777777" w:rsidR="000410F2" w:rsidRDefault="000410F2">
            <w:pPr>
              <w:pStyle w:val="Subtitle"/>
              <w:spacing w:line="276" w:lineRule="auto"/>
              <w:jc w:val="left"/>
              <w:rPr>
                <w:b/>
                <w:bCs/>
                <w:sz w:val="18"/>
                <w:szCs w:val="18"/>
                <w:u w:val="none"/>
                <w:lang w:eastAsia="en-US"/>
              </w:rPr>
            </w:pPr>
          </w:p>
          <w:p w14:paraId="6C3B14AC" w14:textId="77777777" w:rsidR="000410F2" w:rsidRDefault="000410F2">
            <w:pPr>
              <w:pStyle w:val="Subtitle"/>
              <w:spacing w:line="276" w:lineRule="auto"/>
              <w:jc w:val="left"/>
              <w:rPr>
                <w:b/>
                <w:bCs/>
                <w:sz w:val="18"/>
                <w:szCs w:val="18"/>
                <w:u w:val="none"/>
                <w:lang w:eastAsia="en-US"/>
              </w:rPr>
            </w:pPr>
            <w:r>
              <w:rPr>
                <w:b/>
                <w:bCs/>
                <w:sz w:val="18"/>
                <w:szCs w:val="18"/>
                <w:u w:val="none"/>
                <w:lang w:eastAsia="en-US"/>
              </w:rPr>
              <w:t xml:space="preserve">  %</w:t>
            </w:r>
          </w:p>
        </w:tc>
      </w:tr>
      <w:tr w:rsidR="000410F2" w14:paraId="7D0C9D2E" w14:textId="77777777" w:rsidTr="000410F2">
        <w:tc>
          <w:tcPr>
            <w:tcW w:w="2305" w:type="dxa"/>
            <w:tcBorders>
              <w:top w:val="single" w:sz="6" w:space="0" w:color="auto"/>
              <w:left w:val="thinThickLargeGap" w:sz="24" w:space="0" w:color="auto"/>
              <w:bottom w:val="single" w:sz="6" w:space="0" w:color="auto"/>
              <w:right w:val="single" w:sz="4" w:space="0" w:color="auto"/>
            </w:tcBorders>
            <w:hideMark/>
          </w:tcPr>
          <w:p w14:paraId="3ACB3616" w14:textId="77777777" w:rsidR="000410F2" w:rsidRDefault="000410F2">
            <w:pPr>
              <w:pStyle w:val="Subtitle"/>
              <w:spacing w:line="276" w:lineRule="auto"/>
              <w:jc w:val="left"/>
              <w:rPr>
                <w:sz w:val="18"/>
                <w:szCs w:val="18"/>
                <w:u w:val="none"/>
                <w:lang w:eastAsia="en-US"/>
              </w:rPr>
            </w:pPr>
            <w:r>
              <w:rPr>
                <w:sz w:val="18"/>
                <w:szCs w:val="18"/>
                <w:u w:val="none"/>
                <w:lang w:eastAsia="en-US"/>
              </w:rPr>
              <w:t>Introduction of essay</w:t>
            </w:r>
          </w:p>
        </w:tc>
        <w:tc>
          <w:tcPr>
            <w:tcW w:w="540" w:type="dxa"/>
            <w:gridSpan w:val="2"/>
            <w:tcBorders>
              <w:top w:val="single" w:sz="6" w:space="0" w:color="auto"/>
              <w:left w:val="single" w:sz="4" w:space="0" w:color="auto"/>
              <w:bottom w:val="single" w:sz="6" w:space="0" w:color="auto"/>
              <w:right w:val="single" w:sz="6" w:space="0" w:color="auto"/>
            </w:tcBorders>
            <w:hideMark/>
          </w:tcPr>
          <w:p w14:paraId="20E6BA05" w14:textId="77777777" w:rsidR="000410F2" w:rsidRDefault="000410F2">
            <w:pPr>
              <w:pStyle w:val="Subtitle"/>
              <w:spacing w:line="276" w:lineRule="auto"/>
              <w:rPr>
                <w:b/>
                <w:bCs/>
                <w:sz w:val="18"/>
                <w:szCs w:val="18"/>
                <w:u w:val="none"/>
                <w:lang w:eastAsia="en-US"/>
              </w:rPr>
            </w:pPr>
            <w:r>
              <w:rPr>
                <w:b/>
                <w:bCs/>
                <w:sz w:val="18"/>
                <w:szCs w:val="18"/>
                <w:u w:val="none"/>
                <w:lang w:eastAsia="en-US"/>
              </w:rPr>
              <w:t>4</w:t>
            </w:r>
          </w:p>
        </w:tc>
        <w:tc>
          <w:tcPr>
            <w:tcW w:w="1105" w:type="dxa"/>
            <w:tcBorders>
              <w:top w:val="single" w:sz="4" w:space="0" w:color="auto"/>
              <w:left w:val="single" w:sz="6" w:space="0" w:color="auto"/>
              <w:bottom w:val="single" w:sz="4" w:space="0" w:color="auto"/>
              <w:right w:val="single" w:sz="6" w:space="0" w:color="auto"/>
            </w:tcBorders>
          </w:tcPr>
          <w:p w14:paraId="4E7B04FE" w14:textId="77777777" w:rsidR="000410F2" w:rsidRDefault="000410F2">
            <w:pPr>
              <w:pStyle w:val="Subtitle"/>
              <w:spacing w:line="276" w:lineRule="auto"/>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607B606F" w14:textId="77777777" w:rsidR="000410F2" w:rsidRDefault="000410F2">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782F6C32" w14:textId="77777777" w:rsidR="000410F2" w:rsidRDefault="000410F2">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4E56AD41" w14:textId="77777777" w:rsidR="000410F2" w:rsidRDefault="000410F2">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6E417073" w14:textId="77777777" w:rsidR="000410F2" w:rsidRDefault="000410F2">
            <w:pPr>
              <w:pStyle w:val="Subtitle"/>
              <w:spacing w:line="276" w:lineRule="auto"/>
              <w:jc w:val="right"/>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5F83E3D0" w14:textId="77777777" w:rsidR="000410F2" w:rsidRDefault="000410F2">
            <w:pPr>
              <w:pStyle w:val="Subtitle"/>
              <w:spacing w:line="276" w:lineRule="auto"/>
              <w:rPr>
                <w:sz w:val="18"/>
                <w:szCs w:val="18"/>
                <w:u w:val="none"/>
                <w:lang w:eastAsia="en-US"/>
              </w:rPr>
            </w:pPr>
          </w:p>
        </w:tc>
        <w:tc>
          <w:tcPr>
            <w:tcW w:w="1106" w:type="dxa"/>
            <w:tcBorders>
              <w:top w:val="single" w:sz="4" w:space="0" w:color="auto"/>
              <w:left w:val="single" w:sz="6" w:space="0" w:color="auto"/>
              <w:bottom w:val="single" w:sz="4" w:space="0" w:color="auto"/>
              <w:right w:val="single" w:sz="6" w:space="0" w:color="auto"/>
            </w:tcBorders>
          </w:tcPr>
          <w:p w14:paraId="61C77C1A" w14:textId="77777777" w:rsidR="000410F2" w:rsidRDefault="000410F2">
            <w:pPr>
              <w:pStyle w:val="Subtitle"/>
              <w:spacing w:line="276" w:lineRule="auto"/>
              <w:rPr>
                <w:sz w:val="18"/>
                <w:szCs w:val="18"/>
                <w:u w:val="none"/>
                <w:lang w:eastAsia="en-US"/>
              </w:rPr>
            </w:pPr>
          </w:p>
        </w:tc>
        <w:tc>
          <w:tcPr>
            <w:tcW w:w="709" w:type="dxa"/>
            <w:tcBorders>
              <w:top w:val="single" w:sz="6" w:space="0" w:color="auto"/>
              <w:left w:val="single" w:sz="6" w:space="0" w:color="auto"/>
              <w:bottom w:val="single" w:sz="6" w:space="0" w:color="auto"/>
              <w:right w:val="thinThickLargeGap" w:sz="24" w:space="0" w:color="auto"/>
            </w:tcBorders>
            <w:hideMark/>
          </w:tcPr>
          <w:p w14:paraId="3CF0CD9C" w14:textId="77777777" w:rsidR="000410F2" w:rsidRDefault="000410F2">
            <w:pPr>
              <w:pStyle w:val="Subtitle"/>
              <w:spacing w:line="276" w:lineRule="auto"/>
              <w:jc w:val="left"/>
              <w:rPr>
                <w:b/>
                <w:bCs/>
                <w:sz w:val="18"/>
                <w:szCs w:val="18"/>
                <w:u w:val="none"/>
                <w:lang w:eastAsia="en-US"/>
              </w:rPr>
            </w:pPr>
            <w:r>
              <w:rPr>
                <w:b/>
                <w:bCs/>
                <w:sz w:val="18"/>
                <w:szCs w:val="18"/>
                <w:u w:val="none"/>
                <w:lang w:eastAsia="en-US"/>
              </w:rPr>
              <w:t>10%</w:t>
            </w:r>
          </w:p>
        </w:tc>
      </w:tr>
      <w:tr w:rsidR="000410F2" w14:paraId="1CAAE5E5" w14:textId="77777777" w:rsidTr="000410F2">
        <w:tc>
          <w:tcPr>
            <w:tcW w:w="2305" w:type="dxa"/>
            <w:tcBorders>
              <w:top w:val="single" w:sz="6" w:space="0" w:color="auto"/>
              <w:left w:val="thinThickLargeGap" w:sz="24" w:space="0" w:color="auto"/>
              <w:bottom w:val="single" w:sz="6" w:space="0" w:color="auto"/>
              <w:right w:val="single" w:sz="4" w:space="0" w:color="auto"/>
            </w:tcBorders>
            <w:hideMark/>
          </w:tcPr>
          <w:p w14:paraId="67F6E0CC" w14:textId="77777777" w:rsidR="000410F2" w:rsidRDefault="000410F2">
            <w:pPr>
              <w:pStyle w:val="Subtitle"/>
              <w:spacing w:line="276" w:lineRule="auto"/>
              <w:jc w:val="left"/>
              <w:rPr>
                <w:sz w:val="18"/>
                <w:szCs w:val="18"/>
                <w:u w:val="none"/>
                <w:lang w:eastAsia="en-US"/>
              </w:rPr>
            </w:pPr>
            <w:r>
              <w:rPr>
                <w:sz w:val="18"/>
                <w:szCs w:val="18"/>
                <w:u w:val="none"/>
                <w:lang w:eastAsia="en-US"/>
              </w:rPr>
              <w:t xml:space="preserve">Identify the key features of challenging and adventurous outdoor activities </w:t>
            </w:r>
          </w:p>
        </w:tc>
        <w:tc>
          <w:tcPr>
            <w:tcW w:w="540" w:type="dxa"/>
            <w:gridSpan w:val="2"/>
            <w:tcBorders>
              <w:top w:val="single" w:sz="6" w:space="0" w:color="auto"/>
              <w:left w:val="single" w:sz="4" w:space="0" w:color="auto"/>
              <w:bottom w:val="single" w:sz="6" w:space="0" w:color="auto"/>
              <w:right w:val="single" w:sz="6" w:space="0" w:color="auto"/>
            </w:tcBorders>
            <w:hideMark/>
          </w:tcPr>
          <w:p w14:paraId="051AF251" w14:textId="77777777" w:rsidR="000410F2" w:rsidRDefault="000410F2">
            <w:pPr>
              <w:pStyle w:val="Subtitle"/>
              <w:spacing w:line="276" w:lineRule="auto"/>
              <w:rPr>
                <w:b/>
                <w:bCs/>
                <w:sz w:val="18"/>
                <w:szCs w:val="18"/>
                <w:u w:val="none"/>
                <w:lang w:eastAsia="en-US"/>
              </w:rPr>
            </w:pPr>
            <w:r>
              <w:rPr>
                <w:b/>
                <w:bCs/>
                <w:sz w:val="18"/>
                <w:szCs w:val="18"/>
                <w:u w:val="none"/>
                <w:lang w:eastAsia="en-US"/>
              </w:rPr>
              <w:t>1,4</w:t>
            </w:r>
          </w:p>
        </w:tc>
        <w:tc>
          <w:tcPr>
            <w:tcW w:w="1105" w:type="dxa"/>
            <w:tcBorders>
              <w:top w:val="single" w:sz="4" w:space="0" w:color="auto"/>
              <w:left w:val="single" w:sz="6" w:space="0" w:color="auto"/>
              <w:bottom w:val="single" w:sz="4" w:space="0" w:color="auto"/>
              <w:right w:val="single" w:sz="6" w:space="0" w:color="auto"/>
            </w:tcBorders>
          </w:tcPr>
          <w:p w14:paraId="75CEB8BB" w14:textId="77777777" w:rsidR="000410F2" w:rsidRDefault="000410F2">
            <w:pPr>
              <w:pStyle w:val="Subtitle"/>
              <w:spacing w:line="276" w:lineRule="auto"/>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1691DDB0" w14:textId="77777777" w:rsidR="000410F2" w:rsidRDefault="000410F2">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74F2773C" w14:textId="77777777" w:rsidR="000410F2" w:rsidRDefault="000410F2">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14D531E2" w14:textId="77777777" w:rsidR="000410F2" w:rsidRDefault="000410F2">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51E772F5" w14:textId="77777777" w:rsidR="000410F2" w:rsidRDefault="000410F2">
            <w:pPr>
              <w:pStyle w:val="Subtitle"/>
              <w:spacing w:line="276" w:lineRule="auto"/>
              <w:jc w:val="right"/>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37320243" w14:textId="77777777" w:rsidR="000410F2" w:rsidRDefault="000410F2">
            <w:pPr>
              <w:pStyle w:val="Subtitle"/>
              <w:spacing w:line="276" w:lineRule="auto"/>
              <w:rPr>
                <w:sz w:val="18"/>
                <w:szCs w:val="18"/>
                <w:u w:val="none"/>
                <w:lang w:eastAsia="en-US"/>
              </w:rPr>
            </w:pPr>
          </w:p>
        </w:tc>
        <w:tc>
          <w:tcPr>
            <w:tcW w:w="1106" w:type="dxa"/>
            <w:tcBorders>
              <w:top w:val="single" w:sz="4" w:space="0" w:color="auto"/>
              <w:left w:val="single" w:sz="6" w:space="0" w:color="auto"/>
              <w:bottom w:val="single" w:sz="4" w:space="0" w:color="auto"/>
              <w:right w:val="single" w:sz="6" w:space="0" w:color="auto"/>
            </w:tcBorders>
          </w:tcPr>
          <w:p w14:paraId="148D9557" w14:textId="77777777" w:rsidR="000410F2" w:rsidRDefault="000410F2">
            <w:pPr>
              <w:pStyle w:val="Subtitle"/>
              <w:spacing w:line="276" w:lineRule="auto"/>
              <w:rPr>
                <w:sz w:val="18"/>
                <w:szCs w:val="18"/>
                <w:u w:val="none"/>
                <w:lang w:eastAsia="en-US"/>
              </w:rPr>
            </w:pPr>
          </w:p>
        </w:tc>
        <w:tc>
          <w:tcPr>
            <w:tcW w:w="709" w:type="dxa"/>
            <w:tcBorders>
              <w:top w:val="single" w:sz="6" w:space="0" w:color="auto"/>
              <w:left w:val="single" w:sz="6" w:space="0" w:color="auto"/>
              <w:bottom w:val="single" w:sz="6" w:space="0" w:color="auto"/>
              <w:right w:val="thinThickLargeGap" w:sz="24" w:space="0" w:color="auto"/>
            </w:tcBorders>
            <w:hideMark/>
          </w:tcPr>
          <w:p w14:paraId="16A6EBA5" w14:textId="77777777" w:rsidR="000410F2" w:rsidRDefault="000410F2">
            <w:pPr>
              <w:pStyle w:val="Subtitle"/>
              <w:spacing w:line="276" w:lineRule="auto"/>
              <w:jc w:val="left"/>
              <w:rPr>
                <w:b/>
                <w:bCs/>
                <w:sz w:val="18"/>
                <w:szCs w:val="18"/>
                <w:u w:val="none"/>
                <w:lang w:eastAsia="en-US"/>
              </w:rPr>
            </w:pPr>
            <w:r>
              <w:rPr>
                <w:b/>
                <w:bCs/>
                <w:sz w:val="18"/>
                <w:szCs w:val="18"/>
                <w:u w:val="none"/>
                <w:lang w:eastAsia="en-US"/>
              </w:rPr>
              <w:t>20%</w:t>
            </w:r>
          </w:p>
        </w:tc>
      </w:tr>
      <w:tr w:rsidR="000410F2" w14:paraId="4EA45730" w14:textId="77777777" w:rsidTr="000410F2">
        <w:tc>
          <w:tcPr>
            <w:tcW w:w="2305" w:type="dxa"/>
            <w:tcBorders>
              <w:top w:val="single" w:sz="6" w:space="0" w:color="auto"/>
              <w:left w:val="thinThickLargeGap" w:sz="24" w:space="0" w:color="auto"/>
              <w:bottom w:val="single" w:sz="6" w:space="0" w:color="auto"/>
              <w:right w:val="single" w:sz="4" w:space="0" w:color="auto"/>
            </w:tcBorders>
            <w:hideMark/>
          </w:tcPr>
          <w:p w14:paraId="63424A92" w14:textId="77777777" w:rsidR="000410F2" w:rsidRDefault="000410F2">
            <w:pPr>
              <w:pStyle w:val="Subtitle"/>
              <w:spacing w:line="276" w:lineRule="auto"/>
              <w:jc w:val="left"/>
              <w:rPr>
                <w:sz w:val="18"/>
                <w:szCs w:val="18"/>
                <w:u w:val="none"/>
                <w:lang w:eastAsia="en-US"/>
              </w:rPr>
            </w:pPr>
            <w:r>
              <w:rPr>
                <w:sz w:val="18"/>
                <w:szCs w:val="18"/>
                <w:u w:val="none"/>
                <w:lang w:eastAsia="en-US"/>
              </w:rPr>
              <w:t>Identify potential benefits of engagement with selected outdoor activities</w:t>
            </w:r>
          </w:p>
        </w:tc>
        <w:tc>
          <w:tcPr>
            <w:tcW w:w="540" w:type="dxa"/>
            <w:gridSpan w:val="2"/>
            <w:tcBorders>
              <w:top w:val="single" w:sz="6" w:space="0" w:color="auto"/>
              <w:left w:val="single" w:sz="4" w:space="0" w:color="auto"/>
              <w:bottom w:val="single" w:sz="6" w:space="0" w:color="auto"/>
              <w:right w:val="single" w:sz="6" w:space="0" w:color="auto"/>
            </w:tcBorders>
            <w:hideMark/>
          </w:tcPr>
          <w:p w14:paraId="0133AEB7" w14:textId="77777777" w:rsidR="000410F2" w:rsidRDefault="000410F2">
            <w:pPr>
              <w:pStyle w:val="Subtitle"/>
              <w:spacing w:line="276" w:lineRule="auto"/>
              <w:rPr>
                <w:b/>
                <w:bCs/>
                <w:sz w:val="18"/>
                <w:szCs w:val="18"/>
                <w:u w:val="none"/>
                <w:lang w:eastAsia="en-US"/>
              </w:rPr>
            </w:pPr>
            <w:r>
              <w:rPr>
                <w:b/>
                <w:bCs/>
                <w:sz w:val="18"/>
                <w:szCs w:val="18"/>
                <w:u w:val="none"/>
                <w:lang w:eastAsia="en-US"/>
              </w:rPr>
              <w:t>4</w:t>
            </w:r>
          </w:p>
        </w:tc>
        <w:tc>
          <w:tcPr>
            <w:tcW w:w="1105" w:type="dxa"/>
            <w:tcBorders>
              <w:top w:val="single" w:sz="4" w:space="0" w:color="auto"/>
              <w:left w:val="single" w:sz="6" w:space="0" w:color="auto"/>
              <w:bottom w:val="single" w:sz="4" w:space="0" w:color="auto"/>
              <w:right w:val="single" w:sz="6" w:space="0" w:color="auto"/>
            </w:tcBorders>
          </w:tcPr>
          <w:p w14:paraId="36C256A2" w14:textId="77777777" w:rsidR="000410F2" w:rsidRDefault="000410F2">
            <w:pPr>
              <w:pStyle w:val="Subtitle"/>
              <w:spacing w:line="276" w:lineRule="auto"/>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58824883" w14:textId="77777777" w:rsidR="000410F2" w:rsidRDefault="000410F2">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1924AFB8" w14:textId="77777777" w:rsidR="000410F2" w:rsidRDefault="000410F2">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2F75EF6D" w14:textId="77777777" w:rsidR="000410F2" w:rsidRDefault="000410F2">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5A6EEA4F" w14:textId="77777777" w:rsidR="000410F2" w:rsidRDefault="000410F2">
            <w:pPr>
              <w:pStyle w:val="Subtitle"/>
              <w:spacing w:line="276" w:lineRule="auto"/>
              <w:jc w:val="right"/>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6C1FBE00" w14:textId="77777777" w:rsidR="000410F2" w:rsidRDefault="000410F2">
            <w:pPr>
              <w:pStyle w:val="Subtitle"/>
              <w:spacing w:line="276" w:lineRule="auto"/>
              <w:rPr>
                <w:sz w:val="18"/>
                <w:szCs w:val="18"/>
                <w:u w:val="none"/>
                <w:lang w:eastAsia="en-US"/>
              </w:rPr>
            </w:pPr>
          </w:p>
        </w:tc>
        <w:tc>
          <w:tcPr>
            <w:tcW w:w="1106" w:type="dxa"/>
            <w:tcBorders>
              <w:top w:val="single" w:sz="4" w:space="0" w:color="auto"/>
              <w:left w:val="single" w:sz="6" w:space="0" w:color="auto"/>
              <w:bottom w:val="single" w:sz="4" w:space="0" w:color="auto"/>
              <w:right w:val="single" w:sz="6" w:space="0" w:color="auto"/>
            </w:tcBorders>
          </w:tcPr>
          <w:p w14:paraId="18C8F605" w14:textId="77777777" w:rsidR="000410F2" w:rsidRDefault="000410F2">
            <w:pPr>
              <w:pStyle w:val="Subtitle"/>
              <w:spacing w:line="276" w:lineRule="auto"/>
              <w:rPr>
                <w:sz w:val="18"/>
                <w:szCs w:val="18"/>
                <w:u w:val="none"/>
                <w:lang w:eastAsia="en-US"/>
              </w:rPr>
            </w:pPr>
          </w:p>
        </w:tc>
        <w:tc>
          <w:tcPr>
            <w:tcW w:w="709" w:type="dxa"/>
            <w:tcBorders>
              <w:top w:val="single" w:sz="6" w:space="0" w:color="auto"/>
              <w:left w:val="single" w:sz="6" w:space="0" w:color="auto"/>
              <w:bottom w:val="single" w:sz="6" w:space="0" w:color="auto"/>
              <w:right w:val="thinThickLargeGap" w:sz="24" w:space="0" w:color="auto"/>
            </w:tcBorders>
            <w:hideMark/>
          </w:tcPr>
          <w:p w14:paraId="7092E692" w14:textId="77777777" w:rsidR="000410F2" w:rsidRDefault="000410F2">
            <w:pPr>
              <w:pStyle w:val="Subtitle"/>
              <w:spacing w:line="276" w:lineRule="auto"/>
              <w:jc w:val="left"/>
              <w:rPr>
                <w:b/>
                <w:bCs/>
                <w:sz w:val="18"/>
                <w:szCs w:val="18"/>
                <w:u w:val="none"/>
                <w:lang w:eastAsia="en-US"/>
              </w:rPr>
            </w:pPr>
            <w:r>
              <w:rPr>
                <w:b/>
                <w:bCs/>
                <w:sz w:val="18"/>
                <w:szCs w:val="18"/>
                <w:u w:val="none"/>
                <w:lang w:eastAsia="en-US"/>
              </w:rPr>
              <w:t>25%</w:t>
            </w:r>
          </w:p>
        </w:tc>
      </w:tr>
      <w:tr w:rsidR="000410F2" w14:paraId="343C1CA2" w14:textId="77777777" w:rsidTr="000410F2">
        <w:tc>
          <w:tcPr>
            <w:tcW w:w="2305" w:type="dxa"/>
            <w:tcBorders>
              <w:top w:val="single" w:sz="6" w:space="0" w:color="auto"/>
              <w:left w:val="thinThickLargeGap" w:sz="24" w:space="0" w:color="auto"/>
              <w:bottom w:val="single" w:sz="6" w:space="0" w:color="auto"/>
              <w:right w:val="single" w:sz="4" w:space="0" w:color="auto"/>
            </w:tcBorders>
            <w:hideMark/>
          </w:tcPr>
          <w:p w14:paraId="11B1B8DD" w14:textId="77777777" w:rsidR="000410F2" w:rsidRDefault="000410F2">
            <w:pPr>
              <w:pStyle w:val="Subtitle"/>
              <w:spacing w:line="276" w:lineRule="auto"/>
              <w:jc w:val="left"/>
              <w:rPr>
                <w:sz w:val="18"/>
                <w:szCs w:val="18"/>
                <w:u w:val="none"/>
                <w:lang w:eastAsia="en-US"/>
              </w:rPr>
            </w:pPr>
            <w:r>
              <w:rPr>
                <w:sz w:val="18"/>
                <w:szCs w:val="18"/>
                <w:u w:val="none"/>
                <w:lang w:eastAsia="en-US"/>
              </w:rPr>
              <w:t xml:space="preserve">Discuss potential factors that may have contributed to what Gill (2007) refers to as a ‘Risk Averse Society’. </w:t>
            </w:r>
          </w:p>
        </w:tc>
        <w:tc>
          <w:tcPr>
            <w:tcW w:w="540" w:type="dxa"/>
            <w:gridSpan w:val="2"/>
            <w:tcBorders>
              <w:top w:val="single" w:sz="6" w:space="0" w:color="auto"/>
              <w:left w:val="single" w:sz="4" w:space="0" w:color="auto"/>
              <w:bottom w:val="single" w:sz="6" w:space="0" w:color="auto"/>
              <w:right w:val="single" w:sz="6" w:space="0" w:color="auto"/>
            </w:tcBorders>
            <w:hideMark/>
          </w:tcPr>
          <w:p w14:paraId="6A0DA364" w14:textId="77777777" w:rsidR="000410F2" w:rsidRDefault="000410F2">
            <w:pPr>
              <w:pStyle w:val="Subtitle"/>
              <w:spacing w:line="276" w:lineRule="auto"/>
              <w:rPr>
                <w:b/>
                <w:bCs/>
                <w:sz w:val="18"/>
                <w:szCs w:val="18"/>
                <w:u w:val="none"/>
                <w:lang w:eastAsia="en-US"/>
              </w:rPr>
            </w:pPr>
            <w:r>
              <w:rPr>
                <w:b/>
                <w:bCs/>
                <w:sz w:val="18"/>
                <w:szCs w:val="18"/>
                <w:u w:val="none"/>
                <w:lang w:eastAsia="en-US"/>
              </w:rPr>
              <w:t>3,4</w:t>
            </w:r>
          </w:p>
        </w:tc>
        <w:tc>
          <w:tcPr>
            <w:tcW w:w="1105" w:type="dxa"/>
            <w:tcBorders>
              <w:top w:val="single" w:sz="4" w:space="0" w:color="auto"/>
              <w:left w:val="single" w:sz="6" w:space="0" w:color="auto"/>
              <w:bottom w:val="single" w:sz="4" w:space="0" w:color="auto"/>
              <w:right w:val="single" w:sz="6" w:space="0" w:color="auto"/>
            </w:tcBorders>
          </w:tcPr>
          <w:p w14:paraId="28421A82" w14:textId="77777777" w:rsidR="000410F2" w:rsidRDefault="000410F2">
            <w:pPr>
              <w:pStyle w:val="Subtitle"/>
              <w:spacing w:line="276" w:lineRule="auto"/>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0AFFA547" w14:textId="77777777" w:rsidR="000410F2" w:rsidRDefault="000410F2">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0C74432D" w14:textId="77777777" w:rsidR="000410F2" w:rsidRDefault="000410F2">
            <w:pPr>
              <w:pStyle w:val="Subtitle"/>
              <w:spacing w:line="276" w:lineRule="auto"/>
              <w:jc w:val="left"/>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6341D988" w14:textId="77777777" w:rsidR="000410F2" w:rsidRDefault="000410F2">
            <w:pPr>
              <w:pStyle w:val="Subtitle"/>
              <w:spacing w:line="276" w:lineRule="auto"/>
              <w:jc w:val="left"/>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70431B7B" w14:textId="77777777" w:rsidR="000410F2" w:rsidRDefault="000410F2">
            <w:pPr>
              <w:spacing w:line="240" w:lineRule="auto"/>
              <w:rPr>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59823F29" w14:textId="77777777" w:rsidR="000410F2" w:rsidRDefault="000410F2">
            <w:pPr>
              <w:pStyle w:val="Subtitle"/>
              <w:spacing w:line="276" w:lineRule="auto"/>
              <w:rPr>
                <w:sz w:val="18"/>
                <w:szCs w:val="18"/>
                <w:u w:val="none"/>
                <w:lang w:eastAsia="en-US"/>
              </w:rPr>
            </w:pPr>
          </w:p>
        </w:tc>
        <w:tc>
          <w:tcPr>
            <w:tcW w:w="1106" w:type="dxa"/>
            <w:tcBorders>
              <w:top w:val="single" w:sz="4" w:space="0" w:color="auto"/>
              <w:left w:val="single" w:sz="6" w:space="0" w:color="auto"/>
              <w:bottom w:val="single" w:sz="4" w:space="0" w:color="auto"/>
              <w:right w:val="single" w:sz="6" w:space="0" w:color="auto"/>
            </w:tcBorders>
          </w:tcPr>
          <w:p w14:paraId="74BDDCEF" w14:textId="77777777" w:rsidR="000410F2" w:rsidRDefault="000410F2">
            <w:pPr>
              <w:pStyle w:val="Subtitle"/>
              <w:spacing w:line="276" w:lineRule="auto"/>
              <w:rPr>
                <w:sz w:val="18"/>
                <w:szCs w:val="18"/>
                <w:u w:val="none"/>
                <w:lang w:eastAsia="en-US"/>
              </w:rPr>
            </w:pPr>
          </w:p>
        </w:tc>
        <w:tc>
          <w:tcPr>
            <w:tcW w:w="709" w:type="dxa"/>
            <w:tcBorders>
              <w:top w:val="single" w:sz="6" w:space="0" w:color="auto"/>
              <w:left w:val="single" w:sz="6" w:space="0" w:color="auto"/>
              <w:bottom w:val="single" w:sz="6" w:space="0" w:color="auto"/>
              <w:right w:val="thinThickLargeGap" w:sz="24" w:space="0" w:color="auto"/>
            </w:tcBorders>
            <w:hideMark/>
          </w:tcPr>
          <w:p w14:paraId="32D1C33F" w14:textId="77777777" w:rsidR="000410F2" w:rsidRDefault="000410F2">
            <w:pPr>
              <w:pStyle w:val="Subtitle"/>
              <w:spacing w:line="276" w:lineRule="auto"/>
              <w:jc w:val="left"/>
              <w:rPr>
                <w:b/>
                <w:bCs/>
                <w:sz w:val="18"/>
                <w:szCs w:val="18"/>
                <w:u w:val="none"/>
                <w:lang w:eastAsia="en-US"/>
              </w:rPr>
            </w:pPr>
            <w:r>
              <w:rPr>
                <w:b/>
                <w:bCs/>
                <w:sz w:val="18"/>
                <w:szCs w:val="18"/>
                <w:u w:val="none"/>
                <w:lang w:eastAsia="en-US"/>
              </w:rPr>
              <w:t>25%</w:t>
            </w:r>
          </w:p>
        </w:tc>
      </w:tr>
      <w:tr w:rsidR="000410F2" w14:paraId="0168A0E6" w14:textId="77777777" w:rsidTr="000410F2">
        <w:tc>
          <w:tcPr>
            <w:tcW w:w="2305" w:type="dxa"/>
            <w:tcBorders>
              <w:top w:val="single" w:sz="6" w:space="0" w:color="auto"/>
              <w:left w:val="thinThickLargeGap" w:sz="24" w:space="0" w:color="auto"/>
              <w:bottom w:val="single" w:sz="6" w:space="0" w:color="auto"/>
              <w:right w:val="single" w:sz="4" w:space="0" w:color="auto"/>
            </w:tcBorders>
            <w:hideMark/>
          </w:tcPr>
          <w:p w14:paraId="0123370A" w14:textId="77777777" w:rsidR="000410F2" w:rsidRDefault="000410F2">
            <w:pPr>
              <w:pStyle w:val="Subtitle"/>
              <w:spacing w:line="276" w:lineRule="auto"/>
              <w:jc w:val="left"/>
              <w:rPr>
                <w:sz w:val="18"/>
                <w:szCs w:val="18"/>
                <w:u w:val="none"/>
                <w:lang w:eastAsia="en-US"/>
              </w:rPr>
            </w:pPr>
            <w:r>
              <w:rPr>
                <w:sz w:val="18"/>
                <w:szCs w:val="18"/>
                <w:u w:val="none"/>
                <w:lang w:eastAsia="en-US"/>
              </w:rPr>
              <w:t>Appropriate conclusion</w:t>
            </w:r>
          </w:p>
        </w:tc>
        <w:tc>
          <w:tcPr>
            <w:tcW w:w="540" w:type="dxa"/>
            <w:gridSpan w:val="2"/>
            <w:tcBorders>
              <w:top w:val="single" w:sz="6" w:space="0" w:color="auto"/>
              <w:left w:val="single" w:sz="4" w:space="0" w:color="auto"/>
              <w:bottom w:val="single" w:sz="6" w:space="0" w:color="auto"/>
              <w:right w:val="single" w:sz="6" w:space="0" w:color="auto"/>
            </w:tcBorders>
            <w:hideMark/>
          </w:tcPr>
          <w:p w14:paraId="3F033959" w14:textId="77777777" w:rsidR="000410F2" w:rsidRDefault="000410F2">
            <w:pPr>
              <w:pStyle w:val="Subtitle"/>
              <w:spacing w:line="276" w:lineRule="auto"/>
              <w:rPr>
                <w:b/>
                <w:bCs/>
                <w:sz w:val="18"/>
                <w:szCs w:val="18"/>
                <w:u w:val="none"/>
                <w:lang w:eastAsia="en-US"/>
              </w:rPr>
            </w:pPr>
            <w:r>
              <w:rPr>
                <w:b/>
                <w:bCs/>
                <w:sz w:val="18"/>
                <w:szCs w:val="18"/>
                <w:u w:val="none"/>
                <w:lang w:eastAsia="en-US"/>
              </w:rPr>
              <w:t>4,5</w:t>
            </w:r>
          </w:p>
        </w:tc>
        <w:tc>
          <w:tcPr>
            <w:tcW w:w="1105" w:type="dxa"/>
            <w:tcBorders>
              <w:top w:val="single" w:sz="4" w:space="0" w:color="auto"/>
              <w:left w:val="single" w:sz="6" w:space="0" w:color="auto"/>
              <w:bottom w:val="single" w:sz="4" w:space="0" w:color="auto"/>
              <w:right w:val="single" w:sz="6" w:space="0" w:color="auto"/>
            </w:tcBorders>
          </w:tcPr>
          <w:p w14:paraId="79BBE671" w14:textId="77777777" w:rsidR="000410F2" w:rsidRDefault="000410F2">
            <w:pPr>
              <w:pStyle w:val="Subtitle"/>
              <w:spacing w:line="276" w:lineRule="auto"/>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388483EC" w14:textId="77777777" w:rsidR="000410F2" w:rsidRDefault="000410F2">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4EC5CCC6" w14:textId="77777777" w:rsidR="000410F2" w:rsidRDefault="000410F2">
            <w:pPr>
              <w:pStyle w:val="Subtitle"/>
              <w:spacing w:line="276" w:lineRule="auto"/>
              <w:jc w:val="left"/>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154DB22E" w14:textId="77777777" w:rsidR="000410F2" w:rsidRDefault="000410F2">
            <w:pPr>
              <w:pStyle w:val="Subtitle"/>
              <w:spacing w:line="276" w:lineRule="auto"/>
              <w:jc w:val="left"/>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14:paraId="60B957EA" w14:textId="77777777" w:rsidR="000410F2" w:rsidRDefault="000410F2">
            <w:pPr>
              <w:spacing w:line="240" w:lineRule="auto"/>
              <w:rPr>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14:paraId="416E979B" w14:textId="77777777" w:rsidR="000410F2" w:rsidRDefault="000410F2">
            <w:pPr>
              <w:pStyle w:val="Subtitle"/>
              <w:spacing w:line="276" w:lineRule="auto"/>
              <w:rPr>
                <w:sz w:val="18"/>
                <w:szCs w:val="18"/>
                <w:u w:val="none"/>
                <w:lang w:eastAsia="en-US"/>
              </w:rPr>
            </w:pPr>
          </w:p>
        </w:tc>
        <w:tc>
          <w:tcPr>
            <w:tcW w:w="1106" w:type="dxa"/>
            <w:tcBorders>
              <w:top w:val="single" w:sz="4" w:space="0" w:color="auto"/>
              <w:left w:val="single" w:sz="6" w:space="0" w:color="auto"/>
              <w:bottom w:val="single" w:sz="4" w:space="0" w:color="auto"/>
              <w:right w:val="single" w:sz="6" w:space="0" w:color="auto"/>
            </w:tcBorders>
          </w:tcPr>
          <w:p w14:paraId="4ABAE8DA" w14:textId="77777777" w:rsidR="000410F2" w:rsidRDefault="000410F2">
            <w:pPr>
              <w:pStyle w:val="Subtitle"/>
              <w:spacing w:line="276" w:lineRule="auto"/>
              <w:rPr>
                <w:sz w:val="18"/>
                <w:szCs w:val="18"/>
                <w:u w:val="none"/>
                <w:lang w:eastAsia="en-US"/>
              </w:rPr>
            </w:pPr>
          </w:p>
        </w:tc>
        <w:tc>
          <w:tcPr>
            <w:tcW w:w="709" w:type="dxa"/>
            <w:tcBorders>
              <w:top w:val="single" w:sz="6" w:space="0" w:color="auto"/>
              <w:left w:val="single" w:sz="6" w:space="0" w:color="auto"/>
              <w:bottom w:val="single" w:sz="6" w:space="0" w:color="auto"/>
              <w:right w:val="thinThickLargeGap" w:sz="24" w:space="0" w:color="auto"/>
            </w:tcBorders>
            <w:hideMark/>
          </w:tcPr>
          <w:p w14:paraId="7F83E156" w14:textId="77777777" w:rsidR="000410F2" w:rsidRDefault="000410F2">
            <w:pPr>
              <w:pStyle w:val="Subtitle"/>
              <w:spacing w:line="276" w:lineRule="auto"/>
              <w:jc w:val="left"/>
              <w:rPr>
                <w:b/>
                <w:bCs/>
                <w:sz w:val="18"/>
                <w:szCs w:val="18"/>
                <w:u w:val="none"/>
                <w:lang w:eastAsia="en-US"/>
              </w:rPr>
            </w:pPr>
            <w:r>
              <w:rPr>
                <w:b/>
                <w:bCs/>
                <w:sz w:val="18"/>
                <w:szCs w:val="18"/>
                <w:u w:val="none"/>
                <w:lang w:eastAsia="en-US"/>
              </w:rPr>
              <w:t>10%</w:t>
            </w:r>
          </w:p>
        </w:tc>
      </w:tr>
      <w:tr w:rsidR="000410F2" w14:paraId="43D0C2C8" w14:textId="77777777" w:rsidTr="000410F2">
        <w:tc>
          <w:tcPr>
            <w:tcW w:w="2305" w:type="dxa"/>
            <w:tcBorders>
              <w:top w:val="single" w:sz="6" w:space="0" w:color="auto"/>
              <w:left w:val="thinThickLargeGap" w:sz="24" w:space="0" w:color="auto"/>
              <w:bottom w:val="single" w:sz="4" w:space="0" w:color="auto"/>
              <w:right w:val="single" w:sz="4" w:space="0" w:color="auto"/>
            </w:tcBorders>
            <w:hideMark/>
          </w:tcPr>
          <w:p w14:paraId="25F14663" w14:textId="77777777" w:rsidR="000410F2" w:rsidRDefault="000410F2">
            <w:pPr>
              <w:pStyle w:val="Subtitle"/>
              <w:spacing w:line="276" w:lineRule="auto"/>
              <w:ind w:left="-15"/>
              <w:jc w:val="left"/>
              <w:rPr>
                <w:sz w:val="18"/>
                <w:szCs w:val="18"/>
                <w:u w:val="none"/>
                <w:lang w:eastAsia="en-US"/>
              </w:rPr>
            </w:pPr>
            <w:r>
              <w:rPr>
                <w:sz w:val="18"/>
                <w:szCs w:val="18"/>
                <w:u w:val="none"/>
                <w:lang w:eastAsia="en-US"/>
              </w:rPr>
              <w:lastRenderedPageBreak/>
              <w:t>Quality and range of appropriate academic references used</w:t>
            </w:r>
          </w:p>
        </w:tc>
        <w:tc>
          <w:tcPr>
            <w:tcW w:w="540" w:type="dxa"/>
            <w:gridSpan w:val="2"/>
            <w:tcBorders>
              <w:top w:val="single" w:sz="6" w:space="0" w:color="auto"/>
              <w:left w:val="single" w:sz="4" w:space="0" w:color="auto"/>
              <w:bottom w:val="single" w:sz="4" w:space="0" w:color="auto"/>
              <w:right w:val="single" w:sz="6" w:space="0" w:color="auto"/>
            </w:tcBorders>
            <w:hideMark/>
          </w:tcPr>
          <w:p w14:paraId="34260B99" w14:textId="77777777" w:rsidR="000410F2" w:rsidRDefault="000410F2">
            <w:pPr>
              <w:pStyle w:val="Subtitle"/>
              <w:spacing w:line="276" w:lineRule="auto"/>
              <w:rPr>
                <w:b/>
                <w:bCs/>
                <w:sz w:val="18"/>
                <w:szCs w:val="18"/>
                <w:u w:val="none"/>
                <w:lang w:eastAsia="en-US"/>
              </w:rPr>
            </w:pPr>
            <w:r>
              <w:rPr>
                <w:b/>
                <w:bCs/>
                <w:sz w:val="18"/>
                <w:szCs w:val="18"/>
                <w:u w:val="none"/>
                <w:lang w:eastAsia="en-US"/>
              </w:rPr>
              <w:t>1,2,3,4,5</w:t>
            </w:r>
          </w:p>
        </w:tc>
        <w:tc>
          <w:tcPr>
            <w:tcW w:w="1105" w:type="dxa"/>
            <w:tcBorders>
              <w:top w:val="single" w:sz="4" w:space="0" w:color="auto"/>
              <w:left w:val="single" w:sz="6" w:space="0" w:color="auto"/>
              <w:bottom w:val="single" w:sz="4" w:space="0" w:color="auto"/>
              <w:right w:val="single" w:sz="6" w:space="0" w:color="auto"/>
            </w:tcBorders>
          </w:tcPr>
          <w:p w14:paraId="3297C470" w14:textId="77777777" w:rsidR="000410F2" w:rsidRDefault="000410F2">
            <w:pPr>
              <w:pStyle w:val="Subtitle"/>
              <w:spacing w:line="276" w:lineRule="auto"/>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0357C256" w14:textId="77777777" w:rsidR="000410F2" w:rsidRDefault="000410F2">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4" w:space="0" w:color="auto"/>
              <w:right w:val="single" w:sz="6" w:space="0" w:color="auto"/>
            </w:tcBorders>
          </w:tcPr>
          <w:p w14:paraId="58C71D91" w14:textId="77777777" w:rsidR="000410F2" w:rsidRDefault="000410F2">
            <w:pPr>
              <w:pStyle w:val="Subtitle"/>
              <w:spacing w:line="276" w:lineRule="auto"/>
              <w:jc w:val="right"/>
              <w:rPr>
                <w:sz w:val="18"/>
                <w:szCs w:val="18"/>
                <w:u w:val="none"/>
                <w:lang w:eastAsia="en-US"/>
              </w:rPr>
            </w:pPr>
          </w:p>
        </w:tc>
        <w:tc>
          <w:tcPr>
            <w:tcW w:w="1105" w:type="dxa"/>
            <w:tcBorders>
              <w:top w:val="single" w:sz="6" w:space="0" w:color="auto"/>
              <w:left w:val="single" w:sz="6" w:space="0" w:color="auto"/>
              <w:bottom w:val="single" w:sz="4" w:space="0" w:color="auto"/>
              <w:right w:val="single" w:sz="6" w:space="0" w:color="auto"/>
            </w:tcBorders>
          </w:tcPr>
          <w:p w14:paraId="69C62E55" w14:textId="77777777" w:rsidR="000410F2" w:rsidRDefault="000410F2">
            <w:pPr>
              <w:pStyle w:val="Subtitle"/>
              <w:spacing w:line="276" w:lineRule="auto"/>
              <w:jc w:val="right"/>
              <w:rPr>
                <w:sz w:val="18"/>
                <w:szCs w:val="18"/>
                <w:u w:val="none"/>
                <w:lang w:eastAsia="en-US"/>
              </w:rPr>
            </w:pPr>
          </w:p>
        </w:tc>
        <w:tc>
          <w:tcPr>
            <w:tcW w:w="1105" w:type="dxa"/>
            <w:tcBorders>
              <w:top w:val="single" w:sz="6" w:space="0" w:color="auto"/>
              <w:left w:val="single" w:sz="6" w:space="0" w:color="auto"/>
              <w:bottom w:val="single" w:sz="4" w:space="0" w:color="auto"/>
              <w:right w:val="single" w:sz="6" w:space="0" w:color="auto"/>
            </w:tcBorders>
          </w:tcPr>
          <w:p w14:paraId="72EC758D" w14:textId="77777777" w:rsidR="000410F2" w:rsidRDefault="000410F2">
            <w:pPr>
              <w:pStyle w:val="Subtitle"/>
              <w:spacing w:line="276" w:lineRule="auto"/>
              <w:ind w:firstLine="281"/>
              <w:jc w:val="right"/>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14:paraId="74669A08" w14:textId="77777777" w:rsidR="000410F2" w:rsidRDefault="000410F2">
            <w:pPr>
              <w:pStyle w:val="Subtitle"/>
              <w:spacing w:line="276" w:lineRule="auto"/>
              <w:rPr>
                <w:sz w:val="18"/>
                <w:szCs w:val="18"/>
                <w:u w:val="none"/>
                <w:lang w:eastAsia="en-US"/>
              </w:rPr>
            </w:pPr>
          </w:p>
        </w:tc>
        <w:tc>
          <w:tcPr>
            <w:tcW w:w="1106" w:type="dxa"/>
            <w:tcBorders>
              <w:top w:val="single" w:sz="4" w:space="0" w:color="auto"/>
              <w:left w:val="single" w:sz="6" w:space="0" w:color="auto"/>
              <w:bottom w:val="single" w:sz="4" w:space="0" w:color="auto"/>
              <w:right w:val="single" w:sz="6" w:space="0" w:color="auto"/>
            </w:tcBorders>
          </w:tcPr>
          <w:p w14:paraId="1F300FD5" w14:textId="77777777" w:rsidR="000410F2" w:rsidRDefault="000410F2">
            <w:pPr>
              <w:pStyle w:val="Subtitle"/>
              <w:spacing w:line="276" w:lineRule="auto"/>
              <w:rPr>
                <w:sz w:val="18"/>
                <w:szCs w:val="18"/>
                <w:u w:val="none"/>
                <w:lang w:eastAsia="en-US"/>
              </w:rPr>
            </w:pPr>
          </w:p>
        </w:tc>
        <w:tc>
          <w:tcPr>
            <w:tcW w:w="709" w:type="dxa"/>
            <w:tcBorders>
              <w:top w:val="single" w:sz="6" w:space="0" w:color="auto"/>
              <w:left w:val="single" w:sz="6" w:space="0" w:color="auto"/>
              <w:bottom w:val="single" w:sz="4" w:space="0" w:color="auto"/>
              <w:right w:val="thinThickLargeGap" w:sz="24" w:space="0" w:color="auto"/>
            </w:tcBorders>
            <w:hideMark/>
          </w:tcPr>
          <w:p w14:paraId="11DC19A6" w14:textId="77777777" w:rsidR="000410F2" w:rsidRDefault="000410F2">
            <w:pPr>
              <w:pStyle w:val="Subtitle"/>
              <w:spacing w:line="276" w:lineRule="auto"/>
              <w:jc w:val="left"/>
              <w:rPr>
                <w:b/>
                <w:bCs/>
                <w:sz w:val="18"/>
                <w:szCs w:val="18"/>
                <w:u w:val="none"/>
                <w:lang w:eastAsia="en-US"/>
              </w:rPr>
            </w:pPr>
            <w:r>
              <w:rPr>
                <w:b/>
                <w:bCs/>
                <w:sz w:val="18"/>
                <w:szCs w:val="18"/>
                <w:u w:val="none"/>
                <w:lang w:eastAsia="en-US"/>
              </w:rPr>
              <w:t>10%</w:t>
            </w:r>
          </w:p>
        </w:tc>
      </w:tr>
      <w:tr w:rsidR="000410F2" w14:paraId="22657DDE" w14:textId="77777777" w:rsidTr="000410F2">
        <w:trPr>
          <w:cantSplit/>
          <w:trHeight w:val="282"/>
        </w:trPr>
        <w:tc>
          <w:tcPr>
            <w:tcW w:w="10581" w:type="dxa"/>
            <w:gridSpan w:val="12"/>
            <w:tcBorders>
              <w:top w:val="single" w:sz="4" w:space="0" w:color="auto"/>
              <w:left w:val="thinThickLargeGap" w:sz="24" w:space="0" w:color="auto"/>
              <w:bottom w:val="single" w:sz="4" w:space="0" w:color="auto"/>
              <w:right w:val="single" w:sz="4" w:space="0" w:color="auto"/>
            </w:tcBorders>
            <w:hideMark/>
          </w:tcPr>
          <w:p w14:paraId="3ACD4574" w14:textId="77777777" w:rsidR="000410F2" w:rsidRDefault="000410F2">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09" w:type="dxa"/>
            <w:tcBorders>
              <w:top w:val="single" w:sz="4" w:space="0" w:color="auto"/>
              <w:left w:val="single" w:sz="4" w:space="0" w:color="auto"/>
              <w:bottom w:val="single" w:sz="4" w:space="0" w:color="auto"/>
              <w:right w:val="thinThickLargeGap" w:sz="24" w:space="0" w:color="auto"/>
            </w:tcBorders>
          </w:tcPr>
          <w:p w14:paraId="6FEE41F6" w14:textId="77777777" w:rsidR="000410F2" w:rsidRDefault="000410F2">
            <w:pPr>
              <w:pStyle w:val="Subtitle"/>
              <w:spacing w:line="276" w:lineRule="auto"/>
              <w:jc w:val="left"/>
              <w:rPr>
                <w:b/>
                <w:bCs/>
                <w:sz w:val="24"/>
                <w:szCs w:val="24"/>
                <w:u w:val="none"/>
                <w:lang w:eastAsia="en-US"/>
              </w:rPr>
            </w:pPr>
          </w:p>
        </w:tc>
      </w:tr>
      <w:tr w:rsidR="000410F2" w14:paraId="6FF00F94" w14:textId="77777777" w:rsidTr="000410F2">
        <w:trPr>
          <w:cantSplit/>
          <w:trHeight w:val="4090"/>
        </w:trPr>
        <w:tc>
          <w:tcPr>
            <w:tcW w:w="11290" w:type="dxa"/>
            <w:gridSpan w:val="13"/>
            <w:tcBorders>
              <w:top w:val="single" w:sz="4" w:space="0" w:color="auto"/>
              <w:left w:val="thinThickLargeGap" w:sz="24" w:space="0" w:color="auto"/>
              <w:bottom w:val="single" w:sz="4" w:space="0" w:color="auto"/>
              <w:right w:val="thinThickLargeGap" w:sz="24" w:space="0" w:color="auto"/>
            </w:tcBorders>
          </w:tcPr>
          <w:p w14:paraId="2A9A7F19" w14:textId="77777777" w:rsidR="000410F2" w:rsidRDefault="000410F2">
            <w:pPr>
              <w:pStyle w:val="Subtitle"/>
              <w:spacing w:line="276" w:lineRule="auto"/>
              <w:jc w:val="left"/>
              <w:rPr>
                <w:b/>
                <w:bCs/>
                <w:sz w:val="24"/>
                <w:szCs w:val="24"/>
                <w:u w:val="none"/>
                <w:lang w:eastAsia="en-US"/>
              </w:rPr>
            </w:pPr>
            <w:r>
              <w:rPr>
                <w:b/>
                <w:bCs/>
                <w:sz w:val="24"/>
                <w:szCs w:val="24"/>
                <w:u w:val="none"/>
                <w:lang w:eastAsia="en-US"/>
              </w:rPr>
              <w:t>TUTOR COMMENTS:</w:t>
            </w:r>
          </w:p>
          <w:p w14:paraId="040AA692" w14:textId="77777777" w:rsidR="000410F2" w:rsidRDefault="000410F2">
            <w:pPr>
              <w:pStyle w:val="Subtitle"/>
              <w:spacing w:line="276" w:lineRule="auto"/>
              <w:ind w:left="937" w:right="1152"/>
              <w:jc w:val="both"/>
              <w:rPr>
                <w:b/>
                <w:bCs/>
                <w:sz w:val="24"/>
                <w:szCs w:val="24"/>
                <w:u w:val="none"/>
                <w:lang w:eastAsia="en-US"/>
              </w:rPr>
            </w:pPr>
          </w:p>
          <w:p w14:paraId="27A4E344" w14:textId="77777777" w:rsidR="000410F2" w:rsidRDefault="000410F2">
            <w:pPr>
              <w:pStyle w:val="Subtitle"/>
              <w:spacing w:line="276" w:lineRule="auto"/>
              <w:ind w:left="937" w:right="1152"/>
              <w:jc w:val="both"/>
              <w:rPr>
                <w:b/>
                <w:bCs/>
                <w:sz w:val="24"/>
                <w:szCs w:val="24"/>
                <w:u w:val="none"/>
                <w:lang w:eastAsia="en-US"/>
              </w:rPr>
            </w:pPr>
          </w:p>
          <w:p w14:paraId="7BAF7254" w14:textId="77777777" w:rsidR="000410F2" w:rsidRDefault="000410F2">
            <w:pPr>
              <w:pStyle w:val="Subtitle"/>
              <w:spacing w:line="276" w:lineRule="auto"/>
              <w:ind w:left="937" w:right="1152"/>
              <w:jc w:val="both"/>
              <w:rPr>
                <w:b/>
                <w:bCs/>
                <w:sz w:val="24"/>
                <w:szCs w:val="24"/>
                <w:u w:val="none"/>
                <w:lang w:eastAsia="en-US"/>
              </w:rPr>
            </w:pPr>
          </w:p>
          <w:p w14:paraId="14C1FD6D" w14:textId="77777777" w:rsidR="000410F2" w:rsidRDefault="000410F2">
            <w:pPr>
              <w:pStyle w:val="Subtitle"/>
              <w:spacing w:line="276" w:lineRule="auto"/>
              <w:ind w:left="937" w:right="1152"/>
              <w:jc w:val="both"/>
              <w:rPr>
                <w:b/>
                <w:bCs/>
                <w:sz w:val="24"/>
                <w:szCs w:val="24"/>
                <w:u w:val="none"/>
                <w:lang w:eastAsia="en-US"/>
              </w:rPr>
            </w:pPr>
          </w:p>
          <w:p w14:paraId="7123EA47" w14:textId="77777777" w:rsidR="000410F2" w:rsidRDefault="000410F2">
            <w:pPr>
              <w:pStyle w:val="Subtitle"/>
              <w:spacing w:line="276" w:lineRule="auto"/>
              <w:ind w:left="937" w:right="1152"/>
              <w:jc w:val="both"/>
              <w:rPr>
                <w:b/>
                <w:bCs/>
                <w:sz w:val="24"/>
                <w:szCs w:val="24"/>
                <w:u w:val="none"/>
                <w:lang w:eastAsia="en-US"/>
              </w:rPr>
            </w:pPr>
          </w:p>
          <w:p w14:paraId="09DFA207" w14:textId="77777777" w:rsidR="000410F2" w:rsidRDefault="000410F2">
            <w:pPr>
              <w:pStyle w:val="Subtitle"/>
              <w:spacing w:line="276" w:lineRule="auto"/>
              <w:ind w:left="937" w:right="1152"/>
              <w:jc w:val="both"/>
              <w:rPr>
                <w:b/>
                <w:bCs/>
                <w:sz w:val="24"/>
                <w:szCs w:val="24"/>
                <w:u w:val="none"/>
                <w:lang w:eastAsia="en-US"/>
              </w:rPr>
            </w:pPr>
          </w:p>
          <w:p w14:paraId="6357A050" w14:textId="77777777" w:rsidR="000410F2" w:rsidRDefault="000410F2">
            <w:pPr>
              <w:pStyle w:val="Subtitle"/>
              <w:spacing w:line="276" w:lineRule="auto"/>
              <w:ind w:left="937" w:right="1152"/>
              <w:jc w:val="both"/>
              <w:rPr>
                <w:b/>
                <w:bCs/>
                <w:sz w:val="24"/>
                <w:szCs w:val="24"/>
                <w:u w:val="none"/>
                <w:lang w:eastAsia="en-US"/>
              </w:rPr>
            </w:pPr>
          </w:p>
          <w:p w14:paraId="33ADF8A0" w14:textId="77777777" w:rsidR="000410F2" w:rsidRDefault="000410F2">
            <w:pPr>
              <w:pStyle w:val="Subtitle"/>
              <w:spacing w:line="276" w:lineRule="auto"/>
              <w:ind w:left="937" w:right="1152"/>
              <w:jc w:val="both"/>
              <w:rPr>
                <w:b/>
                <w:bCs/>
                <w:sz w:val="24"/>
                <w:szCs w:val="24"/>
                <w:u w:val="none"/>
                <w:lang w:eastAsia="en-US"/>
              </w:rPr>
            </w:pPr>
          </w:p>
          <w:p w14:paraId="3427EA9E" w14:textId="77777777" w:rsidR="000410F2" w:rsidRDefault="000410F2">
            <w:pPr>
              <w:pStyle w:val="Subtitle"/>
              <w:spacing w:line="276" w:lineRule="auto"/>
              <w:ind w:left="937" w:right="1152"/>
              <w:jc w:val="both"/>
              <w:rPr>
                <w:b/>
                <w:bCs/>
                <w:sz w:val="24"/>
                <w:szCs w:val="24"/>
                <w:u w:val="none"/>
                <w:lang w:eastAsia="en-US"/>
              </w:rPr>
            </w:pPr>
          </w:p>
          <w:p w14:paraId="7A6076BA" w14:textId="77777777" w:rsidR="000410F2" w:rsidRDefault="000410F2">
            <w:pPr>
              <w:pStyle w:val="Subtitle"/>
              <w:spacing w:line="276" w:lineRule="auto"/>
              <w:ind w:left="937" w:right="1152"/>
              <w:jc w:val="both"/>
              <w:rPr>
                <w:b/>
                <w:bCs/>
                <w:sz w:val="24"/>
                <w:szCs w:val="24"/>
                <w:u w:val="none"/>
                <w:lang w:eastAsia="en-US"/>
              </w:rPr>
            </w:pPr>
          </w:p>
          <w:p w14:paraId="61B7BAC6" w14:textId="77777777" w:rsidR="000410F2" w:rsidRDefault="000410F2">
            <w:pPr>
              <w:pStyle w:val="Subtitle"/>
              <w:spacing w:line="276" w:lineRule="auto"/>
              <w:ind w:left="937" w:right="1152"/>
              <w:jc w:val="both"/>
              <w:rPr>
                <w:b/>
                <w:bCs/>
                <w:sz w:val="24"/>
                <w:szCs w:val="24"/>
                <w:u w:val="none"/>
                <w:lang w:eastAsia="en-US"/>
              </w:rPr>
            </w:pPr>
          </w:p>
          <w:p w14:paraId="60852BD9" w14:textId="77777777" w:rsidR="000410F2" w:rsidRDefault="000410F2">
            <w:pPr>
              <w:pStyle w:val="Subtitle"/>
              <w:spacing w:line="276" w:lineRule="auto"/>
              <w:ind w:left="937" w:right="1152"/>
              <w:jc w:val="both"/>
              <w:rPr>
                <w:b/>
                <w:bCs/>
                <w:sz w:val="24"/>
                <w:szCs w:val="24"/>
                <w:u w:val="none"/>
                <w:lang w:eastAsia="en-US"/>
              </w:rPr>
            </w:pPr>
          </w:p>
        </w:tc>
      </w:tr>
      <w:tr w:rsidR="000410F2" w14:paraId="55F0C41E" w14:textId="77777777" w:rsidTr="000410F2">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6792823F" w14:textId="77777777" w:rsidR="000410F2" w:rsidRDefault="000410F2">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7A9B90DC" w14:textId="77777777" w:rsidR="000410F2" w:rsidRDefault="000410F2">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14:paraId="3D11504B" w14:textId="77777777" w:rsidR="000410F2" w:rsidRDefault="000410F2">
            <w:pPr>
              <w:pStyle w:val="Subtitle"/>
              <w:spacing w:line="276" w:lineRule="auto"/>
              <w:jc w:val="left"/>
              <w:rPr>
                <w:b/>
                <w:bCs/>
                <w:sz w:val="18"/>
                <w:szCs w:val="18"/>
                <w:u w:val="none"/>
                <w:lang w:eastAsia="en-US"/>
              </w:rPr>
            </w:pPr>
            <w:r>
              <w:rPr>
                <w:b/>
                <w:bCs/>
                <w:sz w:val="18"/>
                <w:szCs w:val="18"/>
                <w:u w:val="none"/>
                <w:lang w:eastAsia="en-US"/>
              </w:rPr>
              <w:t>Return date:</w:t>
            </w:r>
          </w:p>
          <w:p w14:paraId="5C421733" w14:textId="77777777" w:rsidR="000410F2" w:rsidRDefault="000410F2">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6E80E414" w14:textId="77777777" w:rsidR="000410F2" w:rsidRDefault="000410F2">
            <w:pPr>
              <w:pStyle w:val="Subtitle"/>
              <w:spacing w:line="276" w:lineRule="auto"/>
              <w:jc w:val="left"/>
              <w:rPr>
                <w:b/>
                <w:bCs/>
                <w:sz w:val="18"/>
                <w:szCs w:val="18"/>
                <w:u w:val="none"/>
                <w:lang w:eastAsia="en-US"/>
              </w:rPr>
            </w:pPr>
            <w:r>
              <w:rPr>
                <w:b/>
                <w:bCs/>
                <w:sz w:val="18"/>
                <w:szCs w:val="18"/>
                <w:u w:val="none"/>
                <w:lang w:eastAsia="en-US"/>
              </w:rPr>
              <w:t>Tutor: Denise Leonard</w:t>
            </w:r>
          </w:p>
        </w:tc>
        <w:tc>
          <w:tcPr>
            <w:tcW w:w="2692" w:type="dxa"/>
            <w:gridSpan w:val="3"/>
            <w:tcBorders>
              <w:top w:val="single" w:sz="4" w:space="0" w:color="auto"/>
              <w:left w:val="single" w:sz="4" w:space="0" w:color="auto"/>
              <w:bottom w:val="thickThinLargeGap" w:sz="24" w:space="0" w:color="auto"/>
              <w:right w:val="thinThickLargeGap" w:sz="24" w:space="0" w:color="auto"/>
            </w:tcBorders>
            <w:hideMark/>
          </w:tcPr>
          <w:p w14:paraId="61BACA53" w14:textId="77777777" w:rsidR="000410F2" w:rsidRDefault="000410F2">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10A0974E" w14:textId="77777777" w:rsidR="000410F2" w:rsidRDefault="000410F2" w:rsidP="000410F2">
      <w:pPr>
        <w:pStyle w:val="Title"/>
        <w:jc w:val="left"/>
        <w:rPr>
          <w:u w:val="single"/>
        </w:rPr>
      </w:pPr>
      <w:r>
        <w:rPr>
          <w:b w:val="0"/>
          <w:bCs w:val="0"/>
          <w:sz w:val="24"/>
          <w:szCs w:val="24"/>
        </w:rPr>
        <w:br w:type="page"/>
      </w:r>
      <w:r>
        <w:rPr>
          <w:u w:val="single"/>
        </w:rPr>
        <w:lastRenderedPageBreak/>
        <w:t>Assignment Checklist</w:t>
      </w:r>
    </w:p>
    <w:p w14:paraId="7BD94E18" w14:textId="77777777" w:rsidR="000410F2" w:rsidRDefault="000410F2" w:rsidP="000410F2">
      <w:pPr>
        <w:pStyle w:val="Title"/>
        <w:ind w:left="-284"/>
      </w:pPr>
    </w:p>
    <w:p w14:paraId="5A95E8DA" w14:textId="77777777" w:rsidR="000410F2" w:rsidRDefault="000410F2" w:rsidP="000410F2">
      <w:pPr>
        <w:pStyle w:val="ListParagraph"/>
        <w:widowControl w:val="0"/>
        <w:numPr>
          <w:ilvl w:val="0"/>
          <w:numId w:val="4"/>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4412D008" w14:textId="77777777" w:rsidR="000410F2" w:rsidRDefault="000410F2" w:rsidP="000410F2">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0C39EC5"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0BAEB992"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4911CCE3"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4AEDF8CE"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266ED699"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052B644F"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aligned</w:t>
      </w:r>
    </w:p>
    <w:p w14:paraId="6CB3CB11"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488236FF"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684BD29"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6D59B6A4"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25C0AF3C"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6C0F5BCC"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Palgrave study skills book ‘Cite them Right’.</w:t>
      </w:r>
    </w:p>
    <w:p w14:paraId="24419A7F"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03D0B782"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791CA0A2"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5A4B5FB6"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18A3A282"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589E2373" w14:textId="77777777" w:rsidR="000410F2" w:rsidRDefault="000410F2" w:rsidP="000410F2">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checked and I have not plagiarised </w:t>
      </w:r>
    </w:p>
    <w:p w14:paraId="45C2E4E5" w14:textId="77777777" w:rsidR="000410F2" w:rsidRDefault="000410F2" w:rsidP="000410F2">
      <w:pPr>
        <w:jc w:val="center"/>
        <w:rPr>
          <w:rFonts w:eastAsia="Times New Roman"/>
          <w:b/>
          <w:sz w:val="24"/>
          <w:szCs w:val="24"/>
        </w:rPr>
      </w:pPr>
      <w:r>
        <w:rPr>
          <w:b/>
          <w:sz w:val="52"/>
        </w:rPr>
        <w:t>Failure to follow these guidelines will cost you marks!</w:t>
      </w:r>
    </w:p>
    <w:p w14:paraId="13003031" w14:textId="0D4F8CC3" w:rsidR="007D6258" w:rsidRDefault="007D6258" w:rsidP="007D6258">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With reference to personal experiences and selected literature from the module reading list, discuss the potential benefits of engaging with challenging and adventurous outdoor activities.</w:t>
      </w:r>
    </w:p>
    <w:bookmarkEnd w:id="0"/>
    <w:p w14:paraId="09458C37" w14:textId="77777777" w:rsidR="007D6258" w:rsidRDefault="007D6258" w:rsidP="007D6258">
      <w:pPr>
        <w:rPr>
          <w:rFonts w:ascii="Times New Roman" w:hAnsi="Times New Roman" w:cs="Times New Roman"/>
          <w:sz w:val="28"/>
          <w:szCs w:val="28"/>
          <w:u w:val="single"/>
        </w:rPr>
      </w:pPr>
    </w:p>
    <w:p w14:paraId="60D26BC0" w14:textId="40B5882B" w:rsidR="00D5777A" w:rsidRDefault="00D5777A" w:rsidP="000410F2">
      <w:pPr>
        <w:spacing w:line="360" w:lineRule="auto"/>
        <w:rPr>
          <w:rFonts w:ascii="Times New Roman" w:hAnsi="Times New Roman" w:cs="Times New Roman"/>
          <w:sz w:val="24"/>
          <w:szCs w:val="24"/>
        </w:rPr>
      </w:pPr>
      <w:r>
        <w:rPr>
          <w:rFonts w:ascii="Times New Roman" w:hAnsi="Times New Roman" w:cs="Times New Roman"/>
          <w:sz w:val="24"/>
          <w:szCs w:val="24"/>
        </w:rPr>
        <w:t>The first outcomes of adventure to be consider</w:t>
      </w:r>
      <w:r w:rsidR="000A0A33">
        <w:rPr>
          <w:rFonts w:ascii="Times New Roman" w:hAnsi="Times New Roman" w:cs="Times New Roman"/>
          <w:sz w:val="24"/>
          <w:szCs w:val="24"/>
        </w:rPr>
        <w:t>ed</w:t>
      </w:r>
      <w:r>
        <w:rPr>
          <w:rFonts w:ascii="Times New Roman" w:hAnsi="Times New Roman" w:cs="Times New Roman"/>
          <w:sz w:val="24"/>
          <w:szCs w:val="24"/>
        </w:rPr>
        <w:t xml:space="preserve"> are the elements of risk and the challenges that </w:t>
      </w:r>
      <w:r w:rsidR="00B17B5B">
        <w:rPr>
          <w:rFonts w:ascii="Times New Roman" w:hAnsi="Times New Roman" w:cs="Times New Roman"/>
          <w:sz w:val="24"/>
          <w:szCs w:val="24"/>
        </w:rPr>
        <w:t xml:space="preserve">they pose. The reasons individuals tend to involve themselves with these elements are the natural benefits they develop from taking part in these activities. </w:t>
      </w:r>
      <w:r w:rsidR="007E0B5C">
        <w:rPr>
          <w:rFonts w:ascii="Times New Roman" w:hAnsi="Times New Roman" w:cs="Times New Roman"/>
          <w:sz w:val="24"/>
          <w:szCs w:val="24"/>
        </w:rPr>
        <w:t>In this essay I intend to focus on</w:t>
      </w:r>
      <w:r w:rsidR="00A70BBE">
        <w:rPr>
          <w:rFonts w:ascii="Times New Roman" w:hAnsi="Times New Roman" w:cs="Times New Roman"/>
          <w:sz w:val="24"/>
          <w:szCs w:val="24"/>
        </w:rPr>
        <w:t xml:space="preserve"> two</w:t>
      </w:r>
      <w:r w:rsidR="007E0B5C">
        <w:rPr>
          <w:rFonts w:ascii="Times New Roman" w:hAnsi="Times New Roman" w:cs="Times New Roman"/>
          <w:sz w:val="24"/>
          <w:szCs w:val="24"/>
        </w:rPr>
        <w:t xml:space="preserve"> specific benefits </w:t>
      </w:r>
      <w:r w:rsidR="00462919">
        <w:rPr>
          <w:rFonts w:ascii="Times New Roman" w:hAnsi="Times New Roman" w:cs="Times New Roman"/>
          <w:sz w:val="24"/>
          <w:szCs w:val="24"/>
        </w:rPr>
        <w:t>I have</w:t>
      </w:r>
      <w:r w:rsidR="00742847">
        <w:rPr>
          <w:rFonts w:ascii="Times New Roman" w:hAnsi="Times New Roman" w:cs="Times New Roman"/>
          <w:sz w:val="24"/>
          <w:szCs w:val="24"/>
        </w:rPr>
        <w:t xml:space="preserve"> personally</w:t>
      </w:r>
      <w:r w:rsidR="00462919">
        <w:rPr>
          <w:rFonts w:ascii="Times New Roman" w:hAnsi="Times New Roman" w:cs="Times New Roman"/>
          <w:sz w:val="24"/>
          <w:szCs w:val="24"/>
        </w:rPr>
        <w:t xml:space="preserve"> noticed </w:t>
      </w:r>
      <w:r w:rsidR="00742847">
        <w:rPr>
          <w:rFonts w:ascii="Times New Roman" w:hAnsi="Times New Roman" w:cs="Times New Roman"/>
          <w:sz w:val="24"/>
          <w:szCs w:val="24"/>
        </w:rPr>
        <w:t>since</w:t>
      </w:r>
      <w:r w:rsidR="007E0B5C">
        <w:rPr>
          <w:rFonts w:ascii="Times New Roman" w:hAnsi="Times New Roman" w:cs="Times New Roman"/>
          <w:sz w:val="24"/>
          <w:szCs w:val="24"/>
        </w:rPr>
        <w:t xml:space="preserve"> engaging in challenging and adventurous outdoor activitie</w:t>
      </w:r>
      <w:r w:rsidR="00742847">
        <w:rPr>
          <w:rFonts w:ascii="Times New Roman" w:hAnsi="Times New Roman" w:cs="Times New Roman"/>
          <w:sz w:val="24"/>
          <w:szCs w:val="24"/>
        </w:rPr>
        <w:t>s, these are the mental health</w:t>
      </w:r>
      <w:r w:rsidR="00A70BBE">
        <w:rPr>
          <w:rFonts w:ascii="Times New Roman" w:hAnsi="Times New Roman" w:cs="Times New Roman"/>
          <w:sz w:val="24"/>
          <w:szCs w:val="24"/>
        </w:rPr>
        <w:t xml:space="preserve"> and </w:t>
      </w:r>
      <w:r w:rsidR="00742847">
        <w:rPr>
          <w:rFonts w:ascii="Times New Roman" w:hAnsi="Times New Roman" w:cs="Times New Roman"/>
          <w:sz w:val="24"/>
          <w:szCs w:val="24"/>
        </w:rPr>
        <w:t>social</w:t>
      </w:r>
      <w:r w:rsidR="00A70BBE">
        <w:rPr>
          <w:rFonts w:ascii="Times New Roman" w:hAnsi="Times New Roman" w:cs="Times New Roman"/>
          <w:sz w:val="24"/>
          <w:szCs w:val="24"/>
        </w:rPr>
        <w:t xml:space="preserve"> benefits. There are </w:t>
      </w:r>
      <w:r w:rsidR="00F44B5F">
        <w:rPr>
          <w:rFonts w:ascii="Times New Roman" w:hAnsi="Times New Roman" w:cs="Times New Roman"/>
          <w:sz w:val="24"/>
          <w:szCs w:val="24"/>
        </w:rPr>
        <w:t>a</w:t>
      </w:r>
      <w:r w:rsidR="00A70BBE">
        <w:rPr>
          <w:rFonts w:ascii="Times New Roman" w:hAnsi="Times New Roman" w:cs="Times New Roman"/>
          <w:sz w:val="24"/>
          <w:szCs w:val="24"/>
        </w:rPr>
        <w:t xml:space="preserve"> wider range of benefits</w:t>
      </w:r>
      <w:r w:rsidR="00426C4E">
        <w:rPr>
          <w:rFonts w:ascii="Times New Roman" w:hAnsi="Times New Roman" w:cs="Times New Roman"/>
          <w:sz w:val="24"/>
          <w:szCs w:val="24"/>
        </w:rPr>
        <w:t>,</w:t>
      </w:r>
      <w:r w:rsidR="00A70BBE">
        <w:rPr>
          <w:rFonts w:ascii="Times New Roman" w:hAnsi="Times New Roman" w:cs="Times New Roman"/>
          <w:sz w:val="24"/>
          <w:szCs w:val="24"/>
        </w:rPr>
        <w:t xml:space="preserve"> </w:t>
      </w:r>
      <w:r w:rsidR="00F44B5F">
        <w:rPr>
          <w:rFonts w:ascii="Times New Roman" w:hAnsi="Times New Roman" w:cs="Times New Roman"/>
          <w:sz w:val="24"/>
          <w:szCs w:val="24"/>
        </w:rPr>
        <w:t>some involving environmental, physical and even economic benefits, but for the purpose of this essay</w:t>
      </w:r>
      <w:r>
        <w:rPr>
          <w:rFonts w:ascii="Times New Roman" w:hAnsi="Times New Roman" w:cs="Times New Roman"/>
          <w:sz w:val="24"/>
          <w:szCs w:val="24"/>
        </w:rPr>
        <w:t>,</w:t>
      </w:r>
      <w:r w:rsidR="00F44B5F">
        <w:rPr>
          <w:rFonts w:ascii="Times New Roman" w:hAnsi="Times New Roman" w:cs="Times New Roman"/>
          <w:sz w:val="24"/>
          <w:szCs w:val="24"/>
        </w:rPr>
        <w:t xml:space="preserve"> I am going to focus in depth on the two I feel have affected me the most and will give examples of how they have done so with reference to some of the activities I have participated in whilst studying this module.</w:t>
      </w:r>
      <w:r>
        <w:rPr>
          <w:rFonts w:ascii="Times New Roman" w:hAnsi="Times New Roman" w:cs="Times New Roman"/>
          <w:sz w:val="24"/>
          <w:szCs w:val="24"/>
        </w:rPr>
        <w:t xml:space="preserve"> I will then go on to review Gill’s (2007) assessment of a risk adverse society. </w:t>
      </w:r>
    </w:p>
    <w:p w14:paraId="34C04A97" w14:textId="2E757E17" w:rsidR="00C451B1" w:rsidRDefault="00C451B1" w:rsidP="000410F2">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D36EC3">
        <w:rPr>
          <w:rFonts w:ascii="Times New Roman" w:hAnsi="Times New Roman" w:cs="Times New Roman"/>
          <w:sz w:val="24"/>
          <w:szCs w:val="24"/>
        </w:rPr>
        <w:t>M</w:t>
      </w:r>
      <w:r>
        <w:rPr>
          <w:rFonts w:ascii="Times New Roman" w:hAnsi="Times New Roman" w:cs="Times New Roman"/>
          <w:sz w:val="24"/>
          <w:szCs w:val="24"/>
        </w:rPr>
        <w:t>ortlock</w:t>
      </w:r>
      <w:proofErr w:type="spellEnd"/>
      <w:r>
        <w:rPr>
          <w:rFonts w:ascii="Times New Roman" w:hAnsi="Times New Roman" w:cs="Times New Roman"/>
          <w:sz w:val="24"/>
          <w:szCs w:val="24"/>
        </w:rPr>
        <w:t xml:space="preserve"> (1984), challenge is a </w:t>
      </w:r>
      <w:r w:rsidR="00D36EC3">
        <w:rPr>
          <w:rFonts w:ascii="Times New Roman" w:hAnsi="Times New Roman" w:cs="Times New Roman"/>
          <w:sz w:val="24"/>
          <w:szCs w:val="24"/>
        </w:rPr>
        <w:t>specific</w:t>
      </w:r>
      <w:r>
        <w:rPr>
          <w:rFonts w:ascii="Times New Roman" w:hAnsi="Times New Roman" w:cs="Times New Roman"/>
          <w:sz w:val="24"/>
          <w:szCs w:val="24"/>
        </w:rPr>
        <w:t xml:space="preserve"> problem</w:t>
      </w:r>
      <w:r w:rsidR="00D36EC3">
        <w:rPr>
          <w:rFonts w:ascii="Times New Roman" w:hAnsi="Times New Roman" w:cs="Times New Roman"/>
          <w:sz w:val="24"/>
          <w:szCs w:val="24"/>
        </w:rPr>
        <w:t xml:space="preserve"> which an individual can, with effort, satisfactorily overcome. This is an important part of human development and self-learning. Without challenge</w:t>
      </w:r>
      <w:r w:rsidR="00426C4E">
        <w:rPr>
          <w:rFonts w:ascii="Times New Roman" w:hAnsi="Times New Roman" w:cs="Times New Roman"/>
          <w:sz w:val="24"/>
          <w:szCs w:val="24"/>
        </w:rPr>
        <w:t>,</w:t>
      </w:r>
      <w:r w:rsidR="00D36EC3">
        <w:rPr>
          <w:rFonts w:ascii="Times New Roman" w:hAnsi="Times New Roman" w:cs="Times New Roman"/>
          <w:sz w:val="24"/>
          <w:szCs w:val="24"/>
        </w:rPr>
        <w:t xml:space="preserve"> a person will never experience their full potential or limitations in life. Barton (2007) highlights that an important part of challenge is the decision whether to take part in the activity or not. </w:t>
      </w:r>
      <w:r w:rsidR="00426C4E">
        <w:rPr>
          <w:rFonts w:ascii="Times New Roman" w:hAnsi="Times New Roman" w:cs="Times New Roman"/>
          <w:sz w:val="24"/>
          <w:szCs w:val="24"/>
        </w:rPr>
        <w:t>‘</w:t>
      </w:r>
      <w:r w:rsidR="00D36EC3">
        <w:rPr>
          <w:rFonts w:ascii="Times New Roman" w:hAnsi="Times New Roman" w:cs="Times New Roman"/>
          <w:sz w:val="24"/>
          <w:szCs w:val="24"/>
        </w:rPr>
        <w:t>Challenge by choice</w:t>
      </w:r>
      <w:r w:rsidR="00426C4E">
        <w:rPr>
          <w:rFonts w:ascii="Times New Roman" w:hAnsi="Times New Roman" w:cs="Times New Roman"/>
          <w:sz w:val="24"/>
          <w:szCs w:val="24"/>
        </w:rPr>
        <w:t>’</w:t>
      </w:r>
      <w:r w:rsidR="00D36EC3">
        <w:rPr>
          <w:rFonts w:ascii="Times New Roman" w:hAnsi="Times New Roman" w:cs="Times New Roman"/>
          <w:sz w:val="24"/>
          <w:szCs w:val="24"/>
        </w:rPr>
        <w:t xml:space="preserve"> is an integral part of the </w:t>
      </w:r>
      <w:r w:rsidR="00105189">
        <w:rPr>
          <w:rFonts w:ascii="Times New Roman" w:hAnsi="Times New Roman" w:cs="Times New Roman"/>
          <w:sz w:val="24"/>
          <w:szCs w:val="24"/>
        </w:rPr>
        <w:t>decision making which can lead to</w:t>
      </w:r>
      <w:r w:rsidR="00D36EC3">
        <w:rPr>
          <w:rFonts w:ascii="Times New Roman" w:hAnsi="Times New Roman" w:cs="Times New Roman"/>
          <w:sz w:val="24"/>
          <w:szCs w:val="24"/>
        </w:rPr>
        <w:t xml:space="preserve"> successful completion of the task. If a person has reviewed the situation and decided NOT </w:t>
      </w:r>
      <w:r w:rsidR="00105189">
        <w:rPr>
          <w:rFonts w:ascii="Times New Roman" w:hAnsi="Times New Roman" w:cs="Times New Roman"/>
          <w:sz w:val="24"/>
          <w:szCs w:val="24"/>
        </w:rPr>
        <w:t>to</w:t>
      </w:r>
      <w:r w:rsidR="00D36EC3">
        <w:rPr>
          <w:rFonts w:ascii="Times New Roman" w:hAnsi="Times New Roman" w:cs="Times New Roman"/>
          <w:sz w:val="24"/>
          <w:szCs w:val="24"/>
        </w:rPr>
        <w:t xml:space="preserve"> participate</w:t>
      </w:r>
      <w:r w:rsidR="00426C4E">
        <w:rPr>
          <w:rFonts w:ascii="Times New Roman" w:hAnsi="Times New Roman" w:cs="Times New Roman"/>
          <w:sz w:val="24"/>
          <w:szCs w:val="24"/>
        </w:rPr>
        <w:t>,</w:t>
      </w:r>
      <w:r w:rsidR="00D36EC3">
        <w:rPr>
          <w:rFonts w:ascii="Times New Roman" w:hAnsi="Times New Roman" w:cs="Times New Roman"/>
          <w:sz w:val="24"/>
          <w:szCs w:val="24"/>
        </w:rPr>
        <w:t xml:space="preserve"> for whatever reason</w:t>
      </w:r>
      <w:r w:rsidR="00105189">
        <w:rPr>
          <w:rFonts w:ascii="Times New Roman" w:hAnsi="Times New Roman" w:cs="Times New Roman"/>
          <w:sz w:val="24"/>
          <w:szCs w:val="24"/>
        </w:rPr>
        <w:t>, they have engaged and assessed their capabilities</w:t>
      </w:r>
      <w:r w:rsidR="000E5A1E">
        <w:rPr>
          <w:rFonts w:ascii="Times New Roman" w:hAnsi="Times New Roman" w:cs="Times New Roman"/>
          <w:sz w:val="24"/>
          <w:szCs w:val="24"/>
        </w:rPr>
        <w:t>.</w:t>
      </w:r>
    </w:p>
    <w:p w14:paraId="10815351" w14:textId="5E4B0353" w:rsidR="00426C4E" w:rsidRDefault="00FC3C6B" w:rsidP="000410F2">
      <w:pPr>
        <w:spacing w:line="360" w:lineRule="auto"/>
        <w:rPr>
          <w:rFonts w:ascii="Times New Roman" w:hAnsi="Times New Roman" w:cs="Times New Roman"/>
          <w:sz w:val="24"/>
          <w:szCs w:val="24"/>
        </w:rPr>
      </w:pPr>
      <w:r>
        <w:rPr>
          <w:rFonts w:ascii="Times New Roman" w:hAnsi="Times New Roman" w:cs="Times New Roman"/>
          <w:sz w:val="24"/>
          <w:szCs w:val="24"/>
        </w:rPr>
        <w:t>Adventure</w:t>
      </w:r>
      <w:r w:rsidR="00364751">
        <w:rPr>
          <w:rFonts w:ascii="Times New Roman" w:hAnsi="Times New Roman" w:cs="Times New Roman"/>
          <w:sz w:val="24"/>
          <w:szCs w:val="24"/>
        </w:rPr>
        <w:t xml:space="preserve"> is</w:t>
      </w:r>
      <w:bookmarkStart w:id="1" w:name="_Hlk4678822"/>
      <w:r w:rsidR="00426C4E">
        <w:rPr>
          <w:rFonts w:ascii="Times New Roman" w:hAnsi="Times New Roman" w:cs="Times New Roman"/>
          <w:sz w:val="24"/>
          <w:szCs w:val="24"/>
        </w:rPr>
        <w:t>:</w:t>
      </w:r>
    </w:p>
    <w:bookmarkEnd w:id="1"/>
    <w:p w14:paraId="5A7E5945" w14:textId="7ECB7658" w:rsidR="00471248" w:rsidRDefault="00217382" w:rsidP="000410F2">
      <w:pPr>
        <w:spacing w:line="240" w:lineRule="auto"/>
        <w:ind w:left="454" w:right="454"/>
        <w:rPr>
          <w:rFonts w:ascii="Times New Roman" w:hAnsi="Times New Roman" w:cs="Times New Roman"/>
          <w:sz w:val="24"/>
          <w:szCs w:val="24"/>
        </w:rPr>
      </w:pPr>
      <w:r>
        <w:rPr>
          <w:rFonts w:ascii="Times New Roman" w:hAnsi="Times New Roman" w:cs="Times New Roman"/>
          <w:sz w:val="24"/>
          <w:szCs w:val="24"/>
        </w:rPr>
        <w:t>A variety of teaching and learning activities and experiences usually involving a close interaction with an outdoor natural setting and containing elements of real or perceived risk in which the outcome, although uncertain, can be influenced by actions of the participants and circumstances</w:t>
      </w:r>
      <w:r w:rsidR="00471248">
        <w:rPr>
          <w:rFonts w:ascii="Times New Roman" w:hAnsi="Times New Roman" w:cs="Times New Roman"/>
          <w:sz w:val="24"/>
          <w:szCs w:val="24"/>
        </w:rPr>
        <w:t>.</w:t>
      </w:r>
      <w:r w:rsidR="00471248" w:rsidRPr="00471248">
        <w:rPr>
          <w:rFonts w:ascii="Times New Roman" w:hAnsi="Times New Roman" w:cs="Times New Roman"/>
          <w:sz w:val="24"/>
          <w:szCs w:val="24"/>
        </w:rPr>
        <w:t xml:space="preserve"> </w:t>
      </w:r>
      <w:r w:rsidR="00471248">
        <w:rPr>
          <w:rFonts w:ascii="Times New Roman" w:hAnsi="Times New Roman" w:cs="Times New Roman"/>
          <w:sz w:val="24"/>
          <w:szCs w:val="24"/>
        </w:rPr>
        <w:t xml:space="preserve">(Ewert &amp; </w:t>
      </w:r>
      <w:proofErr w:type="spellStart"/>
      <w:r w:rsidR="00471248">
        <w:rPr>
          <w:rFonts w:ascii="Times New Roman" w:hAnsi="Times New Roman" w:cs="Times New Roman"/>
          <w:sz w:val="24"/>
          <w:szCs w:val="24"/>
        </w:rPr>
        <w:t>Sibthorp</w:t>
      </w:r>
      <w:proofErr w:type="spellEnd"/>
      <w:r w:rsidR="00471248">
        <w:rPr>
          <w:rFonts w:ascii="Times New Roman" w:hAnsi="Times New Roman" w:cs="Times New Roman"/>
          <w:sz w:val="24"/>
          <w:szCs w:val="24"/>
        </w:rPr>
        <w:t>, 2014 p.5)</w:t>
      </w:r>
    </w:p>
    <w:p w14:paraId="4FFA6516" w14:textId="16702798" w:rsidR="00105189" w:rsidRDefault="009F2302" w:rsidP="000410F2">
      <w:pPr>
        <w:spacing w:line="360" w:lineRule="auto"/>
        <w:rPr>
          <w:rFonts w:ascii="Times New Roman" w:hAnsi="Times New Roman" w:cs="Times New Roman"/>
          <w:sz w:val="24"/>
          <w:szCs w:val="24"/>
        </w:rPr>
      </w:pPr>
      <w:r>
        <w:rPr>
          <w:rFonts w:ascii="Times New Roman" w:hAnsi="Times New Roman" w:cs="Times New Roman"/>
          <w:sz w:val="24"/>
          <w:szCs w:val="24"/>
        </w:rPr>
        <w:t>To break this down</w:t>
      </w:r>
      <w:r w:rsidR="00E97846">
        <w:rPr>
          <w:rFonts w:ascii="Times New Roman" w:hAnsi="Times New Roman" w:cs="Times New Roman"/>
          <w:sz w:val="24"/>
          <w:szCs w:val="24"/>
        </w:rPr>
        <w:t>,</w:t>
      </w:r>
      <w:r>
        <w:rPr>
          <w:rFonts w:ascii="Times New Roman" w:hAnsi="Times New Roman" w:cs="Times New Roman"/>
          <w:sz w:val="24"/>
          <w:szCs w:val="24"/>
        </w:rPr>
        <w:t xml:space="preserve"> Ew</w:t>
      </w:r>
      <w:r w:rsidR="00E97846">
        <w:rPr>
          <w:rFonts w:ascii="Times New Roman" w:hAnsi="Times New Roman" w:cs="Times New Roman"/>
          <w:sz w:val="24"/>
          <w:szCs w:val="24"/>
        </w:rPr>
        <w:t>e</w:t>
      </w:r>
      <w:r>
        <w:rPr>
          <w:rFonts w:ascii="Times New Roman" w:hAnsi="Times New Roman" w:cs="Times New Roman"/>
          <w:sz w:val="24"/>
          <w:szCs w:val="24"/>
        </w:rPr>
        <w:t xml:space="preserve">rt &amp; </w:t>
      </w:r>
      <w:proofErr w:type="spellStart"/>
      <w:r>
        <w:rPr>
          <w:rFonts w:ascii="Times New Roman" w:hAnsi="Times New Roman" w:cs="Times New Roman"/>
          <w:sz w:val="24"/>
          <w:szCs w:val="24"/>
        </w:rPr>
        <w:t>Sibthorp</w:t>
      </w:r>
      <w:proofErr w:type="spellEnd"/>
      <w:r w:rsidR="00FC3C6B">
        <w:rPr>
          <w:rFonts w:ascii="Times New Roman" w:hAnsi="Times New Roman" w:cs="Times New Roman"/>
          <w:sz w:val="24"/>
          <w:szCs w:val="24"/>
        </w:rPr>
        <w:t xml:space="preserve"> (2014)</w:t>
      </w:r>
      <w:r>
        <w:rPr>
          <w:rFonts w:ascii="Times New Roman" w:hAnsi="Times New Roman" w:cs="Times New Roman"/>
          <w:sz w:val="24"/>
          <w:szCs w:val="24"/>
        </w:rPr>
        <w:t xml:space="preserve"> are highlighting that a major element to adventure is having an e</w:t>
      </w:r>
      <w:r w:rsidR="00E644FC">
        <w:rPr>
          <w:rFonts w:ascii="Times New Roman" w:hAnsi="Times New Roman" w:cs="Times New Roman"/>
          <w:sz w:val="24"/>
          <w:szCs w:val="24"/>
        </w:rPr>
        <w:t>lement of risk</w:t>
      </w:r>
      <w:r w:rsidR="00E97846">
        <w:rPr>
          <w:rFonts w:ascii="Times New Roman" w:hAnsi="Times New Roman" w:cs="Times New Roman"/>
          <w:sz w:val="24"/>
          <w:szCs w:val="24"/>
        </w:rPr>
        <w:t>,</w:t>
      </w:r>
      <w:r w:rsidR="00E644FC">
        <w:rPr>
          <w:rFonts w:ascii="Times New Roman" w:hAnsi="Times New Roman" w:cs="Times New Roman"/>
          <w:sz w:val="24"/>
          <w:szCs w:val="24"/>
        </w:rPr>
        <w:t xml:space="preserve"> </w:t>
      </w:r>
      <w:r w:rsidR="00FC3C6B">
        <w:rPr>
          <w:rFonts w:ascii="Times New Roman" w:hAnsi="Times New Roman" w:cs="Times New Roman"/>
          <w:sz w:val="24"/>
          <w:szCs w:val="24"/>
        </w:rPr>
        <w:t xml:space="preserve">whether </w:t>
      </w:r>
      <w:r w:rsidR="00E644FC">
        <w:rPr>
          <w:rFonts w:ascii="Times New Roman" w:hAnsi="Times New Roman" w:cs="Times New Roman"/>
          <w:sz w:val="24"/>
          <w:szCs w:val="24"/>
        </w:rPr>
        <w:t>it</w:t>
      </w:r>
      <w:r w:rsidR="00E97846">
        <w:rPr>
          <w:rFonts w:ascii="Times New Roman" w:hAnsi="Times New Roman" w:cs="Times New Roman"/>
          <w:sz w:val="24"/>
          <w:szCs w:val="24"/>
        </w:rPr>
        <w:t xml:space="preserve"> i</w:t>
      </w:r>
      <w:r w:rsidR="00E644FC">
        <w:rPr>
          <w:rFonts w:ascii="Times New Roman" w:hAnsi="Times New Roman" w:cs="Times New Roman"/>
          <w:sz w:val="24"/>
          <w:szCs w:val="24"/>
        </w:rPr>
        <w:t xml:space="preserve">s </w:t>
      </w:r>
      <w:r w:rsidR="00471248">
        <w:rPr>
          <w:rFonts w:ascii="Times New Roman" w:hAnsi="Times New Roman" w:cs="Times New Roman"/>
          <w:sz w:val="24"/>
          <w:szCs w:val="24"/>
        </w:rPr>
        <w:t>perceived</w:t>
      </w:r>
      <w:r w:rsidR="00E644FC">
        <w:rPr>
          <w:rFonts w:ascii="Times New Roman" w:hAnsi="Times New Roman" w:cs="Times New Roman"/>
          <w:sz w:val="24"/>
          <w:szCs w:val="24"/>
        </w:rPr>
        <w:t xml:space="preserve"> or real</w:t>
      </w:r>
      <w:r w:rsidR="00A86FFB">
        <w:rPr>
          <w:rFonts w:ascii="Times New Roman" w:hAnsi="Times New Roman" w:cs="Times New Roman"/>
          <w:sz w:val="24"/>
          <w:szCs w:val="24"/>
        </w:rPr>
        <w:t>, an observation echoed by Gregg (2007)</w:t>
      </w:r>
      <w:r w:rsidR="00E644FC">
        <w:rPr>
          <w:rFonts w:ascii="Times New Roman" w:hAnsi="Times New Roman" w:cs="Times New Roman"/>
          <w:sz w:val="24"/>
          <w:szCs w:val="24"/>
        </w:rPr>
        <w:t xml:space="preserve">. </w:t>
      </w:r>
      <w:r w:rsidR="00FC3C6B">
        <w:rPr>
          <w:rFonts w:ascii="Times New Roman" w:hAnsi="Times New Roman" w:cs="Times New Roman"/>
          <w:sz w:val="24"/>
          <w:szCs w:val="24"/>
        </w:rPr>
        <w:t>The question here being</w:t>
      </w:r>
      <w:r w:rsidR="00E97846">
        <w:rPr>
          <w:rFonts w:ascii="Times New Roman" w:hAnsi="Times New Roman" w:cs="Times New Roman"/>
          <w:sz w:val="24"/>
          <w:szCs w:val="24"/>
        </w:rPr>
        <w:t>,</w:t>
      </w:r>
      <w:r w:rsidR="00FC3C6B">
        <w:rPr>
          <w:rFonts w:ascii="Times New Roman" w:hAnsi="Times New Roman" w:cs="Times New Roman"/>
          <w:sz w:val="24"/>
          <w:szCs w:val="24"/>
        </w:rPr>
        <w:t xml:space="preserve"> can you still experience the full benefits of adventure through perceived risk as </w:t>
      </w:r>
      <w:r w:rsidR="00E97846">
        <w:rPr>
          <w:rFonts w:ascii="Times New Roman" w:hAnsi="Times New Roman" w:cs="Times New Roman"/>
          <w:sz w:val="24"/>
          <w:szCs w:val="24"/>
        </w:rPr>
        <w:t>o</w:t>
      </w:r>
      <w:r w:rsidR="00FC3C6B">
        <w:rPr>
          <w:rFonts w:ascii="Times New Roman" w:hAnsi="Times New Roman" w:cs="Times New Roman"/>
          <w:sz w:val="24"/>
          <w:szCs w:val="24"/>
        </w:rPr>
        <w:t>pposed to real risk</w:t>
      </w:r>
      <w:r w:rsidR="00E97846">
        <w:rPr>
          <w:rFonts w:ascii="Times New Roman" w:hAnsi="Times New Roman" w:cs="Times New Roman"/>
          <w:sz w:val="24"/>
          <w:szCs w:val="24"/>
        </w:rPr>
        <w:t>?</w:t>
      </w:r>
      <w:r w:rsidR="00FC3C6B">
        <w:rPr>
          <w:rFonts w:ascii="Times New Roman" w:hAnsi="Times New Roman" w:cs="Times New Roman"/>
          <w:sz w:val="24"/>
          <w:szCs w:val="24"/>
        </w:rPr>
        <w:t xml:space="preserve"> Why put yourself in harms way when you can do it with hugely reduced actual risk?</w:t>
      </w:r>
    </w:p>
    <w:p w14:paraId="5404DBDA" w14:textId="2F042E73" w:rsidR="006135EA" w:rsidRDefault="00236EF6" w:rsidP="000410F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 major benefit of taking part in </w:t>
      </w:r>
      <w:r w:rsidR="003E78DB">
        <w:rPr>
          <w:rFonts w:ascii="Times New Roman" w:hAnsi="Times New Roman" w:cs="Times New Roman"/>
          <w:sz w:val="24"/>
          <w:szCs w:val="24"/>
        </w:rPr>
        <w:t xml:space="preserve">adventurous outdoor activities is the effect it can have on the participants mental health. </w:t>
      </w:r>
      <w:r>
        <w:rPr>
          <w:rFonts w:ascii="Times New Roman" w:hAnsi="Times New Roman" w:cs="Times New Roman"/>
          <w:sz w:val="24"/>
          <w:szCs w:val="24"/>
        </w:rPr>
        <w:t>A</w:t>
      </w:r>
      <w:r w:rsidR="006135EA">
        <w:rPr>
          <w:rFonts w:ascii="Times New Roman" w:hAnsi="Times New Roman" w:cs="Times New Roman"/>
          <w:sz w:val="24"/>
          <w:szCs w:val="24"/>
        </w:rPr>
        <w:t xml:space="preserve">ccording to </w:t>
      </w:r>
      <w:proofErr w:type="spellStart"/>
      <w:r w:rsidR="006135EA">
        <w:rPr>
          <w:rFonts w:ascii="Times New Roman" w:hAnsi="Times New Roman" w:cs="Times New Roman"/>
          <w:sz w:val="24"/>
          <w:szCs w:val="24"/>
        </w:rPr>
        <w:t>Mortlock</w:t>
      </w:r>
      <w:proofErr w:type="spellEnd"/>
      <w:r w:rsidR="009F2302">
        <w:rPr>
          <w:rFonts w:ascii="Times New Roman" w:hAnsi="Times New Roman" w:cs="Times New Roman"/>
          <w:sz w:val="24"/>
          <w:szCs w:val="24"/>
        </w:rPr>
        <w:t xml:space="preserve"> </w:t>
      </w:r>
      <w:r w:rsidR="006135EA">
        <w:rPr>
          <w:rFonts w:ascii="Times New Roman" w:hAnsi="Times New Roman" w:cs="Times New Roman"/>
          <w:sz w:val="24"/>
          <w:szCs w:val="24"/>
        </w:rPr>
        <w:t xml:space="preserve">(1984), </w:t>
      </w:r>
      <w:r w:rsidR="003F618E">
        <w:rPr>
          <w:rFonts w:ascii="Times New Roman" w:hAnsi="Times New Roman" w:cs="Times New Roman"/>
          <w:sz w:val="24"/>
          <w:szCs w:val="24"/>
        </w:rPr>
        <w:t>t</w:t>
      </w:r>
      <w:r w:rsidR="006135EA">
        <w:rPr>
          <w:rFonts w:ascii="Times New Roman" w:hAnsi="Times New Roman" w:cs="Times New Roman"/>
          <w:sz w:val="24"/>
          <w:szCs w:val="24"/>
        </w:rPr>
        <w:t xml:space="preserve">o adventure in the natural environment is an important part of a person’s personal growth and helps shape who you are. Adventure is a state of mind that will </w:t>
      </w:r>
      <w:r w:rsidR="00C4662C">
        <w:rPr>
          <w:rFonts w:ascii="Times New Roman" w:hAnsi="Times New Roman" w:cs="Times New Roman"/>
          <w:sz w:val="24"/>
          <w:szCs w:val="24"/>
        </w:rPr>
        <w:t>initially accept unpleasant feeling of fear, uncertainty and discomfort because</w:t>
      </w:r>
      <w:r w:rsidR="00E97846">
        <w:rPr>
          <w:rFonts w:ascii="Times New Roman" w:hAnsi="Times New Roman" w:cs="Times New Roman"/>
          <w:sz w:val="24"/>
          <w:szCs w:val="24"/>
        </w:rPr>
        <w:t>,</w:t>
      </w:r>
      <w:r w:rsidR="00C4662C">
        <w:rPr>
          <w:rFonts w:ascii="Times New Roman" w:hAnsi="Times New Roman" w:cs="Times New Roman"/>
          <w:sz w:val="24"/>
          <w:szCs w:val="24"/>
        </w:rPr>
        <w:t xml:space="preserve"> on completion of the</w:t>
      </w:r>
      <w:r w:rsidR="006135EA">
        <w:rPr>
          <w:rFonts w:ascii="Times New Roman" w:hAnsi="Times New Roman" w:cs="Times New Roman"/>
          <w:sz w:val="24"/>
          <w:szCs w:val="24"/>
        </w:rPr>
        <w:t xml:space="preserve"> </w:t>
      </w:r>
      <w:r w:rsidR="00C4662C">
        <w:rPr>
          <w:rFonts w:ascii="Times New Roman" w:hAnsi="Times New Roman" w:cs="Times New Roman"/>
          <w:sz w:val="24"/>
          <w:szCs w:val="24"/>
        </w:rPr>
        <w:t>activity</w:t>
      </w:r>
      <w:r w:rsidR="00E97846">
        <w:rPr>
          <w:rFonts w:ascii="Times New Roman" w:hAnsi="Times New Roman" w:cs="Times New Roman"/>
          <w:sz w:val="24"/>
          <w:szCs w:val="24"/>
        </w:rPr>
        <w:t>,</w:t>
      </w:r>
      <w:r w:rsidR="00C4662C">
        <w:rPr>
          <w:rFonts w:ascii="Times New Roman" w:hAnsi="Times New Roman" w:cs="Times New Roman"/>
          <w:sz w:val="24"/>
          <w:szCs w:val="24"/>
        </w:rPr>
        <w:t xml:space="preserve"> the participant will then develop feelings of joy and exhilaration. If the participant has accepted the challenge and if they have ge</w:t>
      </w:r>
      <w:r w:rsidR="00F967EE">
        <w:rPr>
          <w:rFonts w:ascii="Times New Roman" w:hAnsi="Times New Roman" w:cs="Times New Roman"/>
          <w:sz w:val="24"/>
          <w:szCs w:val="24"/>
        </w:rPr>
        <w:t>nui</w:t>
      </w:r>
      <w:r w:rsidR="00F239D6">
        <w:rPr>
          <w:rFonts w:ascii="Times New Roman" w:hAnsi="Times New Roman" w:cs="Times New Roman"/>
          <w:sz w:val="24"/>
          <w:szCs w:val="24"/>
        </w:rPr>
        <w:t>nely</w:t>
      </w:r>
      <w:r w:rsidR="00F967EE">
        <w:rPr>
          <w:rFonts w:ascii="Times New Roman" w:hAnsi="Times New Roman" w:cs="Times New Roman"/>
          <w:sz w:val="24"/>
          <w:szCs w:val="24"/>
        </w:rPr>
        <w:t xml:space="preserve"> </w:t>
      </w:r>
      <w:r w:rsidR="00C4662C">
        <w:rPr>
          <w:rFonts w:ascii="Times New Roman" w:hAnsi="Times New Roman" w:cs="Times New Roman"/>
          <w:sz w:val="24"/>
          <w:szCs w:val="24"/>
        </w:rPr>
        <w:t>given it the</w:t>
      </w:r>
      <w:r w:rsidR="00631E1C">
        <w:rPr>
          <w:rFonts w:ascii="Times New Roman" w:hAnsi="Times New Roman" w:cs="Times New Roman"/>
          <w:sz w:val="24"/>
          <w:szCs w:val="24"/>
        </w:rPr>
        <w:t>ir</w:t>
      </w:r>
      <w:r w:rsidR="00C4662C">
        <w:rPr>
          <w:rFonts w:ascii="Times New Roman" w:hAnsi="Times New Roman" w:cs="Times New Roman"/>
          <w:sz w:val="24"/>
          <w:szCs w:val="24"/>
        </w:rPr>
        <w:t xml:space="preserve"> all, even if they have failed to complete the activity, the person will have had a peak experience. I have experienced this on a personal level taking part in such activities, for example</w:t>
      </w:r>
      <w:r w:rsidR="001C317A">
        <w:rPr>
          <w:rFonts w:ascii="Times New Roman" w:hAnsi="Times New Roman" w:cs="Times New Roman"/>
          <w:sz w:val="24"/>
          <w:szCs w:val="24"/>
        </w:rPr>
        <w:t xml:space="preserve">, as part of the course we took part in a </w:t>
      </w:r>
      <w:r w:rsidR="00E97898">
        <w:rPr>
          <w:rFonts w:ascii="Times New Roman" w:hAnsi="Times New Roman" w:cs="Times New Roman"/>
          <w:sz w:val="24"/>
          <w:szCs w:val="24"/>
        </w:rPr>
        <w:t>rock-climbing</w:t>
      </w:r>
      <w:r w:rsidR="001C317A">
        <w:rPr>
          <w:rFonts w:ascii="Times New Roman" w:hAnsi="Times New Roman" w:cs="Times New Roman"/>
          <w:sz w:val="24"/>
          <w:szCs w:val="24"/>
        </w:rPr>
        <w:t xml:space="preserve"> session on the Gower. Initially</w:t>
      </w:r>
      <w:r w:rsidR="00E97846">
        <w:rPr>
          <w:rFonts w:ascii="Times New Roman" w:hAnsi="Times New Roman" w:cs="Times New Roman"/>
          <w:sz w:val="24"/>
          <w:szCs w:val="24"/>
        </w:rPr>
        <w:t>,</w:t>
      </w:r>
      <w:r w:rsidR="001C317A">
        <w:rPr>
          <w:rFonts w:ascii="Times New Roman" w:hAnsi="Times New Roman" w:cs="Times New Roman"/>
          <w:sz w:val="24"/>
          <w:szCs w:val="24"/>
        </w:rPr>
        <w:t xml:space="preserve"> I had second thoughts about climbing as I am not very comfortable with heights. I took part in the activity and when I was on the rock face, I did find it a little unpleasant and did struggle to find the best route of getting to the top, I became tired and was struggling for a good handhold. Eventually</w:t>
      </w:r>
      <w:r w:rsidR="00E97846">
        <w:rPr>
          <w:rFonts w:ascii="Times New Roman" w:hAnsi="Times New Roman" w:cs="Times New Roman"/>
          <w:sz w:val="24"/>
          <w:szCs w:val="24"/>
        </w:rPr>
        <w:t>,</w:t>
      </w:r>
      <w:r w:rsidR="001C317A">
        <w:rPr>
          <w:rFonts w:ascii="Times New Roman" w:hAnsi="Times New Roman" w:cs="Times New Roman"/>
          <w:sz w:val="24"/>
          <w:szCs w:val="24"/>
        </w:rPr>
        <w:t xml:space="preserve"> I needed a hand and was assisted up by</w:t>
      </w:r>
      <w:r w:rsidR="00F239D6">
        <w:rPr>
          <w:rFonts w:ascii="Times New Roman" w:hAnsi="Times New Roman" w:cs="Times New Roman"/>
          <w:sz w:val="24"/>
          <w:szCs w:val="24"/>
        </w:rPr>
        <w:t xml:space="preserve"> the</w:t>
      </w:r>
      <w:r w:rsidR="001C317A">
        <w:rPr>
          <w:rFonts w:ascii="Times New Roman" w:hAnsi="Times New Roman" w:cs="Times New Roman"/>
          <w:sz w:val="24"/>
          <w:szCs w:val="24"/>
        </w:rPr>
        <w:t xml:space="preserve"> top </w:t>
      </w:r>
      <w:r w:rsidR="00EA06FC">
        <w:rPr>
          <w:rFonts w:ascii="Times New Roman" w:hAnsi="Times New Roman" w:cs="Times New Roman"/>
          <w:sz w:val="24"/>
          <w:szCs w:val="24"/>
        </w:rPr>
        <w:t>belayer. At first, I was a little disappointed</w:t>
      </w:r>
      <w:r w:rsidR="00E97846">
        <w:rPr>
          <w:rFonts w:ascii="Times New Roman" w:hAnsi="Times New Roman" w:cs="Times New Roman"/>
          <w:sz w:val="24"/>
          <w:szCs w:val="24"/>
        </w:rPr>
        <w:t xml:space="preserve"> that</w:t>
      </w:r>
      <w:r w:rsidR="00EA06FC">
        <w:rPr>
          <w:rFonts w:ascii="Times New Roman" w:hAnsi="Times New Roman" w:cs="Times New Roman"/>
          <w:sz w:val="24"/>
          <w:szCs w:val="24"/>
        </w:rPr>
        <w:t xml:space="preserve"> I could not complete the task myself</w:t>
      </w:r>
      <w:r w:rsidR="00E97846">
        <w:rPr>
          <w:rFonts w:ascii="Times New Roman" w:hAnsi="Times New Roman" w:cs="Times New Roman"/>
          <w:sz w:val="24"/>
          <w:szCs w:val="24"/>
        </w:rPr>
        <w:t>,</w:t>
      </w:r>
      <w:r w:rsidR="00EA06FC">
        <w:rPr>
          <w:rFonts w:ascii="Times New Roman" w:hAnsi="Times New Roman" w:cs="Times New Roman"/>
          <w:sz w:val="24"/>
          <w:szCs w:val="24"/>
        </w:rPr>
        <w:t xml:space="preserve"> but these feeling</w:t>
      </w:r>
      <w:r w:rsidR="00F239D6">
        <w:rPr>
          <w:rFonts w:ascii="Times New Roman" w:hAnsi="Times New Roman" w:cs="Times New Roman"/>
          <w:sz w:val="24"/>
          <w:szCs w:val="24"/>
        </w:rPr>
        <w:t>s</w:t>
      </w:r>
      <w:r w:rsidR="00EA06FC">
        <w:rPr>
          <w:rFonts w:ascii="Times New Roman" w:hAnsi="Times New Roman" w:cs="Times New Roman"/>
          <w:sz w:val="24"/>
          <w:szCs w:val="24"/>
        </w:rPr>
        <w:t xml:space="preserve"> were replaced at the thought that I did take part in an activity that did scare me, I gave it my all and</w:t>
      </w:r>
      <w:r w:rsidR="00E97846">
        <w:rPr>
          <w:rFonts w:ascii="Times New Roman" w:hAnsi="Times New Roman" w:cs="Times New Roman"/>
          <w:sz w:val="24"/>
          <w:szCs w:val="24"/>
        </w:rPr>
        <w:t>,</w:t>
      </w:r>
      <w:r w:rsidR="00EA06FC">
        <w:rPr>
          <w:rFonts w:ascii="Times New Roman" w:hAnsi="Times New Roman" w:cs="Times New Roman"/>
          <w:sz w:val="24"/>
          <w:szCs w:val="24"/>
        </w:rPr>
        <w:t xml:space="preserve"> although did not manage the final part of the climb without assistance</w:t>
      </w:r>
      <w:r w:rsidR="00E97846">
        <w:rPr>
          <w:rFonts w:ascii="Times New Roman" w:hAnsi="Times New Roman" w:cs="Times New Roman"/>
          <w:sz w:val="24"/>
          <w:szCs w:val="24"/>
        </w:rPr>
        <w:t>,</w:t>
      </w:r>
      <w:r w:rsidR="00EA06FC">
        <w:rPr>
          <w:rFonts w:ascii="Times New Roman" w:hAnsi="Times New Roman" w:cs="Times New Roman"/>
          <w:sz w:val="24"/>
          <w:szCs w:val="24"/>
        </w:rPr>
        <w:t xml:space="preserve"> I did get to the top. </w:t>
      </w:r>
    </w:p>
    <w:p w14:paraId="2E9531CA" w14:textId="32647659" w:rsidR="00105189" w:rsidRDefault="003E78DB" w:rsidP="000410F2">
      <w:pPr>
        <w:spacing w:line="360" w:lineRule="auto"/>
        <w:rPr>
          <w:rFonts w:ascii="Times New Roman" w:hAnsi="Times New Roman" w:cs="Times New Roman"/>
          <w:sz w:val="24"/>
          <w:szCs w:val="24"/>
        </w:rPr>
      </w:pPr>
      <w:r>
        <w:rPr>
          <w:rFonts w:ascii="Times New Roman" w:hAnsi="Times New Roman" w:cs="Times New Roman"/>
          <w:sz w:val="24"/>
          <w:szCs w:val="24"/>
        </w:rPr>
        <w:t>Similarly, o</w:t>
      </w:r>
      <w:r w:rsidR="00217382">
        <w:rPr>
          <w:rFonts w:ascii="Times New Roman" w:hAnsi="Times New Roman" w:cs="Times New Roman"/>
          <w:sz w:val="24"/>
          <w:szCs w:val="24"/>
        </w:rPr>
        <w:t>n a recent trip to Glan L</w:t>
      </w:r>
      <w:r w:rsidR="003E174D">
        <w:rPr>
          <w:rFonts w:ascii="Times New Roman" w:hAnsi="Times New Roman" w:cs="Times New Roman"/>
          <w:sz w:val="24"/>
          <w:szCs w:val="24"/>
        </w:rPr>
        <w:t>l</w:t>
      </w:r>
      <w:r w:rsidR="00217382">
        <w:rPr>
          <w:rFonts w:ascii="Times New Roman" w:hAnsi="Times New Roman" w:cs="Times New Roman"/>
          <w:sz w:val="24"/>
          <w:szCs w:val="24"/>
        </w:rPr>
        <w:t>y</w:t>
      </w:r>
      <w:r w:rsidR="008C49B8">
        <w:rPr>
          <w:rFonts w:ascii="Times New Roman" w:hAnsi="Times New Roman" w:cs="Times New Roman"/>
          <w:sz w:val="24"/>
          <w:szCs w:val="24"/>
        </w:rPr>
        <w:t xml:space="preserve">n we took part in a high </w:t>
      </w:r>
      <w:proofErr w:type="gramStart"/>
      <w:r w:rsidR="008C49B8">
        <w:rPr>
          <w:rFonts w:ascii="Times New Roman" w:hAnsi="Times New Roman" w:cs="Times New Roman"/>
          <w:sz w:val="24"/>
          <w:szCs w:val="24"/>
        </w:rPr>
        <w:t>ropes</w:t>
      </w:r>
      <w:proofErr w:type="gramEnd"/>
      <w:r w:rsidR="008C49B8">
        <w:rPr>
          <w:rFonts w:ascii="Times New Roman" w:hAnsi="Times New Roman" w:cs="Times New Roman"/>
          <w:sz w:val="24"/>
          <w:szCs w:val="24"/>
        </w:rPr>
        <w:t xml:space="preserve"> session, like with the rock climb on the Gower</w:t>
      </w:r>
      <w:r w:rsidR="00F239D6">
        <w:rPr>
          <w:rFonts w:ascii="Times New Roman" w:hAnsi="Times New Roman" w:cs="Times New Roman"/>
          <w:sz w:val="24"/>
          <w:szCs w:val="24"/>
        </w:rPr>
        <w:t>,</w:t>
      </w:r>
      <w:r w:rsidR="008C49B8">
        <w:rPr>
          <w:rFonts w:ascii="Times New Roman" w:hAnsi="Times New Roman" w:cs="Times New Roman"/>
          <w:sz w:val="24"/>
          <w:szCs w:val="24"/>
        </w:rPr>
        <w:t xml:space="preserve"> heights are not my strong point and </w:t>
      </w:r>
      <w:r w:rsidR="00F239D6">
        <w:rPr>
          <w:rFonts w:ascii="Times New Roman" w:hAnsi="Times New Roman" w:cs="Times New Roman"/>
          <w:sz w:val="24"/>
          <w:szCs w:val="24"/>
        </w:rPr>
        <w:t xml:space="preserve">I </w:t>
      </w:r>
      <w:r w:rsidR="008C49B8">
        <w:rPr>
          <w:rFonts w:ascii="Times New Roman" w:hAnsi="Times New Roman" w:cs="Times New Roman"/>
          <w:sz w:val="24"/>
          <w:szCs w:val="24"/>
        </w:rPr>
        <w:t>was nervous about the activity. Again</w:t>
      </w:r>
      <w:r w:rsidR="00F239D6">
        <w:rPr>
          <w:rFonts w:ascii="Times New Roman" w:hAnsi="Times New Roman" w:cs="Times New Roman"/>
          <w:sz w:val="24"/>
          <w:szCs w:val="24"/>
        </w:rPr>
        <w:t>,</w:t>
      </w:r>
      <w:r w:rsidR="008C49B8">
        <w:rPr>
          <w:rFonts w:ascii="Times New Roman" w:hAnsi="Times New Roman" w:cs="Times New Roman"/>
          <w:sz w:val="24"/>
          <w:szCs w:val="24"/>
        </w:rPr>
        <w:t xml:space="preserve"> I knew that on completion of the task it would be worth it and I did complete the activity without issue. One thing that b</w:t>
      </w:r>
      <w:bookmarkStart w:id="2" w:name="_GoBack"/>
      <w:bookmarkEnd w:id="2"/>
      <w:r w:rsidR="008C49B8">
        <w:rPr>
          <w:rFonts w:ascii="Times New Roman" w:hAnsi="Times New Roman" w:cs="Times New Roman"/>
          <w:sz w:val="24"/>
          <w:szCs w:val="24"/>
        </w:rPr>
        <w:t xml:space="preserve">ecame clear to me was how effective the concept of perceived risk is, I was attached to a harness and if I had fallen would have only </w:t>
      </w:r>
      <w:r w:rsidR="00F239D6">
        <w:rPr>
          <w:rFonts w:ascii="Times New Roman" w:hAnsi="Times New Roman" w:cs="Times New Roman"/>
          <w:sz w:val="24"/>
          <w:szCs w:val="24"/>
        </w:rPr>
        <w:t>fallen</w:t>
      </w:r>
      <w:r w:rsidR="008C49B8">
        <w:rPr>
          <w:rFonts w:ascii="Times New Roman" w:hAnsi="Times New Roman" w:cs="Times New Roman"/>
          <w:sz w:val="24"/>
          <w:szCs w:val="24"/>
        </w:rPr>
        <w:t xml:space="preserve"> about a foot before the harness supported me, knowing this however did not alter my levels of fear much</w:t>
      </w:r>
      <w:r w:rsidR="00F239D6">
        <w:rPr>
          <w:rFonts w:ascii="Times New Roman" w:hAnsi="Times New Roman" w:cs="Times New Roman"/>
          <w:sz w:val="24"/>
          <w:szCs w:val="24"/>
        </w:rPr>
        <w:t xml:space="preserve"> because</w:t>
      </w:r>
      <w:r w:rsidR="00E97846">
        <w:rPr>
          <w:rFonts w:ascii="Times New Roman" w:hAnsi="Times New Roman" w:cs="Times New Roman"/>
          <w:sz w:val="24"/>
          <w:szCs w:val="24"/>
        </w:rPr>
        <w:t>,</w:t>
      </w:r>
      <w:r w:rsidR="00F239D6">
        <w:rPr>
          <w:rFonts w:ascii="Times New Roman" w:hAnsi="Times New Roman" w:cs="Times New Roman"/>
          <w:sz w:val="24"/>
          <w:szCs w:val="24"/>
        </w:rPr>
        <w:t xml:space="preserve"> as Barton (2007</w:t>
      </w:r>
      <w:r w:rsidR="00236EF6">
        <w:rPr>
          <w:rFonts w:ascii="Times New Roman" w:hAnsi="Times New Roman" w:cs="Times New Roman"/>
          <w:sz w:val="24"/>
          <w:szCs w:val="24"/>
        </w:rPr>
        <w:t>, p.18</w:t>
      </w:r>
      <w:r w:rsidR="00F239D6">
        <w:rPr>
          <w:rFonts w:ascii="Times New Roman" w:hAnsi="Times New Roman" w:cs="Times New Roman"/>
          <w:sz w:val="24"/>
          <w:szCs w:val="24"/>
        </w:rPr>
        <w:t>) says</w:t>
      </w:r>
      <w:r w:rsidR="00E97846">
        <w:rPr>
          <w:rFonts w:ascii="Times New Roman" w:hAnsi="Times New Roman" w:cs="Times New Roman"/>
          <w:sz w:val="24"/>
          <w:szCs w:val="24"/>
        </w:rPr>
        <w:t>,</w:t>
      </w:r>
      <w:r w:rsidR="00F239D6">
        <w:rPr>
          <w:rFonts w:ascii="Times New Roman" w:hAnsi="Times New Roman" w:cs="Times New Roman"/>
          <w:sz w:val="24"/>
          <w:szCs w:val="24"/>
        </w:rPr>
        <w:t xml:space="preserve"> the course carries ‘only a very small level of residual risk but a very high component of thrill and challenge’. I</w:t>
      </w:r>
      <w:r w:rsidR="008C49B8">
        <w:rPr>
          <w:rFonts w:ascii="Times New Roman" w:hAnsi="Times New Roman" w:cs="Times New Roman"/>
          <w:sz w:val="24"/>
          <w:szCs w:val="24"/>
        </w:rPr>
        <w:t>ronically</w:t>
      </w:r>
      <w:r w:rsidR="00E97846">
        <w:rPr>
          <w:rFonts w:ascii="Times New Roman" w:hAnsi="Times New Roman" w:cs="Times New Roman"/>
          <w:sz w:val="24"/>
          <w:szCs w:val="24"/>
        </w:rPr>
        <w:t>,</w:t>
      </w:r>
      <w:r w:rsidR="008C49B8">
        <w:rPr>
          <w:rFonts w:ascii="Times New Roman" w:hAnsi="Times New Roman" w:cs="Times New Roman"/>
          <w:sz w:val="24"/>
          <w:szCs w:val="24"/>
        </w:rPr>
        <w:t xml:space="preserve"> if I had suspended myself from the harness and pushed myself around the </w:t>
      </w:r>
      <w:r w:rsidR="00236EF6">
        <w:rPr>
          <w:rFonts w:ascii="Times New Roman" w:hAnsi="Times New Roman" w:cs="Times New Roman"/>
          <w:sz w:val="24"/>
          <w:szCs w:val="24"/>
        </w:rPr>
        <w:t>course,</w:t>
      </w:r>
      <w:r w:rsidR="008C49B8">
        <w:rPr>
          <w:rFonts w:ascii="Times New Roman" w:hAnsi="Times New Roman" w:cs="Times New Roman"/>
          <w:sz w:val="24"/>
          <w:szCs w:val="24"/>
        </w:rPr>
        <w:t xml:space="preserve"> I would have experienced next to no fear at all. </w:t>
      </w:r>
      <w:r w:rsidR="00480F0F">
        <w:rPr>
          <w:rFonts w:ascii="Times New Roman" w:hAnsi="Times New Roman" w:cs="Times New Roman"/>
          <w:sz w:val="24"/>
          <w:szCs w:val="24"/>
        </w:rPr>
        <w:t xml:space="preserve">Going back to </w:t>
      </w:r>
      <w:proofErr w:type="spellStart"/>
      <w:r w:rsidR="00480F0F">
        <w:rPr>
          <w:rFonts w:ascii="Times New Roman" w:hAnsi="Times New Roman" w:cs="Times New Roman"/>
          <w:sz w:val="24"/>
          <w:szCs w:val="24"/>
        </w:rPr>
        <w:t>Mortlock</w:t>
      </w:r>
      <w:proofErr w:type="spellEnd"/>
      <w:r w:rsidR="00480F0F">
        <w:rPr>
          <w:rFonts w:ascii="Times New Roman" w:hAnsi="Times New Roman" w:cs="Times New Roman"/>
          <w:sz w:val="24"/>
          <w:szCs w:val="24"/>
        </w:rPr>
        <w:t xml:space="preserve"> (1984) this shows the development of determination that will inevitably strengthen a person</w:t>
      </w:r>
      <w:r w:rsidR="00E97846">
        <w:rPr>
          <w:rFonts w:ascii="Times New Roman" w:hAnsi="Times New Roman" w:cs="Times New Roman"/>
          <w:sz w:val="24"/>
          <w:szCs w:val="24"/>
        </w:rPr>
        <w:t>’s</w:t>
      </w:r>
      <w:r w:rsidR="00480F0F">
        <w:rPr>
          <w:rFonts w:ascii="Times New Roman" w:hAnsi="Times New Roman" w:cs="Times New Roman"/>
          <w:sz w:val="24"/>
          <w:szCs w:val="24"/>
        </w:rPr>
        <w:t xml:space="preserve"> self-confidence and general self-esteem. </w:t>
      </w:r>
    </w:p>
    <w:p w14:paraId="7469B033" w14:textId="50762990" w:rsidR="00801C6A" w:rsidRDefault="009D545A" w:rsidP="000410F2">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advantage of taking part in challenging and adventurous activities is the social benefits </w:t>
      </w:r>
      <w:r w:rsidR="00E97846">
        <w:rPr>
          <w:rFonts w:ascii="Times New Roman" w:hAnsi="Times New Roman" w:cs="Times New Roman"/>
          <w:sz w:val="24"/>
          <w:szCs w:val="24"/>
        </w:rPr>
        <w:t>they</w:t>
      </w:r>
      <w:r>
        <w:rPr>
          <w:rFonts w:ascii="Times New Roman" w:hAnsi="Times New Roman" w:cs="Times New Roman"/>
          <w:sz w:val="24"/>
          <w:szCs w:val="24"/>
        </w:rPr>
        <w:t xml:space="preserve"> can bring and the prospect of group development. </w:t>
      </w:r>
      <w:r w:rsidR="00A1054E">
        <w:rPr>
          <w:rFonts w:ascii="Times New Roman" w:hAnsi="Times New Roman" w:cs="Times New Roman"/>
          <w:sz w:val="24"/>
          <w:szCs w:val="24"/>
        </w:rPr>
        <w:t xml:space="preserve">At some point in the vast majority of people’s lives, </w:t>
      </w:r>
      <w:r>
        <w:rPr>
          <w:rFonts w:ascii="Times New Roman" w:hAnsi="Times New Roman" w:cs="Times New Roman"/>
          <w:sz w:val="24"/>
          <w:szCs w:val="24"/>
        </w:rPr>
        <w:t>there will be a degree of needing to perform or carry out tasks in a group</w:t>
      </w:r>
      <w:r w:rsidR="00A1054E">
        <w:rPr>
          <w:rFonts w:ascii="Times New Roman" w:hAnsi="Times New Roman" w:cs="Times New Roman"/>
          <w:sz w:val="24"/>
          <w:szCs w:val="24"/>
        </w:rPr>
        <w:t xml:space="preserve"> or team. Ewert &amp; Garvey (2007) highlight that group development programs based </w:t>
      </w:r>
      <w:r w:rsidR="00A1054E">
        <w:rPr>
          <w:rFonts w:ascii="Times New Roman" w:hAnsi="Times New Roman" w:cs="Times New Roman"/>
          <w:sz w:val="24"/>
          <w:szCs w:val="24"/>
        </w:rPr>
        <w:lastRenderedPageBreak/>
        <w:t xml:space="preserve">around the concept of </w:t>
      </w:r>
      <w:r w:rsidR="0050698A">
        <w:rPr>
          <w:rFonts w:ascii="Times New Roman" w:hAnsi="Times New Roman" w:cs="Times New Roman"/>
          <w:sz w:val="24"/>
          <w:szCs w:val="24"/>
        </w:rPr>
        <w:t>o</w:t>
      </w:r>
      <w:r w:rsidR="00A1054E">
        <w:rPr>
          <w:rFonts w:ascii="Times New Roman" w:hAnsi="Times New Roman" w:cs="Times New Roman"/>
          <w:sz w:val="24"/>
          <w:szCs w:val="24"/>
        </w:rPr>
        <w:t>utdoor adventure education are</w:t>
      </w:r>
      <w:r w:rsidR="00E97846">
        <w:rPr>
          <w:rFonts w:ascii="Times New Roman" w:hAnsi="Times New Roman" w:cs="Times New Roman"/>
          <w:sz w:val="24"/>
          <w:szCs w:val="24"/>
        </w:rPr>
        <w:t xml:space="preserve"> often</w:t>
      </w:r>
      <w:r w:rsidR="00A1054E">
        <w:rPr>
          <w:rFonts w:ascii="Times New Roman" w:hAnsi="Times New Roman" w:cs="Times New Roman"/>
          <w:sz w:val="24"/>
          <w:szCs w:val="24"/>
        </w:rPr>
        <w:t xml:space="preserve"> specialized in the sense that they tend to focus on </w:t>
      </w:r>
      <w:r w:rsidR="0050698A">
        <w:rPr>
          <w:rFonts w:ascii="Times New Roman" w:hAnsi="Times New Roman" w:cs="Times New Roman"/>
          <w:sz w:val="24"/>
          <w:szCs w:val="24"/>
        </w:rPr>
        <w:t>specific tasks with specific equipment, for example, navigation, climbing, kayaking, but the basis of any group activity is the same. For a group of people to work effectively together it</w:t>
      </w:r>
      <w:r w:rsidR="00E97846">
        <w:rPr>
          <w:rFonts w:ascii="Times New Roman" w:hAnsi="Times New Roman" w:cs="Times New Roman"/>
          <w:sz w:val="24"/>
          <w:szCs w:val="24"/>
        </w:rPr>
        <w:t xml:space="preserve"> i</w:t>
      </w:r>
      <w:r w:rsidR="0050698A">
        <w:rPr>
          <w:rFonts w:ascii="Times New Roman" w:hAnsi="Times New Roman" w:cs="Times New Roman"/>
          <w:sz w:val="24"/>
          <w:szCs w:val="24"/>
        </w:rPr>
        <w:t xml:space="preserve">s important for every member of the group to communicate with each other, help each other out and develop a clear plan. </w:t>
      </w:r>
      <w:r w:rsidR="00604665">
        <w:rPr>
          <w:rFonts w:ascii="Times New Roman" w:hAnsi="Times New Roman" w:cs="Times New Roman"/>
          <w:sz w:val="24"/>
          <w:szCs w:val="24"/>
        </w:rPr>
        <w:t>These all come with practice and may take a few attempts to get right</w:t>
      </w:r>
      <w:r w:rsidR="00E97846">
        <w:rPr>
          <w:rFonts w:ascii="Times New Roman" w:hAnsi="Times New Roman" w:cs="Times New Roman"/>
          <w:sz w:val="24"/>
          <w:szCs w:val="24"/>
        </w:rPr>
        <w:t>,</w:t>
      </w:r>
      <w:r w:rsidR="00604665">
        <w:rPr>
          <w:rFonts w:ascii="Times New Roman" w:hAnsi="Times New Roman" w:cs="Times New Roman"/>
          <w:sz w:val="24"/>
          <w:szCs w:val="24"/>
        </w:rPr>
        <w:t xml:space="preserve"> but that is a fundamental part in group development and overall personal growth and helps people develop social skills and how to complete tasks with</w:t>
      </w:r>
      <w:r w:rsidR="00E97846">
        <w:rPr>
          <w:rFonts w:ascii="Times New Roman" w:hAnsi="Times New Roman" w:cs="Times New Roman"/>
          <w:sz w:val="24"/>
          <w:szCs w:val="24"/>
        </w:rPr>
        <w:t>,</w:t>
      </w:r>
      <w:r w:rsidR="00604665">
        <w:rPr>
          <w:rFonts w:ascii="Times New Roman" w:hAnsi="Times New Roman" w:cs="Times New Roman"/>
          <w:sz w:val="24"/>
          <w:szCs w:val="24"/>
        </w:rPr>
        <w:t xml:space="preserve"> potentially</w:t>
      </w:r>
      <w:r w:rsidR="00E97846">
        <w:rPr>
          <w:rFonts w:ascii="Times New Roman" w:hAnsi="Times New Roman" w:cs="Times New Roman"/>
          <w:sz w:val="24"/>
          <w:szCs w:val="24"/>
        </w:rPr>
        <w:t>,</w:t>
      </w:r>
      <w:r w:rsidR="00604665">
        <w:rPr>
          <w:rFonts w:ascii="Times New Roman" w:hAnsi="Times New Roman" w:cs="Times New Roman"/>
          <w:sz w:val="24"/>
          <w:szCs w:val="24"/>
        </w:rPr>
        <w:t xml:space="preserve"> complete strangers. </w:t>
      </w:r>
      <w:r w:rsidR="00B7691F">
        <w:rPr>
          <w:rFonts w:ascii="Times New Roman" w:hAnsi="Times New Roman" w:cs="Times New Roman"/>
          <w:sz w:val="24"/>
          <w:szCs w:val="24"/>
        </w:rPr>
        <w:t xml:space="preserve">On a recent kayaking session at </w:t>
      </w:r>
      <w:proofErr w:type="spellStart"/>
      <w:r w:rsidR="00B7691F">
        <w:rPr>
          <w:rFonts w:ascii="Times New Roman" w:hAnsi="Times New Roman" w:cs="Times New Roman"/>
          <w:sz w:val="24"/>
          <w:szCs w:val="24"/>
        </w:rPr>
        <w:t>Llandys</w:t>
      </w:r>
      <w:r w:rsidR="00E97846">
        <w:rPr>
          <w:rFonts w:ascii="Times New Roman" w:hAnsi="Times New Roman" w:cs="Times New Roman"/>
          <w:sz w:val="24"/>
          <w:szCs w:val="24"/>
        </w:rPr>
        <w:t>u</w:t>
      </w:r>
      <w:r w:rsidR="00B7691F">
        <w:rPr>
          <w:rFonts w:ascii="Times New Roman" w:hAnsi="Times New Roman" w:cs="Times New Roman"/>
          <w:sz w:val="24"/>
          <w:szCs w:val="24"/>
        </w:rPr>
        <w:t>l</w:t>
      </w:r>
      <w:proofErr w:type="spellEnd"/>
      <w:r w:rsidR="00B7691F">
        <w:rPr>
          <w:rFonts w:ascii="Times New Roman" w:hAnsi="Times New Roman" w:cs="Times New Roman"/>
          <w:sz w:val="24"/>
          <w:szCs w:val="24"/>
        </w:rPr>
        <w:t>, we were setting of</w:t>
      </w:r>
      <w:r w:rsidR="00E97846">
        <w:rPr>
          <w:rFonts w:ascii="Times New Roman" w:hAnsi="Times New Roman" w:cs="Times New Roman"/>
          <w:sz w:val="24"/>
          <w:szCs w:val="24"/>
        </w:rPr>
        <w:t>f</w:t>
      </w:r>
      <w:r w:rsidR="00B7691F">
        <w:rPr>
          <w:rFonts w:ascii="Times New Roman" w:hAnsi="Times New Roman" w:cs="Times New Roman"/>
          <w:sz w:val="24"/>
          <w:szCs w:val="24"/>
        </w:rPr>
        <w:t xml:space="preserve"> down the river at intervals when one </w:t>
      </w:r>
      <w:r w:rsidR="00E97846">
        <w:rPr>
          <w:rFonts w:ascii="Times New Roman" w:hAnsi="Times New Roman" w:cs="Times New Roman"/>
          <w:sz w:val="24"/>
          <w:szCs w:val="24"/>
        </w:rPr>
        <w:t xml:space="preserve">kayaker </w:t>
      </w:r>
      <w:r w:rsidR="00B7691F">
        <w:rPr>
          <w:rFonts w:ascii="Times New Roman" w:hAnsi="Times New Roman" w:cs="Times New Roman"/>
          <w:sz w:val="24"/>
          <w:szCs w:val="24"/>
        </w:rPr>
        <w:t xml:space="preserve">finished the next kayaker would go. </w:t>
      </w:r>
      <w:r w:rsidR="00E97846">
        <w:rPr>
          <w:rFonts w:ascii="Times New Roman" w:hAnsi="Times New Roman" w:cs="Times New Roman"/>
          <w:sz w:val="24"/>
          <w:szCs w:val="24"/>
        </w:rPr>
        <w:t>This</w:t>
      </w:r>
      <w:r w:rsidR="00B7691F">
        <w:rPr>
          <w:rFonts w:ascii="Times New Roman" w:hAnsi="Times New Roman" w:cs="Times New Roman"/>
          <w:sz w:val="24"/>
          <w:szCs w:val="24"/>
        </w:rPr>
        <w:t xml:space="preserve"> involved going around a bend in the river so one of the instructors positioned themselves on the bend in order to see the students start and finish and would inform the next paddler when it was okay to start. After the first person had completed the stretch the instructor shouted for the next person to go, </w:t>
      </w:r>
      <w:r w:rsidR="00D72147">
        <w:rPr>
          <w:rFonts w:ascii="Times New Roman" w:hAnsi="Times New Roman" w:cs="Times New Roman"/>
          <w:sz w:val="24"/>
          <w:szCs w:val="24"/>
        </w:rPr>
        <w:t xml:space="preserve">but </w:t>
      </w:r>
      <w:r w:rsidR="00801C6A">
        <w:rPr>
          <w:rFonts w:ascii="Times New Roman" w:hAnsi="Times New Roman" w:cs="Times New Roman"/>
          <w:sz w:val="24"/>
          <w:szCs w:val="24"/>
        </w:rPr>
        <w:t xml:space="preserve">the second paddler could not hear what the instructor was saying over the noise of the flowing water, so correctly did not set of. We discussed what to do and came to the conclusion that instead of voice instructions </w:t>
      </w:r>
      <w:r w:rsidR="00D72147">
        <w:rPr>
          <w:rFonts w:ascii="Times New Roman" w:hAnsi="Times New Roman" w:cs="Times New Roman"/>
          <w:sz w:val="24"/>
          <w:szCs w:val="24"/>
        </w:rPr>
        <w:t>we would</w:t>
      </w:r>
      <w:r w:rsidR="00801C6A">
        <w:rPr>
          <w:rFonts w:ascii="Times New Roman" w:hAnsi="Times New Roman" w:cs="Times New Roman"/>
          <w:sz w:val="24"/>
          <w:szCs w:val="24"/>
        </w:rPr>
        <w:t xml:space="preserve"> use signals with the paddles when it was safe to continue. As well as good group discussion and planning this also highlighted another important part of social development involving leadership</w:t>
      </w:r>
      <w:r w:rsidR="00701673">
        <w:rPr>
          <w:rFonts w:ascii="Times New Roman" w:hAnsi="Times New Roman" w:cs="Times New Roman"/>
          <w:sz w:val="24"/>
          <w:szCs w:val="24"/>
        </w:rPr>
        <w:t>. Someone speaking out and stopping the activity because it w</w:t>
      </w:r>
      <w:r w:rsidR="00D72147">
        <w:rPr>
          <w:rFonts w:ascii="Times New Roman" w:hAnsi="Times New Roman" w:cs="Times New Roman"/>
          <w:sz w:val="24"/>
          <w:szCs w:val="24"/>
        </w:rPr>
        <w:t>as</w:t>
      </w:r>
      <w:r w:rsidR="00701673">
        <w:rPr>
          <w:rFonts w:ascii="Times New Roman" w:hAnsi="Times New Roman" w:cs="Times New Roman"/>
          <w:sz w:val="24"/>
          <w:szCs w:val="24"/>
        </w:rPr>
        <w:t xml:space="preserve"> not</w:t>
      </w:r>
      <w:r w:rsidR="00D72147">
        <w:rPr>
          <w:rFonts w:ascii="Times New Roman" w:hAnsi="Times New Roman" w:cs="Times New Roman"/>
          <w:sz w:val="24"/>
          <w:szCs w:val="24"/>
        </w:rPr>
        <w:t xml:space="preserve"> going</w:t>
      </w:r>
      <w:r w:rsidR="00701673">
        <w:rPr>
          <w:rFonts w:ascii="Times New Roman" w:hAnsi="Times New Roman" w:cs="Times New Roman"/>
          <w:sz w:val="24"/>
          <w:szCs w:val="24"/>
        </w:rPr>
        <w:t xml:space="preserve"> as planned involved a conscious decision that not everyone agreed to</w:t>
      </w:r>
      <w:r w:rsidR="00D72147">
        <w:rPr>
          <w:rFonts w:ascii="Times New Roman" w:hAnsi="Times New Roman" w:cs="Times New Roman"/>
          <w:sz w:val="24"/>
          <w:szCs w:val="24"/>
        </w:rPr>
        <w:t xml:space="preserve"> at first,</w:t>
      </w:r>
      <w:r w:rsidR="00701673">
        <w:rPr>
          <w:rFonts w:ascii="Times New Roman" w:hAnsi="Times New Roman" w:cs="Times New Roman"/>
          <w:sz w:val="24"/>
          <w:szCs w:val="24"/>
        </w:rPr>
        <w:t xml:space="preserve"> but was overall the right choice</w:t>
      </w:r>
      <w:r w:rsidR="00D72147">
        <w:rPr>
          <w:rFonts w:ascii="Times New Roman" w:hAnsi="Times New Roman" w:cs="Times New Roman"/>
          <w:sz w:val="24"/>
          <w:szCs w:val="24"/>
        </w:rPr>
        <w:t>.</w:t>
      </w:r>
      <w:r w:rsidR="00701673">
        <w:rPr>
          <w:rFonts w:ascii="Times New Roman" w:hAnsi="Times New Roman" w:cs="Times New Roman"/>
          <w:sz w:val="24"/>
          <w:szCs w:val="24"/>
        </w:rPr>
        <w:t xml:space="preserve"> Ewert &amp; Garvey (2007</w:t>
      </w:r>
      <w:r w:rsidR="00471248">
        <w:rPr>
          <w:rFonts w:ascii="Times New Roman" w:hAnsi="Times New Roman" w:cs="Times New Roman"/>
          <w:sz w:val="24"/>
          <w:szCs w:val="24"/>
        </w:rPr>
        <w:t xml:space="preserve"> p.31</w:t>
      </w:r>
      <w:r w:rsidR="00701673">
        <w:rPr>
          <w:rFonts w:ascii="Times New Roman" w:hAnsi="Times New Roman" w:cs="Times New Roman"/>
          <w:sz w:val="24"/>
          <w:szCs w:val="24"/>
        </w:rPr>
        <w:t xml:space="preserve">) go on to say </w:t>
      </w:r>
      <w:r w:rsidR="00D72147">
        <w:rPr>
          <w:rFonts w:ascii="Times New Roman" w:hAnsi="Times New Roman" w:cs="Times New Roman"/>
          <w:sz w:val="24"/>
          <w:szCs w:val="24"/>
        </w:rPr>
        <w:t>that</w:t>
      </w:r>
      <w:r w:rsidR="00701673">
        <w:rPr>
          <w:rFonts w:ascii="Times New Roman" w:hAnsi="Times New Roman" w:cs="Times New Roman"/>
          <w:sz w:val="24"/>
          <w:szCs w:val="24"/>
        </w:rPr>
        <w:t xml:space="preserve"> leadership involves ‘the ability to institute change, inspire a shared vision, empower members, lead by example and promote member improvement</w:t>
      </w:r>
      <w:r w:rsidR="003E18AC">
        <w:rPr>
          <w:rFonts w:ascii="Times New Roman" w:hAnsi="Times New Roman" w:cs="Times New Roman"/>
          <w:sz w:val="24"/>
          <w:szCs w:val="24"/>
        </w:rPr>
        <w:t>’</w:t>
      </w:r>
      <w:r w:rsidR="00D72147">
        <w:rPr>
          <w:rFonts w:ascii="Times New Roman" w:hAnsi="Times New Roman" w:cs="Times New Roman"/>
          <w:sz w:val="24"/>
          <w:szCs w:val="24"/>
        </w:rPr>
        <w:t>.</w:t>
      </w:r>
      <w:r w:rsidR="003E18AC">
        <w:rPr>
          <w:rFonts w:ascii="Times New Roman" w:hAnsi="Times New Roman" w:cs="Times New Roman"/>
          <w:sz w:val="24"/>
          <w:szCs w:val="24"/>
        </w:rPr>
        <w:t xml:space="preserve"> </w:t>
      </w:r>
      <w:r w:rsidR="00D72147">
        <w:rPr>
          <w:rFonts w:ascii="Times New Roman" w:hAnsi="Times New Roman" w:cs="Times New Roman"/>
          <w:sz w:val="24"/>
          <w:szCs w:val="24"/>
        </w:rPr>
        <w:t>T</w:t>
      </w:r>
      <w:r w:rsidR="003E18AC">
        <w:rPr>
          <w:rFonts w:ascii="Times New Roman" w:hAnsi="Times New Roman" w:cs="Times New Roman"/>
          <w:sz w:val="24"/>
          <w:szCs w:val="24"/>
        </w:rPr>
        <w:t>hese were all qualities shown by that individual that day by stopping the group carrying on down the river</w:t>
      </w:r>
      <w:r w:rsidR="00010789">
        <w:rPr>
          <w:rFonts w:ascii="Times New Roman" w:hAnsi="Times New Roman" w:cs="Times New Roman"/>
          <w:sz w:val="24"/>
          <w:szCs w:val="24"/>
        </w:rPr>
        <w:t xml:space="preserve"> and</w:t>
      </w:r>
      <w:r w:rsidR="00D72147">
        <w:rPr>
          <w:rFonts w:ascii="Times New Roman" w:hAnsi="Times New Roman" w:cs="Times New Roman"/>
          <w:sz w:val="24"/>
          <w:szCs w:val="24"/>
        </w:rPr>
        <w:t>,</w:t>
      </w:r>
      <w:r w:rsidR="00010789">
        <w:rPr>
          <w:rFonts w:ascii="Times New Roman" w:hAnsi="Times New Roman" w:cs="Times New Roman"/>
          <w:sz w:val="24"/>
          <w:szCs w:val="24"/>
        </w:rPr>
        <w:t xml:space="preserve"> although specific to the situation </w:t>
      </w:r>
      <w:r w:rsidR="00A70BBE">
        <w:rPr>
          <w:rFonts w:ascii="Times New Roman" w:hAnsi="Times New Roman" w:cs="Times New Roman"/>
          <w:sz w:val="24"/>
          <w:szCs w:val="24"/>
        </w:rPr>
        <w:t>in this sense, these skills are transferable to day to day life</w:t>
      </w:r>
      <w:r w:rsidR="00D72147">
        <w:rPr>
          <w:rFonts w:ascii="Times New Roman" w:hAnsi="Times New Roman" w:cs="Times New Roman"/>
          <w:sz w:val="24"/>
          <w:szCs w:val="24"/>
        </w:rPr>
        <w:t>.</w:t>
      </w:r>
      <w:r w:rsidR="00701673">
        <w:rPr>
          <w:rFonts w:ascii="Times New Roman" w:hAnsi="Times New Roman" w:cs="Times New Roman"/>
          <w:sz w:val="24"/>
          <w:szCs w:val="24"/>
        </w:rPr>
        <w:t xml:space="preserve">   </w:t>
      </w:r>
    </w:p>
    <w:p w14:paraId="1B23C9CB" w14:textId="77777777" w:rsidR="009D545A" w:rsidRDefault="009D545A" w:rsidP="000410F2">
      <w:pPr>
        <w:spacing w:line="360" w:lineRule="auto"/>
        <w:rPr>
          <w:rFonts w:ascii="Times New Roman" w:hAnsi="Times New Roman" w:cs="Times New Roman"/>
          <w:sz w:val="24"/>
          <w:szCs w:val="24"/>
        </w:rPr>
      </w:pPr>
    </w:p>
    <w:p w14:paraId="693BC9B9" w14:textId="0F35B2CA" w:rsidR="00597F30" w:rsidRDefault="00CF5C30" w:rsidP="000410F2">
      <w:pPr>
        <w:spacing w:line="360" w:lineRule="auto"/>
        <w:rPr>
          <w:rFonts w:ascii="Times New Roman" w:hAnsi="Times New Roman" w:cs="Times New Roman"/>
          <w:sz w:val="24"/>
          <w:szCs w:val="24"/>
        </w:rPr>
      </w:pPr>
      <w:r>
        <w:rPr>
          <w:rFonts w:ascii="Times New Roman" w:hAnsi="Times New Roman" w:cs="Times New Roman"/>
          <w:sz w:val="24"/>
          <w:szCs w:val="24"/>
        </w:rPr>
        <w:t xml:space="preserve">Gill </w:t>
      </w:r>
      <w:r w:rsidR="001C3E90">
        <w:rPr>
          <w:rFonts w:ascii="Times New Roman" w:hAnsi="Times New Roman" w:cs="Times New Roman"/>
          <w:sz w:val="24"/>
          <w:szCs w:val="24"/>
        </w:rPr>
        <w:t xml:space="preserve">(2007) </w:t>
      </w:r>
      <w:r>
        <w:rPr>
          <w:rFonts w:ascii="Times New Roman" w:hAnsi="Times New Roman" w:cs="Times New Roman"/>
          <w:sz w:val="24"/>
          <w:szCs w:val="24"/>
        </w:rPr>
        <w:t xml:space="preserve">states there is a genuine need for </w:t>
      </w:r>
      <w:r w:rsidR="00004E9E">
        <w:rPr>
          <w:rFonts w:ascii="Times New Roman" w:hAnsi="Times New Roman" w:cs="Times New Roman"/>
          <w:sz w:val="24"/>
          <w:szCs w:val="24"/>
        </w:rPr>
        <w:t>challenge</w:t>
      </w:r>
      <w:r w:rsidR="00232362">
        <w:rPr>
          <w:rFonts w:ascii="Times New Roman" w:hAnsi="Times New Roman" w:cs="Times New Roman"/>
          <w:sz w:val="24"/>
          <w:szCs w:val="24"/>
        </w:rPr>
        <w:t>,</w:t>
      </w:r>
      <w:r w:rsidR="00004E9E">
        <w:rPr>
          <w:rFonts w:ascii="Times New Roman" w:hAnsi="Times New Roman" w:cs="Times New Roman"/>
          <w:sz w:val="24"/>
          <w:szCs w:val="24"/>
        </w:rPr>
        <w:t xml:space="preserve"> risk and adventure and it is very important for a person</w:t>
      </w:r>
      <w:r w:rsidR="00232362">
        <w:rPr>
          <w:rFonts w:ascii="Times New Roman" w:hAnsi="Times New Roman" w:cs="Times New Roman"/>
          <w:sz w:val="24"/>
          <w:szCs w:val="24"/>
        </w:rPr>
        <w:t>’</w:t>
      </w:r>
      <w:r w:rsidR="00004E9E">
        <w:rPr>
          <w:rFonts w:ascii="Times New Roman" w:hAnsi="Times New Roman" w:cs="Times New Roman"/>
          <w:sz w:val="24"/>
          <w:szCs w:val="24"/>
        </w:rPr>
        <w:t>s development</w:t>
      </w:r>
      <w:r w:rsidR="00D72147">
        <w:rPr>
          <w:rFonts w:ascii="Times New Roman" w:hAnsi="Times New Roman" w:cs="Times New Roman"/>
          <w:sz w:val="24"/>
          <w:szCs w:val="24"/>
        </w:rPr>
        <w:t xml:space="preserve">. </w:t>
      </w:r>
      <w:r w:rsidR="00004E9E">
        <w:rPr>
          <w:rFonts w:ascii="Times New Roman" w:hAnsi="Times New Roman" w:cs="Times New Roman"/>
          <w:sz w:val="24"/>
          <w:szCs w:val="24"/>
        </w:rPr>
        <w:t>He suggests</w:t>
      </w:r>
      <w:r w:rsidR="00D72147">
        <w:rPr>
          <w:rFonts w:ascii="Times New Roman" w:hAnsi="Times New Roman" w:cs="Times New Roman"/>
          <w:sz w:val="24"/>
          <w:szCs w:val="24"/>
        </w:rPr>
        <w:t>, however,</w:t>
      </w:r>
      <w:r w:rsidR="00004E9E">
        <w:rPr>
          <w:rFonts w:ascii="Times New Roman" w:hAnsi="Times New Roman" w:cs="Times New Roman"/>
          <w:sz w:val="24"/>
          <w:szCs w:val="24"/>
        </w:rPr>
        <w:t xml:space="preserve"> that t</w:t>
      </w:r>
      <w:r w:rsidR="001C3E90">
        <w:rPr>
          <w:rFonts w:ascii="Times New Roman" w:hAnsi="Times New Roman" w:cs="Times New Roman"/>
          <w:sz w:val="24"/>
          <w:szCs w:val="24"/>
        </w:rPr>
        <w:t>he</w:t>
      </w:r>
      <w:r w:rsidR="00004E9E">
        <w:rPr>
          <w:rFonts w:ascii="Times New Roman" w:hAnsi="Times New Roman" w:cs="Times New Roman"/>
          <w:sz w:val="24"/>
          <w:szCs w:val="24"/>
        </w:rPr>
        <w:t xml:space="preserve"> two main issues with this are fear of being su</w:t>
      </w:r>
      <w:r w:rsidR="001C3E90">
        <w:rPr>
          <w:rFonts w:ascii="Times New Roman" w:hAnsi="Times New Roman" w:cs="Times New Roman"/>
          <w:sz w:val="24"/>
          <w:szCs w:val="24"/>
        </w:rPr>
        <w:t>ed</w:t>
      </w:r>
      <w:r w:rsidR="00004E9E">
        <w:rPr>
          <w:rFonts w:ascii="Times New Roman" w:hAnsi="Times New Roman" w:cs="Times New Roman"/>
          <w:sz w:val="24"/>
          <w:szCs w:val="24"/>
        </w:rPr>
        <w:t xml:space="preserve"> if someone </w:t>
      </w:r>
      <w:r w:rsidR="002027CF">
        <w:rPr>
          <w:rFonts w:ascii="Times New Roman" w:hAnsi="Times New Roman" w:cs="Times New Roman"/>
          <w:sz w:val="24"/>
          <w:szCs w:val="24"/>
        </w:rPr>
        <w:t>is hurt and that</w:t>
      </w:r>
      <w:r w:rsidR="00004E9E">
        <w:rPr>
          <w:rFonts w:ascii="Times New Roman" w:hAnsi="Times New Roman" w:cs="Times New Roman"/>
          <w:sz w:val="24"/>
          <w:szCs w:val="24"/>
        </w:rPr>
        <w:t xml:space="preserve"> the general ‘nanny state’ in which we live</w:t>
      </w:r>
      <w:r w:rsidR="002027CF">
        <w:rPr>
          <w:rFonts w:ascii="Times New Roman" w:hAnsi="Times New Roman" w:cs="Times New Roman"/>
          <w:sz w:val="24"/>
          <w:szCs w:val="24"/>
        </w:rPr>
        <w:t>,</w:t>
      </w:r>
      <w:r w:rsidR="00004E9E">
        <w:rPr>
          <w:rFonts w:ascii="Times New Roman" w:hAnsi="Times New Roman" w:cs="Times New Roman"/>
          <w:sz w:val="24"/>
          <w:szCs w:val="24"/>
        </w:rPr>
        <w:t xml:space="preserve"> in terms of </w:t>
      </w:r>
      <w:r w:rsidR="002027CF">
        <w:rPr>
          <w:rFonts w:ascii="Times New Roman" w:hAnsi="Times New Roman" w:cs="Times New Roman"/>
          <w:sz w:val="24"/>
          <w:szCs w:val="24"/>
        </w:rPr>
        <w:t xml:space="preserve">the </w:t>
      </w:r>
      <w:r w:rsidR="00004E9E">
        <w:rPr>
          <w:rFonts w:ascii="Times New Roman" w:hAnsi="Times New Roman" w:cs="Times New Roman"/>
          <w:sz w:val="24"/>
          <w:szCs w:val="24"/>
        </w:rPr>
        <w:t>health and safety executive</w:t>
      </w:r>
      <w:r w:rsidR="002027CF">
        <w:rPr>
          <w:rFonts w:ascii="Times New Roman" w:hAnsi="Times New Roman" w:cs="Times New Roman"/>
          <w:sz w:val="24"/>
          <w:szCs w:val="24"/>
        </w:rPr>
        <w:t>,</w:t>
      </w:r>
      <w:r w:rsidR="00004E9E">
        <w:rPr>
          <w:rFonts w:ascii="Times New Roman" w:hAnsi="Times New Roman" w:cs="Times New Roman"/>
          <w:sz w:val="24"/>
          <w:szCs w:val="24"/>
        </w:rPr>
        <w:t xml:space="preserve"> are against all forms of risk</w:t>
      </w:r>
      <w:r w:rsidR="001C3E90">
        <w:rPr>
          <w:rFonts w:ascii="Times New Roman" w:hAnsi="Times New Roman" w:cs="Times New Roman"/>
          <w:sz w:val="24"/>
          <w:szCs w:val="24"/>
        </w:rPr>
        <w:t xml:space="preserve"> </w:t>
      </w:r>
      <w:r w:rsidR="00004E9E">
        <w:rPr>
          <w:rFonts w:ascii="Times New Roman" w:hAnsi="Times New Roman" w:cs="Times New Roman"/>
          <w:sz w:val="24"/>
          <w:szCs w:val="24"/>
        </w:rPr>
        <w:t xml:space="preserve">and </w:t>
      </w:r>
      <w:r w:rsidR="002027CF">
        <w:rPr>
          <w:rFonts w:ascii="Times New Roman" w:hAnsi="Times New Roman" w:cs="Times New Roman"/>
          <w:sz w:val="24"/>
          <w:szCs w:val="24"/>
        </w:rPr>
        <w:t>this</w:t>
      </w:r>
      <w:r w:rsidR="00D72147">
        <w:rPr>
          <w:rFonts w:ascii="Times New Roman" w:hAnsi="Times New Roman" w:cs="Times New Roman"/>
          <w:sz w:val="24"/>
          <w:szCs w:val="24"/>
        </w:rPr>
        <w:t xml:space="preserve"> risk</w:t>
      </w:r>
      <w:r w:rsidR="00004E9E">
        <w:rPr>
          <w:rFonts w:ascii="Times New Roman" w:hAnsi="Times New Roman" w:cs="Times New Roman"/>
          <w:sz w:val="24"/>
          <w:szCs w:val="24"/>
        </w:rPr>
        <w:t xml:space="preserve"> should be avoided because it IS NOT necessary to a person</w:t>
      </w:r>
      <w:r w:rsidR="001C3E90">
        <w:rPr>
          <w:rFonts w:ascii="Times New Roman" w:hAnsi="Times New Roman" w:cs="Times New Roman"/>
          <w:sz w:val="24"/>
          <w:szCs w:val="24"/>
        </w:rPr>
        <w:t>’</w:t>
      </w:r>
      <w:r w:rsidR="00004E9E">
        <w:rPr>
          <w:rFonts w:ascii="Times New Roman" w:hAnsi="Times New Roman" w:cs="Times New Roman"/>
          <w:sz w:val="24"/>
          <w:szCs w:val="24"/>
        </w:rPr>
        <w:t>s development.</w:t>
      </w:r>
      <w:r w:rsidR="000035B3">
        <w:rPr>
          <w:rFonts w:ascii="Times New Roman" w:hAnsi="Times New Roman" w:cs="Times New Roman"/>
          <w:sz w:val="24"/>
          <w:szCs w:val="24"/>
        </w:rPr>
        <w:t xml:space="preserve"> Another factor which Gill (2007) highlights is the detrimental effect the media have on </w:t>
      </w:r>
      <w:r w:rsidR="001F73AD">
        <w:rPr>
          <w:rFonts w:ascii="Times New Roman" w:hAnsi="Times New Roman" w:cs="Times New Roman"/>
          <w:sz w:val="24"/>
          <w:szCs w:val="24"/>
        </w:rPr>
        <w:t>creating a risk adverse so</w:t>
      </w:r>
      <w:r w:rsidR="00105189">
        <w:rPr>
          <w:rFonts w:ascii="Times New Roman" w:hAnsi="Times New Roman" w:cs="Times New Roman"/>
          <w:sz w:val="24"/>
          <w:szCs w:val="24"/>
        </w:rPr>
        <w:t>c</w:t>
      </w:r>
      <w:r w:rsidR="001F73AD">
        <w:rPr>
          <w:rFonts w:ascii="Times New Roman" w:hAnsi="Times New Roman" w:cs="Times New Roman"/>
          <w:sz w:val="24"/>
          <w:szCs w:val="24"/>
        </w:rPr>
        <w:t>iety</w:t>
      </w:r>
      <w:r w:rsidR="000035B3">
        <w:rPr>
          <w:rFonts w:ascii="Times New Roman" w:hAnsi="Times New Roman" w:cs="Times New Roman"/>
          <w:sz w:val="24"/>
          <w:szCs w:val="24"/>
        </w:rPr>
        <w:t>. For example</w:t>
      </w:r>
      <w:r w:rsidR="00D72147">
        <w:rPr>
          <w:rFonts w:ascii="Times New Roman" w:hAnsi="Times New Roman" w:cs="Times New Roman"/>
          <w:sz w:val="24"/>
          <w:szCs w:val="24"/>
        </w:rPr>
        <w:t>,</w:t>
      </w:r>
      <w:r w:rsidR="000035B3">
        <w:rPr>
          <w:rFonts w:ascii="Times New Roman" w:hAnsi="Times New Roman" w:cs="Times New Roman"/>
          <w:sz w:val="24"/>
          <w:szCs w:val="24"/>
        </w:rPr>
        <w:t xml:space="preserve"> you only ever hear about </w:t>
      </w:r>
      <w:r w:rsidR="00C87946">
        <w:rPr>
          <w:rFonts w:ascii="Times New Roman" w:hAnsi="Times New Roman" w:cs="Times New Roman"/>
          <w:sz w:val="24"/>
          <w:szCs w:val="24"/>
        </w:rPr>
        <w:t xml:space="preserve">cases that have </w:t>
      </w:r>
      <w:r w:rsidR="000035B3">
        <w:rPr>
          <w:rFonts w:ascii="Times New Roman" w:hAnsi="Times New Roman" w:cs="Times New Roman"/>
          <w:sz w:val="24"/>
          <w:szCs w:val="24"/>
        </w:rPr>
        <w:t xml:space="preserve">involved </w:t>
      </w:r>
      <w:r w:rsidR="00C87946">
        <w:rPr>
          <w:rFonts w:ascii="Times New Roman" w:hAnsi="Times New Roman" w:cs="Times New Roman"/>
          <w:sz w:val="24"/>
          <w:szCs w:val="24"/>
        </w:rPr>
        <w:t xml:space="preserve">an </w:t>
      </w:r>
      <w:r w:rsidR="000035B3">
        <w:rPr>
          <w:rFonts w:ascii="Times New Roman" w:hAnsi="Times New Roman" w:cs="Times New Roman"/>
          <w:sz w:val="24"/>
          <w:szCs w:val="24"/>
        </w:rPr>
        <w:t>accident or</w:t>
      </w:r>
      <w:r w:rsidR="00D72147">
        <w:rPr>
          <w:rFonts w:ascii="Times New Roman" w:hAnsi="Times New Roman" w:cs="Times New Roman"/>
          <w:sz w:val="24"/>
          <w:szCs w:val="24"/>
        </w:rPr>
        <w:t>,</w:t>
      </w:r>
      <w:r w:rsidR="000035B3">
        <w:rPr>
          <w:rFonts w:ascii="Times New Roman" w:hAnsi="Times New Roman" w:cs="Times New Roman"/>
          <w:sz w:val="24"/>
          <w:szCs w:val="24"/>
        </w:rPr>
        <w:t xml:space="preserve"> in extreme </w:t>
      </w:r>
      <w:r w:rsidR="00C87946">
        <w:rPr>
          <w:rFonts w:ascii="Times New Roman" w:hAnsi="Times New Roman" w:cs="Times New Roman"/>
          <w:sz w:val="24"/>
          <w:szCs w:val="24"/>
        </w:rPr>
        <w:t>situations</w:t>
      </w:r>
      <w:r w:rsidR="00D72147">
        <w:rPr>
          <w:rFonts w:ascii="Times New Roman" w:hAnsi="Times New Roman" w:cs="Times New Roman"/>
          <w:sz w:val="24"/>
          <w:szCs w:val="24"/>
        </w:rPr>
        <w:t>,</w:t>
      </w:r>
      <w:r w:rsidR="000035B3">
        <w:rPr>
          <w:rFonts w:ascii="Times New Roman" w:hAnsi="Times New Roman" w:cs="Times New Roman"/>
          <w:sz w:val="24"/>
          <w:szCs w:val="24"/>
        </w:rPr>
        <w:t xml:space="preserve"> death and never really the full facts or circumstances involving the </w:t>
      </w:r>
      <w:r w:rsidR="000035B3">
        <w:rPr>
          <w:rFonts w:ascii="Times New Roman" w:hAnsi="Times New Roman" w:cs="Times New Roman"/>
          <w:sz w:val="24"/>
          <w:szCs w:val="24"/>
        </w:rPr>
        <w:lastRenderedPageBreak/>
        <w:t xml:space="preserve">accident. It is never highlighted how often the task has been completed safely and </w:t>
      </w:r>
      <w:r w:rsidR="00C87946">
        <w:rPr>
          <w:rFonts w:ascii="Times New Roman" w:hAnsi="Times New Roman" w:cs="Times New Roman"/>
          <w:sz w:val="24"/>
          <w:szCs w:val="24"/>
        </w:rPr>
        <w:t>successfully.</w:t>
      </w:r>
      <w:r w:rsidR="00004E9E">
        <w:rPr>
          <w:rFonts w:ascii="Times New Roman" w:hAnsi="Times New Roman" w:cs="Times New Roman"/>
          <w:sz w:val="24"/>
          <w:szCs w:val="24"/>
        </w:rPr>
        <w:t xml:space="preserve"> </w:t>
      </w:r>
      <w:r w:rsidR="00A10EE8">
        <w:rPr>
          <w:rFonts w:ascii="Times New Roman" w:hAnsi="Times New Roman" w:cs="Times New Roman"/>
          <w:sz w:val="24"/>
          <w:szCs w:val="24"/>
        </w:rPr>
        <w:t xml:space="preserve">Gill (2007) uses an example from the children’s BBC website (2006) in which two children are interviewed about a recent decision in the school to ban </w:t>
      </w:r>
      <w:r w:rsidR="000035B3">
        <w:rPr>
          <w:rFonts w:ascii="Times New Roman" w:hAnsi="Times New Roman" w:cs="Times New Roman"/>
          <w:sz w:val="24"/>
          <w:szCs w:val="24"/>
        </w:rPr>
        <w:t>‘</w:t>
      </w:r>
      <w:r w:rsidR="00A10EE8">
        <w:rPr>
          <w:rFonts w:ascii="Times New Roman" w:hAnsi="Times New Roman" w:cs="Times New Roman"/>
          <w:sz w:val="24"/>
          <w:szCs w:val="24"/>
        </w:rPr>
        <w:t>tag</w:t>
      </w:r>
      <w:r w:rsidR="000035B3">
        <w:rPr>
          <w:rFonts w:ascii="Times New Roman" w:hAnsi="Times New Roman" w:cs="Times New Roman"/>
          <w:sz w:val="24"/>
          <w:szCs w:val="24"/>
        </w:rPr>
        <w:t>’</w:t>
      </w:r>
      <w:r w:rsidR="00A10EE8">
        <w:rPr>
          <w:rFonts w:ascii="Times New Roman" w:hAnsi="Times New Roman" w:cs="Times New Roman"/>
          <w:sz w:val="24"/>
          <w:szCs w:val="24"/>
        </w:rPr>
        <w:t xml:space="preserve"> as it was feared to</w:t>
      </w:r>
      <w:r w:rsidR="000A0A33">
        <w:rPr>
          <w:rFonts w:ascii="Times New Roman" w:hAnsi="Times New Roman" w:cs="Times New Roman"/>
          <w:sz w:val="24"/>
          <w:szCs w:val="24"/>
        </w:rPr>
        <w:t>o</w:t>
      </w:r>
      <w:r w:rsidR="00A10EE8">
        <w:rPr>
          <w:rFonts w:ascii="Times New Roman" w:hAnsi="Times New Roman" w:cs="Times New Roman"/>
          <w:sz w:val="24"/>
          <w:szCs w:val="24"/>
        </w:rPr>
        <w:t xml:space="preserve"> danger</w:t>
      </w:r>
      <w:r w:rsidR="000035B3">
        <w:rPr>
          <w:rFonts w:ascii="Times New Roman" w:hAnsi="Times New Roman" w:cs="Times New Roman"/>
          <w:sz w:val="24"/>
          <w:szCs w:val="24"/>
        </w:rPr>
        <w:t>ou</w:t>
      </w:r>
      <w:r w:rsidR="00A10EE8">
        <w:rPr>
          <w:rFonts w:ascii="Times New Roman" w:hAnsi="Times New Roman" w:cs="Times New Roman"/>
          <w:sz w:val="24"/>
          <w:szCs w:val="24"/>
        </w:rPr>
        <w:t>s. One of the children states that he thinks it a good is idea as ‘it is not very safe if you bum</w:t>
      </w:r>
      <w:r w:rsidR="00534DEC">
        <w:rPr>
          <w:rFonts w:ascii="Times New Roman" w:hAnsi="Times New Roman" w:cs="Times New Roman"/>
          <w:sz w:val="24"/>
          <w:szCs w:val="24"/>
        </w:rPr>
        <w:t>p</w:t>
      </w:r>
      <w:r w:rsidR="00A10EE8">
        <w:rPr>
          <w:rFonts w:ascii="Times New Roman" w:hAnsi="Times New Roman" w:cs="Times New Roman"/>
          <w:sz w:val="24"/>
          <w:szCs w:val="24"/>
        </w:rPr>
        <w:t xml:space="preserve"> into someone’ w</w:t>
      </w:r>
      <w:r w:rsidR="000035B3">
        <w:rPr>
          <w:rFonts w:ascii="Times New Roman" w:hAnsi="Times New Roman" w:cs="Times New Roman"/>
          <w:sz w:val="24"/>
          <w:szCs w:val="24"/>
        </w:rPr>
        <w:t>h</w:t>
      </w:r>
      <w:r w:rsidR="00A10EE8">
        <w:rPr>
          <w:rFonts w:ascii="Times New Roman" w:hAnsi="Times New Roman" w:cs="Times New Roman"/>
          <w:sz w:val="24"/>
          <w:szCs w:val="24"/>
        </w:rPr>
        <w:t>ereas</w:t>
      </w:r>
      <w:r w:rsidR="00D72147">
        <w:rPr>
          <w:rFonts w:ascii="Times New Roman" w:hAnsi="Times New Roman" w:cs="Times New Roman"/>
          <w:sz w:val="24"/>
          <w:szCs w:val="24"/>
        </w:rPr>
        <w:t>,</w:t>
      </w:r>
      <w:r w:rsidR="00A10EE8">
        <w:rPr>
          <w:rFonts w:ascii="Times New Roman" w:hAnsi="Times New Roman" w:cs="Times New Roman"/>
          <w:sz w:val="24"/>
          <w:szCs w:val="24"/>
        </w:rPr>
        <w:t xml:space="preserve"> the other child thinks the complete opposite and goes on to state that ‘if the</w:t>
      </w:r>
      <w:r w:rsidR="000035B3">
        <w:rPr>
          <w:rFonts w:ascii="Times New Roman" w:hAnsi="Times New Roman" w:cs="Times New Roman"/>
          <w:sz w:val="24"/>
          <w:szCs w:val="24"/>
        </w:rPr>
        <w:t>y’</w:t>
      </w:r>
      <w:r w:rsidR="00A10EE8">
        <w:rPr>
          <w:rFonts w:ascii="Times New Roman" w:hAnsi="Times New Roman" w:cs="Times New Roman"/>
          <w:sz w:val="24"/>
          <w:szCs w:val="24"/>
        </w:rPr>
        <w:t xml:space="preserve">re going to ban very simple stuff like this, they might as well lock all kids in empty rooms to keep them safe. Kids should be allowed to experiment and try things. Otherwise when they grow </w:t>
      </w:r>
      <w:proofErr w:type="gramStart"/>
      <w:r w:rsidR="00A10EE8">
        <w:rPr>
          <w:rFonts w:ascii="Times New Roman" w:hAnsi="Times New Roman" w:cs="Times New Roman"/>
          <w:sz w:val="24"/>
          <w:szCs w:val="24"/>
        </w:rPr>
        <w:t>up</w:t>
      </w:r>
      <w:proofErr w:type="gramEnd"/>
      <w:r w:rsidR="00A10EE8">
        <w:rPr>
          <w:rFonts w:ascii="Times New Roman" w:hAnsi="Times New Roman" w:cs="Times New Roman"/>
          <w:sz w:val="24"/>
          <w:szCs w:val="24"/>
        </w:rPr>
        <w:t xml:space="preserve"> they’ll make very stupid mistakes from not getting enough experience at childhood’</w:t>
      </w:r>
      <w:r w:rsidR="00471248">
        <w:rPr>
          <w:rFonts w:ascii="Times New Roman" w:hAnsi="Times New Roman" w:cs="Times New Roman"/>
          <w:sz w:val="24"/>
          <w:szCs w:val="24"/>
        </w:rPr>
        <w:t xml:space="preserve"> (cited in Gill, 2007 p.19).</w:t>
      </w:r>
      <w:r w:rsidR="00A10EE8">
        <w:rPr>
          <w:rFonts w:ascii="Times New Roman" w:hAnsi="Times New Roman" w:cs="Times New Roman"/>
          <w:sz w:val="24"/>
          <w:szCs w:val="24"/>
        </w:rPr>
        <w:t xml:space="preserve"> </w:t>
      </w:r>
      <w:r w:rsidR="00DA0158">
        <w:rPr>
          <w:rFonts w:ascii="Times New Roman" w:hAnsi="Times New Roman" w:cs="Times New Roman"/>
          <w:sz w:val="24"/>
          <w:szCs w:val="24"/>
        </w:rPr>
        <w:t>Gill (2007) uses another example where</w:t>
      </w:r>
      <w:r w:rsidR="00C87946">
        <w:rPr>
          <w:rFonts w:ascii="Times New Roman" w:hAnsi="Times New Roman" w:cs="Times New Roman"/>
          <w:sz w:val="24"/>
          <w:szCs w:val="24"/>
        </w:rPr>
        <w:t xml:space="preserve">, also tying in the detrimental effects </w:t>
      </w:r>
      <w:r w:rsidR="00C451B1">
        <w:rPr>
          <w:rFonts w:ascii="Times New Roman" w:hAnsi="Times New Roman" w:cs="Times New Roman"/>
          <w:sz w:val="24"/>
          <w:szCs w:val="24"/>
        </w:rPr>
        <w:t>that</w:t>
      </w:r>
      <w:r w:rsidR="00C87946">
        <w:rPr>
          <w:rFonts w:ascii="Times New Roman" w:hAnsi="Times New Roman" w:cs="Times New Roman"/>
          <w:sz w:val="24"/>
          <w:szCs w:val="24"/>
        </w:rPr>
        <w:t xml:space="preserve"> the media</w:t>
      </w:r>
      <w:r w:rsidR="001F73AD">
        <w:rPr>
          <w:rFonts w:ascii="Times New Roman" w:hAnsi="Times New Roman" w:cs="Times New Roman"/>
          <w:sz w:val="24"/>
          <w:szCs w:val="24"/>
        </w:rPr>
        <w:t xml:space="preserve"> ha</w:t>
      </w:r>
      <w:r w:rsidR="00C451B1">
        <w:rPr>
          <w:rFonts w:ascii="Times New Roman" w:hAnsi="Times New Roman" w:cs="Times New Roman"/>
          <w:sz w:val="24"/>
          <w:szCs w:val="24"/>
        </w:rPr>
        <w:t>s</w:t>
      </w:r>
      <w:r w:rsidR="001F73AD">
        <w:rPr>
          <w:rFonts w:ascii="Times New Roman" w:hAnsi="Times New Roman" w:cs="Times New Roman"/>
          <w:sz w:val="24"/>
          <w:szCs w:val="24"/>
        </w:rPr>
        <w:t xml:space="preserve"> on creating a risk averse </w:t>
      </w:r>
      <w:r w:rsidR="00C451B1">
        <w:rPr>
          <w:rFonts w:ascii="Times New Roman" w:hAnsi="Times New Roman" w:cs="Times New Roman"/>
          <w:sz w:val="24"/>
          <w:szCs w:val="24"/>
        </w:rPr>
        <w:t>society,</w:t>
      </w:r>
      <w:r w:rsidR="00DA0158">
        <w:rPr>
          <w:rFonts w:ascii="Times New Roman" w:hAnsi="Times New Roman" w:cs="Times New Roman"/>
          <w:sz w:val="24"/>
          <w:szCs w:val="24"/>
        </w:rPr>
        <w:t xml:space="preserve"> ‘That’s Life’ featured a demonstration where th</w:t>
      </w:r>
      <w:r w:rsidR="000035B3">
        <w:rPr>
          <w:rFonts w:ascii="Times New Roman" w:hAnsi="Times New Roman" w:cs="Times New Roman"/>
          <w:sz w:val="24"/>
          <w:szCs w:val="24"/>
        </w:rPr>
        <w:t>ey</w:t>
      </w:r>
      <w:r w:rsidR="00DA0158">
        <w:rPr>
          <w:rFonts w:ascii="Times New Roman" w:hAnsi="Times New Roman" w:cs="Times New Roman"/>
          <w:sz w:val="24"/>
          <w:szCs w:val="24"/>
        </w:rPr>
        <w:t xml:space="preserve"> dropped a china plate </w:t>
      </w:r>
      <w:r w:rsidR="00DA0158" w:rsidRPr="00D5777A">
        <w:rPr>
          <w:rFonts w:ascii="Times New Roman" w:hAnsi="Times New Roman" w:cs="Times New Roman"/>
          <w:sz w:val="24"/>
          <w:szCs w:val="24"/>
        </w:rPr>
        <w:t>onto a studio floor and another onto ‘child friendly’ rubber matting</w:t>
      </w:r>
      <w:r w:rsidR="000035B3" w:rsidRPr="00D5777A">
        <w:rPr>
          <w:rFonts w:ascii="Times New Roman" w:hAnsi="Times New Roman" w:cs="Times New Roman"/>
          <w:sz w:val="24"/>
          <w:szCs w:val="24"/>
        </w:rPr>
        <w:t>,</w:t>
      </w:r>
      <w:r w:rsidR="00DA0158" w:rsidRPr="00D5777A">
        <w:rPr>
          <w:rFonts w:ascii="Times New Roman" w:hAnsi="Times New Roman" w:cs="Times New Roman"/>
          <w:sz w:val="24"/>
          <w:szCs w:val="24"/>
        </w:rPr>
        <w:t xml:space="preserve"> with predictable results. This gives the impression that children are </w:t>
      </w:r>
      <w:r w:rsidR="00D5777A" w:rsidRPr="00D5777A">
        <w:rPr>
          <w:rFonts w:ascii="Times New Roman" w:hAnsi="Times New Roman" w:cs="Times New Roman"/>
          <w:sz w:val="24"/>
          <w:szCs w:val="24"/>
        </w:rPr>
        <w:t>‘</w:t>
      </w:r>
      <w:r w:rsidR="00DA0158" w:rsidRPr="00D5777A">
        <w:rPr>
          <w:rFonts w:ascii="Times New Roman" w:hAnsi="Times New Roman" w:cs="Times New Roman"/>
          <w:sz w:val="24"/>
          <w:szCs w:val="24"/>
        </w:rPr>
        <w:t>fragile, incompetent, accident prone, unable to deal with adversity and incapable of learning how to look after themselves or to manage with their own safety</w:t>
      </w:r>
      <w:r w:rsidR="00D5777A" w:rsidRPr="00D5777A">
        <w:rPr>
          <w:rFonts w:ascii="Times New Roman" w:hAnsi="Times New Roman" w:cs="Times New Roman"/>
          <w:sz w:val="24"/>
          <w:szCs w:val="24"/>
        </w:rPr>
        <w:t>’ (cited in Gill, 2007</w:t>
      </w:r>
      <w:r w:rsidR="00471248">
        <w:rPr>
          <w:rFonts w:ascii="Times New Roman" w:hAnsi="Times New Roman" w:cs="Times New Roman"/>
          <w:sz w:val="24"/>
          <w:szCs w:val="24"/>
        </w:rPr>
        <w:t xml:space="preserve"> p.38</w:t>
      </w:r>
      <w:r w:rsidR="00D5777A" w:rsidRPr="00D5777A">
        <w:rPr>
          <w:rFonts w:ascii="Times New Roman" w:hAnsi="Times New Roman" w:cs="Times New Roman"/>
          <w:sz w:val="24"/>
          <w:szCs w:val="24"/>
        </w:rPr>
        <w:t>)</w:t>
      </w:r>
      <w:r w:rsidR="00DA0158" w:rsidRPr="00D5777A">
        <w:rPr>
          <w:rFonts w:ascii="Times New Roman" w:hAnsi="Times New Roman" w:cs="Times New Roman"/>
          <w:sz w:val="24"/>
          <w:szCs w:val="24"/>
        </w:rPr>
        <w:t>.</w:t>
      </w:r>
      <w:r w:rsidR="00534DEC" w:rsidRPr="00D5777A">
        <w:rPr>
          <w:rFonts w:ascii="Times New Roman" w:hAnsi="Times New Roman" w:cs="Times New Roman"/>
          <w:sz w:val="24"/>
          <w:szCs w:val="24"/>
        </w:rPr>
        <w:t xml:space="preserve"> </w:t>
      </w:r>
      <w:r w:rsidR="00534DEC">
        <w:rPr>
          <w:rFonts w:ascii="Times New Roman" w:hAnsi="Times New Roman" w:cs="Times New Roman"/>
          <w:sz w:val="24"/>
          <w:szCs w:val="24"/>
        </w:rPr>
        <w:t>I personally think this statement is very true, without experiencing risk and the potential consequences</w:t>
      </w:r>
      <w:r w:rsidR="000035B3">
        <w:rPr>
          <w:rFonts w:ascii="Times New Roman" w:hAnsi="Times New Roman" w:cs="Times New Roman"/>
          <w:sz w:val="24"/>
          <w:szCs w:val="24"/>
        </w:rPr>
        <w:t>,</w:t>
      </w:r>
      <w:r w:rsidR="00534DEC">
        <w:rPr>
          <w:rFonts w:ascii="Times New Roman" w:hAnsi="Times New Roman" w:cs="Times New Roman"/>
          <w:sz w:val="24"/>
          <w:szCs w:val="24"/>
        </w:rPr>
        <w:t xml:space="preserve"> how are people going to learn from their mistakes? </w:t>
      </w:r>
      <w:r w:rsidR="00DA0158">
        <w:rPr>
          <w:rFonts w:ascii="Times New Roman" w:hAnsi="Times New Roman" w:cs="Times New Roman"/>
          <w:sz w:val="24"/>
          <w:szCs w:val="24"/>
        </w:rPr>
        <w:t xml:space="preserve"> </w:t>
      </w:r>
      <w:r w:rsidR="00534DEC">
        <w:rPr>
          <w:rFonts w:ascii="Times New Roman" w:hAnsi="Times New Roman" w:cs="Times New Roman"/>
          <w:sz w:val="24"/>
          <w:szCs w:val="24"/>
        </w:rPr>
        <w:t>From my own experience</w:t>
      </w:r>
      <w:r w:rsidR="000035B3">
        <w:rPr>
          <w:rFonts w:ascii="Times New Roman" w:hAnsi="Times New Roman" w:cs="Times New Roman"/>
          <w:sz w:val="24"/>
          <w:szCs w:val="24"/>
        </w:rPr>
        <w:t>,</w:t>
      </w:r>
      <w:r w:rsidR="00534DEC">
        <w:rPr>
          <w:rFonts w:ascii="Times New Roman" w:hAnsi="Times New Roman" w:cs="Times New Roman"/>
          <w:sz w:val="24"/>
          <w:szCs w:val="24"/>
        </w:rPr>
        <w:t xml:space="preserve"> mistakes have been vital to teaching me what not to do next time. Something as simple as</w:t>
      </w:r>
      <w:r w:rsidR="000035B3">
        <w:rPr>
          <w:rFonts w:ascii="Times New Roman" w:hAnsi="Times New Roman" w:cs="Times New Roman"/>
          <w:sz w:val="24"/>
          <w:szCs w:val="24"/>
        </w:rPr>
        <w:t>,</w:t>
      </w:r>
      <w:r w:rsidR="00534DEC">
        <w:rPr>
          <w:rFonts w:ascii="Times New Roman" w:hAnsi="Times New Roman" w:cs="Times New Roman"/>
          <w:sz w:val="24"/>
          <w:szCs w:val="24"/>
        </w:rPr>
        <w:t xml:space="preserve"> when I was younger, running down a steep slope and ending up in a bramble bush at the bottom of the hill</w:t>
      </w:r>
      <w:r w:rsidR="00DA55B4">
        <w:rPr>
          <w:rFonts w:ascii="Times New Roman" w:hAnsi="Times New Roman" w:cs="Times New Roman"/>
          <w:sz w:val="24"/>
          <w:szCs w:val="24"/>
        </w:rPr>
        <w:t xml:space="preserve"> because I could not slow myself down in time,</w:t>
      </w:r>
      <w:r w:rsidR="00534DEC">
        <w:rPr>
          <w:rFonts w:ascii="Times New Roman" w:hAnsi="Times New Roman" w:cs="Times New Roman"/>
          <w:sz w:val="24"/>
          <w:szCs w:val="24"/>
        </w:rPr>
        <w:t xml:space="preserve"> covered in cuts a</w:t>
      </w:r>
      <w:r w:rsidR="00471248">
        <w:rPr>
          <w:rFonts w:ascii="Times New Roman" w:hAnsi="Times New Roman" w:cs="Times New Roman"/>
          <w:sz w:val="24"/>
          <w:szCs w:val="24"/>
        </w:rPr>
        <w:t>nd</w:t>
      </w:r>
      <w:r w:rsidR="00534DEC">
        <w:rPr>
          <w:rFonts w:ascii="Times New Roman" w:hAnsi="Times New Roman" w:cs="Times New Roman"/>
          <w:sz w:val="24"/>
          <w:szCs w:val="24"/>
        </w:rPr>
        <w:t xml:space="preserve"> bruises, I learned from experience that </w:t>
      </w:r>
      <w:r w:rsidR="00DA55B4">
        <w:rPr>
          <w:rFonts w:ascii="Times New Roman" w:hAnsi="Times New Roman" w:cs="Times New Roman"/>
          <w:sz w:val="24"/>
          <w:szCs w:val="24"/>
        </w:rPr>
        <w:t xml:space="preserve">there are limitations to your abilities and not to do that again! What I do agree with, and what Gill (2007) also states, is that the role of adults with safeguarding children should be to help children face dangers and learn to overcome them rather than just ignore them and keep the children away from the danger. </w:t>
      </w:r>
      <w:r w:rsidR="002027CF">
        <w:rPr>
          <w:rFonts w:ascii="Times New Roman" w:hAnsi="Times New Roman" w:cs="Times New Roman"/>
          <w:sz w:val="24"/>
          <w:szCs w:val="24"/>
        </w:rPr>
        <w:t>G</w:t>
      </w:r>
      <w:r w:rsidR="00DA55B4">
        <w:rPr>
          <w:rFonts w:ascii="Times New Roman" w:hAnsi="Times New Roman" w:cs="Times New Roman"/>
          <w:sz w:val="24"/>
          <w:szCs w:val="24"/>
        </w:rPr>
        <w:t>oing to the extremes of telling children it is too danger</w:t>
      </w:r>
      <w:r w:rsidR="002027CF">
        <w:rPr>
          <w:rFonts w:ascii="Times New Roman" w:hAnsi="Times New Roman" w:cs="Times New Roman"/>
          <w:sz w:val="24"/>
          <w:szCs w:val="24"/>
        </w:rPr>
        <w:t>ous</w:t>
      </w:r>
      <w:r w:rsidR="00DA55B4">
        <w:rPr>
          <w:rFonts w:ascii="Times New Roman" w:hAnsi="Times New Roman" w:cs="Times New Roman"/>
          <w:sz w:val="24"/>
          <w:szCs w:val="24"/>
        </w:rPr>
        <w:t xml:space="preserve"> and </w:t>
      </w:r>
      <w:r w:rsidR="002027CF">
        <w:rPr>
          <w:rFonts w:ascii="Times New Roman" w:hAnsi="Times New Roman" w:cs="Times New Roman"/>
          <w:sz w:val="24"/>
          <w:szCs w:val="24"/>
        </w:rPr>
        <w:t>unsafe for them to do anything with a degree of risk takes away any decision making, good or bad, and when they come face to face with this sort of challenge later in life</w:t>
      </w:r>
      <w:r w:rsidR="00FD51BC">
        <w:rPr>
          <w:rFonts w:ascii="Times New Roman" w:hAnsi="Times New Roman" w:cs="Times New Roman"/>
          <w:sz w:val="24"/>
          <w:szCs w:val="24"/>
        </w:rPr>
        <w:t>,</w:t>
      </w:r>
      <w:r w:rsidR="002027CF">
        <w:rPr>
          <w:rFonts w:ascii="Times New Roman" w:hAnsi="Times New Roman" w:cs="Times New Roman"/>
          <w:sz w:val="24"/>
          <w:szCs w:val="24"/>
        </w:rPr>
        <w:t xml:space="preserve"> they will have no experience in how to deal with it.</w:t>
      </w:r>
    </w:p>
    <w:p w14:paraId="78C07657" w14:textId="47EFFADE" w:rsidR="00F07C79" w:rsidRDefault="002C15C4" w:rsidP="000410F2">
      <w:pPr>
        <w:spacing w:line="360" w:lineRule="auto"/>
        <w:rPr>
          <w:rFonts w:ascii="Times New Roman" w:hAnsi="Times New Roman" w:cs="Times New Roman"/>
          <w:sz w:val="24"/>
          <w:szCs w:val="24"/>
        </w:rPr>
      </w:pPr>
      <w:r>
        <w:rPr>
          <w:rFonts w:ascii="Times New Roman" w:hAnsi="Times New Roman" w:cs="Times New Roman"/>
          <w:sz w:val="24"/>
          <w:szCs w:val="24"/>
        </w:rPr>
        <w:t>In conclusion</w:t>
      </w:r>
      <w:r w:rsidR="00F07C79">
        <w:rPr>
          <w:rFonts w:ascii="Times New Roman" w:hAnsi="Times New Roman" w:cs="Times New Roman"/>
          <w:sz w:val="24"/>
          <w:szCs w:val="24"/>
        </w:rPr>
        <w:t>,</w:t>
      </w:r>
      <w:r>
        <w:rPr>
          <w:rFonts w:ascii="Times New Roman" w:hAnsi="Times New Roman" w:cs="Times New Roman"/>
          <w:sz w:val="24"/>
          <w:szCs w:val="24"/>
        </w:rPr>
        <w:t xml:space="preserve"> </w:t>
      </w:r>
      <w:r w:rsidR="00304023">
        <w:rPr>
          <w:rFonts w:ascii="Times New Roman" w:hAnsi="Times New Roman" w:cs="Times New Roman"/>
          <w:sz w:val="24"/>
          <w:szCs w:val="24"/>
        </w:rPr>
        <w:t>taking part in any challenging and adventurous activity will provide the participant with a range of different benefits. This also includes those that choose to opt out of the activity because</w:t>
      </w:r>
      <w:r w:rsidR="00F07C79">
        <w:rPr>
          <w:rFonts w:ascii="Times New Roman" w:hAnsi="Times New Roman" w:cs="Times New Roman"/>
          <w:sz w:val="24"/>
          <w:szCs w:val="24"/>
        </w:rPr>
        <w:t>,</w:t>
      </w:r>
      <w:r w:rsidR="00304023">
        <w:rPr>
          <w:rFonts w:ascii="Times New Roman" w:hAnsi="Times New Roman" w:cs="Times New Roman"/>
          <w:sz w:val="24"/>
          <w:szCs w:val="24"/>
        </w:rPr>
        <w:t xml:space="preserve"> by making that choice</w:t>
      </w:r>
      <w:r w:rsidR="00F07C79">
        <w:rPr>
          <w:rFonts w:ascii="Times New Roman" w:hAnsi="Times New Roman" w:cs="Times New Roman"/>
          <w:sz w:val="24"/>
          <w:szCs w:val="24"/>
        </w:rPr>
        <w:t>,</w:t>
      </w:r>
      <w:r w:rsidR="00304023">
        <w:rPr>
          <w:rFonts w:ascii="Times New Roman" w:hAnsi="Times New Roman" w:cs="Times New Roman"/>
          <w:sz w:val="24"/>
          <w:szCs w:val="24"/>
        </w:rPr>
        <w:t xml:space="preserve"> they have evaluated the situation and have had a learning experience as a result. The challenges faced can involve real or perceived risk but the outcome of each possess</w:t>
      </w:r>
      <w:r w:rsidR="00F07C79">
        <w:rPr>
          <w:rFonts w:ascii="Times New Roman" w:hAnsi="Times New Roman" w:cs="Times New Roman"/>
          <w:sz w:val="24"/>
          <w:szCs w:val="24"/>
        </w:rPr>
        <w:t>es</w:t>
      </w:r>
      <w:r w:rsidR="00304023">
        <w:rPr>
          <w:rFonts w:ascii="Times New Roman" w:hAnsi="Times New Roman" w:cs="Times New Roman"/>
          <w:sz w:val="24"/>
          <w:szCs w:val="24"/>
        </w:rPr>
        <w:t xml:space="preserve"> benefits to both your mental health and social growth. Mental health benefits can involve improvements with self</w:t>
      </w:r>
      <w:r w:rsidR="00477D0E">
        <w:rPr>
          <w:rFonts w:ascii="Times New Roman" w:hAnsi="Times New Roman" w:cs="Times New Roman"/>
          <w:sz w:val="24"/>
          <w:szCs w:val="24"/>
        </w:rPr>
        <w:t>-</w:t>
      </w:r>
      <w:r w:rsidR="00304023">
        <w:rPr>
          <w:rFonts w:ascii="Times New Roman" w:hAnsi="Times New Roman" w:cs="Times New Roman"/>
          <w:sz w:val="24"/>
          <w:szCs w:val="24"/>
        </w:rPr>
        <w:t xml:space="preserve">confidence which is </w:t>
      </w:r>
      <w:r w:rsidR="00F07C79">
        <w:rPr>
          <w:rFonts w:ascii="Times New Roman" w:hAnsi="Times New Roman" w:cs="Times New Roman"/>
          <w:sz w:val="24"/>
          <w:szCs w:val="24"/>
        </w:rPr>
        <w:t xml:space="preserve">a </w:t>
      </w:r>
      <w:r w:rsidR="00304023">
        <w:rPr>
          <w:rFonts w:ascii="Times New Roman" w:hAnsi="Times New Roman" w:cs="Times New Roman"/>
          <w:sz w:val="24"/>
          <w:szCs w:val="24"/>
        </w:rPr>
        <w:t xml:space="preserve">vital aspect of </w:t>
      </w:r>
      <w:r w:rsidR="00304023">
        <w:rPr>
          <w:rFonts w:ascii="Times New Roman" w:hAnsi="Times New Roman" w:cs="Times New Roman"/>
          <w:sz w:val="24"/>
          <w:szCs w:val="24"/>
        </w:rPr>
        <w:lastRenderedPageBreak/>
        <w:t>personal development and</w:t>
      </w:r>
      <w:r w:rsidR="00477D0E">
        <w:rPr>
          <w:rFonts w:ascii="Times New Roman" w:hAnsi="Times New Roman" w:cs="Times New Roman"/>
          <w:sz w:val="24"/>
          <w:szCs w:val="24"/>
        </w:rPr>
        <w:t>,</w:t>
      </w:r>
      <w:r w:rsidR="00304023">
        <w:rPr>
          <w:rFonts w:ascii="Times New Roman" w:hAnsi="Times New Roman" w:cs="Times New Roman"/>
          <w:sz w:val="24"/>
          <w:szCs w:val="24"/>
        </w:rPr>
        <w:t xml:space="preserve"> in my mind</w:t>
      </w:r>
      <w:r w:rsidR="00477D0E">
        <w:rPr>
          <w:rFonts w:ascii="Times New Roman" w:hAnsi="Times New Roman" w:cs="Times New Roman"/>
          <w:sz w:val="24"/>
          <w:szCs w:val="24"/>
        </w:rPr>
        <w:t>,</w:t>
      </w:r>
      <w:r w:rsidR="00304023">
        <w:rPr>
          <w:rFonts w:ascii="Times New Roman" w:hAnsi="Times New Roman" w:cs="Times New Roman"/>
          <w:sz w:val="24"/>
          <w:szCs w:val="24"/>
        </w:rPr>
        <w:t xml:space="preserve"> the fundamental reason for taking part in challenging and adventurous activities</w:t>
      </w:r>
      <w:r w:rsidR="00F07C79">
        <w:rPr>
          <w:rFonts w:ascii="Times New Roman" w:hAnsi="Times New Roman" w:cs="Times New Roman"/>
          <w:sz w:val="24"/>
          <w:szCs w:val="24"/>
        </w:rPr>
        <w:t>, however</w:t>
      </w:r>
      <w:r w:rsidR="00477D0E">
        <w:rPr>
          <w:rFonts w:ascii="Times New Roman" w:hAnsi="Times New Roman" w:cs="Times New Roman"/>
          <w:sz w:val="24"/>
          <w:szCs w:val="24"/>
        </w:rPr>
        <w:t>,</w:t>
      </w:r>
      <w:r w:rsidR="00F07C79">
        <w:rPr>
          <w:rFonts w:ascii="Times New Roman" w:hAnsi="Times New Roman" w:cs="Times New Roman"/>
          <w:sz w:val="24"/>
          <w:szCs w:val="24"/>
        </w:rPr>
        <w:t xml:space="preserve"> this is not the only benefit and another very important factor </w:t>
      </w:r>
      <w:r w:rsidR="00477D0E">
        <w:rPr>
          <w:rFonts w:ascii="Times New Roman" w:hAnsi="Times New Roman" w:cs="Times New Roman"/>
          <w:sz w:val="24"/>
          <w:szCs w:val="24"/>
        </w:rPr>
        <w:t>are</w:t>
      </w:r>
      <w:r w:rsidR="00F07C79">
        <w:rPr>
          <w:rFonts w:ascii="Times New Roman" w:hAnsi="Times New Roman" w:cs="Times New Roman"/>
          <w:sz w:val="24"/>
          <w:szCs w:val="24"/>
        </w:rPr>
        <w:t xml:space="preserve"> the social benefits gained, teaching individuals how to perform and act well in a team or group. Although these benefits mentioned are well known and documented, the development of the risk averse society we now live in has made adventurous activities a much more controversial issue, with the </w:t>
      </w:r>
      <w:r w:rsidR="00477D0E">
        <w:rPr>
          <w:rFonts w:ascii="Times New Roman" w:hAnsi="Times New Roman" w:cs="Times New Roman"/>
          <w:sz w:val="24"/>
          <w:szCs w:val="24"/>
        </w:rPr>
        <w:t>‘</w:t>
      </w:r>
      <w:r w:rsidR="00F07C79">
        <w:rPr>
          <w:rFonts w:ascii="Times New Roman" w:hAnsi="Times New Roman" w:cs="Times New Roman"/>
          <w:sz w:val="24"/>
          <w:szCs w:val="24"/>
        </w:rPr>
        <w:t>powers that be</w:t>
      </w:r>
      <w:r w:rsidR="00477D0E">
        <w:rPr>
          <w:rFonts w:ascii="Times New Roman" w:hAnsi="Times New Roman" w:cs="Times New Roman"/>
          <w:sz w:val="24"/>
          <w:szCs w:val="24"/>
        </w:rPr>
        <w:t>’</w:t>
      </w:r>
      <w:r w:rsidR="00F07C79">
        <w:rPr>
          <w:rFonts w:ascii="Times New Roman" w:hAnsi="Times New Roman" w:cs="Times New Roman"/>
          <w:sz w:val="24"/>
          <w:szCs w:val="24"/>
        </w:rPr>
        <w:t xml:space="preserve"> focussing to</w:t>
      </w:r>
      <w:r w:rsidR="00477D0E">
        <w:rPr>
          <w:rFonts w:ascii="Times New Roman" w:hAnsi="Times New Roman" w:cs="Times New Roman"/>
          <w:sz w:val="24"/>
          <w:szCs w:val="24"/>
        </w:rPr>
        <w:t>o</w:t>
      </w:r>
      <w:r w:rsidR="00F07C79">
        <w:rPr>
          <w:rFonts w:ascii="Times New Roman" w:hAnsi="Times New Roman" w:cs="Times New Roman"/>
          <w:sz w:val="24"/>
          <w:szCs w:val="24"/>
        </w:rPr>
        <w:t xml:space="preserve"> much on the what could happen</w:t>
      </w:r>
      <w:r w:rsidR="00477D0E">
        <w:rPr>
          <w:rFonts w:ascii="Times New Roman" w:hAnsi="Times New Roman" w:cs="Times New Roman"/>
          <w:sz w:val="24"/>
          <w:szCs w:val="24"/>
        </w:rPr>
        <w:t>,</w:t>
      </w:r>
      <w:r w:rsidR="00F07C79">
        <w:rPr>
          <w:rFonts w:ascii="Times New Roman" w:hAnsi="Times New Roman" w:cs="Times New Roman"/>
          <w:sz w:val="24"/>
          <w:szCs w:val="24"/>
        </w:rPr>
        <w:t xml:space="preserve"> rather than focusing on the what IS happening in terms of the benefits.</w:t>
      </w:r>
    </w:p>
    <w:p w14:paraId="5C77FB47" w14:textId="4AF3DCD5" w:rsidR="00477D0E" w:rsidRDefault="00477D0E" w:rsidP="000410F2">
      <w:pPr>
        <w:spacing w:line="360" w:lineRule="auto"/>
        <w:rPr>
          <w:rFonts w:ascii="Times New Roman" w:hAnsi="Times New Roman" w:cs="Times New Roman"/>
          <w:sz w:val="24"/>
          <w:szCs w:val="24"/>
        </w:rPr>
      </w:pPr>
      <w:r>
        <w:rPr>
          <w:rFonts w:ascii="Times New Roman" w:hAnsi="Times New Roman" w:cs="Times New Roman"/>
          <w:sz w:val="24"/>
          <w:szCs w:val="24"/>
        </w:rPr>
        <w:t>Word count: 20</w:t>
      </w:r>
      <w:r w:rsidR="00471248">
        <w:rPr>
          <w:rFonts w:ascii="Times New Roman" w:hAnsi="Times New Roman" w:cs="Times New Roman"/>
          <w:sz w:val="24"/>
          <w:szCs w:val="24"/>
        </w:rPr>
        <w:t>2</w:t>
      </w:r>
      <w:r w:rsidR="00F50521">
        <w:rPr>
          <w:rFonts w:ascii="Times New Roman" w:hAnsi="Times New Roman" w:cs="Times New Roman"/>
          <w:sz w:val="24"/>
          <w:szCs w:val="24"/>
        </w:rPr>
        <w:t>4</w:t>
      </w:r>
    </w:p>
    <w:p w14:paraId="4EBA37AA" w14:textId="58F66560" w:rsidR="00477D0E" w:rsidRDefault="00477D0E" w:rsidP="000410F2">
      <w:pPr>
        <w:spacing w:line="360" w:lineRule="auto"/>
        <w:rPr>
          <w:rFonts w:ascii="Times New Roman" w:hAnsi="Times New Roman" w:cs="Times New Roman"/>
          <w:sz w:val="24"/>
          <w:szCs w:val="24"/>
        </w:rPr>
      </w:pPr>
    </w:p>
    <w:p w14:paraId="7F9BEDEF" w14:textId="714FD347" w:rsidR="00477D0E" w:rsidRPr="00477D0E" w:rsidRDefault="00477D0E" w:rsidP="000410F2">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References </w:t>
      </w:r>
    </w:p>
    <w:p w14:paraId="6E0558BF" w14:textId="77777777" w:rsidR="00D351D3" w:rsidRPr="00F50521" w:rsidRDefault="00D351D3" w:rsidP="000410F2">
      <w:pPr>
        <w:spacing w:line="360" w:lineRule="auto"/>
        <w:rPr>
          <w:rFonts w:ascii="Times New Roman" w:hAnsi="Times New Roman" w:cs="Times New Roman"/>
          <w:sz w:val="24"/>
          <w:szCs w:val="24"/>
        </w:rPr>
      </w:pPr>
      <w:proofErr w:type="spellStart"/>
      <w:r w:rsidRPr="00F50521">
        <w:rPr>
          <w:rFonts w:ascii="Times New Roman" w:hAnsi="Times New Roman" w:cs="Times New Roman"/>
          <w:sz w:val="24"/>
          <w:szCs w:val="24"/>
        </w:rPr>
        <w:t>Attarian</w:t>
      </w:r>
      <w:proofErr w:type="spellEnd"/>
      <w:r w:rsidRPr="00F50521">
        <w:rPr>
          <w:rFonts w:ascii="Times New Roman" w:hAnsi="Times New Roman" w:cs="Times New Roman"/>
          <w:sz w:val="24"/>
          <w:szCs w:val="24"/>
        </w:rPr>
        <w:t xml:space="preserve">, A., (2012) </w:t>
      </w:r>
      <w:r w:rsidRPr="00F50521">
        <w:rPr>
          <w:rFonts w:ascii="Times New Roman" w:hAnsi="Times New Roman" w:cs="Times New Roman"/>
          <w:i/>
          <w:sz w:val="24"/>
          <w:szCs w:val="24"/>
        </w:rPr>
        <w:t xml:space="preserve">Risk Management in Outdoor Adventure Programs </w:t>
      </w:r>
      <w:r w:rsidRPr="00F50521">
        <w:rPr>
          <w:rFonts w:ascii="Times New Roman" w:hAnsi="Times New Roman" w:cs="Times New Roman"/>
          <w:sz w:val="24"/>
          <w:szCs w:val="24"/>
        </w:rPr>
        <w:t>Leeds: Human Kinetics</w:t>
      </w:r>
    </w:p>
    <w:p w14:paraId="5E2A7EB6" w14:textId="77777777" w:rsidR="00D351D3" w:rsidRPr="00F50521" w:rsidRDefault="00D351D3" w:rsidP="000410F2">
      <w:pPr>
        <w:spacing w:line="360" w:lineRule="auto"/>
        <w:rPr>
          <w:rFonts w:ascii="Times New Roman" w:hAnsi="Times New Roman" w:cs="Times New Roman"/>
          <w:sz w:val="24"/>
          <w:szCs w:val="24"/>
        </w:rPr>
      </w:pPr>
      <w:r w:rsidRPr="00F50521">
        <w:rPr>
          <w:rFonts w:ascii="Times New Roman" w:hAnsi="Times New Roman" w:cs="Times New Roman"/>
          <w:sz w:val="24"/>
          <w:szCs w:val="24"/>
        </w:rPr>
        <w:t xml:space="preserve">Barton, B., (2007) </w:t>
      </w:r>
      <w:r w:rsidRPr="00F50521">
        <w:rPr>
          <w:rFonts w:ascii="Times New Roman" w:hAnsi="Times New Roman" w:cs="Times New Roman"/>
          <w:i/>
          <w:sz w:val="24"/>
          <w:szCs w:val="24"/>
        </w:rPr>
        <w:t xml:space="preserve">Safety, Risk &amp; Adventure </w:t>
      </w:r>
      <w:proofErr w:type="gramStart"/>
      <w:r w:rsidRPr="00F50521">
        <w:rPr>
          <w:rFonts w:ascii="Times New Roman" w:hAnsi="Times New Roman" w:cs="Times New Roman"/>
          <w:i/>
          <w:sz w:val="24"/>
          <w:szCs w:val="24"/>
        </w:rPr>
        <w:t>In</w:t>
      </w:r>
      <w:proofErr w:type="gramEnd"/>
      <w:r w:rsidRPr="00F50521">
        <w:rPr>
          <w:rFonts w:ascii="Times New Roman" w:hAnsi="Times New Roman" w:cs="Times New Roman"/>
          <w:i/>
          <w:sz w:val="24"/>
          <w:szCs w:val="24"/>
        </w:rPr>
        <w:t xml:space="preserve"> Outdoor Activities</w:t>
      </w:r>
      <w:r w:rsidRPr="00F50521">
        <w:rPr>
          <w:rFonts w:ascii="Times New Roman" w:hAnsi="Times New Roman" w:cs="Times New Roman"/>
          <w:sz w:val="24"/>
          <w:szCs w:val="24"/>
        </w:rPr>
        <w:t>. London: Sage Publications Ltd.</w:t>
      </w:r>
    </w:p>
    <w:p w14:paraId="58C18F1E" w14:textId="77777777" w:rsidR="00A86FFB" w:rsidRPr="00F50521" w:rsidRDefault="00A86FFB" w:rsidP="000410F2">
      <w:pPr>
        <w:spacing w:line="360" w:lineRule="auto"/>
        <w:rPr>
          <w:rFonts w:ascii="Times New Roman" w:hAnsi="Times New Roman" w:cs="Times New Roman"/>
          <w:sz w:val="24"/>
          <w:szCs w:val="24"/>
        </w:rPr>
      </w:pPr>
      <w:r w:rsidRPr="00F50521">
        <w:rPr>
          <w:rFonts w:ascii="Times New Roman" w:hAnsi="Times New Roman" w:cs="Times New Roman"/>
          <w:sz w:val="24"/>
          <w:szCs w:val="24"/>
        </w:rPr>
        <w:t xml:space="preserve">Gregg, C.R. (2007) ‘Risk and Safety’ in D. Prouty, J. </w:t>
      </w:r>
      <w:proofErr w:type="spellStart"/>
      <w:r w:rsidRPr="00F50521">
        <w:rPr>
          <w:rFonts w:ascii="Times New Roman" w:hAnsi="Times New Roman" w:cs="Times New Roman"/>
          <w:sz w:val="24"/>
          <w:szCs w:val="24"/>
        </w:rPr>
        <w:t>Panicucci</w:t>
      </w:r>
      <w:proofErr w:type="spellEnd"/>
      <w:r w:rsidRPr="00F50521">
        <w:rPr>
          <w:rFonts w:ascii="Times New Roman" w:hAnsi="Times New Roman" w:cs="Times New Roman"/>
          <w:sz w:val="24"/>
          <w:szCs w:val="24"/>
        </w:rPr>
        <w:t xml:space="preserve">, and R. Collinson, (Eds) </w:t>
      </w:r>
      <w:r w:rsidRPr="00F50521">
        <w:rPr>
          <w:rFonts w:ascii="Times New Roman" w:hAnsi="Times New Roman" w:cs="Times New Roman"/>
          <w:i/>
          <w:sz w:val="24"/>
          <w:szCs w:val="24"/>
        </w:rPr>
        <w:t>Adventure Programming in Adventure Education: Theories and Applications</w:t>
      </w:r>
      <w:r w:rsidRPr="00F50521">
        <w:rPr>
          <w:rFonts w:ascii="Times New Roman" w:hAnsi="Times New Roman" w:cs="Times New Roman"/>
          <w:sz w:val="24"/>
          <w:szCs w:val="24"/>
        </w:rPr>
        <w:t>, Project Adventure</w:t>
      </w:r>
    </w:p>
    <w:p w14:paraId="11A97E17" w14:textId="4FBA895E" w:rsidR="00A86FFB" w:rsidRPr="00F50521" w:rsidRDefault="00A86FFB" w:rsidP="000410F2">
      <w:pPr>
        <w:spacing w:line="360" w:lineRule="auto"/>
        <w:rPr>
          <w:rFonts w:ascii="Times New Roman" w:hAnsi="Times New Roman" w:cs="Times New Roman"/>
          <w:sz w:val="24"/>
          <w:szCs w:val="24"/>
        </w:rPr>
      </w:pPr>
      <w:r w:rsidRPr="00F50521">
        <w:rPr>
          <w:rFonts w:ascii="Times New Roman" w:hAnsi="Times New Roman" w:cs="Times New Roman"/>
          <w:sz w:val="24"/>
          <w:szCs w:val="24"/>
        </w:rPr>
        <w:t>Ewert, A. and Garvey, D. (2007) ‘Philos</w:t>
      </w:r>
      <w:r w:rsidR="00F50521" w:rsidRPr="00F50521">
        <w:rPr>
          <w:rFonts w:ascii="Times New Roman" w:hAnsi="Times New Roman" w:cs="Times New Roman"/>
          <w:sz w:val="24"/>
          <w:szCs w:val="24"/>
        </w:rPr>
        <w:t xml:space="preserve">ophy and Theory of Adventure Education’ </w:t>
      </w:r>
      <w:r w:rsidRPr="00F50521">
        <w:rPr>
          <w:rFonts w:ascii="Times New Roman" w:hAnsi="Times New Roman" w:cs="Times New Roman"/>
          <w:sz w:val="24"/>
          <w:szCs w:val="24"/>
        </w:rPr>
        <w:t xml:space="preserve">in D. Prouty, J. </w:t>
      </w:r>
      <w:proofErr w:type="spellStart"/>
      <w:r w:rsidRPr="00F50521">
        <w:rPr>
          <w:rFonts w:ascii="Times New Roman" w:hAnsi="Times New Roman" w:cs="Times New Roman"/>
          <w:sz w:val="24"/>
          <w:szCs w:val="24"/>
        </w:rPr>
        <w:t>Panicucci</w:t>
      </w:r>
      <w:proofErr w:type="spellEnd"/>
      <w:r w:rsidRPr="00F50521">
        <w:rPr>
          <w:rFonts w:ascii="Times New Roman" w:hAnsi="Times New Roman" w:cs="Times New Roman"/>
          <w:sz w:val="24"/>
          <w:szCs w:val="24"/>
        </w:rPr>
        <w:t xml:space="preserve">, and R. Collinson, (Eds) </w:t>
      </w:r>
      <w:r w:rsidRPr="00F50521">
        <w:rPr>
          <w:rFonts w:ascii="Times New Roman" w:hAnsi="Times New Roman" w:cs="Times New Roman"/>
          <w:i/>
          <w:sz w:val="24"/>
          <w:szCs w:val="24"/>
        </w:rPr>
        <w:t>Adventure Programming in Adventure Education: Theories and Applications</w:t>
      </w:r>
      <w:r w:rsidRPr="00F50521">
        <w:rPr>
          <w:rFonts w:ascii="Times New Roman" w:hAnsi="Times New Roman" w:cs="Times New Roman"/>
          <w:sz w:val="24"/>
          <w:szCs w:val="24"/>
        </w:rPr>
        <w:t xml:space="preserve">, Project Adventure </w:t>
      </w:r>
    </w:p>
    <w:p w14:paraId="55799359" w14:textId="3F2ECE3A" w:rsidR="00D351D3" w:rsidRPr="00F50521" w:rsidRDefault="00D351D3" w:rsidP="000410F2">
      <w:pPr>
        <w:spacing w:line="360" w:lineRule="auto"/>
        <w:rPr>
          <w:rFonts w:ascii="Times New Roman" w:hAnsi="Times New Roman" w:cs="Times New Roman"/>
          <w:sz w:val="24"/>
          <w:szCs w:val="24"/>
        </w:rPr>
      </w:pPr>
      <w:r w:rsidRPr="00F50521">
        <w:rPr>
          <w:rFonts w:ascii="Times New Roman" w:hAnsi="Times New Roman" w:cs="Times New Roman"/>
          <w:sz w:val="24"/>
          <w:szCs w:val="24"/>
        </w:rPr>
        <w:t xml:space="preserve">Ewert, A. W. and </w:t>
      </w:r>
      <w:proofErr w:type="spellStart"/>
      <w:r w:rsidRPr="00F50521">
        <w:rPr>
          <w:rFonts w:ascii="Times New Roman" w:hAnsi="Times New Roman" w:cs="Times New Roman"/>
          <w:sz w:val="24"/>
          <w:szCs w:val="24"/>
        </w:rPr>
        <w:t>Sibthorp</w:t>
      </w:r>
      <w:proofErr w:type="spellEnd"/>
      <w:r w:rsidRPr="00F50521">
        <w:rPr>
          <w:rFonts w:ascii="Times New Roman" w:hAnsi="Times New Roman" w:cs="Times New Roman"/>
          <w:sz w:val="24"/>
          <w:szCs w:val="24"/>
        </w:rPr>
        <w:t xml:space="preserve">, J. (2014) </w:t>
      </w:r>
      <w:r w:rsidRPr="00F50521">
        <w:rPr>
          <w:rFonts w:ascii="Times New Roman" w:hAnsi="Times New Roman" w:cs="Times New Roman"/>
          <w:i/>
          <w:sz w:val="24"/>
          <w:szCs w:val="24"/>
        </w:rPr>
        <w:t>Outdoor Adventure Education, Foundations, Theory and Research</w:t>
      </w:r>
      <w:r w:rsidRPr="00F50521">
        <w:rPr>
          <w:rFonts w:ascii="Times New Roman" w:hAnsi="Times New Roman" w:cs="Times New Roman"/>
          <w:sz w:val="24"/>
          <w:szCs w:val="24"/>
        </w:rPr>
        <w:t>. Leeds: Human Kinetics.</w:t>
      </w:r>
    </w:p>
    <w:p w14:paraId="34169453" w14:textId="77777777" w:rsidR="00D351D3" w:rsidRPr="00F50521" w:rsidRDefault="00D351D3" w:rsidP="000410F2">
      <w:pPr>
        <w:spacing w:line="360" w:lineRule="auto"/>
        <w:rPr>
          <w:rFonts w:ascii="Times New Roman" w:hAnsi="Times New Roman" w:cs="Times New Roman"/>
          <w:sz w:val="24"/>
          <w:szCs w:val="24"/>
        </w:rPr>
      </w:pPr>
      <w:r w:rsidRPr="00F50521">
        <w:rPr>
          <w:rFonts w:ascii="Times New Roman" w:hAnsi="Times New Roman" w:cs="Times New Roman"/>
          <w:sz w:val="24"/>
          <w:szCs w:val="24"/>
        </w:rPr>
        <w:t xml:space="preserve">Gill, T. (2007) </w:t>
      </w:r>
      <w:r w:rsidRPr="00F50521">
        <w:rPr>
          <w:rFonts w:ascii="Times New Roman" w:hAnsi="Times New Roman" w:cs="Times New Roman"/>
          <w:i/>
          <w:sz w:val="24"/>
          <w:szCs w:val="24"/>
        </w:rPr>
        <w:t>No fear: growing up in a risk adverse society</w:t>
      </w:r>
      <w:r w:rsidRPr="00F50521">
        <w:rPr>
          <w:rFonts w:ascii="Times New Roman" w:hAnsi="Times New Roman" w:cs="Times New Roman"/>
          <w:sz w:val="24"/>
          <w:szCs w:val="24"/>
        </w:rPr>
        <w:t xml:space="preserve">, London: </w:t>
      </w:r>
      <w:proofErr w:type="spellStart"/>
      <w:r w:rsidRPr="00F50521">
        <w:rPr>
          <w:rFonts w:ascii="Times New Roman" w:hAnsi="Times New Roman" w:cs="Times New Roman"/>
          <w:sz w:val="24"/>
          <w:szCs w:val="24"/>
        </w:rPr>
        <w:t>Calouste</w:t>
      </w:r>
      <w:proofErr w:type="spellEnd"/>
      <w:r w:rsidRPr="00F50521">
        <w:rPr>
          <w:rFonts w:ascii="Times New Roman" w:hAnsi="Times New Roman" w:cs="Times New Roman"/>
          <w:sz w:val="24"/>
          <w:szCs w:val="24"/>
        </w:rPr>
        <w:t xml:space="preserve"> </w:t>
      </w:r>
      <w:proofErr w:type="spellStart"/>
      <w:r w:rsidRPr="00F50521">
        <w:rPr>
          <w:rFonts w:ascii="Times New Roman" w:hAnsi="Times New Roman" w:cs="Times New Roman"/>
          <w:sz w:val="24"/>
          <w:szCs w:val="24"/>
        </w:rPr>
        <w:t>Gulbenkian</w:t>
      </w:r>
      <w:proofErr w:type="spellEnd"/>
      <w:r w:rsidRPr="00F50521">
        <w:rPr>
          <w:rFonts w:ascii="Times New Roman" w:hAnsi="Times New Roman" w:cs="Times New Roman"/>
          <w:sz w:val="24"/>
          <w:szCs w:val="24"/>
        </w:rPr>
        <w:t xml:space="preserve"> Foundation</w:t>
      </w:r>
    </w:p>
    <w:p w14:paraId="5D387599" w14:textId="77777777" w:rsidR="00D351D3" w:rsidRPr="00F50521" w:rsidRDefault="00D351D3" w:rsidP="000410F2">
      <w:pPr>
        <w:spacing w:line="360" w:lineRule="auto"/>
        <w:rPr>
          <w:rFonts w:ascii="Times New Roman" w:hAnsi="Times New Roman" w:cs="Times New Roman"/>
          <w:sz w:val="24"/>
          <w:szCs w:val="24"/>
        </w:rPr>
      </w:pPr>
      <w:proofErr w:type="spellStart"/>
      <w:r w:rsidRPr="00F50521">
        <w:rPr>
          <w:rFonts w:ascii="Times New Roman" w:hAnsi="Times New Roman" w:cs="Times New Roman"/>
          <w:sz w:val="24"/>
          <w:szCs w:val="24"/>
        </w:rPr>
        <w:t>Mortlock</w:t>
      </w:r>
      <w:proofErr w:type="spellEnd"/>
      <w:r w:rsidRPr="00F50521">
        <w:rPr>
          <w:rFonts w:ascii="Times New Roman" w:hAnsi="Times New Roman" w:cs="Times New Roman"/>
          <w:sz w:val="24"/>
          <w:szCs w:val="24"/>
        </w:rPr>
        <w:t xml:space="preserve">, C. (1984) </w:t>
      </w:r>
      <w:r w:rsidRPr="00F50521">
        <w:rPr>
          <w:rFonts w:ascii="Times New Roman" w:hAnsi="Times New Roman" w:cs="Times New Roman"/>
          <w:i/>
          <w:sz w:val="24"/>
          <w:szCs w:val="24"/>
        </w:rPr>
        <w:t>The Adventure Alternative</w:t>
      </w:r>
      <w:r w:rsidRPr="00F50521">
        <w:rPr>
          <w:rFonts w:ascii="Times New Roman" w:hAnsi="Times New Roman" w:cs="Times New Roman"/>
          <w:sz w:val="24"/>
          <w:szCs w:val="24"/>
        </w:rPr>
        <w:t>. Cumbria: Cicerone Press.</w:t>
      </w:r>
    </w:p>
    <w:p w14:paraId="71A305AC" w14:textId="77777777" w:rsidR="00D351D3" w:rsidRDefault="00D351D3" w:rsidP="000410F2">
      <w:pPr>
        <w:spacing w:line="360" w:lineRule="auto"/>
        <w:rPr>
          <w:rFonts w:ascii="Arial" w:hAnsi="Arial" w:cs="Arial"/>
        </w:rPr>
      </w:pPr>
    </w:p>
    <w:p w14:paraId="3EC96765" w14:textId="77777777" w:rsidR="00742847" w:rsidRPr="003448A7" w:rsidRDefault="00742847" w:rsidP="000410F2">
      <w:pPr>
        <w:spacing w:line="360" w:lineRule="auto"/>
        <w:rPr>
          <w:rFonts w:ascii="Times New Roman" w:hAnsi="Times New Roman" w:cs="Times New Roman"/>
          <w:sz w:val="24"/>
          <w:szCs w:val="24"/>
        </w:rPr>
      </w:pPr>
    </w:p>
    <w:p w14:paraId="4F9056BF" w14:textId="77777777" w:rsidR="00EC4359" w:rsidRPr="00217382" w:rsidRDefault="00EC4359" w:rsidP="000410F2">
      <w:pPr>
        <w:spacing w:line="360" w:lineRule="auto"/>
        <w:rPr>
          <w:rFonts w:ascii="Times New Roman" w:hAnsi="Times New Roman" w:cs="Times New Roman"/>
          <w:sz w:val="28"/>
          <w:szCs w:val="28"/>
          <w:u w:val="single"/>
        </w:rPr>
      </w:pPr>
    </w:p>
    <w:sectPr w:rsidR="00EC4359" w:rsidRPr="0021738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770B75" w14:textId="77777777" w:rsidR="00F26B89" w:rsidRDefault="00F26B89" w:rsidP="00537DB6">
      <w:pPr>
        <w:spacing w:after="0" w:line="240" w:lineRule="auto"/>
      </w:pPr>
      <w:r>
        <w:separator/>
      </w:r>
    </w:p>
  </w:endnote>
  <w:endnote w:type="continuationSeparator" w:id="0">
    <w:p w14:paraId="0ACB26BC" w14:textId="77777777" w:rsidR="00F26B89" w:rsidRDefault="00F26B89" w:rsidP="00537D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30DD78" w14:textId="77777777" w:rsidR="00537DB6" w:rsidRDefault="00537DB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D2ED7B0" w14:textId="77777777" w:rsidR="00537DB6" w:rsidRDefault="00537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E633D0" w14:textId="77777777" w:rsidR="00F26B89" w:rsidRDefault="00F26B89" w:rsidP="00537DB6">
      <w:pPr>
        <w:spacing w:after="0" w:line="240" w:lineRule="auto"/>
      </w:pPr>
      <w:r>
        <w:separator/>
      </w:r>
    </w:p>
  </w:footnote>
  <w:footnote w:type="continuationSeparator" w:id="0">
    <w:p w14:paraId="2E5A89D7" w14:textId="77777777" w:rsidR="00F26B89" w:rsidRDefault="00F26B89" w:rsidP="00537D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F4DDB8" w14:textId="085056C8" w:rsidR="00537DB6" w:rsidRDefault="00537DB6">
    <w:pPr>
      <w:pStyle w:val="Header"/>
    </w:pPr>
    <w:r>
      <w:t>Richard Clark</w:t>
    </w:r>
    <w:r>
      <w:ptab w:relativeTo="margin" w:alignment="center" w:leader="none"/>
    </w:r>
    <w:r>
      <w:ptab w:relativeTo="margin" w:alignment="right" w:leader="none"/>
    </w:r>
    <w:r>
      <w:t>1805495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650018"/>
    <w:multiLevelType w:val="hybridMultilevel"/>
    <w:tmpl w:val="83FE4DC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3978667F"/>
    <w:multiLevelType w:val="hybridMultilevel"/>
    <w:tmpl w:val="C9FA2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650D66"/>
    <w:multiLevelType w:val="hybridMultilevel"/>
    <w:tmpl w:val="814A6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359"/>
    <w:rsid w:val="000035B3"/>
    <w:rsid w:val="00004E9E"/>
    <w:rsid w:val="00010789"/>
    <w:rsid w:val="000410F2"/>
    <w:rsid w:val="000A0A33"/>
    <w:rsid w:val="000E5A1E"/>
    <w:rsid w:val="00105189"/>
    <w:rsid w:val="001C317A"/>
    <w:rsid w:val="001C3E90"/>
    <w:rsid w:val="001D3A2A"/>
    <w:rsid w:val="001F73AD"/>
    <w:rsid w:val="002027CF"/>
    <w:rsid w:val="00217382"/>
    <w:rsid w:val="00232362"/>
    <w:rsid w:val="00236EF6"/>
    <w:rsid w:val="002C15C4"/>
    <w:rsid w:val="00304023"/>
    <w:rsid w:val="003448A7"/>
    <w:rsid w:val="00364751"/>
    <w:rsid w:val="003E174D"/>
    <w:rsid w:val="003E18AC"/>
    <w:rsid w:val="003E78DB"/>
    <w:rsid w:val="003F618E"/>
    <w:rsid w:val="00426C4E"/>
    <w:rsid w:val="00450256"/>
    <w:rsid w:val="00456829"/>
    <w:rsid w:val="00462919"/>
    <w:rsid w:val="00471248"/>
    <w:rsid w:val="00477D0E"/>
    <w:rsid w:val="00480F0F"/>
    <w:rsid w:val="0050698A"/>
    <w:rsid w:val="00513972"/>
    <w:rsid w:val="00534DEC"/>
    <w:rsid w:val="00537DB6"/>
    <w:rsid w:val="00597F30"/>
    <w:rsid w:val="005E5239"/>
    <w:rsid w:val="00604665"/>
    <w:rsid w:val="006135EA"/>
    <w:rsid w:val="00631E1C"/>
    <w:rsid w:val="006C45B6"/>
    <w:rsid w:val="00701673"/>
    <w:rsid w:val="00742847"/>
    <w:rsid w:val="00783A79"/>
    <w:rsid w:val="007D6258"/>
    <w:rsid w:val="007E0B5C"/>
    <w:rsid w:val="00801C6A"/>
    <w:rsid w:val="008C49B8"/>
    <w:rsid w:val="008D72D6"/>
    <w:rsid w:val="00964B0D"/>
    <w:rsid w:val="009D545A"/>
    <w:rsid w:val="009F2302"/>
    <w:rsid w:val="00A1054E"/>
    <w:rsid w:val="00A10EE8"/>
    <w:rsid w:val="00A70BBE"/>
    <w:rsid w:val="00A86FFB"/>
    <w:rsid w:val="00AA79F7"/>
    <w:rsid w:val="00B17B5B"/>
    <w:rsid w:val="00B7691F"/>
    <w:rsid w:val="00C451B1"/>
    <w:rsid w:val="00C4662C"/>
    <w:rsid w:val="00C87946"/>
    <w:rsid w:val="00CF5C30"/>
    <w:rsid w:val="00D351D3"/>
    <w:rsid w:val="00D36EC3"/>
    <w:rsid w:val="00D5777A"/>
    <w:rsid w:val="00D72147"/>
    <w:rsid w:val="00D96883"/>
    <w:rsid w:val="00DA0158"/>
    <w:rsid w:val="00DA55B4"/>
    <w:rsid w:val="00E644FC"/>
    <w:rsid w:val="00E97846"/>
    <w:rsid w:val="00E97898"/>
    <w:rsid w:val="00EA06FC"/>
    <w:rsid w:val="00EC4359"/>
    <w:rsid w:val="00F07C79"/>
    <w:rsid w:val="00F239D6"/>
    <w:rsid w:val="00F26B89"/>
    <w:rsid w:val="00F44B5F"/>
    <w:rsid w:val="00F50521"/>
    <w:rsid w:val="00F967EE"/>
    <w:rsid w:val="00FC3C6B"/>
    <w:rsid w:val="00FD51BC"/>
    <w:rsid w:val="00FF4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09725"/>
  <w15:chartTrackingRefBased/>
  <w15:docId w15:val="{470EAA1D-3690-40FC-BF5D-D9428306A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6258"/>
    <w:pPr>
      <w:ind w:left="720"/>
      <w:contextualSpacing/>
    </w:pPr>
  </w:style>
  <w:style w:type="character" w:styleId="Hyperlink">
    <w:name w:val="Hyperlink"/>
    <w:semiHidden/>
    <w:unhideWhenUsed/>
    <w:rsid w:val="00D351D3"/>
    <w:rPr>
      <w:color w:val="0000FF"/>
      <w:u w:val="single"/>
    </w:rPr>
  </w:style>
  <w:style w:type="character" w:customStyle="1" w:styleId="headingChar">
    <w:name w:val="heading Char"/>
    <w:link w:val="heading"/>
    <w:locked/>
    <w:rsid w:val="00D351D3"/>
    <w:rPr>
      <w:b/>
      <w:sz w:val="24"/>
    </w:rPr>
  </w:style>
  <w:style w:type="paragraph" w:customStyle="1" w:styleId="heading">
    <w:name w:val="heading"/>
    <w:basedOn w:val="Normal"/>
    <w:link w:val="headingChar"/>
    <w:rsid w:val="00D351D3"/>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b/>
      <w:sz w:val="24"/>
    </w:rPr>
  </w:style>
  <w:style w:type="paragraph" w:styleId="Header">
    <w:name w:val="header"/>
    <w:basedOn w:val="Normal"/>
    <w:link w:val="HeaderChar"/>
    <w:uiPriority w:val="99"/>
    <w:unhideWhenUsed/>
    <w:rsid w:val="00537D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DB6"/>
  </w:style>
  <w:style w:type="paragraph" w:styleId="Footer">
    <w:name w:val="footer"/>
    <w:basedOn w:val="Normal"/>
    <w:link w:val="FooterChar"/>
    <w:uiPriority w:val="99"/>
    <w:unhideWhenUsed/>
    <w:rsid w:val="00537D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DB6"/>
  </w:style>
  <w:style w:type="paragraph" w:styleId="Title">
    <w:name w:val="Title"/>
    <w:basedOn w:val="Normal"/>
    <w:link w:val="TitleChar"/>
    <w:uiPriority w:val="10"/>
    <w:qFormat/>
    <w:rsid w:val="000410F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410F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410F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410F2"/>
    <w:rPr>
      <w:rFonts w:ascii="Times New Roman" w:eastAsia="MS Minngs" w:hAnsi="Times New Roman" w:cs="Times New Roman"/>
      <w:sz w:val="32"/>
      <w:szCs w:val="32"/>
      <w:u w:val="single"/>
      <w:lang w:eastAsia="en-GB"/>
    </w:rPr>
  </w:style>
  <w:style w:type="paragraph" w:customStyle="1" w:styleId="Modcode">
    <w:name w:val="Modcode"/>
    <w:basedOn w:val="Normal"/>
    <w:rsid w:val="000410F2"/>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0410F2"/>
    <w:pPr>
      <w:spacing w:after="240" w:line="240" w:lineRule="auto"/>
    </w:pPr>
    <w:rPr>
      <w:rFonts w:ascii="Times New Roman" w:eastAsia="Times New Roman" w:hAnsi="Times New Roman" w:cs="Times New Roman"/>
      <w:b/>
      <w:caps/>
      <w:sz w:val="28"/>
      <w:szCs w:val="20"/>
      <w:lang w:eastAsia="en-GB"/>
    </w:rPr>
  </w:style>
  <w:style w:type="paragraph" w:styleId="BalloonText">
    <w:name w:val="Balloon Text"/>
    <w:basedOn w:val="Normal"/>
    <w:link w:val="BalloonTextChar"/>
    <w:uiPriority w:val="99"/>
    <w:semiHidden/>
    <w:unhideWhenUsed/>
    <w:rsid w:val="000A0A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0A3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167362">
      <w:bodyDiv w:val="1"/>
      <w:marLeft w:val="0"/>
      <w:marRight w:val="0"/>
      <w:marTop w:val="0"/>
      <w:marBottom w:val="0"/>
      <w:divBdr>
        <w:top w:val="none" w:sz="0" w:space="0" w:color="auto"/>
        <w:left w:val="none" w:sz="0" w:space="0" w:color="auto"/>
        <w:bottom w:val="none" w:sz="0" w:space="0" w:color="auto"/>
        <w:right w:val="none" w:sz="0" w:space="0" w:color="auto"/>
      </w:divBdr>
    </w:div>
    <w:div w:id="1447693705">
      <w:bodyDiv w:val="1"/>
      <w:marLeft w:val="0"/>
      <w:marRight w:val="0"/>
      <w:marTop w:val="0"/>
      <w:marBottom w:val="0"/>
      <w:divBdr>
        <w:top w:val="none" w:sz="0" w:space="0" w:color="auto"/>
        <w:left w:val="none" w:sz="0" w:space="0" w:color="auto"/>
        <w:bottom w:val="none" w:sz="0" w:space="0" w:color="auto"/>
        <w:right w:val="none" w:sz="0" w:space="0" w:color="auto"/>
      </w:divBdr>
    </w:div>
    <w:div w:id="1632788641">
      <w:bodyDiv w:val="1"/>
      <w:marLeft w:val="0"/>
      <w:marRight w:val="0"/>
      <w:marTop w:val="0"/>
      <w:marBottom w:val="0"/>
      <w:divBdr>
        <w:top w:val="none" w:sz="0" w:space="0" w:color="auto"/>
        <w:left w:val="none" w:sz="0" w:space="0" w:color="auto"/>
        <w:bottom w:val="none" w:sz="0" w:space="0" w:color="auto"/>
        <w:right w:val="none" w:sz="0" w:space="0" w:color="auto"/>
      </w:divBdr>
    </w:div>
    <w:div w:id="1726753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2463</Words>
  <Characters>14040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c:creator>
  <cp:keywords/>
  <dc:description/>
  <cp:lastModifiedBy>Richard Clark (1805495)</cp:lastModifiedBy>
  <cp:revision>2</cp:revision>
  <dcterms:created xsi:type="dcterms:W3CDTF">2019-03-29T12:20:00Z</dcterms:created>
  <dcterms:modified xsi:type="dcterms:W3CDTF">2019-03-29T12:20:00Z</dcterms:modified>
</cp:coreProperties>
</file>