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65DC1" w:rsidRDefault="00B65DC1" w:rsidP="00B65DC1">
      <w:pPr>
        <w:jc w:val="both"/>
        <w:rPr>
          <w:color w:val="000000" w:themeColor="text1"/>
        </w:rPr>
      </w:pPr>
    </w:p>
    <w:p w:rsidR="00B65DC1" w:rsidRPr="00B65DC1" w:rsidRDefault="00B65DC1" w:rsidP="00B65DC1">
      <w:pPr>
        <w:jc w:val="center"/>
        <w:rPr>
          <w:color w:val="000000" w:themeColor="text1"/>
          <w:sz w:val="28"/>
        </w:rPr>
      </w:pPr>
      <w:r w:rsidRPr="00B65DC1">
        <w:rPr>
          <w:noProof/>
          <w:color w:val="000000" w:themeColor="text1"/>
          <w:sz w:val="28"/>
          <w:lang w:eastAsia="en-GB"/>
        </w:rPr>
        <w:drawing>
          <wp:inline distT="0" distB="0" distL="0" distR="0">
            <wp:extent cx="2649747" cy="923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9720" cy="930889"/>
                    </a:xfrm>
                    <a:prstGeom prst="rect">
                      <a:avLst/>
                    </a:prstGeom>
                    <a:noFill/>
                    <a:ln>
                      <a:noFill/>
                    </a:ln>
                  </pic:spPr>
                </pic:pic>
              </a:graphicData>
            </a:graphic>
          </wp:inline>
        </w:drawing>
      </w:r>
    </w:p>
    <w:p w:rsidR="00B65DC1" w:rsidRPr="00B65DC1" w:rsidRDefault="00B65DC1" w:rsidP="00B65DC1">
      <w:pPr>
        <w:jc w:val="both"/>
        <w:rPr>
          <w:color w:val="000000" w:themeColor="text1"/>
          <w:sz w:val="28"/>
        </w:rPr>
      </w:pPr>
    </w:p>
    <w:p w:rsidR="00B65DC1" w:rsidRPr="00B65DC1" w:rsidRDefault="00B65DC1" w:rsidP="00B65DC1">
      <w:pPr>
        <w:jc w:val="both"/>
        <w:rPr>
          <w:color w:val="000000" w:themeColor="text1"/>
          <w:sz w:val="28"/>
        </w:rPr>
      </w:pPr>
    </w:p>
    <w:p w:rsidR="00B65DC1" w:rsidRPr="00B65DC1" w:rsidRDefault="00B65DC1" w:rsidP="00B65DC1">
      <w:pPr>
        <w:jc w:val="center"/>
        <w:rPr>
          <w:color w:val="000000" w:themeColor="text1"/>
          <w:sz w:val="28"/>
        </w:rPr>
      </w:pPr>
      <w:r w:rsidRPr="00B65DC1">
        <w:rPr>
          <w:b/>
          <w:color w:val="000000" w:themeColor="text1"/>
          <w:sz w:val="28"/>
        </w:rPr>
        <w:t>An investigation into the use of software to manage machine fault data in the manufacturing industry for Ecolab</w:t>
      </w:r>
    </w:p>
    <w:p w:rsidR="00B65DC1" w:rsidRPr="00B65DC1" w:rsidRDefault="00B65DC1" w:rsidP="00B65DC1">
      <w:pPr>
        <w:jc w:val="center"/>
        <w:rPr>
          <w:color w:val="000000" w:themeColor="text1"/>
          <w:sz w:val="28"/>
        </w:rPr>
      </w:pPr>
      <w:r w:rsidRPr="00B65DC1">
        <w:rPr>
          <w:color w:val="000000" w:themeColor="text1"/>
          <w:sz w:val="28"/>
        </w:rPr>
        <w:t>by</w:t>
      </w:r>
    </w:p>
    <w:p w:rsidR="00B65DC1" w:rsidRPr="00B65DC1" w:rsidRDefault="00B65DC1" w:rsidP="00B65DC1">
      <w:pPr>
        <w:jc w:val="center"/>
        <w:rPr>
          <w:color w:val="000000" w:themeColor="text1"/>
          <w:sz w:val="28"/>
        </w:rPr>
      </w:pPr>
      <w:r w:rsidRPr="00B65DC1">
        <w:rPr>
          <w:color w:val="000000" w:themeColor="text1"/>
          <w:sz w:val="28"/>
        </w:rPr>
        <w:t>Jacob Sims</w:t>
      </w:r>
    </w:p>
    <w:p w:rsidR="00B65DC1" w:rsidRPr="00B65DC1" w:rsidRDefault="00B65DC1" w:rsidP="00B65DC1">
      <w:pPr>
        <w:jc w:val="center"/>
        <w:rPr>
          <w:color w:val="000000" w:themeColor="text1"/>
          <w:sz w:val="28"/>
        </w:rPr>
      </w:pPr>
    </w:p>
    <w:p w:rsidR="00B65DC1" w:rsidRPr="00B65DC1" w:rsidRDefault="00B65DC1" w:rsidP="00B65DC1">
      <w:pPr>
        <w:jc w:val="center"/>
        <w:rPr>
          <w:color w:val="000000" w:themeColor="text1"/>
          <w:sz w:val="28"/>
        </w:rPr>
      </w:pPr>
      <w:r w:rsidRPr="00B65DC1">
        <w:rPr>
          <w:color w:val="000000" w:themeColor="text1"/>
          <w:sz w:val="28"/>
        </w:rPr>
        <w:t>Supervisor: Jeanette Adams</w:t>
      </w:r>
    </w:p>
    <w:p w:rsidR="00B65DC1" w:rsidRPr="00B65DC1" w:rsidRDefault="00B65DC1" w:rsidP="00B65DC1">
      <w:pPr>
        <w:jc w:val="center"/>
        <w:rPr>
          <w:color w:val="000000" w:themeColor="text1"/>
          <w:sz w:val="28"/>
        </w:rPr>
      </w:pPr>
      <w:r w:rsidRPr="00B65DC1">
        <w:rPr>
          <w:color w:val="000000" w:themeColor="text1"/>
          <w:sz w:val="28"/>
        </w:rPr>
        <w:t>Second Marker: John Williams</w:t>
      </w:r>
    </w:p>
    <w:p w:rsidR="00B65DC1" w:rsidRPr="00B65DC1" w:rsidRDefault="00B65DC1" w:rsidP="00B65DC1">
      <w:pPr>
        <w:jc w:val="center"/>
        <w:rPr>
          <w:color w:val="000000" w:themeColor="text1"/>
          <w:sz w:val="28"/>
        </w:rPr>
      </w:pPr>
    </w:p>
    <w:p w:rsidR="00B65DC1" w:rsidRPr="00B65DC1" w:rsidRDefault="00B65DC1" w:rsidP="00B65DC1">
      <w:pPr>
        <w:jc w:val="center"/>
        <w:rPr>
          <w:color w:val="000000" w:themeColor="text1"/>
          <w:sz w:val="28"/>
        </w:rPr>
      </w:pPr>
    </w:p>
    <w:p w:rsidR="00B65DC1" w:rsidRPr="00B65DC1" w:rsidRDefault="00B65DC1" w:rsidP="00B65DC1">
      <w:pPr>
        <w:jc w:val="center"/>
        <w:rPr>
          <w:color w:val="000000" w:themeColor="text1"/>
          <w:sz w:val="28"/>
        </w:rPr>
      </w:pPr>
      <w:r w:rsidRPr="00B65DC1">
        <w:rPr>
          <w:color w:val="000000" w:themeColor="text1"/>
          <w:sz w:val="28"/>
        </w:rPr>
        <w:t>Project submitted as part of the requirements for the award of BSc(Hons) Computing and Information Systems</w:t>
      </w:r>
    </w:p>
    <w:p w:rsidR="00B65DC1" w:rsidRPr="00B65DC1" w:rsidRDefault="00B65DC1" w:rsidP="00B65DC1">
      <w:pPr>
        <w:jc w:val="center"/>
        <w:rPr>
          <w:color w:val="000000" w:themeColor="text1"/>
          <w:sz w:val="28"/>
        </w:rPr>
      </w:pPr>
    </w:p>
    <w:p w:rsidR="00B65DC1" w:rsidRPr="00B65DC1" w:rsidRDefault="00B65DC1" w:rsidP="00B65DC1">
      <w:pPr>
        <w:jc w:val="center"/>
        <w:rPr>
          <w:color w:val="000000" w:themeColor="text1"/>
          <w:sz w:val="28"/>
        </w:rPr>
      </w:pPr>
      <w:r>
        <w:rPr>
          <w:color w:val="000000" w:themeColor="text1"/>
          <w:sz w:val="28"/>
        </w:rPr>
        <w:t>October</w:t>
      </w:r>
      <w:r w:rsidRPr="00B65DC1">
        <w:rPr>
          <w:color w:val="000000" w:themeColor="text1"/>
          <w:sz w:val="28"/>
        </w:rPr>
        <w:t xml:space="preserve"> 201</w:t>
      </w:r>
      <w:r>
        <w:rPr>
          <w:color w:val="000000" w:themeColor="text1"/>
          <w:sz w:val="28"/>
        </w:rPr>
        <w:t>7</w:t>
      </w:r>
    </w:p>
    <w:p w:rsidR="00212480" w:rsidRPr="00E83517" w:rsidRDefault="00E121CE" w:rsidP="00B65DC1">
      <w:pPr>
        <w:spacing w:line="240" w:lineRule="auto"/>
        <w:rPr>
          <w:sz w:val="28"/>
        </w:rPr>
      </w:pPr>
      <w:r>
        <w:br w:type="page"/>
      </w:r>
    </w:p>
    <w:sdt>
      <w:sdtPr>
        <w:rPr>
          <w:rFonts w:asciiTheme="minorHAnsi" w:eastAsiaTheme="minorHAnsi" w:hAnsiTheme="minorHAnsi" w:cstheme="majorHAnsi"/>
          <w:color w:val="auto"/>
          <w:sz w:val="44"/>
          <w:szCs w:val="22"/>
          <w:lang w:val="en-GB"/>
        </w:rPr>
        <w:id w:val="-480388547"/>
        <w:docPartObj>
          <w:docPartGallery w:val="Table of Contents"/>
          <w:docPartUnique/>
        </w:docPartObj>
      </w:sdtPr>
      <w:sdtEndPr>
        <w:rPr>
          <w:b/>
          <w:bCs/>
          <w:noProof/>
          <w:sz w:val="32"/>
        </w:rPr>
      </w:sdtEndPr>
      <w:sdtContent>
        <w:p w:rsidR="00212480" w:rsidRPr="003475CD" w:rsidRDefault="00212480">
          <w:pPr>
            <w:pStyle w:val="TOCHeading"/>
            <w:rPr>
              <w:rFonts w:cstheme="majorHAnsi"/>
            </w:rPr>
          </w:pPr>
          <w:r w:rsidRPr="003475CD">
            <w:rPr>
              <w:rFonts w:cstheme="majorHAnsi"/>
            </w:rPr>
            <w:t>Contents</w:t>
          </w:r>
        </w:p>
        <w:p w:rsidR="00920635" w:rsidRPr="003475CD" w:rsidRDefault="00212480">
          <w:pPr>
            <w:pStyle w:val="TOC1"/>
            <w:rPr>
              <w:rFonts w:asciiTheme="minorHAnsi" w:eastAsiaTheme="minorEastAsia" w:hAnsiTheme="minorHAnsi" w:cstheme="minorBidi"/>
              <w:sz w:val="20"/>
              <w:lang w:eastAsia="en-GB"/>
            </w:rPr>
          </w:pPr>
          <w:r w:rsidRPr="003475CD">
            <w:rPr>
              <w:sz w:val="22"/>
            </w:rPr>
            <w:fldChar w:fldCharType="begin"/>
          </w:r>
          <w:r w:rsidRPr="003475CD">
            <w:rPr>
              <w:sz w:val="22"/>
            </w:rPr>
            <w:instrText xml:space="preserve"> TOC \o "1-3" \h \z \u </w:instrText>
          </w:r>
          <w:r w:rsidRPr="003475CD">
            <w:rPr>
              <w:sz w:val="22"/>
            </w:rPr>
            <w:fldChar w:fldCharType="separate"/>
          </w:r>
          <w:hyperlink w:anchor="_Toc501282900" w:history="1">
            <w:r w:rsidR="00920635" w:rsidRPr="003475CD">
              <w:rPr>
                <w:rStyle w:val="Hyperlink"/>
                <w:sz w:val="28"/>
              </w:rPr>
              <w:t>Background</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_Toc501282900 \h </w:instrText>
            </w:r>
            <w:r w:rsidR="00920635" w:rsidRPr="003475CD">
              <w:rPr>
                <w:webHidden/>
                <w:sz w:val="28"/>
              </w:rPr>
            </w:r>
            <w:r w:rsidR="00920635" w:rsidRPr="003475CD">
              <w:rPr>
                <w:webHidden/>
                <w:sz w:val="28"/>
              </w:rPr>
              <w:fldChar w:fldCharType="separate"/>
            </w:r>
            <w:r w:rsidR="00920635" w:rsidRPr="003475CD">
              <w:rPr>
                <w:webHidden/>
                <w:sz w:val="28"/>
              </w:rPr>
              <w:t>4</w:t>
            </w:r>
            <w:r w:rsidR="00920635" w:rsidRPr="003475CD">
              <w:rPr>
                <w:webHidden/>
                <w:sz w:val="28"/>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01" w:history="1">
            <w:r w:rsidR="00920635" w:rsidRPr="003475CD">
              <w:rPr>
                <w:rStyle w:val="Hyperlink"/>
                <w:noProof/>
                <w:sz w:val="20"/>
              </w:rPr>
              <w:t>Introduction</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_Toc501282901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4</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02" w:history="1">
            <w:r w:rsidR="00920635" w:rsidRPr="003475CD">
              <w:rPr>
                <w:rStyle w:val="Hyperlink"/>
                <w:noProof/>
                <w:sz w:val="20"/>
              </w:rPr>
              <w:t>Machine fault management technology and methods</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_Toc501282902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4</w:t>
            </w:r>
            <w:r w:rsidR="00920635" w:rsidRPr="003475CD">
              <w:rPr>
                <w:noProof/>
                <w:webHidden/>
                <w:sz w:val="20"/>
              </w:rPr>
              <w:fldChar w:fldCharType="end"/>
            </w:r>
          </w:hyperlink>
        </w:p>
        <w:p w:rsidR="00920635" w:rsidRPr="003475CD" w:rsidRDefault="00FD0152">
          <w:pPr>
            <w:pStyle w:val="TOC3"/>
            <w:tabs>
              <w:tab w:val="right" w:leader="dot" w:pos="9016"/>
            </w:tabs>
            <w:rPr>
              <w:rFonts w:eastAsiaTheme="minorEastAsia"/>
              <w:noProof/>
              <w:sz w:val="20"/>
              <w:lang w:eastAsia="en-GB"/>
            </w:rPr>
          </w:pPr>
          <w:hyperlink w:anchor="_Toc501282903" w:history="1">
            <w:r w:rsidR="00920635" w:rsidRPr="003475CD">
              <w:rPr>
                <w:rStyle w:val="Hyperlink"/>
                <w:noProof/>
                <w:sz w:val="20"/>
              </w:rPr>
              <w:t>Fault Tree Analysis</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_Toc501282903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5</w:t>
            </w:r>
            <w:r w:rsidR="00920635" w:rsidRPr="003475CD">
              <w:rPr>
                <w:noProof/>
                <w:webHidden/>
                <w:sz w:val="20"/>
              </w:rPr>
              <w:fldChar w:fldCharType="end"/>
            </w:r>
          </w:hyperlink>
        </w:p>
        <w:p w:rsidR="00920635" w:rsidRPr="003475CD" w:rsidRDefault="00FD0152">
          <w:pPr>
            <w:pStyle w:val="TOC3"/>
            <w:tabs>
              <w:tab w:val="right" w:leader="dot" w:pos="9016"/>
            </w:tabs>
            <w:rPr>
              <w:rFonts w:eastAsiaTheme="minorEastAsia"/>
              <w:noProof/>
              <w:sz w:val="20"/>
              <w:lang w:eastAsia="en-GB"/>
            </w:rPr>
          </w:pPr>
          <w:hyperlink w:anchor="_Toc501282904" w:history="1">
            <w:r w:rsidR="00920635" w:rsidRPr="003475CD">
              <w:rPr>
                <w:rStyle w:val="Hyperlink"/>
                <w:noProof/>
                <w:sz w:val="20"/>
              </w:rPr>
              <w:t>Process Failure mode effect analysis (PFMEA)</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_Toc501282904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5</w:t>
            </w:r>
            <w:r w:rsidR="00920635" w:rsidRPr="003475CD">
              <w:rPr>
                <w:noProof/>
                <w:webHidden/>
                <w:sz w:val="20"/>
              </w:rPr>
              <w:fldChar w:fldCharType="end"/>
            </w:r>
          </w:hyperlink>
        </w:p>
        <w:p w:rsidR="00920635" w:rsidRPr="003475CD" w:rsidRDefault="00FD0152">
          <w:pPr>
            <w:pStyle w:val="TOC3"/>
            <w:tabs>
              <w:tab w:val="right" w:leader="dot" w:pos="9016"/>
            </w:tabs>
            <w:rPr>
              <w:rFonts w:eastAsiaTheme="minorEastAsia"/>
              <w:noProof/>
              <w:sz w:val="20"/>
              <w:lang w:eastAsia="en-GB"/>
            </w:rPr>
          </w:pPr>
          <w:hyperlink w:anchor="_Toc501282905" w:history="1">
            <w:r w:rsidR="00920635" w:rsidRPr="003475CD">
              <w:rPr>
                <w:rStyle w:val="Hyperlink"/>
                <w:noProof/>
                <w:sz w:val="20"/>
              </w:rPr>
              <w:t>Root Cause Analysis (RCA)</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_Toc501282905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5</w:t>
            </w:r>
            <w:r w:rsidR="00920635" w:rsidRPr="003475CD">
              <w:rPr>
                <w:noProof/>
                <w:webHidden/>
                <w:sz w:val="20"/>
              </w:rPr>
              <w:fldChar w:fldCharType="end"/>
            </w:r>
          </w:hyperlink>
        </w:p>
        <w:p w:rsidR="00920635" w:rsidRPr="003475CD" w:rsidRDefault="00FD0152">
          <w:pPr>
            <w:pStyle w:val="TOC3"/>
            <w:tabs>
              <w:tab w:val="right" w:leader="dot" w:pos="9016"/>
            </w:tabs>
            <w:rPr>
              <w:rFonts w:eastAsiaTheme="minorEastAsia"/>
              <w:noProof/>
              <w:sz w:val="20"/>
              <w:lang w:eastAsia="en-GB"/>
            </w:rPr>
          </w:pPr>
          <w:hyperlink w:anchor="_Toc501282906" w:history="1">
            <w:r w:rsidR="00920635" w:rsidRPr="003475CD">
              <w:rPr>
                <w:rStyle w:val="Hyperlink"/>
                <w:noProof/>
                <w:sz w:val="20"/>
              </w:rPr>
              <w:t>Total Productive Maintenance (TPM)</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_Toc501282906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6</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07" w:history="1">
            <w:r w:rsidR="00920635" w:rsidRPr="003475CD">
              <w:rPr>
                <w:rStyle w:val="Hyperlink"/>
                <w:noProof/>
                <w:sz w:val="20"/>
              </w:rPr>
              <w:t>Machine fault management tools</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_Toc501282907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7</w:t>
            </w:r>
            <w:r w:rsidR="00920635" w:rsidRPr="003475CD">
              <w:rPr>
                <w:noProof/>
                <w:webHidden/>
                <w:sz w:val="20"/>
              </w:rPr>
              <w:fldChar w:fldCharType="end"/>
            </w:r>
          </w:hyperlink>
        </w:p>
        <w:p w:rsidR="00920635" w:rsidRPr="003475CD" w:rsidRDefault="00FD0152">
          <w:pPr>
            <w:pStyle w:val="TOC3"/>
            <w:tabs>
              <w:tab w:val="right" w:leader="dot" w:pos="9016"/>
            </w:tabs>
            <w:rPr>
              <w:rFonts w:eastAsiaTheme="minorEastAsia"/>
              <w:noProof/>
              <w:sz w:val="20"/>
              <w:lang w:eastAsia="en-GB"/>
            </w:rPr>
          </w:pPr>
          <w:hyperlink w:anchor="_Toc501282908" w:history="1">
            <w:r w:rsidR="00920635" w:rsidRPr="003475CD">
              <w:rPr>
                <w:rStyle w:val="Hyperlink"/>
                <w:noProof/>
                <w:sz w:val="20"/>
              </w:rPr>
              <w:t>Proprietary</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_Toc501282908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7</w:t>
            </w:r>
            <w:r w:rsidR="00920635" w:rsidRPr="003475CD">
              <w:rPr>
                <w:noProof/>
                <w:webHidden/>
                <w:sz w:val="20"/>
              </w:rPr>
              <w:fldChar w:fldCharType="end"/>
            </w:r>
          </w:hyperlink>
        </w:p>
        <w:p w:rsidR="00920635" w:rsidRPr="003475CD" w:rsidRDefault="00FD0152">
          <w:pPr>
            <w:pStyle w:val="TOC3"/>
            <w:tabs>
              <w:tab w:val="right" w:leader="dot" w:pos="9016"/>
            </w:tabs>
            <w:rPr>
              <w:rFonts w:eastAsiaTheme="minorEastAsia"/>
              <w:noProof/>
              <w:sz w:val="20"/>
              <w:lang w:eastAsia="en-GB"/>
            </w:rPr>
          </w:pPr>
          <w:hyperlink w:anchor="_Toc501282909" w:history="1">
            <w:r w:rsidR="00920635" w:rsidRPr="003475CD">
              <w:rPr>
                <w:rStyle w:val="Hyperlink"/>
                <w:noProof/>
                <w:sz w:val="20"/>
              </w:rPr>
              <w:t>Spreadsheet</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_Toc501282909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7</w:t>
            </w:r>
            <w:r w:rsidR="00920635" w:rsidRPr="003475CD">
              <w:rPr>
                <w:noProof/>
                <w:webHidden/>
                <w:sz w:val="20"/>
              </w:rPr>
              <w:fldChar w:fldCharType="end"/>
            </w:r>
          </w:hyperlink>
        </w:p>
        <w:p w:rsidR="00920635" w:rsidRPr="003475CD" w:rsidRDefault="00FD0152">
          <w:pPr>
            <w:pStyle w:val="TOC3"/>
            <w:tabs>
              <w:tab w:val="right" w:leader="dot" w:pos="9016"/>
            </w:tabs>
            <w:rPr>
              <w:rFonts w:eastAsiaTheme="minorEastAsia"/>
              <w:noProof/>
              <w:sz w:val="20"/>
              <w:lang w:eastAsia="en-GB"/>
            </w:rPr>
          </w:pPr>
          <w:hyperlink w:anchor="_Toc501282910" w:history="1">
            <w:r w:rsidR="00920635" w:rsidRPr="003475CD">
              <w:rPr>
                <w:rStyle w:val="Hyperlink"/>
                <w:noProof/>
                <w:sz w:val="20"/>
              </w:rPr>
              <w:t>Database</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_Toc501282910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7</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11" w:history="1">
            <w:r w:rsidR="00920635" w:rsidRPr="003475CD">
              <w:rPr>
                <w:rStyle w:val="Hyperlink"/>
                <w:noProof/>
                <w:sz w:val="20"/>
              </w:rPr>
              <w:t>Rationale</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_Toc501282911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7</w:t>
            </w:r>
            <w:r w:rsidR="00920635" w:rsidRPr="003475CD">
              <w:rPr>
                <w:noProof/>
                <w:webHidden/>
                <w:sz w:val="20"/>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12" w:history="1">
            <w:r w:rsidR="00920635" w:rsidRPr="003475CD">
              <w:rPr>
                <w:rStyle w:val="Hyperlink"/>
                <w:sz w:val="28"/>
              </w:rPr>
              <w:t>Aim</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_Toc501282912 \h </w:instrText>
            </w:r>
            <w:r w:rsidR="00920635" w:rsidRPr="003475CD">
              <w:rPr>
                <w:webHidden/>
                <w:sz w:val="28"/>
              </w:rPr>
            </w:r>
            <w:r w:rsidR="00920635" w:rsidRPr="003475CD">
              <w:rPr>
                <w:webHidden/>
                <w:sz w:val="28"/>
              </w:rPr>
              <w:fldChar w:fldCharType="separate"/>
            </w:r>
            <w:r w:rsidR="00920635" w:rsidRPr="003475CD">
              <w:rPr>
                <w:webHidden/>
                <w:sz w:val="28"/>
              </w:rPr>
              <w:t>8</w:t>
            </w:r>
            <w:r w:rsidR="00920635" w:rsidRPr="003475CD">
              <w:rPr>
                <w:webHidden/>
                <w:sz w:val="28"/>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13" w:history="1">
            <w:r w:rsidR="00920635" w:rsidRPr="003475CD">
              <w:rPr>
                <w:rStyle w:val="Hyperlink"/>
                <w:sz w:val="28"/>
              </w:rPr>
              <w:t>Objectives</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_Toc501282913 \h </w:instrText>
            </w:r>
            <w:r w:rsidR="00920635" w:rsidRPr="003475CD">
              <w:rPr>
                <w:webHidden/>
                <w:sz w:val="28"/>
              </w:rPr>
            </w:r>
            <w:r w:rsidR="00920635" w:rsidRPr="003475CD">
              <w:rPr>
                <w:webHidden/>
                <w:sz w:val="28"/>
              </w:rPr>
              <w:fldChar w:fldCharType="separate"/>
            </w:r>
            <w:r w:rsidR="00920635" w:rsidRPr="003475CD">
              <w:rPr>
                <w:webHidden/>
                <w:sz w:val="28"/>
              </w:rPr>
              <w:t>8</w:t>
            </w:r>
            <w:r w:rsidR="00920635" w:rsidRPr="003475CD">
              <w:rPr>
                <w:webHidden/>
                <w:sz w:val="28"/>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14" w:history="1">
            <w:r w:rsidR="00920635" w:rsidRPr="003475CD">
              <w:rPr>
                <w:rStyle w:val="Hyperlink"/>
                <w:sz w:val="28"/>
              </w:rPr>
              <w:t>Ethical considerations</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_Toc501282914 \h </w:instrText>
            </w:r>
            <w:r w:rsidR="00920635" w:rsidRPr="003475CD">
              <w:rPr>
                <w:webHidden/>
                <w:sz w:val="28"/>
              </w:rPr>
            </w:r>
            <w:r w:rsidR="00920635" w:rsidRPr="003475CD">
              <w:rPr>
                <w:webHidden/>
                <w:sz w:val="28"/>
              </w:rPr>
              <w:fldChar w:fldCharType="separate"/>
            </w:r>
            <w:r w:rsidR="00920635" w:rsidRPr="003475CD">
              <w:rPr>
                <w:webHidden/>
                <w:sz w:val="28"/>
              </w:rPr>
              <w:t>8</w:t>
            </w:r>
            <w:r w:rsidR="00920635" w:rsidRPr="003475CD">
              <w:rPr>
                <w:webHidden/>
                <w:sz w:val="28"/>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15" w:history="1">
            <w:r w:rsidR="00920635" w:rsidRPr="003475CD">
              <w:rPr>
                <w:rStyle w:val="Hyperlink"/>
                <w:sz w:val="28"/>
              </w:rPr>
              <w:t>Deliverables</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_Toc501282915 \h </w:instrText>
            </w:r>
            <w:r w:rsidR="00920635" w:rsidRPr="003475CD">
              <w:rPr>
                <w:webHidden/>
                <w:sz w:val="28"/>
              </w:rPr>
            </w:r>
            <w:r w:rsidR="00920635" w:rsidRPr="003475CD">
              <w:rPr>
                <w:webHidden/>
                <w:sz w:val="28"/>
              </w:rPr>
              <w:fldChar w:fldCharType="separate"/>
            </w:r>
            <w:r w:rsidR="00920635" w:rsidRPr="003475CD">
              <w:rPr>
                <w:webHidden/>
                <w:sz w:val="28"/>
              </w:rPr>
              <w:t>8</w:t>
            </w:r>
            <w:r w:rsidR="00920635" w:rsidRPr="003475CD">
              <w:rPr>
                <w:webHidden/>
                <w:sz w:val="28"/>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16" w:history="1">
            <w:r w:rsidR="00920635" w:rsidRPr="003475CD">
              <w:rPr>
                <w:rStyle w:val="Hyperlink"/>
                <w:sz w:val="28"/>
              </w:rPr>
              <w:t>Research Methodology</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_Toc501282916 \h </w:instrText>
            </w:r>
            <w:r w:rsidR="00920635" w:rsidRPr="003475CD">
              <w:rPr>
                <w:webHidden/>
                <w:sz w:val="28"/>
              </w:rPr>
            </w:r>
            <w:r w:rsidR="00920635" w:rsidRPr="003475CD">
              <w:rPr>
                <w:webHidden/>
                <w:sz w:val="28"/>
              </w:rPr>
              <w:fldChar w:fldCharType="separate"/>
            </w:r>
            <w:r w:rsidR="00920635" w:rsidRPr="003475CD">
              <w:rPr>
                <w:webHidden/>
                <w:sz w:val="28"/>
              </w:rPr>
              <w:t>9</w:t>
            </w:r>
            <w:r w:rsidR="00920635" w:rsidRPr="003475CD">
              <w:rPr>
                <w:webHidden/>
                <w:sz w:val="28"/>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17" w:history="1">
            <w:r w:rsidR="00920635" w:rsidRPr="003475CD">
              <w:rPr>
                <w:rStyle w:val="Hyperlink"/>
                <w:noProof/>
                <w:sz w:val="20"/>
              </w:rPr>
              <w:t>Philosophy</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_Toc501282917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9</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18" w:history="1">
            <w:r w:rsidR="00920635" w:rsidRPr="003475CD">
              <w:rPr>
                <w:rStyle w:val="Hyperlink"/>
                <w:noProof/>
                <w:sz w:val="20"/>
              </w:rPr>
              <w:t>Approach</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_Toc501282918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9</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19" w:history="1">
            <w:r w:rsidR="00920635" w:rsidRPr="003475CD">
              <w:rPr>
                <w:rStyle w:val="Hyperlink"/>
                <w:noProof/>
                <w:sz w:val="20"/>
              </w:rPr>
              <w:t>Strategy</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_Toc501282919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10</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20" w:history="1">
            <w:r w:rsidR="00920635" w:rsidRPr="003475CD">
              <w:rPr>
                <w:rStyle w:val="Hyperlink"/>
                <w:noProof/>
                <w:sz w:val="20"/>
              </w:rPr>
              <w:t>Time Horizon</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_Toc501282920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11</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21" w:history="1">
            <w:r w:rsidR="00920635" w:rsidRPr="003475CD">
              <w:rPr>
                <w:rStyle w:val="Hyperlink"/>
                <w:noProof/>
                <w:sz w:val="20"/>
              </w:rPr>
              <w:t>Data Collection Methods</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_Toc501282921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11</w:t>
            </w:r>
            <w:r w:rsidR="00920635" w:rsidRPr="003475CD">
              <w:rPr>
                <w:noProof/>
                <w:webHidden/>
                <w:sz w:val="20"/>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22" w:history="1">
            <w:r w:rsidR="00920635" w:rsidRPr="003475CD">
              <w:rPr>
                <w:rStyle w:val="Hyperlink"/>
                <w:sz w:val="28"/>
              </w:rPr>
              <w:t>Development Methodology</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_Toc501282922 \h </w:instrText>
            </w:r>
            <w:r w:rsidR="00920635" w:rsidRPr="003475CD">
              <w:rPr>
                <w:webHidden/>
                <w:sz w:val="28"/>
              </w:rPr>
            </w:r>
            <w:r w:rsidR="00920635" w:rsidRPr="003475CD">
              <w:rPr>
                <w:webHidden/>
                <w:sz w:val="28"/>
              </w:rPr>
              <w:fldChar w:fldCharType="separate"/>
            </w:r>
            <w:r w:rsidR="00920635" w:rsidRPr="003475CD">
              <w:rPr>
                <w:webHidden/>
                <w:sz w:val="28"/>
              </w:rPr>
              <w:t>11</w:t>
            </w:r>
            <w:r w:rsidR="00920635" w:rsidRPr="003475CD">
              <w:rPr>
                <w:webHidden/>
                <w:sz w:val="28"/>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23" w:history="1">
            <w:r w:rsidR="00920635" w:rsidRPr="003475CD">
              <w:rPr>
                <w:rStyle w:val="Hyperlink"/>
                <w:sz w:val="28"/>
              </w:rPr>
              <w:t>Resources</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_Toc501282923 \h </w:instrText>
            </w:r>
            <w:r w:rsidR="00920635" w:rsidRPr="003475CD">
              <w:rPr>
                <w:webHidden/>
                <w:sz w:val="28"/>
              </w:rPr>
            </w:r>
            <w:r w:rsidR="00920635" w:rsidRPr="003475CD">
              <w:rPr>
                <w:webHidden/>
                <w:sz w:val="28"/>
              </w:rPr>
              <w:fldChar w:fldCharType="separate"/>
            </w:r>
            <w:r w:rsidR="00920635" w:rsidRPr="003475CD">
              <w:rPr>
                <w:webHidden/>
                <w:sz w:val="28"/>
              </w:rPr>
              <w:t>11</w:t>
            </w:r>
            <w:r w:rsidR="00920635" w:rsidRPr="003475CD">
              <w:rPr>
                <w:webHidden/>
                <w:sz w:val="28"/>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24" w:history="1">
            <w:r w:rsidR="00920635" w:rsidRPr="003475CD">
              <w:rPr>
                <w:rStyle w:val="Hyperlink"/>
                <w:noProof/>
                <w:sz w:val="20"/>
              </w:rPr>
              <w:t>People</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_Toc501282924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11</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25" w:history="1">
            <w:r w:rsidR="00920635" w:rsidRPr="003475CD">
              <w:rPr>
                <w:rStyle w:val="Hyperlink"/>
                <w:noProof/>
                <w:sz w:val="20"/>
              </w:rPr>
              <w:t>Application Packages</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_Toc501282925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11</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26" w:history="1">
            <w:r w:rsidR="00920635" w:rsidRPr="003475CD">
              <w:rPr>
                <w:rStyle w:val="Hyperlink"/>
                <w:noProof/>
                <w:sz w:val="20"/>
              </w:rPr>
              <w:t>Programming Languages</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_Toc501282926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12</w:t>
            </w:r>
            <w:r w:rsidR="00920635" w:rsidRPr="003475CD">
              <w:rPr>
                <w:noProof/>
                <w:webHidden/>
                <w:sz w:val="20"/>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27" w:history="1">
            <w:r w:rsidR="00920635" w:rsidRPr="003475CD">
              <w:rPr>
                <w:rStyle w:val="Hyperlink"/>
                <w:sz w:val="28"/>
              </w:rPr>
              <w:t>Planning</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_Toc501282927 \h </w:instrText>
            </w:r>
            <w:r w:rsidR="00920635" w:rsidRPr="003475CD">
              <w:rPr>
                <w:webHidden/>
                <w:sz w:val="28"/>
              </w:rPr>
            </w:r>
            <w:r w:rsidR="00920635" w:rsidRPr="003475CD">
              <w:rPr>
                <w:webHidden/>
                <w:sz w:val="28"/>
              </w:rPr>
              <w:fldChar w:fldCharType="separate"/>
            </w:r>
            <w:r w:rsidR="00920635" w:rsidRPr="003475CD">
              <w:rPr>
                <w:webHidden/>
                <w:sz w:val="28"/>
              </w:rPr>
              <w:t>13</w:t>
            </w:r>
            <w:r w:rsidR="00920635" w:rsidRPr="003475CD">
              <w:rPr>
                <w:webHidden/>
                <w:sz w:val="28"/>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28" w:history="1">
            <w:r w:rsidR="00920635" w:rsidRPr="003475CD">
              <w:rPr>
                <w:rStyle w:val="Hyperlink"/>
                <w:noProof/>
                <w:sz w:val="20"/>
              </w:rPr>
              <w:t>Project Proposal Gantt Charts</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_Toc501282928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13</w:t>
            </w:r>
            <w:r w:rsidR="00920635" w:rsidRPr="003475CD">
              <w:rPr>
                <w:noProof/>
                <w:webHidden/>
                <w:sz w:val="20"/>
              </w:rPr>
              <w:fldChar w:fldCharType="end"/>
            </w:r>
          </w:hyperlink>
        </w:p>
        <w:p w:rsidR="00920635" w:rsidRPr="003475CD" w:rsidRDefault="00FD0152">
          <w:pPr>
            <w:pStyle w:val="TOC2"/>
            <w:tabs>
              <w:tab w:val="right" w:leader="dot" w:pos="9016"/>
            </w:tabs>
            <w:rPr>
              <w:rFonts w:eastAsiaTheme="minorEastAsia"/>
              <w:noProof/>
              <w:sz w:val="20"/>
              <w:lang w:eastAsia="en-GB"/>
            </w:rPr>
          </w:pPr>
          <w:hyperlink w:anchor="_Toc501282929" w:history="1">
            <w:r w:rsidR="00920635" w:rsidRPr="003475CD">
              <w:rPr>
                <w:rStyle w:val="Hyperlink"/>
                <w:noProof/>
                <w:sz w:val="20"/>
              </w:rPr>
              <w:t>Milestone and task breakdown</w:t>
            </w:r>
            <w:r w:rsidR="00920635" w:rsidRPr="003475CD">
              <w:rPr>
                <w:noProof/>
                <w:webHidden/>
                <w:sz w:val="20"/>
              </w:rPr>
              <w:tab/>
            </w:r>
            <w:r w:rsidR="00920635" w:rsidRPr="003475CD">
              <w:rPr>
                <w:noProof/>
                <w:webHidden/>
                <w:sz w:val="20"/>
              </w:rPr>
              <w:fldChar w:fldCharType="begin"/>
            </w:r>
            <w:r w:rsidR="00920635" w:rsidRPr="003475CD">
              <w:rPr>
                <w:noProof/>
                <w:webHidden/>
                <w:sz w:val="20"/>
              </w:rPr>
              <w:instrText xml:space="preserve"> PAGEREF _Toc501282929 \h </w:instrText>
            </w:r>
            <w:r w:rsidR="00920635" w:rsidRPr="003475CD">
              <w:rPr>
                <w:noProof/>
                <w:webHidden/>
                <w:sz w:val="20"/>
              </w:rPr>
            </w:r>
            <w:r w:rsidR="00920635" w:rsidRPr="003475CD">
              <w:rPr>
                <w:noProof/>
                <w:webHidden/>
                <w:sz w:val="20"/>
              </w:rPr>
              <w:fldChar w:fldCharType="separate"/>
            </w:r>
            <w:r w:rsidR="00920635" w:rsidRPr="003475CD">
              <w:rPr>
                <w:noProof/>
                <w:webHidden/>
                <w:sz w:val="20"/>
              </w:rPr>
              <w:t>15</w:t>
            </w:r>
            <w:r w:rsidR="00920635" w:rsidRPr="003475CD">
              <w:rPr>
                <w:noProof/>
                <w:webHidden/>
                <w:sz w:val="20"/>
              </w:rPr>
              <w:fldChar w:fldCharType="end"/>
            </w:r>
          </w:hyperlink>
        </w:p>
        <w:p w:rsidR="00920635" w:rsidRPr="003475CD" w:rsidRDefault="00FD0152">
          <w:pPr>
            <w:pStyle w:val="TOC1"/>
            <w:rPr>
              <w:rFonts w:asciiTheme="minorHAnsi" w:eastAsiaTheme="minorEastAsia" w:hAnsiTheme="minorHAnsi" w:cstheme="minorBidi"/>
              <w:sz w:val="20"/>
              <w:lang w:eastAsia="en-GB"/>
            </w:rPr>
          </w:pPr>
          <w:hyperlink w:anchor="_Toc501282930" w:history="1">
            <w:r w:rsidR="00920635" w:rsidRPr="003475CD">
              <w:rPr>
                <w:rStyle w:val="Hyperlink"/>
                <w:sz w:val="28"/>
              </w:rPr>
              <w:t>References</w:t>
            </w:r>
            <w:r w:rsidR="00920635" w:rsidRPr="003475CD">
              <w:rPr>
                <w:webHidden/>
                <w:sz w:val="28"/>
              </w:rPr>
              <w:tab/>
            </w:r>
            <w:r w:rsidR="00920635" w:rsidRPr="003475CD">
              <w:rPr>
                <w:webHidden/>
                <w:sz w:val="28"/>
              </w:rPr>
              <w:fldChar w:fldCharType="begin"/>
            </w:r>
            <w:r w:rsidR="00920635" w:rsidRPr="003475CD">
              <w:rPr>
                <w:webHidden/>
                <w:sz w:val="28"/>
              </w:rPr>
              <w:instrText xml:space="preserve"> PAGEREF _Toc501282930 \h </w:instrText>
            </w:r>
            <w:r w:rsidR="00920635" w:rsidRPr="003475CD">
              <w:rPr>
                <w:webHidden/>
                <w:sz w:val="28"/>
              </w:rPr>
            </w:r>
            <w:r w:rsidR="00920635" w:rsidRPr="003475CD">
              <w:rPr>
                <w:webHidden/>
                <w:sz w:val="28"/>
              </w:rPr>
              <w:fldChar w:fldCharType="separate"/>
            </w:r>
            <w:r w:rsidR="00920635" w:rsidRPr="003475CD">
              <w:rPr>
                <w:webHidden/>
                <w:sz w:val="28"/>
              </w:rPr>
              <w:t>16</w:t>
            </w:r>
            <w:r w:rsidR="00920635" w:rsidRPr="003475CD">
              <w:rPr>
                <w:webHidden/>
                <w:sz w:val="28"/>
              </w:rPr>
              <w:fldChar w:fldCharType="end"/>
            </w:r>
          </w:hyperlink>
        </w:p>
        <w:p w:rsidR="008215E9" w:rsidRDefault="00212480" w:rsidP="00E121CE">
          <w:pPr>
            <w:rPr>
              <w:rFonts w:cstheme="majorHAnsi"/>
              <w:b/>
              <w:bCs/>
              <w:noProof/>
              <w:sz w:val="32"/>
            </w:rPr>
          </w:pPr>
          <w:r w:rsidRPr="003475CD">
            <w:rPr>
              <w:rFonts w:asciiTheme="majorHAnsi" w:hAnsiTheme="majorHAnsi" w:cstheme="majorHAnsi"/>
              <w:b/>
              <w:bCs/>
              <w:noProof/>
            </w:rPr>
            <w:fldChar w:fldCharType="end"/>
          </w:r>
        </w:p>
      </w:sdtContent>
    </w:sdt>
    <w:p w:rsidR="00186499" w:rsidRPr="008215E9" w:rsidRDefault="00212480" w:rsidP="00E121CE">
      <w:pPr>
        <w:rPr>
          <w:rFonts w:cstheme="majorHAnsi"/>
          <w:b/>
          <w:bCs/>
          <w:noProof/>
          <w:sz w:val="32"/>
        </w:rPr>
      </w:pPr>
      <w:r w:rsidRPr="00212480">
        <w:rPr>
          <w:rFonts w:asciiTheme="majorHAnsi" w:hAnsiTheme="majorHAnsi" w:cstheme="majorHAnsi"/>
          <w:sz w:val="32"/>
        </w:rPr>
        <w:br w:type="page"/>
      </w:r>
    </w:p>
    <w:p w:rsidR="00186499" w:rsidRDefault="00186499" w:rsidP="006E4C4C">
      <w:pPr>
        <w:pStyle w:val="Heading1"/>
      </w:pPr>
      <w:bookmarkStart w:id="0" w:name="_Toc501282900"/>
      <w:r>
        <w:lastRenderedPageBreak/>
        <w:t>Background</w:t>
      </w:r>
      <w:bookmarkEnd w:id="0"/>
    </w:p>
    <w:p w:rsidR="00772E99" w:rsidRDefault="00772E99" w:rsidP="006E4C4C">
      <w:pPr>
        <w:pStyle w:val="Heading2"/>
      </w:pPr>
      <w:bookmarkStart w:id="1" w:name="_Toc501282901"/>
      <w:r>
        <w:t>Introduction</w:t>
      </w:r>
      <w:bookmarkEnd w:id="1"/>
    </w:p>
    <w:p w:rsidR="0022217B" w:rsidRDefault="00772E99" w:rsidP="009F0610">
      <w:r>
        <w:t xml:space="preserve">The manufacturing </w:t>
      </w:r>
      <w:r w:rsidR="00E5371C">
        <w:t xml:space="preserve">industry is a consistent and flexible area </w:t>
      </w:r>
      <w:r w:rsidR="009D580C">
        <w:t xml:space="preserve">that </w:t>
      </w:r>
      <w:r w:rsidR="00A61B0D">
        <w:t>has</w:t>
      </w:r>
      <w:r w:rsidR="009F0610">
        <w:t xml:space="preserve"> essentially pioneere</w:t>
      </w:r>
      <w:r w:rsidR="0025559E">
        <w:t>d industry in and of itself</w:t>
      </w:r>
      <w:r w:rsidR="009F0610">
        <w:t>.</w:t>
      </w:r>
      <w:r w:rsidR="0025559E">
        <w:t xml:space="preserve"> Manufacturing has moulded the way in which trading </w:t>
      </w:r>
      <w:r w:rsidR="006F31EE">
        <w:t>occurs</w:t>
      </w:r>
      <w:r w:rsidR="0025559E">
        <w:t xml:space="preserve">, adding a </w:t>
      </w:r>
      <w:r w:rsidR="00195B38">
        <w:t>much-needed</w:t>
      </w:r>
      <w:r w:rsidR="0025559E">
        <w:t xml:space="preserve"> level of diversity </w:t>
      </w:r>
      <w:r w:rsidR="006F31EE">
        <w:t xml:space="preserve">offered </w:t>
      </w:r>
      <w:r w:rsidR="0025559E">
        <w:t xml:space="preserve">by companies that compete </w:t>
      </w:r>
      <w:r w:rsidR="006F31EE">
        <w:t>against one another to push competitive products in the markets they specialise in.</w:t>
      </w:r>
      <w:r w:rsidR="00A50D65">
        <w:t xml:space="preserve"> </w:t>
      </w:r>
      <w:r w:rsidR="00B8269B">
        <w:t xml:space="preserve">Beyond the value that manufacturing is held to, it is equally as important to consider how valuable the processes </w:t>
      </w:r>
      <w:r w:rsidR="00A50D65">
        <w:t>that take place behind the scenes</w:t>
      </w:r>
      <w:r w:rsidR="00337D8F">
        <w:t>, within</w:t>
      </w:r>
      <w:r w:rsidR="00A50D65">
        <w:t xml:space="preserve"> manufacturing</w:t>
      </w:r>
      <w:r w:rsidR="00337D8F">
        <w:t>, truly</w:t>
      </w:r>
      <w:r w:rsidR="00A50D65">
        <w:t xml:space="preserve"> are, a</w:t>
      </w:r>
      <w:r w:rsidR="00337D8F">
        <w:t>s well as</w:t>
      </w:r>
      <w:r w:rsidR="00A50D65">
        <w:t xml:space="preserve"> how much of a baring they have on how efficient a company can be.</w:t>
      </w:r>
      <w:r w:rsidR="00FE27C6">
        <w:t xml:space="preserve"> </w:t>
      </w:r>
    </w:p>
    <w:p w:rsidR="007D17AE" w:rsidRDefault="0022217B" w:rsidP="009F0610">
      <w:r w:rsidRPr="0022217B">
        <w:t xml:space="preserve">The </w:t>
      </w:r>
      <w:r w:rsidR="009F59F2" w:rsidRPr="0022217B">
        <w:t xml:space="preserve">industry today relies </w:t>
      </w:r>
      <w:r w:rsidR="00D172DC" w:rsidRPr="0022217B">
        <w:t xml:space="preserve">significantly on automation, </w:t>
      </w:r>
      <w:r w:rsidR="007B4A1C" w:rsidRPr="0022217B">
        <w:t>limiting the use for human interference.</w:t>
      </w:r>
      <w:r w:rsidR="00050050" w:rsidRPr="0022217B">
        <w:t xml:space="preserve"> Generally, </w:t>
      </w:r>
      <w:r w:rsidR="00C10E64" w:rsidRPr="0022217B">
        <w:t xml:space="preserve">it </w:t>
      </w:r>
      <w:r w:rsidR="00050050" w:rsidRPr="0022217B">
        <w:t>is a</w:t>
      </w:r>
      <w:r w:rsidR="000C39A9" w:rsidRPr="0022217B">
        <w:t>n all-round more</w:t>
      </w:r>
      <w:r w:rsidR="00050050" w:rsidRPr="0022217B">
        <w:t xml:space="preserve"> efficient method of production since it lacks the consistency issues that are unavoidable in humans</w:t>
      </w:r>
      <w:r w:rsidR="00C10E64" w:rsidRPr="0022217B">
        <w:t>,</w:t>
      </w:r>
      <w:r w:rsidR="008B4823" w:rsidRPr="0022217B">
        <w:t xml:space="preserve"> with</w:t>
      </w:r>
      <w:r w:rsidR="00C10E64" w:rsidRPr="0022217B">
        <w:t xml:space="preserve"> the main issue being fatigue</w:t>
      </w:r>
      <w:r w:rsidR="001D4E06" w:rsidRPr="0022217B">
        <w:t>,</w:t>
      </w:r>
      <w:r w:rsidR="00C10E64" w:rsidRPr="0022217B">
        <w:t xml:space="preserve"> which is commonly attributed to most human errors</w:t>
      </w:r>
      <w:r w:rsidR="003340E0" w:rsidRPr="0022217B">
        <w:t xml:space="preserve"> </w:t>
      </w:r>
      <w:r w:rsidR="000137BD" w:rsidRPr="0052277A">
        <w:rPr>
          <w:sz w:val="24"/>
          <w:vertAlign w:val="superscript"/>
        </w:rPr>
        <w:t>(1)</w:t>
      </w:r>
      <w:r w:rsidR="008B4823" w:rsidRPr="0022217B">
        <w:t xml:space="preserve">. </w:t>
      </w:r>
      <w:r w:rsidR="003340E0" w:rsidRPr="0022217B">
        <w:t>An example of how disproportionate human error is in compar</w:t>
      </w:r>
      <w:r w:rsidR="00F90B31" w:rsidRPr="0022217B">
        <w:t>ison to automation error is highlighted in a study conducted by INPO, it was found that 92% of all root causes o</w:t>
      </w:r>
      <w:r w:rsidR="0026368C">
        <w:t>f</w:t>
      </w:r>
      <w:r w:rsidR="00F90B31" w:rsidRPr="0022217B">
        <w:t xml:space="preserve"> incidents/errors in the United States nuclear power industry were manmade</w:t>
      </w:r>
      <w:r w:rsidR="000137BD" w:rsidRPr="0022217B">
        <w:rPr>
          <w:vertAlign w:val="superscript"/>
        </w:rPr>
        <w:t xml:space="preserve"> </w:t>
      </w:r>
      <w:r w:rsidR="000137BD" w:rsidRPr="0052277A">
        <w:rPr>
          <w:sz w:val="24"/>
          <w:vertAlign w:val="superscript"/>
        </w:rPr>
        <w:t>(2)</w:t>
      </w:r>
      <w:r w:rsidR="00E32881" w:rsidRPr="0022217B">
        <w:t>.</w:t>
      </w:r>
      <w:r>
        <w:t xml:space="preserve"> </w:t>
      </w:r>
    </w:p>
    <w:p w:rsidR="007D17AE" w:rsidRDefault="001D4E06" w:rsidP="009F0610">
      <w:r w:rsidRPr="0022217B">
        <w:t xml:space="preserve">However, </w:t>
      </w:r>
      <w:r w:rsidR="001B1787" w:rsidRPr="0022217B">
        <w:t>the reliance on automation over the years has transitioned into a dependency, placing far more emphasis on the functionality o</w:t>
      </w:r>
      <w:r w:rsidR="001D5283">
        <w:t>f</w:t>
      </w:r>
      <w:r w:rsidR="007846C5" w:rsidRPr="0022217B">
        <w:t xml:space="preserve"> machines to ensure they are performing to the expected standard.</w:t>
      </w:r>
      <w:r w:rsidR="000E2257" w:rsidRPr="0022217B">
        <w:t xml:space="preserve"> </w:t>
      </w:r>
      <w:r w:rsidR="005E2CEC" w:rsidRPr="0022217B">
        <w:t>The problem with this dependency, is that large machines</w:t>
      </w:r>
      <w:r w:rsidR="003C4019" w:rsidRPr="0022217B">
        <w:t xml:space="preserve"> manufacture products on a huge scale, so when they experience a</w:t>
      </w:r>
      <w:r w:rsidR="005B7109" w:rsidRPr="0022217B">
        <w:t xml:space="preserve"> breakdown</w:t>
      </w:r>
      <w:r w:rsidR="003C4019" w:rsidRPr="0022217B">
        <w:t xml:space="preserve">, the company loses out massively, not only on production but also financially, since severe </w:t>
      </w:r>
      <w:r w:rsidR="005B7109" w:rsidRPr="0022217B">
        <w:t>breakdowns</w:t>
      </w:r>
      <w:r w:rsidR="003C4019" w:rsidRPr="0022217B">
        <w:t xml:space="preserve"> may require a</w:t>
      </w:r>
      <w:r w:rsidR="003340E0" w:rsidRPr="0022217B">
        <w:t xml:space="preserve"> new investment to be made</w:t>
      </w:r>
      <w:r w:rsidR="003C4019" w:rsidRPr="0022217B">
        <w:t xml:space="preserve">. </w:t>
      </w:r>
      <w:r w:rsidR="005B7109" w:rsidRPr="0022217B">
        <w:t>This can be very costly</w:t>
      </w:r>
      <w:r w:rsidR="00F42FBA" w:rsidRPr="0022217B">
        <w:t>,</w:t>
      </w:r>
      <w:r w:rsidR="005B7109" w:rsidRPr="0022217B">
        <w:t xml:space="preserve"> all the while the production rate has dropped significantly</w:t>
      </w:r>
      <w:r w:rsidR="003340E0" w:rsidRPr="0022217B">
        <w:t>,</w:t>
      </w:r>
      <w:r w:rsidR="00F42FBA" w:rsidRPr="0022217B">
        <w:t xml:space="preserve"> </w:t>
      </w:r>
      <w:r w:rsidR="003340E0" w:rsidRPr="0022217B">
        <w:t>having</w:t>
      </w:r>
      <w:r w:rsidR="00F42FBA" w:rsidRPr="0022217B">
        <w:t xml:space="preserve"> a direct impact on the profit that will be</w:t>
      </w:r>
      <w:r w:rsidR="00AE78B5">
        <w:t xml:space="preserve"> </w:t>
      </w:r>
      <w:r w:rsidR="00F42FBA" w:rsidRPr="0022217B">
        <w:t>made in that week</w:t>
      </w:r>
      <w:r w:rsidR="00547681" w:rsidRPr="0022217B">
        <w:t>/month</w:t>
      </w:r>
      <w:r w:rsidR="005B7109" w:rsidRPr="0022217B">
        <w:t>.</w:t>
      </w:r>
    </w:p>
    <w:p w:rsidR="00C26939" w:rsidRDefault="007D17AE" w:rsidP="009F0610">
      <w:r>
        <w:t>To conclude this section</w:t>
      </w:r>
      <w:r w:rsidR="001D5283">
        <w:t>,</w:t>
      </w:r>
      <w:r>
        <w:t xml:space="preserve"> it is inevitable that at some point, automation in the workplace will </w:t>
      </w:r>
      <w:r w:rsidR="001D5283">
        <w:t xml:space="preserve">require </w:t>
      </w:r>
      <w:r>
        <w:t xml:space="preserve">human input, whether it is for maintenance or repair, </w:t>
      </w:r>
      <w:r w:rsidR="003D36D7">
        <w:t xml:space="preserve">so </w:t>
      </w:r>
      <w:r>
        <w:t xml:space="preserve">it is essential to improve the method of interaction that takes place between both humans and automation to </w:t>
      </w:r>
      <w:r w:rsidR="00C26939">
        <w:t>reduce the severity of any</w:t>
      </w:r>
      <w:r>
        <w:t xml:space="preserve"> effects that occur when</w:t>
      </w:r>
      <w:r w:rsidR="00C26939">
        <w:t xml:space="preserve"> the automation fails. This </w:t>
      </w:r>
      <w:r w:rsidR="003D36D7">
        <w:t xml:space="preserve">partially </w:t>
      </w:r>
      <w:r w:rsidR="00C26939">
        <w:t>correlates with</w:t>
      </w:r>
      <w:r w:rsidR="003D36D7">
        <w:t xml:space="preserve"> a paper written by Dr. Wiegmann and Dr. Shappell</w:t>
      </w:r>
      <w:r w:rsidR="00C26939">
        <w:t xml:space="preserve"> </w:t>
      </w:r>
      <w:r w:rsidR="003D36D7">
        <w:t>who stated “</w:t>
      </w:r>
      <w:r w:rsidR="003D36D7" w:rsidRPr="003D36D7">
        <w:rPr>
          <w:i/>
        </w:rPr>
        <w:t>Clearly, if accidents are to be reduced further, more emphasis must be placed on the genesis of human error as it relates to accident causation</w:t>
      </w:r>
      <w:r w:rsidR="003D36D7">
        <w:t>”</w:t>
      </w:r>
      <w:r w:rsidR="000D6F39">
        <w:t xml:space="preserve"> </w:t>
      </w:r>
      <w:r w:rsidR="003D36D7" w:rsidRPr="003D36D7">
        <w:rPr>
          <w:sz w:val="24"/>
          <w:vertAlign w:val="superscript"/>
        </w:rPr>
        <w:t>(3)</w:t>
      </w:r>
      <w:r w:rsidR="003D36D7">
        <w:t>.</w:t>
      </w:r>
    </w:p>
    <w:p w:rsidR="00242D10" w:rsidRDefault="005831FA" w:rsidP="009F0610">
      <w:r>
        <w:t>Ecolab</w:t>
      </w:r>
      <w:r w:rsidR="008C4134">
        <w:t>, otherwise known as Economic Laboratory,</w:t>
      </w:r>
      <w:r>
        <w:t xml:space="preserve"> is a </w:t>
      </w:r>
      <w:r w:rsidR="00767BA5">
        <w:t xml:space="preserve">global </w:t>
      </w:r>
      <w:r w:rsidR="005A6BA4">
        <w:t>c</w:t>
      </w:r>
      <w:r w:rsidR="008C4134">
        <w:t xml:space="preserve">orporation that leads the frontier in </w:t>
      </w:r>
      <w:r w:rsidR="007F1F8C">
        <w:t xml:space="preserve">manufacturing and </w:t>
      </w:r>
      <w:r w:rsidR="008C4134">
        <w:t>supplying water, hygiene and energy technologies/services to businesses around the world.</w:t>
      </w:r>
      <w:r w:rsidR="004704EC">
        <w:t xml:space="preserve"> </w:t>
      </w:r>
      <w:r w:rsidR="009B0E28">
        <w:t>Ecolab</w:t>
      </w:r>
      <w:r w:rsidR="007F1F8C">
        <w:t xml:space="preserve"> makes use of automation to help aid the production of products that are demanded on a global scale, and just like other manufacturing companies, the constant worry of machine failures </w:t>
      </w:r>
      <w:r w:rsidR="00F551B0">
        <w:t>is</w:t>
      </w:r>
      <w:r w:rsidR="007F1F8C">
        <w:t xml:space="preserve"> very prevalent. Eco</w:t>
      </w:r>
      <w:r w:rsidR="00CB5B74">
        <w:t xml:space="preserve">lab record </w:t>
      </w:r>
      <w:r w:rsidR="00E766B6">
        <w:t>any</w:t>
      </w:r>
      <w:r w:rsidR="00CB5B74">
        <w:t xml:space="preserve"> machine failures/faults on paper which is then typed up into a spreadsheet</w:t>
      </w:r>
      <w:r w:rsidR="00601A2E">
        <w:t xml:space="preserve">, completely fraying away from </w:t>
      </w:r>
      <w:r w:rsidR="00E766B6">
        <w:t xml:space="preserve">a more efficient, </w:t>
      </w:r>
      <w:r w:rsidR="00601A2E">
        <w:t>automat</w:t>
      </w:r>
      <w:r w:rsidR="00E766B6">
        <w:t>ed method</w:t>
      </w:r>
      <w:r w:rsidR="00A0730B">
        <w:t xml:space="preserve"> of storing</w:t>
      </w:r>
      <w:r w:rsidR="00601A2E">
        <w:t xml:space="preserve"> the data</w:t>
      </w:r>
      <w:r w:rsidR="00A0730B">
        <w:t xml:space="preserve"> and producing information</w:t>
      </w:r>
      <w:r w:rsidR="00CB5B74">
        <w:t>.</w:t>
      </w:r>
    </w:p>
    <w:p w:rsidR="005E2CEC" w:rsidRDefault="006F4E4A" w:rsidP="00ED40E7">
      <w:pPr>
        <w:pStyle w:val="Heading2"/>
      </w:pPr>
      <w:bookmarkStart w:id="2" w:name="_Toc501282902"/>
      <w:r>
        <w:t>Machine fault management</w:t>
      </w:r>
      <w:r w:rsidR="007F7721">
        <w:t xml:space="preserve"> technology and methods</w:t>
      </w:r>
      <w:bookmarkEnd w:id="2"/>
    </w:p>
    <w:p w:rsidR="005D0A07" w:rsidRDefault="005D0A07" w:rsidP="009F0610">
      <w:r>
        <w:t>A</w:t>
      </w:r>
      <w:r w:rsidR="00774113">
        <w:t xml:space="preserve">utomated machines that </w:t>
      </w:r>
      <w:r w:rsidR="009A6051">
        <w:t>contain</w:t>
      </w:r>
      <w:r w:rsidR="00774113">
        <w:t xml:space="preserve"> </w:t>
      </w:r>
      <w:r w:rsidR="009A6051">
        <w:t xml:space="preserve">a </w:t>
      </w:r>
      <w:r w:rsidR="00774113">
        <w:t>plethora of individual components</w:t>
      </w:r>
      <w:r>
        <w:t xml:space="preserve"> are susceptible to faults been as there is a higher chance of incidents occurring that can render the machine incapable of performing its designated task.</w:t>
      </w:r>
      <w:r w:rsidR="00E65B9B">
        <w:t xml:space="preserve"> It is for this reason that methods of managing machine faults need to be applied to ensure that there is a level of preparation capable of dealing with the potential event of undesirable loss, in place. </w:t>
      </w:r>
    </w:p>
    <w:p w:rsidR="00061889" w:rsidRDefault="00061889" w:rsidP="00ED40E7">
      <w:pPr>
        <w:pStyle w:val="Heading3"/>
      </w:pPr>
      <w:bookmarkStart w:id="3" w:name="_Toc501282903"/>
      <w:r>
        <w:lastRenderedPageBreak/>
        <w:t>Fault Tree Analysis</w:t>
      </w:r>
      <w:bookmarkEnd w:id="3"/>
    </w:p>
    <w:p w:rsidR="00313707" w:rsidRDefault="00E65B9B" w:rsidP="009F0610">
      <w:r>
        <w:t>O</w:t>
      </w:r>
      <w:r w:rsidR="009A6051">
        <w:t>ne method of keep</w:t>
      </w:r>
      <w:r>
        <w:t>ing</w:t>
      </w:r>
      <w:r w:rsidR="009A6051">
        <w:t xml:space="preserve"> on top of susceptible</w:t>
      </w:r>
      <w:r>
        <w:t xml:space="preserve"> machine</w:t>
      </w:r>
      <w:r w:rsidR="009A6051">
        <w:t xml:space="preserve"> faults, is called fault tree analysis. Fault tree analysis is </w:t>
      </w:r>
      <w:r w:rsidR="00663A8F">
        <w:t>a top down</w:t>
      </w:r>
      <w:r w:rsidR="001C7BAC">
        <w:t xml:space="preserve"> deduction system that</w:t>
      </w:r>
      <w:r w:rsidR="00663A8F">
        <w:t xml:space="preserve"> </w:t>
      </w:r>
      <w:r w:rsidR="00C13933">
        <w:t xml:space="preserve">is used to identify </w:t>
      </w:r>
      <w:r w:rsidR="005D0A07">
        <w:t xml:space="preserve">the </w:t>
      </w:r>
      <w:r w:rsidR="00C13933">
        <w:t xml:space="preserve">stems within a </w:t>
      </w:r>
      <w:r w:rsidR="009E25C2">
        <w:t>system</w:t>
      </w:r>
      <w:r w:rsidR="00C13933">
        <w:t xml:space="preserve"> </w:t>
      </w:r>
      <w:r w:rsidR="005D0A07">
        <w:t xml:space="preserve">that </w:t>
      </w:r>
      <w:r w:rsidR="00C13933">
        <w:t>can lea</w:t>
      </w:r>
      <w:r w:rsidR="005D0A07">
        <w:t>d in to incidents that will incur a loss.</w:t>
      </w:r>
      <w:r>
        <w:t xml:space="preserve"> This method essentially detai</w:t>
      </w:r>
      <w:r w:rsidR="000A7C09">
        <w:t xml:space="preserve">ls all the understood faults that will transpire into </w:t>
      </w:r>
      <w:r>
        <w:t>failures</w:t>
      </w:r>
      <w:r w:rsidR="000A7C09">
        <w:t>/incidents</w:t>
      </w:r>
      <w:r w:rsidR="00307D21">
        <w:t>,</w:t>
      </w:r>
      <w:r>
        <w:t xml:space="preserve"> and in turn, links</w:t>
      </w:r>
      <w:r w:rsidR="00307D21">
        <w:t xml:space="preserve"> each of</w:t>
      </w:r>
      <w:r>
        <w:t xml:space="preserve"> them</w:t>
      </w:r>
      <w:r w:rsidR="00307D21">
        <w:t xml:space="preserve"> via contributory events that categorise the incidents by pre-defined conditions.</w:t>
      </w:r>
      <w:r w:rsidR="004067F2">
        <w:t xml:space="preserve"> Thi</w:t>
      </w:r>
      <w:r w:rsidR="000A7C09">
        <w:t xml:space="preserve">s essentially groups the faults and their attributed </w:t>
      </w:r>
      <w:r w:rsidR="004067F2">
        <w:t xml:space="preserve">failures </w:t>
      </w:r>
      <w:r w:rsidR="0077336C">
        <w:t>into types, making the analysis of potential solutions easier to devise</w:t>
      </w:r>
      <w:r w:rsidR="000A7C09">
        <w:t>,</w:t>
      </w:r>
      <w:r w:rsidR="0077336C">
        <w:t xml:space="preserve"> since one solution can be used to solve</w:t>
      </w:r>
      <w:r w:rsidR="000A7C09">
        <w:t>/prevent</w:t>
      </w:r>
      <w:r w:rsidR="0077336C">
        <w:t xml:space="preserve"> </w:t>
      </w:r>
      <w:r w:rsidR="007169A7">
        <w:t>several</w:t>
      </w:r>
      <w:r w:rsidR="0077336C">
        <w:t xml:space="preserve"> incidents that </w:t>
      </w:r>
      <w:r w:rsidR="000A7C09">
        <w:t xml:space="preserve">can lead </w:t>
      </w:r>
      <w:r w:rsidR="0077336C">
        <w:t>to the same</w:t>
      </w:r>
      <w:r w:rsidR="000A7C09">
        <w:t xml:space="preserve"> failure type</w:t>
      </w:r>
      <w:r w:rsidR="007169A7">
        <w:t xml:space="preserve"> </w:t>
      </w:r>
      <w:r w:rsidR="00350BE6">
        <w:rPr>
          <w:sz w:val="24"/>
          <w:vertAlign w:val="superscript"/>
        </w:rPr>
        <w:t>(4)</w:t>
      </w:r>
      <w:r w:rsidR="00911B68">
        <w:t>.</w:t>
      </w:r>
      <w:r w:rsidR="0009504E">
        <w:t xml:space="preserve"> Overall, what the fault tree analysis attempts to succeed in, is providing people with knowledge of the things that can go wrong with the system that concerns them, which aids </w:t>
      </w:r>
      <w:r w:rsidR="00B16066">
        <w:t xml:space="preserve">them in </w:t>
      </w:r>
      <w:r w:rsidR="0009504E">
        <w:t xml:space="preserve">the identification of the early </w:t>
      </w:r>
      <w:r w:rsidR="00B16066">
        <w:t xml:space="preserve">stages associated with </w:t>
      </w:r>
      <w:r w:rsidR="0009504E">
        <w:t>big incident</w:t>
      </w:r>
      <w:r w:rsidR="00B16066">
        <w:t>s</w:t>
      </w:r>
      <w:r w:rsidR="0009504E">
        <w:t xml:space="preserve"> that can occur with the system,</w:t>
      </w:r>
      <w:r w:rsidR="00B16066">
        <w:t xml:space="preserve"> all with the intention of </w:t>
      </w:r>
      <w:r w:rsidR="0009504E">
        <w:t>try</w:t>
      </w:r>
      <w:r w:rsidR="00B16066">
        <w:t xml:space="preserve">ing to </w:t>
      </w:r>
      <w:r w:rsidR="0009504E">
        <w:t xml:space="preserve">prevent </w:t>
      </w:r>
      <w:r w:rsidR="00B16066">
        <w:t>the early stages from progressing to the point of a system failure</w:t>
      </w:r>
      <w:r w:rsidR="00D423BD">
        <w:t xml:space="preserve">. </w:t>
      </w:r>
      <w:r w:rsidR="00A5764C">
        <w:t>The good points associated with the fau</w:t>
      </w:r>
      <w:r w:rsidR="0009504E">
        <w:t>lt tree analysis method are:</w:t>
      </w:r>
    </w:p>
    <w:p w:rsidR="00660449" w:rsidRDefault="00660449" w:rsidP="0009504E">
      <w:pPr>
        <w:pStyle w:val="ListParagraph"/>
        <w:numPr>
          <w:ilvl w:val="0"/>
          <w:numId w:val="5"/>
        </w:numPr>
        <w:rPr>
          <w:rFonts w:asciiTheme="minorHAnsi" w:hAnsiTheme="minorHAnsi"/>
        </w:rPr>
      </w:pPr>
      <w:r>
        <w:rPr>
          <w:rFonts w:asciiTheme="minorHAnsi" w:hAnsiTheme="minorHAnsi"/>
        </w:rPr>
        <w:t xml:space="preserve">Clearly defined incidents </w:t>
      </w:r>
    </w:p>
    <w:p w:rsidR="0009504E" w:rsidRDefault="0009504E" w:rsidP="0009504E">
      <w:pPr>
        <w:pStyle w:val="ListParagraph"/>
        <w:numPr>
          <w:ilvl w:val="0"/>
          <w:numId w:val="5"/>
        </w:numPr>
        <w:rPr>
          <w:rFonts w:asciiTheme="minorHAnsi" w:hAnsiTheme="minorHAnsi"/>
        </w:rPr>
      </w:pPr>
      <w:r w:rsidRPr="0009504E">
        <w:rPr>
          <w:rFonts w:asciiTheme="minorHAnsi" w:hAnsiTheme="minorHAnsi"/>
        </w:rPr>
        <w:t>C</w:t>
      </w:r>
      <w:r w:rsidR="00660449">
        <w:rPr>
          <w:rFonts w:asciiTheme="minorHAnsi" w:hAnsiTheme="minorHAnsi"/>
        </w:rPr>
        <w:t xml:space="preserve">learly defined </w:t>
      </w:r>
      <w:r w:rsidRPr="0009504E">
        <w:rPr>
          <w:rFonts w:asciiTheme="minorHAnsi" w:hAnsiTheme="minorHAnsi"/>
        </w:rPr>
        <w:t>f</w:t>
      </w:r>
      <w:r w:rsidR="00660449">
        <w:rPr>
          <w:rFonts w:asciiTheme="minorHAnsi" w:hAnsiTheme="minorHAnsi"/>
        </w:rPr>
        <w:t>aults that occur in the bui</w:t>
      </w:r>
      <w:r w:rsidR="007169A7">
        <w:rPr>
          <w:rFonts w:asciiTheme="minorHAnsi" w:hAnsiTheme="minorHAnsi"/>
        </w:rPr>
        <w:t>ld</w:t>
      </w:r>
    </w:p>
    <w:p w:rsidR="00EE5076" w:rsidRDefault="00057217" w:rsidP="009F0610">
      <w:pPr>
        <w:pStyle w:val="ListParagraph"/>
        <w:numPr>
          <w:ilvl w:val="0"/>
          <w:numId w:val="5"/>
        </w:numPr>
        <w:rPr>
          <w:rFonts w:asciiTheme="minorHAnsi" w:hAnsiTheme="minorHAnsi"/>
        </w:rPr>
      </w:pPr>
      <w:r>
        <w:rPr>
          <w:rFonts w:asciiTheme="minorHAnsi" w:hAnsiTheme="minorHAnsi"/>
        </w:rPr>
        <w:t xml:space="preserve">Clearly defined </w:t>
      </w:r>
      <w:r w:rsidR="0053518B">
        <w:rPr>
          <w:rFonts w:asciiTheme="minorHAnsi" w:hAnsiTheme="minorHAnsi"/>
        </w:rPr>
        <w:t>relationships between faults</w:t>
      </w:r>
    </w:p>
    <w:p w:rsidR="00057217" w:rsidRDefault="00057217" w:rsidP="009F0610">
      <w:pPr>
        <w:pStyle w:val="ListParagraph"/>
        <w:numPr>
          <w:ilvl w:val="0"/>
          <w:numId w:val="5"/>
        </w:numPr>
        <w:rPr>
          <w:rFonts w:asciiTheme="minorHAnsi" w:hAnsiTheme="minorHAnsi"/>
        </w:rPr>
      </w:pPr>
      <w:r>
        <w:rPr>
          <w:rFonts w:asciiTheme="minorHAnsi" w:hAnsiTheme="minorHAnsi"/>
        </w:rPr>
        <w:t>Categorises incidents into type</w:t>
      </w:r>
    </w:p>
    <w:p w:rsidR="00057217" w:rsidRDefault="00397508" w:rsidP="009F0610">
      <w:pPr>
        <w:pStyle w:val="ListParagraph"/>
        <w:numPr>
          <w:ilvl w:val="0"/>
          <w:numId w:val="5"/>
        </w:numPr>
        <w:rPr>
          <w:rFonts w:asciiTheme="minorHAnsi" w:hAnsiTheme="minorHAnsi"/>
        </w:rPr>
      </w:pPr>
      <w:r>
        <w:rPr>
          <w:rFonts w:asciiTheme="minorHAnsi" w:hAnsiTheme="minorHAnsi"/>
        </w:rPr>
        <w:t xml:space="preserve">Simplifies the solution analysis process </w:t>
      </w:r>
    </w:p>
    <w:p w:rsidR="007169A7" w:rsidRPr="007169A7" w:rsidRDefault="007169A7" w:rsidP="007169A7">
      <w:pPr>
        <w:pStyle w:val="ListParagraph"/>
        <w:rPr>
          <w:rFonts w:asciiTheme="minorHAnsi" w:hAnsiTheme="minorHAnsi"/>
        </w:rPr>
      </w:pPr>
    </w:p>
    <w:p w:rsidR="008E033D" w:rsidRDefault="00BC7BE3" w:rsidP="00ED40E7">
      <w:pPr>
        <w:pStyle w:val="Heading3"/>
      </w:pPr>
      <w:bookmarkStart w:id="4" w:name="_Toc501282904"/>
      <w:r>
        <w:t xml:space="preserve">Process </w:t>
      </w:r>
      <w:r w:rsidR="005D0A07">
        <w:t>Failure mode effect analysis</w:t>
      </w:r>
      <w:r w:rsidR="007169A7">
        <w:t xml:space="preserve"> (</w:t>
      </w:r>
      <w:r>
        <w:t>P</w:t>
      </w:r>
      <w:r w:rsidR="007169A7">
        <w:t>FMEA)</w:t>
      </w:r>
      <w:bookmarkEnd w:id="4"/>
    </w:p>
    <w:p w:rsidR="00E72E11" w:rsidRDefault="00BE015D" w:rsidP="007169A7">
      <w:r>
        <w:t>PFMEA</w:t>
      </w:r>
      <w:r w:rsidR="00450377">
        <w:t xml:space="preserve"> is an analysis tool used for identifying and ev</w:t>
      </w:r>
      <w:r w:rsidR="00534E62">
        <w:t>aluating a process’ potential failures</w:t>
      </w:r>
      <w:r w:rsidR="00CC590E">
        <w:t xml:space="preserve"> with the intention of reducing the risks of the failures occurring </w:t>
      </w:r>
      <w:r w:rsidR="00CC590E">
        <w:rPr>
          <w:sz w:val="24"/>
          <w:vertAlign w:val="superscript"/>
        </w:rPr>
        <w:t>(5)</w:t>
      </w:r>
      <w:r w:rsidR="00534E62">
        <w:t xml:space="preserve">. It utilises a </w:t>
      </w:r>
      <w:r w:rsidR="00256178">
        <w:t>four-step</w:t>
      </w:r>
      <w:r w:rsidR="00534E62">
        <w:t xml:space="preserve"> system </w:t>
      </w:r>
      <w:r w:rsidR="008272E0">
        <w:t xml:space="preserve">each of which </w:t>
      </w:r>
      <w:r w:rsidR="00534E62">
        <w:t>is given a score</w:t>
      </w:r>
      <w:r w:rsidR="00E72E11">
        <w:t xml:space="preserve"> to establish a rating</w:t>
      </w:r>
      <w:r w:rsidR="00A512AC">
        <w:t xml:space="preserve"> that determines how problematic the potential failure could be</w:t>
      </w:r>
      <w:r w:rsidR="00B0022F">
        <w:t xml:space="preserve">. This score </w:t>
      </w:r>
      <w:r w:rsidR="00E72E11">
        <w:t xml:space="preserve">is </w:t>
      </w:r>
      <w:r w:rsidR="00B0022F">
        <w:t xml:space="preserve">based on a scale </w:t>
      </w:r>
      <w:r w:rsidR="00E72E11">
        <w:t>from</w:t>
      </w:r>
      <w:r w:rsidR="00B0022F">
        <w:t xml:space="preserve"> ‘1-10’, ‘1’ is scored to represent </w:t>
      </w:r>
      <w:r w:rsidR="00E72E11">
        <w:t xml:space="preserve">a </w:t>
      </w:r>
      <w:r w:rsidR="00B0022F">
        <w:t>minimal level and ‘10’</w:t>
      </w:r>
      <w:r w:rsidR="00217440">
        <w:t xml:space="preserve"> is scored to represent the highest </w:t>
      </w:r>
      <w:r w:rsidR="00B0022F">
        <w:t>level.</w:t>
      </w:r>
      <w:r w:rsidR="00534E62">
        <w:t xml:space="preserve"> </w:t>
      </w:r>
      <w:r w:rsidR="008272E0">
        <w:t>The four steps are comprised of</w:t>
      </w:r>
      <w:r w:rsidR="00E72E11">
        <w:t xml:space="preserve"> the following</w:t>
      </w:r>
      <w:r w:rsidR="00E72E11" w:rsidRPr="00AE02C6">
        <w:t>:</w:t>
      </w:r>
      <w:r w:rsidR="00774D00" w:rsidRPr="00774D00">
        <w:rPr>
          <w:sz w:val="24"/>
          <w:vertAlign w:val="superscript"/>
        </w:rPr>
        <w:t xml:space="preserve"> </w:t>
      </w:r>
      <w:r w:rsidR="00774D00">
        <w:rPr>
          <w:sz w:val="24"/>
          <w:vertAlign w:val="superscript"/>
        </w:rPr>
        <w:t>(5)</w:t>
      </w:r>
    </w:p>
    <w:p w:rsidR="00E72E11" w:rsidRPr="00D423BD" w:rsidRDefault="00E72E11" w:rsidP="00E72E11">
      <w:pPr>
        <w:pStyle w:val="ListParagraph"/>
        <w:numPr>
          <w:ilvl w:val="0"/>
          <w:numId w:val="5"/>
        </w:numPr>
        <w:rPr>
          <w:rFonts w:asciiTheme="minorHAnsi" w:hAnsiTheme="minorHAnsi"/>
          <w:sz w:val="22"/>
        </w:rPr>
      </w:pPr>
      <w:r w:rsidRPr="00D423BD">
        <w:rPr>
          <w:rFonts w:asciiTheme="minorHAnsi" w:hAnsiTheme="minorHAnsi"/>
          <w:b/>
          <w:sz w:val="22"/>
        </w:rPr>
        <w:t>Severity</w:t>
      </w:r>
      <w:r w:rsidRPr="00D423BD">
        <w:rPr>
          <w:rFonts w:asciiTheme="minorHAnsi" w:hAnsiTheme="minorHAnsi"/>
          <w:sz w:val="22"/>
        </w:rPr>
        <w:t xml:space="preserve"> – Rates the impact of the failure</w:t>
      </w:r>
    </w:p>
    <w:p w:rsidR="00E72E11" w:rsidRPr="00D423BD" w:rsidRDefault="00E72E11" w:rsidP="00E72E11">
      <w:pPr>
        <w:pStyle w:val="ListParagraph"/>
        <w:numPr>
          <w:ilvl w:val="0"/>
          <w:numId w:val="5"/>
        </w:numPr>
        <w:rPr>
          <w:rFonts w:asciiTheme="minorHAnsi" w:hAnsiTheme="minorHAnsi"/>
          <w:sz w:val="22"/>
        </w:rPr>
      </w:pPr>
      <w:r w:rsidRPr="00D423BD">
        <w:rPr>
          <w:rFonts w:asciiTheme="minorHAnsi" w:hAnsiTheme="minorHAnsi"/>
          <w:b/>
          <w:sz w:val="22"/>
        </w:rPr>
        <w:t>O</w:t>
      </w:r>
      <w:r w:rsidR="008272E0" w:rsidRPr="00D423BD">
        <w:rPr>
          <w:rFonts w:asciiTheme="minorHAnsi" w:hAnsiTheme="minorHAnsi"/>
          <w:b/>
          <w:sz w:val="22"/>
        </w:rPr>
        <w:t>ccurrence</w:t>
      </w:r>
      <w:r w:rsidRPr="00D423BD">
        <w:rPr>
          <w:rFonts w:asciiTheme="minorHAnsi" w:hAnsiTheme="minorHAnsi"/>
          <w:sz w:val="22"/>
        </w:rPr>
        <w:t xml:space="preserve"> – Rates the frequency</w:t>
      </w:r>
      <w:r w:rsidR="00507E29" w:rsidRPr="00D423BD">
        <w:rPr>
          <w:rFonts w:asciiTheme="minorHAnsi" w:hAnsiTheme="minorHAnsi"/>
          <w:sz w:val="22"/>
        </w:rPr>
        <w:t xml:space="preserve"> of the failure</w:t>
      </w:r>
    </w:p>
    <w:p w:rsidR="00E72E11" w:rsidRPr="00D423BD" w:rsidRDefault="00E72E11" w:rsidP="00E72E11">
      <w:pPr>
        <w:pStyle w:val="ListParagraph"/>
        <w:numPr>
          <w:ilvl w:val="0"/>
          <w:numId w:val="5"/>
        </w:numPr>
        <w:rPr>
          <w:rFonts w:asciiTheme="minorHAnsi" w:hAnsiTheme="minorHAnsi"/>
          <w:sz w:val="22"/>
        </w:rPr>
      </w:pPr>
      <w:r w:rsidRPr="00D423BD">
        <w:rPr>
          <w:rFonts w:asciiTheme="minorHAnsi" w:hAnsiTheme="minorHAnsi"/>
          <w:b/>
          <w:sz w:val="22"/>
        </w:rPr>
        <w:t>Detection</w:t>
      </w:r>
      <w:r w:rsidRPr="00D423BD">
        <w:rPr>
          <w:rFonts w:asciiTheme="minorHAnsi" w:hAnsiTheme="minorHAnsi"/>
          <w:sz w:val="22"/>
        </w:rPr>
        <w:t xml:space="preserve"> – </w:t>
      </w:r>
      <w:r w:rsidR="00217440" w:rsidRPr="00D423BD">
        <w:rPr>
          <w:rFonts w:asciiTheme="minorHAnsi" w:hAnsiTheme="minorHAnsi"/>
          <w:sz w:val="22"/>
        </w:rPr>
        <w:t xml:space="preserve">Rates the </w:t>
      </w:r>
      <w:r w:rsidR="000C763A" w:rsidRPr="00D423BD">
        <w:rPr>
          <w:rFonts w:asciiTheme="minorHAnsi" w:hAnsiTheme="minorHAnsi"/>
          <w:sz w:val="22"/>
        </w:rPr>
        <w:t xml:space="preserve">difficulty in </w:t>
      </w:r>
      <w:r w:rsidR="00507E29" w:rsidRPr="00D423BD">
        <w:rPr>
          <w:rFonts w:asciiTheme="minorHAnsi" w:hAnsiTheme="minorHAnsi"/>
          <w:sz w:val="22"/>
        </w:rPr>
        <w:t>the failure being detected</w:t>
      </w:r>
    </w:p>
    <w:p w:rsidR="007169A7" w:rsidRPr="00D423BD" w:rsidRDefault="00E72E11" w:rsidP="00E72E11">
      <w:pPr>
        <w:pStyle w:val="ListParagraph"/>
        <w:numPr>
          <w:ilvl w:val="0"/>
          <w:numId w:val="5"/>
        </w:numPr>
        <w:rPr>
          <w:rFonts w:asciiTheme="minorHAnsi" w:hAnsiTheme="minorHAnsi"/>
          <w:sz w:val="22"/>
        </w:rPr>
      </w:pPr>
      <w:r w:rsidRPr="00D423BD">
        <w:rPr>
          <w:rFonts w:asciiTheme="minorHAnsi" w:hAnsiTheme="minorHAnsi"/>
          <w:b/>
          <w:sz w:val="22"/>
        </w:rPr>
        <w:t>RPN</w:t>
      </w:r>
      <w:r w:rsidRPr="00D423BD">
        <w:rPr>
          <w:rFonts w:asciiTheme="minorHAnsi" w:hAnsiTheme="minorHAnsi"/>
          <w:sz w:val="22"/>
        </w:rPr>
        <w:t xml:space="preserve"> (risk priority number)</w:t>
      </w:r>
      <w:r w:rsidR="00507E29" w:rsidRPr="00D423BD">
        <w:rPr>
          <w:rFonts w:asciiTheme="minorHAnsi" w:hAnsiTheme="minorHAnsi"/>
          <w:sz w:val="22"/>
        </w:rPr>
        <w:t xml:space="preserve"> – Is the total score given to the failure (</w:t>
      </w:r>
      <w:r w:rsidR="00710F4A" w:rsidRPr="00D423BD">
        <w:rPr>
          <w:rFonts w:asciiTheme="minorHAnsi" w:hAnsiTheme="minorHAnsi"/>
          <w:sz w:val="22"/>
        </w:rPr>
        <w:t>Severity, Occurrence and Detection score multiplied together)</w:t>
      </w:r>
    </w:p>
    <w:p w:rsidR="00E72E11" w:rsidRDefault="00E72E11" w:rsidP="00E72E11">
      <w:pPr>
        <w:pStyle w:val="ListParagraph"/>
        <w:rPr>
          <w:rFonts w:asciiTheme="minorHAnsi" w:hAnsiTheme="minorHAnsi"/>
          <w:sz w:val="22"/>
        </w:rPr>
      </w:pPr>
    </w:p>
    <w:p w:rsidR="00313707" w:rsidRDefault="00E22A79" w:rsidP="00313707">
      <w:pPr>
        <w:pStyle w:val="NoSpacing"/>
        <w:rPr>
          <w:sz w:val="20"/>
        </w:rPr>
      </w:pPr>
      <w:r>
        <w:t>PFMEA is a very useful way of evaluating a process’ potential failures because it provides the failures with a score that is beneficial because, added measures such as baselines can be set by the business to use as criteria, so</w:t>
      </w:r>
      <w:r w:rsidR="00FB36FC">
        <w:t>,</w:t>
      </w:r>
      <w:r>
        <w:t xml:space="preserve"> in </w:t>
      </w:r>
      <w:r w:rsidR="00096003">
        <w:t>an</w:t>
      </w:r>
      <w:r>
        <w:t xml:space="preserve"> event </w:t>
      </w:r>
      <w:r w:rsidR="00096003">
        <w:t xml:space="preserve">where </w:t>
      </w:r>
      <w:r>
        <w:t xml:space="preserve">a potential failure exceeds the baseline RPN, an investigation can be done to see how the failure’s RPN can be reduced. </w:t>
      </w:r>
      <w:r w:rsidR="00D423BD">
        <w:t xml:space="preserve">The good points associated with </w:t>
      </w:r>
      <w:r w:rsidR="00CC590E">
        <w:t xml:space="preserve">PFMEA </w:t>
      </w:r>
      <w:r w:rsidR="00D423BD">
        <w:t>are</w:t>
      </w:r>
      <w:r w:rsidR="00313707">
        <w:t xml:space="preserve"> as follows</w:t>
      </w:r>
      <w:r w:rsidR="00D423BD">
        <w:t>:</w:t>
      </w:r>
    </w:p>
    <w:p w:rsidR="00ED40E7" w:rsidRPr="00313707" w:rsidRDefault="00ED40E7" w:rsidP="00313707">
      <w:pPr>
        <w:pStyle w:val="NoSpacing"/>
        <w:rPr>
          <w:sz w:val="20"/>
        </w:rPr>
      </w:pPr>
    </w:p>
    <w:p w:rsidR="00D423BD" w:rsidRPr="00D423BD" w:rsidRDefault="00D423BD" w:rsidP="00D423BD">
      <w:pPr>
        <w:pStyle w:val="NoSpacing"/>
        <w:numPr>
          <w:ilvl w:val="0"/>
          <w:numId w:val="5"/>
        </w:numPr>
      </w:pPr>
      <w:r>
        <w:rPr>
          <w:sz w:val="20"/>
        </w:rPr>
        <w:t>Gives a clear indication of how problematic a failure is, based on RPN</w:t>
      </w:r>
    </w:p>
    <w:p w:rsidR="00D423BD" w:rsidRPr="00313707" w:rsidRDefault="00313707" w:rsidP="008E033D">
      <w:pPr>
        <w:pStyle w:val="NoSpacing"/>
        <w:numPr>
          <w:ilvl w:val="0"/>
          <w:numId w:val="5"/>
        </w:numPr>
      </w:pPr>
      <w:r>
        <w:rPr>
          <w:sz w:val="20"/>
        </w:rPr>
        <w:t>Each step has a written evaluation, contextualising the rating</w:t>
      </w:r>
    </w:p>
    <w:p w:rsidR="002E1A00" w:rsidRPr="000D7C51" w:rsidRDefault="001B29B0" w:rsidP="002E1A00">
      <w:pPr>
        <w:pStyle w:val="NoSpacing"/>
        <w:numPr>
          <w:ilvl w:val="0"/>
          <w:numId w:val="5"/>
        </w:numPr>
      </w:pPr>
      <w:r>
        <w:rPr>
          <w:sz w:val="20"/>
        </w:rPr>
        <w:t>Defines areas of the failure that are significantly problematic through the step ratings</w:t>
      </w:r>
    </w:p>
    <w:p w:rsidR="000D7C51" w:rsidRDefault="000D7C51" w:rsidP="000D7C51">
      <w:pPr>
        <w:pStyle w:val="NoSpacing"/>
        <w:ind w:left="720"/>
      </w:pPr>
    </w:p>
    <w:p w:rsidR="002E1A00" w:rsidRDefault="002E1A00" w:rsidP="00ED40E7">
      <w:pPr>
        <w:pStyle w:val="Heading3"/>
      </w:pPr>
      <w:bookmarkStart w:id="5" w:name="_Toc501282905"/>
      <w:r>
        <w:t>Root Cause Analysis</w:t>
      </w:r>
      <w:r w:rsidR="00096003">
        <w:t xml:space="preserve"> (RCA)</w:t>
      </w:r>
      <w:bookmarkEnd w:id="5"/>
    </w:p>
    <w:p w:rsidR="002E1A00" w:rsidRPr="00774D00" w:rsidRDefault="00096003" w:rsidP="002E1A00">
      <w:pPr>
        <w:rPr>
          <w:sz w:val="24"/>
          <w:vertAlign w:val="superscript"/>
        </w:rPr>
      </w:pPr>
      <w:r>
        <w:t xml:space="preserve">Root cause analysis </w:t>
      </w:r>
      <w:r w:rsidR="00256178">
        <w:t>is an analysis tool used for the identification of a failure as well as how, and why it occurred. The purpose for using RCA is to prevent any recurrence of a failure, making processes as efficient as they are limited to be</w:t>
      </w:r>
      <w:r w:rsidR="00FF3F56">
        <w:t xml:space="preserve"> </w:t>
      </w:r>
      <w:r w:rsidR="00E522E8">
        <w:t>by essentially filling in the void that caused the failure to occur</w:t>
      </w:r>
      <w:r w:rsidR="00705B8E">
        <w:t>,</w:t>
      </w:r>
      <w:r w:rsidR="00E522E8">
        <w:t xml:space="preserve"> with a devised solution</w:t>
      </w:r>
      <w:r w:rsidR="00763864">
        <w:t xml:space="preserve"> </w:t>
      </w:r>
      <w:r w:rsidR="00763864" w:rsidRPr="00763864">
        <w:rPr>
          <w:sz w:val="24"/>
          <w:vertAlign w:val="superscript"/>
        </w:rPr>
        <w:t>(6)</w:t>
      </w:r>
      <w:r w:rsidR="00256178">
        <w:t>.</w:t>
      </w:r>
      <w:r w:rsidR="00E522E8">
        <w:t xml:space="preserve"> </w:t>
      </w:r>
      <w:r w:rsidR="00624997">
        <w:t>RCA works by first identifying the process failure, following this, the root failure must be found</w:t>
      </w:r>
      <w:r w:rsidR="00916B60">
        <w:t xml:space="preserve">, which is determined through identifying how the failure occurred as well as </w:t>
      </w:r>
      <w:r w:rsidR="00916B60">
        <w:lastRenderedPageBreak/>
        <w:t>why. This can be done by investigating the initial failure.</w:t>
      </w:r>
      <w:r w:rsidR="00624997">
        <w:t xml:space="preserve"> </w:t>
      </w:r>
      <w:r w:rsidR="00916B60">
        <w:t>This tool is simplified by adopting a step system</w:t>
      </w:r>
      <w:r w:rsidR="00774D00">
        <w:t xml:space="preserve"> </w:t>
      </w:r>
      <w:r w:rsidR="00916B60">
        <w:t>like PFMEA,</w:t>
      </w:r>
      <w:r w:rsidR="00774D00">
        <w:t xml:space="preserve"> the RCA system consists </w:t>
      </w:r>
      <w:r w:rsidR="00916B60">
        <w:t xml:space="preserve">of a total of four </w:t>
      </w:r>
      <w:r w:rsidR="00774D00">
        <w:t xml:space="preserve">procedural steps that are as follows: </w:t>
      </w:r>
      <w:r w:rsidR="00774D00" w:rsidRPr="00774D00">
        <w:rPr>
          <w:sz w:val="24"/>
          <w:vertAlign w:val="superscript"/>
        </w:rPr>
        <w:t>(6)</w:t>
      </w:r>
      <w:r w:rsidR="00774D00" w:rsidRPr="00774D00">
        <w:rPr>
          <w:sz w:val="28"/>
          <w:vertAlign w:val="superscript"/>
        </w:rPr>
        <w:t xml:space="preserve">   </w:t>
      </w:r>
    </w:p>
    <w:p w:rsidR="00774D00" w:rsidRPr="00774D00" w:rsidRDefault="00774D00" w:rsidP="00774D00">
      <w:pPr>
        <w:pStyle w:val="ListParagraph"/>
        <w:numPr>
          <w:ilvl w:val="0"/>
          <w:numId w:val="6"/>
        </w:numPr>
        <w:rPr>
          <w:rFonts w:asciiTheme="minorHAnsi" w:hAnsiTheme="minorHAnsi" w:cstheme="minorHAnsi"/>
          <w:sz w:val="22"/>
        </w:rPr>
      </w:pPr>
      <w:r w:rsidRPr="00FE07ED">
        <w:rPr>
          <w:rFonts w:asciiTheme="minorHAnsi" w:hAnsiTheme="minorHAnsi" w:cstheme="minorHAnsi"/>
          <w:b/>
          <w:sz w:val="22"/>
        </w:rPr>
        <w:t>Data collection</w:t>
      </w:r>
      <w:r w:rsidRPr="00774D00">
        <w:rPr>
          <w:rFonts w:asciiTheme="minorHAnsi" w:hAnsiTheme="minorHAnsi" w:cstheme="minorHAnsi"/>
          <w:sz w:val="22"/>
        </w:rPr>
        <w:t xml:space="preserve"> </w:t>
      </w:r>
      <w:r>
        <w:rPr>
          <w:rFonts w:asciiTheme="minorHAnsi" w:hAnsiTheme="minorHAnsi" w:cstheme="minorHAnsi"/>
          <w:sz w:val="22"/>
        </w:rPr>
        <w:t>–</w:t>
      </w:r>
      <w:r w:rsidRPr="00774D00">
        <w:rPr>
          <w:rFonts w:asciiTheme="minorHAnsi" w:hAnsiTheme="minorHAnsi" w:cstheme="minorHAnsi"/>
          <w:sz w:val="22"/>
        </w:rPr>
        <w:t xml:space="preserve"> </w:t>
      </w:r>
      <w:r>
        <w:rPr>
          <w:rFonts w:asciiTheme="minorHAnsi" w:hAnsiTheme="minorHAnsi" w:cstheme="minorHAnsi"/>
          <w:sz w:val="22"/>
        </w:rPr>
        <w:t>Gather information on the failure</w:t>
      </w:r>
    </w:p>
    <w:p w:rsidR="00774D00" w:rsidRPr="00774D00" w:rsidRDefault="00774D00" w:rsidP="00774D00">
      <w:pPr>
        <w:pStyle w:val="ListParagraph"/>
        <w:numPr>
          <w:ilvl w:val="0"/>
          <w:numId w:val="6"/>
        </w:numPr>
        <w:rPr>
          <w:rFonts w:asciiTheme="minorHAnsi" w:hAnsiTheme="minorHAnsi" w:cstheme="minorHAnsi"/>
          <w:sz w:val="22"/>
        </w:rPr>
      </w:pPr>
      <w:r w:rsidRPr="00FE07ED">
        <w:rPr>
          <w:rFonts w:asciiTheme="minorHAnsi" w:hAnsiTheme="minorHAnsi" w:cstheme="minorHAnsi"/>
          <w:b/>
          <w:sz w:val="22"/>
        </w:rPr>
        <w:t>Casual factor charting</w:t>
      </w:r>
      <w:r>
        <w:rPr>
          <w:rFonts w:asciiTheme="minorHAnsi" w:hAnsiTheme="minorHAnsi" w:cstheme="minorHAnsi"/>
          <w:sz w:val="22"/>
        </w:rPr>
        <w:t xml:space="preserve"> – A diagram detailing the events leading to the failure</w:t>
      </w:r>
    </w:p>
    <w:p w:rsidR="00774D00" w:rsidRPr="00774D00" w:rsidRDefault="00774D00" w:rsidP="00774D00">
      <w:pPr>
        <w:pStyle w:val="ListParagraph"/>
        <w:numPr>
          <w:ilvl w:val="0"/>
          <w:numId w:val="6"/>
        </w:numPr>
        <w:rPr>
          <w:rFonts w:asciiTheme="minorHAnsi" w:hAnsiTheme="minorHAnsi" w:cstheme="minorHAnsi"/>
          <w:sz w:val="22"/>
        </w:rPr>
      </w:pPr>
      <w:r w:rsidRPr="00FE07ED">
        <w:rPr>
          <w:rFonts w:asciiTheme="minorHAnsi" w:hAnsiTheme="minorHAnsi" w:cstheme="minorHAnsi"/>
          <w:b/>
          <w:sz w:val="22"/>
        </w:rPr>
        <w:t>Root cause identification</w:t>
      </w:r>
      <w:r>
        <w:rPr>
          <w:rFonts w:asciiTheme="minorHAnsi" w:hAnsiTheme="minorHAnsi" w:cstheme="minorHAnsi"/>
          <w:sz w:val="22"/>
        </w:rPr>
        <w:t xml:space="preserve"> </w:t>
      </w:r>
      <w:r w:rsidR="00FE07ED">
        <w:rPr>
          <w:rFonts w:asciiTheme="minorHAnsi" w:hAnsiTheme="minorHAnsi" w:cstheme="minorHAnsi"/>
          <w:sz w:val="22"/>
        </w:rPr>
        <w:t>–</w:t>
      </w:r>
      <w:r>
        <w:rPr>
          <w:rFonts w:asciiTheme="minorHAnsi" w:hAnsiTheme="minorHAnsi" w:cstheme="minorHAnsi"/>
          <w:sz w:val="22"/>
        </w:rPr>
        <w:t xml:space="preserve"> </w:t>
      </w:r>
      <w:r w:rsidR="00C31FF4">
        <w:rPr>
          <w:rFonts w:asciiTheme="minorHAnsi" w:hAnsiTheme="minorHAnsi" w:cstheme="minorHAnsi"/>
          <w:sz w:val="22"/>
        </w:rPr>
        <w:t>A</w:t>
      </w:r>
      <w:r w:rsidR="00FE07ED">
        <w:rPr>
          <w:rFonts w:asciiTheme="minorHAnsi" w:hAnsiTheme="minorHAnsi" w:cstheme="minorHAnsi"/>
          <w:sz w:val="22"/>
        </w:rPr>
        <w:t>ddresses the problems surrounding the failure to determine which one was the cause</w:t>
      </w:r>
    </w:p>
    <w:p w:rsidR="00EB61E2" w:rsidRDefault="00774D00" w:rsidP="00EB61E2">
      <w:pPr>
        <w:pStyle w:val="ListParagraph"/>
        <w:numPr>
          <w:ilvl w:val="0"/>
          <w:numId w:val="6"/>
        </w:numPr>
        <w:rPr>
          <w:rFonts w:asciiTheme="minorHAnsi" w:hAnsiTheme="minorHAnsi" w:cstheme="minorHAnsi"/>
          <w:sz w:val="22"/>
        </w:rPr>
      </w:pPr>
      <w:r w:rsidRPr="00FE07ED">
        <w:rPr>
          <w:rFonts w:asciiTheme="minorHAnsi" w:hAnsiTheme="minorHAnsi" w:cstheme="minorHAnsi"/>
          <w:b/>
          <w:sz w:val="22"/>
        </w:rPr>
        <w:t>Recommendation generation and implementation</w:t>
      </w:r>
      <w:r>
        <w:rPr>
          <w:rFonts w:asciiTheme="minorHAnsi" w:hAnsiTheme="minorHAnsi" w:cstheme="minorHAnsi"/>
          <w:sz w:val="22"/>
        </w:rPr>
        <w:t xml:space="preserve"> </w:t>
      </w:r>
      <w:r w:rsidR="00FE07ED">
        <w:rPr>
          <w:rFonts w:asciiTheme="minorHAnsi" w:hAnsiTheme="minorHAnsi" w:cstheme="minorHAnsi"/>
          <w:sz w:val="22"/>
        </w:rPr>
        <w:t>– Possible solutions are generated, and the optimal solution is implemented to prevent the recurrence of the failure</w:t>
      </w:r>
    </w:p>
    <w:p w:rsidR="00EB61E2" w:rsidRPr="00EB61E2" w:rsidRDefault="00EB61E2" w:rsidP="00EB61E2">
      <w:pPr>
        <w:pStyle w:val="ListParagraph"/>
        <w:rPr>
          <w:rFonts w:asciiTheme="minorHAnsi" w:hAnsiTheme="minorHAnsi" w:cstheme="minorHAnsi"/>
          <w:sz w:val="22"/>
        </w:rPr>
      </w:pPr>
    </w:p>
    <w:p w:rsidR="00EB61E2" w:rsidRDefault="00EB61E2" w:rsidP="00EB61E2">
      <w:pPr>
        <w:spacing w:line="240" w:lineRule="auto"/>
        <w:rPr>
          <w:rFonts w:cstheme="minorHAnsi"/>
        </w:rPr>
      </w:pPr>
      <w:r>
        <w:rPr>
          <w:rFonts w:cstheme="minorHAnsi"/>
        </w:rPr>
        <w:t xml:space="preserve">Root cause analysis is </w:t>
      </w:r>
      <w:r w:rsidR="00C50C88">
        <w:rPr>
          <w:rFonts w:cstheme="minorHAnsi"/>
        </w:rPr>
        <w:t xml:space="preserve">a </w:t>
      </w:r>
      <w:r>
        <w:rPr>
          <w:rFonts w:cstheme="minorHAnsi"/>
        </w:rPr>
        <w:t xml:space="preserve">great method of </w:t>
      </w:r>
      <w:r w:rsidR="00C50C88">
        <w:rPr>
          <w:rFonts w:cstheme="minorHAnsi"/>
        </w:rPr>
        <w:t xml:space="preserve">preventing failures from reoccurring through its last step of implementation, where the solution to deal with a failure is put in place, solidifying the process that suffered the failure. The process’ performance is made more efficient since it is no longer at risk from that type of failure happening again. </w:t>
      </w:r>
      <w:r w:rsidR="000404E2">
        <w:rPr>
          <w:rFonts w:cstheme="minorHAnsi"/>
        </w:rPr>
        <w:t>The benefits from RCA consist of:</w:t>
      </w:r>
    </w:p>
    <w:p w:rsidR="000404E2" w:rsidRPr="000404E2" w:rsidRDefault="000404E2" w:rsidP="000404E2">
      <w:pPr>
        <w:pStyle w:val="ListParagraph"/>
        <w:numPr>
          <w:ilvl w:val="0"/>
          <w:numId w:val="5"/>
        </w:numPr>
        <w:rPr>
          <w:rFonts w:asciiTheme="minorHAnsi" w:hAnsiTheme="minorHAnsi" w:cstheme="minorHAnsi"/>
        </w:rPr>
      </w:pPr>
      <w:r w:rsidRPr="000404E2">
        <w:rPr>
          <w:rFonts w:asciiTheme="minorHAnsi" w:hAnsiTheme="minorHAnsi" w:cstheme="minorHAnsi"/>
        </w:rPr>
        <w:t xml:space="preserve">Reduces if not, eliminates, the risk of a failure reoccurring </w:t>
      </w:r>
    </w:p>
    <w:p w:rsidR="000404E2" w:rsidRPr="000404E2" w:rsidRDefault="000404E2" w:rsidP="000404E2">
      <w:pPr>
        <w:pStyle w:val="ListParagraph"/>
        <w:numPr>
          <w:ilvl w:val="0"/>
          <w:numId w:val="5"/>
        </w:numPr>
        <w:rPr>
          <w:rFonts w:asciiTheme="minorHAnsi" w:hAnsiTheme="minorHAnsi" w:cstheme="minorHAnsi"/>
        </w:rPr>
      </w:pPr>
      <w:r w:rsidRPr="000404E2">
        <w:rPr>
          <w:rFonts w:asciiTheme="minorHAnsi" w:hAnsiTheme="minorHAnsi" w:cstheme="minorHAnsi"/>
        </w:rPr>
        <w:t>Highlights other problems that could lead to a potential failure during step two</w:t>
      </w:r>
    </w:p>
    <w:p w:rsidR="000765B6" w:rsidRDefault="000404E2" w:rsidP="002E1A00">
      <w:pPr>
        <w:pStyle w:val="ListParagraph"/>
        <w:numPr>
          <w:ilvl w:val="0"/>
          <w:numId w:val="5"/>
        </w:numPr>
        <w:rPr>
          <w:rFonts w:asciiTheme="minorHAnsi" w:hAnsiTheme="minorHAnsi" w:cstheme="minorHAnsi"/>
        </w:rPr>
      </w:pPr>
      <w:r w:rsidRPr="000404E2">
        <w:rPr>
          <w:rFonts w:asciiTheme="minorHAnsi" w:hAnsiTheme="minorHAnsi" w:cstheme="minorHAnsi"/>
        </w:rPr>
        <w:t xml:space="preserve">Other possible solutions can be used if the first solution fails </w:t>
      </w:r>
      <w:r>
        <w:rPr>
          <w:rFonts w:asciiTheme="minorHAnsi" w:hAnsiTheme="minorHAnsi" w:cstheme="minorHAnsi"/>
        </w:rPr>
        <w:t>since multiple solution ideas are generated in step four</w:t>
      </w:r>
    </w:p>
    <w:p w:rsidR="00A076DC" w:rsidRPr="00A076DC" w:rsidRDefault="00A076DC" w:rsidP="00A076DC">
      <w:pPr>
        <w:pStyle w:val="ListParagraph"/>
        <w:rPr>
          <w:rFonts w:asciiTheme="minorHAnsi" w:hAnsiTheme="minorHAnsi" w:cstheme="minorHAnsi"/>
        </w:rPr>
      </w:pPr>
    </w:p>
    <w:p w:rsidR="00A076DC" w:rsidRDefault="000A511E" w:rsidP="00ED40E7">
      <w:pPr>
        <w:pStyle w:val="Heading3"/>
      </w:pPr>
      <w:bookmarkStart w:id="6" w:name="_Toc501282906"/>
      <w:r>
        <w:t>Total Productive Maintenance (TPM)</w:t>
      </w:r>
      <w:bookmarkEnd w:id="6"/>
    </w:p>
    <w:p w:rsidR="00D1349D" w:rsidRPr="00B4066E" w:rsidRDefault="000210A8" w:rsidP="00A076DC">
      <w:pPr>
        <w:rPr>
          <w:sz w:val="24"/>
          <w:vertAlign w:val="superscript"/>
        </w:rPr>
      </w:pPr>
      <w:r>
        <w:t xml:space="preserve">TPM is an approach utilised </w:t>
      </w:r>
      <w:r w:rsidR="00420681">
        <w:t>for</w:t>
      </w:r>
      <w:r w:rsidR="00642BD8">
        <w:t xml:space="preserve"> maintaining equipment, with the intended purpose of achieving perfect production, which by the standard of TPM, is defined by no breakdowns, no small or diminished production and lastly, no defects.</w:t>
      </w:r>
      <w:r w:rsidR="005A4028">
        <w:t xml:space="preserve"> </w:t>
      </w:r>
      <w:r w:rsidR="009729EF">
        <w:t>This method places lots of emphasis on the employees that are associated with the machines, this is because they are the end-user</w:t>
      </w:r>
      <w:r w:rsidR="00737DD6">
        <w:t>s</w:t>
      </w:r>
      <w:r w:rsidR="009729EF">
        <w:t xml:space="preserve"> and are expected to attain a level of respect for the equipment, as well as aspire to be as productive as possible,</w:t>
      </w:r>
      <w:r w:rsidR="002032E2">
        <w:t xml:space="preserve"> which by using TPM, is more achievable</w:t>
      </w:r>
      <w:r w:rsidR="009729EF">
        <w:t xml:space="preserve">. </w:t>
      </w:r>
      <w:r w:rsidR="00D1349D">
        <w:t>TPM is broken down into five steps that are used to facilitate the aspiration of perfect production, the steps consist of the following</w:t>
      </w:r>
      <w:r w:rsidR="00E06BE2">
        <w:t xml:space="preserve"> </w:t>
      </w:r>
      <w:r w:rsidR="00531794">
        <w:t>five ‘s’</w:t>
      </w:r>
      <w:r w:rsidR="00D1349D">
        <w:t>:</w:t>
      </w:r>
      <w:r w:rsidR="00B4066E">
        <w:t xml:space="preserve"> </w:t>
      </w:r>
      <w:r w:rsidR="00B4066E">
        <w:rPr>
          <w:sz w:val="24"/>
          <w:vertAlign w:val="superscript"/>
        </w:rPr>
        <w:t>(7)</w:t>
      </w:r>
    </w:p>
    <w:p w:rsidR="00D1349D" w:rsidRPr="00774D00" w:rsidRDefault="00531794" w:rsidP="00D1349D">
      <w:pPr>
        <w:pStyle w:val="ListParagraph"/>
        <w:numPr>
          <w:ilvl w:val="0"/>
          <w:numId w:val="8"/>
        </w:numPr>
        <w:rPr>
          <w:rFonts w:asciiTheme="minorHAnsi" w:hAnsiTheme="minorHAnsi" w:cstheme="minorHAnsi"/>
          <w:sz w:val="22"/>
        </w:rPr>
      </w:pPr>
      <w:r>
        <w:rPr>
          <w:rFonts w:asciiTheme="minorHAnsi" w:hAnsiTheme="minorHAnsi" w:cstheme="minorHAnsi"/>
          <w:b/>
          <w:sz w:val="22"/>
        </w:rPr>
        <w:t>Sort</w:t>
      </w:r>
      <w:r w:rsidR="00D1349D" w:rsidRPr="00774D00">
        <w:rPr>
          <w:rFonts w:asciiTheme="minorHAnsi" w:hAnsiTheme="minorHAnsi" w:cstheme="minorHAnsi"/>
          <w:sz w:val="22"/>
        </w:rPr>
        <w:t xml:space="preserve"> </w:t>
      </w:r>
      <w:r w:rsidR="00D1349D">
        <w:rPr>
          <w:rFonts w:asciiTheme="minorHAnsi" w:hAnsiTheme="minorHAnsi" w:cstheme="minorHAnsi"/>
          <w:sz w:val="22"/>
        </w:rPr>
        <w:t>–</w:t>
      </w:r>
      <w:r>
        <w:rPr>
          <w:rFonts w:asciiTheme="minorHAnsi" w:hAnsiTheme="minorHAnsi" w:cstheme="minorHAnsi"/>
          <w:sz w:val="22"/>
        </w:rPr>
        <w:t xml:space="preserve">Sorting items into sets defined by </w:t>
      </w:r>
      <w:r w:rsidR="002032E2">
        <w:rPr>
          <w:rFonts w:asciiTheme="minorHAnsi" w:hAnsiTheme="minorHAnsi" w:cstheme="minorHAnsi"/>
          <w:sz w:val="22"/>
        </w:rPr>
        <w:t xml:space="preserve">their purpose such </w:t>
      </w:r>
      <w:r>
        <w:rPr>
          <w:rFonts w:asciiTheme="minorHAnsi" w:hAnsiTheme="minorHAnsi" w:cstheme="minorHAnsi"/>
          <w:sz w:val="22"/>
        </w:rPr>
        <w:t xml:space="preserve">as critical, important, unnecessary </w:t>
      </w:r>
    </w:p>
    <w:p w:rsidR="00D1349D" w:rsidRPr="00774D00" w:rsidRDefault="00531794" w:rsidP="00D1349D">
      <w:pPr>
        <w:pStyle w:val="ListParagraph"/>
        <w:numPr>
          <w:ilvl w:val="0"/>
          <w:numId w:val="8"/>
        </w:numPr>
        <w:rPr>
          <w:rFonts w:asciiTheme="minorHAnsi" w:hAnsiTheme="minorHAnsi" w:cstheme="minorHAnsi"/>
          <w:sz w:val="22"/>
        </w:rPr>
      </w:pPr>
      <w:r>
        <w:rPr>
          <w:rFonts w:asciiTheme="minorHAnsi" w:hAnsiTheme="minorHAnsi" w:cstheme="minorHAnsi"/>
          <w:b/>
          <w:sz w:val="22"/>
        </w:rPr>
        <w:t>Systematise</w:t>
      </w:r>
      <w:r w:rsidR="00D1349D">
        <w:rPr>
          <w:rFonts w:asciiTheme="minorHAnsi" w:hAnsiTheme="minorHAnsi" w:cstheme="minorHAnsi"/>
          <w:sz w:val="22"/>
        </w:rPr>
        <w:t xml:space="preserve"> – </w:t>
      </w:r>
      <w:r>
        <w:rPr>
          <w:rFonts w:asciiTheme="minorHAnsi" w:hAnsiTheme="minorHAnsi" w:cstheme="minorHAnsi"/>
          <w:sz w:val="22"/>
        </w:rPr>
        <w:t>Items are to be returned to original location after use</w:t>
      </w:r>
    </w:p>
    <w:p w:rsidR="00D1349D" w:rsidRPr="00774D00" w:rsidRDefault="00531794" w:rsidP="00D1349D">
      <w:pPr>
        <w:pStyle w:val="ListParagraph"/>
        <w:numPr>
          <w:ilvl w:val="0"/>
          <w:numId w:val="8"/>
        </w:numPr>
        <w:rPr>
          <w:rFonts w:asciiTheme="minorHAnsi" w:hAnsiTheme="minorHAnsi" w:cstheme="minorHAnsi"/>
          <w:sz w:val="22"/>
        </w:rPr>
      </w:pPr>
      <w:r>
        <w:rPr>
          <w:rFonts w:asciiTheme="minorHAnsi" w:hAnsiTheme="minorHAnsi" w:cstheme="minorHAnsi"/>
          <w:b/>
          <w:sz w:val="22"/>
        </w:rPr>
        <w:t>Sweep</w:t>
      </w:r>
      <w:r w:rsidR="00D1349D">
        <w:rPr>
          <w:rFonts w:asciiTheme="minorHAnsi" w:hAnsiTheme="minorHAnsi" w:cstheme="minorHAnsi"/>
          <w:sz w:val="22"/>
        </w:rPr>
        <w:t xml:space="preserve"> – </w:t>
      </w:r>
      <w:r>
        <w:rPr>
          <w:rFonts w:asciiTheme="minorHAnsi" w:hAnsiTheme="minorHAnsi" w:cstheme="minorHAnsi"/>
          <w:sz w:val="22"/>
        </w:rPr>
        <w:t>A thorough clean of the work place</w:t>
      </w:r>
    </w:p>
    <w:p w:rsidR="00D1349D" w:rsidRDefault="00531794" w:rsidP="00D1349D">
      <w:pPr>
        <w:pStyle w:val="ListParagraph"/>
        <w:numPr>
          <w:ilvl w:val="0"/>
          <w:numId w:val="8"/>
        </w:numPr>
        <w:rPr>
          <w:rFonts w:asciiTheme="minorHAnsi" w:hAnsiTheme="minorHAnsi" w:cstheme="minorHAnsi"/>
          <w:sz w:val="22"/>
        </w:rPr>
      </w:pPr>
      <w:r>
        <w:rPr>
          <w:rFonts w:asciiTheme="minorHAnsi" w:hAnsiTheme="minorHAnsi" w:cstheme="minorHAnsi"/>
          <w:b/>
          <w:sz w:val="22"/>
        </w:rPr>
        <w:t>Standardise</w:t>
      </w:r>
      <w:r w:rsidR="00D1349D">
        <w:rPr>
          <w:rFonts w:asciiTheme="minorHAnsi" w:hAnsiTheme="minorHAnsi" w:cstheme="minorHAnsi"/>
          <w:sz w:val="22"/>
        </w:rPr>
        <w:t xml:space="preserve"> – </w:t>
      </w:r>
      <w:r w:rsidR="002032E2">
        <w:rPr>
          <w:rFonts w:asciiTheme="minorHAnsi" w:hAnsiTheme="minorHAnsi" w:cstheme="minorHAnsi"/>
          <w:sz w:val="22"/>
        </w:rPr>
        <w:t>Employees agree on standards that must be held for keeping workplace and machines clean</w:t>
      </w:r>
    </w:p>
    <w:p w:rsidR="000725D2" w:rsidRPr="000725D2" w:rsidRDefault="009729EF" w:rsidP="000725D2">
      <w:pPr>
        <w:pStyle w:val="ListParagraph"/>
        <w:numPr>
          <w:ilvl w:val="0"/>
          <w:numId w:val="8"/>
        </w:numPr>
        <w:spacing w:line="480" w:lineRule="auto"/>
        <w:rPr>
          <w:rFonts w:asciiTheme="minorHAnsi" w:hAnsiTheme="minorHAnsi" w:cstheme="minorHAnsi"/>
          <w:sz w:val="22"/>
        </w:rPr>
      </w:pPr>
      <w:r>
        <w:rPr>
          <w:rFonts w:asciiTheme="minorHAnsi" w:hAnsiTheme="minorHAnsi" w:cstheme="minorHAnsi"/>
          <w:b/>
          <w:sz w:val="22"/>
        </w:rPr>
        <w:t>Self-d</w:t>
      </w:r>
      <w:r w:rsidR="00531794">
        <w:rPr>
          <w:rFonts w:asciiTheme="minorHAnsi" w:hAnsiTheme="minorHAnsi" w:cstheme="minorHAnsi"/>
          <w:b/>
          <w:sz w:val="22"/>
        </w:rPr>
        <w:t xml:space="preserve">iscipline </w:t>
      </w:r>
      <w:r w:rsidR="002032E2">
        <w:rPr>
          <w:rFonts w:asciiTheme="minorHAnsi" w:hAnsiTheme="minorHAnsi" w:cstheme="minorHAnsi"/>
          <w:sz w:val="22"/>
        </w:rPr>
        <w:t>–</w:t>
      </w:r>
      <w:r w:rsidR="00531794">
        <w:rPr>
          <w:rFonts w:asciiTheme="minorHAnsi" w:hAnsiTheme="minorHAnsi" w:cstheme="minorHAnsi"/>
          <w:sz w:val="22"/>
        </w:rPr>
        <w:t xml:space="preserve"> </w:t>
      </w:r>
      <w:r w:rsidR="002032E2">
        <w:rPr>
          <w:rFonts w:asciiTheme="minorHAnsi" w:hAnsiTheme="minorHAnsi" w:cstheme="minorHAnsi"/>
          <w:sz w:val="22"/>
        </w:rPr>
        <w:t>Employees must maintain the standards agreed on without fail</w:t>
      </w:r>
    </w:p>
    <w:p w:rsidR="00806C74" w:rsidRDefault="00806C74" w:rsidP="00806C74">
      <w:pPr>
        <w:spacing w:line="240" w:lineRule="auto"/>
      </w:pPr>
      <w:r>
        <w:t>TPM is a solid method that if executed correctly, can significantly improve the production of a company</w:t>
      </w:r>
      <w:r w:rsidR="00695262">
        <w:t xml:space="preserve"> by simply introducing</w:t>
      </w:r>
      <w:r w:rsidR="00737DD6">
        <w:t xml:space="preserve"> a</w:t>
      </w:r>
      <w:r w:rsidR="00695262">
        <w:t xml:space="preserve"> systematic method of organisation for employees to utilise. </w:t>
      </w:r>
      <w:r w:rsidR="00B4066E">
        <w:t xml:space="preserve">Implementing a system for </w:t>
      </w:r>
      <w:r w:rsidR="00921D72">
        <w:t xml:space="preserve">employees </w:t>
      </w:r>
      <w:r w:rsidR="00B4066E">
        <w:t>to follow to ensure a</w:t>
      </w:r>
      <w:r w:rsidR="00921D72">
        <w:t xml:space="preserve"> neat and tidy workplace </w:t>
      </w:r>
      <w:r w:rsidR="00B4066E">
        <w:t xml:space="preserve">is maintained </w:t>
      </w:r>
      <w:r w:rsidR="00737DD6">
        <w:t xml:space="preserve">for them to </w:t>
      </w:r>
      <w:r w:rsidR="00921D72">
        <w:t>do their job, reduces the amount of risks that can occur on the machine floor.</w:t>
      </w:r>
      <w:r w:rsidR="000468BA">
        <w:t xml:space="preserve"> The benefits posed by TPM are as follows:</w:t>
      </w:r>
    </w:p>
    <w:p w:rsidR="000468BA" w:rsidRPr="000404E2" w:rsidRDefault="000468BA" w:rsidP="000468BA">
      <w:pPr>
        <w:pStyle w:val="ListParagraph"/>
        <w:numPr>
          <w:ilvl w:val="0"/>
          <w:numId w:val="5"/>
        </w:numPr>
        <w:rPr>
          <w:rFonts w:asciiTheme="minorHAnsi" w:hAnsiTheme="minorHAnsi" w:cstheme="minorHAnsi"/>
        </w:rPr>
      </w:pPr>
      <w:r>
        <w:rPr>
          <w:rFonts w:asciiTheme="minorHAnsi" w:hAnsiTheme="minorHAnsi" w:cstheme="minorHAnsi"/>
        </w:rPr>
        <w:t>Production can be efficiently completed without reducing product quality</w:t>
      </w:r>
    </w:p>
    <w:p w:rsidR="000468BA" w:rsidRPr="000404E2" w:rsidRDefault="000468BA" w:rsidP="000468BA">
      <w:pPr>
        <w:pStyle w:val="ListParagraph"/>
        <w:numPr>
          <w:ilvl w:val="0"/>
          <w:numId w:val="5"/>
        </w:numPr>
        <w:rPr>
          <w:rFonts w:asciiTheme="minorHAnsi" w:hAnsiTheme="minorHAnsi" w:cstheme="minorHAnsi"/>
        </w:rPr>
      </w:pPr>
      <w:r>
        <w:rPr>
          <w:rFonts w:asciiTheme="minorHAnsi" w:hAnsiTheme="minorHAnsi" w:cstheme="minorHAnsi"/>
        </w:rPr>
        <w:t>Machines will last longer through being maintained more regularly</w:t>
      </w:r>
    </w:p>
    <w:p w:rsidR="00186499" w:rsidRPr="002032E2" w:rsidRDefault="00186499" w:rsidP="00806C74">
      <w:pPr>
        <w:spacing w:line="240" w:lineRule="auto"/>
        <w:rPr>
          <w:rFonts w:cstheme="minorHAnsi"/>
        </w:rPr>
      </w:pPr>
      <w:r>
        <w:br w:type="page"/>
      </w:r>
    </w:p>
    <w:p w:rsidR="003258C0" w:rsidRDefault="0034458E" w:rsidP="00ED40E7">
      <w:pPr>
        <w:pStyle w:val="Heading2"/>
      </w:pPr>
      <w:bookmarkStart w:id="7" w:name="_Toc501282907"/>
      <w:r>
        <w:lastRenderedPageBreak/>
        <w:t>Machine fault management tools</w:t>
      </w:r>
      <w:bookmarkEnd w:id="7"/>
    </w:p>
    <w:p w:rsidR="002C0A6E" w:rsidRPr="002C0A6E" w:rsidRDefault="002C0A6E" w:rsidP="00196E9B">
      <w:pPr>
        <w:pStyle w:val="Heading3"/>
      </w:pPr>
      <w:bookmarkStart w:id="8" w:name="_Toc501282908"/>
      <w:r>
        <w:t>Proprietary</w:t>
      </w:r>
      <w:bookmarkEnd w:id="8"/>
      <w:r>
        <w:t xml:space="preserve"> </w:t>
      </w:r>
    </w:p>
    <w:p w:rsidR="0034458E" w:rsidRDefault="00BC14C4" w:rsidP="00710F4A">
      <w:r>
        <w:t xml:space="preserve">Machine fault management tools </w:t>
      </w:r>
      <w:r w:rsidR="0079190D">
        <w:t>that share similarities</w:t>
      </w:r>
      <w:r w:rsidR="007C50D1">
        <w:t xml:space="preserve"> to</w:t>
      </w:r>
      <w:r>
        <w:t xml:space="preserve"> the current project proposed for Ecolab, are generally sold as proprietary systems with the main purpose being that, a company can </w:t>
      </w:r>
      <w:r w:rsidR="00CD4C99">
        <w:t xml:space="preserve">buy into a package/suite offered by a vendor that will </w:t>
      </w:r>
      <w:r>
        <w:t>encompa</w:t>
      </w:r>
      <w:r w:rsidR="00CD4C99">
        <w:t>s</w:t>
      </w:r>
      <w:r>
        <w:t xml:space="preserve">s </w:t>
      </w:r>
      <w:r w:rsidR="00AE0DB4">
        <w:t>multiple</w:t>
      </w:r>
      <w:r w:rsidR="00CD4C99">
        <w:t xml:space="preserve"> </w:t>
      </w:r>
      <w:r w:rsidR="00737DD6">
        <w:t xml:space="preserve">tools </w:t>
      </w:r>
      <w:r w:rsidR="00CD4C99">
        <w:t xml:space="preserve">that address </w:t>
      </w:r>
      <w:r w:rsidR="00002930">
        <w:t>several</w:t>
      </w:r>
      <w:r w:rsidR="00AE0DB4">
        <w:t xml:space="preserve"> different</w:t>
      </w:r>
      <w:r>
        <w:t xml:space="preserve"> process</w:t>
      </w:r>
      <w:r w:rsidR="00CD4C99">
        <w:t>es</w:t>
      </w:r>
      <w:r w:rsidR="00AE0DB4">
        <w:t xml:space="preserve"> </w:t>
      </w:r>
      <w:r w:rsidR="00D44F5F">
        <w:rPr>
          <w:sz w:val="24"/>
          <w:vertAlign w:val="superscript"/>
        </w:rPr>
        <w:t>(10)</w:t>
      </w:r>
      <w:r>
        <w:t>.</w:t>
      </w:r>
      <w:r w:rsidR="00D44F5F">
        <w:t xml:space="preserve"> Proprietary systems while being hailed as ‘</w:t>
      </w:r>
      <w:r w:rsidR="00E3120F">
        <w:t>good all around’</w:t>
      </w:r>
      <w:r w:rsidR="00D44F5F">
        <w:t xml:space="preserve">, their downfall is that </w:t>
      </w:r>
      <w:r w:rsidR="00AE0DB4">
        <w:t xml:space="preserve">a </w:t>
      </w:r>
      <w:r w:rsidR="00E3120F">
        <w:t>company</w:t>
      </w:r>
      <w:r w:rsidR="00AE0DB4">
        <w:t xml:space="preserve"> is forced to invest in the whole package. This can be detrimental to the company if only one of the tools offered in the package is needed</w:t>
      </w:r>
      <w:r w:rsidR="00002930">
        <w:t>, the company would be investing in a package that would poses no usefulness beside the one tool</w:t>
      </w:r>
      <w:r w:rsidR="00E3120F">
        <w:t>, which for the cost of such packages, would make the investment a waste of resources</w:t>
      </w:r>
      <w:r w:rsidR="00D44F5F">
        <w:t>.</w:t>
      </w:r>
      <w:r>
        <w:t xml:space="preserve"> </w:t>
      </w:r>
    </w:p>
    <w:p w:rsidR="00196E9B" w:rsidRDefault="00196E9B" w:rsidP="00196E9B">
      <w:pPr>
        <w:pStyle w:val="Heading3"/>
      </w:pPr>
      <w:bookmarkStart w:id="9" w:name="_Toc501282909"/>
      <w:r>
        <w:t>Spreadsheet</w:t>
      </w:r>
      <w:bookmarkEnd w:id="9"/>
    </w:p>
    <w:p w:rsidR="00196E9B" w:rsidRDefault="001A67B4" w:rsidP="00196E9B">
      <w:r>
        <w:t>Spreadsheets essentially bridge the gap between paper-based systems and computerised systems, basically functioning as a paper based system on a computer screen. However, a spreadsheet offers little to no added benefits in terms of data deduction or data analysis</w:t>
      </w:r>
      <w:r w:rsidR="003A38DA">
        <w:t xml:space="preserve"> </w:t>
      </w:r>
      <w:r w:rsidR="003A38DA">
        <w:rPr>
          <w:sz w:val="24"/>
          <w:vertAlign w:val="superscript"/>
        </w:rPr>
        <w:t>(11)</w:t>
      </w:r>
      <w:r>
        <w:t xml:space="preserve">, leaving it to remain as a method of storing data </w:t>
      </w:r>
      <w:r w:rsidR="00937047">
        <w:t xml:space="preserve">whilst </w:t>
      </w:r>
      <w:r>
        <w:t>relying wholesomely on the individuals that use it to deduct the information manually</w:t>
      </w:r>
      <w:r w:rsidR="00937047">
        <w:t>, which is its largest downfall</w:t>
      </w:r>
      <w:r>
        <w:t>.</w:t>
      </w:r>
      <w:r w:rsidR="00196E9B">
        <w:t xml:space="preserve"> </w:t>
      </w:r>
      <w:r w:rsidR="00937047">
        <w:t>Spreadsheets can be used for archiving data which is one of its strong suits.</w:t>
      </w:r>
    </w:p>
    <w:p w:rsidR="00937047" w:rsidRDefault="00937047" w:rsidP="00937047">
      <w:pPr>
        <w:pStyle w:val="Heading3"/>
      </w:pPr>
      <w:bookmarkStart w:id="10" w:name="_Toc501282910"/>
      <w:r>
        <w:t>Database</w:t>
      </w:r>
      <w:bookmarkEnd w:id="10"/>
    </w:p>
    <w:p w:rsidR="00196E9B" w:rsidRPr="0034458E" w:rsidRDefault="00937047" w:rsidP="00710F4A">
      <w:r>
        <w:t>Databases are normally the next logical step from a spreadsheet</w:t>
      </w:r>
      <w:r w:rsidR="00DD2395">
        <w:t>,</w:t>
      </w:r>
      <w:r w:rsidR="003E438C">
        <w:t xml:space="preserve"> ensuring the maintenance and the retrievability of data, accompanied</w:t>
      </w:r>
      <w:r>
        <w:t xml:space="preserve"> with a tool set far more useful and tailored for </w:t>
      </w:r>
      <w:r w:rsidR="00D57019">
        <w:t xml:space="preserve">the process of </w:t>
      </w:r>
      <w:r>
        <w:t>data analysis</w:t>
      </w:r>
      <w:r w:rsidR="003E438C">
        <w:t xml:space="preserve"> </w:t>
      </w:r>
      <w:r w:rsidR="003E438C">
        <w:rPr>
          <w:sz w:val="24"/>
          <w:vertAlign w:val="superscript"/>
        </w:rPr>
        <w:t>(12)</w:t>
      </w:r>
      <w:r>
        <w:t>. Databases are commonly found at the centre of most companies that deal with huge amounts of data quite simply because, they are extremely good at storing data as well as providing the necessary tools to query the data to deduct information.</w:t>
      </w:r>
      <w:r w:rsidR="003A38DA">
        <w:t xml:space="preserve"> Database’s only true downfall is in the diversity of choice regarding what database </w:t>
      </w:r>
      <w:r w:rsidR="00F30B3E">
        <w:t>technology</w:t>
      </w:r>
      <w:r w:rsidR="003A38DA">
        <w:t xml:space="preserve"> is chosen, which, holds a significant amount of importance because the services offered by each </w:t>
      </w:r>
      <w:r w:rsidR="00F30B3E">
        <w:t>technology</w:t>
      </w:r>
      <w:r w:rsidR="003A38DA">
        <w:t xml:space="preserve"> vary and differ to fulfil different needs</w:t>
      </w:r>
      <w:r w:rsidR="00D26714">
        <w:t xml:space="preserve"> </w:t>
      </w:r>
      <w:r w:rsidR="00D26714">
        <w:rPr>
          <w:sz w:val="24"/>
          <w:vertAlign w:val="superscript"/>
        </w:rPr>
        <w:t>(13)</w:t>
      </w:r>
      <w:r w:rsidR="003A38DA">
        <w:t xml:space="preserve">, so choosing the right database </w:t>
      </w:r>
      <w:r w:rsidR="00F30B3E">
        <w:t>technology</w:t>
      </w:r>
      <w:r w:rsidR="003A38DA">
        <w:t xml:space="preserve"> is crucial.</w:t>
      </w:r>
    </w:p>
    <w:p w:rsidR="00490614" w:rsidRDefault="00490614" w:rsidP="00ED40E7">
      <w:pPr>
        <w:pStyle w:val="Heading2"/>
      </w:pPr>
      <w:bookmarkStart w:id="11" w:name="_Toc501282911"/>
      <w:r>
        <w:t>Rationale</w:t>
      </w:r>
      <w:bookmarkEnd w:id="11"/>
    </w:p>
    <w:p w:rsidR="003D78EA" w:rsidRDefault="007A1B0C" w:rsidP="003258C0">
      <w:r>
        <w:t xml:space="preserve">Ecolab </w:t>
      </w:r>
      <w:r w:rsidR="008F42E3">
        <w:t xml:space="preserve">is becoming a global elite </w:t>
      </w:r>
      <w:r w:rsidR="00E772F9">
        <w:t>of</w:t>
      </w:r>
      <w:r w:rsidR="008F42E3">
        <w:t xml:space="preserve"> the area it occupies </w:t>
      </w:r>
      <w:r w:rsidR="00E772F9">
        <w:t>within the manufacturing industry</w:t>
      </w:r>
      <w:r w:rsidR="00BF673C">
        <w:t>,</w:t>
      </w:r>
      <w:r w:rsidR="00E772F9">
        <w:t xml:space="preserve"> and it is for this reason, that a more sophisticated system needs to be set in place to manage the machine faults </w:t>
      </w:r>
      <w:r w:rsidR="00856741">
        <w:t xml:space="preserve">that will in turn, </w:t>
      </w:r>
      <w:r w:rsidR="00E772F9">
        <w:t>minimise the</w:t>
      </w:r>
      <w:r w:rsidR="00856741">
        <w:t xml:space="preserve"> down times caused by machine failures that could have </w:t>
      </w:r>
      <w:r w:rsidR="003E0AAE">
        <w:t xml:space="preserve">otherwise </w:t>
      </w:r>
      <w:r w:rsidR="00856741">
        <w:t>been predicted</w:t>
      </w:r>
      <w:r w:rsidR="003E0AAE">
        <w:t xml:space="preserve"> and prevented, ultimately saving Ecolab </w:t>
      </w:r>
      <w:r w:rsidR="00872C59">
        <w:t>resources</w:t>
      </w:r>
      <w:r w:rsidR="00856741">
        <w:t xml:space="preserve">. </w:t>
      </w:r>
    </w:p>
    <w:p w:rsidR="00935D52" w:rsidRDefault="00E113A7" w:rsidP="003258C0">
      <w:r>
        <w:t xml:space="preserve">Regarding </w:t>
      </w:r>
      <w:r w:rsidR="002E3F42">
        <w:t xml:space="preserve">the </w:t>
      </w:r>
      <w:r>
        <w:t xml:space="preserve">existing methods </w:t>
      </w:r>
      <w:r w:rsidR="00A52E45">
        <w:t xml:space="preserve">employed </w:t>
      </w:r>
      <w:r w:rsidR="002E3F42">
        <w:t>for collecting data on machine faults and failures</w:t>
      </w:r>
      <w:r w:rsidR="00671E66">
        <w:t xml:space="preserve"> that have been researched</w:t>
      </w:r>
      <w:r w:rsidR="00E9157B">
        <w:t xml:space="preserve">, </w:t>
      </w:r>
      <w:r w:rsidR="00FD3D36">
        <w:t xml:space="preserve">it is a certainty that </w:t>
      </w:r>
      <w:r w:rsidR="00E9157B">
        <w:t xml:space="preserve">each method </w:t>
      </w:r>
      <w:r w:rsidR="00FD3D36">
        <w:t xml:space="preserve">will </w:t>
      </w:r>
      <w:r w:rsidR="009979D3">
        <w:t xml:space="preserve">be </w:t>
      </w:r>
      <w:r w:rsidR="00FD3D36">
        <w:t xml:space="preserve">sufficient </w:t>
      </w:r>
      <w:r w:rsidR="008F3F02">
        <w:t xml:space="preserve">in </w:t>
      </w:r>
      <w:r w:rsidR="00FD3D36">
        <w:t>collecti</w:t>
      </w:r>
      <w:r w:rsidR="008F3F02">
        <w:t>ng the data</w:t>
      </w:r>
      <w:r w:rsidR="00671E66">
        <w:t>.</w:t>
      </w:r>
      <w:r w:rsidR="00FD3D36">
        <w:t xml:space="preserve"> </w:t>
      </w:r>
      <w:r w:rsidR="00671E66">
        <w:t>I</w:t>
      </w:r>
      <w:r w:rsidR="00FD3D36">
        <w:t>t is known to the researcher that the methods that have been explored</w:t>
      </w:r>
      <w:r w:rsidR="008F3F02">
        <w:t>,</w:t>
      </w:r>
      <w:r w:rsidR="00FD3D36">
        <w:t xml:space="preserve"> are </w:t>
      </w:r>
      <w:r w:rsidR="008F3F02">
        <w:t xml:space="preserve">in-fact </w:t>
      </w:r>
      <w:r w:rsidR="00FD3D36">
        <w:t>utilised by Ecolab for monitoring machine faults and failures</w:t>
      </w:r>
      <w:r w:rsidR="00671E66">
        <w:t xml:space="preserve"> and since the </w:t>
      </w:r>
      <w:r w:rsidR="008F3F02">
        <w:t xml:space="preserve">data collection </w:t>
      </w:r>
      <w:r w:rsidR="00671E66">
        <w:t xml:space="preserve">methods are not the </w:t>
      </w:r>
      <w:r w:rsidR="003B5B1A">
        <w:t>area</w:t>
      </w:r>
      <w:r w:rsidR="008F3F02">
        <w:t xml:space="preserve"> the project is trying to improve</w:t>
      </w:r>
      <w:r w:rsidR="00671E66">
        <w:t>, the methods favoured by Ecolab will be utilised</w:t>
      </w:r>
      <w:r w:rsidR="00FD3D36">
        <w:t>.</w:t>
      </w:r>
    </w:p>
    <w:p w:rsidR="000F2F8F" w:rsidRDefault="00935D52" w:rsidP="003258C0">
      <w:r>
        <w:t xml:space="preserve">After researching some of the current technologies for monitoring machine faults, one of which is already adopted by Ecolab, it is apparent that none of the explored technologies will be as instrumental in a positive improvement that the project aims to achieve. It is for this reason that the project will be a bespoke system. This will ensure Ecolab are provided with a system that is built and tailored to facilitate the process of monitoring and managing machine faults and failures specifically for </w:t>
      </w:r>
      <w:r w:rsidR="001107AF">
        <w:t>their company</w:t>
      </w:r>
      <w:r>
        <w:t xml:space="preserve">. This decision </w:t>
      </w:r>
      <w:r w:rsidR="001107AF">
        <w:t xml:space="preserve">is </w:t>
      </w:r>
      <w:r>
        <w:t>better</w:t>
      </w:r>
      <w:r w:rsidR="001107AF">
        <w:t xml:space="preserve"> than</w:t>
      </w:r>
      <w:r>
        <w:t xml:space="preserve"> the concept of proprietary technology as the company will not be forced to pay a large sum of money for a package of tools of which only one is </w:t>
      </w:r>
      <w:r>
        <w:lastRenderedPageBreak/>
        <w:t xml:space="preserve">needed. </w:t>
      </w:r>
      <w:r w:rsidR="001107AF">
        <w:t xml:space="preserve">It is also better than the technology posed by standalone spreadsheets and databases because it will offer </w:t>
      </w:r>
      <w:r w:rsidR="00F00206">
        <w:t>back-end manipulation through front-end interaction.</w:t>
      </w:r>
    </w:p>
    <w:p w:rsidR="003258C0" w:rsidRDefault="000F2F8F" w:rsidP="003258C0">
      <w:r>
        <w:t xml:space="preserve">The system will </w:t>
      </w:r>
      <w:r w:rsidRPr="000F2F8F">
        <w:t>provide Ecolab with the tools necessary to monitor their machine faults which in turn will provide sufficient knowledge as to whether a machine, based on its recent faults, should be due a failure. This will allow the end-user of th</w:t>
      </w:r>
      <w:r w:rsidR="003B5B1A">
        <w:t>e</w:t>
      </w:r>
      <w:r w:rsidRPr="000F2F8F">
        <w:t xml:space="preserve"> system to catch an emerging failure before it occurs, which will prompt a decision</w:t>
      </w:r>
      <w:r>
        <w:t>-</w:t>
      </w:r>
      <w:r w:rsidRPr="000F2F8F">
        <w:t xml:space="preserve">making process on how best to deal with the problem. This should </w:t>
      </w:r>
      <w:r>
        <w:t>de</w:t>
      </w:r>
      <w:r w:rsidRPr="000F2F8F">
        <w:t>crease downtimes in Ecolab by resolving the problems before they occur</w:t>
      </w:r>
      <w:r w:rsidR="003B5B1A">
        <w:t>,</w:t>
      </w:r>
      <w:r w:rsidRPr="000F2F8F">
        <w:t xml:space="preserve"> which in turn, should save the company money, that prior, would have been lost in the downtime. </w:t>
      </w:r>
      <w:r>
        <w:t>The system will be comprised of an application interface that will be used by the end-users and a back-end database, where all the data is saved to</w:t>
      </w:r>
      <w:r w:rsidR="003B5B1A">
        <w:t xml:space="preserve"> and manipulated from the front-end application</w:t>
      </w:r>
      <w:r>
        <w:t>.</w:t>
      </w:r>
    </w:p>
    <w:p w:rsidR="001E5FC9" w:rsidRDefault="001E5FC9" w:rsidP="001E5FC9">
      <w:pPr>
        <w:pStyle w:val="Heading1"/>
      </w:pPr>
      <w:bookmarkStart w:id="12" w:name="_Toc501282912"/>
      <w:r>
        <w:t>Aim</w:t>
      </w:r>
      <w:bookmarkEnd w:id="12"/>
    </w:p>
    <w:p w:rsidR="001E5FC9" w:rsidRDefault="001E5FC9" w:rsidP="001E5FC9">
      <w:r>
        <w:t xml:space="preserve">The aim of the project is to design and develop a </w:t>
      </w:r>
      <w:r w:rsidR="002A7129">
        <w:t xml:space="preserve">bespoke </w:t>
      </w:r>
      <w:r>
        <w:t>software s</w:t>
      </w:r>
      <w:r w:rsidR="002A7129">
        <w:t>ystem</w:t>
      </w:r>
      <w:r>
        <w:t xml:space="preserve"> to facilitate</w:t>
      </w:r>
      <w:r w:rsidR="00A824F1">
        <w:t xml:space="preserve"> and improve</w:t>
      </w:r>
      <w:r>
        <w:t xml:space="preserve"> the management of Ecolab’s machine fault data, with the intention of introducing a new and reliable method of identifying and subsequently, </w:t>
      </w:r>
      <w:r w:rsidRPr="00104D7C">
        <w:rPr>
          <w:rFonts w:cstheme="minorHAnsi"/>
        </w:rPr>
        <w:t>reducing, potential downtimes caused by machine faults and failures</w:t>
      </w:r>
      <w:r>
        <w:rPr>
          <w:rFonts w:cstheme="minorHAnsi"/>
        </w:rPr>
        <w:t>, at Ecolab</w:t>
      </w:r>
      <w:r w:rsidRPr="00104D7C">
        <w:rPr>
          <w:rFonts w:cstheme="minorHAnsi"/>
        </w:rPr>
        <w:t>.</w:t>
      </w:r>
    </w:p>
    <w:p w:rsidR="001E5FC9" w:rsidRDefault="001E5FC9" w:rsidP="001E5FC9">
      <w:pPr>
        <w:pStyle w:val="Heading1"/>
      </w:pPr>
      <w:bookmarkStart w:id="13" w:name="_Toc501282913"/>
      <w:r>
        <w:t>Objectives</w:t>
      </w:r>
      <w:bookmarkEnd w:id="13"/>
    </w:p>
    <w:p w:rsidR="001E5FC9" w:rsidRDefault="001E5FC9" w:rsidP="001E5FC9">
      <w:r>
        <w:t>The objectives of the project:</w:t>
      </w:r>
    </w:p>
    <w:p w:rsidR="001E5FC9" w:rsidRDefault="001E5FC9" w:rsidP="001E5FC9">
      <w:pPr>
        <w:pStyle w:val="ListParagraph"/>
        <w:numPr>
          <w:ilvl w:val="0"/>
          <w:numId w:val="5"/>
        </w:numPr>
        <w:rPr>
          <w:rFonts w:asciiTheme="minorHAnsi" w:hAnsiTheme="minorHAnsi" w:cstheme="minorHAnsi"/>
          <w:sz w:val="22"/>
        </w:rPr>
      </w:pPr>
      <w:r w:rsidRPr="007757FC">
        <w:rPr>
          <w:rFonts w:asciiTheme="minorHAnsi" w:hAnsiTheme="minorHAnsi" w:cstheme="minorHAnsi"/>
          <w:sz w:val="22"/>
        </w:rPr>
        <w:t>Conduct a literature</w:t>
      </w:r>
      <w:r>
        <w:rPr>
          <w:rFonts w:asciiTheme="minorHAnsi" w:hAnsiTheme="minorHAnsi" w:cstheme="minorHAnsi"/>
          <w:sz w:val="22"/>
        </w:rPr>
        <w:t xml:space="preserve"> review</w:t>
      </w:r>
      <w:r w:rsidRPr="007757FC">
        <w:rPr>
          <w:rFonts w:asciiTheme="minorHAnsi" w:hAnsiTheme="minorHAnsi" w:cstheme="minorHAnsi"/>
          <w:sz w:val="22"/>
        </w:rPr>
        <w:t xml:space="preserve"> to research </w:t>
      </w:r>
      <w:r>
        <w:rPr>
          <w:rFonts w:asciiTheme="minorHAnsi" w:hAnsiTheme="minorHAnsi" w:cstheme="minorHAnsi"/>
          <w:sz w:val="22"/>
        </w:rPr>
        <w:t>and critically review:</w:t>
      </w:r>
    </w:p>
    <w:p w:rsidR="001E5FC9" w:rsidRDefault="001E5FC9" w:rsidP="001E5FC9">
      <w:pPr>
        <w:pStyle w:val="ListParagraph"/>
        <w:numPr>
          <w:ilvl w:val="1"/>
          <w:numId w:val="9"/>
        </w:numPr>
        <w:rPr>
          <w:rFonts w:asciiTheme="minorHAnsi" w:hAnsiTheme="minorHAnsi" w:cstheme="minorHAnsi"/>
          <w:sz w:val="22"/>
        </w:rPr>
      </w:pPr>
      <w:r>
        <w:rPr>
          <w:rFonts w:asciiTheme="minorHAnsi" w:hAnsiTheme="minorHAnsi" w:cstheme="minorHAnsi"/>
          <w:sz w:val="22"/>
        </w:rPr>
        <w:t>Machine fault management technology and methods</w:t>
      </w:r>
    </w:p>
    <w:p w:rsidR="001E5FC9" w:rsidRDefault="001E5FC9" w:rsidP="001E5FC9">
      <w:pPr>
        <w:pStyle w:val="ListParagraph"/>
        <w:numPr>
          <w:ilvl w:val="1"/>
          <w:numId w:val="9"/>
        </w:numPr>
        <w:rPr>
          <w:rFonts w:asciiTheme="minorHAnsi" w:hAnsiTheme="minorHAnsi" w:cstheme="minorHAnsi"/>
          <w:sz w:val="22"/>
        </w:rPr>
      </w:pPr>
      <w:r>
        <w:rPr>
          <w:rFonts w:asciiTheme="minorHAnsi" w:hAnsiTheme="minorHAnsi" w:cstheme="minorHAnsi"/>
          <w:sz w:val="22"/>
        </w:rPr>
        <w:t>Machine fault management tools</w:t>
      </w:r>
    </w:p>
    <w:p w:rsidR="001E5FC9" w:rsidRDefault="001E5FC9" w:rsidP="001E5FC9">
      <w:pPr>
        <w:pStyle w:val="ListParagraph"/>
        <w:numPr>
          <w:ilvl w:val="0"/>
          <w:numId w:val="5"/>
        </w:numPr>
        <w:rPr>
          <w:rFonts w:asciiTheme="minorHAnsi" w:hAnsiTheme="minorHAnsi" w:cstheme="minorHAnsi"/>
          <w:sz w:val="22"/>
        </w:rPr>
      </w:pPr>
      <w:r w:rsidRPr="007757FC">
        <w:rPr>
          <w:rFonts w:asciiTheme="minorHAnsi" w:hAnsiTheme="minorHAnsi" w:cstheme="minorHAnsi"/>
          <w:sz w:val="22"/>
        </w:rPr>
        <w:t>Design a</w:t>
      </w:r>
      <w:r>
        <w:rPr>
          <w:rFonts w:asciiTheme="minorHAnsi" w:hAnsiTheme="minorHAnsi" w:cstheme="minorHAnsi"/>
          <w:sz w:val="22"/>
        </w:rPr>
        <w:t xml:space="preserve"> front-end system that recognises the end-user’s transition from paper to software, so compensate by providing a simplistic and user-friendly interface</w:t>
      </w:r>
    </w:p>
    <w:p w:rsidR="001E5FC9" w:rsidRPr="00A06339" w:rsidRDefault="001E5FC9" w:rsidP="001E5FC9">
      <w:pPr>
        <w:pStyle w:val="ListParagraph"/>
        <w:numPr>
          <w:ilvl w:val="0"/>
          <w:numId w:val="5"/>
        </w:numPr>
        <w:rPr>
          <w:rFonts w:asciiTheme="minorHAnsi" w:hAnsiTheme="minorHAnsi" w:cstheme="minorHAnsi"/>
          <w:sz w:val="22"/>
        </w:rPr>
      </w:pPr>
      <w:r>
        <w:rPr>
          <w:rFonts w:asciiTheme="minorHAnsi" w:hAnsiTheme="minorHAnsi" w:cstheme="minorHAnsi"/>
          <w:sz w:val="22"/>
        </w:rPr>
        <w:t>D</w:t>
      </w:r>
      <w:r w:rsidRPr="007757FC">
        <w:rPr>
          <w:rFonts w:asciiTheme="minorHAnsi" w:hAnsiTheme="minorHAnsi" w:cstheme="minorHAnsi"/>
          <w:sz w:val="22"/>
        </w:rPr>
        <w:t>evelop a system</w:t>
      </w:r>
      <w:r>
        <w:rPr>
          <w:rFonts w:asciiTheme="minorHAnsi" w:hAnsiTheme="minorHAnsi" w:cstheme="minorHAnsi"/>
          <w:sz w:val="22"/>
        </w:rPr>
        <w:t xml:space="preserve"> that encompasses relevant knowledge obtained from the research conducted in the literature review</w:t>
      </w:r>
    </w:p>
    <w:p w:rsidR="001E5FC9" w:rsidRDefault="001E5FC9" w:rsidP="001E5FC9">
      <w:pPr>
        <w:pStyle w:val="Heading1"/>
      </w:pPr>
      <w:bookmarkStart w:id="14" w:name="_Toc501282914"/>
      <w:r>
        <w:t>Ethical considerations</w:t>
      </w:r>
      <w:bookmarkEnd w:id="14"/>
    </w:p>
    <w:p w:rsidR="001E5FC9" w:rsidRDefault="001E5FC9" w:rsidP="001E5FC9">
      <w:r>
        <w:t>The following issues will be considered:</w:t>
      </w:r>
    </w:p>
    <w:p w:rsidR="001E5FC9" w:rsidRDefault="001E5FC9" w:rsidP="001E5FC9">
      <w:pPr>
        <w:pStyle w:val="ListParagraph"/>
        <w:numPr>
          <w:ilvl w:val="0"/>
          <w:numId w:val="5"/>
        </w:numPr>
        <w:rPr>
          <w:rFonts w:asciiTheme="minorHAnsi" w:hAnsiTheme="minorHAnsi" w:cstheme="minorHAnsi"/>
          <w:sz w:val="22"/>
        </w:rPr>
      </w:pPr>
      <w:r w:rsidRPr="00A06339">
        <w:rPr>
          <w:rFonts w:asciiTheme="minorHAnsi" w:hAnsiTheme="minorHAnsi" w:cstheme="minorHAnsi"/>
          <w:sz w:val="22"/>
        </w:rPr>
        <w:t xml:space="preserve">Collection of data that may be deemed sensitive to </w:t>
      </w:r>
      <w:r>
        <w:rPr>
          <w:rFonts w:asciiTheme="minorHAnsi" w:hAnsiTheme="minorHAnsi" w:cstheme="minorHAnsi"/>
          <w:sz w:val="22"/>
        </w:rPr>
        <w:t xml:space="preserve">client </w:t>
      </w:r>
    </w:p>
    <w:p w:rsidR="001E5FC9" w:rsidRPr="00A06339" w:rsidRDefault="001E5FC9" w:rsidP="001E5FC9">
      <w:pPr>
        <w:pStyle w:val="ListParagraph"/>
        <w:numPr>
          <w:ilvl w:val="0"/>
          <w:numId w:val="5"/>
        </w:numPr>
        <w:rPr>
          <w:rFonts w:asciiTheme="minorHAnsi" w:hAnsiTheme="minorHAnsi" w:cstheme="minorHAnsi"/>
          <w:sz w:val="22"/>
        </w:rPr>
      </w:pPr>
      <w:r>
        <w:rPr>
          <w:rFonts w:asciiTheme="minorHAnsi" w:hAnsiTheme="minorHAnsi" w:cstheme="minorHAnsi"/>
          <w:sz w:val="22"/>
        </w:rPr>
        <w:t>The method in which the data is collected</w:t>
      </w:r>
    </w:p>
    <w:p w:rsidR="001E5FC9" w:rsidRDefault="001E5FC9" w:rsidP="001E5FC9">
      <w:pPr>
        <w:pStyle w:val="ListParagraph"/>
        <w:numPr>
          <w:ilvl w:val="0"/>
          <w:numId w:val="5"/>
        </w:numPr>
        <w:rPr>
          <w:rFonts w:asciiTheme="minorHAnsi" w:hAnsiTheme="minorHAnsi" w:cstheme="minorHAnsi"/>
          <w:sz w:val="22"/>
        </w:rPr>
      </w:pPr>
      <w:r w:rsidRPr="00A06339">
        <w:rPr>
          <w:rFonts w:asciiTheme="minorHAnsi" w:hAnsiTheme="minorHAnsi" w:cstheme="minorHAnsi"/>
          <w:sz w:val="22"/>
        </w:rPr>
        <w:t xml:space="preserve">The method used for storing </w:t>
      </w:r>
      <w:r>
        <w:rPr>
          <w:rFonts w:asciiTheme="minorHAnsi" w:hAnsiTheme="minorHAnsi" w:cstheme="minorHAnsi"/>
          <w:sz w:val="22"/>
        </w:rPr>
        <w:t xml:space="preserve">Ecolab’s </w:t>
      </w:r>
      <w:r w:rsidRPr="00A06339">
        <w:rPr>
          <w:rFonts w:asciiTheme="minorHAnsi" w:hAnsiTheme="minorHAnsi" w:cstheme="minorHAnsi"/>
          <w:sz w:val="22"/>
        </w:rPr>
        <w:t>data</w:t>
      </w:r>
    </w:p>
    <w:p w:rsidR="001E5FC9" w:rsidRPr="000F2F8F" w:rsidRDefault="001E5FC9" w:rsidP="001E5FC9">
      <w:pPr>
        <w:pStyle w:val="ListParagraph"/>
        <w:numPr>
          <w:ilvl w:val="0"/>
          <w:numId w:val="5"/>
        </w:numPr>
        <w:rPr>
          <w:rFonts w:asciiTheme="minorHAnsi" w:hAnsiTheme="minorHAnsi" w:cstheme="minorHAnsi"/>
          <w:sz w:val="22"/>
        </w:rPr>
      </w:pPr>
      <w:r>
        <w:rPr>
          <w:rFonts w:asciiTheme="minorHAnsi" w:hAnsiTheme="minorHAnsi" w:cstheme="minorHAnsi"/>
          <w:sz w:val="22"/>
        </w:rPr>
        <w:t>The method used to ensure any Ecolab employee’s anonymity if they do not consent to be named</w:t>
      </w:r>
    </w:p>
    <w:p w:rsidR="001E5FC9" w:rsidRDefault="001E5FC9" w:rsidP="001E5FC9">
      <w:r>
        <w:t>The necessary actions:</w:t>
      </w:r>
    </w:p>
    <w:p w:rsidR="001E5FC9" w:rsidRDefault="001E5FC9" w:rsidP="001E5FC9">
      <w:pPr>
        <w:pStyle w:val="ListParagraph"/>
        <w:numPr>
          <w:ilvl w:val="0"/>
          <w:numId w:val="5"/>
        </w:numPr>
        <w:rPr>
          <w:rFonts w:asciiTheme="minorHAnsi" w:hAnsiTheme="minorHAnsi" w:cstheme="minorHAnsi"/>
          <w:sz w:val="22"/>
        </w:rPr>
      </w:pPr>
      <w:r w:rsidRPr="00A06339">
        <w:rPr>
          <w:rFonts w:asciiTheme="minorHAnsi" w:hAnsiTheme="minorHAnsi" w:cstheme="minorHAnsi"/>
          <w:sz w:val="22"/>
        </w:rPr>
        <w:t xml:space="preserve">Client must </w:t>
      </w:r>
      <w:r>
        <w:rPr>
          <w:rFonts w:asciiTheme="minorHAnsi" w:hAnsiTheme="minorHAnsi" w:cstheme="minorHAnsi"/>
          <w:sz w:val="22"/>
        </w:rPr>
        <w:t xml:space="preserve">provide consent for the use of their machine data for the project to conform to the DPA </w:t>
      </w:r>
    </w:p>
    <w:p w:rsidR="001E5FC9" w:rsidRDefault="001E5FC9" w:rsidP="001E5FC9">
      <w:pPr>
        <w:pStyle w:val="ListParagraph"/>
        <w:numPr>
          <w:ilvl w:val="0"/>
          <w:numId w:val="5"/>
        </w:numPr>
        <w:rPr>
          <w:rFonts w:asciiTheme="minorHAnsi" w:hAnsiTheme="minorHAnsi" w:cstheme="minorHAnsi"/>
          <w:sz w:val="22"/>
        </w:rPr>
      </w:pPr>
      <w:r>
        <w:rPr>
          <w:rFonts w:asciiTheme="minorHAnsi" w:hAnsiTheme="minorHAnsi" w:cstheme="minorHAnsi"/>
          <w:sz w:val="22"/>
        </w:rPr>
        <w:t>The terms of use on the data provided by the client must be outlined and agreed on with the researcher</w:t>
      </w:r>
    </w:p>
    <w:p w:rsidR="001E5FC9" w:rsidRDefault="001E5FC9" w:rsidP="001E5FC9">
      <w:pPr>
        <w:pStyle w:val="ListParagraph"/>
        <w:numPr>
          <w:ilvl w:val="0"/>
          <w:numId w:val="5"/>
        </w:numPr>
        <w:rPr>
          <w:rFonts w:asciiTheme="minorHAnsi" w:hAnsiTheme="minorHAnsi" w:cstheme="minorHAnsi"/>
          <w:sz w:val="22"/>
        </w:rPr>
      </w:pPr>
      <w:r w:rsidRPr="00616AB9">
        <w:rPr>
          <w:rFonts w:asciiTheme="minorHAnsi" w:hAnsiTheme="minorHAnsi" w:cstheme="minorHAnsi"/>
          <w:sz w:val="22"/>
        </w:rPr>
        <w:t xml:space="preserve">The client will be informed if the use of data changes before hand to </w:t>
      </w:r>
      <w:r>
        <w:rPr>
          <w:rFonts w:asciiTheme="minorHAnsi" w:hAnsiTheme="minorHAnsi" w:cstheme="minorHAnsi"/>
          <w:sz w:val="22"/>
        </w:rPr>
        <w:t>ensure new agreements can be made regarding the use</w:t>
      </w:r>
    </w:p>
    <w:p w:rsidR="001E5FC9" w:rsidRDefault="001E5FC9" w:rsidP="001E5FC9">
      <w:pPr>
        <w:pStyle w:val="ListParagraph"/>
        <w:numPr>
          <w:ilvl w:val="0"/>
          <w:numId w:val="5"/>
        </w:numPr>
        <w:rPr>
          <w:rFonts w:asciiTheme="minorHAnsi" w:hAnsiTheme="minorHAnsi" w:cstheme="minorHAnsi"/>
          <w:sz w:val="22"/>
        </w:rPr>
      </w:pPr>
      <w:r>
        <w:rPr>
          <w:rFonts w:asciiTheme="minorHAnsi" w:hAnsiTheme="minorHAnsi" w:cstheme="minorHAnsi"/>
          <w:sz w:val="22"/>
        </w:rPr>
        <w:t>Any information obtained through means of the client’s employees will be given back to the participants to ensure the validity of the content before being used</w:t>
      </w:r>
    </w:p>
    <w:p w:rsidR="00F72B3C" w:rsidRDefault="00F72B3C" w:rsidP="00F72B3C">
      <w:pPr>
        <w:pStyle w:val="ListParagraph"/>
        <w:rPr>
          <w:rFonts w:asciiTheme="minorHAnsi" w:hAnsiTheme="minorHAnsi" w:cstheme="minorHAnsi"/>
          <w:sz w:val="22"/>
        </w:rPr>
      </w:pPr>
    </w:p>
    <w:p w:rsidR="001E5FC9" w:rsidRDefault="001E5FC9" w:rsidP="001E5FC9">
      <w:pPr>
        <w:pStyle w:val="Heading1"/>
      </w:pPr>
      <w:bookmarkStart w:id="15" w:name="_Toc501282915"/>
      <w:r>
        <w:lastRenderedPageBreak/>
        <w:t>Deliverables</w:t>
      </w:r>
      <w:bookmarkEnd w:id="15"/>
    </w:p>
    <w:p w:rsidR="001E5FC9" w:rsidRPr="00243F3D" w:rsidRDefault="001E5FC9" w:rsidP="001E5FC9">
      <w:pPr>
        <w:pStyle w:val="ListParagraph"/>
        <w:numPr>
          <w:ilvl w:val="0"/>
          <w:numId w:val="5"/>
        </w:numPr>
        <w:rPr>
          <w:rFonts w:asciiTheme="minorHAnsi" w:hAnsiTheme="minorHAnsi" w:cstheme="minorHAnsi"/>
          <w:sz w:val="22"/>
        </w:rPr>
      </w:pPr>
      <w:r w:rsidRPr="00243F3D">
        <w:rPr>
          <w:rFonts w:asciiTheme="minorHAnsi" w:hAnsiTheme="minorHAnsi" w:cstheme="minorHAnsi"/>
          <w:color w:val="000000" w:themeColor="text1"/>
          <w:sz w:val="22"/>
        </w:rPr>
        <w:t>Project Proposal</w:t>
      </w:r>
    </w:p>
    <w:p w:rsidR="001E5FC9" w:rsidRPr="007B7604" w:rsidRDefault="001E5FC9" w:rsidP="001E5FC9">
      <w:pPr>
        <w:pStyle w:val="ListParagraph"/>
        <w:numPr>
          <w:ilvl w:val="0"/>
          <w:numId w:val="5"/>
        </w:numPr>
        <w:rPr>
          <w:rFonts w:asciiTheme="minorHAnsi" w:hAnsiTheme="minorHAnsi" w:cstheme="minorHAnsi"/>
          <w:sz w:val="24"/>
        </w:rPr>
      </w:pPr>
      <w:r w:rsidRPr="00243F3D">
        <w:rPr>
          <w:rFonts w:asciiTheme="minorHAnsi" w:hAnsiTheme="minorHAnsi" w:cstheme="minorHAnsi"/>
          <w:color w:val="000000" w:themeColor="text1"/>
          <w:sz w:val="22"/>
        </w:rPr>
        <w:t>Project Plan</w:t>
      </w:r>
    </w:p>
    <w:p w:rsidR="00F72B3C" w:rsidRDefault="003E103E" w:rsidP="000D7C51">
      <w:pPr>
        <w:pStyle w:val="ListParagraph"/>
        <w:numPr>
          <w:ilvl w:val="0"/>
          <w:numId w:val="5"/>
        </w:numPr>
        <w:rPr>
          <w:rFonts w:asciiTheme="minorHAnsi" w:hAnsiTheme="minorHAnsi" w:cstheme="minorHAnsi"/>
          <w:sz w:val="22"/>
        </w:rPr>
      </w:pPr>
      <w:r w:rsidRPr="003E103E">
        <w:rPr>
          <w:rFonts w:asciiTheme="minorHAnsi" w:hAnsiTheme="minorHAnsi" w:cstheme="minorHAnsi"/>
          <w:sz w:val="22"/>
        </w:rPr>
        <w:t xml:space="preserve">Machine </w:t>
      </w:r>
      <w:r>
        <w:rPr>
          <w:rFonts w:asciiTheme="minorHAnsi" w:hAnsiTheme="minorHAnsi" w:cstheme="minorHAnsi"/>
          <w:sz w:val="22"/>
        </w:rPr>
        <w:t>Fault Monitoring System</w:t>
      </w:r>
    </w:p>
    <w:p w:rsidR="00D62B1C" w:rsidRPr="00F72B3C" w:rsidRDefault="00D62B1C" w:rsidP="000D7C51">
      <w:pPr>
        <w:pStyle w:val="ListParagraph"/>
        <w:numPr>
          <w:ilvl w:val="0"/>
          <w:numId w:val="5"/>
        </w:numPr>
        <w:rPr>
          <w:rFonts w:asciiTheme="minorHAnsi" w:hAnsiTheme="minorHAnsi" w:cstheme="minorHAnsi"/>
          <w:sz w:val="22"/>
        </w:rPr>
      </w:pPr>
      <w:r w:rsidRPr="00F72B3C">
        <w:rPr>
          <w:rFonts w:cstheme="minorHAnsi"/>
          <w:color w:val="000000" w:themeColor="text1"/>
        </w:rPr>
        <w:br w:type="page"/>
      </w:r>
    </w:p>
    <w:p w:rsidR="00E44E17" w:rsidRDefault="00FF184C" w:rsidP="00E44E17">
      <w:pPr>
        <w:pStyle w:val="Heading1"/>
      </w:pPr>
      <w:bookmarkStart w:id="16" w:name="_Toc501282916"/>
      <w:r>
        <w:lastRenderedPageBreak/>
        <w:t>Research Methodology</w:t>
      </w:r>
      <w:bookmarkEnd w:id="16"/>
    </w:p>
    <w:p w:rsidR="00537B94" w:rsidRDefault="00314370" w:rsidP="00314370">
      <w:pPr>
        <w:pStyle w:val="Heading2"/>
      </w:pPr>
      <w:bookmarkStart w:id="17" w:name="_Toc501282917"/>
      <w:r>
        <w:t>Philosophy</w:t>
      </w:r>
      <w:bookmarkEnd w:id="17"/>
    </w:p>
    <w:p w:rsidR="00314370" w:rsidRDefault="00A72F83" w:rsidP="00314370">
      <w:r>
        <w:t>The phenomenological philosophy best serves the research methodology for this project. This is because the philosophy revolves around interpretation</w:t>
      </w:r>
      <w:r w:rsidR="00B21FCB">
        <w:t xml:space="preserve"> </w:t>
      </w:r>
      <w:r w:rsidR="00B21FCB">
        <w:rPr>
          <w:sz w:val="24"/>
          <w:vertAlign w:val="superscript"/>
        </w:rPr>
        <w:t>(8)</w:t>
      </w:r>
      <w:r w:rsidR="00B21FCB">
        <w:t xml:space="preserve"> as opposed to fact finding</w:t>
      </w:r>
      <w:r w:rsidR="009966AC">
        <w:t>, which is done through obtaining information from people rather than objects</w:t>
      </w:r>
      <w:r w:rsidR="00B21FCB">
        <w:t xml:space="preserve">. </w:t>
      </w:r>
      <w:r w:rsidR="009966AC">
        <w:t>The i</w:t>
      </w:r>
      <w:r w:rsidR="00B21FCB">
        <w:t xml:space="preserve">nformation </w:t>
      </w:r>
      <w:r w:rsidR="009966AC">
        <w:t xml:space="preserve">gathered </w:t>
      </w:r>
      <w:r w:rsidR="00B21FCB">
        <w:t>will therefore be subjective</w:t>
      </w:r>
      <w:r w:rsidR="009966AC">
        <w:t xml:space="preserve"> </w:t>
      </w:r>
      <w:r w:rsidR="005B16F4">
        <w:t xml:space="preserve">to the researcher as well as from the people who emit the knowledge </w:t>
      </w:r>
      <w:r w:rsidR="009966AC">
        <w:t xml:space="preserve">and </w:t>
      </w:r>
      <w:r w:rsidR="005B16F4">
        <w:t xml:space="preserve">this, has been </w:t>
      </w:r>
      <w:r w:rsidR="009966AC">
        <w:t>acknowledged</w:t>
      </w:r>
      <w:r w:rsidR="00B21FCB">
        <w:t>.</w:t>
      </w:r>
      <w:r>
        <w:t xml:space="preserve"> </w:t>
      </w:r>
    </w:p>
    <w:p w:rsidR="00B21FCB" w:rsidRPr="005B16F4" w:rsidRDefault="00354DE5" w:rsidP="00314370">
      <w:pPr>
        <w:rPr>
          <w:sz w:val="24"/>
          <w:vertAlign w:val="superscript"/>
        </w:rPr>
      </w:pPr>
      <w:r>
        <w:t>Reasons for</w:t>
      </w:r>
      <w:r w:rsidR="00A15FA1">
        <w:t xml:space="preserve"> using the phenomenological philosophy </w:t>
      </w:r>
      <w:r>
        <w:t>are</w:t>
      </w:r>
      <w:r w:rsidR="00A15FA1">
        <w:t xml:space="preserve"> as follows:</w:t>
      </w:r>
      <w:r w:rsidR="005B16F4">
        <w:t xml:space="preserve"> </w:t>
      </w:r>
      <w:r w:rsidR="005B16F4">
        <w:rPr>
          <w:sz w:val="24"/>
          <w:vertAlign w:val="superscript"/>
        </w:rPr>
        <w:t>(9)</w:t>
      </w:r>
    </w:p>
    <w:p w:rsidR="00A15FA1" w:rsidRDefault="005B16F4" w:rsidP="00A15FA1">
      <w:pPr>
        <w:pStyle w:val="ListParagraph"/>
        <w:numPr>
          <w:ilvl w:val="0"/>
          <w:numId w:val="5"/>
        </w:numPr>
        <w:rPr>
          <w:rFonts w:asciiTheme="minorHAnsi" w:hAnsiTheme="minorHAnsi" w:cstheme="minorHAnsi"/>
          <w:sz w:val="22"/>
        </w:rPr>
      </w:pPr>
      <w:r w:rsidRPr="005B16F4">
        <w:rPr>
          <w:rFonts w:asciiTheme="minorHAnsi" w:hAnsiTheme="minorHAnsi" w:cstheme="minorHAnsi"/>
          <w:sz w:val="22"/>
        </w:rPr>
        <w:t xml:space="preserve">Humanistic approach </w:t>
      </w:r>
      <w:r>
        <w:rPr>
          <w:rFonts w:asciiTheme="minorHAnsi" w:hAnsiTheme="minorHAnsi" w:cstheme="minorHAnsi"/>
          <w:sz w:val="22"/>
        </w:rPr>
        <w:t xml:space="preserve">that is concerned with more than just ‘what is’, </w:t>
      </w:r>
      <w:r w:rsidR="00EA1134">
        <w:rPr>
          <w:rFonts w:asciiTheme="minorHAnsi" w:hAnsiTheme="minorHAnsi" w:cstheme="minorHAnsi"/>
          <w:sz w:val="22"/>
        </w:rPr>
        <w:t>but also</w:t>
      </w:r>
      <w:r>
        <w:rPr>
          <w:rFonts w:asciiTheme="minorHAnsi" w:hAnsiTheme="minorHAnsi" w:cstheme="minorHAnsi"/>
          <w:sz w:val="22"/>
        </w:rPr>
        <w:t xml:space="preserve"> answers for ‘why it is’ and ‘how it is’</w:t>
      </w:r>
    </w:p>
    <w:p w:rsidR="005B16F4" w:rsidRDefault="005B16F4" w:rsidP="00A15FA1">
      <w:pPr>
        <w:pStyle w:val="ListParagraph"/>
        <w:numPr>
          <w:ilvl w:val="0"/>
          <w:numId w:val="5"/>
        </w:numPr>
        <w:rPr>
          <w:rFonts w:asciiTheme="minorHAnsi" w:hAnsiTheme="minorHAnsi" w:cstheme="minorHAnsi"/>
          <w:sz w:val="22"/>
        </w:rPr>
      </w:pPr>
      <w:r>
        <w:rPr>
          <w:rFonts w:asciiTheme="minorHAnsi" w:hAnsiTheme="minorHAnsi" w:cstheme="minorHAnsi"/>
          <w:sz w:val="22"/>
        </w:rPr>
        <w:t>Minimal cost for applying the research with the main resource being the researcher</w:t>
      </w:r>
    </w:p>
    <w:p w:rsidR="00EA1134" w:rsidRDefault="00EA1134" w:rsidP="00A15FA1">
      <w:pPr>
        <w:pStyle w:val="ListParagraph"/>
        <w:numPr>
          <w:ilvl w:val="0"/>
          <w:numId w:val="5"/>
        </w:numPr>
        <w:rPr>
          <w:rFonts w:asciiTheme="minorHAnsi" w:hAnsiTheme="minorHAnsi" w:cstheme="minorHAnsi"/>
          <w:sz w:val="22"/>
        </w:rPr>
      </w:pPr>
      <w:r>
        <w:rPr>
          <w:rFonts w:asciiTheme="minorHAnsi" w:hAnsiTheme="minorHAnsi" w:cstheme="minorHAnsi"/>
          <w:sz w:val="22"/>
        </w:rPr>
        <w:t xml:space="preserve">The structure is lenient and flexible which means directional changes in research are easily accommodated </w:t>
      </w:r>
    </w:p>
    <w:p w:rsidR="00EA1134" w:rsidRDefault="007F627F" w:rsidP="00A15FA1">
      <w:pPr>
        <w:pStyle w:val="ListParagraph"/>
        <w:numPr>
          <w:ilvl w:val="0"/>
          <w:numId w:val="5"/>
        </w:numPr>
        <w:rPr>
          <w:rFonts w:asciiTheme="minorHAnsi" w:hAnsiTheme="minorHAnsi" w:cstheme="minorHAnsi"/>
          <w:sz w:val="22"/>
        </w:rPr>
      </w:pPr>
      <w:r>
        <w:rPr>
          <w:rFonts w:asciiTheme="minorHAnsi" w:hAnsiTheme="minorHAnsi" w:cstheme="minorHAnsi"/>
          <w:sz w:val="22"/>
        </w:rPr>
        <w:t>Generalisation is not a necessity in the project’s field of research</w:t>
      </w:r>
    </w:p>
    <w:p w:rsidR="0082450A" w:rsidRDefault="007F627F" w:rsidP="0082450A">
      <w:pPr>
        <w:pStyle w:val="ListParagraph"/>
        <w:numPr>
          <w:ilvl w:val="0"/>
          <w:numId w:val="5"/>
        </w:numPr>
        <w:rPr>
          <w:rFonts w:asciiTheme="minorHAnsi" w:hAnsiTheme="minorHAnsi" w:cstheme="minorHAnsi"/>
          <w:sz w:val="22"/>
        </w:rPr>
      </w:pPr>
      <w:r>
        <w:rPr>
          <w:rFonts w:asciiTheme="minorHAnsi" w:hAnsiTheme="minorHAnsi" w:cstheme="minorHAnsi"/>
          <w:sz w:val="22"/>
        </w:rPr>
        <w:t>Human research is required to a small degree to understand the interaction between the client’s current system and the end-users</w:t>
      </w:r>
    </w:p>
    <w:p w:rsidR="0082450A" w:rsidRDefault="0082450A" w:rsidP="0082450A">
      <w:pPr>
        <w:rPr>
          <w:rFonts w:cstheme="minorHAnsi"/>
        </w:rPr>
      </w:pPr>
    </w:p>
    <w:p w:rsidR="0082450A" w:rsidRPr="004D2947" w:rsidRDefault="0082450A" w:rsidP="0082450A">
      <w:pPr>
        <w:rPr>
          <w:rFonts w:cstheme="minorHAnsi"/>
          <w:sz w:val="24"/>
          <w:vertAlign w:val="superscript"/>
        </w:rPr>
      </w:pPr>
      <w:r>
        <w:rPr>
          <w:rFonts w:cstheme="minorHAnsi"/>
        </w:rPr>
        <w:t>Possible issues</w:t>
      </w:r>
      <w:r w:rsidR="004D2947">
        <w:rPr>
          <w:rFonts w:cstheme="minorHAnsi"/>
        </w:rPr>
        <w:t xml:space="preserve">: </w:t>
      </w:r>
      <w:r w:rsidR="004D2947">
        <w:rPr>
          <w:rFonts w:cstheme="minorHAnsi"/>
          <w:sz w:val="24"/>
          <w:vertAlign w:val="superscript"/>
        </w:rPr>
        <w:t>(9)</w:t>
      </w:r>
    </w:p>
    <w:tbl>
      <w:tblPr>
        <w:tblStyle w:val="TableGrid"/>
        <w:tblW w:w="0" w:type="auto"/>
        <w:tblInd w:w="534" w:type="dxa"/>
        <w:tblLook w:val="04A0" w:firstRow="1" w:lastRow="0" w:firstColumn="1" w:lastColumn="0" w:noHBand="0" w:noVBand="1"/>
      </w:tblPr>
      <w:tblGrid>
        <w:gridCol w:w="4263"/>
        <w:gridCol w:w="4219"/>
      </w:tblGrid>
      <w:tr w:rsidR="0082450A" w:rsidRPr="003B0DB4" w:rsidTr="00A01F1C">
        <w:tc>
          <w:tcPr>
            <w:tcW w:w="4263" w:type="dxa"/>
            <w:shd w:val="clear" w:color="auto" w:fill="BDD6EE" w:themeFill="accent1" w:themeFillTint="66"/>
          </w:tcPr>
          <w:p w:rsidR="0082450A" w:rsidRPr="00AD19E7" w:rsidRDefault="0082450A" w:rsidP="00196E9B">
            <w:pPr>
              <w:rPr>
                <w:b/>
              </w:rPr>
            </w:pPr>
            <w:r w:rsidRPr="00AD19E7">
              <w:rPr>
                <w:b/>
              </w:rPr>
              <w:t>Issue</w:t>
            </w:r>
          </w:p>
        </w:tc>
        <w:tc>
          <w:tcPr>
            <w:tcW w:w="4219" w:type="dxa"/>
            <w:shd w:val="clear" w:color="auto" w:fill="BDD6EE" w:themeFill="accent1" w:themeFillTint="66"/>
          </w:tcPr>
          <w:p w:rsidR="0082450A" w:rsidRPr="00AD19E7" w:rsidRDefault="0082450A" w:rsidP="00196E9B">
            <w:pPr>
              <w:rPr>
                <w:b/>
              </w:rPr>
            </w:pPr>
            <w:r w:rsidRPr="00AD19E7">
              <w:rPr>
                <w:b/>
              </w:rPr>
              <w:t>Solution</w:t>
            </w:r>
          </w:p>
        </w:tc>
      </w:tr>
      <w:tr w:rsidR="0082450A" w:rsidRPr="003B0DB4" w:rsidTr="00AD19E7">
        <w:tc>
          <w:tcPr>
            <w:tcW w:w="4263" w:type="dxa"/>
            <w:shd w:val="clear" w:color="auto" w:fill="DEEAF6" w:themeFill="accent1" w:themeFillTint="33"/>
          </w:tcPr>
          <w:p w:rsidR="0082450A" w:rsidRPr="003B0DB4" w:rsidRDefault="0082450A" w:rsidP="00196E9B">
            <w:r>
              <w:t xml:space="preserve">Collecting data </w:t>
            </w:r>
            <w:r w:rsidR="00B65DC1">
              <w:t>can be time consuming</w:t>
            </w:r>
          </w:p>
        </w:tc>
        <w:tc>
          <w:tcPr>
            <w:tcW w:w="4219" w:type="dxa"/>
            <w:shd w:val="clear" w:color="auto" w:fill="DEEAF6" w:themeFill="accent1" w:themeFillTint="33"/>
          </w:tcPr>
          <w:p w:rsidR="0082450A" w:rsidRPr="003B0DB4" w:rsidRDefault="00EB3776" w:rsidP="00196E9B">
            <w:r>
              <w:t xml:space="preserve">Manage time proficiently by following the allocated set times for data collection specified in the project plan </w:t>
            </w:r>
          </w:p>
        </w:tc>
      </w:tr>
      <w:tr w:rsidR="0082450A" w:rsidRPr="003B0DB4" w:rsidTr="00AD19E7">
        <w:tc>
          <w:tcPr>
            <w:tcW w:w="4263" w:type="dxa"/>
            <w:shd w:val="clear" w:color="auto" w:fill="DEEAF6" w:themeFill="accent1" w:themeFillTint="33"/>
          </w:tcPr>
          <w:p w:rsidR="0082450A" w:rsidRPr="003B0DB4" w:rsidRDefault="00921E86" w:rsidP="00196E9B">
            <w:r>
              <w:t>The pace and progress of the project can be difficult to control</w:t>
            </w:r>
          </w:p>
        </w:tc>
        <w:tc>
          <w:tcPr>
            <w:tcW w:w="4219" w:type="dxa"/>
            <w:shd w:val="clear" w:color="auto" w:fill="DEEAF6" w:themeFill="accent1" w:themeFillTint="33"/>
          </w:tcPr>
          <w:p w:rsidR="0082450A" w:rsidRPr="003B0DB4" w:rsidRDefault="00921E86" w:rsidP="00196E9B">
            <w:pPr>
              <w:tabs>
                <w:tab w:val="num" w:pos="1543"/>
              </w:tabs>
            </w:pPr>
            <w:r>
              <w:t>M</w:t>
            </w:r>
            <w:r w:rsidR="0082450A" w:rsidRPr="003B0DB4">
              <w:t>onitor</w:t>
            </w:r>
            <w:r>
              <w:t xml:space="preserve"> progress using the project plan and adjust pace to correlate with the project plan’s allocated time slots</w:t>
            </w:r>
          </w:p>
          <w:p w:rsidR="0082450A" w:rsidRPr="003B0DB4" w:rsidRDefault="0082450A" w:rsidP="00196E9B"/>
        </w:tc>
      </w:tr>
      <w:tr w:rsidR="0082450A" w:rsidRPr="003B0DB4" w:rsidTr="00AD19E7">
        <w:tc>
          <w:tcPr>
            <w:tcW w:w="4263" w:type="dxa"/>
            <w:shd w:val="clear" w:color="auto" w:fill="DEEAF6" w:themeFill="accent1" w:themeFillTint="33"/>
          </w:tcPr>
          <w:p w:rsidR="0082450A" w:rsidRPr="003B0DB4" w:rsidRDefault="0082450A" w:rsidP="00196E9B">
            <w:r w:rsidRPr="003B0DB4">
              <w:t xml:space="preserve">The emphasis is </w:t>
            </w:r>
            <w:r w:rsidR="00852D89">
              <w:t xml:space="preserve">humanistic and lacks objectivity or scientific rigour </w:t>
            </w:r>
          </w:p>
        </w:tc>
        <w:tc>
          <w:tcPr>
            <w:tcW w:w="4219" w:type="dxa"/>
            <w:shd w:val="clear" w:color="auto" w:fill="DEEAF6" w:themeFill="accent1" w:themeFillTint="33"/>
          </w:tcPr>
          <w:p w:rsidR="0082450A" w:rsidRPr="003B0DB4" w:rsidRDefault="0082450A" w:rsidP="00196E9B">
            <w:r>
              <w:t>This</w:t>
            </w:r>
            <w:r w:rsidRPr="003B0DB4">
              <w:t xml:space="preserve"> </w:t>
            </w:r>
            <w:r w:rsidR="004D2947">
              <w:t>purpose of this research</w:t>
            </w:r>
            <w:r w:rsidRPr="003B0DB4">
              <w:t xml:space="preserve"> </w:t>
            </w:r>
            <w:r w:rsidR="004D2947">
              <w:t xml:space="preserve">is to help </w:t>
            </w:r>
            <w:r w:rsidRPr="003B0DB4">
              <w:t>address a problem for a single organisation</w:t>
            </w:r>
            <w:r w:rsidR="004D2947">
              <w:t xml:space="preserve"> which makes this an irrelevant issue</w:t>
            </w:r>
            <w:r>
              <w:t>.</w:t>
            </w:r>
            <w:r w:rsidRPr="003B0DB4">
              <w:t xml:space="preserve"> </w:t>
            </w:r>
          </w:p>
          <w:p w:rsidR="0082450A" w:rsidRPr="003B0DB4" w:rsidRDefault="0082450A" w:rsidP="00196E9B"/>
        </w:tc>
      </w:tr>
    </w:tbl>
    <w:p w:rsidR="00A23C45" w:rsidRDefault="00A23C45" w:rsidP="00314370"/>
    <w:p w:rsidR="00AD5F90" w:rsidRDefault="00FD6421" w:rsidP="00AD5F90">
      <w:pPr>
        <w:pStyle w:val="Heading2"/>
      </w:pPr>
      <w:bookmarkStart w:id="18" w:name="_Toc501282918"/>
      <w:r>
        <w:t>Approach</w:t>
      </w:r>
      <w:bookmarkEnd w:id="18"/>
    </w:p>
    <w:p w:rsidR="00FD6421" w:rsidRDefault="000052F9" w:rsidP="00FD6421">
      <w:r>
        <w:t xml:space="preserve">Inductive reasoning </w:t>
      </w:r>
      <w:r w:rsidR="00BC1238">
        <w:t>is the approach that is most commonly used in conjunction with the phenomenolog</w:t>
      </w:r>
      <w:r w:rsidR="003C11AC">
        <w:t>ical</w:t>
      </w:r>
      <w:r w:rsidR="00BC1238">
        <w:t xml:space="preserve"> philosophy, this is because inductive reasoning </w:t>
      </w:r>
      <w:r w:rsidR="003C11AC">
        <w:t xml:space="preserve">shares </w:t>
      </w:r>
      <w:r w:rsidR="00C4320B">
        <w:t xml:space="preserve">the same methodology </w:t>
      </w:r>
      <w:r w:rsidR="00A46CC6">
        <w:t>regarding</w:t>
      </w:r>
      <w:r w:rsidR="00C4320B">
        <w:t xml:space="preserve"> building a theory based on research</w:t>
      </w:r>
      <w:r w:rsidR="00354DE5">
        <w:t xml:space="preserve"> </w:t>
      </w:r>
      <w:r w:rsidR="00354DE5">
        <w:rPr>
          <w:sz w:val="24"/>
          <w:vertAlign w:val="superscript"/>
        </w:rPr>
        <w:t>(14)</w:t>
      </w:r>
      <w:r w:rsidR="00EE2652">
        <w:rPr>
          <w:sz w:val="24"/>
          <w:vertAlign w:val="superscript"/>
        </w:rPr>
        <w:t xml:space="preserve"> (15)</w:t>
      </w:r>
      <w:r w:rsidR="00B251B7">
        <w:t>,</w:t>
      </w:r>
      <w:r w:rsidR="00C4320B">
        <w:t xml:space="preserve"> as opposed to starting with a theory and testing the hypothesis to determine the </w:t>
      </w:r>
      <w:r w:rsidR="00B251B7">
        <w:t xml:space="preserve">theory’s </w:t>
      </w:r>
      <w:r w:rsidR="00C4320B">
        <w:t>validity.</w:t>
      </w:r>
      <w:r w:rsidR="00F72B3C">
        <w:t xml:space="preserve"> This is </w:t>
      </w:r>
      <w:r w:rsidR="002D545B">
        <w:t>the reason that</w:t>
      </w:r>
      <w:r w:rsidR="00F72B3C">
        <w:t xml:space="preserve"> this approach has been adopted, to allow a theory to be built </w:t>
      </w:r>
      <w:r w:rsidR="002D545B">
        <w:t>based on</w:t>
      </w:r>
      <w:r w:rsidR="00F72B3C">
        <w:t xml:space="preserve"> the research.</w:t>
      </w:r>
    </w:p>
    <w:p w:rsidR="00354DE5" w:rsidRPr="00C5461D" w:rsidRDefault="00354DE5" w:rsidP="00FD6421">
      <w:pPr>
        <w:rPr>
          <w:sz w:val="24"/>
          <w:vertAlign w:val="superscript"/>
        </w:rPr>
      </w:pPr>
      <w:r>
        <w:t>Reasons for using Inductive reasoning are as follows:</w:t>
      </w:r>
      <w:r w:rsidR="00C5461D">
        <w:t xml:space="preserve"> </w:t>
      </w:r>
      <w:r w:rsidR="00C5461D">
        <w:rPr>
          <w:sz w:val="24"/>
          <w:vertAlign w:val="superscript"/>
        </w:rPr>
        <w:t>(15)</w:t>
      </w:r>
    </w:p>
    <w:p w:rsidR="00C27617" w:rsidRDefault="00006C7E" w:rsidP="00354DE5">
      <w:pPr>
        <w:pStyle w:val="ListParagraph"/>
        <w:numPr>
          <w:ilvl w:val="0"/>
          <w:numId w:val="5"/>
        </w:numPr>
        <w:rPr>
          <w:rFonts w:asciiTheme="minorHAnsi" w:hAnsiTheme="minorHAnsi" w:cstheme="minorHAnsi"/>
          <w:sz w:val="22"/>
        </w:rPr>
      </w:pPr>
      <w:r>
        <w:rPr>
          <w:rFonts w:asciiTheme="minorHAnsi" w:hAnsiTheme="minorHAnsi" w:cstheme="minorHAnsi"/>
          <w:sz w:val="22"/>
        </w:rPr>
        <w:t>Coincides with phenomenology philosophy</w:t>
      </w:r>
    </w:p>
    <w:p w:rsidR="00B20B1B" w:rsidRDefault="00167D39" w:rsidP="00354DE5">
      <w:pPr>
        <w:pStyle w:val="ListParagraph"/>
        <w:numPr>
          <w:ilvl w:val="0"/>
          <w:numId w:val="5"/>
        </w:numPr>
        <w:rPr>
          <w:rFonts w:asciiTheme="minorHAnsi" w:hAnsiTheme="minorHAnsi" w:cstheme="minorHAnsi"/>
          <w:sz w:val="22"/>
        </w:rPr>
      </w:pPr>
      <w:r w:rsidRPr="00B20B1B">
        <w:rPr>
          <w:rFonts w:asciiTheme="minorHAnsi" w:hAnsiTheme="minorHAnsi" w:cstheme="minorHAnsi"/>
          <w:sz w:val="22"/>
        </w:rPr>
        <w:t>The researcher is not limited or confined by pre</w:t>
      </w:r>
      <w:r w:rsidR="00B20B1B" w:rsidRPr="00B20B1B">
        <w:rPr>
          <w:rFonts w:asciiTheme="minorHAnsi" w:hAnsiTheme="minorHAnsi" w:cstheme="minorHAnsi"/>
          <w:sz w:val="22"/>
        </w:rPr>
        <w:t xml:space="preserve">defined boundaries and thus can </w:t>
      </w:r>
      <w:r w:rsidR="00B20B1B">
        <w:rPr>
          <w:rFonts w:asciiTheme="minorHAnsi" w:hAnsiTheme="minorHAnsi" w:cstheme="minorHAnsi"/>
          <w:sz w:val="22"/>
        </w:rPr>
        <w:t xml:space="preserve">operate freely </w:t>
      </w:r>
    </w:p>
    <w:p w:rsidR="00354DE5" w:rsidRDefault="00B20B1B" w:rsidP="00354DE5">
      <w:pPr>
        <w:pStyle w:val="ListParagraph"/>
        <w:numPr>
          <w:ilvl w:val="0"/>
          <w:numId w:val="5"/>
        </w:numPr>
        <w:rPr>
          <w:rFonts w:asciiTheme="minorHAnsi" w:hAnsiTheme="minorHAnsi" w:cstheme="minorHAnsi"/>
          <w:sz w:val="22"/>
        </w:rPr>
      </w:pPr>
      <w:r>
        <w:rPr>
          <w:rFonts w:asciiTheme="minorHAnsi" w:hAnsiTheme="minorHAnsi" w:cstheme="minorHAnsi"/>
          <w:sz w:val="22"/>
        </w:rPr>
        <w:t>Inductive reasoning will identify probability which provides leeway in allowing the researcher to be wrong</w:t>
      </w:r>
    </w:p>
    <w:p w:rsidR="00C5461D" w:rsidRPr="00F72B3C" w:rsidRDefault="00C5461D" w:rsidP="00F72B3C">
      <w:pPr>
        <w:pStyle w:val="ListParagraph"/>
        <w:numPr>
          <w:ilvl w:val="0"/>
          <w:numId w:val="5"/>
        </w:numPr>
        <w:rPr>
          <w:rFonts w:asciiTheme="minorHAnsi" w:hAnsiTheme="minorHAnsi" w:cstheme="minorHAnsi"/>
          <w:sz w:val="22"/>
        </w:rPr>
      </w:pPr>
      <w:r>
        <w:rPr>
          <w:rFonts w:asciiTheme="minorHAnsi" w:hAnsiTheme="minorHAnsi" w:cstheme="minorHAnsi"/>
          <w:sz w:val="22"/>
        </w:rPr>
        <w:t>The researcher can subjectively convey the research without necessarily being wrong</w:t>
      </w:r>
      <w:r>
        <w:br w:type="page"/>
      </w:r>
    </w:p>
    <w:p w:rsidR="00C5461D" w:rsidRPr="001A5F85" w:rsidRDefault="00C5461D" w:rsidP="00C5461D">
      <w:pPr>
        <w:rPr>
          <w:rFonts w:cstheme="minorHAnsi"/>
          <w:sz w:val="24"/>
          <w:vertAlign w:val="superscript"/>
        </w:rPr>
      </w:pPr>
      <w:r>
        <w:rPr>
          <w:rFonts w:cstheme="minorHAnsi"/>
        </w:rPr>
        <w:lastRenderedPageBreak/>
        <w:t xml:space="preserve">Possible issues: </w:t>
      </w:r>
      <w:r w:rsidR="001A5F85">
        <w:rPr>
          <w:rFonts w:cstheme="minorHAnsi"/>
          <w:sz w:val="24"/>
          <w:vertAlign w:val="superscript"/>
        </w:rPr>
        <w:t>(15)</w:t>
      </w:r>
    </w:p>
    <w:tbl>
      <w:tblPr>
        <w:tblStyle w:val="TableGrid"/>
        <w:tblW w:w="0" w:type="auto"/>
        <w:tblInd w:w="534" w:type="dxa"/>
        <w:tblLook w:val="04A0" w:firstRow="1" w:lastRow="0" w:firstColumn="1" w:lastColumn="0" w:noHBand="0" w:noVBand="1"/>
      </w:tblPr>
      <w:tblGrid>
        <w:gridCol w:w="4263"/>
        <w:gridCol w:w="4219"/>
      </w:tblGrid>
      <w:tr w:rsidR="00C5461D" w:rsidRPr="003B0DB4" w:rsidTr="00A01F1C">
        <w:tc>
          <w:tcPr>
            <w:tcW w:w="4263" w:type="dxa"/>
            <w:shd w:val="clear" w:color="auto" w:fill="BDD6EE" w:themeFill="accent1" w:themeFillTint="66"/>
          </w:tcPr>
          <w:p w:rsidR="00C5461D" w:rsidRPr="00A01F1C" w:rsidRDefault="00C5461D" w:rsidP="004804D1">
            <w:pPr>
              <w:rPr>
                <w:b/>
              </w:rPr>
            </w:pPr>
            <w:r w:rsidRPr="00A01F1C">
              <w:rPr>
                <w:b/>
              </w:rPr>
              <w:t>Issue</w:t>
            </w:r>
          </w:p>
        </w:tc>
        <w:tc>
          <w:tcPr>
            <w:tcW w:w="4219" w:type="dxa"/>
            <w:shd w:val="clear" w:color="auto" w:fill="BDD6EE" w:themeFill="accent1" w:themeFillTint="66"/>
          </w:tcPr>
          <w:p w:rsidR="00C5461D" w:rsidRPr="00A01F1C" w:rsidRDefault="00C5461D" w:rsidP="004804D1">
            <w:pPr>
              <w:rPr>
                <w:b/>
              </w:rPr>
            </w:pPr>
            <w:r w:rsidRPr="00A01F1C">
              <w:rPr>
                <w:b/>
              </w:rPr>
              <w:t>Solution</w:t>
            </w:r>
          </w:p>
        </w:tc>
      </w:tr>
      <w:tr w:rsidR="00C5461D" w:rsidRPr="003B0DB4" w:rsidTr="00A01F1C">
        <w:tc>
          <w:tcPr>
            <w:tcW w:w="4263" w:type="dxa"/>
            <w:shd w:val="clear" w:color="auto" w:fill="DEEAF6" w:themeFill="accent1" w:themeFillTint="33"/>
          </w:tcPr>
          <w:p w:rsidR="00C5461D" w:rsidRPr="003B0DB4" w:rsidRDefault="00C5461D" w:rsidP="004804D1">
            <w:r>
              <w:t>Inductive reasoning is based on subjective knowledge as opposed to proven, solidified knowledge, thus, some research may be biased or potentially incorrect</w:t>
            </w:r>
          </w:p>
        </w:tc>
        <w:tc>
          <w:tcPr>
            <w:tcW w:w="4219" w:type="dxa"/>
            <w:shd w:val="clear" w:color="auto" w:fill="DEEAF6" w:themeFill="accent1" w:themeFillTint="33"/>
          </w:tcPr>
          <w:p w:rsidR="00C5461D" w:rsidRPr="003B0DB4" w:rsidRDefault="00DB4DBE" w:rsidP="004804D1">
            <w:r>
              <w:t xml:space="preserve">Analyse the information thoroughly and compare knowledge to other sources to identify correlation. </w:t>
            </w:r>
          </w:p>
        </w:tc>
      </w:tr>
      <w:tr w:rsidR="00C5461D" w:rsidRPr="003B0DB4" w:rsidTr="00A01F1C">
        <w:tc>
          <w:tcPr>
            <w:tcW w:w="4263" w:type="dxa"/>
            <w:shd w:val="clear" w:color="auto" w:fill="DEEAF6" w:themeFill="accent1" w:themeFillTint="33"/>
          </w:tcPr>
          <w:p w:rsidR="00C5461D" w:rsidRPr="003B0DB4" w:rsidRDefault="00C5461D" w:rsidP="004804D1">
            <w:r>
              <w:t>Subjective data in some instances can contradict the researcher’s findings/purpose of research</w:t>
            </w:r>
          </w:p>
        </w:tc>
        <w:tc>
          <w:tcPr>
            <w:tcW w:w="4219" w:type="dxa"/>
            <w:shd w:val="clear" w:color="auto" w:fill="DEEAF6" w:themeFill="accent1" w:themeFillTint="33"/>
          </w:tcPr>
          <w:p w:rsidR="00C5461D" w:rsidRPr="003B0DB4" w:rsidRDefault="00DB4DBE" w:rsidP="00C5461D">
            <w:pPr>
              <w:tabs>
                <w:tab w:val="num" w:pos="1543"/>
              </w:tabs>
            </w:pPr>
            <w:r>
              <w:t>Using inductive research alongside the phenomenological philosophy, any contradictions can be analysed which can then lead the researcher in different directions.</w:t>
            </w:r>
          </w:p>
        </w:tc>
      </w:tr>
      <w:tr w:rsidR="00C5461D" w:rsidRPr="003B0DB4" w:rsidTr="00A01F1C">
        <w:tc>
          <w:tcPr>
            <w:tcW w:w="4263" w:type="dxa"/>
            <w:shd w:val="clear" w:color="auto" w:fill="DEEAF6" w:themeFill="accent1" w:themeFillTint="33"/>
          </w:tcPr>
          <w:p w:rsidR="00C5461D" w:rsidRPr="003B0DB4" w:rsidRDefault="00C5461D" w:rsidP="004804D1">
            <w:r>
              <w:t xml:space="preserve">It is a possibility that a theory will not be devised </w:t>
            </w:r>
          </w:p>
        </w:tc>
        <w:tc>
          <w:tcPr>
            <w:tcW w:w="4219" w:type="dxa"/>
            <w:shd w:val="clear" w:color="auto" w:fill="DEEAF6" w:themeFill="accent1" w:themeFillTint="33"/>
          </w:tcPr>
          <w:p w:rsidR="00C5461D" w:rsidRPr="003B0DB4" w:rsidRDefault="00F142AA" w:rsidP="00C5461D">
            <w:r>
              <w:t xml:space="preserve">If </w:t>
            </w:r>
            <w:r w:rsidR="00DB4DBE">
              <w:t>the researcher is unable to correlate the research to the conclusion, a theory will not be made on the subject matter</w:t>
            </w:r>
          </w:p>
        </w:tc>
      </w:tr>
    </w:tbl>
    <w:p w:rsidR="00354DE5" w:rsidRDefault="00354DE5" w:rsidP="00354DE5"/>
    <w:p w:rsidR="00FD6421" w:rsidRDefault="00E36324" w:rsidP="00FD6421">
      <w:pPr>
        <w:pStyle w:val="Heading2"/>
      </w:pPr>
      <w:bookmarkStart w:id="19" w:name="_Toc501282919"/>
      <w:r>
        <w:t>Strategy</w:t>
      </w:r>
      <w:bookmarkEnd w:id="19"/>
    </w:p>
    <w:p w:rsidR="00E36324" w:rsidRDefault="00085FA6" w:rsidP="00E36324">
      <w:r>
        <w:t xml:space="preserve">Action research </w:t>
      </w:r>
      <w:r w:rsidR="0067317E">
        <w:t xml:space="preserve">is a strategy employed to add to the knowledge of an area </w:t>
      </w:r>
      <w:r w:rsidR="00DC603C">
        <w:rPr>
          <w:sz w:val="24"/>
          <w:vertAlign w:val="superscript"/>
        </w:rPr>
        <w:t>(16)</w:t>
      </w:r>
      <w:r w:rsidR="0067317E">
        <w:t xml:space="preserve"> which in this case, is the use of software in the manufacturing industry and how it can benefit the manufacturer to use software as opposed to paper based systems. </w:t>
      </w:r>
      <w:r w:rsidR="00DC603C">
        <w:t>It relies on the researc</w:t>
      </w:r>
      <w:r w:rsidR="00782F16">
        <w:t>her’s ability to solidly compare and evaluate two instances of a situation, where one instance is the original situation and the other, is the situation after a change has been implemented</w:t>
      </w:r>
      <w:r w:rsidR="00CD59AF">
        <w:t xml:space="preserve"> based on the conducted research </w:t>
      </w:r>
      <w:r w:rsidR="00CD59AF">
        <w:rPr>
          <w:sz w:val="24"/>
          <w:vertAlign w:val="superscript"/>
        </w:rPr>
        <w:t>(17)</w:t>
      </w:r>
      <w:r w:rsidR="00782F16">
        <w:t>.</w:t>
      </w:r>
      <w:r w:rsidR="00DC603C">
        <w:t xml:space="preserve"> </w:t>
      </w:r>
      <w:r w:rsidR="00782F16">
        <w:t xml:space="preserve">This strategy is very prevalent in the context of this project since a situation already exists, </w:t>
      </w:r>
      <w:r w:rsidR="009679B5">
        <w:t>and</w:t>
      </w:r>
      <w:r w:rsidR="00782F16">
        <w:t xml:space="preserve"> the proposed project by the researcher is intended to improve the current situation by invoking change.</w:t>
      </w:r>
    </w:p>
    <w:p w:rsidR="00101CC1" w:rsidRPr="00822E26" w:rsidRDefault="00101CC1" w:rsidP="00101CC1">
      <w:pPr>
        <w:rPr>
          <w:sz w:val="24"/>
          <w:vertAlign w:val="superscript"/>
        </w:rPr>
      </w:pPr>
      <w:r>
        <w:t>Reasons for using action research are as follows:</w:t>
      </w:r>
      <w:r w:rsidR="00822E26">
        <w:t xml:space="preserve"> </w:t>
      </w:r>
      <w:r w:rsidR="00822E26">
        <w:rPr>
          <w:sz w:val="24"/>
          <w:vertAlign w:val="superscript"/>
        </w:rPr>
        <w:t>(16)</w:t>
      </w:r>
      <w:r w:rsidR="00DD166C">
        <w:rPr>
          <w:sz w:val="24"/>
          <w:vertAlign w:val="superscript"/>
        </w:rPr>
        <w:t xml:space="preserve"> (18)</w:t>
      </w:r>
    </w:p>
    <w:p w:rsidR="00006C7E" w:rsidRDefault="00006C7E" w:rsidP="00006C7E">
      <w:pPr>
        <w:pStyle w:val="ListParagraph"/>
        <w:numPr>
          <w:ilvl w:val="0"/>
          <w:numId w:val="5"/>
        </w:numPr>
        <w:rPr>
          <w:rFonts w:asciiTheme="minorHAnsi" w:hAnsiTheme="minorHAnsi" w:cstheme="minorHAnsi"/>
          <w:sz w:val="22"/>
        </w:rPr>
      </w:pPr>
      <w:r>
        <w:rPr>
          <w:rFonts w:asciiTheme="minorHAnsi" w:hAnsiTheme="minorHAnsi" w:cstheme="minorHAnsi"/>
          <w:sz w:val="22"/>
        </w:rPr>
        <w:t>Coincides with phenomenology philosophy</w:t>
      </w:r>
    </w:p>
    <w:p w:rsidR="00006C7E" w:rsidRPr="00006C7E" w:rsidRDefault="00006C7E" w:rsidP="00101CC1">
      <w:pPr>
        <w:pStyle w:val="ListParagraph"/>
        <w:numPr>
          <w:ilvl w:val="0"/>
          <w:numId w:val="5"/>
        </w:numPr>
      </w:pPr>
      <w:r>
        <w:rPr>
          <w:rFonts w:asciiTheme="minorHAnsi" w:hAnsiTheme="minorHAnsi" w:cstheme="minorHAnsi"/>
          <w:sz w:val="22"/>
        </w:rPr>
        <w:t>The researcher is actively responsible for the intended change and not just an observer</w:t>
      </w:r>
    </w:p>
    <w:p w:rsidR="00B901D8" w:rsidRPr="00B901D8" w:rsidRDefault="00B901D8" w:rsidP="00101CC1">
      <w:pPr>
        <w:pStyle w:val="ListParagraph"/>
        <w:numPr>
          <w:ilvl w:val="0"/>
          <w:numId w:val="5"/>
        </w:numPr>
      </w:pPr>
      <w:r>
        <w:rPr>
          <w:rFonts w:asciiTheme="minorHAnsi" w:hAnsiTheme="minorHAnsi" w:cstheme="minorHAnsi"/>
          <w:sz w:val="22"/>
        </w:rPr>
        <w:t>Cooperation between company and researcher will be required</w:t>
      </w:r>
    </w:p>
    <w:p w:rsidR="00101CC1" w:rsidRPr="00A51399" w:rsidRDefault="00B901D8" w:rsidP="00101CC1">
      <w:pPr>
        <w:pStyle w:val="ListParagraph"/>
        <w:numPr>
          <w:ilvl w:val="0"/>
          <w:numId w:val="5"/>
        </w:numPr>
      </w:pPr>
      <w:r>
        <w:rPr>
          <w:rFonts w:asciiTheme="minorHAnsi" w:hAnsiTheme="minorHAnsi" w:cstheme="minorHAnsi"/>
          <w:sz w:val="22"/>
        </w:rPr>
        <w:t xml:space="preserve">Allows the researcher to be wrong because if the situation does not get better after the change, it becomes valuable research for other researchers </w:t>
      </w:r>
      <w:r w:rsidR="009C67E5">
        <w:rPr>
          <w:rFonts w:asciiTheme="minorHAnsi" w:hAnsiTheme="minorHAnsi" w:cstheme="minorHAnsi"/>
          <w:sz w:val="22"/>
        </w:rPr>
        <w:t>in similar situations</w:t>
      </w:r>
    </w:p>
    <w:p w:rsidR="00A51399" w:rsidRPr="00081E3A" w:rsidRDefault="00A51399" w:rsidP="004F4844">
      <w:pPr>
        <w:pStyle w:val="ListParagraph"/>
        <w:numPr>
          <w:ilvl w:val="0"/>
          <w:numId w:val="5"/>
        </w:numPr>
        <w:rPr>
          <w:rFonts w:asciiTheme="majorHAnsi" w:eastAsiaTheme="majorEastAsia" w:hAnsiTheme="majorHAnsi" w:cstheme="majorBidi"/>
          <w:color w:val="2E74B5" w:themeColor="accent1" w:themeShade="BF"/>
          <w:sz w:val="26"/>
          <w:szCs w:val="26"/>
          <w:lang w:eastAsia="en-US"/>
        </w:rPr>
      </w:pPr>
      <w:r w:rsidRPr="004F4844">
        <w:rPr>
          <w:rFonts w:asciiTheme="minorHAnsi" w:hAnsiTheme="minorHAnsi" w:cstheme="minorHAnsi"/>
          <w:sz w:val="22"/>
        </w:rPr>
        <w:t xml:space="preserve">Provides </w:t>
      </w:r>
      <w:r w:rsidR="004F4844">
        <w:rPr>
          <w:rFonts w:asciiTheme="minorHAnsi" w:hAnsiTheme="minorHAnsi" w:cstheme="minorHAnsi"/>
          <w:sz w:val="22"/>
        </w:rPr>
        <w:t>a good method of comparing how a change improves or worsens a situation</w:t>
      </w:r>
    </w:p>
    <w:p w:rsidR="00081E3A" w:rsidRPr="00081E3A" w:rsidRDefault="00081E3A" w:rsidP="00081E3A">
      <w:pPr>
        <w:pStyle w:val="ListParagraph"/>
        <w:rPr>
          <w:rFonts w:asciiTheme="majorHAnsi" w:eastAsiaTheme="majorEastAsia" w:hAnsiTheme="majorHAnsi" w:cstheme="majorBidi"/>
          <w:color w:val="2E74B5" w:themeColor="accent1" w:themeShade="BF"/>
          <w:sz w:val="26"/>
          <w:szCs w:val="26"/>
          <w:lang w:eastAsia="en-US"/>
        </w:rPr>
      </w:pPr>
    </w:p>
    <w:p w:rsidR="004F4844" w:rsidRPr="00CD04CF" w:rsidRDefault="004F4844" w:rsidP="004F4844">
      <w:pPr>
        <w:rPr>
          <w:rFonts w:cstheme="minorHAnsi"/>
          <w:sz w:val="24"/>
          <w:vertAlign w:val="superscript"/>
        </w:rPr>
      </w:pPr>
      <w:r>
        <w:rPr>
          <w:rFonts w:cstheme="minorHAnsi"/>
        </w:rPr>
        <w:t xml:space="preserve">Possible issues: </w:t>
      </w:r>
      <w:r w:rsidR="00CD04CF">
        <w:rPr>
          <w:rFonts w:cstheme="minorHAnsi"/>
          <w:sz w:val="24"/>
          <w:vertAlign w:val="superscript"/>
        </w:rPr>
        <w:t xml:space="preserve">(19) </w:t>
      </w:r>
    </w:p>
    <w:tbl>
      <w:tblPr>
        <w:tblStyle w:val="TableGrid"/>
        <w:tblW w:w="0" w:type="auto"/>
        <w:tblInd w:w="534" w:type="dxa"/>
        <w:tblLook w:val="04A0" w:firstRow="1" w:lastRow="0" w:firstColumn="1" w:lastColumn="0" w:noHBand="0" w:noVBand="1"/>
      </w:tblPr>
      <w:tblGrid>
        <w:gridCol w:w="4263"/>
        <w:gridCol w:w="4219"/>
      </w:tblGrid>
      <w:tr w:rsidR="004F4844" w:rsidRPr="003B0DB4" w:rsidTr="00A01F1C">
        <w:tc>
          <w:tcPr>
            <w:tcW w:w="4263" w:type="dxa"/>
            <w:shd w:val="clear" w:color="auto" w:fill="BDD6EE" w:themeFill="accent1" w:themeFillTint="66"/>
          </w:tcPr>
          <w:p w:rsidR="004F4844" w:rsidRPr="00A01F1C" w:rsidRDefault="004F4844" w:rsidP="004804D1">
            <w:pPr>
              <w:rPr>
                <w:b/>
              </w:rPr>
            </w:pPr>
            <w:r w:rsidRPr="00A01F1C">
              <w:rPr>
                <w:b/>
              </w:rPr>
              <w:t>Issue</w:t>
            </w:r>
          </w:p>
        </w:tc>
        <w:tc>
          <w:tcPr>
            <w:tcW w:w="4219" w:type="dxa"/>
            <w:shd w:val="clear" w:color="auto" w:fill="BDD6EE" w:themeFill="accent1" w:themeFillTint="66"/>
          </w:tcPr>
          <w:p w:rsidR="004F4844" w:rsidRPr="00A01F1C" w:rsidRDefault="004F4844" w:rsidP="004804D1">
            <w:pPr>
              <w:rPr>
                <w:b/>
              </w:rPr>
            </w:pPr>
            <w:r w:rsidRPr="00A01F1C">
              <w:rPr>
                <w:b/>
              </w:rPr>
              <w:t>Solution</w:t>
            </w:r>
          </w:p>
        </w:tc>
      </w:tr>
      <w:tr w:rsidR="004F4844" w:rsidRPr="003B0DB4" w:rsidTr="00A01F1C">
        <w:tc>
          <w:tcPr>
            <w:tcW w:w="4263" w:type="dxa"/>
            <w:shd w:val="clear" w:color="auto" w:fill="DEEAF6" w:themeFill="accent1" w:themeFillTint="33"/>
          </w:tcPr>
          <w:p w:rsidR="004F4844" w:rsidRPr="003B0DB4" w:rsidRDefault="00907C09" w:rsidP="004804D1">
            <w:r>
              <w:t>Time and resources to conduct research and implement the change to the situation</w:t>
            </w:r>
          </w:p>
        </w:tc>
        <w:tc>
          <w:tcPr>
            <w:tcW w:w="4219" w:type="dxa"/>
            <w:shd w:val="clear" w:color="auto" w:fill="DEEAF6" w:themeFill="accent1" w:themeFillTint="33"/>
          </w:tcPr>
          <w:p w:rsidR="004F4844" w:rsidRPr="003B0DB4" w:rsidRDefault="00907C09" w:rsidP="004804D1">
            <w:r>
              <w:t>Follow the project plan closely to stay within the time parameters for each task</w:t>
            </w:r>
            <w:r w:rsidR="00D34756">
              <w:t>.</w:t>
            </w:r>
          </w:p>
        </w:tc>
      </w:tr>
      <w:tr w:rsidR="004F4844" w:rsidRPr="003B0DB4" w:rsidTr="00A01F1C">
        <w:tc>
          <w:tcPr>
            <w:tcW w:w="4263" w:type="dxa"/>
            <w:shd w:val="clear" w:color="auto" w:fill="DEEAF6" w:themeFill="accent1" w:themeFillTint="33"/>
          </w:tcPr>
          <w:p w:rsidR="004F4844" w:rsidRPr="003B0DB4" w:rsidRDefault="0067066D" w:rsidP="004804D1">
            <w:r>
              <w:t>Bias research</w:t>
            </w:r>
          </w:p>
        </w:tc>
        <w:tc>
          <w:tcPr>
            <w:tcW w:w="4219" w:type="dxa"/>
            <w:shd w:val="clear" w:color="auto" w:fill="DEEAF6" w:themeFill="accent1" w:themeFillTint="33"/>
          </w:tcPr>
          <w:p w:rsidR="004F4844" w:rsidRPr="003B0DB4" w:rsidRDefault="0067066D" w:rsidP="004804D1">
            <w:pPr>
              <w:tabs>
                <w:tab w:val="num" w:pos="1543"/>
              </w:tabs>
            </w:pPr>
            <w:r>
              <w:t>Not necessarily an issue since the researcher will subjectively analyse the information</w:t>
            </w:r>
            <w:r w:rsidR="00D34756">
              <w:t>.</w:t>
            </w:r>
          </w:p>
        </w:tc>
      </w:tr>
      <w:tr w:rsidR="004F4844" w:rsidRPr="003B0DB4" w:rsidTr="00A01F1C">
        <w:tc>
          <w:tcPr>
            <w:tcW w:w="4263" w:type="dxa"/>
            <w:shd w:val="clear" w:color="auto" w:fill="DEEAF6" w:themeFill="accent1" w:themeFillTint="33"/>
          </w:tcPr>
          <w:p w:rsidR="004F4844" w:rsidRPr="003B0DB4" w:rsidRDefault="0067066D" w:rsidP="004804D1">
            <w:r>
              <w:t>Results are not generalisable</w:t>
            </w:r>
          </w:p>
        </w:tc>
        <w:tc>
          <w:tcPr>
            <w:tcW w:w="4219" w:type="dxa"/>
            <w:shd w:val="clear" w:color="auto" w:fill="DEEAF6" w:themeFill="accent1" w:themeFillTint="33"/>
          </w:tcPr>
          <w:p w:rsidR="004F4844" w:rsidRPr="003B0DB4" w:rsidRDefault="0067066D" w:rsidP="004804D1">
            <w:r>
              <w:t xml:space="preserve">Results will not be </w:t>
            </w:r>
            <w:r w:rsidR="00590B1C">
              <w:t>generalisable,</w:t>
            </w:r>
            <w:r>
              <w:t xml:space="preserve"> but the r</w:t>
            </w:r>
            <w:r w:rsidR="00590B1C">
              <w:t>esults will be valuable for research purposes eg. Why it worked/why it didn’t work</w:t>
            </w:r>
            <w:r w:rsidR="00D34756">
              <w:t>.</w:t>
            </w:r>
            <w:r>
              <w:t xml:space="preserve"> </w:t>
            </w:r>
          </w:p>
        </w:tc>
      </w:tr>
    </w:tbl>
    <w:p w:rsidR="00EA1187" w:rsidRDefault="00EA1187" w:rsidP="004F4844"/>
    <w:p w:rsidR="004F4844" w:rsidRPr="004F4844" w:rsidRDefault="00EA1187" w:rsidP="004F4844">
      <w:r>
        <w:br w:type="page"/>
      </w:r>
    </w:p>
    <w:p w:rsidR="00E36324" w:rsidRDefault="00E36324" w:rsidP="00E36324">
      <w:pPr>
        <w:pStyle w:val="Heading2"/>
      </w:pPr>
      <w:bookmarkStart w:id="20" w:name="_Toc501282920"/>
      <w:r>
        <w:lastRenderedPageBreak/>
        <w:t>Time Horizon</w:t>
      </w:r>
      <w:bookmarkEnd w:id="20"/>
    </w:p>
    <w:p w:rsidR="00E36324" w:rsidRDefault="007021E8" w:rsidP="00E36324">
      <w:r>
        <w:t xml:space="preserve">Based on the time frame </w:t>
      </w:r>
      <w:r w:rsidR="009D4149">
        <w:t>this project has been set, the only conventional time horizon to use would be cross-sectional. This is because cross-sectional time horizon addresses research projects that have shorter time frames by focusing on</w:t>
      </w:r>
      <w:r w:rsidR="00345FF8">
        <w:t xml:space="preserve"> one set of data from one point in time, as opposed to multiple sets of data from different points in time, studying the change over time</w:t>
      </w:r>
      <w:r w:rsidR="00592041">
        <w:t xml:space="preserve"> </w:t>
      </w:r>
      <w:r w:rsidR="00592041">
        <w:rPr>
          <w:sz w:val="24"/>
          <w:vertAlign w:val="superscript"/>
        </w:rPr>
        <w:t>(20)</w:t>
      </w:r>
      <w:r w:rsidR="009D4149">
        <w:t xml:space="preserve">. </w:t>
      </w:r>
    </w:p>
    <w:p w:rsidR="00E36324" w:rsidRDefault="00E36324" w:rsidP="00E36324">
      <w:pPr>
        <w:pStyle w:val="Heading2"/>
      </w:pPr>
      <w:bookmarkStart w:id="21" w:name="_Toc501282921"/>
      <w:r>
        <w:t>Data Collection Methods</w:t>
      </w:r>
      <w:bookmarkEnd w:id="21"/>
    </w:p>
    <w:p w:rsidR="00E36324" w:rsidRPr="00E36324" w:rsidRDefault="00FA362D" w:rsidP="00E36324">
      <w:r>
        <w:t xml:space="preserve">The data collection method best suited to action research consists of </w:t>
      </w:r>
      <w:r w:rsidR="00023A4C">
        <w:t>observation and interviews</w:t>
      </w:r>
      <w:r w:rsidR="00614556">
        <w:t xml:space="preserve"> both of which can produce qualitative and quantitative data</w:t>
      </w:r>
      <w:r w:rsidR="00023A4C">
        <w:t>. Interviews with end-users will be conducted by the researcher and will provide information about the current system as well as what is specifically needed in a new system and why. This coincides with the action research methodology by collecting data at one point in time to be analysed</w:t>
      </w:r>
      <w:r w:rsidR="00FB5D8F">
        <w:t xml:space="preserve"> </w:t>
      </w:r>
      <w:r w:rsidR="00FB5D8F">
        <w:rPr>
          <w:sz w:val="24"/>
          <w:vertAlign w:val="superscript"/>
        </w:rPr>
        <w:t>(17)</w:t>
      </w:r>
      <w:r w:rsidR="00023A4C">
        <w:t xml:space="preserve">. Secondly, observations are beneficial methods </w:t>
      </w:r>
      <w:r w:rsidR="00AE4F68">
        <w:t xml:space="preserve">of collecting data </w:t>
      </w:r>
      <w:r w:rsidR="00023A4C">
        <w:t>because the researcher will know what data and information is relevant and useful</w:t>
      </w:r>
      <w:r w:rsidR="00FB5D8F">
        <w:t xml:space="preserve">. In </w:t>
      </w:r>
      <w:r w:rsidR="000D23BB">
        <w:t>conclusion</w:t>
      </w:r>
      <w:r w:rsidR="00FB5D8F">
        <w:t xml:space="preserve">, </w:t>
      </w:r>
      <w:r w:rsidR="000D23BB">
        <w:t xml:space="preserve">by </w:t>
      </w:r>
      <w:r w:rsidR="00FB5D8F">
        <w:t xml:space="preserve">using these two </w:t>
      </w:r>
      <w:r w:rsidR="001A5F85">
        <w:t>data collection methods, the researcher can control what data is collected as well as</w:t>
      </w:r>
      <w:r w:rsidR="000D23BB">
        <w:t xml:space="preserve"> how, which is very beneficial </w:t>
      </w:r>
      <w:r w:rsidR="0088095F">
        <w:t>since</w:t>
      </w:r>
      <w:r w:rsidR="000D23BB">
        <w:t xml:space="preserve"> by using action research as a strategy of research, the researcher is ultimately the individual responsible for utilising the data and producing the change</w:t>
      </w:r>
      <w:r w:rsidR="00614556">
        <w:t>,</w:t>
      </w:r>
      <w:r w:rsidR="0070252A">
        <w:t xml:space="preserve"> and how the data is collected </w:t>
      </w:r>
      <w:r w:rsidR="00614556">
        <w:t>can be manipulated to suit the researcher</w:t>
      </w:r>
      <w:r w:rsidR="00CF35E6">
        <w:t xml:space="preserve"> </w:t>
      </w:r>
      <w:r w:rsidR="00CF35E6">
        <w:rPr>
          <w:sz w:val="24"/>
          <w:vertAlign w:val="superscript"/>
        </w:rPr>
        <w:t>(18)</w:t>
      </w:r>
      <w:r w:rsidR="000D23BB">
        <w:t>.</w:t>
      </w:r>
      <w:r w:rsidR="001A5F85">
        <w:t xml:space="preserve"> </w:t>
      </w:r>
      <w:r w:rsidR="00023A4C">
        <w:t xml:space="preserve">  </w:t>
      </w:r>
    </w:p>
    <w:p w:rsidR="00FF184C" w:rsidRDefault="00FF184C" w:rsidP="00FF184C">
      <w:pPr>
        <w:pStyle w:val="Heading1"/>
      </w:pPr>
      <w:bookmarkStart w:id="22" w:name="_Toc501282922"/>
      <w:r>
        <w:t>Development Methodology</w:t>
      </w:r>
      <w:bookmarkEnd w:id="22"/>
    </w:p>
    <w:p w:rsidR="00E44E17" w:rsidRDefault="00D141E4" w:rsidP="00D62B1C">
      <w:pPr>
        <w:rPr>
          <w:color w:val="000000" w:themeColor="text1"/>
        </w:rPr>
      </w:pPr>
      <w:r>
        <w:rPr>
          <w:color w:val="000000" w:themeColor="text1"/>
        </w:rPr>
        <w:t xml:space="preserve">Extreme programming will be the methodology used </w:t>
      </w:r>
      <w:r w:rsidR="00EC7ABB">
        <w:rPr>
          <w:color w:val="000000" w:themeColor="text1"/>
        </w:rPr>
        <w:t>to structure the course of the project, because, a system such as the one that has been proposed will require a solid structure to maintain and organise the workload</w:t>
      </w:r>
      <w:r w:rsidR="005F6D8C">
        <w:rPr>
          <w:color w:val="000000" w:themeColor="text1"/>
        </w:rPr>
        <w:t>. Extreme programming also provides</w:t>
      </w:r>
      <w:r w:rsidR="00CD1721">
        <w:rPr>
          <w:color w:val="000000" w:themeColor="text1"/>
        </w:rPr>
        <w:t xml:space="preserve"> sequential steps to follow to ensure the system is built properly </w:t>
      </w:r>
      <w:r w:rsidR="00CD1721">
        <w:rPr>
          <w:color w:val="000000" w:themeColor="text1"/>
          <w:sz w:val="24"/>
          <w:vertAlign w:val="superscript"/>
        </w:rPr>
        <w:t>(21)</w:t>
      </w:r>
      <w:r w:rsidR="00EC7ABB">
        <w:rPr>
          <w:color w:val="000000" w:themeColor="text1"/>
        </w:rPr>
        <w:t xml:space="preserve">. The system will also require every function to work and this is more achievable by using the waterfall SDLC </w:t>
      </w:r>
      <w:r w:rsidR="00CD1721">
        <w:rPr>
          <w:color w:val="000000" w:themeColor="text1"/>
        </w:rPr>
        <w:t xml:space="preserve">which places emphasis on not backtracking, so once a step has been complete, it </w:t>
      </w:r>
      <w:r w:rsidR="008F42E3">
        <w:rPr>
          <w:color w:val="000000" w:themeColor="text1"/>
        </w:rPr>
        <w:t>cannot</w:t>
      </w:r>
      <w:r w:rsidR="00CD1721">
        <w:rPr>
          <w:color w:val="000000" w:themeColor="text1"/>
        </w:rPr>
        <w:t xml:space="preserve"> be worked on again</w:t>
      </w:r>
      <w:r w:rsidR="006C0A69">
        <w:rPr>
          <w:color w:val="000000" w:themeColor="text1"/>
        </w:rPr>
        <w:t xml:space="preserve"> </w:t>
      </w:r>
      <w:r w:rsidR="006C0A69">
        <w:rPr>
          <w:color w:val="000000" w:themeColor="text1"/>
          <w:sz w:val="24"/>
          <w:vertAlign w:val="superscript"/>
        </w:rPr>
        <w:t>(22)</w:t>
      </w:r>
      <w:r w:rsidR="00CD1721">
        <w:rPr>
          <w:color w:val="000000" w:themeColor="text1"/>
        </w:rPr>
        <w:t>. This too, places emphasis on the focus and completion of steps to the best standard possible to ensure there are no mistakes, since the</w:t>
      </w:r>
      <w:r w:rsidR="005F6D8C">
        <w:rPr>
          <w:color w:val="000000" w:themeColor="text1"/>
        </w:rPr>
        <w:t>re</w:t>
      </w:r>
      <w:r w:rsidR="00CD1721">
        <w:rPr>
          <w:color w:val="000000" w:themeColor="text1"/>
        </w:rPr>
        <w:t xml:space="preserve"> </w:t>
      </w:r>
      <w:r w:rsidR="005F6D8C">
        <w:rPr>
          <w:color w:val="000000" w:themeColor="text1"/>
        </w:rPr>
        <w:t xml:space="preserve">will be </w:t>
      </w:r>
      <w:r w:rsidR="00CD1721">
        <w:rPr>
          <w:color w:val="000000" w:themeColor="text1"/>
        </w:rPr>
        <w:t>no</w:t>
      </w:r>
      <w:r w:rsidR="005F6D8C">
        <w:rPr>
          <w:color w:val="000000" w:themeColor="text1"/>
        </w:rPr>
        <w:t xml:space="preserve"> opportunity </w:t>
      </w:r>
      <w:r w:rsidR="00CD1721">
        <w:rPr>
          <w:color w:val="000000" w:themeColor="text1"/>
        </w:rPr>
        <w:t xml:space="preserve">to </w:t>
      </w:r>
      <w:r w:rsidR="005F6D8C">
        <w:rPr>
          <w:color w:val="000000" w:themeColor="text1"/>
        </w:rPr>
        <w:t xml:space="preserve">go back and makes </w:t>
      </w:r>
      <w:r w:rsidR="00CD1721">
        <w:rPr>
          <w:color w:val="000000" w:themeColor="text1"/>
        </w:rPr>
        <w:t>fixe</w:t>
      </w:r>
      <w:r w:rsidR="005F6D8C">
        <w:rPr>
          <w:color w:val="000000" w:themeColor="text1"/>
        </w:rPr>
        <w:t>s</w:t>
      </w:r>
      <w:r w:rsidR="00CD1721">
        <w:rPr>
          <w:color w:val="000000" w:themeColor="text1"/>
        </w:rPr>
        <w:t xml:space="preserve">. </w:t>
      </w:r>
      <w:r w:rsidR="00D13464">
        <w:rPr>
          <w:color w:val="000000" w:themeColor="text1"/>
        </w:rPr>
        <w:t xml:space="preserve">Also, the waterfall </w:t>
      </w:r>
      <w:r w:rsidR="00A44606">
        <w:rPr>
          <w:color w:val="000000" w:themeColor="text1"/>
        </w:rPr>
        <w:t>SDLC</w:t>
      </w:r>
      <w:r w:rsidR="005F6D8C">
        <w:rPr>
          <w:color w:val="000000" w:themeColor="text1"/>
        </w:rPr>
        <w:t xml:space="preserve"> performs optimally when the requirements of the system are known at the beginning</w:t>
      </w:r>
      <w:r w:rsidR="00A44606">
        <w:rPr>
          <w:color w:val="000000" w:themeColor="text1"/>
        </w:rPr>
        <w:t>, which, is the case with regards to the proposed system</w:t>
      </w:r>
      <w:r w:rsidR="0061546E">
        <w:rPr>
          <w:color w:val="000000" w:themeColor="text1"/>
        </w:rPr>
        <w:t xml:space="preserve"> </w:t>
      </w:r>
      <w:r w:rsidR="0061546E">
        <w:rPr>
          <w:color w:val="000000" w:themeColor="text1"/>
          <w:sz w:val="24"/>
          <w:vertAlign w:val="superscript"/>
        </w:rPr>
        <w:t>(22)</w:t>
      </w:r>
      <w:r w:rsidR="00A44606">
        <w:rPr>
          <w:color w:val="000000" w:themeColor="text1"/>
        </w:rPr>
        <w:t>.</w:t>
      </w:r>
    </w:p>
    <w:p w:rsidR="00537B94" w:rsidRDefault="00862C37" w:rsidP="00862C37">
      <w:pPr>
        <w:pStyle w:val="Heading1"/>
      </w:pPr>
      <w:bookmarkStart w:id="23" w:name="_Toc501282923"/>
      <w:r>
        <w:t>Resources</w:t>
      </w:r>
      <w:bookmarkEnd w:id="23"/>
    </w:p>
    <w:p w:rsidR="00862C37" w:rsidRDefault="00862C37" w:rsidP="00862C37">
      <w:pPr>
        <w:pStyle w:val="Heading2"/>
      </w:pPr>
      <w:bookmarkStart w:id="24" w:name="_Toc501282924"/>
      <w:r>
        <w:t>People</w:t>
      </w:r>
      <w:bookmarkEnd w:id="24"/>
    </w:p>
    <w:p w:rsidR="00862C37" w:rsidRPr="00773905" w:rsidRDefault="00862C37" w:rsidP="00862C37">
      <w:pPr>
        <w:pStyle w:val="ListParagraph"/>
        <w:numPr>
          <w:ilvl w:val="0"/>
          <w:numId w:val="5"/>
        </w:numPr>
      </w:pPr>
      <w:r w:rsidRPr="00862C37">
        <w:rPr>
          <w:rFonts w:asciiTheme="minorHAnsi" w:hAnsiTheme="minorHAnsi" w:cstheme="minorHAnsi"/>
          <w:b/>
          <w:sz w:val="22"/>
        </w:rPr>
        <w:t>Project End User – Michael O’sullivan</w:t>
      </w:r>
      <w:r>
        <w:rPr>
          <w:rFonts w:asciiTheme="minorHAnsi" w:hAnsiTheme="minorHAnsi" w:cstheme="minorHAnsi"/>
          <w:sz w:val="22"/>
        </w:rPr>
        <w:t xml:space="preserve"> – This person is one of the known end-users of the proposed system and will act as a source of information as well as test the final product</w:t>
      </w:r>
    </w:p>
    <w:p w:rsidR="00773905" w:rsidRPr="00862C37" w:rsidRDefault="00773905" w:rsidP="00773905">
      <w:pPr>
        <w:pStyle w:val="ListParagraph"/>
      </w:pPr>
    </w:p>
    <w:p w:rsidR="00862C37" w:rsidRPr="004804D1" w:rsidRDefault="00862C37" w:rsidP="00862C37">
      <w:pPr>
        <w:pStyle w:val="ListParagraph"/>
        <w:numPr>
          <w:ilvl w:val="0"/>
          <w:numId w:val="5"/>
        </w:numPr>
        <w:rPr>
          <w:rFonts w:asciiTheme="minorHAnsi" w:hAnsiTheme="minorHAnsi" w:cstheme="minorHAnsi"/>
          <w:b/>
          <w:sz w:val="22"/>
        </w:rPr>
      </w:pPr>
      <w:r w:rsidRPr="00862C37">
        <w:rPr>
          <w:rFonts w:asciiTheme="minorHAnsi" w:hAnsiTheme="minorHAnsi" w:cstheme="minorHAnsi"/>
          <w:b/>
          <w:sz w:val="22"/>
        </w:rPr>
        <w:t>Project Supervisor</w:t>
      </w:r>
      <w:r>
        <w:rPr>
          <w:rFonts w:asciiTheme="minorHAnsi" w:hAnsiTheme="minorHAnsi" w:cstheme="minorHAnsi"/>
          <w:b/>
          <w:sz w:val="22"/>
        </w:rPr>
        <w:t xml:space="preserve"> – Jeanette Adams, John Williams – </w:t>
      </w:r>
      <w:r w:rsidR="00773905">
        <w:rPr>
          <w:rFonts w:asciiTheme="minorHAnsi" w:hAnsiTheme="minorHAnsi" w:cstheme="minorHAnsi"/>
          <w:sz w:val="22"/>
        </w:rPr>
        <w:t>These persons</w:t>
      </w:r>
      <w:r>
        <w:rPr>
          <w:rFonts w:asciiTheme="minorHAnsi" w:hAnsiTheme="minorHAnsi" w:cstheme="minorHAnsi"/>
          <w:sz w:val="22"/>
        </w:rPr>
        <w:t xml:space="preserve"> will provide the appropriate level of help and </w:t>
      </w:r>
      <w:r w:rsidR="00773905">
        <w:rPr>
          <w:rFonts w:asciiTheme="minorHAnsi" w:hAnsiTheme="minorHAnsi" w:cstheme="minorHAnsi"/>
          <w:sz w:val="22"/>
        </w:rPr>
        <w:t>advice throughout the duration of the project</w:t>
      </w:r>
    </w:p>
    <w:p w:rsidR="004804D1" w:rsidRPr="004804D1" w:rsidRDefault="004804D1" w:rsidP="004804D1">
      <w:pPr>
        <w:pStyle w:val="ListParagraph"/>
        <w:rPr>
          <w:rFonts w:asciiTheme="minorHAnsi" w:hAnsiTheme="minorHAnsi" w:cstheme="minorHAnsi"/>
          <w:b/>
          <w:sz w:val="22"/>
        </w:rPr>
      </w:pPr>
    </w:p>
    <w:p w:rsidR="004804D1" w:rsidRPr="00862C37" w:rsidRDefault="004804D1" w:rsidP="004804D1">
      <w:pPr>
        <w:pStyle w:val="ListParagraph"/>
        <w:rPr>
          <w:rFonts w:asciiTheme="minorHAnsi" w:hAnsiTheme="minorHAnsi" w:cstheme="minorHAnsi"/>
          <w:b/>
          <w:sz w:val="22"/>
        </w:rPr>
      </w:pPr>
    </w:p>
    <w:p w:rsidR="00862C37" w:rsidRPr="00862C37" w:rsidRDefault="00862C37" w:rsidP="00862C37">
      <w:pPr>
        <w:pStyle w:val="Heading2"/>
      </w:pPr>
      <w:bookmarkStart w:id="25" w:name="_Toc501282925"/>
      <w:r>
        <w:t>Application Packages</w:t>
      </w:r>
      <w:bookmarkEnd w:id="25"/>
    </w:p>
    <w:p w:rsidR="00537B94" w:rsidRPr="00773905" w:rsidRDefault="00773905" w:rsidP="00773905">
      <w:pPr>
        <w:pStyle w:val="ListParagraph"/>
        <w:numPr>
          <w:ilvl w:val="0"/>
          <w:numId w:val="5"/>
        </w:numPr>
        <w:rPr>
          <w:color w:val="000000" w:themeColor="text1"/>
        </w:rPr>
      </w:pPr>
      <w:r>
        <w:rPr>
          <w:rFonts w:asciiTheme="minorHAnsi" w:hAnsiTheme="minorHAnsi" w:cstheme="minorHAnsi"/>
          <w:b/>
          <w:color w:val="000000" w:themeColor="text1"/>
          <w:sz w:val="22"/>
        </w:rPr>
        <w:t xml:space="preserve">Word processor – Microsoft Word – </w:t>
      </w:r>
      <w:r>
        <w:rPr>
          <w:rFonts w:asciiTheme="minorHAnsi" w:hAnsiTheme="minorHAnsi" w:cstheme="minorHAnsi"/>
          <w:color w:val="000000" w:themeColor="text1"/>
          <w:sz w:val="22"/>
        </w:rPr>
        <w:t>This will be used to document any relevant information for the project</w:t>
      </w:r>
    </w:p>
    <w:p w:rsidR="00773905" w:rsidRDefault="00773905" w:rsidP="00773905">
      <w:pPr>
        <w:pStyle w:val="ListParagraph"/>
        <w:rPr>
          <w:color w:val="000000" w:themeColor="text1"/>
        </w:rPr>
      </w:pPr>
    </w:p>
    <w:p w:rsidR="00773905" w:rsidRPr="00773905" w:rsidRDefault="00773905" w:rsidP="00773905">
      <w:pPr>
        <w:pStyle w:val="ListParagraph"/>
        <w:numPr>
          <w:ilvl w:val="0"/>
          <w:numId w:val="5"/>
        </w:numPr>
        <w:rPr>
          <w:color w:val="000000" w:themeColor="text1"/>
        </w:rPr>
      </w:pPr>
      <w:r>
        <w:rPr>
          <w:rFonts w:asciiTheme="minorHAnsi" w:hAnsiTheme="minorHAnsi" w:cstheme="minorHAnsi"/>
          <w:b/>
          <w:color w:val="000000" w:themeColor="text1"/>
          <w:sz w:val="22"/>
        </w:rPr>
        <w:t xml:space="preserve">ERD Software – Data Modeler – </w:t>
      </w:r>
      <w:r>
        <w:rPr>
          <w:rFonts w:asciiTheme="minorHAnsi" w:hAnsiTheme="minorHAnsi" w:cstheme="minorHAnsi"/>
          <w:color w:val="000000" w:themeColor="text1"/>
          <w:sz w:val="22"/>
        </w:rPr>
        <w:t>This will be used to design the logical schema of the system</w:t>
      </w:r>
    </w:p>
    <w:p w:rsidR="00773905" w:rsidRPr="00773905" w:rsidRDefault="00773905" w:rsidP="00773905">
      <w:pPr>
        <w:pStyle w:val="ListParagraph"/>
        <w:rPr>
          <w:color w:val="000000" w:themeColor="text1"/>
        </w:rPr>
      </w:pPr>
    </w:p>
    <w:p w:rsidR="00773905" w:rsidRPr="00EB222F" w:rsidRDefault="00773905" w:rsidP="00773905">
      <w:pPr>
        <w:pStyle w:val="ListParagraph"/>
        <w:numPr>
          <w:ilvl w:val="0"/>
          <w:numId w:val="5"/>
        </w:numPr>
        <w:rPr>
          <w:color w:val="000000" w:themeColor="text1"/>
        </w:rPr>
      </w:pPr>
      <w:r>
        <w:rPr>
          <w:rFonts w:asciiTheme="minorHAnsi" w:hAnsiTheme="minorHAnsi" w:cstheme="minorHAnsi"/>
          <w:b/>
          <w:color w:val="000000" w:themeColor="text1"/>
          <w:sz w:val="22"/>
        </w:rPr>
        <w:t xml:space="preserve">Project Planner – Microsoft Planner – </w:t>
      </w:r>
      <w:r>
        <w:rPr>
          <w:rFonts w:asciiTheme="minorHAnsi" w:hAnsiTheme="minorHAnsi" w:cstheme="minorHAnsi"/>
          <w:color w:val="000000" w:themeColor="text1"/>
          <w:sz w:val="22"/>
        </w:rPr>
        <w:t>This will be used for the planning and control of the project</w:t>
      </w:r>
    </w:p>
    <w:p w:rsidR="00EB222F" w:rsidRPr="00EB222F" w:rsidRDefault="00EB222F" w:rsidP="00EB222F">
      <w:pPr>
        <w:pStyle w:val="ListParagraph"/>
        <w:rPr>
          <w:color w:val="000000" w:themeColor="text1"/>
        </w:rPr>
      </w:pPr>
    </w:p>
    <w:p w:rsidR="00EB222F" w:rsidRDefault="00EB222F" w:rsidP="00773905">
      <w:pPr>
        <w:pStyle w:val="ListParagraph"/>
        <w:numPr>
          <w:ilvl w:val="0"/>
          <w:numId w:val="5"/>
        </w:numPr>
        <w:rPr>
          <w:rFonts w:asciiTheme="minorHAnsi" w:hAnsiTheme="minorHAnsi" w:cstheme="minorHAnsi"/>
          <w:color w:val="000000" w:themeColor="text1"/>
          <w:sz w:val="22"/>
        </w:rPr>
      </w:pPr>
      <w:r w:rsidRPr="00EB222F">
        <w:rPr>
          <w:rFonts w:asciiTheme="minorHAnsi" w:hAnsiTheme="minorHAnsi" w:cstheme="minorHAnsi"/>
          <w:b/>
          <w:color w:val="000000" w:themeColor="text1"/>
          <w:sz w:val="22"/>
        </w:rPr>
        <w:lastRenderedPageBreak/>
        <w:t>Project Planner – GANTT</w:t>
      </w:r>
      <w:r>
        <w:rPr>
          <w:rFonts w:asciiTheme="minorHAnsi" w:hAnsiTheme="minorHAnsi" w:cstheme="minorHAnsi"/>
          <w:b/>
          <w:color w:val="000000" w:themeColor="text1"/>
          <w:sz w:val="22"/>
        </w:rPr>
        <w:t xml:space="preserve"> </w:t>
      </w:r>
      <w:r w:rsidRPr="00EB222F">
        <w:rPr>
          <w:rFonts w:asciiTheme="minorHAnsi" w:hAnsiTheme="minorHAnsi" w:cstheme="minorHAnsi"/>
          <w:b/>
          <w:color w:val="000000" w:themeColor="text1"/>
          <w:sz w:val="22"/>
        </w:rPr>
        <w:t xml:space="preserve">PRO – </w:t>
      </w:r>
      <w:r w:rsidRPr="00EB222F">
        <w:rPr>
          <w:rFonts w:asciiTheme="minorHAnsi" w:hAnsiTheme="minorHAnsi" w:cstheme="minorHAnsi"/>
          <w:color w:val="000000" w:themeColor="text1"/>
          <w:sz w:val="22"/>
        </w:rPr>
        <w:t>This will be used for the time management of the project</w:t>
      </w:r>
    </w:p>
    <w:p w:rsidR="00992866" w:rsidRPr="00992866" w:rsidRDefault="00992866" w:rsidP="00992866">
      <w:pPr>
        <w:pStyle w:val="ListParagraph"/>
        <w:rPr>
          <w:rFonts w:asciiTheme="minorHAnsi" w:hAnsiTheme="minorHAnsi" w:cstheme="minorHAnsi"/>
          <w:color w:val="000000" w:themeColor="text1"/>
          <w:sz w:val="22"/>
        </w:rPr>
      </w:pPr>
    </w:p>
    <w:p w:rsidR="00992866" w:rsidRPr="00EB222F" w:rsidRDefault="00992866" w:rsidP="00773905">
      <w:pPr>
        <w:pStyle w:val="ListParagraph"/>
        <w:numPr>
          <w:ilvl w:val="0"/>
          <w:numId w:val="5"/>
        </w:numPr>
        <w:rPr>
          <w:rFonts w:asciiTheme="minorHAnsi" w:hAnsiTheme="minorHAnsi" w:cstheme="minorHAnsi"/>
          <w:color w:val="000000" w:themeColor="text1"/>
          <w:sz w:val="22"/>
        </w:rPr>
      </w:pPr>
      <w:r>
        <w:rPr>
          <w:rFonts w:asciiTheme="minorHAnsi" w:hAnsiTheme="minorHAnsi" w:cstheme="minorHAnsi"/>
          <w:b/>
          <w:color w:val="000000" w:themeColor="text1"/>
          <w:sz w:val="22"/>
        </w:rPr>
        <w:t xml:space="preserve">Task Breakdown – Microsoft Excel – </w:t>
      </w:r>
      <w:r>
        <w:rPr>
          <w:rFonts w:asciiTheme="minorHAnsi" w:hAnsiTheme="minorHAnsi" w:cstheme="minorHAnsi"/>
          <w:color w:val="000000" w:themeColor="text1"/>
          <w:sz w:val="22"/>
        </w:rPr>
        <w:t>This will be used to break down the tasks and milestones of the project</w:t>
      </w:r>
    </w:p>
    <w:p w:rsidR="004804D1" w:rsidRPr="004804D1" w:rsidRDefault="004804D1" w:rsidP="004804D1">
      <w:pPr>
        <w:pStyle w:val="ListParagraph"/>
        <w:rPr>
          <w:color w:val="000000" w:themeColor="text1"/>
        </w:rPr>
      </w:pPr>
    </w:p>
    <w:p w:rsidR="004804D1" w:rsidRPr="004804D1" w:rsidRDefault="004804D1" w:rsidP="00773905">
      <w:pPr>
        <w:pStyle w:val="ListParagraph"/>
        <w:numPr>
          <w:ilvl w:val="0"/>
          <w:numId w:val="5"/>
        </w:numPr>
        <w:rPr>
          <w:color w:val="000000" w:themeColor="text1"/>
        </w:rPr>
      </w:pPr>
      <w:r>
        <w:rPr>
          <w:rFonts w:asciiTheme="minorHAnsi" w:hAnsiTheme="minorHAnsi" w:cstheme="minorHAnsi"/>
          <w:b/>
          <w:color w:val="000000" w:themeColor="text1"/>
          <w:sz w:val="22"/>
        </w:rPr>
        <w:t xml:space="preserve">Database Software – Microsoft Access/Oracle/SQL Server – </w:t>
      </w:r>
      <w:r>
        <w:rPr>
          <w:rFonts w:asciiTheme="minorHAnsi" w:hAnsiTheme="minorHAnsi" w:cstheme="minorHAnsi"/>
          <w:color w:val="000000" w:themeColor="text1"/>
          <w:sz w:val="22"/>
        </w:rPr>
        <w:t>This will be used to create the database</w:t>
      </w:r>
    </w:p>
    <w:p w:rsidR="004804D1" w:rsidRPr="004804D1" w:rsidRDefault="004804D1" w:rsidP="004804D1">
      <w:pPr>
        <w:pStyle w:val="ListParagraph"/>
        <w:rPr>
          <w:color w:val="000000" w:themeColor="text1"/>
        </w:rPr>
      </w:pPr>
    </w:p>
    <w:p w:rsidR="004804D1" w:rsidRPr="00992866" w:rsidRDefault="004804D1" w:rsidP="00773905">
      <w:pPr>
        <w:pStyle w:val="ListParagraph"/>
        <w:numPr>
          <w:ilvl w:val="0"/>
          <w:numId w:val="5"/>
        </w:numPr>
        <w:rPr>
          <w:color w:val="000000" w:themeColor="text1"/>
        </w:rPr>
      </w:pPr>
      <w:r>
        <w:rPr>
          <w:rFonts w:asciiTheme="minorHAnsi" w:hAnsiTheme="minorHAnsi" w:cstheme="minorHAnsi"/>
          <w:b/>
          <w:color w:val="000000" w:themeColor="text1"/>
          <w:sz w:val="22"/>
        </w:rPr>
        <w:t xml:space="preserve">Programming Software – Microsoft Visual Studio – </w:t>
      </w:r>
      <w:r>
        <w:rPr>
          <w:rFonts w:asciiTheme="minorHAnsi" w:hAnsiTheme="minorHAnsi" w:cstheme="minorHAnsi"/>
          <w:color w:val="000000" w:themeColor="text1"/>
          <w:sz w:val="22"/>
        </w:rPr>
        <w:t>This will be used to create the front end of the application if Access is not used</w:t>
      </w:r>
    </w:p>
    <w:p w:rsidR="00992866" w:rsidRPr="00992866" w:rsidRDefault="00992866" w:rsidP="00992866">
      <w:pPr>
        <w:pStyle w:val="ListParagraph"/>
        <w:rPr>
          <w:color w:val="000000" w:themeColor="text1"/>
        </w:rPr>
      </w:pPr>
    </w:p>
    <w:p w:rsidR="00992866" w:rsidRPr="00773905" w:rsidRDefault="00992866" w:rsidP="00992866">
      <w:pPr>
        <w:pStyle w:val="ListParagraph"/>
        <w:rPr>
          <w:color w:val="000000" w:themeColor="text1"/>
        </w:rPr>
      </w:pPr>
    </w:p>
    <w:p w:rsidR="004804D1" w:rsidRPr="00862C37" w:rsidRDefault="004804D1" w:rsidP="004804D1">
      <w:pPr>
        <w:pStyle w:val="Heading2"/>
      </w:pPr>
      <w:bookmarkStart w:id="26" w:name="_Toc501282926"/>
      <w:r>
        <w:t>Programming Languages</w:t>
      </w:r>
      <w:bookmarkEnd w:id="26"/>
    </w:p>
    <w:p w:rsidR="00537B94" w:rsidRDefault="00264411" w:rsidP="00264411">
      <w:r>
        <w:t>While many languages can be used for this project, the reason as to why the following have been chosen, is simply to keep the project realistically achievable through allowing the researcher to stay within the</w:t>
      </w:r>
      <w:r w:rsidR="00CC5D51">
        <w:t>ir</w:t>
      </w:r>
      <w:r>
        <w:t xml:space="preserve"> comfort zone. The languages to be used are as follows:</w:t>
      </w:r>
    </w:p>
    <w:p w:rsidR="00264411" w:rsidRDefault="00264411" w:rsidP="00264411">
      <w:pPr>
        <w:pStyle w:val="ListParagraph"/>
        <w:numPr>
          <w:ilvl w:val="0"/>
          <w:numId w:val="5"/>
        </w:numPr>
        <w:rPr>
          <w:rFonts w:asciiTheme="minorHAnsi" w:eastAsiaTheme="minorHAnsi" w:hAnsiTheme="minorHAnsi" w:cstheme="minorBidi"/>
          <w:color w:val="000000" w:themeColor="text1"/>
          <w:sz w:val="22"/>
          <w:szCs w:val="22"/>
          <w:lang w:eastAsia="en-US"/>
        </w:rPr>
      </w:pPr>
      <w:r w:rsidRPr="00264411">
        <w:rPr>
          <w:rFonts w:asciiTheme="minorHAnsi" w:hAnsiTheme="minorHAnsi" w:cstheme="minorHAnsi"/>
          <w:b/>
          <w:sz w:val="22"/>
        </w:rPr>
        <w:t xml:space="preserve">Database Language – SQL </w:t>
      </w:r>
      <w:r>
        <w:rPr>
          <w:rFonts w:asciiTheme="minorHAnsi" w:hAnsiTheme="minorHAnsi" w:cstheme="minorHAnsi"/>
          <w:b/>
          <w:sz w:val="22"/>
        </w:rPr>
        <w:t>–</w:t>
      </w:r>
      <w:r w:rsidRPr="00264411">
        <w:rPr>
          <w:rFonts w:asciiTheme="minorHAnsi" w:eastAsiaTheme="minorHAnsi" w:hAnsiTheme="minorHAnsi" w:cstheme="minorBidi"/>
          <w:color w:val="000000" w:themeColor="text1"/>
          <w:sz w:val="22"/>
          <w:szCs w:val="22"/>
          <w:lang w:eastAsia="en-US"/>
        </w:rPr>
        <w:t xml:space="preserve"> </w:t>
      </w:r>
      <w:r>
        <w:rPr>
          <w:rFonts w:asciiTheme="minorHAnsi" w:eastAsiaTheme="minorHAnsi" w:hAnsiTheme="minorHAnsi" w:cstheme="minorBidi"/>
          <w:color w:val="000000" w:themeColor="text1"/>
          <w:sz w:val="22"/>
          <w:szCs w:val="22"/>
          <w:lang w:eastAsia="en-US"/>
        </w:rPr>
        <w:t>This will be the language used to build and query the database</w:t>
      </w:r>
    </w:p>
    <w:p w:rsidR="00264411" w:rsidRDefault="00264411" w:rsidP="00264411">
      <w:pPr>
        <w:pStyle w:val="ListParagraph"/>
        <w:rPr>
          <w:rFonts w:asciiTheme="minorHAnsi" w:eastAsiaTheme="minorHAnsi" w:hAnsiTheme="minorHAnsi" w:cstheme="minorBidi"/>
          <w:color w:val="000000" w:themeColor="text1"/>
          <w:sz w:val="22"/>
          <w:szCs w:val="22"/>
          <w:lang w:eastAsia="en-US"/>
        </w:rPr>
      </w:pPr>
    </w:p>
    <w:p w:rsidR="00962BA4" w:rsidRPr="00EB222F" w:rsidRDefault="00264411" w:rsidP="00962BA4">
      <w:pPr>
        <w:pStyle w:val="ListParagraph"/>
        <w:numPr>
          <w:ilvl w:val="0"/>
          <w:numId w:val="5"/>
        </w:numPr>
        <w:rPr>
          <w:rFonts w:asciiTheme="minorHAnsi" w:eastAsiaTheme="minorHAnsi" w:hAnsiTheme="minorHAnsi" w:cstheme="minorBidi"/>
          <w:color w:val="000000" w:themeColor="text1"/>
          <w:sz w:val="22"/>
          <w:szCs w:val="22"/>
          <w:lang w:eastAsia="en-US"/>
        </w:rPr>
        <w:sectPr w:rsidR="00962BA4" w:rsidRPr="00EB222F">
          <w:pgSz w:w="11906" w:h="16838"/>
          <w:pgMar w:top="1440" w:right="1440" w:bottom="1440" w:left="1440" w:header="708" w:footer="708" w:gutter="0"/>
          <w:cols w:space="708"/>
          <w:docGrid w:linePitch="360"/>
        </w:sectPr>
      </w:pPr>
      <w:r>
        <w:rPr>
          <w:rFonts w:asciiTheme="minorHAnsi" w:hAnsiTheme="minorHAnsi" w:cstheme="minorHAnsi"/>
          <w:b/>
          <w:sz w:val="22"/>
        </w:rPr>
        <w:t>Front-</w:t>
      </w:r>
      <w:r>
        <w:rPr>
          <w:rFonts w:asciiTheme="minorHAnsi" w:eastAsiaTheme="minorHAnsi" w:hAnsiTheme="minorHAnsi" w:cstheme="minorBidi"/>
          <w:b/>
          <w:color w:val="000000" w:themeColor="text1"/>
          <w:sz w:val="22"/>
          <w:szCs w:val="22"/>
          <w:lang w:eastAsia="en-US"/>
        </w:rPr>
        <w:t xml:space="preserve">End Language – C#/VB – </w:t>
      </w:r>
      <w:r>
        <w:rPr>
          <w:rFonts w:asciiTheme="minorHAnsi" w:eastAsiaTheme="minorHAnsi" w:hAnsiTheme="minorHAnsi" w:cstheme="minorBidi"/>
          <w:color w:val="000000" w:themeColor="text1"/>
          <w:sz w:val="22"/>
          <w:szCs w:val="22"/>
          <w:lang w:eastAsia="en-US"/>
        </w:rPr>
        <w:t>Dependant on the route that the researcher takes, one of these languages will be used in the development of a front-end syste</w:t>
      </w:r>
      <w:r w:rsidR="00FD3620">
        <w:rPr>
          <w:rFonts w:asciiTheme="minorHAnsi" w:eastAsiaTheme="minorHAnsi" w:hAnsiTheme="minorHAnsi" w:cstheme="minorBidi"/>
          <w:color w:val="000000" w:themeColor="text1"/>
          <w:sz w:val="22"/>
          <w:szCs w:val="22"/>
          <w:lang w:eastAsia="en-US"/>
        </w:rPr>
        <w:t>m</w:t>
      </w:r>
    </w:p>
    <w:p w:rsidR="00EB222F" w:rsidRDefault="00EB222F" w:rsidP="00EB222F">
      <w:pPr>
        <w:pStyle w:val="Heading1"/>
      </w:pPr>
      <w:bookmarkStart w:id="27" w:name="_Toc501282927"/>
      <w:r>
        <w:lastRenderedPageBreak/>
        <w:t>Planning</w:t>
      </w:r>
      <w:bookmarkEnd w:id="27"/>
    </w:p>
    <w:p w:rsidR="00EB222F" w:rsidRPr="00EB222F" w:rsidRDefault="00EB222F" w:rsidP="00EB222F">
      <w:pPr>
        <w:pStyle w:val="Heading2"/>
      </w:pPr>
      <w:bookmarkStart w:id="28" w:name="_Toc501282928"/>
      <w:r>
        <w:rPr>
          <w:noProof/>
        </w:rPr>
        <w:drawing>
          <wp:anchor distT="0" distB="0" distL="114300" distR="114300" simplePos="0" relativeHeight="251659264" behindDoc="1" locked="0" layoutInCell="1" allowOverlap="1" wp14:anchorId="7FB8D893" wp14:editId="71598DD7">
            <wp:simplePos x="0" y="0"/>
            <wp:positionH relativeFrom="margin">
              <wp:align>center</wp:align>
            </wp:positionH>
            <wp:positionV relativeFrom="paragraph">
              <wp:posOffset>310515</wp:posOffset>
            </wp:positionV>
            <wp:extent cx="10398815" cy="2314575"/>
            <wp:effectExtent l="19050" t="19050" r="21590"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0398815" cy="23145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t xml:space="preserve">Project Proposal </w:t>
      </w:r>
      <w:r w:rsidR="00794FC6">
        <w:t xml:space="preserve">Overview </w:t>
      </w:r>
      <w:r>
        <w:t>Gantt Chart</w:t>
      </w:r>
      <w:bookmarkEnd w:id="28"/>
    </w:p>
    <w:p w:rsidR="003258C0" w:rsidRDefault="003258C0" w:rsidP="00962BA4">
      <w:pPr>
        <w:rPr>
          <w:color w:val="000000" w:themeColor="text1"/>
        </w:rPr>
      </w:pPr>
    </w:p>
    <w:p w:rsidR="00EB222F" w:rsidRPr="00EB222F" w:rsidRDefault="00EB222F" w:rsidP="00EB222F"/>
    <w:p w:rsidR="00EB222F" w:rsidRPr="00EB222F" w:rsidRDefault="00EB222F" w:rsidP="00EB222F"/>
    <w:p w:rsidR="00EB222F" w:rsidRPr="00EB222F" w:rsidRDefault="00EB222F" w:rsidP="00EB222F"/>
    <w:p w:rsidR="00EB222F" w:rsidRPr="00EB222F" w:rsidRDefault="00EB222F" w:rsidP="00EB222F"/>
    <w:p w:rsidR="00EB222F" w:rsidRPr="00EB222F" w:rsidRDefault="00EB222F" w:rsidP="00EB222F"/>
    <w:p w:rsidR="00EB222F" w:rsidRPr="00EB222F" w:rsidRDefault="00EB222F" w:rsidP="00EB222F"/>
    <w:p w:rsidR="00EB222F" w:rsidRPr="00EB222F" w:rsidRDefault="00EB222F" w:rsidP="00EB222F"/>
    <w:p w:rsidR="00EB222F" w:rsidRPr="00EB222F" w:rsidRDefault="00EB222F" w:rsidP="00EB222F"/>
    <w:p w:rsidR="00EB222F" w:rsidRDefault="00EB222F" w:rsidP="00EB222F"/>
    <w:p w:rsidR="00EB222F" w:rsidRDefault="00EB222F" w:rsidP="00EB222F">
      <w:bookmarkStart w:id="29" w:name="_GoBack"/>
      <w:bookmarkEnd w:id="29"/>
    </w:p>
    <w:p w:rsidR="00EB222F" w:rsidRDefault="00794FC6" w:rsidP="00794FC6">
      <w:pPr>
        <w:pStyle w:val="Heading2"/>
      </w:pPr>
      <w:r>
        <w:lastRenderedPageBreak/>
        <w:t xml:space="preserve">Project Proposal </w:t>
      </w:r>
      <w:r>
        <w:rPr>
          <w:noProof/>
        </w:rPr>
        <w:drawing>
          <wp:anchor distT="0" distB="0" distL="114300" distR="114300" simplePos="0" relativeHeight="251661312" behindDoc="1" locked="0" layoutInCell="1" allowOverlap="1">
            <wp:simplePos x="0" y="0"/>
            <wp:positionH relativeFrom="margin">
              <wp:align>left</wp:align>
            </wp:positionH>
            <wp:positionV relativeFrom="paragraph">
              <wp:posOffset>355870</wp:posOffset>
            </wp:positionV>
            <wp:extent cx="8972550" cy="4457331"/>
            <wp:effectExtent l="19050" t="19050" r="19050" b="19685"/>
            <wp:wrapTight wrapText="bothSides">
              <wp:wrapPolygon edited="0">
                <wp:start x="-46" y="-92"/>
                <wp:lineTo x="-46" y="21603"/>
                <wp:lineTo x="21600" y="21603"/>
                <wp:lineTo x="21600" y="-92"/>
                <wp:lineTo x="-46" y="-92"/>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72550" cy="4457331"/>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t>Task Breakdown Gantt Chart</w:t>
      </w:r>
    </w:p>
    <w:p w:rsidR="00794FC6" w:rsidRDefault="005F0E4D" w:rsidP="00794FC6">
      <w:pPr>
        <w:pStyle w:val="Heading2"/>
      </w:pPr>
      <w:r>
        <w:br w:type="page"/>
      </w:r>
      <w:r w:rsidR="00794FC6">
        <w:lastRenderedPageBreak/>
        <w:t>Project Milestones and Tasks Gantt Chart</w:t>
      </w:r>
    </w:p>
    <w:p w:rsidR="005F0E4D" w:rsidRDefault="00794FC6" w:rsidP="00794FC6">
      <w:r>
        <w:rPr>
          <w:noProof/>
        </w:rPr>
        <w:drawing>
          <wp:anchor distT="0" distB="0" distL="114300" distR="114300" simplePos="0" relativeHeight="251662336" behindDoc="1" locked="0" layoutInCell="1" allowOverlap="1" wp14:anchorId="77723EFE">
            <wp:simplePos x="0" y="0"/>
            <wp:positionH relativeFrom="margin">
              <wp:align>right</wp:align>
            </wp:positionH>
            <wp:positionV relativeFrom="paragraph">
              <wp:posOffset>122555</wp:posOffset>
            </wp:positionV>
            <wp:extent cx="8611394" cy="5379396"/>
            <wp:effectExtent l="19050" t="19050" r="18415" b="1206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11394" cy="5379396"/>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br w:type="page"/>
      </w:r>
    </w:p>
    <w:p w:rsidR="005F0E4D" w:rsidRDefault="00794FC6" w:rsidP="005F0E4D">
      <w:pPr>
        <w:pStyle w:val="Heading2"/>
      </w:pPr>
      <w:bookmarkStart w:id="30" w:name="_Toc501282929"/>
      <w:r>
        <w:lastRenderedPageBreak/>
        <w:t xml:space="preserve">Project </w:t>
      </w:r>
      <w:r w:rsidR="00992866">
        <w:t xml:space="preserve">Milestone </w:t>
      </w:r>
      <w:r>
        <w:t>and</w:t>
      </w:r>
      <w:r w:rsidR="00992866">
        <w:t xml:space="preserve"> </w:t>
      </w:r>
      <w:r>
        <w:t>T</w:t>
      </w:r>
      <w:r w:rsidR="005F0E4D">
        <w:t>ask</w:t>
      </w:r>
      <w:r w:rsidR="00992866">
        <w:t xml:space="preserve"> breakdown</w:t>
      </w:r>
      <w:bookmarkEnd w:id="30"/>
      <w:r w:rsidR="00992866">
        <w:t xml:space="preserve"> </w:t>
      </w:r>
      <w:r>
        <w:t>Spreadsheet</w:t>
      </w:r>
    </w:p>
    <w:p w:rsidR="00962BA4" w:rsidRPr="00EB222F" w:rsidRDefault="00992866" w:rsidP="00EB222F">
      <w:pPr>
        <w:sectPr w:rsidR="00962BA4" w:rsidRPr="00EB222F" w:rsidSect="00962BA4">
          <w:pgSz w:w="16838" w:h="11906" w:orient="landscape"/>
          <w:pgMar w:top="1440" w:right="1440" w:bottom="1440" w:left="1440" w:header="708" w:footer="708" w:gutter="0"/>
          <w:cols w:space="708"/>
          <w:docGrid w:linePitch="360"/>
        </w:sectPr>
      </w:pPr>
      <w:r>
        <w:rPr>
          <w:noProof/>
        </w:rPr>
        <w:drawing>
          <wp:anchor distT="0" distB="0" distL="114300" distR="114300" simplePos="0" relativeHeight="251660288" behindDoc="1" locked="0" layoutInCell="1" allowOverlap="1" wp14:anchorId="3886D28A">
            <wp:simplePos x="0" y="0"/>
            <wp:positionH relativeFrom="column">
              <wp:posOffset>114300</wp:posOffset>
            </wp:positionH>
            <wp:positionV relativeFrom="paragraph">
              <wp:posOffset>10795</wp:posOffset>
            </wp:positionV>
            <wp:extent cx="6486525" cy="5617800"/>
            <wp:effectExtent l="0" t="0" r="0" b="254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04905" cy="563371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92866" w:rsidRDefault="00992866" w:rsidP="00992866">
      <w:pPr>
        <w:pStyle w:val="Heading1"/>
      </w:pPr>
      <w:bookmarkStart w:id="31" w:name="_Toc501282930"/>
      <w:r>
        <w:lastRenderedPageBreak/>
        <w:t>References</w:t>
      </w:r>
      <w:bookmarkEnd w:id="31"/>
    </w:p>
    <w:p w:rsidR="00992866" w:rsidRPr="007169A7" w:rsidRDefault="00992866" w:rsidP="00992866">
      <w:pPr>
        <w:pStyle w:val="ListParagraph"/>
        <w:numPr>
          <w:ilvl w:val="0"/>
          <w:numId w:val="4"/>
        </w:numPr>
        <w:rPr>
          <w:rStyle w:val="selectable"/>
          <w:rFonts w:asciiTheme="minorHAnsi" w:hAnsiTheme="minorHAnsi"/>
          <w:sz w:val="22"/>
        </w:rPr>
      </w:pPr>
      <w:r>
        <w:rPr>
          <w:rStyle w:val="selectable"/>
          <w:rFonts w:asciiTheme="minorHAnsi" w:eastAsiaTheme="majorEastAsia" w:hAnsiTheme="minorHAnsi"/>
          <w:sz w:val="22"/>
        </w:rPr>
        <w:t>Dinges. D</w:t>
      </w:r>
      <w:r w:rsidRPr="000137BD">
        <w:rPr>
          <w:rStyle w:val="selectable"/>
          <w:rFonts w:asciiTheme="minorHAnsi" w:eastAsiaTheme="majorEastAsia" w:hAnsiTheme="minorHAnsi"/>
          <w:sz w:val="22"/>
        </w:rPr>
        <w:t xml:space="preserve">. </w:t>
      </w:r>
      <w:r w:rsidRPr="000137BD">
        <w:rPr>
          <w:rStyle w:val="selectable"/>
          <w:rFonts w:asciiTheme="minorHAnsi" w:eastAsiaTheme="majorEastAsia" w:hAnsiTheme="minorHAnsi"/>
          <w:i/>
          <w:iCs/>
          <w:sz w:val="22"/>
        </w:rPr>
        <w:t>An overview of sleepiness and accidents</w:t>
      </w:r>
      <w:r w:rsidRPr="000137BD">
        <w:rPr>
          <w:rStyle w:val="selectable"/>
          <w:rFonts w:asciiTheme="minorHAnsi" w:eastAsiaTheme="majorEastAsia" w:hAnsiTheme="minorHAnsi"/>
          <w:sz w:val="22"/>
        </w:rPr>
        <w:t>. [online] Philadelphia: Department of Psychiatry and Center for Sleep &amp; Respitory Neurobiology, pp.4 - 8. Available at: http://onlinelibrary.wiley.com/doi/10.1111/j.1365-2869.1995.tb00220.x/full [Accessed 25 Nov. 2017].</w:t>
      </w:r>
    </w:p>
    <w:p w:rsidR="00992866" w:rsidRPr="004115B6" w:rsidRDefault="00992866" w:rsidP="00992866">
      <w:pPr>
        <w:pStyle w:val="ListParagraph"/>
        <w:rPr>
          <w:rStyle w:val="selectable"/>
          <w:rFonts w:asciiTheme="minorHAnsi" w:hAnsiTheme="minorHAnsi"/>
          <w:sz w:val="22"/>
        </w:rPr>
      </w:pPr>
    </w:p>
    <w:p w:rsidR="00992866" w:rsidRDefault="00992866" w:rsidP="00992866">
      <w:pPr>
        <w:pStyle w:val="ListParagraph"/>
        <w:numPr>
          <w:ilvl w:val="0"/>
          <w:numId w:val="4"/>
        </w:numPr>
        <w:rPr>
          <w:rStyle w:val="selectable"/>
          <w:rFonts w:asciiTheme="minorHAnsi" w:hAnsiTheme="minorHAnsi"/>
          <w:sz w:val="22"/>
        </w:rPr>
      </w:pPr>
      <w:r>
        <w:rPr>
          <w:rStyle w:val="selectable"/>
          <w:rFonts w:asciiTheme="minorHAnsi" w:hAnsiTheme="minorHAnsi"/>
          <w:sz w:val="22"/>
        </w:rPr>
        <w:t xml:space="preserve">Reason. J. </w:t>
      </w:r>
      <w:r w:rsidRPr="00CD385C">
        <w:rPr>
          <w:rStyle w:val="selectable"/>
          <w:rFonts w:asciiTheme="minorHAnsi" w:hAnsiTheme="minorHAnsi"/>
          <w:i/>
          <w:sz w:val="22"/>
        </w:rPr>
        <w:t>The contribution of latent human failures to the breakdown of complex</w:t>
      </w:r>
      <w:r>
        <w:rPr>
          <w:rStyle w:val="selectable"/>
          <w:rFonts w:asciiTheme="minorHAnsi" w:hAnsiTheme="minorHAnsi"/>
          <w:sz w:val="22"/>
        </w:rPr>
        <w:t xml:space="preserve"> </w:t>
      </w:r>
      <w:r w:rsidRPr="00CD385C">
        <w:rPr>
          <w:rStyle w:val="selectable"/>
          <w:rFonts w:asciiTheme="minorHAnsi" w:hAnsiTheme="minorHAnsi"/>
          <w:i/>
          <w:sz w:val="22"/>
        </w:rPr>
        <w:t>systems</w:t>
      </w:r>
      <w:r>
        <w:rPr>
          <w:rStyle w:val="selectable"/>
          <w:rFonts w:asciiTheme="minorHAnsi" w:hAnsiTheme="minorHAnsi"/>
          <w:sz w:val="22"/>
        </w:rPr>
        <w:t>. [online]</w:t>
      </w:r>
      <w:r w:rsidRPr="00CD385C">
        <w:rPr>
          <w:rStyle w:val="selectable"/>
          <w:rFonts w:asciiTheme="minorHAnsi" w:hAnsiTheme="minorHAnsi"/>
          <w:sz w:val="22"/>
        </w:rPr>
        <w:t xml:space="preserve"> </w:t>
      </w:r>
      <w:r>
        <w:rPr>
          <w:rStyle w:val="selectable"/>
          <w:rFonts w:asciiTheme="minorHAnsi" w:hAnsiTheme="minorHAnsi"/>
          <w:sz w:val="22"/>
        </w:rPr>
        <w:t xml:space="preserve">Manchester: Department of psychology, pp 4. Available at: </w:t>
      </w:r>
      <w:hyperlink r:id="rId13" w:history="1">
        <w:r w:rsidRPr="008B7BE4">
          <w:rPr>
            <w:rStyle w:val="Hyperlink"/>
            <w:rFonts w:asciiTheme="minorHAnsi" w:hAnsiTheme="minorHAnsi"/>
            <w:sz w:val="22"/>
          </w:rPr>
          <w:t>http://rstb.royalsocietypublishing.org/content/royptb/327/1241/475.full.pdf</w:t>
        </w:r>
      </w:hyperlink>
      <w:r>
        <w:rPr>
          <w:rStyle w:val="selectable"/>
          <w:rFonts w:asciiTheme="minorHAnsi" w:hAnsiTheme="minorHAnsi"/>
          <w:sz w:val="22"/>
        </w:rPr>
        <w:t xml:space="preserve"> [Accessed 25 Nov. 2017].</w:t>
      </w:r>
    </w:p>
    <w:p w:rsidR="00992866" w:rsidRPr="007169A7" w:rsidRDefault="00992866" w:rsidP="00992866">
      <w:pPr>
        <w:pStyle w:val="ListParagraph"/>
        <w:rPr>
          <w:rStyle w:val="selectable"/>
          <w:rFonts w:asciiTheme="minorHAnsi" w:hAnsiTheme="minorHAnsi"/>
          <w:sz w:val="22"/>
        </w:rPr>
      </w:pPr>
    </w:p>
    <w:p w:rsidR="00992866" w:rsidRDefault="00992866" w:rsidP="00992866">
      <w:pPr>
        <w:pStyle w:val="ListParagraph"/>
        <w:rPr>
          <w:rStyle w:val="selectable"/>
          <w:rFonts w:asciiTheme="minorHAnsi" w:hAnsiTheme="minorHAnsi"/>
          <w:sz w:val="22"/>
        </w:rPr>
      </w:pPr>
    </w:p>
    <w:p w:rsidR="00992866" w:rsidRDefault="00992866" w:rsidP="00992866">
      <w:pPr>
        <w:pStyle w:val="ListParagraph"/>
        <w:numPr>
          <w:ilvl w:val="0"/>
          <w:numId w:val="4"/>
        </w:numPr>
        <w:rPr>
          <w:rStyle w:val="selectable"/>
          <w:rFonts w:asciiTheme="minorHAnsi" w:hAnsiTheme="minorHAnsi"/>
          <w:sz w:val="22"/>
        </w:rPr>
      </w:pPr>
      <w:r>
        <w:rPr>
          <w:rStyle w:val="selectable"/>
          <w:rFonts w:asciiTheme="minorHAnsi" w:hAnsiTheme="minorHAnsi"/>
          <w:sz w:val="22"/>
        </w:rPr>
        <w:t xml:space="preserve">Wiegmann. D, Shappell. S </w:t>
      </w:r>
      <w:r>
        <w:rPr>
          <w:rStyle w:val="selectable"/>
          <w:rFonts w:asciiTheme="minorHAnsi" w:hAnsiTheme="minorHAnsi"/>
          <w:i/>
          <w:sz w:val="22"/>
        </w:rPr>
        <w:t>Human Error Analysis of Commercial Aviation Accidents: Application of Human Factors Analysis and Classification System (HFACS)</w:t>
      </w:r>
      <w:r>
        <w:rPr>
          <w:rStyle w:val="selectable"/>
          <w:rFonts w:asciiTheme="minorHAnsi" w:hAnsiTheme="minorHAnsi"/>
          <w:sz w:val="22"/>
        </w:rPr>
        <w:t xml:space="preserve">. [online] Ashgate Publishing; 2012. Available at: </w:t>
      </w:r>
      <w:hyperlink r:id="rId14" w:history="1">
        <w:r w:rsidRPr="008B7BE4">
          <w:rPr>
            <w:rStyle w:val="Hyperlink"/>
            <w:rFonts w:asciiTheme="minorHAnsi" w:hAnsiTheme="minorHAnsi"/>
            <w:sz w:val="22"/>
          </w:rPr>
          <w:t>http://www2.hf.faa.gov/docs/508/docs/HFACS2001Jb.pdf</w:t>
        </w:r>
      </w:hyperlink>
      <w:r>
        <w:rPr>
          <w:rStyle w:val="selectable"/>
          <w:rFonts w:asciiTheme="minorHAnsi" w:hAnsiTheme="minorHAnsi"/>
          <w:sz w:val="22"/>
        </w:rPr>
        <w:t xml:space="preserve"> [Accessed 25 Nov. 2017].</w:t>
      </w:r>
    </w:p>
    <w:p w:rsidR="00992866" w:rsidRDefault="00992866" w:rsidP="00992866">
      <w:pPr>
        <w:pStyle w:val="ListParagraph"/>
        <w:rPr>
          <w:rStyle w:val="selectable"/>
          <w:rFonts w:asciiTheme="minorHAnsi" w:hAnsiTheme="minorHAnsi"/>
          <w:sz w:val="22"/>
        </w:rPr>
      </w:pPr>
    </w:p>
    <w:p w:rsidR="00992866" w:rsidRPr="007C782A" w:rsidRDefault="00992866" w:rsidP="00992866">
      <w:pPr>
        <w:pStyle w:val="ListParagraph"/>
        <w:numPr>
          <w:ilvl w:val="0"/>
          <w:numId w:val="4"/>
        </w:numPr>
        <w:rPr>
          <w:rFonts w:asciiTheme="minorHAnsi" w:hAnsiTheme="minorHAnsi"/>
          <w:sz w:val="24"/>
        </w:rPr>
      </w:pPr>
      <w:r>
        <w:rPr>
          <w:rFonts w:asciiTheme="minorHAnsi" w:hAnsiTheme="minorHAnsi" w:cs="Arial"/>
          <w:color w:val="222222"/>
          <w:sz w:val="22"/>
          <w:shd w:val="clear" w:color="auto" w:fill="FFFFFF"/>
        </w:rPr>
        <w:t xml:space="preserve">Clemens. </w:t>
      </w:r>
      <w:r w:rsidRPr="000D7B15">
        <w:rPr>
          <w:rFonts w:asciiTheme="minorHAnsi" w:hAnsiTheme="minorHAnsi" w:cs="Arial"/>
          <w:color w:val="222222"/>
          <w:sz w:val="22"/>
          <w:shd w:val="clear" w:color="auto" w:fill="FFFFFF"/>
        </w:rPr>
        <w:t xml:space="preserve">PL. </w:t>
      </w:r>
      <w:r w:rsidRPr="000D7B15">
        <w:rPr>
          <w:rFonts w:asciiTheme="minorHAnsi" w:hAnsiTheme="minorHAnsi" w:cs="Arial"/>
          <w:i/>
          <w:color w:val="222222"/>
          <w:sz w:val="22"/>
          <w:shd w:val="clear" w:color="auto" w:fill="FFFFFF"/>
        </w:rPr>
        <w:t>Fault tree analysis</w:t>
      </w:r>
      <w:r w:rsidRPr="000D7B15">
        <w:rPr>
          <w:rFonts w:asciiTheme="minorHAnsi" w:hAnsiTheme="minorHAnsi" w:cs="Arial"/>
          <w:color w:val="222222"/>
          <w:sz w:val="22"/>
          <w:shd w:val="clear" w:color="auto" w:fill="FFFFFF"/>
        </w:rPr>
        <w:t>.</w:t>
      </w:r>
      <w:r>
        <w:rPr>
          <w:rFonts w:asciiTheme="minorHAnsi" w:hAnsiTheme="minorHAnsi" w:cs="Arial"/>
          <w:color w:val="222222"/>
          <w:sz w:val="22"/>
          <w:shd w:val="clear" w:color="auto" w:fill="FFFFFF"/>
        </w:rPr>
        <w:t xml:space="preserve"> </w:t>
      </w:r>
      <w:r w:rsidRPr="000D7B15">
        <w:rPr>
          <w:rFonts w:asciiTheme="minorHAnsi" w:hAnsiTheme="minorHAnsi" w:cs="Arial"/>
          <w:color w:val="222222"/>
          <w:sz w:val="22"/>
          <w:shd w:val="clear" w:color="auto" w:fill="FFFFFF"/>
        </w:rPr>
        <w:t>[onl</w:t>
      </w:r>
      <w:r>
        <w:rPr>
          <w:rFonts w:asciiTheme="minorHAnsi" w:hAnsiTheme="minorHAnsi" w:cs="Arial"/>
          <w:color w:val="222222"/>
          <w:sz w:val="22"/>
          <w:shd w:val="clear" w:color="auto" w:fill="FFFFFF"/>
        </w:rPr>
        <w:t>ine] JE Jacobs Severdurup; 2002. Available at:</w:t>
      </w:r>
      <w:r w:rsidRPr="007C782A">
        <w:t xml:space="preserve"> </w:t>
      </w:r>
      <w:hyperlink r:id="rId15" w:history="1">
        <w:r w:rsidRPr="005D6C01">
          <w:rPr>
            <w:rStyle w:val="Hyperlink"/>
            <w:rFonts w:asciiTheme="minorHAnsi" w:hAnsiTheme="minorHAnsi" w:cs="Arial"/>
            <w:sz w:val="22"/>
            <w:shd w:val="clear" w:color="auto" w:fill="FFFFFF"/>
          </w:rPr>
          <w:t>http://rischioatmosfereesplosive.studiomarigo.it/profiles/marigo2/images/file/1736612536.pdf</w:t>
        </w:r>
      </w:hyperlink>
      <w:r>
        <w:rPr>
          <w:rFonts w:asciiTheme="minorHAnsi" w:hAnsiTheme="minorHAnsi" w:cs="Arial"/>
          <w:color w:val="222222"/>
          <w:sz w:val="22"/>
          <w:shd w:val="clear" w:color="auto" w:fill="FFFFFF"/>
        </w:rPr>
        <w:t xml:space="preserve"> [Accessed 29 Nov. 2017].</w:t>
      </w:r>
    </w:p>
    <w:p w:rsidR="00992866" w:rsidRPr="007C782A" w:rsidRDefault="00992866" w:rsidP="00992866">
      <w:pPr>
        <w:pStyle w:val="ListParagraph"/>
        <w:rPr>
          <w:rStyle w:val="selectable"/>
          <w:rFonts w:asciiTheme="minorHAnsi" w:hAnsiTheme="minorHAnsi"/>
          <w:sz w:val="24"/>
        </w:rPr>
      </w:pPr>
    </w:p>
    <w:p w:rsidR="00992866" w:rsidRDefault="00992866" w:rsidP="00992866">
      <w:pPr>
        <w:pStyle w:val="ListParagraph"/>
        <w:numPr>
          <w:ilvl w:val="0"/>
          <w:numId w:val="4"/>
        </w:numPr>
        <w:rPr>
          <w:rStyle w:val="selectable"/>
          <w:rFonts w:asciiTheme="minorHAnsi" w:hAnsiTheme="minorHAnsi"/>
          <w:sz w:val="22"/>
        </w:rPr>
      </w:pPr>
      <w:r w:rsidRPr="00AE02C6">
        <w:rPr>
          <w:rStyle w:val="selectable"/>
          <w:rFonts w:asciiTheme="minorHAnsi" w:hAnsiTheme="minorHAnsi"/>
          <w:sz w:val="22"/>
        </w:rPr>
        <w:t xml:space="preserve">Stamatis. D. </w:t>
      </w:r>
      <w:r w:rsidRPr="00AE02C6">
        <w:rPr>
          <w:rStyle w:val="selectable"/>
          <w:rFonts w:asciiTheme="minorHAnsi" w:hAnsiTheme="minorHAnsi"/>
          <w:i/>
          <w:sz w:val="22"/>
        </w:rPr>
        <w:t>Failure Mode and Effect Analysis: FMEA from Theory to Execution</w:t>
      </w:r>
      <w:r>
        <w:rPr>
          <w:rStyle w:val="selectable"/>
          <w:rFonts w:asciiTheme="minorHAnsi" w:hAnsiTheme="minorHAnsi"/>
          <w:i/>
          <w:sz w:val="22"/>
        </w:rPr>
        <w:t xml:space="preserve">. </w:t>
      </w:r>
      <w:r>
        <w:rPr>
          <w:rStyle w:val="selectable"/>
          <w:rFonts w:asciiTheme="minorHAnsi" w:hAnsiTheme="minorHAnsi"/>
          <w:sz w:val="22"/>
        </w:rPr>
        <w:t xml:space="preserve">[online] ASQ Quality Press; 2003. Available at: </w:t>
      </w:r>
      <w:hyperlink r:id="rId16" w:anchor="v=onepage&amp;q=failure%20mode%20effect%20analysis&amp;f=false" w:history="1">
        <w:r w:rsidRPr="005323AA">
          <w:rPr>
            <w:rStyle w:val="Hyperlink"/>
            <w:rFonts w:asciiTheme="minorHAnsi" w:hAnsiTheme="minorHAnsi"/>
            <w:sz w:val="22"/>
          </w:rPr>
          <w:t>https://books.google.co.uk/books?hl=en&amp;lr=&amp;id=TTxI8jbTkVwC&amp;oi=fnd&amp;pg=PT8&amp;dq=failure+mode+effect+analysis&amp;ots=OvpOTxN3hc&amp;sig=AGeQUhljZuG-9mfgpMALTHnpwSA#v=onepage&amp;q=failure%20mode%20effect%20analysis&amp;f=false</w:t>
        </w:r>
      </w:hyperlink>
      <w:r>
        <w:rPr>
          <w:rStyle w:val="selectable"/>
          <w:rFonts w:asciiTheme="minorHAnsi" w:hAnsiTheme="minorHAnsi"/>
          <w:sz w:val="22"/>
        </w:rPr>
        <w:t xml:space="preserve"> [Accessed 05 Dec. 2017]</w:t>
      </w:r>
    </w:p>
    <w:p w:rsidR="00992866" w:rsidRPr="00AE02C6" w:rsidRDefault="00992866" w:rsidP="00992866">
      <w:pPr>
        <w:pStyle w:val="ListParagraph"/>
        <w:rPr>
          <w:rStyle w:val="selectable"/>
          <w:rFonts w:asciiTheme="minorHAnsi" w:hAnsiTheme="minorHAnsi"/>
          <w:sz w:val="22"/>
        </w:rPr>
      </w:pPr>
    </w:p>
    <w:p w:rsidR="00992866" w:rsidRDefault="00992866" w:rsidP="00992866">
      <w:pPr>
        <w:pStyle w:val="ListParagraph"/>
        <w:numPr>
          <w:ilvl w:val="0"/>
          <w:numId w:val="4"/>
        </w:numPr>
        <w:rPr>
          <w:rStyle w:val="selectable"/>
          <w:rFonts w:asciiTheme="minorHAnsi" w:hAnsiTheme="minorHAnsi"/>
          <w:sz w:val="22"/>
        </w:rPr>
      </w:pPr>
      <w:r>
        <w:rPr>
          <w:rStyle w:val="selectable"/>
          <w:rFonts w:asciiTheme="minorHAnsi" w:hAnsiTheme="minorHAnsi"/>
          <w:sz w:val="22"/>
        </w:rPr>
        <w:t xml:space="preserve">Rooney. J, Heuvel.V. </w:t>
      </w:r>
      <w:r>
        <w:rPr>
          <w:rStyle w:val="selectable"/>
          <w:rFonts w:asciiTheme="minorHAnsi" w:hAnsiTheme="minorHAnsi"/>
          <w:i/>
          <w:sz w:val="22"/>
        </w:rPr>
        <w:t>Root Cause Analysis for Beginners.</w:t>
      </w:r>
      <w:r>
        <w:rPr>
          <w:rStyle w:val="selectable"/>
          <w:rFonts w:asciiTheme="minorHAnsi" w:hAnsiTheme="minorHAnsi"/>
          <w:sz w:val="22"/>
        </w:rPr>
        <w:t xml:space="preserve"> [online] Quality Progress; 2004. Available at: </w:t>
      </w:r>
      <w:hyperlink r:id="rId17" w:history="1">
        <w:r w:rsidRPr="007575F0">
          <w:rPr>
            <w:rStyle w:val="Hyperlink"/>
            <w:rFonts w:asciiTheme="minorHAnsi" w:hAnsiTheme="minorHAnsi"/>
            <w:sz w:val="22"/>
          </w:rPr>
          <w:t>https://servicelink.pinnacol.com/pinnacol_docs/lp/cdrom_web/safety/management/accident_investigation/Root_Cause.pdf</w:t>
        </w:r>
      </w:hyperlink>
      <w:r>
        <w:rPr>
          <w:rStyle w:val="selectable"/>
          <w:rFonts w:asciiTheme="minorHAnsi" w:hAnsiTheme="minorHAnsi"/>
          <w:sz w:val="22"/>
        </w:rPr>
        <w:t xml:space="preserve"> [Accessed 05 Dec. 2017]</w:t>
      </w:r>
    </w:p>
    <w:p w:rsidR="00992866" w:rsidRPr="005C1665" w:rsidRDefault="00992866" w:rsidP="00992866">
      <w:pPr>
        <w:pStyle w:val="ListParagraph"/>
        <w:rPr>
          <w:rStyle w:val="selectable"/>
          <w:rFonts w:asciiTheme="minorHAnsi" w:hAnsiTheme="minorHAnsi"/>
          <w:sz w:val="22"/>
        </w:rPr>
      </w:pPr>
    </w:p>
    <w:p w:rsidR="00992866" w:rsidRDefault="00992866" w:rsidP="00992866">
      <w:pPr>
        <w:pStyle w:val="ListParagraph"/>
        <w:numPr>
          <w:ilvl w:val="0"/>
          <w:numId w:val="4"/>
        </w:numPr>
        <w:rPr>
          <w:rStyle w:val="selectable"/>
          <w:rFonts w:asciiTheme="minorHAnsi" w:hAnsiTheme="minorHAnsi"/>
          <w:sz w:val="22"/>
        </w:rPr>
      </w:pPr>
      <w:r>
        <w:rPr>
          <w:rStyle w:val="selectable"/>
          <w:rFonts w:asciiTheme="minorHAnsi" w:hAnsiTheme="minorHAnsi"/>
          <w:sz w:val="22"/>
        </w:rPr>
        <w:t xml:space="preserve">Venkatesh. J. </w:t>
      </w:r>
      <w:r>
        <w:rPr>
          <w:rStyle w:val="selectable"/>
          <w:rFonts w:asciiTheme="minorHAnsi" w:hAnsiTheme="minorHAnsi"/>
          <w:i/>
          <w:sz w:val="22"/>
        </w:rPr>
        <w:t xml:space="preserve">An Introduction to Total Productive Maintenance (TPM). </w:t>
      </w:r>
      <w:r>
        <w:rPr>
          <w:rStyle w:val="selectable"/>
          <w:rFonts w:asciiTheme="minorHAnsi" w:hAnsiTheme="minorHAnsi"/>
          <w:sz w:val="22"/>
        </w:rPr>
        <w:t xml:space="preserve">[online] The Plant Maintenance Resource Center; 2015. Available at: </w:t>
      </w:r>
      <w:hyperlink r:id="rId18" w:history="1">
        <w:r w:rsidRPr="00867513">
          <w:rPr>
            <w:rStyle w:val="Hyperlink"/>
            <w:rFonts w:asciiTheme="minorHAnsi" w:hAnsiTheme="minorHAnsi"/>
            <w:sz w:val="22"/>
          </w:rPr>
          <w:t>http://faculty.nps.edu/dl/sysengineering/se3302/pdf/anintroductiontototalproductivemaintenance.pdf</w:t>
        </w:r>
      </w:hyperlink>
      <w:r w:rsidRPr="00F81041">
        <w:rPr>
          <w:rStyle w:val="Hyperlink"/>
          <w:rFonts w:asciiTheme="minorHAnsi" w:hAnsiTheme="minorHAnsi"/>
          <w:sz w:val="22"/>
          <w:u w:val="none"/>
        </w:rPr>
        <w:t xml:space="preserve">  </w:t>
      </w:r>
      <w:r>
        <w:rPr>
          <w:rStyle w:val="Hyperlink"/>
          <w:rFonts w:asciiTheme="minorHAnsi" w:hAnsiTheme="minorHAnsi"/>
          <w:color w:val="auto"/>
          <w:sz w:val="22"/>
          <w:u w:val="none"/>
        </w:rPr>
        <w:t>[Accessed 08 Dec. 2017]</w:t>
      </w:r>
    </w:p>
    <w:p w:rsidR="00992866" w:rsidRPr="00A10D73" w:rsidRDefault="00992866" w:rsidP="00992866">
      <w:pPr>
        <w:pStyle w:val="ListParagraph"/>
        <w:rPr>
          <w:rStyle w:val="selectable"/>
          <w:rFonts w:asciiTheme="minorHAnsi" w:hAnsiTheme="minorHAnsi"/>
          <w:sz w:val="22"/>
        </w:rPr>
      </w:pPr>
    </w:p>
    <w:p w:rsidR="00992866" w:rsidRDefault="00992866" w:rsidP="00992866">
      <w:pPr>
        <w:pStyle w:val="ListParagraph"/>
        <w:numPr>
          <w:ilvl w:val="0"/>
          <w:numId w:val="4"/>
        </w:numPr>
        <w:rPr>
          <w:rStyle w:val="selectable"/>
          <w:rFonts w:asciiTheme="minorHAnsi" w:hAnsiTheme="minorHAnsi"/>
          <w:sz w:val="22"/>
        </w:rPr>
      </w:pPr>
      <w:r>
        <w:rPr>
          <w:rStyle w:val="selectable"/>
          <w:rFonts w:asciiTheme="minorHAnsi" w:hAnsiTheme="minorHAnsi"/>
          <w:sz w:val="22"/>
        </w:rPr>
        <w:t xml:space="preserve">Dudovskiy. J. </w:t>
      </w:r>
      <w:r>
        <w:rPr>
          <w:rStyle w:val="selectable"/>
          <w:rFonts w:asciiTheme="minorHAnsi" w:hAnsiTheme="minorHAnsi"/>
          <w:i/>
          <w:sz w:val="22"/>
        </w:rPr>
        <w:t xml:space="preserve">Phenomenology. </w:t>
      </w:r>
      <w:r>
        <w:rPr>
          <w:rStyle w:val="selectable"/>
          <w:rFonts w:asciiTheme="minorHAnsi" w:hAnsiTheme="minorHAnsi"/>
          <w:sz w:val="22"/>
        </w:rPr>
        <w:t xml:space="preserve">[online]. Date unknown. Available at: </w:t>
      </w:r>
      <w:hyperlink r:id="rId19" w:history="1">
        <w:r w:rsidRPr="00176F11">
          <w:rPr>
            <w:rStyle w:val="Hyperlink"/>
            <w:rFonts w:asciiTheme="minorHAnsi" w:hAnsiTheme="minorHAnsi"/>
            <w:sz w:val="22"/>
          </w:rPr>
          <w:t>https://research-methodology.net/research-philosophy/phenomenology/</w:t>
        </w:r>
      </w:hyperlink>
      <w:r>
        <w:rPr>
          <w:rStyle w:val="selectable"/>
          <w:rFonts w:asciiTheme="minorHAnsi" w:hAnsiTheme="minorHAnsi"/>
          <w:sz w:val="22"/>
        </w:rPr>
        <w:t xml:space="preserve"> [Accessed 14 Dec. 2017] </w:t>
      </w:r>
    </w:p>
    <w:p w:rsidR="00992866" w:rsidRPr="00F81041" w:rsidRDefault="00992866" w:rsidP="00992866">
      <w:pPr>
        <w:pStyle w:val="ListParagraph"/>
        <w:rPr>
          <w:rStyle w:val="selectable"/>
          <w:rFonts w:asciiTheme="minorHAnsi" w:hAnsiTheme="minorHAnsi"/>
          <w:sz w:val="22"/>
        </w:rPr>
      </w:pPr>
    </w:p>
    <w:p w:rsidR="00992866" w:rsidRPr="00D44F5F" w:rsidRDefault="00992866" w:rsidP="00992866">
      <w:pPr>
        <w:pStyle w:val="ListParagraph"/>
        <w:numPr>
          <w:ilvl w:val="0"/>
          <w:numId w:val="4"/>
        </w:numPr>
        <w:rPr>
          <w:rStyle w:val="selectable"/>
        </w:rPr>
      </w:pPr>
      <w:r w:rsidRPr="009C09C9">
        <w:rPr>
          <w:rFonts w:ascii="Calibri" w:eastAsia="Calibri" w:hAnsi="Calibri"/>
          <w:bCs/>
          <w:sz w:val="22"/>
          <w:szCs w:val="24"/>
          <w:bdr w:val="none" w:sz="0" w:space="0" w:color="auto" w:frame="1"/>
          <w:lang w:eastAsia="en-US"/>
        </w:rPr>
        <w:t>Denscombe, M</w:t>
      </w:r>
      <w:r w:rsidRPr="009C09C9">
        <w:rPr>
          <w:rFonts w:ascii="Calibri" w:eastAsia="Calibri" w:hAnsi="Calibri"/>
          <w:bCs/>
          <w:i/>
          <w:sz w:val="22"/>
          <w:szCs w:val="24"/>
          <w:bdr w:val="none" w:sz="0" w:space="0" w:color="auto" w:frame="1"/>
          <w:lang w:eastAsia="en-US"/>
        </w:rPr>
        <w:t xml:space="preserve">. Good Research Guide. </w:t>
      </w:r>
      <w:r w:rsidRPr="009C09C9">
        <w:rPr>
          <w:rFonts w:ascii="Calibri" w:eastAsia="Calibri" w:hAnsi="Calibri"/>
          <w:bCs/>
          <w:iCs/>
          <w:sz w:val="22"/>
          <w:szCs w:val="24"/>
          <w:lang w:eastAsia="en-US"/>
        </w:rPr>
        <w:t>[</w:t>
      </w:r>
      <w:r>
        <w:rPr>
          <w:rFonts w:ascii="Calibri" w:eastAsia="Calibri" w:hAnsi="Calibri"/>
          <w:bCs/>
          <w:iCs/>
          <w:sz w:val="22"/>
          <w:szCs w:val="24"/>
          <w:lang w:eastAsia="en-US"/>
        </w:rPr>
        <w:t>o</w:t>
      </w:r>
      <w:r w:rsidRPr="009C09C9">
        <w:rPr>
          <w:rFonts w:ascii="Calibri" w:eastAsia="Calibri" w:hAnsi="Calibri"/>
          <w:bCs/>
          <w:iCs/>
          <w:sz w:val="22"/>
          <w:szCs w:val="24"/>
          <w:lang w:eastAsia="en-US"/>
        </w:rPr>
        <w:t xml:space="preserve">nline]. 2007. Available </w:t>
      </w:r>
      <w:r>
        <w:rPr>
          <w:rFonts w:ascii="Calibri" w:eastAsia="Calibri" w:hAnsi="Calibri"/>
          <w:bCs/>
          <w:iCs/>
          <w:sz w:val="22"/>
          <w:szCs w:val="24"/>
          <w:lang w:eastAsia="en-US"/>
        </w:rPr>
        <w:t>at</w:t>
      </w:r>
      <w:r w:rsidRPr="009C09C9">
        <w:rPr>
          <w:rFonts w:ascii="Calibri" w:eastAsia="Calibri" w:hAnsi="Calibri"/>
          <w:bCs/>
          <w:iCs/>
          <w:sz w:val="22"/>
          <w:szCs w:val="24"/>
          <w:lang w:eastAsia="en-US"/>
        </w:rPr>
        <w:t xml:space="preserve">: </w:t>
      </w:r>
      <w:hyperlink r:id="rId20" w:history="1">
        <w:r w:rsidRPr="009C09C9">
          <w:rPr>
            <w:rStyle w:val="Hyperlink"/>
            <w:rFonts w:ascii="Calibri" w:eastAsia="Calibri" w:hAnsi="Calibri"/>
            <w:sz w:val="22"/>
            <w:szCs w:val="24"/>
            <w:bdr w:val="none" w:sz="0" w:space="0" w:color="auto" w:frame="1"/>
            <w:lang w:eastAsia="en-US"/>
          </w:rPr>
          <w:t>http://www.scribd.com/doc/52229934/9/Phenomenology</w:t>
        </w:r>
      </w:hyperlink>
      <w:r w:rsidRPr="009C09C9">
        <w:rPr>
          <w:rFonts w:ascii="Calibri" w:eastAsia="Calibri" w:hAnsi="Calibri"/>
          <w:bCs/>
          <w:sz w:val="22"/>
          <w:szCs w:val="24"/>
          <w:bdr w:val="none" w:sz="0" w:space="0" w:color="auto" w:frame="1"/>
          <w:lang w:eastAsia="en-US"/>
        </w:rPr>
        <w:t xml:space="preserve"> </w:t>
      </w:r>
      <w:r w:rsidRPr="00D44F5F">
        <w:rPr>
          <w:rStyle w:val="selectable"/>
          <w:rFonts w:asciiTheme="minorHAnsi" w:hAnsiTheme="minorHAnsi"/>
          <w:sz w:val="22"/>
        </w:rPr>
        <w:t>[Accessed 14 Dec. 2017]</w:t>
      </w:r>
    </w:p>
    <w:p w:rsidR="00992866" w:rsidRDefault="00992866" w:rsidP="00992866">
      <w:pPr>
        <w:pStyle w:val="ListParagraph"/>
        <w:rPr>
          <w:rStyle w:val="selectable"/>
        </w:rPr>
      </w:pPr>
    </w:p>
    <w:p w:rsidR="00992866" w:rsidRPr="00D44F5F" w:rsidRDefault="00992866" w:rsidP="00992866">
      <w:pPr>
        <w:pStyle w:val="ListParagraph"/>
        <w:numPr>
          <w:ilvl w:val="0"/>
          <w:numId w:val="4"/>
        </w:numPr>
        <w:rPr>
          <w:rStyle w:val="selectable"/>
          <w:rFonts w:asciiTheme="minorHAnsi" w:hAnsiTheme="minorHAnsi" w:cstheme="minorHAnsi"/>
        </w:rPr>
      </w:pPr>
      <w:r>
        <w:rPr>
          <w:rStyle w:val="selectable"/>
        </w:rPr>
        <w:t xml:space="preserve"> </w:t>
      </w:r>
      <w:r w:rsidRPr="00D44F5F">
        <w:rPr>
          <w:rStyle w:val="selectable"/>
          <w:rFonts w:asciiTheme="minorHAnsi" w:hAnsiTheme="minorHAnsi" w:cstheme="minorHAnsi"/>
          <w:sz w:val="22"/>
        </w:rPr>
        <w:t xml:space="preserve">Clayton. M. </w:t>
      </w:r>
      <w:r w:rsidRPr="00D44F5F">
        <w:rPr>
          <w:rStyle w:val="selectable"/>
          <w:rFonts w:asciiTheme="minorHAnsi" w:hAnsiTheme="minorHAnsi" w:cstheme="minorHAnsi"/>
          <w:i/>
          <w:sz w:val="22"/>
        </w:rPr>
        <w:t>The Innovator’s Solution: Creating and Sustaining Successful Growth</w:t>
      </w:r>
      <w:r>
        <w:rPr>
          <w:rStyle w:val="selectable"/>
          <w:rFonts w:asciiTheme="minorHAnsi" w:hAnsiTheme="minorHAnsi" w:cstheme="minorHAnsi"/>
          <w:i/>
          <w:sz w:val="22"/>
        </w:rPr>
        <w:t xml:space="preserve">. </w:t>
      </w:r>
      <w:r>
        <w:rPr>
          <w:rStyle w:val="selectable"/>
          <w:rFonts w:asciiTheme="minorHAnsi" w:hAnsiTheme="minorHAnsi" w:cstheme="minorHAnsi"/>
          <w:sz w:val="22"/>
        </w:rPr>
        <w:t xml:space="preserve">[online]. Harvard Business Press; 2013. Available at: </w:t>
      </w:r>
      <w:hyperlink r:id="rId21" w:anchor="v=onepage&amp;q=proprietary%20systems%20good%20for%20companies&amp;f=false" w:history="1">
        <w:r w:rsidRPr="00B108FF">
          <w:rPr>
            <w:rStyle w:val="Hyperlink"/>
            <w:rFonts w:asciiTheme="minorHAnsi" w:hAnsiTheme="minorHAnsi" w:cstheme="minorHAnsi"/>
            <w:sz w:val="22"/>
          </w:rPr>
          <w:t>https://books.google.co.uk/books?id=r0xxJUzyFHYC&amp;pg=PA133&amp;dq=proprietary+systems+good+for+companies&amp;hl=en&amp;sa=X&amp;ved=0ahUKEwjr2-CryIrYAhVMzqQKHQDkCB8Q6AEILzAB#v=onepage&amp;q=proprietary%20systems%20good%20for%20companies&amp;f=false</w:t>
        </w:r>
      </w:hyperlink>
      <w:r>
        <w:rPr>
          <w:rStyle w:val="selectable"/>
          <w:rFonts w:asciiTheme="minorHAnsi" w:hAnsiTheme="minorHAnsi" w:cstheme="minorHAnsi"/>
          <w:sz w:val="22"/>
        </w:rPr>
        <w:t xml:space="preserve"> [Accessed 14 Dec. 2017]</w:t>
      </w:r>
    </w:p>
    <w:p w:rsidR="00992866" w:rsidRPr="00D44F5F" w:rsidRDefault="00992866" w:rsidP="00992866">
      <w:pPr>
        <w:pStyle w:val="ListParagraph"/>
        <w:rPr>
          <w:rStyle w:val="selectable"/>
          <w:rFonts w:asciiTheme="minorHAnsi" w:hAnsiTheme="minorHAnsi" w:cstheme="minorHAnsi"/>
        </w:rPr>
      </w:pPr>
    </w:p>
    <w:p w:rsidR="00992866" w:rsidRPr="003A38DA" w:rsidRDefault="00992866" w:rsidP="00992866">
      <w:pPr>
        <w:pStyle w:val="ListParagraph"/>
        <w:numPr>
          <w:ilvl w:val="0"/>
          <w:numId w:val="4"/>
        </w:numPr>
        <w:rPr>
          <w:rStyle w:val="selectable"/>
          <w:rFonts w:asciiTheme="minorHAnsi" w:hAnsiTheme="minorHAnsi" w:cstheme="minorHAnsi"/>
        </w:rPr>
      </w:pPr>
      <w:r>
        <w:rPr>
          <w:rStyle w:val="selectable"/>
          <w:rFonts w:asciiTheme="minorHAnsi" w:hAnsiTheme="minorHAnsi" w:cstheme="minorHAnsi"/>
        </w:rPr>
        <w:lastRenderedPageBreak/>
        <w:t xml:space="preserve"> </w:t>
      </w:r>
      <w:r w:rsidRPr="003A38DA">
        <w:rPr>
          <w:rStyle w:val="selectable"/>
          <w:rFonts w:asciiTheme="minorHAnsi" w:hAnsiTheme="minorHAnsi" w:cstheme="minorHAnsi"/>
          <w:sz w:val="22"/>
        </w:rPr>
        <w:t>Cervesato</w:t>
      </w:r>
      <w:r>
        <w:rPr>
          <w:rStyle w:val="selectable"/>
          <w:rFonts w:asciiTheme="minorHAnsi" w:hAnsiTheme="minorHAnsi" w:cstheme="minorHAnsi"/>
          <w:sz w:val="22"/>
        </w:rPr>
        <w:t xml:space="preserve">. I. </w:t>
      </w:r>
      <w:r>
        <w:rPr>
          <w:rStyle w:val="selectable"/>
          <w:rFonts w:asciiTheme="minorHAnsi" w:hAnsiTheme="minorHAnsi" w:cstheme="minorHAnsi"/>
          <w:i/>
          <w:sz w:val="22"/>
        </w:rPr>
        <w:t xml:space="preserve">The deductive Spreadsheet. </w:t>
      </w:r>
      <w:r>
        <w:rPr>
          <w:rStyle w:val="selectable"/>
          <w:rFonts w:asciiTheme="minorHAnsi" w:hAnsiTheme="minorHAnsi" w:cstheme="minorHAnsi"/>
          <w:sz w:val="22"/>
        </w:rPr>
        <w:t xml:space="preserve">[online]. Springer Science &amp; Business Media; 2013. Available at: </w:t>
      </w:r>
      <w:hyperlink r:id="rId22" w:anchor="v=onepage&amp;q=spreadsheet%20as%20a%20tool&amp;f=false" w:history="1">
        <w:r w:rsidRPr="00B108FF">
          <w:rPr>
            <w:rStyle w:val="Hyperlink"/>
            <w:rFonts w:asciiTheme="minorHAnsi" w:hAnsiTheme="minorHAnsi" w:cstheme="minorHAnsi"/>
            <w:sz w:val="22"/>
          </w:rPr>
          <w:t>https://books.google.co.uk/books?id=BK7BBAAAQBAJ&amp;pg=PA1&amp;dq=spreadsheet+as+a+tool&amp;hl=en&amp;sa=X&amp;ved=0ahUKEwiv683wz4rYAhWQ4qQKHcBDBoUQ6AEINTAD#v=onepage&amp;q=spreadsheet%20as%20a%20tool&amp;f=false</w:t>
        </w:r>
      </w:hyperlink>
      <w:r>
        <w:rPr>
          <w:rStyle w:val="selectable"/>
          <w:rFonts w:asciiTheme="minorHAnsi" w:hAnsiTheme="minorHAnsi" w:cstheme="minorHAnsi"/>
          <w:sz w:val="22"/>
        </w:rPr>
        <w:t xml:space="preserve"> [Accessed 14 Dec. 2017]</w:t>
      </w:r>
    </w:p>
    <w:p w:rsidR="00992866" w:rsidRPr="003A38DA" w:rsidRDefault="00992866" w:rsidP="00992866">
      <w:pPr>
        <w:pStyle w:val="ListParagraph"/>
        <w:rPr>
          <w:rStyle w:val="selectable"/>
          <w:rFonts w:asciiTheme="minorHAnsi" w:hAnsiTheme="minorHAnsi" w:cstheme="minorHAnsi"/>
        </w:rPr>
      </w:pPr>
    </w:p>
    <w:p w:rsidR="00992866" w:rsidRPr="003E438C" w:rsidRDefault="00992866" w:rsidP="00992866">
      <w:pPr>
        <w:pStyle w:val="ListParagraph"/>
        <w:numPr>
          <w:ilvl w:val="0"/>
          <w:numId w:val="4"/>
        </w:numPr>
        <w:rPr>
          <w:rStyle w:val="selectable"/>
          <w:rFonts w:asciiTheme="minorHAnsi" w:hAnsiTheme="minorHAnsi" w:cstheme="minorHAnsi"/>
        </w:rPr>
      </w:pPr>
      <w:r>
        <w:rPr>
          <w:rStyle w:val="selectable"/>
          <w:rFonts w:asciiTheme="minorHAnsi" w:hAnsiTheme="minorHAnsi" w:cstheme="minorHAnsi"/>
          <w:sz w:val="22"/>
        </w:rPr>
        <w:t xml:space="preserve"> Kedar. S. </w:t>
      </w:r>
      <w:r>
        <w:rPr>
          <w:rStyle w:val="selectable"/>
          <w:rFonts w:asciiTheme="minorHAnsi" w:hAnsiTheme="minorHAnsi" w:cstheme="minorHAnsi"/>
          <w:i/>
          <w:sz w:val="22"/>
        </w:rPr>
        <w:t xml:space="preserve">Database Management Systems. </w:t>
      </w:r>
      <w:r>
        <w:rPr>
          <w:rStyle w:val="selectable"/>
          <w:rFonts w:asciiTheme="minorHAnsi" w:hAnsiTheme="minorHAnsi" w:cstheme="minorHAnsi"/>
          <w:sz w:val="22"/>
        </w:rPr>
        <w:t xml:space="preserve">[online]. Technical Publications; 2009. Available at: </w:t>
      </w:r>
      <w:hyperlink r:id="rId23" w:anchor="v=onepage&amp;q=database%20management%20system&amp;f=false" w:history="1">
        <w:r w:rsidRPr="00B108FF">
          <w:rPr>
            <w:rStyle w:val="Hyperlink"/>
            <w:rFonts w:asciiTheme="minorHAnsi" w:hAnsiTheme="minorHAnsi" w:cstheme="minorHAnsi"/>
            <w:sz w:val="22"/>
          </w:rPr>
          <w:t>https://books.google.co.uk/books?id=Mv_anxicHoEC&amp;printsec=frontcover&amp;dq=database+management+system&amp;hl=en&amp;sa=X&amp;ved=0ahUKEwi53c6i04rYAhUQ_KQKHXPmDEsQ6AEIKTAA#v=onepage&amp;q=database%20management%20system&amp;f=false</w:t>
        </w:r>
      </w:hyperlink>
      <w:r>
        <w:rPr>
          <w:rStyle w:val="selectable"/>
          <w:rFonts w:asciiTheme="minorHAnsi" w:hAnsiTheme="minorHAnsi" w:cstheme="minorHAnsi"/>
          <w:sz w:val="22"/>
        </w:rPr>
        <w:t xml:space="preserve"> [Accessed 14 Dec. 2017]</w:t>
      </w:r>
    </w:p>
    <w:p w:rsidR="00992866" w:rsidRPr="003E438C" w:rsidRDefault="00992866" w:rsidP="00992866">
      <w:pPr>
        <w:pStyle w:val="ListParagraph"/>
        <w:rPr>
          <w:rStyle w:val="selectable"/>
          <w:rFonts w:asciiTheme="minorHAnsi" w:hAnsiTheme="minorHAnsi" w:cstheme="minorHAnsi"/>
        </w:rPr>
      </w:pPr>
    </w:p>
    <w:p w:rsidR="00992866" w:rsidRPr="0066706B" w:rsidRDefault="00992866" w:rsidP="00992866">
      <w:pPr>
        <w:pStyle w:val="ListParagraph"/>
        <w:numPr>
          <w:ilvl w:val="0"/>
          <w:numId w:val="4"/>
        </w:numPr>
        <w:rPr>
          <w:rStyle w:val="selectable"/>
          <w:rFonts w:asciiTheme="minorHAnsi" w:hAnsiTheme="minorHAnsi" w:cstheme="minorHAnsi"/>
        </w:rPr>
      </w:pPr>
      <w:r>
        <w:rPr>
          <w:rStyle w:val="selectable"/>
          <w:rFonts w:asciiTheme="minorHAnsi" w:hAnsiTheme="minorHAnsi" w:cstheme="minorHAnsi"/>
        </w:rPr>
        <w:t xml:space="preserve"> </w:t>
      </w:r>
      <w:r>
        <w:rPr>
          <w:rStyle w:val="selectable"/>
          <w:rFonts w:asciiTheme="minorHAnsi" w:hAnsiTheme="minorHAnsi" w:cstheme="minorHAnsi"/>
          <w:sz w:val="22"/>
        </w:rPr>
        <w:t xml:space="preserve">Zaniolo. C, Lockemann. P, Scholl. M, Grust. Torsten. </w:t>
      </w:r>
      <w:r>
        <w:rPr>
          <w:rStyle w:val="selectable"/>
          <w:rFonts w:asciiTheme="minorHAnsi" w:hAnsiTheme="minorHAnsi" w:cstheme="minorHAnsi"/>
          <w:i/>
          <w:sz w:val="22"/>
        </w:rPr>
        <w:t>Advances in Database Technology – EDBT 2000: 7</w:t>
      </w:r>
      <w:r w:rsidRPr="005B199C">
        <w:rPr>
          <w:rStyle w:val="selectable"/>
          <w:rFonts w:asciiTheme="minorHAnsi" w:hAnsiTheme="minorHAnsi" w:cstheme="minorHAnsi"/>
          <w:i/>
          <w:sz w:val="22"/>
          <w:vertAlign w:val="superscript"/>
        </w:rPr>
        <w:t>TH</w:t>
      </w:r>
      <w:r>
        <w:rPr>
          <w:rStyle w:val="selectable"/>
          <w:rFonts w:asciiTheme="minorHAnsi" w:hAnsiTheme="minorHAnsi" w:cstheme="minorHAnsi"/>
          <w:i/>
          <w:sz w:val="22"/>
        </w:rPr>
        <w:t xml:space="preserve"> International Conference on Extending Database Technology Konstanz, Germany, March 27-31, 2000 Proceedings. </w:t>
      </w:r>
      <w:r>
        <w:rPr>
          <w:rStyle w:val="selectable"/>
          <w:rFonts w:asciiTheme="minorHAnsi" w:hAnsiTheme="minorHAnsi" w:cstheme="minorHAnsi"/>
          <w:sz w:val="22"/>
        </w:rPr>
        <w:t xml:space="preserve">[online]. Springer; 2003. Available at: </w:t>
      </w:r>
      <w:hyperlink r:id="rId24" w:anchor="v=onepage&amp;q=choosing%20a%20database%20technology&amp;f=false" w:history="1">
        <w:r w:rsidRPr="00B108FF">
          <w:rPr>
            <w:rStyle w:val="Hyperlink"/>
            <w:rFonts w:asciiTheme="minorHAnsi" w:hAnsiTheme="minorHAnsi" w:cstheme="minorHAnsi"/>
            <w:sz w:val="22"/>
          </w:rPr>
          <w:t>https://books.google.co.uk/books?id=gl9qCQAAQBAJ&amp;pg=PA231&amp;dq=choosing+a+database+technology&amp;hl=en&amp;sa=X&amp;ved=0ahUKEwi3sMOl1YrYAhUF6KQKHRJGBy4Q6AEIOTAD#v=onepage&amp;q=choosing%20a%20database%20technology&amp;f=false</w:t>
        </w:r>
      </w:hyperlink>
      <w:r>
        <w:rPr>
          <w:rStyle w:val="Hyperlink"/>
          <w:rFonts w:asciiTheme="minorHAnsi" w:hAnsiTheme="minorHAnsi" w:cstheme="minorHAnsi"/>
          <w:color w:val="auto"/>
          <w:sz w:val="22"/>
          <w:u w:val="none"/>
        </w:rPr>
        <w:t xml:space="preserve"> [Accessed 14 Dec. 2017]</w:t>
      </w:r>
    </w:p>
    <w:p w:rsidR="00992866" w:rsidRPr="0066706B" w:rsidRDefault="00992866" w:rsidP="00992866">
      <w:pPr>
        <w:pStyle w:val="ListParagraph"/>
        <w:rPr>
          <w:rStyle w:val="selectable"/>
          <w:rFonts w:asciiTheme="minorHAnsi" w:hAnsiTheme="minorHAnsi" w:cstheme="minorHAnsi"/>
          <w:sz w:val="22"/>
        </w:rPr>
      </w:pPr>
    </w:p>
    <w:p w:rsidR="00992866" w:rsidRPr="00C750D9"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sz w:val="22"/>
        </w:rPr>
        <w:t xml:space="preserve"> Adams. J. </w:t>
      </w:r>
      <w:r w:rsidRPr="00B251B7">
        <w:rPr>
          <w:rStyle w:val="selectable"/>
          <w:rFonts w:asciiTheme="minorHAnsi" w:hAnsiTheme="minorHAnsi" w:cstheme="minorHAnsi"/>
          <w:i/>
          <w:sz w:val="22"/>
        </w:rPr>
        <w:t>BSc Computing and Information Systems: Research Methods</w:t>
      </w:r>
      <w:r>
        <w:rPr>
          <w:rStyle w:val="selectable"/>
          <w:rFonts w:asciiTheme="minorHAnsi" w:hAnsiTheme="minorHAnsi" w:cstheme="minorHAnsi"/>
          <w:sz w:val="22"/>
        </w:rPr>
        <w:t xml:space="preserve">. [online]. 2017. Available at: </w:t>
      </w:r>
      <w:hyperlink r:id="rId25" w:history="1">
        <w:r w:rsidRPr="00F359CF">
          <w:rPr>
            <w:rStyle w:val="Hyperlink"/>
            <w:rFonts w:asciiTheme="minorHAnsi" w:hAnsiTheme="minorHAnsi" w:cstheme="minorHAnsi"/>
            <w:sz w:val="22"/>
          </w:rPr>
          <w:t>http://moodle.nptcgroup.ac.uk/mod/resource/view.php?id=169384</w:t>
        </w:r>
      </w:hyperlink>
      <w:r>
        <w:rPr>
          <w:rStyle w:val="selectable"/>
          <w:rFonts w:asciiTheme="minorHAnsi" w:hAnsiTheme="minorHAnsi" w:cstheme="minorHAnsi"/>
          <w:sz w:val="22"/>
        </w:rPr>
        <w:t xml:space="preserve"> [Accessed 15 Dec. 2017]</w:t>
      </w:r>
    </w:p>
    <w:p w:rsidR="00992866" w:rsidRPr="00C750D9" w:rsidRDefault="00992866" w:rsidP="00992866">
      <w:pPr>
        <w:pStyle w:val="ListParagraph"/>
        <w:rPr>
          <w:rStyle w:val="selectable"/>
          <w:rFonts w:asciiTheme="minorHAnsi" w:hAnsiTheme="minorHAnsi" w:cstheme="minorHAnsi"/>
          <w:i/>
        </w:rPr>
      </w:pPr>
    </w:p>
    <w:p w:rsidR="00992866" w:rsidRPr="0067317E"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rPr>
        <w:t xml:space="preserve"> </w:t>
      </w:r>
      <w:r>
        <w:rPr>
          <w:rStyle w:val="selectable"/>
          <w:rFonts w:asciiTheme="minorHAnsi" w:hAnsiTheme="minorHAnsi"/>
          <w:sz w:val="22"/>
        </w:rPr>
        <w:t xml:space="preserve">Dudovskiy. J. </w:t>
      </w:r>
      <w:r>
        <w:rPr>
          <w:rStyle w:val="selectable"/>
          <w:rFonts w:asciiTheme="minorHAnsi" w:hAnsiTheme="minorHAnsi"/>
          <w:i/>
          <w:sz w:val="22"/>
        </w:rPr>
        <w:t xml:space="preserve">Research Approach. </w:t>
      </w:r>
      <w:r>
        <w:rPr>
          <w:rStyle w:val="selectable"/>
          <w:rFonts w:asciiTheme="minorHAnsi" w:hAnsiTheme="minorHAnsi"/>
          <w:sz w:val="22"/>
        </w:rPr>
        <w:t xml:space="preserve">[online]. Date unknown. Available at: </w:t>
      </w:r>
      <w:hyperlink r:id="rId26" w:history="1">
        <w:r w:rsidRPr="00F359CF">
          <w:rPr>
            <w:rStyle w:val="Hyperlink"/>
            <w:rFonts w:asciiTheme="minorHAnsi" w:hAnsiTheme="minorHAnsi"/>
            <w:sz w:val="22"/>
          </w:rPr>
          <w:t>https://research-methodology.net/research-methodology/research-approach/</w:t>
        </w:r>
      </w:hyperlink>
      <w:r>
        <w:rPr>
          <w:rStyle w:val="selectable"/>
          <w:rFonts w:asciiTheme="minorHAnsi" w:hAnsiTheme="minorHAnsi"/>
          <w:sz w:val="22"/>
        </w:rPr>
        <w:t xml:space="preserve"> [Accessed 15 Dec. 2017]</w:t>
      </w:r>
    </w:p>
    <w:p w:rsidR="00992866" w:rsidRPr="0067317E" w:rsidRDefault="00992866" w:rsidP="00992866">
      <w:pPr>
        <w:pStyle w:val="ListParagraph"/>
        <w:rPr>
          <w:rStyle w:val="selectable"/>
          <w:rFonts w:asciiTheme="minorHAnsi" w:hAnsiTheme="minorHAnsi" w:cstheme="minorHAnsi"/>
          <w:i/>
        </w:rPr>
      </w:pPr>
    </w:p>
    <w:p w:rsidR="00992866" w:rsidRPr="00CD59AF"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sz w:val="22"/>
        </w:rPr>
        <w:t xml:space="preserve"> Adams. J. </w:t>
      </w:r>
      <w:r>
        <w:rPr>
          <w:rStyle w:val="selectable"/>
          <w:rFonts w:asciiTheme="minorHAnsi" w:hAnsiTheme="minorHAnsi" w:cstheme="minorHAnsi"/>
          <w:i/>
          <w:sz w:val="22"/>
        </w:rPr>
        <w:t xml:space="preserve">BSc Computing and Information Systems: Research Methodologies. </w:t>
      </w:r>
      <w:r>
        <w:rPr>
          <w:rStyle w:val="selectable"/>
          <w:rFonts w:asciiTheme="minorHAnsi" w:hAnsiTheme="minorHAnsi" w:cstheme="minorHAnsi"/>
          <w:sz w:val="22"/>
        </w:rPr>
        <w:t xml:space="preserve">[online]. 2017. Available from: </w:t>
      </w:r>
      <w:hyperlink r:id="rId27" w:history="1">
        <w:r w:rsidRPr="00F359CF">
          <w:rPr>
            <w:rStyle w:val="Hyperlink"/>
            <w:rFonts w:asciiTheme="minorHAnsi" w:hAnsiTheme="minorHAnsi" w:cstheme="minorHAnsi"/>
            <w:sz w:val="22"/>
          </w:rPr>
          <w:t>http://moodle.nptcgroup.ac.uk/mod/resource/view.php?id=169388</w:t>
        </w:r>
      </w:hyperlink>
      <w:r>
        <w:rPr>
          <w:rStyle w:val="selectable"/>
          <w:rFonts w:asciiTheme="minorHAnsi" w:hAnsiTheme="minorHAnsi" w:cstheme="minorHAnsi"/>
          <w:sz w:val="22"/>
        </w:rPr>
        <w:t xml:space="preserve"> [Accessed 15 Dec. 2017]</w:t>
      </w:r>
    </w:p>
    <w:p w:rsidR="00992866" w:rsidRPr="00CD59AF" w:rsidRDefault="00992866" w:rsidP="00992866">
      <w:pPr>
        <w:pStyle w:val="ListParagraph"/>
        <w:rPr>
          <w:rStyle w:val="selectable"/>
          <w:rFonts w:asciiTheme="minorHAnsi" w:hAnsiTheme="minorHAnsi" w:cstheme="minorHAnsi"/>
          <w:i/>
        </w:rPr>
      </w:pPr>
    </w:p>
    <w:p w:rsidR="00992866" w:rsidRPr="00DD166C"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sz w:val="22"/>
        </w:rPr>
        <w:t xml:space="preserve"> Miller. M. </w:t>
      </w:r>
      <w:r>
        <w:rPr>
          <w:rStyle w:val="selectable"/>
          <w:rFonts w:asciiTheme="minorHAnsi" w:hAnsiTheme="minorHAnsi" w:cstheme="minorHAnsi"/>
          <w:i/>
          <w:sz w:val="22"/>
        </w:rPr>
        <w:t xml:space="preserve">Why action research. </w:t>
      </w:r>
      <w:r>
        <w:rPr>
          <w:rStyle w:val="selectable"/>
          <w:rFonts w:asciiTheme="minorHAnsi" w:hAnsiTheme="minorHAnsi" w:cstheme="minorHAnsi"/>
          <w:sz w:val="22"/>
        </w:rPr>
        <w:t xml:space="preserve">[online]. Sage Publications; 2003. Available at: </w:t>
      </w:r>
      <w:hyperlink r:id="rId28" w:history="1">
        <w:r w:rsidRPr="00F359CF">
          <w:rPr>
            <w:rStyle w:val="Hyperlink"/>
            <w:rFonts w:asciiTheme="minorHAnsi" w:hAnsiTheme="minorHAnsi" w:cstheme="minorHAnsi"/>
            <w:sz w:val="22"/>
          </w:rPr>
          <w:t>http://journals.sagepub.com/doi/pdf/10.1177/14767503030011002</w:t>
        </w:r>
      </w:hyperlink>
      <w:r>
        <w:rPr>
          <w:rStyle w:val="selectable"/>
          <w:rFonts w:asciiTheme="minorHAnsi" w:hAnsiTheme="minorHAnsi" w:cstheme="minorHAnsi"/>
          <w:sz w:val="22"/>
        </w:rPr>
        <w:t xml:space="preserve"> [Accessed 15 Dec. 2017] </w:t>
      </w:r>
    </w:p>
    <w:p w:rsidR="00992866" w:rsidRPr="00DD166C" w:rsidRDefault="00992866" w:rsidP="00992866">
      <w:pPr>
        <w:pStyle w:val="ListParagraph"/>
        <w:rPr>
          <w:rStyle w:val="selectable"/>
          <w:rFonts w:asciiTheme="minorHAnsi" w:hAnsiTheme="minorHAnsi" w:cstheme="minorHAnsi"/>
          <w:i/>
        </w:rPr>
      </w:pPr>
    </w:p>
    <w:p w:rsidR="00992866" w:rsidRPr="00DD166C"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rPr>
        <w:t xml:space="preserve"> </w:t>
      </w:r>
      <w:r>
        <w:rPr>
          <w:rStyle w:val="selectable"/>
          <w:rFonts w:asciiTheme="minorHAnsi" w:hAnsiTheme="minorHAnsi" w:cstheme="minorHAnsi"/>
          <w:sz w:val="22"/>
        </w:rPr>
        <w:t xml:space="preserve">Stringer. E. </w:t>
      </w:r>
      <w:r>
        <w:rPr>
          <w:rStyle w:val="selectable"/>
          <w:rFonts w:asciiTheme="minorHAnsi" w:hAnsiTheme="minorHAnsi" w:cstheme="minorHAnsi"/>
          <w:i/>
          <w:sz w:val="22"/>
        </w:rPr>
        <w:t>Action Research</w:t>
      </w:r>
      <w:r>
        <w:rPr>
          <w:rStyle w:val="selectable"/>
          <w:rFonts w:asciiTheme="minorHAnsi" w:hAnsiTheme="minorHAnsi" w:cstheme="minorHAnsi"/>
          <w:sz w:val="22"/>
        </w:rPr>
        <w:t xml:space="preserve">. [online]. SAGE Publications; 2013. Available at: </w:t>
      </w:r>
      <w:hyperlink r:id="rId29" w:anchor="v=onepage&amp;q=problems%20with%20action%20research&amp;f=false" w:history="1">
        <w:r w:rsidRPr="00F359CF">
          <w:rPr>
            <w:rStyle w:val="Hyperlink"/>
            <w:rFonts w:asciiTheme="minorHAnsi" w:hAnsiTheme="minorHAnsi" w:cstheme="minorHAnsi"/>
            <w:sz w:val="22"/>
          </w:rPr>
          <w:t>https://books.google.co.uk/books?hl=en&amp;lr=&amp;id=nasgAQAAQBAJ&amp;oi=fnd&amp;pg=PP1&amp;dq=problems+with+action+research&amp;ots=YTM8b0o6gl&amp;sig=D1WQ-TCjkwgqCEoHjeHcFAEstZ0#v=onepage&amp;q=problems%20with%20action%20research&amp;f=false</w:t>
        </w:r>
      </w:hyperlink>
      <w:r>
        <w:rPr>
          <w:rStyle w:val="selectable"/>
          <w:rFonts w:asciiTheme="minorHAnsi" w:hAnsiTheme="minorHAnsi" w:cstheme="minorHAnsi"/>
          <w:sz w:val="22"/>
        </w:rPr>
        <w:t xml:space="preserve"> [Accessed 15 Dec. 2017]</w:t>
      </w:r>
    </w:p>
    <w:p w:rsidR="00992866" w:rsidRPr="00DD166C" w:rsidRDefault="00992866" w:rsidP="00992866">
      <w:pPr>
        <w:pStyle w:val="ListParagraph"/>
        <w:rPr>
          <w:rStyle w:val="selectable"/>
          <w:rFonts w:asciiTheme="minorHAnsi" w:hAnsiTheme="minorHAnsi" w:cstheme="minorHAnsi"/>
          <w:sz w:val="22"/>
        </w:rPr>
      </w:pPr>
    </w:p>
    <w:p w:rsidR="00992866" w:rsidRPr="00345FF8"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sz w:val="22"/>
        </w:rPr>
        <w:t xml:space="preserve"> Thorson. T, Beliveau. K. </w:t>
      </w:r>
      <w:r>
        <w:rPr>
          <w:rStyle w:val="selectable"/>
          <w:rFonts w:asciiTheme="minorHAnsi" w:hAnsiTheme="minorHAnsi" w:cstheme="minorHAnsi"/>
          <w:i/>
          <w:sz w:val="22"/>
        </w:rPr>
        <w:t>Action Research</w:t>
      </w:r>
      <w:r>
        <w:rPr>
          <w:rStyle w:val="selectable"/>
          <w:rFonts w:asciiTheme="minorHAnsi" w:hAnsiTheme="minorHAnsi" w:cstheme="minorHAnsi"/>
          <w:sz w:val="22"/>
        </w:rPr>
        <w:t xml:space="preserve">. [online]. 2012. Available at: </w:t>
      </w:r>
      <w:hyperlink r:id="rId30" w:history="1">
        <w:r w:rsidRPr="0049650B">
          <w:rPr>
            <w:rStyle w:val="Hyperlink"/>
            <w:rFonts w:asciiTheme="minorHAnsi" w:hAnsiTheme="minorHAnsi" w:cstheme="minorHAnsi"/>
            <w:sz w:val="22"/>
          </w:rPr>
          <w:t>https://www.slideshare.net/trudythorson/action-research-15184448</w:t>
        </w:r>
      </w:hyperlink>
      <w:r>
        <w:rPr>
          <w:rStyle w:val="selectable"/>
          <w:rFonts w:asciiTheme="minorHAnsi" w:hAnsiTheme="minorHAnsi" w:cstheme="minorHAnsi"/>
          <w:sz w:val="22"/>
        </w:rPr>
        <w:t xml:space="preserve"> [Accessed 15 Dec 2017]</w:t>
      </w:r>
    </w:p>
    <w:p w:rsidR="00992866" w:rsidRPr="00345FF8" w:rsidRDefault="00992866" w:rsidP="00992866">
      <w:pPr>
        <w:pStyle w:val="ListParagraph"/>
        <w:rPr>
          <w:rStyle w:val="selectable"/>
          <w:rFonts w:asciiTheme="minorHAnsi" w:hAnsiTheme="minorHAnsi" w:cstheme="minorHAnsi"/>
          <w:i/>
        </w:rPr>
      </w:pPr>
    </w:p>
    <w:p w:rsidR="00992866" w:rsidRPr="00345FF8"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rPr>
        <w:t xml:space="preserve"> </w:t>
      </w:r>
      <w:r>
        <w:rPr>
          <w:rStyle w:val="selectable"/>
          <w:rFonts w:asciiTheme="minorHAnsi" w:hAnsiTheme="minorHAnsi" w:cstheme="minorHAnsi"/>
          <w:sz w:val="22"/>
        </w:rPr>
        <w:t xml:space="preserve">Adams. J. </w:t>
      </w:r>
      <w:r>
        <w:rPr>
          <w:rStyle w:val="selectable"/>
          <w:rFonts w:asciiTheme="minorHAnsi" w:hAnsiTheme="minorHAnsi" w:cstheme="minorHAnsi"/>
          <w:i/>
          <w:sz w:val="22"/>
        </w:rPr>
        <w:t>BSc Computing and Information Systems: Research Methodologies.</w:t>
      </w:r>
      <w:r>
        <w:rPr>
          <w:rStyle w:val="selectable"/>
          <w:rFonts w:asciiTheme="minorHAnsi" w:hAnsiTheme="minorHAnsi" w:cstheme="minorHAnsi"/>
          <w:sz w:val="22"/>
        </w:rPr>
        <w:t xml:space="preserve"> [online]. 2017. Available at: </w:t>
      </w:r>
      <w:hyperlink r:id="rId31" w:history="1">
        <w:r w:rsidRPr="0049650B">
          <w:rPr>
            <w:rStyle w:val="Hyperlink"/>
            <w:rFonts w:asciiTheme="minorHAnsi" w:hAnsiTheme="minorHAnsi" w:cstheme="minorHAnsi"/>
            <w:sz w:val="22"/>
          </w:rPr>
          <w:t>http://moodle.nptcgroup.ac.uk/mod/resource/view.php?id=169391</w:t>
        </w:r>
      </w:hyperlink>
      <w:r>
        <w:rPr>
          <w:rStyle w:val="selectable"/>
          <w:rFonts w:asciiTheme="minorHAnsi" w:hAnsiTheme="minorHAnsi" w:cstheme="minorHAnsi"/>
          <w:sz w:val="22"/>
        </w:rPr>
        <w:t xml:space="preserve"> [Accessed 15 Dec 2017]</w:t>
      </w:r>
    </w:p>
    <w:p w:rsidR="00992866" w:rsidRPr="00345FF8" w:rsidRDefault="00992866" w:rsidP="00992866">
      <w:pPr>
        <w:pStyle w:val="ListParagraph"/>
        <w:rPr>
          <w:rStyle w:val="selectable"/>
          <w:rFonts w:asciiTheme="minorHAnsi" w:hAnsiTheme="minorHAnsi" w:cstheme="minorHAnsi"/>
          <w:i/>
        </w:rPr>
      </w:pPr>
    </w:p>
    <w:p w:rsidR="00992866" w:rsidRPr="0061546E"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rPr>
        <w:t xml:space="preserve"> </w:t>
      </w:r>
      <w:r>
        <w:rPr>
          <w:rStyle w:val="selectable"/>
          <w:rFonts w:asciiTheme="minorHAnsi" w:hAnsiTheme="minorHAnsi" w:cstheme="minorHAnsi"/>
          <w:sz w:val="22"/>
        </w:rPr>
        <w:t xml:space="preserve">Hutagalung. W. </w:t>
      </w:r>
      <w:r>
        <w:rPr>
          <w:rStyle w:val="selectable"/>
          <w:rFonts w:asciiTheme="minorHAnsi" w:hAnsiTheme="minorHAnsi" w:cstheme="minorHAnsi"/>
          <w:i/>
          <w:sz w:val="22"/>
        </w:rPr>
        <w:t>Extreme Programming.</w:t>
      </w:r>
      <w:r>
        <w:rPr>
          <w:rStyle w:val="selectable"/>
          <w:rFonts w:asciiTheme="minorHAnsi" w:hAnsiTheme="minorHAnsi" w:cstheme="minorHAnsi"/>
          <w:sz w:val="22"/>
        </w:rPr>
        <w:t xml:space="preserve"> [online]. 2006. Available at: </w:t>
      </w:r>
      <w:hyperlink r:id="rId32" w:anchor="xp" w:history="1">
        <w:r w:rsidRPr="0049650B">
          <w:rPr>
            <w:rStyle w:val="Hyperlink"/>
            <w:rFonts w:asciiTheme="minorHAnsi" w:hAnsiTheme="minorHAnsi" w:cstheme="minorHAnsi"/>
            <w:sz w:val="22"/>
          </w:rPr>
          <w:t>http://www.umsl.edu/~sauterv/analysis/f06Papers/Hutagalung/#xp</w:t>
        </w:r>
      </w:hyperlink>
      <w:r>
        <w:rPr>
          <w:rStyle w:val="selectable"/>
          <w:rFonts w:asciiTheme="minorHAnsi" w:hAnsiTheme="minorHAnsi" w:cstheme="minorHAnsi"/>
          <w:sz w:val="22"/>
        </w:rPr>
        <w:t xml:space="preserve"> [Accessed 15 Dec. 2017]</w:t>
      </w:r>
    </w:p>
    <w:p w:rsidR="00992866" w:rsidRPr="0061546E" w:rsidRDefault="00992866" w:rsidP="00992866">
      <w:pPr>
        <w:pStyle w:val="ListParagraph"/>
        <w:rPr>
          <w:rStyle w:val="selectable"/>
          <w:rFonts w:asciiTheme="minorHAnsi" w:hAnsiTheme="minorHAnsi" w:cstheme="minorHAnsi"/>
          <w:i/>
        </w:rPr>
      </w:pPr>
    </w:p>
    <w:p w:rsidR="00992866" w:rsidRPr="00B251B7" w:rsidRDefault="00992866" w:rsidP="00992866">
      <w:pPr>
        <w:pStyle w:val="ListParagraph"/>
        <w:numPr>
          <w:ilvl w:val="0"/>
          <w:numId w:val="4"/>
        </w:numPr>
        <w:rPr>
          <w:rStyle w:val="selectable"/>
          <w:rFonts w:asciiTheme="minorHAnsi" w:hAnsiTheme="minorHAnsi" w:cstheme="minorHAnsi"/>
          <w:i/>
        </w:rPr>
      </w:pPr>
      <w:r>
        <w:rPr>
          <w:rStyle w:val="selectable"/>
          <w:rFonts w:asciiTheme="minorHAnsi" w:hAnsiTheme="minorHAnsi" w:cstheme="minorHAnsi"/>
          <w:sz w:val="22"/>
        </w:rPr>
        <w:t xml:space="preserve"> Hughey. D. </w:t>
      </w:r>
      <w:r>
        <w:rPr>
          <w:rStyle w:val="selectable"/>
          <w:rFonts w:asciiTheme="minorHAnsi" w:hAnsiTheme="minorHAnsi" w:cstheme="minorHAnsi"/>
          <w:i/>
          <w:sz w:val="22"/>
        </w:rPr>
        <w:t xml:space="preserve"> The Traditional Waterfall Approach. </w:t>
      </w:r>
      <w:r>
        <w:rPr>
          <w:rStyle w:val="selectable"/>
          <w:rFonts w:asciiTheme="minorHAnsi" w:hAnsiTheme="minorHAnsi" w:cstheme="minorHAnsi"/>
          <w:sz w:val="22"/>
        </w:rPr>
        <w:t xml:space="preserve">[online]. 2009. Available at: </w:t>
      </w:r>
      <w:hyperlink r:id="rId33" w:history="1">
        <w:r w:rsidRPr="0049650B">
          <w:rPr>
            <w:rStyle w:val="Hyperlink"/>
            <w:rFonts w:asciiTheme="minorHAnsi" w:hAnsiTheme="minorHAnsi" w:cstheme="minorHAnsi"/>
            <w:sz w:val="22"/>
          </w:rPr>
          <w:t>http://www.umsl.edu/~hugheyd/is6840/waterfall.html</w:t>
        </w:r>
      </w:hyperlink>
      <w:r>
        <w:rPr>
          <w:rStyle w:val="selectable"/>
          <w:rFonts w:asciiTheme="minorHAnsi" w:hAnsiTheme="minorHAnsi" w:cstheme="minorHAnsi"/>
          <w:sz w:val="22"/>
        </w:rPr>
        <w:t xml:space="preserve"> [Accessed 15 Dec. 2017]</w:t>
      </w:r>
    </w:p>
    <w:p w:rsidR="000137BD" w:rsidRPr="00992866" w:rsidRDefault="000137BD" w:rsidP="00E32881">
      <w:pPr>
        <w:rPr>
          <w:rFonts w:asciiTheme="majorHAnsi" w:eastAsiaTheme="majorEastAsia" w:hAnsiTheme="majorHAnsi" w:cstheme="majorBidi"/>
          <w:color w:val="1F4D78" w:themeColor="accent1" w:themeShade="7F"/>
          <w:sz w:val="24"/>
          <w:szCs w:val="24"/>
        </w:rPr>
      </w:pPr>
    </w:p>
    <w:sectPr w:rsidR="000137BD" w:rsidRPr="009928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D0152" w:rsidRDefault="00FD0152" w:rsidP="00775B56">
      <w:pPr>
        <w:spacing w:after="0" w:line="240" w:lineRule="auto"/>
      </w:pPr>
      <w:r>
        <w:separator/>
      </w:r>
    </w:p>
  </w:endnote>
  <w:endnote w:type="continuationSeparator" w:id="0">
    <w:p w:rsidR="00FD0152" w:rsidRDefault="00FD0152" w:rsidP="00775B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D0152" w:rsidRDefault="00FD0152" w:rsidP="00775B56">
      <w:pPr>
        <w:spacing w:after="0" w:line="240" w:lineRule="auto"/>
      </w:pPr>
      <w:r>
        <w:separator/>
      </w:r>
    </w:p>
  </w:footnote>
  <w:footnote w:type="continuationSeparator" w:id="0">
    <w:p w:rsidR="00FD0152" w:rsidRDefault="00FD0152" w:rsidP="00775B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92B20"/>
    <w:multiLevelType w:val="hybridMultilevel"/>
    <w:tmpl w:val="5388DEA6"/>
    <w:lvl w:ilvl="0" w:tplc="AE7EB1FA">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EAF66AA"/>
    <w:multiLevelType w:val="hybridMultilevel"/>
    <w:tmpl w:val="26E4500E"/>
    <w:lvl w:ilvl="0" w:tplc="995E4794">
      <w:start w:val="1"/>
      <w:numFmt w:val="decimal"/>
      <w:lvlText w:val="(%1)"/>
      <w:lvlJc w:val="left"/>
      <w:pPr>
        <w:ind w:left="643" w:hanging="360"/>
      </w:pPr>
      <w:rPr>
        <w:rFonts w:asciiTheme="minorHAnsi" w:hAnsiTheme="minorHAnsi" w:cstheme="minorHAnsi" w:hint="default"/>
        <w:i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525623"/>
    <w:multiLevelType w:val="hybridMultilevel"/>
    <w:tmpl w:val="6C24265C"/>
    <w:lvl w:ilvl="0" w:tplc="9948D0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2A1934"/>
    <w:multiLevelType w:val="hybridMultilevel"/>
    <w:tmpl w:val="34284812"/>
    <w:lvl w:ilvl="0" w:tplc="3E26BFE4">
      <w:start w:val="1"/>
      <w:numFmt w:val="decimal"/>
      <w:lvlText w:val="%1-"/>
      <w:lvlJc w:val="left"/>
      <w:pPr>
        <w:ind w:left="720" w:hanging="360"/>
      </w:pPr>
      <w:rPr>
        <w:rFonts w:asciiTheme="minorHAnsi" w:hAnsiTheme="minorHAnsi" w:cs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ECA737A"/>
    <w:multiLevelType w:val="hybridMultilevel"/>
    <w:tmpl w:val="53229DB6"/>
    <w:lvl w:ilvl="0" w:tplc="8020E470">
      <w:start w:val="3"/>
      <w:numFmt w:val="decimal"/>
      <w:lvlText w:val="%1"/>
      <w:lvlJc w:val="left"/>
      <w:pPr>
        <w:ind w:left="720" w:hanging="360"/>
      </w:pPr>
      <w:rPr>
        <w:rFonts w:asciiTheme="minorHAnsi" w:hAnsiTheme="minorHAnsi" w:cs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8C0146"/>
    <w:multiLevelType w:val="hybridMultilevel"/>
    <w:tmpl w:val="287A24F8"/>
    <w:lvl w:ilvl="0" w:tplc="AE7EB1FA">
      <w:numFmt w:val="bullet"/>
      <w:lvlText w:val="-"/>
      <w:lvlJc w:val="left"/>
      <w:pPr>
        <w:ind w:left="720" w:hanging="360"/>
      </w:pPr>
      <w:rPr>
        <w:rFonts w:ascii="Calibri" w:eastAsiaTheme="minorHAnsi" w:hAnsi="Calibri" w:cstheme="minorBidi" w:hint="default"/>
      </w:rPr>
    </w:lvl>
    <w:lvl w:ilvl="1" w:tplc="49B65748">
      <w:start w:val="1"/>
      <w:numFmt w:val="bullet"/>
      <w:lvlText w:val="•"/>
      <w:lvlJc w:val="left"/>
      <w:pPr>
        <w:ind w:left="1440" w:hanging="360"/>
      </w:pPr>
      <w:rPr>
        <w:rFonts w:ascii="Arial" w:hAnsi="Aria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5FCE3BB3"/>
    <w:multiLevelType w:val="hybridMultilevel"/>
    <w:tmpl w:val="3C62D37E"/>
    <w:lvl w:ilvl="0" w:tplc="69D6980A">
      <w:numFmt w:val="bullet"/>
      <w:lvlText w:val="-"/>
      <w:lvlJc w:val="left"/>
      <w:pPr>
        <w:ind w:left="720" w:hanging="360"/>
      </w:pPr>
      <w:rPr>
        <w:rFonts w:ascii="Calibri Light" w:eastAsia="Times New Roman" w:hAnsi="Calibri Light"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F028A9"/>
    <w:multiLevelType w:val="hybridMultilevel"/>
    <w:tmpl w:val="34284812"/>
    <w:lvl w:ilvl="0" w:tplc="3E26BFE4">
      <w:start w:val="1"/>
      <w:numFmt w:val="decimal"/>
      <w:lvlText w:val="%1-"/>
      <w:lvlJc w:val="left"/>
      <w:pPr>
        <w:ind w:left="720" w:hanging="360"/>
      </w:pPr>
      <w:rPr>
        <w:rFonts w:asciiTheme="minorHAnsi" w:hAnsiTheme="minorHAnsi" w:cs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7"/>
  </w:num>
  <w:num w:numId="4">
    <w:abstractNumId w:val="1"/>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64BC"/>
    <w:rsid w:val="00002930"/>
    <w:rsid w:val="000052F9"/>
    <w:rsid w:val="00006C7E"/>
    <w:rsid w:val="000104DA"/>
    <w:rsid w:val="000137BD"/>
    <w:rsid w:val="000210A8"/>
    <w:rsid w:val="0002377B"/>
    <w:rsid w:val="00023A4C"/>
    <w:rsid w:val="000319A5"/>
    <w:rsid w:val="000404E2"/>
    <w:rsid w:val="00042790"/>
    <w:rsid w:val="00046008"/>
    <w:rsid w:val="000468BA"/>
    <w:rsid w:val="00050050"/>
    <w:rsid w:val="00057217"/>
    <w:rsid w:val="00061889"/>
    <w:rsid w:val="000725D2"/>
    <w:rsid w:val="000765B6"/>
    <w:rsid w:val="000774CA"/>
    <w:rsid w:val="00081E3A"/>
    <w:rsid w:val="00085FA6"/>
    <w:rsid w:val="0009504E"/>
    <w:rsid w:val="00096003"/>
    <w:rsid w:val="000964BC"/>
    <w:rsid w:val="000A4DD5"/>
    <w:rsid w:val="000A511E"/>
    <w:rsid w:val="000A7C09"/>
    <w:rsid w:val="000B37A3"/>
    <w:rsid w:val="000B4502"/>
    <w:rsid w:val="000B73D5"/>
    <w:rsid w:val="000C05AA"/>
    <w:rsid w:val="000C39A9"/>
    <w:rsid w:val="000C763A"/>
    <w:rsid w:val="000D23BB"/>
    <w:rsid w:val="000D2EBF"/>
    <w:rsid w:val="000D6F39"/>
    <w:rsid w:val="000D7B15"/>
    <w:rsid w:val="000D7C51"/>
    <w:rsid w:val="000E2257"/>
    <w:rsid w:val="000F2F8F"/>
    <w:rsid w:val="00101CC1"/>
    <w:rsid w:val="001107AF"/>
    <w:rsid w:val="00123D86"/>
    <w:rsid w:val="001401DF"/>
    <w:rsid w:val="00167D39"/>
    <w:rsid w:val="001825F2"/>
    <w:rsid w:val="00186499"/>
    <w:rsid w:val="00191F72"/>
    <w:rsid w:val="00192F88"/>
    <w:rsid w:val="00195B38"/>
    <w:rsid w:val="00196E9B"/>
    <w:rsid w:val="001A02F6"/>
    <w:rsid w:val="001A1853"/>
    <w:rsid w:val="001A5F85"/>
    <w:rsid w:val="001A67B4"/>
    <w:rsid w:val="001B1787"/>
    <w:rsid w:val="001B29B0"/>
    <w:rsid w:val="001C7BAC"/>
    <w:rsid w:val="001D4E06"/>
    <w:rsid w:val="001D5283"/>
    <w:rsid w:val="001E2ED2"/>
    <w:rsid w:val="001E55E3"/>
    <w:rsid w:val="001E5FC9"/>
    <w:rsid w:val="001E619A"/>
    <w:rsid w:val="001F1DC0"/>
    <w:rsid w:val="00200855"/>
    <w:rsid w:val="0020174F"/>
    <w:rsid w:val="002032E2"/>
    <w:rsid w:val="00211FCA"/>
    <w:rsid w:val="00212480"/>
    <w:rsid w:val="00217440"/>
    <w:rsid w:val="0022217B"/>
    <w:rsid w:val="00223E75"/>
    <w:rsid w:val="00224C7A"/>
    <w:rsid w:val="00226E0E"/>
    <w:rsid w:val="00230418"/>
    <w:rsid w:val="00242D10"/>
    <w:rsid w:val="00243F3D"/>
    <w:rsid w:val="0025559E"/>
    <w:rsid w:val="00256178"/>
    <w:rsid w:val="0026368C"/>
    <w:rsid w:val="00264411"/>
    <w:rsid w:val="002A1661"/>
    <w:rsid w:val="002A7129"/>
    <w:rsid w:val="002C0A6E"/>
    <w:rsid w:val="002C113B"/>
    <w:rsid w:val="002C4E6D"/>
    <w:rsid w:val="002C5831"/>
    <w:rsid w:val="002D16BB"/>
    <w:rsid w:val="002D545B"/>
    <w:rsid w:val="002E1A00"/>
    <w:rsid w:val="002E3F42"/>
    <w:rsid w:val="00301498"/>
    <w:rsid w:val="00307D21"/>
    <w:rsid w:val="00311228"/>
    <w:rsid w:val="003114AC"/>
    <w:rsid w:val="00313707"/>
    <w:rsid w:val="00314370"/>
    <w:rsid w:val="00316CC9"/>
    <w:rsid w:val="003258C0"/>
    <w:rsid w:val="00331798"/>
    <w:rsid w:val="003329B4"/>
    <w:rsid w:val="003340E0"/>
    <w:rsid w:val="00337D8F"/>
    <w:rsid w:val="0034458E"/>
    <w:rsid w:val="00345FF8"/>
    <w:rsid w:val="003475CD"/>
    <w:rsid w:val="00350BE6"/>
    <w:rsid w:val="00350F33"/>
    <w:rsid w:val="00354DE5"/>
    <w:rsid w:val="00362BA2"/>
    <w:rsid w:val="00364FF7"/>
    <w:rsid w:val="003652D2"/>
    <w:rsid w:val="0037259E"/>
    <w:rsid w:val="003732BA"/>
    <w:rsid w:val="003806D0"/>
    <w:rsid w:val="003952D1"/>
    <w:rsid w:val="00397508"/>
    <w:rsid w:val="003A38DA"/>
    <w:rsid w:val="003B5B1A"/>
    <w:rsid w:val="003C11AC"/>
    <w:rsid w:val="003C4019"/>
    <w:rsid w:val="003C4618"/>
    <w:rsid w:val="003D36D7"/>
    <w:rsid w:val="003D5E21"/>
    <w:rsid w:val="003D78EA"/>
    <w:rsid w:val="003E0AAE"/>
    <w:rsid w:val="003E103E"/>
    <w:rsid w:val="003E438C"/>
    <w:rsid w:val="003E6859"/>
    <w:rsid w:val="003F09B0"/>
    <w:rsid w:val="004067F2"/>
    <w:rsid w:val="00407A4F"/>
    <w:rsid w:val="004115B6"/>
    <w:rsid w:val="00420681"/>
    <w:rsid w:val="00423D1C"/>
    <w:rsid w:val="0043452A"/>
    <w:rsid w:val="00435384"/>
    <w:rsid w:val="00441138"/>
    <w:rsid w:val="00450377"/>
    <w:rsid w:val="004569F7"/>
    <w:rsid w:val="004667FB"/>
    <w:rsid w:val="004704EC"/>
    <w:rsid w:val="00477D8D"/>
    <w:rsid w:val="004804D1"/>
    <w:rsid w:val="00486A82"/>
    <w:rsid w:val="00490614"/>
    <w:rsid w:val="00494412"/>
    <w:rsid w:val="004A379A"/>
    <w:rsid w:val="004B3B51"/>
    <w:rsid w:val="004C305F"/>
    <w:rsid w:val="004D27B2"/>
    <w:rsid w:val="004D2947"/>
    <w:rsid w:val="004E6CB3"/>
    <w:rsid w:val="004F27D1"/>
    <w:rsid w:val="004F4844"/>
    <w:rsid w:val="00503E6A"/>
    <w:rsid w:val="00507E29"/>
    <w:rsid w:val="0052277A"/>
    <w:rsid w:val="00531794"/>
    <w:rsid w:val="0053388E"/>
    <w:rsid w:val="00534E62"/>
    <w:rsid w:val="0053518B"/>
    <w:rsid w:val="00537B94"/>
    <w:rsid w:val="00547681"/>
    <w:rsid w:val="005532CA"/>
    <w:rsid w:val="00553503"/>
    <w:rsid w:val="00571743"/>
    <w:rsid w:val="005831FA"/>
    <w:rsid w:val="00590B1C"/>
    <w:rsid w:val="00590C97"/>
    <w:rsid w:val="00592041"/>
    <w:rsid w:val="005A25E8"/>
    <w:rsid w:val="005A4028"/>
    <w:rsid w:val="005A6BA4"/>
    <w:rsid w:val="005B16F4"/>
    <w:rsid w:val="005B199C"/>
    <w:rsid w:val="005B7109"/>
    <w:rsid w:val="005C1665"/>
    <w:rsid w:val="005C4A01"/>
    <w:rsid w:val="005D0A07"/>
    <w:rsid w:val="005E2CEC"/>
    <w:rsid w:val="005E42FF"/>
    <w:rsid w:val="005F0E4D"/>
    <w:rsid w:val="005F6D8C"/>
    <w:rsid w:val="00601A2E"/>
    <w:rsid w:val="00607728"/>
    <w:rsid w:val="00614556"/>
    <w:rsid w:val="0061546E"/>
    <w:rsid w:val="00616AB9"/>
    <w:rsid w:val="00624997"/>
    <w:rsid w:val="00642BD8"/>
    <w:rsid w:val="00654C2F"/>
    <w:rsid w:val="00660449"/>
    <w:rsid w:val="00663A8F"/>
    <w:rsid w:val="0066706B"/>
    <w:rsid w:val="0067066D"/>
    <w:rsid w:val="00671B63"/>
    <w:rsid w:val="00671E66"/>
    <w:rsid w:val="0067317E"/>
    <w:rsid w:val="006804A7"/>
    <w:rsid w:val="00685F21"/>
    <w:rsid w:val="00695262"/>
    <w:rsid w:val="006A66E0"/>
    <w:rsid w:val="006B62C6"/>
    <w:rsid w:val="006C0A69"/>
    <w:rsid w:val="006C3E10"/>
    <w:rsid w:val="006E4C4C"/>
    <w:rsid w:val="006F31EE"/>
    <w:rsid w:val="006F4E4A"/>
    <w:rsid w:val="006F7611"/>
    <w:rsid w:val="007015CE"/>
    <w:rsid w:val="007021E8"/>
    <w:rsid w:val="0070252A"/>
    <w:rsid w:val="00705B8E"/>
    <w:rsid w:val="00710F4A"/>
    <w:rsid w:val="00711581"/>
    <w:rsid w:val="007159E9"/>
    <w:rsid w:val="007169A7"/>
    <w:rsid w:val="00737DD6"/>
    <w:rsid w:val="00744D33"/>
    <w:rsid w:val="00763864"/>
    <w:rsid w:val="00767BA5"/>
    <w:rsid w:val="0077178D"/>
    <w:rsid w:val="00772E99"/>
    <w:rsid w:val="0077336C"/>
    <w:rsid w:val="00773905"/>
    <w:rsid w:val="00774113"/>
    <w:rsid w:val="00774D00"/>
    <w:rsid w:val="007757FC"/>
    <w:rsid w:val="00775B56"/>
    <w:rsid w:val="00776456"/>
    <w:rsid w:val="00782F16"/>
    <w:rsid w:val="007846C5"/>
    <w:rsid w:val="0078593A"/>
    <w:rsid w:val="00786A12"/>
    <w:rsid w:val="0079190D"/>
    <w:rsid w:val="00794FC6"/>
    <w:rsid w:val="00795D46"/>
    <w:rsid w:val="007A1B0C"/>
    <w:rsid w:val="007B4A1C"/>
    <w:rsid w:val="007B7604"/>
    <w:rsid w:val="007C3DFD"/>
    <w:rsid w:val="007C50D1"/>
    <w:rsid w:val="007C60DA"/>
    <w:rsid w:val="007C782A"/>
    <w:rsid w:val="007D17AE"/>
    <w:rsid w:val="007F1F8C"/>
    <w:rsid w:val="007F4AB4"/>
    <w:rsid w:val="007F627F"/>
    <w:rsid w:val="007F7721"/>
    <w:rsid w:val="00806C74"/>
    <w:rsid w:val="008215E9"/>
    <w:rsid w:val="00822E26"/>
    <w:rsid w:val="0082450A"/>
    <w:rsid w:val="008257C7"/>
    <w:rsid w:val="00826EC4"/>
    <w:rsid w:val="008272E0"/>
    <w:rsid w:val="00834769"/>
    <w:rsid w:val="00837500"/>
    <w:rsid w:val="00843569"/>
    <w:rsid w:val="008478B9"/>
    <w:rsid w:val="00851984"/>
    <w:rsid w:val="00852D89"/>
    <w:rsid w:val="00852DBF"/>
    <w:rsid w:val="00856741"/>
    <w:rsid w:val="00862C37"/>
    <w:rsid w:val="00872C59"/>
    <w:rsid w:val="0088095F"/>
    <w:rsid w:val="008B4823"/>
    <w:rsid w:val="008C4134"/>
    <w:rsid w:val="008E033D"/>
    <w:rsid w:val="008F3F02"/>
    <w:rsid w:val="008F42E3"/>
    <w:rsid w:val="00907C09"/>
    <w:rsid w:val="00911B68"/>
    <w:rsid w:val="00916B60"/>
    <w:rsid w:val="00920635"/>
    <w:rsid w:val="00921D72"/>
    <w:rsid w:val="00921E86"/>
    <w:rsid w:val="00935D52"/>
    <w:rsid w:val="00937047"/>
    <w:rsid w:val="00955091"/>
    <w:rsid w:val="00960785"/>
    <w:rsid w:val="00962BA4"/>
    <w:rsid w:val="009647A5"/>
    <w:rsid w:val="009679B5"/>
    <w:rsid w:val="00972457"/>
    <w:rsid w:val="009729EF"/>
    <w:rsid w:val="00975BF6"/>
    <w:rsid w:val="00991BB4"/>
    <w:rsid w:val="00992319"/>
    <w:rsid w:val="00992866"/>
    <w:rsid w:val="009966AC"/>
    <w:rsid w:val="009979D3"/>
    <w:rsid w:val="009A6051"/>
    <w:rsid w:val="009B0431"/>
    <w:rsid w:val="009B0E28"/>
    <w:rsid w:val="009B48CE"/>
    <w:rsid w:val="009C09C9"/>
    <w:rsid w:val="009C2F2F"/>
    <w:rsid w:val="009C5346"/>
    <w:rsid w:val="009C563D"/>
    <w:rsid w:val="009C67E5"/>
    <w:rsid w:val="009D4149"/>
    <w:rsid w:val="009D580C"/>
    <w:rsid w:val="009D6ACD"/>
    <w:rsid w:val="009E1AA1"/>
    <w:rsid w:val="009E25C2"/>
    <w:rsid w:val="009E6DEA"/>
    <w:rsid w:val="009F0285"/>
    <w:rsid w:val="009F0610"/>
    <w:rsid w:val="009F4851"/>
    <w:rsid w:val="009F59F2"/>
    <w:rsid w:val="00A00F1A"/>
    <w:rsid w:val="00A01F1C"/>
    <w:rsid w:val="00A06339"/>
    <w:rsid w:val="00A0730B"/>
    <w:rsid w:val="00A076DC"/>
    <w:rsid w:val="00A10D73"/>
    <w:rsid w:val="00A15FA1"/>
    <w:rsid w:val="00A23C45"/>
    <w:rsid w:val="00A2471D"/>
    <w:rsid w:val="00A317DD"/>
    <w:rsid w:val="00A44606"/>
    <w:rsid w:val="00A46CC6"/>
    <w:rsid w:val="00A50D65"/>
    <w:rsid w:val="00A512AC"/>
    <w:rsid w:val="00A51399"/>
    <w:rsid w:val="00A52E45"/>
    <w:rsid w:val="00A54355"/>
    <w:rsid w:val="00A5764C"/>
    <w:rsid w:val="00A61B0D"/>
    <w:rsid w:val="00A62861"/>
    <w:rsid w:val="00A72F83"/>
    <w:rsid w:val="00A824F1"/>
    <w:rsid w:val="00AC17ED"/>
    <w:rsid w:val="00AD19E7"/>
    <w:rsid w:val="00AD47CA"/>
    <w:rsid w:val="00AD5898"/>
    <w:rsid w:val="00AD5F90"/>
    <w:rsid w:val="00AE02C6"/>
    <w:rsid w:val="00AE08E1"/>
    <w:rsid w:val="00AE0DB4"/>
    <w:rsid w:val="00AE4F68"/>
    <w:rsid w:val="00AE78B5"/>
    <w:rsid w:val="00AE79B4"/>
    <w:rsid w:val="00AF0CAC"/>
    <w:rsid w:val="00B0022F"/>
    <w:rsid w:val="00B03528"/>
    <w:rsid w:val="00B0514C"/>
    <w:rsid w:val="00B079AF"/>
    <w:rsid w:val="00B10CA3"/>
    <w:rsid w:val="00B148BD"/>
    <w:rsid w:val="00B16066"/>
    <w:rsid w:val="00B20B1B"/>
    <w:rsid w:val="00B21FCB"/>
    <w:rsid w:val="00B248F2"/>
    <w:rsid w:val="00B251B7"/>
    <w:rsid w:val="00B4066E"/>
    <w:rsid w:val="00B61F1F"/>
    <w:rsid w:val="00B65DC1"/>
    <w:rsid w:val="00B74FF4"/>
    <w:rsid w:val="00B8269B"/>
    <w:rsid w:val="00B8421C"/>
    <w:rsid w:val="00B878FF"/>
    <w:rsid w:val="00B901D8"/>
    <w:rsid w:val="00B95937"/>
    <w:rsid w:val="00BA5CEE"/>
    <w:rsid w:val="00BB361F"/>
    <w:rsid w:val="00BC1238"/>
    <w:rsid w:val="00BC14C4"/>
    <w:rsid w:val="00BC1B3B"/>
    <w:rsid w:val="00BC7BE3"/>
    <w:rsid w:val="00BE015D"/>
    <w:rsid w:val="00BE0E14"/>
    <w:rsid w:val="00BF3279"/>
    <w:rsid w:val="00BF673C"/>
    <w:rsid w:val="00C07F15"/>
    <w:rsid w:val="00C10E64"/>
    <w:rsid w:val="00C13933"/>
    <w:rsid w:val="00C250DE"/>
    <w:rsid w:val="00C26939"/>
    <w:rsid w:val="00C27617"/>
    <w:rsid w:val="00C31FF4"/>
    <w:rsid w:val="00C4320B"/>
    <w:rsid w:val="00C50C88"/>
    <w:rsid w:val="00C52FA8"/>
    <w:rsid w:val="00C5461D"/>
    <w:rsid w:val="00C73914"/>
    <w:rsid w:val="00C750D9"/>
    <w:rsid w:val="00C90E34"/>
    <w:rsid w:val="00C91FD0"/>
    <w:rsid w:val="00CA647E"/>
    <w:rsid w:val="00CB183A"/>
    <w:rsid w:val="00CB1935"/>
    <w:rsid w:val="00CB3964"/>
    <w:rsid w:val="00CB5B74"/>
    <w:rsid w:val="00CC52CF"/>
    <w:rsid w:val="00CC590E"/>
    <w:rsid w:val="00CC5D51"/>
    <w:rsid w:val="00CC7792"/>
    <w:rsid w:val="00CD04CF"/>
    <w:rsid w:val="00CD1721"/>
    <w:rsid w:val="00CD385C"/>
    <w:rsid w:val="00CD4C99"/>
    <w:rsid w:val="00CD59AF"/>
    <w:rsid w:val="00CF35E6"/>
    <w:rsid w:val="00D015EE"/>
    <w:rsid w:val="00D018D0"/>
    <w:rsid w:val="00D13464"/>
    <w:rsid w:val="00D1349D"/>
    <w:rsid w:val="00D141E4"/>
    <w:rsid w:val="00D172DC"/>
    <w:rsid w:val="00D20900"/>
    <w:rsid w:val="00D26714"/>
    <w:rsid w:val="00D34756"/>
    <w:rsid w:val="00D4072F"/>
    <w:rsid w:val="00D423BD"/>
    <w:rsid w:val="00D44F5F"/>
    <w:rsid w:val="00D46AF8"/>
    <w:rsid w:val="00D507E9"/>
    <w:rsid w:val="00D57019"/>
    <w:rsid w:val="00D6131A"/>
    <w:rsid w:val="00D62B1C"/>
    <w:rsid w:val="00D659A1"/>
    <w:rsid w:val="00D676A1"/>
    <w:rsid w:val="00D701D2"/>
    <w:rsid w:val="00D7473D"/>
    <w:rsid w:val="00DB4DBE"/>
    <w:rsid w:val="00DC603C"/>
    <w:rsid w:val="00DD166C"/>
    <w:rsid w:val="00DD2395"/>
    <w:rsid w:val="00DD4DC6"/>
    <w:rsid w:val="00E06BE2"/>
    <w:rsid w:val="00E113A7"/>
    <w:rsid w:val="00E121CE"/>
    <w:rsid w:val="00E124C4"/>
    <w:rsid w:val="00E22A79"/>
    <w:rsid w:val="00E2439A"/>
    <w:rsid w:val="00E3120F"/>
    <w:rsid w:val="00E32881"/>
    <w:rsid w:val="00E33CA0"/>
    <w:rsid w:val="00E34F00"/>
    <w:rsid w:val="00E36324"/>
    <w:rsid w:val="00E42A1C"/>
    <w:rsid w:val="00E4420C"/>
    <w:rsid w:val="00E44E17"/>
    <w:rsid w:val="00E522E8"/>
    <w:rsid w:val="00E5371C"/>
    <w:rsid w:val="00E65B9B"/>
    <w:rsid w:val="00E72E11"/>
    <w:rsid w:val="00E766B6"/>
    <w:rsid w:val="00E772F9"/>
    <w:rsid w:val="00E81C54"/>
    <w:rsid w:val="00E83517"/>
    <w:rsid w:val="00E9157B"/>
    <w:rsid w:val="00E93F66"/>
    <w:rsid w:val="00EA1134"/>
    <w:rsid w:val="00EA1187"/>
    <w:rsid w:val="00EA7AAF"/>
    <w:rsid w:val="00EB222F"/>
    <w:rsid w:val="00EB3776"/>
    <w:rsid w:val="00EB5F52"/>
    <w:rsid w:val="00EB61E2"/>
    <w:rsid w:val="00EB688E"/>
    <w:rsid w:val="00EC7ABB"/>
    <w:rsid w:val="00ED40E7"/>
    <w:rsid w:val="00EE2652"/>
    <w:rsid w:val="00EE5076"/>
    <w:rsid w:val="00EF25B2"/>
    <w:rsid w:val="00F00206"/>
    <w:rsid w:val="00F142AA"/>
    <w:rsid w:val="00F17A4E"/>
    <w:rsid w:val="00F30B3E"/>
    <w:rsid w:val="00F34DB6"/>
    <w:rsid w:val="00F42FBA"/>
    <w:rsid w:val="00F551B0"/>
    <w:rsid w:val="00F6750C"/>
    <w:rsid w:val="00F72B3C"/>
    <w:rsid w:val="00F81041"/>
    <w:rsid w:val="00F90B31"/>
    <w:rsid w:val="00F90EC7"/>
    <w:rsid w:val="00F93BC2"/>
    <w:rsid w:val="00F95B15"/>
    <w:rsid w:val="00FA362D"/>
    <w:rsid w:val="00FB36FC"/>
    <w:rsid w:val="00FB5D8F"/>
    <w:rsid w:val="00FD0152"/>
    <w:rsid w:val="00FD2E39"/>
    <w:rsid w:val="00FD3620"/>
    <w:rsid w:val="00FD3D36"/>
    <w:rsid w:val="00FD6421"/>
    <w:rsid w:val="00FE07ED"/>
    <w:rsid w:val="00FE27C6"/>
    <w:rsid w:val="00FF184C"/>
    <w:rsid w:val="00FF3F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E73367"/>
  <w15:chartTrackingRefBased/>
  <w15:docId w15:val="{549687A1-3625-4BA1-9BB7-341968D88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4B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964B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964B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83750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4B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964B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964BC"/>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link w:val="ListParagraphChar"/>
    <w:uiPriority w:val="34"/>
    <w:qFormat/>
    <w:rsid w:val="009F0285"/>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basedOn w:val="DefaultParagraphFont"/>
    <w:link w:val="ListParagraph"/>
    <w:uiPriority w:val="34"/>
    <w:rsid w:val="009F0285"/>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775B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5B56"/>
  </w:style>
  <w:style w:type="paragraph" w:styleId="Footer">
    <w:name w:val="footer"/>
    <w:basedOn w:val="Normal"/>
    <w:link w:val="FooterChar"/>
    <w:uiPriority w:val="99"/>
    <w:unhideWhenUsed/>
    <w:rsid w:val="00775B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5B56"/>
  </w:style>
  <w:style w:type="table" w:styleId="TableGrid">
    <w:name w:val="Table Grid"/>
    <w:basedOn w:val="TableNormal"/>
    <w:rsid w:val="00537B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2D10"/>
    <w:rPr>
      <w:color w:val="0563C1" w:themeColor="hyperlink"/>
      <w:u w:val="single"/>
    </w:rPr>
  </w:style>
  <w:style w:type="character" w:customStyle="1" w:styleId="UnresolvedMention1">
    <w:name w:val="Unresolved Mention1"/>
    <w:basedOn w:val="DefaultParagraphFont"/>
    <w:uiPriority w:val="99"/>
    <w:semiHidden/>
    <w:unhideWhenUsed/>
    <w:rsid w:val="00242D10"/>
    <w:rPr>
      <w:color w:val="808080"/>
      <w:shd w:val="clear" w:color="auto" w:fill="E6E6E6"/>
    </w:rPr>
  </w:style>
  <w:style w:type="character" w:styleId="FollowedHyperlink">
    <w:name w:val="FollowedHyperlink"/>
    <w:basedOn w:val="DefaultParagraphFont"/>
    <w:uiPriority w:val="99"/>
    <w:semiHidden/>
    <w:unhideWhenUsed/>
    <w:rsid w:val="00211FCA"/>
    <w:rPr>
      <w:color w:val="954F72" w:themeColor="followedHyperlink"/>
      <w:u w:val="single"/>
    </w:rPr>
  </w:style>
  <w:style w:type="character" w:customStyle="1" w:styleId="selectable">
    <w:name w:val="selectable"/>
    <w:basedOn w:val="DefaultParagraphFont"/>
    <w:rsid w:val="000137BD"/>
  </w:style>
  <w:style w:type="character" w:customStyle="1" w:styleId="UnresolvedMention2">
    <w:name w:val="Unresolved Mention2"/>
    <w:basedOn w:val="DefaultParagraphFont"/>
    <w:uiPriority w:val="99"/>
    <w:semiHidden/>
    <w:unhideWhenUsed/>
    <w:rsid w:val="00435384"/>
    <w:rPr>
      <w:color w:val="808080"/>
      <w:shd w:val="clear" w:color="auto" w:fill="E6E6E6"/>
    </w:rPr>
  </w:style>
  <w:style w:type="character" w:customStyle="1" w:styleId="Heading4Char">
    <w:name w:val="Heading 4 Char"/>
    <w:basedOn w:val="DefaultParagraphFont"/>
    <w:link w:val="Heading4"/>
    <w:uiPriority w:val="9"/>
    <w:rsid w:val="00837500"/>
    <w:rPr>
      <w:rFonts w:asciiTheme="majorHAnsi" w:eastAsiaTheme="majorEastAsia" w:hAnsiTheme="majorHAnsi" w:cstheme="majorBidi"/>
      <w:i/>
      <w:iCs/>
      <w:color w:val="2E74B5" w:themeColor="accent1" w:themeShade="BF"/>
    </w:rPr>
  </w:style>
  <w:style w:type="paragraph" w:styleId="NoSpacing">
    <w:name w:val="No Spacing"/>
    <w:uiPriority w:val="1"/>
    <w:qFormat/>
    <w:rsid w:val="008E033D"/>
    <w:pPr>
      <w:spacing w:after="0" w:line="240" w:lineRule="auto"/>
    </w:pPr>
  </w:style>
  <w:style w:type="character" w:customStyle="1" w:styleId="UnresolvedMention3">
    <w:name w:val="Unresolved Mention3"/>
    <w:basedOn w:val="DefaultParagraphFont"/>
    <w:uiPriority w:val="99"/>
    <w:semiHidden/>
    <w:unhideWhenUsed/>
    <w:rsid w:val="005C1665"/>
    <w:rPr>
      <w:color w:val="808080"/>
      <w:shd w:val="clear" w:color="auto" w:fill="E6E6E6"/>
    </w:rPr>
  </w:style>
  <w:style w:type="paragraph" w:styleId="Title">
    <w:name w:val="Title"/>
    <w:basedOn w:val="Normal"/>
    <w:next w:val="Normal"/>
    <w:link w:val="TitleChar"/>
    <w:uiPriority w:val="10"/>
    <w:qFormat/>
    <w:rsid w:val="008519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984"/>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0210A8"/>
    <w:pPr>
      <w:outlineLvl w:val="9"/>
    </w:pPr>
    <w:rPr>
      <w:lang w:val="en-US"/>
    </w:rPr>
  </w:style>
  <w:style w:type="paragraph" w:styleId="TOC1">
    <w:name w:val="toc 1"/>
    <w:basedOn w:val="Normal"/>
    <w:next w:val="Normal"/>
    <w:autoRedefine/>
    <w:uiPriority w:val="39"/>
    <w:unhideWhenUsed/>
    <w:rsid w:val="000B37A3"/>
    <w:pPr>
      <w:tabs>
        <w:tab w:val="right" w:leader="dot" w:pos="9016"/>
      </w:tabs>
      <w:spacing w:after="100"/>
    </w:pPr>
    <w:rPr>
      <w:rFonts w:asciiTheme="majorHAnsi" w:hAnsiTheme="majorHAnsi" w:cstheme="majorHAnsi"/>
      <w:noProof/>
      <w:sz w:val="32"/>
    </w:rPr>
  </w:style>
  <w:style w:type="paragraph" w:styleId="TOC2">
    <w:name w:val="toc 2"/>
    <w:basedOn w:val="Normal"/>
    <w:next w:val="Normal"/>
    <w:autoRedefine/>
    <w:uiPriority w:val="39"/>
    <w:unhideWhenUsed/>
    <w:rsid w:val="000210A8"/>
    <w:pPr>
      <w:spacing w:after="100"/>
      <w:ind w:left="220"/>
    </w:pPr>
  </w:style>
  <w:style w:type="paragraph" w:styleId="TOC3">
    <w:name w:val="toc 3"/>
    <w:basedOn w:val="Normal"/>
    <w:next w:val="Normal"/>
    <w:autoRedefine/>
    <w:uiPriority w:val="39"/>
    <w:unhideWhenUsed/>
    <w:rsid w:val="000210A8"/>
    <w:pPr>
      <w:spacing w:after="100"/>
      <w:ind w:left="440"/>
    </w:pPr>
  </w:style>
  <w:style w:type="character" w:styleId="UnresolvedMention">
    <w:name w:val="Unresolved Mention"/>
    <w:basedOn w:val="DefaultParagraphFont"/>
    <w:uiPriority w:val="99"/>
    <w:semiHidden/>
    <w:unhideWhenUsed/>
    <w:rsid w:val="00A10D73"/>
    <w:rPr>
      <w:color w:val="808080"/>
      <w:shd w:val="clear" w:color="auto" w:fill="E6E6E6"/>
    </w:rPr>
  </w:style>
  <w:style w:type="character" w:styleId="SubtleEmphasis">
    <w:name w:val="Subtle Emphasis"/>
    <w:basedOn w:val="DefaultParagraphFont"/>
    <w:uiPriority w:val="19"/>
    <w:qFormat/>
    <w:rsid w:val="00EF25B2"/>
    <w:rPr>
      <w:i/>
      <w:iCs/>
      <w:color w:val="808080" w:themeColor="text1" w:themeTint="7F"/>
    </w:rPr>
  </w:style>
  <w:style w:type="character" w:customStyle="1" w:styleId="a1">
    <w:name w:val="a1"/>
    <w:basedOn w:val="DefaultParagraphFont"/>
    <w:rsid w:val="00EF25B2"/>
    <w:rPr>
      <w:rFonts w:ascii="Helvetica" w:hAnsi="Helvetica" w:hint="default"/>
      <w:b w:val="0"/>
      <w:bCs w:val="0"/>
      <w:i w:val="0"/>
      <w:iCs w:val="0"/>
      <w:bdr w:val="none" w:sz="0" w:space="0" w:color="auto" w:frame="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4258468">
      <w:bodyDiv w:val="1"/>
      <w:marLeft w:val="0"/>
      <w:marRight w:val="0"/>
      <w:marTop w:val="0"/>
      <w:marBottom w:val="0"/>
      <w:divBdr>
        <w:top w:val="none" w:sz="0" w:space="0" w:color="auto"/>
        <w:left w:val="none" w:sz="0" w:space="0" w:color="auto"/>
        <w:bottom w:val="none" w:sz="0" w:space="0" w:color="auto"/>
        <w:right w:val="none" w:sz="0" w:space="0" w:color="auto"/>
      </w:divBdr>
    </w:div>
    <w:div w:id="1797023634">
      <w:bodyDiv w:val="1"/>
      <w:marLeft w:val="0"/>
      <w:marRight w:val="0"/>
      <w:marTop w:val="0"/>
      <w:marBottom w:val="0"/>
      <w:divBdr>
        <w:top w:val="none" w:sz="0" w:space="0" w:color="auto"/>
        <w:left w:val="none" w:sz="0" w:space="0" w:color="auto"/>
        <w:bottom w:val="none" w:sz="0" w:space="0" w:color="auto"/>
        <w:right w:val="none" w:sz="0" w:space="0" w:color="auto"/>
      </w:divBdr>
    </w:div>
    <w:div w:id="2002390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rstb.royalsocietypublishing.org/content/royptb/327/1241/475.full.pdf" TargetMode="External"/><Relationship Id="rId18" Type="http://schemas.openxmlformats.org/officeDocument/2006/relationships/hyperlink" Target="http://faculty.nps.edu/dl/sysengineering/se3302/pdf/anintroductiontototalproductivemaintenance.pdf" TargetMode="External"/><Relationship Id="rId26" Type="http://schemas.openxmlformats.org/officeDocument/2006/relationships/hyperlink" Target="https://research-methodology.net/research-methodology/research-approach/" TargetMode="External"/><Relationship Id="rId3" Type="http://schemas.openxmlformats.org/officeDocument/2006/relationships/styles" Target="styles.xml"/><Relationship Id="rId21" Type="http://schemas.openxmlformats.org/officeDocument/2006/relationships/hyperlink" Target="https://books.google.co.uk/books?id=r0xxJUzyFHYC&amp;pg=PA133&amp;dq=proprietary+systems+good+for+companies&amp;hl=en&amp;sa=X&amp;ved=0ahUKEwjr2-CryIrYAhVMzqQKHQDkCB8Q6AEILzAB"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servicelink.pinnacol.com/pinnacol_docs/lp/cdrom_web/safety/management/accident_investigation/Root_Cause.pdf" TargetMode="External"/><Relationship Id="rId25" Type="http://schemas.openxmlformats.org/officeDocument/2006/relationships/hyperlink" Target="http://moodle.nptcgroup.ac.uk/mod/resource/view.php?id=169384" TargetMode="External"/><Relationship Id="rId33" Type="http://schemas.openxmlformats.org/officeDocument/2006/relationships/hyperlink" Target="http://www.umsl.edu/~hugheyd/is6840/waterfall.html" TargetMode="External"/><Relationship Id="rId2" Type="http://schemas.openxmlformats.org/officeDocument/2006/relationships/numbering" Target="numbering.xml"/><Relationship Id="rId16" Type="http://schemas.openxmlformats.org/officeDocument/2006/relationships/hyperlink" Target="https://books.google.co.uk/books?hl=en&amp;lr=&amp;id=TTxI8jbTkVwC&amp;oi=fnd&amp;pg=PT8&amp;dq=failure+mode+effect+analysis&amp;ots=OvpOTxN3hc&amp;sig=AGeQUhljZuG-9mfgpMALTHnpwSA" TargetMode="External"/><Relationship Id="rId20" Type="http://schemas.openxmlformats.org/officeDocument/2006/relationships/hyperlink" Target="http://www.scribd.com/doc/52229934/9/Phenomenology" TargetMode="External"/><Relationship Id="rId29" Type="http://schemas.openxmlformats.org/officeDocument/2006/relationships/hyperlink" Target="https://books.google.co.uk/books?hl=en&amp;lr=&amp;id=nasgAQAAQBAJ&amp;oi=fnd&amp;pg=PP1&amp;dq=problems+with+action+research&amp;ots=YTM8b0o6gl&amp;sig=D1WQ-TCjkwgqCEoHjeHcFAEstZ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uk/books?id=gl9qCQAAQBAJ&amp;pg=PA231&amp;dq=choosing+a+database+technology&amp;hl=en&amp;sa=X&amp;ved=0ahUKEwi3sMOl1YrYAhUF6KQKHRJGBy4Q6AEIOTAD" TargetMode="External"/><Relationship Id="rId32" Type="http://schemas.openxmlformats.org/officeDocument/2006/relationships/hyperlink" Target="http://www.umsl.edu/~sauterv/analysis/f06Papers/Hutagalung/" TargetMode="External"/><Relationship Id="rId5" Type="http://schemas.openxmlformats.org/officeDocument/2006/relationships/webSettings" Target="webSettings.xml"/><Relationship Id="rId15" Type="http://schemas.openxmlformats.org/officeDocument/2006/relationships/hyperlink" Target="http://rischioatmosfereesplosive.studiomarigo.it/profiles/marigo2/images/file/1736612536.pdf" TargetMode="External"/><Relationship Id="rId23" Type="http://schemas.openxmlformats.org/officeDocument/2006/relationships/hyperlink" Target="https://books.google.co.uk/books?id=Mv_anxicHoEC&amp;printsec=frontcover&amp;dq=database+management+system&amp;hl=en&amp;sa=X&amp;ved=0ahUKEwi53c6i04rYAhUQ_KQKHXPmDEsQ6AEIKTAA" TargetMode="External"/><Relationship Id="rId28" Type="http://schemas.openxmlformats.org/officeDocument/2006/relationships/hyperlink" Target="http://journals.sagepub.com/doi/pdf/10.1177/14767503030011002" TargetMode="External"/><Relationship Id="rId10" Type="http://schemas.openxmlformats.org/officeDocument/2006/relationships/image" Target="media/image3.png"/><Relationship Id="rId19" Type="http://schemas.openxmlformats.org/officeDocument/2006/relationships/hyperlink" Target="https://research-methodology.net/research-philosophy/phenomenology/" TargetMode="External"/><Relationship Id="rId31" Type="http://schemas.openxmlformats.org/officeDocument/2006/relationships/hyperlink" Target="http://moodle.nptcgroup.ac.uk/mod/resource/view.php?id=16939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2.hf.faa.gov/docs/508/docs/HFACS2001Jb.pdf" TargetMode="External"/><Relationship Id="rId22" Type="http://schemas.openxmlformats.org/officeDocument/2006/relationships/hyperlink" Target="https://books.google.co.uk/books?id=BK7BBAAAQBAJ&amp;pg=PA1&amp;dq=spreadsheet+as+a+tool&amp;hl=en&amp;sa=X&amp;ved=0ahUKEwiv683wz4rYAhWQ4qQKHcBDBoUQ6AEINTAD" TargetMode="External"/><Relationship Id="rId27" Type="http://schemas.openxmlformats.org/officeDocument/2006/relationships/hyperlink" Target="http://moodle.nptcgroup.ac.uk/mod/resource/view.php?id=169388" TargetMode="External"/><Relationship Id="rId30" Type="http://schemas.openxmlformats.org/officeDocument/2006/relationships/hyperlink" Target="https://www.slideshare.net/trudythorson/action-research-15184448"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BCDA47-1D41-402F-A7C9-2556EB8FC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5391</Words>
  <Characters>30729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36048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218015</dc:creator>
  <cp:keywords/>
  <dc:description/>
  <cp:lastModifiedBy>Jacob Sims</cp:lastModifiedBy>
  <cp:revision>2</cp:revision>
  <dcterms:created xsi:type="dcterms:W3CDTF">2017-12-18T17:12:00Z</dcterms:created>
  <dcterms:modified xsi:type="dcterms:W3CDTF">2017-12-18T17:12:00Z</dcterms:modified>
</cp:coreProperties>
</file>