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Arial"/>
          <w:szCs w:val="24"/>
        </w:rPr>
        <w:id w:val="-2010597604"/>
        <w:docPartObj>
          <w:docPartGallery w:val="Cover Pages"/>
          <w:docPartUnique/>
        </w:docPartObj>
      </w:sdtPr>
      <w:sdtContent>
        <w:p w:rsidR="009D3352" w:rsidRPr="00001612" w:rsidRDefault="009D3352">
          <w:pPr>
            <w:rPr>
              <w:rFonts w:cs="Arial"/>
              <w:szCs w:val="24"/>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9D3352" w:rsidRPr="00001612">
            <w:sdt>
              <w:sdtPr>
                <w:rPr>
                  <w:rFonts w:ascii="Arial" w:hAnsi="Arial" w:cs="Arial"/>
                  <w:color w:val="000000"/>
                  <w:sz w:val="24"/>
                  <w:szCs w:val="24"/>
                </w:rPr>
                <w:alias w:val="Company"/>
                <w:id w:val="13406915"/>
                <w:placeholder>
                  <w:docPart w:val="CA10DC292FCE4F82900DC1F639343207"/>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9D3352" w:rsidRPr="00001612" w:rsidRDefault="000117E6">
                    <w:pPr>
                      <w:pStyle w:val="NoSpacing"/>
                      <w:rPr>
                        <w:rFonts w:ascii="Arial" w:hAnsi="Arial" w:cs="Arial"/>
                        <w:color w:val="2F5496" w:themeColor="accent1" w:themeShade="BF"/>
                        <w:sz w:val="24"/>
                        <w:szCs w:val="24"/>
                      </w:rPr>
                    </w:pPr>
                    <w:r w:rsidRPr="00001612">
                      <w:rPr>
                        <w:rFonts w:ascii="Arial" w:hAnsi="Arial" w:cs="Arial"/>
                        <w:color w:val="000000"/>
                        <w:sz w:val="24"/>
                        <w:szCs w:val="24"/>
                      </w:rPr>
                      <w:t xml:space="preserve"> 1702463</w:t>
                    </w:r>
                  </w:p>
                </w:tc>
              </w:sdtContent>
            </w:sdt>
          </w:tr>
          <w:tr w:rsidR="009D3352" w:rsidRPr="00001612">
            <w:tc>
              <w:tcPr>
                <w:tcW w:w="7672" w:type="dxa"/>
              </w:tcPr>
              <w:sdt>
                <w:sdtPr>
                  <w:rPr>
                    <w:rFonts w:ascii="Arial" w:hAnsi="Arial" w:cs="Arial"/>
                    <w:b/>
                    <w:bCs/>
                    <w:color w:val="000000"/>
                    <w:sz w:val="96"/>
                    <w:szCs w:val="24"/>
                  </w:rPr>
                  <w:alias w:val="Title"/>
                  <w:id w:val="13406919"/>
                  <w:placeholder>
                    <w:docPart w:val="6A73A03040D44DA39E01F218E162E03D"/>
                  </w:placeholder>
                  <w:dataBinding w:prefixMappings="xmlns:ns0='http://schemas.openxmlformats.org/package/2006/metadata/core-properties' xmlns:ns1='http://purl.org/dc/elements/1.1/'" w:xpath="/ns0:coreProperties[1]/ns1:title[1]" w:storeItemID="{6C3C8BC8-F283-45AE-878A-BAB7291924A1}"/>
                  <w:text/>
                </w:sdtPr>
                <w:sdtContent>
                  <w:p w:rsidR="009D3352" w:rsidRPr="00503E85" w:rsidRDefault="000117E6">
                    <w:pPr>
                      <w:pStyle w:val="NoSpacing"/>
                      <w:spacing w:line="216" w:lineRule="auto"/>
                      <w:rPr>
                        <w:rFonts w:ascii="Arial" w:eastAsiaTheme="majorEastAsia" w:hAnsi="Arial" w:cs="Arial"/>
                        <w:color w:val="4472C4" w:themeColor="accent1"/>
                        <w:sz w:val="96"/>
                        <w:szCs w:val="24"/>
                      </w:rPr>
                    </w:pPr>
                    <w:r w:rsidRPr="00503E85">
                      <w:rPr>
                        <w:rFonts w:ascii="Arial" w:hAnsi="Arial" w:cs="Arial"/>
                        <w:b/>
                        <w:bCs/>
                        <w:color w:val="000000"/>
                        <w:sz w:val="96"/>
                        <w:szCs w:val="24"/>
                      </w:rPr>
                      <w:t>Business &amp; I.T Management</w:t>
                    </w:r>
                  </w:p>
                </w:sdtContent>
              </w:sdt>
            </w:tc>
          </w:tr>
          <w:tr w:rsidR="009D3352" w:rsidRPr="00001612">
            <w:sdt>
              <w:sdtPr>
                <w:rPr>
                  <w:rFonts w:ascii="Arial" w:hAnsi="Arial" w:cs="Arial"/>
                  <w:color w:val="000000"/>
                  <w:sz w:val="24"/>
                  <w:szCs w:val="24"/>
                </w:rPr>
                <w:alias w:val="Subtitle"/>
                <w:id w:val="13406923"/>
                <w:placeholder>
                  <w:docPart w:val="66CA037A8CF74D22B13AACDAB50EEE7A"/>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9D3352" w:rsidRPr="00001612" w:rsidRDefault="000117E6">
                    <w:pPr>
                      <w:pStyle w:val="NoSpacing"/>
                      <w:rPr>
                        <w:rFonts w:ascii="Arial" w:hAnsi="Arial" w:cs="Arial"/>
                        <w:color w:val="2F5496" w:themeColor="accent1" w:themeShade="BF"/>
                        <w:sz w:val="24"/>
                        <w:szCs w:val="24"/>
                      </w:rPr>
                    </w:pPr>
                    <w:r w:rsidRPr="00001612">
                      <w:rPr>
                        <w:rFonts w:ascii="Arial" w:hAnsi="Arial" w:cs="Arial"/>
                        <w:color w:val="000000"/>
                        <w:sz w:val="24"/>
                        <w:szCs w:val="24"/>
                      </w:rPr>
                      <w:t xml:space="preserve"> BSc Business Information Technology</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9D3352" w:rsidRPr="00001612">
            <w:tc>
              <w:tcPr>
                <w:tcW w:w="7221" w:type="dxa"/>
                <w:tcMar>
                  <w:top w:w="216" w:type="dxa"/>
                  <w:left w:w="115" w:type="dxa"/>
                  <w:bottom w:w="216" w:type="dxa"/>
                  <w:right w:w="115" w:type="dxa"/>
                </w:tcMar>
              </w:tcPr>
              <w:p w:rsidR="009D3352" w:rsidRPr="00001612" w:rsidRDefault="000117E6">
                <w:pPr>
                  <w:pStyle w:val="NoSpacing"/>
                  <w:rPr>
                    <w:rFonts w:ascii="Arial" w:hAnsi="Arial" w:cs="Arial"/>
                    <w:sz w:val="24"/>
                    <w:szCs w:val="24"/>
                  </w:rPr>
                </w:pPr>
                <w:r w:rsidRPr="00001612">
                  <w:rPr>
                    <w:rFonts w:ascii="Arial" w:hAnsi="Arial" w:cs="Arial"/>
                    <w:sz w:val="24"/>
                    <w:szCs w:val="24"/>
                  </w:rPr>
                  <w:t>Runa Bibi</w:t>
                </w:r>
              </w:p>
              <w:p w:rsidR="009D3352" w:rsidRPr="00001612" w:rsidRDefault="000117E6">
                <w:pPr>
                  <w:pStyle w:val="NoSpacing"/>
                  <w:rPr>
                    <w:rFonts w:ascii="Arial" w:hAnsi="Arial" w:cs="Arial"/>
                    <w:sz w:val="24"/>
                    <w:szCs w:val="24"/>
                  </w:rPr>
                </w:pPr>
                <w:r w:rsidRPr="00001612">
                  <w:rPr>
                    <w:rFonts w:ascii="Arial" w:hAnsi="Arial" w:cs="Arial"/>
                    <w:sz w:val="24"/>
                    <w:szCs w:val="24"/>
                  </w:rPr>
                  <w:t>09/01/2018</w:t>
                </w:r>
              </w:p>
              <w:p w:rsidR="009D3352" w:rsidRPr="00001612" w:rsidRDefault="009D3352">
                <w:pPr>
                  <w:pStyle w:val="NoSpacing"/>
                  <w:rPr>
                    <w:rFonts w:ascii="Arial" w:hAnsi="Arial" w:cs="Arial"/>
                    <w:color w:val="4472C4" w:themeColor="accent1"/>
                    <w:sz w:val="24"/>
                    <w:szCs w:val="24"/>
                  </w:rPr>
                </w:pPr>
              </w:p>
            </w:tc>
          </w:tr>
        </w:tbl>
        <w:p w:rsidR="0086322E" w:rsidRPr="00001612" w:rsidRDefault="009D3352">
          <w:pPr>
            <w:spacing w:line="259" w:lineRule="auto"/>
            <w:rPr>
              <w:rFonts w:eastAsiaTheme="majorEastAsia" w:cs="Arial"/>
              <w:b/>
              <w:szCs w:val="24"/>
            </w:rPr>
          </w:pPr>
          <w:r w:rsidRPr="00001612">
            <w:rPr>
              <w:rFonts w:cs="Arial"/>
              <w:szCs w:val="24"/>
            </w:rPr>
            <w:br w:type="page"/>
          </w:r>
        </w:p>
        <w:sdt>
          <w:sdtPr>
            <w:rPr>
              <w:rFonts w:ascii="Arial" w:hAnsi="Arial" w:cs="Arial"/>
              <w:sz w:val="24"/>
              <w:szCs w:val="24"/>
            </w:rPr>
            <w:id w:val="179552641"/>
            <w:docPartObj>
              <w:docPartGallery w:val="Table of Contents"/>
              <w:docPartUnique/>
            </w:docPartObj>
          </w:sdtPr>
          <w:sdtEndPr>
            <w:rPr>
              <w:rFonts w:eastAsiaTheme="minorHAnsi"/>
              <w:b/>
              <w:bCs/>
              <w:noProof/>
              <w:color w:val="auto"/>
            </w:rPr>
          </w:sdtEndPr>
          <w:sdtContent>
            <w:p w:rsidR="0086322E" w:rsidRPr="00503E85" w:rsidRDefault="0086322E">
              <w:pPr>
                <w:pStyle w:val="TOCHeading"/>
                <w:rPr>
                  <w:rFonts w:ascii="Arial" w:hAnsi="Arial" w:cs="Arial"/>
                  <w:b/>
                  <w:color w:val="auto"/>
                  <w:szCs w:val="24"/>
                </w:rPr>
              </w:pPr>
              <w:r w:rsidRPr="00503E85">
                <w:rPr>
                  <w:rFonts w:ascii="Arial" w:hAnsi="Arial" w:cs="Arial"/>
                  <w:b/>
                  <w:color w:val="auto"/>
                  <w:szCs w:val="24"/>
                </w:rPr>
                <w:t>Table of Contents</w:t>
              </w:r>
            </w:p>
            <w:p w:rsidR="00503E85" w:rsidRPr="00503E85" w:rsidRDefault="00503E85" w:rsidP="00503E85"/>
            <w:p w:rsidR="005A76ED" w:rsidRDefault="0086322E">
              <w:pPr>
                <w:pStyle w:val="TOC1"/>
                <w:tabs>
                  <w:tab w:val="right" w:leader="dot" w:pos="9350"/>
                </w:tabs>
                <w:rPr>
                  <w:rFonts w:asciiTheme="minorHAnsi" w:eastAsiaTheme="minorEastAsia" w:hAnsiTheme="minorHAnsi"/>
                  <w:noProof/>
                  <w:sz w:val="22"/>
                  <w:lang w:val="en-GB" w:eastAsia="en-GB"/>
                </w:rPr>
              </w:pPr>
              <w:r w:rsidRPr="00001612">
                <w:rPr>
                  <w:rFonts w:cs="Arial"/>
                  <w:szCs w:val="24"/>
                </w:rPr>
                <w:fldChar w:fldCharType="begin"/>
              </w:r>
              <w:r w:rsidRPr="00001612">
                <w:rPr>
                  <w:rFonts w:cs="Arial"/>
                  <w:szCs w:val="24"/>
                </w:rPr>
                <w:instrText xml:space="preserve"> TOC \o "1-3" \h \z \u </w:instrText>
              </w:r>
              <w:r w:rsidRPr="00001612">
                <w:rPr>
                  <w:rFonts w:cs="Arial"/>
                  <w:szCs w:val="24"/>
                </w:rPr>
                <w:fldChar w:fldCharType="separate"/>
              </w:r>
              <w:hyperlink w:anchor="_Toc503304698" w:history="1">
                <w:r w:rsidR="005A76ED" w:rsidRPr="00FC052B">
                  <w:rPr>
                    <w:rStyle w:val="Hyperlink"/>
                    <w:noProof/>
                  </w:rPr>
                  <w:t>1. Introduction</w:t>
                </w:r>
                <w:r w:rsidR="005A76ED">
                  <w:rPr>
                    <w:noProof/>
                    <w:webHidden/>
                  </w:rPr>
                  <w:tab/>
                </w:r>
                <w:r w:rsidR="005A76ED">
                  <w:rPr>
                    <w:noProof/>
                    <w:webHidden/>
                  </w:rPr>
                  <w:fldChar w:fldCharType="begin"/>
                </w:r>
                <w:r w:rsidR="005A76ED">
                  <w:rPr>
                    <w:noProof/>
                    <w:webHidden/>
                  </w:rPr>
                  <w:instrText xml:space="preserve"> PAGEREF _Toc503304698 \h </w:instrText>
                </w:r>
                <w:r w:rsidR="005A76ED">
                  <w:rPr>
                    <w:noProof/>
                    <w:webHidden/>
                  </w:rPr>
                </w:r>
                <w:r w:rsidR="005A76ED">
                  <w:rPr>
                    <w:noProof/>
                    <w:webHidden/>
                  </w:rPr>
                  <w:fldChar w:fldCharType="separate"/>
                </w:r>
                <w:r w:rsidR="005A76ED">
                  <w:rPr>
                    <w:noProof/>
                    <w:webHidden/>
                  </w:rPr>
                  <w:t>4</w:t>
                </w:r>
                <w:r w:rsidR="005A76ED">
                  <w:rPr>
                    <w:noProof/>
                    <w:webHidden/>
                  </w:rPr>
                  <w:fldChar w:fldCharType="end"/>
                </w:r>
              </w:hyperlink>
            </w:p>
            <w:p w:rsidR="005A76ED" w:rsidRDefault="005A76ED">
              <w:pPr>
                <w:pStyle w:val="TOC1"/>
                <w:tabs>
                  <w:tab w:val="right" w:leader="dot" w:pos="9350"/>
                </w:tabs>
                <w:rPr>
                  <w:rFonts w:asciiTheme="minorHAnsi" w:eastAsiaTheme="minorEastAsia" w:hAnsiTheme="minorHAnsi"/>
                  <w:noProof/>
                  <w:sz w:val="22"/>
                  <w:lang w:val="en-GB" w:eastAsia="en-GB"/>
                </w:rPr>
              </w:pPr>
              <w:hyperlink w:anchor="_Toc503304699" w:history="1">
                <w:r w:rsidRPr="00FC052B">
                  <w:rPr>
                    <w:rStyle w:val="Hyperlink"/>
                    <w:noProof/>
                  </w:rPr>
                  <w:t>2. Business Strategy &amp; PEST Analysis</w:t>
                </w:r>
                <w:r>
                  <w:rPr>
                    <w:noProof/>
                    <w:webHidden/>
                  </w:rPr>
                  <w:tab/>
                </w:r>
                <w:r>
                  <w:rPr>
                    <w:noProof/>
                    <w:webHidden/>
                  </w:rPr>
                  <w:fldChar w:fldCharType="begin"/>
                </w:r>
                <w:r>
                  <w:rPr>
                    <w:noProof/>
                    <w:webHidden/>
                  </w:rPr>
                  <w:instrText xml:space="preserve"> PAGEREF _Toc503304699 \h </w:instrText>
                </w:r>
                <w:r>
                  <w:rPr>
                    <w:noProof/>
                    <w:webHidden/>
                  </w:rPr>
                </w:r>
                <w:r>
                  <w:rPr>
                    <w:noProof/>
                    <w:webHidden/>
                  </w:rPr>
                  <w:fldChar w:fldCharType="separate"/>
                </w:r>
                <w:r>
                  <w:rPr>
                    <w:noProof/>
                    <w:webHidden/>
                  </w:rPr>
                  <w:t>4</w:t>
                </w:r>
                <w:r>
                  <w:rPr>
                    <w:noProof/>
                    <w:webHidden/>
                  </w:rPr>
                  <w:fldChar w:fldCharType="end"/>
                </w:r>
              </w:hyperlink>
            </w:p>
            <w:p w:rsidR="005A76ED" w:rsidRDefault="005A76ED">
              <w:pPr>
                <w:pStyle w:val="TOC2"/>
                <w:tabs>
                  <w:tab w:val="right" w:leader="dot" w:pos="9350"/>
                </w:tabs>
                <w:rPr>
                  <w:rFonts w:asciiTheme="minorHAnsi" w:eastAsiaTheme="minorEastAsia" w:hAnsiTheme="minorHAnsi"/>
                  <w:noProof/>
                  <w:sz w:val="22"/>
                  <w:lang w:val="en-GB" w:eastAsia="en-GB"/>
                </w:rPr>
              </w:pPr>
              <w:hyperlink w:anchor="_Toc503304700" w:history="1">
                <w:r w:rsidRPr="00FC052B">
                  <w:rPr>
                    <w:rStyle w:val="Hyperlink"/>
                    <w:noProof/>
                  </w:rPr>
                  <w:t>2.1 Business Strategy</w:t>
                </w:r>
                <w:r>
                  <w:rPr>
                    <w:noProof/>
                    <w:webHidden/>
                  </w:rPr>
                  <w:tab/>
                </w:r>
                <w:r>
                  <w:rPr>
                    <w:noProof/>
                    <w:webHidden/>
                  </w:rPr>
                  <w:fldChar w:fldCharType="begin"/>
                </w:r>
                <w:r>
                  <w:rPr>
                    <w:noProof/>
                    <w:webHidden/>
                  </w:rPr>
                  <w:instrText xml:space="preserve"> PAGEREF _Toc503304700 \h </w:instrText>
                </w:r>
                <w:r>
                  <w:rPr>
                    <w:noProof/>
                    <w:webHidden/>
                  </w:rPr>
                </w:r>
                <w:r>
                  <w:rPr>
                    <w:noProof/>
                    <w:webHidden/>
                  </w:rPr>
                  <w:fldChar w:fldCharType="separate"/>
                </w:r>
                <w:r>
                  <w:rPr>
                    <w:noProof/>
                    <w:webHidden/>
                  </w:rPr>
                  <w:t>5</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01" w:history="1">
                <w:r w:rsidRPr="00FC052B">
                  <w:rPr>
                    <w:rStyle w:val="Hyperlink"/>
                    <w:noProof/>
                  </w:rPr>
                  <w:t>2.1.1 SMART Objectives</w:t>
                </w:r>
                <w:r>
                  <w:rPr>
                    <w:noProof/>
                    <w:webHidden/>
                  </w:rPr>
                  <w:tab/>
                </w:r>
                <w:r>
                  <w:rPr>
                    <w:noProof/>
                    <w:webHidden/>
                  </w:rPr>
                  <w:fldChar w:fldCharType="begin"/>
                </w:r>
                <w:r>
                  <w:rPr>
                    <w:noProof/>
                    <w:webHidden/>
                  </w:rPr>
                  <w:instrText xml:space="preserve"> PAGEREF _Toc503304701 \h </w:instrText>
                </w:r>
                <w:r>
                  <w:rPr>
                    <w:noProof/>
                    <w:webHidden/>
                  </w:rPr>
                </w:r>
                <w:r>
                  <w:rPr>
                    <w:noProof/>
                    <w:webHidden/>
                  </w:rPr>
                  <w:fldChar w:fldCharType="separate"/>
                </w:r>
                <w:r>
                  <w:rPr>
                    <w:noProof/>
                    <w:webHidden/>
                  </w:rPr>
                  <w:t>5</w:t>
                </w:r>
                <w:r>
                  <w:rPr>
                    <w:noProof/>
                    <w:webHidden/>
                  </w:rPr>
                  <w:fldChar w:fldCharType="end"/>
                </w:r>
              </w:hyperlink>
            </w:p>
            <w:p w:rsidR="005A76ED" w:rsidRDefault="005A76ED">
              <w:pPr>
                <w:pStyle w:val="TOC2"/>
                <w:tabs>
                  <w:tab w:val="right" w:leader="dot" w:pos="9350"/>
                </w:tabs>
                <w:rPr>
                  <w:rFonts w:asciiTheme="minorHAnsi" w:eastAsiaTheme="minorEastAsia" w:hAnsiTheme="minorHAnsi"/>
                  <w:noProof/>
                  <w:sz w:val="22"/>
                  <w:lang w:val="en-GB" w:eastAsia="en-GB"/>
                </w:rPr>
              </w:pPr>
              <w:hyperlink w:anchor="_Toc503304702" w:history="1">
                <w:r w:rsidRPr="00FC052B">
                  <w:rPr>
                    <w:rStyle w:val="Hyperlink"/>
                    <w:noProof/>
                  </w:rPr>
                  <w:t>2.2 PEST/SLEPT Analysis</w:t>
                </w:r>
                <w:r>
                  <w:rPr>
                    <w:noProof/>
                    <w:webHidden/>
                  </w:rPr>
                  <w:tab/>
                </w:r>
                <w:r>
                  <w:rPr>
                    <w:noProof/>
                    <w:webHidden/>
                  </w:rPr>
                  <w:fldChar w:fldCharType="begin"/>
                </w:r>
                <w:r>
                  <w:rPr>
                    <w:noProof/>
                    <w:webHidden/>
                  </w:rPr>
                  <w:instrText xml:space="preserve"> PAGEREF _Toc503304702 \h </w:instrText>
                </w:r>
                <w:r>
                  <w:rPr>
                    <w:noProof/>
                    <w:webHidden/>
                  </w:rPr>
                </w:r>
                <w:r>
                  <w:rPr>
                    <w:noProof/>
                    <w:webHidden/>
                  </w:rPr>
                  <w:fldChar w:fldCharType="separate"/>
                </w:r>
                <w:r>
                  <w:rPr>
                    <w:noProof/>
                    <w:webHidden/>
                  </w:rPr>
                  <w:t>7</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03" w:history="1">
                <w:r w:rsidRPr="00FC052B">
                  <w:rPr>
                    <w:rStyle w:val="Hyperlink"/>
                    <w:noProof/>
                  </w:rPr>
                  <w:t>2.2.1 Political Factors</w:t>
                </w:r>
                <w:r>
                  <w:rPr>
                    <w:noProof/>
                    <w:webHidden/>
                  </w:rPr>
                  <w:tab/>
                </w:r>
                <w:r>
                  <w:rPr>
                    <w:noProof/>
                    <w:webHidden/>
                  </w:rPr>
                  <w:fldChar w:fldCharType="begin"/>
                </w:r>
                <w:r>
                  <w:rPr>
                    <w:noProof/>
                    <w:webHidden/>
                  </w:rPr>
                  <w:instrText xml:space="preserve"> PAGEREF _Toc503304703 \h </w:instrText>
                </w:r>
                <w:r>
                  <w:rPr>
                    <w:noProof/>
                    <w:webHidden/>
                  </w:rPr>
                </w:r>
                <w:r>
                  <w:rPr>
                    <w:noProof/>
                    <w:webHidden/>
                  </w:rPr>
                  <w:fldChar w:fldCharType="separate"/>
                </w:r>
                <w:r>
                  <w:rPr>
                    <w:noProof/>
                    <w:webHidden/>
                  </w:rPr>
                  <w:t>7</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04" w:history="1">
                <w:r w:rsidRPr="00FC052B">
                  <w:rPr>
                    <w:rStyle w:val="Hyperlink"/>
                    <w:noProof/>
                  </w:rPr>
                  <w:t>2.2.2 Legal Factors</w:t>
                </w:r>
                <w:r>
                  <w:rPr>
                    <w:noProof/>
                    <w:webHidden/>
                  </w:rPr>
                  <w:tab/>
                </w:r>
                <w:r>
                  <w:rPr>
                    <w:noProof/>
                    <w:webHidden/>
                  </w:rPr>
                  <w:fldChar w:fldCharType="begin"/>
                </w:r>
                <w:r>
                  <w:rPr>
                    <w:noProof/>
                    <w:webHidden/>
                  </w:rPr>
                  <w:instrText xml:space="preserve"> PAGEREF _Toc503304704 \h </w:instrText>
                </w:r>
                <w:r>
                  <w:rPr>
                    <w:noProof/>
                    <w:webHidden/>
                  </w:rPr>
                </w:r>
                <w:r>
                  <w:rPr>
                    <w:noProof/>
                    <w:webHidden/>
                  </w:rPr>
                  <w:fldChar w:fldCharType="separate"/>
                </w:r>
                <w:r>
                  <w:rPr>
                    <w:noProof/>
                    <w:webHidden/>
                  </w:rPr>
                  <w:t>7</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05" w:history="1">
                <w:r w:rsidRPr="00FC052B">
                  <w:rPr>
                    <w:rStyle w:val="Hyperlink"/>
                    <w:noProof/>
                  </w:rPr>
                  <w:t>2.2.3 Economic Factors</w:t>
                </w:r>
                <w:r>
                  <w:rPr>
                    <w:noProof/>
                    <w:webHidden/>
                  </w:rPr>
                  <w:tab/>
                </w:r>
                <w:r>
                  <w:rPr>
                    <w:noProof/>
                    <w:webHidden/>
                  </w:rPr>
                  <w:fldChar w:fldCharType="begin"/>
                </w:r>
                <w:r>
                  <w:rPr>
                    <w:noProof/>
                    <w:webHidden/>
                  </w:rPr>
                  <w:instrText xml:space="preserve"> PAGEREF _Toc503304705 \h </w:instrText>
                </w:r>
                <w:r>
                  <w:rPr>
                    <w:noProof/>
                    <w:webHidden/>
                  </w:rPr>
                </w:r>
                <w:r>
                  <w:rPr>
                    <w:noProof/>
                    <w:webHidden/>
                  </w:rPr>
                  <w:fldChar w:fldCharType="separate"/>
                </w:r>
                <w:r>
                  <w:rPr>
                    <w:noProof/>
                    <w:webHidden/>
                  </w:rPr>
                  <w:t>8</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06" w:history="1">
                <w:r w:rsidRPr="00FC052B">
                  <w:rPr>
                    <w:rStyle w:val="Hyperlink"/>
                    <w:noProof/>
                  </w:rPr>
                  <w:t>2.2.4 Social and Customer Factors</w:t>
                </w:r>
                <w:r>
                  <w:rPr>
                    <w:noProof/>
                    <w:webHidden/>
                  </w:rPr>
                  <w:tab/>
                </w:r>
                <w:r>
                  <w:rPr>
                    <w:noProof/>
                    <w:webHidden/>
                  </w:rPr>
                  <w:fldChar w:fldCharType="begin"/>
                </w:r>
                <w:r>
                  <w:rPr>
                    <w:noProof/>
                    <w:webHidden/>
                  </w:rPr>
                  <w:instrText xml:space="preserve"> PAGEREF _Toc503304706 \h </w:instrText>
                </w:r>
                <w:r>
                  <w:rPr>
                    <w:noProof/>
                    <w:webHidden/>
                  </w:rPr>
                </w:r>
                <w:r>
                  <w:rPr>
                    <w:noProof/>
                    <w:webHidden/>
                  </w:rPr>
                  <w:fldChar w:fldCharType="separate"/>
                </w:r>
                <w:r>
                  <w:rPr>
                    <w:noProof/>
                    <w:webHidden/>
                  </w:rPr>
                  <w:t>8</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07" w:history="1">
                <w:r w:rsidRPr="00FC052B">
                  <w:rPr>
                    <w:rStyle w:val="Hyperlink"/>
                    <w:noProof/>
                  </w:rPr>
                  <w:t>2.2.5 Technological Factors</w:t>
                </w:r>
                <w:r>
                  <w:rPr>
                    <w:noProof/>
                    <w:webHidden/>
                  </w:rPr>
                  <w:tab/>
                </w:r>
                <w:r>
                  <w:rPr>
                    <w:noProof/>
                    <w:webHidden/>
                  </w:rPr>
                  <w:fldChar w:fldCharType="begin"/>
                </w:r>
                <w:r>
                  <w:rPr>
                    <w:noProof/>
                    <w:webHidden/>
                  </w:rPr>
                  <w:instrText xml:space="preserve"> PAGEREF _Toc503304707 \h </w:instrText>
                </w:r>
                <w:r>
                  <w:rPr>
                    <w:noProof/>
                    <w:webHidden/>
                  </w:rPr>
                </w:r>
                <w:r>
                  <w:rPr>
                    <w:noProof/>
                    <w:webHidden/>
                  </w:rPr>
                  <w:fldChar w:fldCharType="separate"/>
                </w:r>
                <w:r>
                  <w:rPr>
                    <w:noProof/>
                    <w:webHidden/>
                  </w:rPr>
                  <w:t>8</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08" w:history="1">
                <w:r w:rsidRPr="00FC052B">
                  <w:rPr>
                    <w:rStyle w:val="Hyperlink"/>
                    <w:noProof/>
                  </w:rPr>
                  <w:t>2.2.6 Environmental Factors</w:t>
                </w:r>
                <w:r>
                  <w:rPr>
                    <w:noProof/>
                    <w:webHidden/>
                  </w:rPr>
                  <w:tab/>
                </w:r>
                <w:r>
                  <w:rPr>
                    <w:noProof/>
                    <w:webHidden/>
                  </w:rPr>
                  <w:fldChar w:fldCharType="begin"/>
                </w:r>
                <w:r>
                  <w:rPr>
                    <w:noProof/>
                    <w:webHidden/>
                  </w:rPr>
                  <w:instrText xml:space="preserve"> PAGEREF _Toc503304708 \h </w:instrText>
                </w:r>
                <w:r>
                  <w:rPr>
                    <w:noProof/>
                    <w:webHidden/>
                  </w:rPr>
                </w:r>
                <w:r>
                  <w:rPr>
                    <w:noProof/>
                    <w:webHidden/>
                  </w:rPr>
                  <w:fldChar w:fldCharType="separate"/>
                </w:r>
                <w:r>
                  <w:rPr>
                    <w:noProof/>
                    <w:webHidden/>
                  </w:rPr>
                  <w:t>9</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09" w:history="1">
                <w:r w:rsidRPr="00FC052B">
                  <w:rPr>
                    <w:rStyle w:val="Hyperlink"/>
                    <w:noProof/>
                  </w:rPr>
                  <w:t>2.2.7 Ethical and Legal Issues</w:t>
                </w:r>
                <w:r>
                  <w:rPr>
                    <w:noProof/>
                    <w:webHidden/>
                  </w:rPr>
                  <w:tab/>
                </w:r>
                <w:r>
                  <w:rPr>
                    <w:noProof/>
                    <w:webHidden/>
                  </w:rPr>
                  <w:fldChar w:fldCharType="begin"/>
                </w:r>
                <w:r>
                  <w:rPr>
                    <w:noProof/>
                    <w:webHidden/>
                  </w:rPr>
                  <w:instrText xml:space="preserve"> PAGEREF _Toc503304709 \h </w:instrText>
                </w:r>
                <w:r>
                  <w:rPr>
                    <w:noProof/>
                    <w:webHidden/>
                  </w:rPr>
                </w:r>
                <w:r>
                  <w:rPr>
                    <w:noProof/>
                    <w:webHidden/>
                  </w:rPr>
                  <w:fldChar w:fldCharType="separate"/>
                </w:r>
                <w:r>
                  <w:rPr>
                    <w:noProof/>
                    <w:webHidden/>
                  </w:rPr>
                  <w:t>9</w:t>
                </w:r>
                <w:r>
                  <w:rPr>
                    <w:noProof/>
                    <w:webHidden/>
                  </w:rPr>
                  <w:fldChar w:fldCharType="end"/>
                </w:r>
              </w:hyperlink>
            </w:p>
            <w:p w:rsidR="005A76ED" w:rsidRDefault="005A76ED">
              <w:pPr>
                <w:pStyle w:val="TOC1"/>
                <w:tabs>
                  <w:tab w:val="right" w:leader="dot" w:pos="9350"/>
                </w:tabs>
                <w:rPr>
                  <w:rFonts w:asciiTheme="minorHAnsi" w:eastAsiaTheme="minorEastAsia" w:hAnsiTheme="minorHAnsi"/>
                  <w:noProof/>
                  <w:sz w:val="22"/>
                  <w:lang w:val="en-GB" w:eastAsia="en-GB"/>
                </w:rPr>
              </w:pPr>
              <w:hyperlink w:anchor="_Toc503304710" w:history="1">
                <w:r w:rsidRPr="00FC052B">
                  <w:rPr>
                    <w:rStyle w:val="Hyperlink"/>
                    <w:noProof/>
                  </w:rPr>
                  <w:t>3. Organisation Structure</w:t>
                </w:r>
                <w:r>
                  <w:rPr>
                    <w:noProof/>
                    <w:webHidden/>
                  </w:rPr>
                  <w:tab/>
                </w:r>
                <w:r>
                  <w:rPr>
                    <w:noProof/>
                    <w:webHidden/>
                  </w:rPr>
                  <w:fldChar w:fldCharType="begin"/>
                </w:r>
                <w:r>
                  <w:rPr>
                    <w:noProof/>
                    <w:webHidden/>
                  </w:rPr>
                  <w:instrText xml:space="preserve"> PAGEREF _Toc503304710 \h </w:instrText>
                </w:r>
                <w:r>
                  <w:rPr>
                    <w:noProof/>
                    <w:webHidden/>
                  </w:rPr>
                </w:r>
                <w:r>
                  <w:rPr>
                    <w:noProof/>
                    <w:webHidden/>
                  </w:rPr>
                  <w:fldChar w:fldCharType="separate"/>
                </w:r>
                <w:r>
                  <w:rPr>
                    <w:noProof/>
                    <w:webHidden/>
                  </w:rPr>
                  <w:t>9</w:t>
                </w:r>
                <w:r>
                  <w:rPr>
                    <w:noProof/>
                    <w:webHidden/>
                  </w:rPr>
                  <w:fldChar w:fldCharType="end"/>
                </w:r>
              </w:hyperlink>
            </w:p>
            <w:p w:rsidR="005A76ED" w:rsidRDefault="005A76ED">
              <w:pPr>
                <w:pStyle w:val="TOC2"/>
                <w:tabs>
                  <w:tab w:val="right" w:leader="dot" w:pos="9350"/>
                </w:tabs>
                <w:rPr>
                  <w:rFonts w:asciiTheme="minorHAnsi" w:eastAsiaTheme="minorEastAsia" w:hAnsiTheme="minorHAnsi"/>
                  <w:noProof/>
                  <w:sz w:val="22"/>
                  <w:lang w:val="en-GB" w:eastAsia="en-GB"/>
                </w:rPr>
              </w:pPr>
              <w:hyperlink w:anchor="_Toc503304711" w:history="1">
                <w:r w:rsidRPr="00FC052B">
                  <w:rPr>
                    <w:rStyle w:val="Hyperlink"/>
                    <w:noProof/>
                  </w:rPr>
                  <w:t>3.1 Functional Departments</w:t>
                </w:r>
                <w:r>
                  <w:rPr>
                    <w:noProof/>
                    <w:webHidden/>
                  </w:rPr>
                  <w:tab/>
                </w:r>
                <w:r>
                  <w:rPr>
                    <w:noProof/>
                    <w:webHidden/>
                  </w:rPr>
                  <w:fldChar w:fldCharType="begin"/>
                </w:r>
                <w:r>
                  <w:rPr>
                    <w:noProof/>
                    <w:webHidden/>
                  </w:rPr>
                  <w:instrText xml:space="preserve"> PAGEREF _Toc503304711 \h </w:instrText>
                </w:r>
                <w:r>
                  <w:rPr>
                    <w:noProof/>
                    <w:webHidden/>
                  </w:rPr>
                </w:r>
                <w:r>
                  <w:rPr>
                    <w:noProof/>
                    <w:webHidden/>
                  </w:rPr>
                  <w:fldChar w:fldCharType="separate"/>
                </w:r>
                <w:r>
                  <w:rPr>
                    <w:noProof/>
                    <w:webHidden/>
                  </w:rPr>
                  <w:t>14</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12" w:history="1">
                <w:r w:rsidRPr="00FC052B">
                  <w:rPr>
                    <w:rStyle w:val="Hyperlink"/>
                    <w:noProof/>
                  </w:rPr>
                  <w:t>3.1.1 I.T Department</w:t>
                </w:r>
                <w:r>
                  <w:rPr>
                    <w:noProof/>
                    <w:webHidden/>
                  </w:rPr>
                  <w:tab/>
                </w:r>
                <w:r>
                  <w:rPr>
                    <w:noProof/>
                    <w:webHidden/>
                  </w:rPr>
                  <w:fldChar w:fldCharType="begin"/>
                </w:r>
                <w:r>
                  <w:rPr>
                    <w:noProof/>
                    <w:webHidden/>
                  </w:rPr>
                  <w:instrText xml:space="preserve"> PAGEREF _Toc503304712 \h </w:instrText>
                </w:r>
                <w:r>
                  <w:rPr>
                    <w:noProof/>
                    <w:webHidden/>
                  </w:rPr>
                </w:r>
                <w:r>
                  <w:rPr>
                    <w:noProof/>
                    <w:webHidden/>
                  </w:rPr>
                  <w:fldChar w:fldCharType="separate"/>
                </w:r>
                <w:r>
                  <w:rPr>
                    <w:noProof/>
                    <w:webHidden/>
                  </w:rPr>
                  <w:t>14</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13" w:history="1">
                <w:r w:rsidRPr="00FC052B">
                  <w:rPr>
                    <w:rStyle w:val="Hyperlink"/>
                    <w:noProof/>
                  </w:rPr>
                  <w:t>3.1.2 HRM Department</w:t>
                </w:r>
                <w:r>
                  <w:rPr>
                    <w:noProof/>
                    <w:webHidden/>
                  </w:rPr>
                  <w:tab/>
                </w:r>
                <w:r>
                  <w:rPr>
                    <w:noProof/>
                    <w:webHidden/>
                  </w:rPr>
                  <w:fldChar w:fldCharType="begin"/>
                </w:r>
                <w:r>
                  <w:rPr>
                    <w:noProof/>
                    <w:webHidden/>
                  </w:rPr>
                  <w:instrText xml:space="preserve"> PAGEREF _Toc503304713 \h </w:instrText>
                </w:r>
                <w:r>
                  <w:rPr>
                    <w:noProof/>
                    <w:webHidden/>
                  </w:rPr>
                </w:r>
                <w:r>
                  <w:rPr>
                    <w:noProof/>
                    <w:webHidden/>
                  </w:rPr>
                  <w:fldChar w:fldCharType="separate"/>
                </w:r>
                <w:r>
                  <w:rPr>
                    <w:noProof/>
                    <w:webHidden/>
                  </w:rPr>
                  <w:t>14</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14" w:history="1">
                <w:r w:rsidRPr="00FC052B">
                  <w:rPr>
                    <w:rStyle w:val="Hyperlink"/>
                    <w:noProof/>
                  </w:rPr>
                  <w:t>3.1.3 Marketing Department</w:t>
                </w:r>
                <w:r>
                  <w:rPr>
                    <w:noProof/>
                    <w:webHidden/>
                  </w:rPr>
                  <w:tab/>
                </w:r>
                <w:r>
                  <w:rPr>
                    <w:noProof/>
                    <w:webHidden/>
                  </w:rPr>
                  <w:fldChar w:fldCharType="begin"/>
                </w:r>
                <w:r>
                  <w:rPr>
                    <w:noProof/>
                    <w:webHidden/>
                  </w:rPr>
                  <w:instrText xml:space="preserve"> PAGEREF _Toc503304714 \h </w:instrText>
                </w:r>
                <w:r>
                  <w:rPr>
                    <w:noProof/>
                    <w:webHidden/>
                  </w:rPr>
                </w:r>
                <w:r>
                  <w:rPr>
                    <w:noProof/>
                    <w:webHidden/>
                  </w:rPr>
                  <w:fldChar w:fldCharType="separate"/>
                </w:r>
                <w:r>
                  <w:rPr>
                    <w:noProof/>
                    <w:webHidden/>
                  </w:rPr>
                  <w:t>14</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15" w:history="1">
                <w:r w:rsidRPr="00FC052B">
                  <w:rPr>
                    <w:rStyle w:val="Hyperlink"/>
                    <w:noProof/>
                  </w:rPr>
                  <w:t>3.1.4 Finance Department</w:t>
                </w:r>
                <w:r>
                  <w:rPr>
                    <w:noProof/>
                    <w:webHidden/>
                  </w:rPr>
                  <w:tab/>
                </w:r>
                <w:r>
                  <w:rPr>
                    <w:noProof/>
                    <w:webHidden/>
                  </w:rPr>
                  <w:fldChar w:fldCharType="begin"/>
                </w:r>
                <w:r>
                  <w:rPr>
                    <w:noProof/>
                    <w:webHidden/>
                  </w:rPr>
                  <w:instrText xml:space="preserve"> PAGEREF _Toc503304715 \h </w:instrText>
                </w:r>
                <w:r>
                  <w:rPr>
                    <w:noProof/>
                    <w:webHidden/>
                  </w:rPr>
                </w:r>
                <w:r>
                  <w:rPr>
                    <w:noProof/>
                    <w:webHidden/>
                  </w:rPr>
                  <w:fldChar w:fldCharType="separate"/>
                </w:r>
                <w:r>
                  <w:rPr>
                    <w:noProof/>
                    <w:webHidden/>
                  </w:rPr>
                  <w:t>15</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16" w:history="1">
                <w:r w:rsidRPr="00FC052B">
                  <w:rPr>
                    <w:rStyle w:val="Hyperlink"/>
                    <w:noProof/>
                  </w:rPr>
                  <w:t>3.1.5 Production Department</w:t>
                </w:r>
                <w:r>
                  <w:rPr>
                    <w:noProof/>
                    <w:webHidden/>
                  </w:rPr>
                  <w:tab/>
                </w:r>
                <w:r>
                  <w:rPr>
                    <w:noProof/>
                    <w:webHidden/>
                  </w:rPr>
                  <w:fldChar w:fldCharType="begin"/>
                </w:r>
                <w:r>
                  <w:rPr>
                    <w:noProof/>
                    <w:webHidden/>
                  </w:rPr>
                  <w:instrText xml:space="preserve"> PAGEREF _Toc503304716 \h </w:instrText>
                </w:r>
                <w:r>
                  <w:rPr>
                    <w:noProof/>
                    <w:webHidden/>
                  </w:rPr>
                </w:r>
                <w:r>
                  <w:rPr>
                    <w:noProof/>
                    <w:webHidden/>
                  </w:rPr>
                  <w:fldChar w:fldCharType="separate"/>
                </w:r>
                <w:r>
                  <w:rPr>
                    <w:noProof/>
                    <w:webHidden/>
                  </w:rPr>
                  <w:t>15</w:t>
                </w:r>
                <w:r>
                  <w:rPr>
                    <w:noProof/>
                    <w:webHidden/>
                  </w:rPr>
                  <w:fldChar w:fldCharType="end"/>
                </w:r>
              </w:hyperlink>
            </w:p>
            <w:p w:rsidR="005A76ED" w:rsidRDefault="005A76ED">
              <w:pPr>
                <w:pStyle w:val="TOC3"/>
                <w:tabs>
                  <w:tab w:val="right" w:leader="dot" w:pos="9350"/>
                </w:tabs>
                <w:rPr>
                  <w:rFonts w:asciiTheme="minorHAnsi" w:eastAsiaTheme="minorEastAsia" w:hAnsiTheme="minorHAnsi"/>
                  <w:noProof/>
                  <w:sz w:val="22"/>
                  <w:lang w:val="en-GB" w:eastAsia="en-GB"/>
                </w:rPr>
              </w:pPr>
              <w:hyperlink w:anchor="_Toc503304717" w:history="1">
                <w:r w:rsidRPr="00FC052B">
                  <w:rPr>
                    <w:rStyle w:val="Hyperlink"/>
                    <w:noProof/>
                  </w:rPr>
                  <w:t>3.1.6 Research and Development Department</w:t>
                </w:r>
                <w:r>
                  <w:rPr>
                    <w:noProof/>
                    <w:webHidden/>
                  </w:rPr>
                  <w:tab/>
                </w:r>
                <w:r>
                  <w:rPr>
                    <w:noProof/>
                    <w:webHidden/>
                  </w:rPr>
                  <w:fldChar w:fldCharType="begin"/>
                </w:r>
                <w:r>
                  <w:rPr>
                    <w:noProof/>
                    <w:webHidden/>
                  </w:rPr>
                  <w:instrText xml:space="preserve"> PAGEREF _Toc503304717 \h </w:instrText>
                </w:r>
                <w:r>
                  <w:rPr>
                    <w:noProof/>
                    <w:webHidden/>
                  </w:rPr>
                </w:r>
                <w:r>
                  <w:rPr>
                    <w:noProof/>
                    <w:webHidden/>
                  </w:rPr>
                  <w:fldChar w:fldCharType="separate"/>
                </w:r>
                <w:r>
                  <w:rPr>
                    <w:noProof/>
                    <w:webHidden/>
                  </w:rPr>
                  <w:t>15</w:t>
                </w:r>
                <w:r>
                  <w:rPr>
                    <w:noProof/>
                    <w:webHidden/>
                  </w:rPr>
                  <w:fldChar w:fldCharType="end"/>
                </w:r>
              </w:hyperlink>
            </w:p>
            <w:p w:rsidR="005A76ED" w:rsidRDefault="005A76ED">
              <w:pPr>
                <w:pStyle w:val="TOC1"/>
                <w:tabs>
                  <w:tab w:val="right" w:leader="dot" w:pos="9350"/>
                </w:tabs>
                <w:rPr>
                  <w:rFonts w:asciiTheme="minorHAnsi" w:eastAsiaTheme="minorEastAsia" w:hAnsiTheme="minorHAnsi"/>
                  <w:noProof/>
                  <w:sz w:val="22"/>
                  <w:lang w:val="en-GB" w:eastAsia="en-GB"/>
                </w:rPr>
              </w:pPr>
              <w:hyperlink w:anchor="_Toc503304718" w:history="1">
                <w:r w:rsidRPr="00FC052B">
                  <w:rPr>
                    <w:rStyle w:val="Hyperlink"/>
                    <w:noProof/>
                  </w:rPr>
                  <w:t>4. E-business Information Systems</w:t>
                </w:r>
                <w:r>
                  <w:rPr>
                    <w:noProof/>
                    <w:webHidden/>
                  </w:rPr>
                  <w:tab/>
                </w:r>
                <w:r>
                  <w:rPr>
                    <w:noProof/>
                    <w:webHidden/>
                  </w:rPr>
                  <w:fldChar w:fldCharType="begin"/>
                </w:r>
                <w:r>
                  <w:rPr>
                    <w:noProof/>
                    <w:webHidden/>
                  </w:rPr>
                  <w:instrText xml:space="preserve"> PAGEREF _Toc503304718 \h </w:instrText>
                </w:r>
                <w:r>
                  <w:rPr>
                    <w:noProof/>
                    <w:webHidden/>
                  </w:rPr>
                </w:r>
                <w:r>
                  <w:rPr>
                    <w:noProof/>
                    <w:webHidden/>
                  </w:rPr>
                  <w:fldChar w:fldCharType="separate"/>
                </w:r>
                <w:r>
                  <w:rPr>
                    <w:noProof/>
                    <w:webHidden/>
                  </w:rPr>
                  <w:t>15</w:t>
                </w:r>
                <w:r>
                  <w:rPr>
                    <w:noProof/>
                    <w:webHidden/>
                  </w:rPr>
                  <w:fldChar w:fldCharType="end"/>
                </w:r>
              </w:hyperlink>
            </w:p>
            <w:p w:rsidR="005A76ED" w:rsidRDefault="005A76ED">
              <w:pPr>
                <w:pStyle w:val="TOC2"/>
                <w:tabs>
                  <w:tab w:val="right" w:leader="dot" w:pos="9350"/>
                </w:tabs>
                <w:rPr>
                  <w:rFonts w:asciiTheme="minorHAnsi" w:eastAsiaTheme="minorEastAsia" w:hAnsiTheme="minorHAnsi"/>
                  <w:noProof/>
                  <w:sz w:val="22"/>
                  <w:lang w:val="en-GB" w:eastAsia="en-GB"/>
                </w:rPr>
              </w:pPr>
              <w:hyperlink w:anchor="_Toc503304719" w:history="1">
                <w:r w:rsidRPr="00FC052B">
                  <w:rPr>
                    <w:rStyle w:val="Hyperlink"/>
                    <w:noProof/>
                  </w:rPr>
                  <w:t>4.1 E-business Solutions</w:t>
                </w:r>
                <w:r>
                  <w:rPr>
                    <w:noProof/>
                    <w:webHidden/>
                  </w:rPr>
                  <w:tab/>
                </w:r>
                <w:r>
                  <w:rPr>
                    <w:noProof/>
                    <w:webHidden/>
                  </w:rPr>
                  <w:fldChar w:fldCharType="begin"/>
                </w:r>
                <w:r>
                  <w:rPr>
                    <w:noProof/>
                    <w:webHidden/>
                  </w:rPr>
                  <w:instrText xml:space="preserve"> PAGEREF _Toc503304719 \h </w:instrText>
                </w:r>
                <w:r>
                  <w:rPr>
                    <w:noProof/>
                    <w:webHidden/>
                  </w:rPr>
                </w:r>
                <w:r>
                  <w:rPr>
                    <w:noProof/>
                    <w:webHidden/>
                  </w:rPr>
                  <w:fldChar w:fldCharType="separate"/>
                </w:r>
                <w:r>
                  <w:rPr>
                    <w:noProof/>
                    <w:webHidden/>
                  </w:rPr>
                  <w:t>15</w:t>
                </w:r>
                <w:r>
                  <w:rPr>
                    <w:noProof/>
                    <w:webHidden/>
                  </w:rPr>
                  <w:fldChar w:fldCharType="end"/>
                </w:r>
              </w:hyperlink>
            </w:p>
            <w:p w:rsidR="005A76ED" w:rsidRDefault="005A76ED">
              <w:pPr>
                <w:pStyle w:val="TOC2"/>
                <w:tabs>
                  <w:tab w:val="right" w:leader="dot" w:pos="9350"/>
                </w:tabs>
                <w:rPr>
                  <w:rFonts w:asciiTheme="minorHAnsi" w:eastAsiaTheme="minorEastAsia" w:hAnsiTheme="minorHAnsi"/>
                  <w:noProof/>
                  <w:sz w:val="22"/>
                  <w:lang w:val="en-GB" w:eastAsia="en-GB"/>
                </w:rPr>
              </w:pPr>
              <w:hyperlink w:anchor="_Toc503304720" w:history="1">
                <w:r w:rsidRPr="00FC052B">
                  <w:rPr>
                    <w:rStyle w:val="Hyperlink"/>
                    <w:noProof/>
                  </w:rPr>
                  <w:t>4.2 Functional Specific Solutions</w:t>
                </w:r>
                <w:r>
                  <w:rPr>
                    <w:noProof/>
                    <w:webHidden/>
                  </w:rPr>
                  <w:tab/>
                </w:r>
                <w:r>
                  <w:rPr>
                    <w:noProof/>
                    <w:webHidden/>
                  </w:rPr>
                  <w:fldChar w:fldCharType="begin"/>
                </w:r>
                <w:r>
                  <w:rPr>
                    <w:noProof/>
                    <w:webHidden/>
                  </w:rPr>
                  <w:instrText xml:space="preserve"> PAGEREF _Toc503304720 \h </w:instrText>
                </w:r>
                <w:r>
                  <w:rPr>
                    <w:noProof/>
                    <w:webHidden/>
                  </w:rPr>
                </w:r>
                <w:r>
                  <w:rPr>
                    <w:noProof/>
                    <w:webHidden/>
                  </w:rPr>
                  <w:fldChar w:fldCharType="separate"/>
                </w:r>
                <w:r>
                  <w:rPr>
                    <w:noProof/>
                    <w:webHidden/>
                  </w:rPr>
                  <w:t>17</w:t>
                </w:r>
                <w:r>
                  <w:rPr>
                    <w:noProof/>
                    <w:webHidden/>
                  </w:rPr>
                  <w:fldChar w:fldCharType="end"/>
                </w:r>
              </w:hyperlink>
              <w:bookmarkStart w:id="0" w:name="_GoBack"/>
              <w:bookmarkEnd w:id="0"/>
            </w:p>
            <w:p w:rsidR="005A76ED" w:rsidRDefault="005A76ED">
              <w:pPr>
                <w:pStyle w:val="TOC2"/>
                <w:tabs>
                  <w:tab w:val="right" w:leader="dot" w:pos="9350"/>
                </w:tabs>
                <w:rPr>
                  <w:rFonts w:asciiTheme="minorHAnsi" w:eastAsiaTheme="minorEastAsia" w:hAnsiTheme="minorHAnsi"/>
                  <w:noProof/>
                  <w:sz w:val="22"/>
                  <w:lang w:val="en-GB" w:eastAsia="en-GB"/>
                </w:rPr>
              </w:pPr>
              <w:hyperlink w:anchor="_Toc503304721" w:history="1">
                <w:r w:rsidRPr="00FC052B">
                  <w:rPr>
                    <w:rStyle w:val="Hyperlink"/>
                    <w:noProof/>
                  </w:rPr>
                  <w:t>4.3 Enterprise Resource Planning</w:t>
                </w:r>
                <w:r>
                  <w:rPr>
                    <w:noProof/>
                    <w:webHidden/>
                  </w:rPr>
                  <w:tab/>
                </w:r>
                <w:r>
                  <w:rPr>
                    <w:noProof/>
                    <w:webHidden/>
                  </w:rPr>
                  <w:fldChar w:fldCharType="begin"/>
                </w:r>
                <w:r>
                  <w:rPr>
                    <w:noProof/>
                    <w:webHidden/>
                  </w:rPr>
                  <w:instrText xml:space="preserve"> PAGEREF _Toc503304721 \h </w:instrText>
                </w:r>
                <w:r>
                  <w:rPr>
                    <w:noProof/>
                    <w:webHidden/>
                  </w:rPr>
                </w:r>
                <w:r>
                  <w:rPr>
                    <w:noProof/>
                    <w:webHidden/>
                  </w:rPr>
                  <w:fldChar w:fldCharType="separate"/>
                </w:r>
                <w:r>
                  <w:rPr>
                    <w:noProof/>
                    <w:webHidden/>
                  </w:rPr>
                  <w:t>19</w:t>
                </w:r>
                <w:r>
                  <w:rPr>
                    <w:noProof/>
                    <w:webHidden/>
                  </w:rPr>
                  <w:fldChar w:fldCharType="end"/>
                </w:r>
              </w:hyperlink>
            </w:p>
            <w:p w:rsidR="005A76ED" w:rsidRDefault="005A76ED">
              <w:pPr>
                <w:pStyle w:val="TOC2"/>
                <w:tabs>
                  <w:tab w:val="right" w:leader="dot" w:pos="9350"/>
                </w:tabs>
                <w:rPr>
                  <w:rFonts w:asciiTheme="minorHAnsi" w:eastAsiaTheme="minorEastAsia" w:hAnsiTheme="minorHAnsi"/>
                  <w:noProof/>
                  <w:sz w:val="22"/>
                  <w:lang w:val="en-GB" w:eastAsia="en-GB"/>
                </w:rPr>
              </w:pPr>
              <w:hyperlink w:anchor="_Toc503304722" w:history="1">
                <w:r w:rsidRPr="00FC052B">
                  <w:rPr>
                    <w:rStyle w:val="Hyperlink"/>
                    <w:noProof/>
                  </w:rPr>
                  <w:t>4.4 Testing</w:t>
                </w:r>
                <w:r>
                  <w:rPr>
                    <w:noProof/>
                    <w:webHidden/>
                  </w:rPr>
                  <w:tab/>
                </w:r>
                <w:r>
                  <w:rPr>
                    <w:noProof/>
                    <w:webHidden/>
                  </w:rPr>
                  <w:fldChar w:fldCharType="begin"/>
                </w:r>
                <w:r>
                  <w:rPr>
                    <w:noProof/>
                    <w:webHidden/>
                  </w:rPr>
                  <w:instrText xml:space="preserve"> PAGEREF _Toc503304722 \h </w:instrText>
                </w:r>
                <w:r>
                  <w:rPr>
                    <w:noProof/>
                    <w:webHidden/>
                  </w:rPr>
                </w:r>
                <w:r>
                  <w:rPr>
                    <w:noProof/>
                    <w:webHidden/>
                  </w:rPr>
                  <w:fldChar w:fldCharType="separate"/>
                </w:r>
                <w:r>
                  <w:rPr>
                    <w:noProof/>
                    <w:webHidden/>
                  </w:rPr>
                  <w:t>20</w:t>
                </w:r>
                <w:r>
                  <w:rPr>
                    <w:noProof/>
                    <w:webHidden/>
                  </w:rPr>
                  <w:fldChar w:fldCharType="end"/>
                </w:r>
              </w:hyperlink>
            </w:p>
            <w:p w:rsidR="005A76ED" w:rsidRDefault="005A76ED">
              <w:pPr>
                <w:pStyle w:val="TOC1"/>
                <w:tabs>
                  <w:tab w:val="right" w:leader="dot" w:pos="9350"/>
                </w:tabs>
                <w:rPr>
                  <w:rFonts w:asciiTheme="minorHAnsi" w:eastAsiaTheme="minorEastAsia" w:hAnsiTheme="minorHAnsi"/>
                  <w:noProof/>
                  <w:sz w:val="22"/>
                  <w:lang w:val="en-GB" w:eastAsia="en-GB"/>
                </w:rPr>
              </w:pPr>
              <w:hyperlink w:anchor="_Toc503304723" w:history="1">
                <w:r w:rsidRPr="00FC052B">
                  <w:rPr>
                    <w:rStyle w:val="Hyperlink"/>
                    <w:noProof/>
                  </w:rPr>
                  <w:t>5. Conclusions</w:t>
                </w:r>
                <w:r>
                  <w:rPr>
                    <w:noProof/>
                    <w:webHidden/>
                  </w:rPr>
                  <w:tab/>
                </w:r>
                <w:r>
                  <w:rPr>
                    <w:noProof/>
                    <w:webHidden/>
                  </w:rPr>
                  <w:fldChar w:fldCharType="begin"/>
                </w:r>
                <w:r>
                  <w:rPr>
                    <w:noProof/>
                    <w:webHidden/>
                  </w:rPr>
                  <w:instrText xml:space="preserve"> PAGEREF _Toc503304723 \h </w:instrText>
                </w:r>
                <w:r>
                  <w:rPr>
                    <w:noProof/>
                    <w:webHidden/>
                  </w:rPr>
                </w:r>
                <w:r>
                  <w:rPr>
                    <w:noProof/>
                    <w:webHidden/>
                  </w:rPr>
                  <w:fldChar w:fldCharType="separate"/>
                </w:r>
                <w:r>
                  <w:rPr>
                    <w:noProof/>
                    <w:webHidden/>
                  </w:rPr>
                  <w:t>26</w:t>
                </w:r>
                <w:r>
                  <w:rPr>
                    <w:noProof/>
                    <w:webHidden/>
                  </w:rPr>
                  <w:fldChar w:fldCharType="end"/>
                </w:r>
              </w:hyperlink>
            </w:p>
            <w:p w:rsidR="005A76ED" w:rsidRDefault="005A76ED">
              <w:pPr>
                <w:pStyle w:val="TOC2"/>
                <w:tabs>
                  <w:tab w:val="right" w:leader="dot" w:pos="9350"/>
                </w:tabs>
                <w:rPr>
                  <w:rFonts w:asciiTheme="minorHAnsi" w:eastAsiaTheme="minorEastAsia" w:hAnsiTheme="minorHAnsi"/>
                  <w:noProof/>
                  <w:sz w:val="22"/>
                  <w:lang w:val="en-GB" w:eastAsia="en-GB"/>
                </w:rPr>
              </w:pPr>
              <w:hyperlink w:anchor="_Toc503304724" w:history="1">
                <w:r w:rsidRPr="00FC052B">
                  <w:rPr>
                    <w:rStyle w:val="Hyperlink"/>
                    <w:noProof/>
                  </w:rPr>
                  <w:t>5.1 Conclusions</w:t>
                </w:r>
                <w:r>
                  <w:rPr>
                    <w:noProof/>
                    <w:webHidden/>
                  </w:rPr>
                  <w:tab/>
                </w:r>
                <w:r>
                  <w:rPr>
                    <w:noProof/>
                    <w:webHidden/>
                  </w:rPr>
                  <w:fldChar w:fldCharType="begin"/>
                </w:r>
                <w:r>
                  <w:rPr>
                    <w:noProof/>
                    <w:webHidden/>
                  </w:rPr>
                  <w:instrText xml:space="preserve"> PAGEREF _Toc503304724 \h </w:instrText>
                </w:r>
                <w:r>
                  <w:rPr>
                    <w:noProof/>
                    <w:webHidden/>
                  </w:rPr>
                </w:r>
                <w:r>
                  <w:rPr>
                    <w:noProof/>
                    <w:webHidden/>
                  </w:rPr>
                  <w:fldChar w:fldCharType="separate"/>
                </w:r>
                <w:r>
                  <w:rPr>
                    <w:noProof/>
                    <w:webHidden/>
                  </w:rPr>
                  <w:t>26</w:t>
                </w:r>
                <w:r>
                  <w:rPr>
                    <w:noProof/>
                    <w:webHidden/>
                  </w:rPr>
                  <w:fldChar w:fldCharType="end"/>
                </w:r>
              </w:hyperlink>
            </w:p>
            <w:p w:rsidR="005A76ED" w:rsidRDefault="005A76ED">
              <w:pPr>
                <w:pStyle w:val="TOC2"/>
                <w:tabs>
                  <w:tab w:val="right" w:leader="dot" w:pos="9350"/>
                </w:tabs>
                <w:rPr>
                  <w:rFonts w:asciiTheme="minorHAnsi" w:eastAsiaTheme="minorEastAsia" w:hAnsiTheme="minorHAnsi"/>
                  <w:noProof/>
                  <w:sz w:val="22"/>
                  <w:lang w:val="en-GB" w:eastAsia="en-GB"/>
                </w:rPr>
              </w:pPr>
              <w:hyperlink w:anchor="_Toc503304725" w:history="1">
                <w:r w:rsidRPr="00FC052B">
                  <w:rPr>
                    <w:rStyle w:val="Hyperlink"/>
                    <w:noProof/>
                  </w:rPr>
                  <w:t>5.2 Recommendations</w:t>
                </w:r>
                <w:r>
                  <w:rPr>
                    <w:noProof/>
                    <w:webHidden/>
                  </w:rPr>
                  <w:tab/>
                </w:r>
                <w:r>
                  <w:rPr>
                    <w:noProof/>
                    <w:webHidden/>
                  </w:rPr>
                  <w:fldChar w:fldCharType="begin"/>
                </w:r>
                <w:r>
                  <w:rPr>
                    <w:noProof/>
                    <w:webHidden/>
                  </w:rPr>
                  <w:instrText xml:space="preserve"> PAGEREF _Toc503304725 \h </w:instrText>
                </w:r>
                <w:r>
                  <w:rPr>
                    <w:noProof/>
                    <w:webHidden/>
                  </w:rPr>
                </w:r>
                <w:r>
                  <w:rPr>
                    <w:noProof/>
                    <w:webHidden/>
                  </w:rPr>
                  <w:fldChar w:fldCharType="separate"/>
                </w:r>
                <w:r>
                  <w:rPr>
                    <w:noProof/>
                    <w:webHidden/>
                  </w:rPr>
                  <w:t>26</w:t>
                </w:r>
                <w:r>
                  <w:rPr>
                    <w:noProof/>
                    <w:webHidden/>
                  </w:rPr>
                  <w:fldChar w:fldCharType="end"/>
                </w:r>
              </w:hyperlink>
            </w:p>
            <w:p w:rsidR="005A76ED" w:rsidRDefault="005A76ED">
              <w:pPr>
                <w:pStyle w:val="TOC1"/>
                <w:tabs>
                  <w:tab w:val="right" w:leader="dot" w:pos="9350"/>
                </w:tabs>
                <w:rPr>
                  <w:rFonts w:asciiTheme="minorHAnsi" w:eastAsiaTheme="minorEastAsia" w:hAnsiTheme="minorHAnsi"/>
                  <w:noProof/>
                  <w:sz w:val="22"/>
                  <w:lang w:val="en-GB" w:eastAsia="en-GB"/>
                </w:rPr>
              </w:pPr>
              <w:hyperlink w:anchor="_Toc503304726" w:history="1">
                <w:r w:rsidRPr="00FC052B">
                  <w:rPr>
                    <w:rStyle w:val="Hyperlink"/>
                    <w:rFonts w:cs="Arial"/>
                    <w:noProof/>
                  </w:rPr>
                  <w:t>6. References</w:t>
                </w:r>
                <w:r>
                  <w:rPr>
                    <w:noProof/>
                    <w:webHidden/>
                  </w:rPr>
                  <w:tab/>
                </w:r>
                <w:r>
                  <w:rPr>
                    <w:noProof/>
                    <w:webHidden/>
                  </w:rPr>
                  <w:fldChar w:fldCharType="begin"/>
                </w:r>
                <w:r>
                  <w:rPr>
                    <w:noProof/>
                    <w:webHidden/>
                  </w:rPr>
                  <w:instrText xml:space="preserve"> PAGEREF _Toc503304726 \h </w:instrText>
                </w:r>
                <w:r>
                  <w:rPr>
                    <w:noProof/>
                    <w:webHidden/>
                  </w:rPr>
                </w:r>
                <w:r>
                  <w:rPr>
                    <w:noProof/>
                    <w:webHidden/>
                  </w:rPr>
                  <w:fldChar w:fldCharType="separate"/>
                </w:r>
                <w:r>
                  <w:rPr>
                    <w:noProof/>
                    <w:webHidden/>
                  </w:rPr>
                  <w:t>27</w:t>
                </w:r>
                <w:r>
                  <w:rPr>
                    <w:noProof/>
                    <w:webHidden/>
                  </w:rPr>
                  <w:fldChar w:fldCharType="end"/>
                </w:r>
              </w:hyperlink>
            </w:p>
            <w:p w:rsidR="0086322E" w:rsidRPr="00001612" w:rsidRDefault="0086322E">
              <w:pPr>
                <w:rPr>
                  <w:rFonts w:cs="Arial"/>
                  <w:szCs w:val="24"/>
                </w:rPr>
              </w:pPr>
              <w:r w:rsidRPr="00001612">
                <w:rPr>
                  <w:rFonts w:cs="Arial"/>
                  <w:b/>
                  <w:bCs/>
                  <w:noProof/>
                  <w:szCs w:val="24"/>
                </w:rPr>
                <w:fldChar w:fldCharType="end"/>
              </w:r>
            </w:p>
          </w:sdtContent>
        </w:sdt>
        <w:p w:rsidR="008E7E23" w:rsidRPr="00001612" w:rsidRDefault="0086322E" w:rsidP="008E7E23">
          <w:pPr>
            <w:rPr>
              <w:rFonts w:cs="Arial"/>
              <w:b/>
              <w:szCs w:val="24"/>
            </w:rPr>
          </w:pPr>
          <w:r w:rsidRPr="00001612">
            <w:rPr>
              <w:rFonts w:cs="Arial"/>
              <w:szCs w:val="24"/>
            </w:rPr>
            <w:br w:type="page"/>
          </w:r>
          <w:r w:rsidR="008E7E23" w:rsidRPr="00001612">
            <w:rPr>
              <w:rFonts w:cs="Arial"/>
              <w:b/>
              <w:sz w:val="32"/>
              <w:szCs w:val="24"/>
            </w:rPr>
            <w:t>Table of Figures</w:t>
          </w:r>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r w:rsidRPr="00001612">
            <w:rPr>
              <w:rFonts w:ascii="Arial" w:hAnsi="Arial" w:cs="Arial"/>
              <w:b/>
              <w:sz w:val="24"/>
              <w:szCs w:val="24"/>
            </w:rPr>
            <w:fldChar w:fldCharType="begin"/>
          </w:r>
          <w:r w:rsidRPr="00001612">
            <w:rPr>
              <w:rFonts w:ascii="Arial" w:hAnsi="Arial" w:cs="Arial"/>
              <w:b/>
              <w:sz w:val="24"/>
              <w:szCs w:val="24"/>
            </w:rPr>
            <w:instrText xml:space="preserve"> TOC \h \z \c "Figure" </w:instrText>
          </w:r>
          <w:r w:rsidRPr="00001612">
            <w:rPr>
              <w:rFonts w:ascii="Arial" w:hAnsi="Arial" w:cs="Arial"/>
              <w:b/>
              <w:sz w:val="24"/>
              <w:szCs w:val="24"/>
            </w:rPr>
            <w:fldChar w:fldCharType="separate"/>
          </w:r>
          <w:hyperlink r:id="rId8" w:anchor="_Toc503303020" w:history="1">
            <w:r w:rsidRPr="00001612">
              <w:rPr>
                <w:rStyle w:val="Hyperlink"/>
                <w:rFonts w:ascii="Arial" w:hAnsi="Arial" w:cs="Arial"/>
                <w:noProof/>
                <w:sz w:val="24"/>
                <w:szCs w:val="24"/>
              </w:rPr>
              <w:t>Figure 1</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_Toc503303020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4</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r:id="rId9" w:anchor="_Toc503303021" w:history="1">
            <w:r w:rsidRPr="00001612">
              <w:rPr>
                <w:rStyle w:val="Hyperlink"/>
                <w:rFonts w:ascii="Arial" w:hAnsi="Arial" w:cs="Arial"/>
                <w:noProof/>
                <w:sz w:val="24"/>
                <w:szCs w:val="24"/>
              </w:rPr>
              <w:t>Figure 2</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_Toc503303021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4</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2" w:history="1">
            <w:r w:rsidRPr="00001612">
              <w:rPr>
                <w:rStyle w:val="Hyperlink"/>
                <w:rFonts w:ascii="Arial" w:hAnsi="Arial" w:cs="Arial"/>
                <w:noProof/>
                <w:sz w:val="24"/>
                <w:szCs w:val="24"/>
              </w:rPr>
              <w:t>Figure 3</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_Toc503303022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5</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3" w:history="1">
            <w:r w:rsidRPr="00001612">
              <w:rPr>
                <w:rStyle w:val="Hyperlink"/>
                <w:rFonts w:ascii="Arial" w:hAnsi="Arial" w:cs="Arial"/>
                <w:noProof/>
                <w:sz w:val="24"/>
                <w:szCs w:val="24"/>
              </w:rPr>
              <w:t>Figure 4</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_Toc503303023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6</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4" w:history="1">
            <w:r w:rsidRPr="00001612">
              <w:rPr>
                <w:rStyle w:val="Hyperlink"/>
                <w:rFonts w:ascii="Arial" w:hAnsi="Arial" w:cs="Arial"/>
                <w:noProof/>
                <w:sz w:val="24"/>
                <w:szCs w:val="24"/>
              </w:rPr>
              <w:t>Figure 5</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_Toc503303024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10</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5" w:history="1">
            <w:r w:rsidRPr="00001612">
              <w:rPr>
                <w:rStyle w:val="Hyperlink"/>
                <w:rFonts w:ascii="Arial" w:hAnsi="Arial" w:cs="Arial"/>
                <w:noProof/>
                <w:sz w:val="24"/>
                <w:szCs w:val="24"/>
              </w:rPr>
              <w:t>Figure 6</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_Toc503303025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11</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6" w:history="1">
            <w:r w:rsidRPr="00001612">
              <w:rPr>
                <w:rStyle w:val="Hyperlink"/>
                <w:rFonts w:ascii="Arial" w:hAnsi="Arial" w:cs="Arial"/>
                <w:noProof/>
                <w:sz w:val="24"/>
                <w:szCs w:val="24"/>
              </w:rPr>
              <w:t>Figure 7</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_Toc503303026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12</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7" w:history="1">
            <w:r w:rsidRPr="00001612">
              <w:rPr>
                <w:rStyle w:val="Hyperlink"/>
                <w:rFonts w:ascii="Arial" w:hAnsi="Arial" w:cs="Arial"/>
                <w:noProof/>
                <w:sz w:val="24"/>
                <w:szCs w:val="24"/>
              </w:rPr>
              <w:t>Figure 8</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_Toc503303027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12</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8" w:history="1">
            <w:r w:rsidRPr="00001612">
              <w:rPr>
                <w:rStyle w:val="Hyperlink"/>
                <w:rFonts w:ascii="Arial" w:hAnsi="Arial" w:cs="Arial"/>
                <w:noProof/>
                <w:sz w:val="24"/>
                <w:szCs w:val="24"/>
              </w:rPr>
              <w:t>Figure 9</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_Toc503303028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16</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9" w:history="1">
            <w:r w:rsidRPr="00001612">
              <w:rPr>
                <w:rStyle w:val="Hyperlink"/>
                <w:rFonts w:ascii="Arial" w:hAnsi="Arial" w:cs="Arial"/>
                <w:noProof/>
                <w:sz w:val="24"/>
                <w:szCs w:val="24"/>
              </w:rPr>
              <w:t>Figure 10</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_Toc503303029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17</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0" w:history="1">
            <w:r w:rsidRPr="00001612">
              <w:rPr>
                <w:rStyle w:val="Hyperlink"/>
                <w:rFonts w:ascii="Arial" w:hAnsi="Arial" w:cs="Arial"/>
                <w:noProof/>
                <w:sz w:val="24"/>
                <w:szCs w:val="24"/>
              </w:rPr>
              <w:t>Figure 11</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_Toc503303030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17</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1" w:history="1">
            <w:r w:rsidRPr="00001612">
              <w:rPr>
                <w:rStyle w:val="Hyperlink"/>
                <w:rFonts w:ascii="Arial" w:hAnsi="Arial" w:cs="Arial"/>
                <w:noProof/>
                <w:sz w:val="24"/>
                <w:szCs w:val="24"/>
              </w:rPr>
              <w:t>Figure 12</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_Toc503303031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18</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2" w:history="1">
            <w:r w:rsidRPr="00001612">
              <w:rPr>
                <w:rStyle w:val="Hyperlink"/>
                <w:rFonts w:ascii="Arial" w:hAnsi="Arial" w:cs="Arial"/>
                <w:noProof/>
                <w:sz w:val="24"/>
                <w:szCs w:val="24"/>
              </w:rPr>
              <w:t>Figure 13</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_Toc503303032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19</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3" w:history="1">
            <w:r w:rsidRPr="00001612">
              <w:rPr>
                <w:rStyle w:val="Hyperlink"/>
                <w:rFonts w:ascii="Arial" w:hAnsi="Arial" w:cs="Arial"/>
                <w:noProof/>
                <w:sz w:val="24"/>
                <w:szCs w:val="24"/>
              </w:rPr>
              <w:t>Figure 14</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_Toc503303033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20</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4" w:history="1">
            <w:r w:rsidRPr="00001612">
              <w:rPr>
                <w:rStyle w:val="Hyperlink"/>
                <w:rFonts w:ascii="Arial" w:hAnsi="Arial" w:cs="Arial"/>
                <w:noProof/>
                <w:sz w:val="24"/>
                <w:szCs w:val="24"/>
              </w:rPr>
              <w:t>Figure 15</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_Toc503303034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20</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5" w:history="1">
            <w:r w:rsidRPr="00001612">
              <w:rPr>
                <w:rStyle w:val="Hyperlink"/>
                <w:rFonts w:ascii="Arial" w:hAnsi="Arial" w:cs="Arial"/>
                <w:noProof/>
                <w:sz w:val="24"/>
                <w:szCs w:val="24"/>
              </w:rPr>
              <w:t>Figure 16</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_Toc503303035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21</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6" w:history="1">
            <w:r w:rsidRPr="00001612">
              <w:rPr>
                <w:rStyle w:val="Hyperlink"/>
                <w:rFonts w:ascii="Arial" w:hAnsi="Arial" w:cs="Arial"/>
                <w:noProof/>
                <w:sz w:val="24"/>
                <w:szCs w:val="24"/>
              </w:rPr>
              <w:t>Figure 17</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_Toc503303036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21</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7" w:history="1">
            <w:r w:rsidRPr="00001612">
              <w:rPr>
                <w:rStyle w:val="Hyperlink"/>
                <w:rFonts w:ascii="Arial" w:hAnsi="Arial" w:cs="Arial"/>
                <w:noProof/>
                <w:sz w:val="24"/>
                <w:szCs w:val="24"/>
              </w:rPr>
              <w:t>Figure 18</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_Toc503303037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22</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8" w:history="1">
            <w:r w:rsidRPr="00001612">
              <w:rPr>
                <w:rStyle w:val="Hyperlink"/>
                <w:rFonts w:ascii="Arial" w:hAnsi="Arial" w:cs="Arial"/>
                <w:noProof/>
                <w:sz w:val="24"/>
                <w:szCs w:val="24"/>
              </w:rPr>
              <w:t>Figure 19</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_Toc503303038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22</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9" w:history="1">
            <w:r w:rsidRPr="00001612">
              <w:rPr>
                <w:rStyle w:val="Hyperlink"/>
                <w:rFonts w:ascii="Arial" w:hAnsi="Arial" w:cs="Arial"/>
                <w:noProof/>
                <w:sz w:val="24"/>
                <w:szCs w:val="24"/>
              </w:rPr>
              <w:t>Figure 20</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_Toc503303039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22</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40" w:history="1">
            <w:r w:rsidRPr="00001612">
              <w:rPr>
                <w:rStyle w:val="Hyperlink"/>
                <w:rFonts w:ascii="Arial" w:hAnsi="Arial" w:cs="Arial"/>
                <w:noProof/>
                <w:sz w:val="24"/>
                <w:szCs w:val="24"/>
              </w:rPr>
              <w:t>Figure 21</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_Toc503303040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23</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41" w:history="1">
            <w:r w:rsidRPr="00001612">
              <w:rPr>
                <w:rStyle w:val="Hyperlink"/>
                <w:rFonts w:ascii="Arial" w:hAnsi="Arial" w:cs="Arial"/>
                <w:noProof/>
                <w:sz w:val="24"/>
                <w:szCs w:val="24"/>
              </w:rPr>
              <w:t>Figure 22</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_Toc503303041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23</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42" w:history="1">
            <w:r w:rsidRPr="00001612">
              <w:rPr>
                <w:rStyle w:val="Hyperlink"/>
                <w:rFonts w:ascii="Arial" w:hAnsi="Arial" w:cs="Arial"/>
                <w:noProof/>
                <w:sz w:val="24"/>
                <w:szCs w:val="24"/>
              </w:rPr>
              <w:t>Figure 23</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_Toc503303042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23</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43" w:history="1">
            <w:r w:rsidRPr="00001612">
              <w:rPr>
                <w:rStyle w:val="Hyperlink"/>
                <w:rFonts w:ascii="Arial" w:hAnsi="Arial" w:cs="Arial"/>
                <w:noProof/>
                <w:sz w:val="24"/>
                <w:szCs w:val="24"/>
              </w:rPr>
              <w:t>Figure 24</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_Toc503303043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24</w:t>
            </w:r>
            <w:r w:rsidRPr="00001612">
              <w:rPr>
                <w:rFonts w:ascii="Arial" w:hAnsi="Arial" w:cs="Arial"/>
                <w:noProof/>
                <w:webHidden/>
                <w:sz w:val="24"/>
                <w:szCs w:val="24"/>
              </w:rPr>
              <w:fldChar w:fldCharType="end"/>
            </w:r>
          </w:hyperlink>
        </w:p>
        <w:p w:rsidR="008E7E23" w:rsidRPr="00001612" w:rsidRDefault="008E7E23" w:rsidP="008E7E23">
          <w:pPr>
            <w:rPr>
              <w:rFonts w:cs="Arial"/>
              <w:b/>
              <w:szCs w:val="24"/>
            </w:rPr>
          </w:pPr>
          <w:r w:rsidRPr="00001612">
            <w:rPr>
              <w:rFonts w:cs="Arial"/>
              <w:b/>
              <w:szCs w:val="24"/>
            </w:rPr>
            <w:fldChar w:fldCharType="end"/>
          </w:r>
          <w:r w:rsidRPr="00001612">
            <w:rPr>
              <w:rFonts w:cs="Arial"/>
              <w:b/>
              <w:szCs w:val="24"/>
            </w:rPr>
            <w:br w:type="page"/>
          </w:r>
        </w:p>
        <w:p w:rsidR="0086322E" w:rsidRPr="00001612" w:rsidRDefault="009D3352" w:rsidP="0086322E">
          <w:pPr>
            <w:spacing w:line="259" w:lineRule="auto"/>
            <w:rPr>
              <w:rFonts w:eastAsiaTheme="majorEastAsia" w:cs="Arial"/>
              <w:b/>
              <w:szCs w:val="24"/>
            </w:rPr>
          </w:pPr>
        </w:p>
      </w:sdtContent>
    </w:sdt>
    <w:p w:rsidR="000117E6" w:rsidRPr="00EE76C0" w:rsidRDefault="00470500" w:rsidP="00EE76C0">
      <w:pPr>
        <w:pStyle w:val="Heading1"/>
      </w:pPr>
      <w:bookmarkStart w:id="1" w:name="_Toc503304698"/>
      <w:r w:rsidRPr="00EE76C0">
        <w:t xml:space="preserve">1. </w:t>
      </w:r>
      <w:r w:rsidR="000117E6" w:rsidRPr="00EE76C0">
        <w:t>Introduction</w:t>
      </w:r>
      <w:bookmarkEnd w:id="1"/>
      <w:r w:rsidR="000117E6" w:rsidRPr="00EE76C0">
        <w:t xml:space="preserve"> </w:t>
      </w:r>
    </w:p>
    <w:p w:rsidR="00470500" w:rsidRPr="00001612" w:rsidRDefault="00470500" w:rsidP="00470500">
      <w:pPr>
        <w:rPr>
          <w:rFonts w:cs="Arial"/>
          <w:color w:val="000000"/>
          <w:szCs w:val="24"/>
        </w:rPr>
      </w:pPr>
      <w:r w:rsidRPr="00001612">
        <w:rPr>
          <w:rFonts w:cs="Arial"/>
          <w:color w:val="000000"/>
          <w:szCs w:val="24"/>
        </w:rPr>
        <w:t xml:space="preserve">The purpose of this report is to analyse business strategy and organisation structure </w:t>
      </w:r>
      <w:proofErr w:type="gramStart"/>
      <w:r w:rsidRPr="00001612">
        <w:rPr>
          <w:rFonts w:cs="Arial"/>
          <w:color w:val="000000"/>
          <w:szCs w:val="24"/>
        </w:rPr>
        <w:t>in order to</w:t>
      </w:r>
      <w:proofErr w:type="gramEnd"/>
      <w:r w:rsidRPr="00001612">
        <w:rPr>
          <w:rFonts w:cs="Arial"/>
          <w:color w:val="000000"/>
          <w:szCs w:val="24"/>
        </w:rPr>
        <w:t xml:space="preserve"> recommend the best viable e-business solutions for organisations to use that would meet their needs. It will also include testing of a current e-business solution to highlight its benefits and any downsides.</w:t>
      </w:r>
    </w:p>
    <w:p w:rsidR="000117E6" w:rsidRPr="00EE76C0" w:rsidRDefault="000117E6" w:rsidP="00EE76C0">
      <w:pPr>
        <w:pStyle w:val="Heading1"/>
      </w:pPr>
      <w:bookmarkStart w:id="2" w:name="_Toc503304699"/>
      <w:r w:rsidRPr="00EE76C0">
        <w:t>2. Business Strategy &amp; PEST Analysis</w:t>
      </w:r>
      <w:bookmarkEnd w:id="2"/>
    </w:p>
    <w:p w:rsidR="00470500" w:rsidRPr="00001612" w:rsidRDefault="00097532" w:rsidP="003203A6">
      <w:pPr>
        <w:rPr>
          <w:rFonts w:cs="Arial"/>
          <w:color w:val="000000"/>
          <w:szCs w:val="24"/>
        </w:rPr>
      </w:pPr>
      <w:r w:rsidRPr="00001612">
        <w:rPr>
          <w:rFonts w:cs="Arial"/>
          <w:noProof/>
          <w:szCs w:val="24"/>
        </w:rPr>
        <w:drawing>
          <wp:anchor distT="0" distB="0" distL="114300" distR="114300" simplePos="0" relativeHeight="251659264" behindDoc="1" locked="0" layoutInCell="1" allowOverlap="1">
            <wp:simplePos x="0" y="0"/>
            <wp:positionH relativeFrom="margin">
              <wp:posOffset>3698240</wp:posOffset>
            </wp:positionH>
            <wp:positionV relativeFrom="paragraph">
              <wp:posOffset>1620520</wp:posOffset>
            </wp:positionV>
            <wp:extent cx="2285365" cy="4272280"/>
            <wp:effectExtent l="0" t="0" r="635" b="0"/>
            <wp:wrapTight wrapText="bothSides">
              <wp:wrapPolygon edited="0">
                <wp:start x="0" y="0"/>
                <wp:lineTo x="0" y="21478"/>
                <wp:lineTo x="21426" y="21478"/>
                <wp:lineTo x="214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undations.jpg"/>
                    <pic:cNvPicPr/>
                  </pic:nvPicPr>
                  <pic:blipFill>
                    <a:blip r:embed="rId10">
                      <a:extLst>
                        <a:ext uri="{28A0092B-C50C-407E-A947-70E740481C1C}">
                          <a14:useLocalDpi xmlns:a14="http://schemas.microsoft.com/office/drawing/2010/main" val="0"/>
                        </a:ext>
                      </a:extLst>
                    </a:blip>
                    <a:stretch>
                      <a:fillRect/>
                    </a:stretch>
                  </pic:blipFill>
                  <pic:spPr>
                    <a:xfrm>
                      <a:off x="0" y="0"/>
                      <a:ext cx="2285365" cy="4272280"/>
                    </a:xfrm>
                    <a:prstGeom prst="rect">
                      <a:avLst/>
                    </a:prstGeom>
                  </pic:spPr>
                </pic:pic>
              </a:graphicData>
            </a:graphic>
            <wp14:sizeRelH relativeFrom="margin">
              <wp14:pctWidth>0</wp14:pctWidth>
            </wp14:sizeRelH>
            <wp14:sizeRelV relativeFrom="margin">
              <wp14:pctHeight>0</wp14:pctHeight>
            </wp14:sizeRelV>
          </wp:anchor>
        </w:drawing>
      </w:r>
      <w:r w:rsidRPr="00001612">
        <w:rPr>
          <w:rFonts w:cs="Arial"/>
          <w:noProof/>
          <w:szCs w:val="24"/>
        </w:rPr>
        <mc:AlternateContent>
          <mc:Choice Requires="wps">
            <w:drawing>
              <wp:anchor distT="0" distB="0" distL="114300" distR="114300" simplePos="0" relativeHeight="251663360" behindDoc="1" locked="0" layoutInCell="1" allowOverlap="1" wp14:anchorId="149F29D6" wp14:editId="3914A486">
                <wp:simplePos x="0" y="0"/>
                <wp:positionH relativeFrom="margin">
                  <wp:posOffset>-58420</wp:posOffset>
                </wp:positionH>
                <wp:positionV relativeFrom="paragraph">
                  <wp:posOffset>5893533</wp:posOffset>
                </wp:positionV>
                <wp:extent cx="3604260" cy="258445"/>
                <wp:effectExtent l="0" t="0" r="0" b="8255"/>
                <wp:wrapTight wrapText="bothSides">
                  <wp:wrapPolygon edited="0">
                    <wp:start x="0" y="0"/>
                    <wp:lineTo x="0" y="20698"/>
                    <wp:lineTo x="21463" y="20698"/>
                    <wp:lineTo x="21463"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604260" cy="258445"/>
                        </a:xfrm>
                        <a:prstGeom prst="rect">
                          <a:avLst/>
                        </a:prstGeom>
                        <a:solidFill>
                          <a:prstClr val="white"/>
                        </a:solidFill>
                        <a:ln>
                          <a:noFill/>
                        </a:ln>
                      </wps:spPr>
                      <wps:txbx>
                        <w:txbxContent>
                          <w:p w:rsidR="00186A5D" w:rsidRPr="00097532" w:rsidRDefault="00186A5D" w:rsidP="00097532">
                            <w:pPr>
                              <w:pStyle w:val="Caption"/>
                              <w:rPr>
                                <w:noProof/>
                                <w:color w:val="auto"/>
                                <w:sz w:val="24"/>
                              </w:rPr>
                            </w:pPr>
                            <w:bookmarkStart w:id="3" w:name="_Toc503302963"/>
                            <w:bookmarkStart w:id="4" w:name="_Toc503303020"/>
                            <w:r w:rsidRPr="00097532">
                              <w:rPr>
                                <w:color w:val="auto"/>
                              </w:rPr>
                              <w:t xml:space="preserve">Figure </w:t>
                            </w:r>
                            <w:r w:rsidRPr="00097532">
                              <w:rPr>
                                <w:color w:val="auto"/>
                              </w:rPr>
                              <w:fldChar w:fldCharType="begin"/>
                            </w:r>
                            <w:r w:rsidRPr="00097532">
                              <w:rPr>
                                <w:color w:val="auto"/>
                              </w:rPr>
                              <w:instrText xml:space="preserve"> SEQ Figure \* ARABIC </w:instrText>
                            </w:r>
                            <w:r w:rsidRPr="00097532">
                              <w:rPr>
                                <w:color w:val="auto"/>
                              </w:rPr>
                              <w:fldChar w:fldCharType="separate"/>
                            </w:r>
                            <w:r>
                              <w:rPr>
                                <w:noProof/>
                                <w:color w:val="auto"/>
                              </w:rPr>
                              <w:t>1</w:t>
                            </w:r>
                            <w:bookmarkEnd w:id="3"/>
                            <w:bookmarkEnd w:id="4"/>
                            <w:r w:rsidRPr="00097532">
                              <w:rPr>
                                <w:color w:val="aut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9F29D6" id="_x0000_t202" coordsize="21600,21600" o:spt="202" path="m,l,21600r21600,l21600,xe">
                <v:stroke joinstyle="miter"/>
                <v:path gradientshapeok="t" o:connecttype="rect"/>
              </v:shapetype>
              <v:shape id="Text Box 6" o:spid="_x0000_s1026" type="#_x0000_t202" style="position:absolute;margin-left:-4.6pt;margin-top:464.05pt;width:283.8pt;height:20.35pt;z-index:-2516531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" stroked="f">
                <v:textbox style="mso-fit-shape-to-text:t" inset="0,0,0,0">
                  <w:txbxContent>
                    <w:p w:rsidR="00186A5D" w:rsidRPr="00097532" w:rsidRDefault="00186A5D" w:rsidP="00097532">
                      <w:pPr>
                        <w:pStyle w:val="Caption"/>
                        <w:rPr>
                          <w:noProof/>
                          <w:color w:val="auto"/>
                          <w:sz w:val="24"/>
                        </w:rPr>
                      </w:pPr>
                      <w:bookmarkStart w:id="5" w:name="_Toc503302963"/>
                      <w:bookmarkStart w:id="6" w:name="_Toc503303020"/>
                      <w:r w:rsidRPr="00097532">
                        <w:rPr>
                          <w:color w:val="auto"/>
                        </w:rPr>
                        <w:t xml:space="preserve">Figure </w:t>
                      </w:r>
                      <w:r w:rsidRPr="00097532">
                        <w:rPr>
                          <w:color w:val="auto"/>
                        </w:rPr>
                        <w:fldChar w:fldCharType="begin"/>
                      </w:r>
                      <w:r w:rsidRPr="00097532">
                        <w:rPr>
                          <w:color w:val="auto"/>
                        </w:rPr>
                        <w:instrText xml:space="preserve"> SEQ Figure \* ARABIC </w:instrText>
                      </w:r>
                      <w:r w:rsidRPr="00097532">
                        <w:rPr>
                          <w:color w:val="auto"/>
                        </w:rPr>
                        <w:fldChar w:fldCharType="separate"/>
                      </w:r>
                      <w:r>
                        <w:rPr>
                          <w:noProof/>
                          <w:color w:val="auto"/>
                        </w:rPr>
                        <w:t>1</w:t>
                      </w:r>
                      <w:bookmarkEnd w:id="5"/>
                      <w:bookmarkEnd w:id="6"/>
                      <w:r w:rsidRPr="00097532">
                        <w:rPr>
                          <w:color w:val="auto"/>
                        </w:rPr>
                        <w:fldChar w:fldCharType="end"/>
                      </w:r>
                    </w:p>
                  </w:txbxContent>
                </v:textbox>
                <w10:wrap type="tight" anchorx="margin"/>
              </v:shape>
            </w:pict>
          </mc:Fallback>
        </mc:AlternateContent>
      </w:r>
      <w:r w:rsidRPr="00001612">
        <w:rPr>
          <w:rFonts w:cs="Arial"/>
          <w:noProof/>
          <w:szCs w:val="24"/>
        </w:rPr>
        <mc:AlternateContent>
          <mc:Choice Requires="wps">
            <w:drawing>
              <wp:anchor distT="0" distB="0" distL="114300" distR="114300" simplePos="0" relativeHeight="251661312" behindDoc="0" locked="0" layoutInCell="1" allowOverlap="1" wp14:anchorId="7B5EFC33" wp14:editId="05FE2160">
                <wp:simplePos x="0" y="0"/>
                <wp:positionH relativeFrom="column">
                  <wp:posOffset>3710354</wp:posOffset>
                </wp:positionH>
                <wp:positionV relativeFrom="paragraph">
                  <wp:posOffset>5899345</wp:posOffset>
                </wp:positionV>
                <wp:extent cx="230949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309495" cy="635"/>
                        </a:xfrm>
                        <a:prstGeom prst="rect">
                          <a:avLst/>
                        </a:prstGeom>
                        <a:solidFill>
                          <a:prstClr val="white"/>
                        </a:solidFill>
                        <a:ln>
                          <a:noFill/>
                        </a:ln>
                      </wps:spPr>
                      <wps:txbx>
                        <w:txbxContent>
                          <w:p w:rsidR="00186A5D" w:rsidRPr="00097532" w:rsidRDefault="00186A5D" w:rsidP="00097532">
                            <w:pPr>
                              <w:pStyle w:val="Caption"/>
                              <w:rPr>
                                <w:noProof/>
                                <w:color w:val="auto"/>
                                <w:sz w:val="24"/>
                              </w:rPr>
                            </w:pPr>
                            <w:bookmarkStart w:id="7" w:name="_Toc503302964"/>
                            <w:bookmarkStart w:id="8" w:name="_Toc503303021"/>
                            <w:r w:rsidRPr="00097532">
                              <w:rPr>
                                <w:color w:val="auto"/>
                              </w:rPr>
                              <w:t xml:space="preserve">Figure </w:t>
                            </w:r>
                            <w:r w:rsidRPr="00097532">
                              <w:rPr>
                                <w:color w:val="auto"/>
                              </w:rPr>
                              <w:fldChar w:fldCharType="begin"/>
                            </w:r>
                            <w:r w:rsidRPr="00097532">
                              <w:rPr>
                                <w:color w:val="auto"/>
                              </w:rPr>
                              <w:instrText xml:space="preserve"> SEQ Figure \* ARABIC </w:instrText>
                            </w:r>
                            <w:r w:rsidRPr="00097532">
                              <w:rPr>
                                <w:color w:val="auto"/>
                              </w:rPr>
                              <w:fldChar w:fldCharType="separate"/>
                            </w:r>
                            <w:r>
                              <w:rPr>
                                <w:noProof/>
                                <w:color w:val="auto"/>
                              </w:rPr>
                              <w:t>2</w:t>
                            </w:r>
                            <w:bookmarkEnd w:id="7"/>
                            <w:bookmarkEnd w:id="8"/>
                            <w:r w:rsidRPr="00097532">
                              <w:rPr>
                                <w:color w:val="aut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5EFC33" id="Text Box 5" o:spid="_x0000_s1027" type="#_x0000_t202" style="position:absolute;margin-left:292.15pt;margin-top:464.5pt;width:181.8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" stroked="f">
                <v:textbox style="mso-fit-shape-to-text:t" inset="0,0,0,0">
                  <w:txbxContent>
                    <w:p w:rsidR="00186A5D" w:rsidRPr="00097532" w:rsidRDefault="00186A5D" w:rsidP="00097532">
                      <w:pPr>
                        <w:pStyle w:val="Caption"/>
                        <w:rPr>
                          <w:noProof/>
                          <w:color w:val="auto"/>
                          <w:sz w:val="24"/>
                        </w:rPr>
                      </w:pPr>
                      <w:bookmarkStart w:id="9" w:name="_Toc503302964"/>
                      <w:bookmarkStart w:id="10" w:name="_Toc503303021"/>
                      <w:r w:rsidRPr="00097532">
                        <w:rPr>
                          <w:color w:val="auto"/>
                        </w:rPr>
                        <w:t xml:space="preserve">Figure </w:t>
                      </w:r>
                      <w:r w:rsidRPr="00097532">
                        <w:rPr>
                          <w:color w:val="auto"/>
                        </w:rPr>
                        <w:fldChar w:fldCharType="begin"/>
                      </w:r>
                      <w:r w:rsidRPr="00097532">
                        <w:rPr>
                          <w:color w:val="auto"/>
                        </w:rPr>
                        <w:instrText xml:space="preserve"> SEQ Figure \* ARABIC </w:instrText>
                      </w:r>
                      <w:r w:rsidRPr="00097532">
                        <w:rPr>
                          <w:color w:val="auto"/>
                        </w:rPr>
                        <w:fldChar w:fldCharType="separate"/>
                      </w:r>
                      <w:r>
                        <w:rPr>
                          <w:noProof/>
                          <w:color w:val="auto"/>
                        </w:rPr>
                        <w:t>2</w:t>
                      </w:r>
                      <w:bookmarkEnd w:id="9"/>
                      <w:bookmarkEnd w:id="10"/>
                      <w:r w:rsidRPr="00097532">
                        <w:rPr>
                          <w:color w:val="auto"/>
                        </w:rPr>
                        <w:fldChar w:fldCharType="end"/>
                      </w:r>
                    </w:p>
                  </w:txbxContent>
                </v:textbox>
                <w10:wrap type="square"/>
              </v:shape>
            </w:pict>
          </mc:Fallback>
        </mc:AlternateContent>
      </w:r>
      <w:r w:rsidRPr="00001612">
        <w:rPr>
          <w:rFonts w:cs="Arial"/>
          <w:noProof/>
          <w:szCs w:val="24"/>
        </w:rPr>
        <w:drawing>
          <wp:anchor distT="0" distB="0" distL="114300" distR="114300" simplePos="0" relativeHeight="251658240" behindDoc="1" locked="0" layoutInCell="1" allowOverlap="1">
            <wp:simplePos x="0" y="0"/>
            <wp:positionH relativeFrom="margin">
              <wp:posOffset>-70094</wp:posOffset>
            </wp:positionH>
            <wp:positionV relativeFrom="paragraph">
              <wp:posOffset>1646799</wp:posOffset>
            </wp:positionV>
            <wp:extent cx="3604260" cy="4252595"/>
            <wp:effectExtent l="0" t="0" r="0" b="0"/>
            <wp:wrapTight wrapText="bothSides">
              <wp:wrapPolygon edited="0">
                <wp:start x="0" y="0"/>
                <wp:lineTo x="0" y="21481"/>
                <wp:lineTo x="21463" y="21481"/>
                <wp:lineTo x="214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rategics.jpg"/>
                    <pic:cNvPicPr/>
                  </pic:nvPicPr>
                  <pic:blipFill>
                    <a:blip r:embed="rId11">
                      <a:extLst>
                        <a:ext uri="{28A0092B-C50C-407E-A947-70E740481C1C}">
                          <a14:useLocalDpi xmlns:a14="http://schemas.microsoft.com/office/drawing/2010/main" val="0"/>
                        </a:ext>
                      </a:extLst>
                    </a:blip>
                    <a:stretch>
                      <a:fillRect/>
                    </a:stretch>
                  </pic:blipFill>
                  <pic:spPr>
                    <a:xfrm>
                      <a:off x="0" y="0"/>
                      <a:ext cx="3604260" cy="4252595"/>
                    </a:xfrm>
                    <a:prstGeom prst="rect">
                      <a:avLst/>
                    </a:prstGeom>
                  </pic:spPr>
                </pic:pic>
              </a:graphicData>
            </a:graphic>
            <wp14:sizeRelH relativeFrom="margin">
              <wp14:pctWidth>0</wp14:pctWidth>
            </wp14:sizeRelH>
            <wp14:sizeRelV relativeFrom="margin">
              <wp14:pctHeight>0</wp14:pctHeight>
            </wp14:sizeRelV>
          </wp:anchor>
        </w:drawing>
      </w:r>
      <w:r w:rsidR="00470500" w:rsidRPr="00001612">
        <w:rPr>
          <w:rFonts w:cs="Arial"/>
          <w:color w:val="000000"/>
          <w:szCs w:val="24"/>
        </w:rPr>
        <w:t xml:space="preserve">Business strategy is an organisation’s plan to attain its goals with a set structure they use to prioritise what they want to achieve </w:t>
      </w:r>
      <w:proofErr w:type="gramStart"/>
      <w:r w:rsidR="00470500" w:rsidRPr="00001612">
        <w:rPr>
          <w:rFonts w:cs="Arial"/>
          <w:color w:val="000000"/>
          <w:szCs w:val="24"/>
        </w:rPr>
        <w:t>in order to</w:t>
      </w:r>
      <w:proofErr w:type="gramEnd"/>
      <w:r w:rsidR="00470500" w:rsidRPr="00001612">
        <w:rPr>
          <w:rFonts w:cs="Arial"/>
          <w:color w:val="000000"/>
          <w:szCs w:val="24"/>
        </w:rPr>
        <w:t xml:space="preserve"> compete against their competition [1]. While forming a strategy a business will use a strategic plan which is a written/online document including their goals, what they need to carry out to achieve them as well as other essentials [2]. Below is an example of a company’s (ACME’s Corporation Technology) strategic plan [3]:</w:t>
      </w:r>
    </w:p>
    <w:p w:rsidR="000117E6" w:rsidRPr="00EE76C0" w:rsidRDefault="000117E6" w:rsidP="00EE76C0">
      <w:pPr>
        <w:pStyle w:val="Heading2"/>
      </w:pPr>
      <w:bookmarkStart w:id="11" w:name="_Toc503304700"/>
      <w:r w:rsidRPr="00EE76C0">
        <w:t>2.1 Business Strategy</w:t>
      </w:r>
      <w:bookmarkEnd w:id="11"/>
    </w:p>
    <w:p w:rsidR="003203A6" w:rsidRPr="00001612" w:rsidRDefault="003203A6" w:rsidP="003203A6">
      <w:pPr>
        <w:rPr>
          <w:rFonts w:cs="Arial"/>
          <w:szCs w:val="24"/>
        </w:rPr>
      </w:pPr>
      <w:r w:rsidRPr="00001612">
        <w:rPr>
          <w:rFonts w:cs="Arial"/>
          <w:szCs w:val="24"/>
        </w:rPr>
        <w:t xml:space="preserve">Strategic planning is when an organisation forms a plan to achieve their long-term goals [4]. Part of this planning involves deciding on the organisation’s vision statement, mission statement and its values. A vision statement is what the organisation decides will be its mid-term and long-term goals [5]. An example of this is the Human Rights Campaign which is “Equality for everyone.” A mission statement is an organisation’s central purpose and their main reason for existing [6]. American Heart Association’s mission statement is “To build healthier lives, free of cardiovascular diseases and stroke.” An organisation’s values are a guide to how they wish to run as a company. Some values of American Express include customer commitment, teamwork, good citizenship and personal accountability [7]. </w:t>
      </w:r>
    </w:p>
    <w:p w:rsidR="003203A6" w:rsidRPr="00001612" w:rsidRDefault="003203A6" w:rsidP="003203A6">
      <w:pPr>
        <w:rPr>
          <w:rFonts w:cs="Arial"/>
          <w:szCs w:val="24"/>
        </w:rPr>
      </w:pPr>
      <w:r w:rsidRPr="00001612">
        <w:rPr>
          <w:rFonts w:cs="Arial"/>
          <w:szCs w:val="24"/>
        </w:rPr>
        <w:t>The strategy pyramid is used to show the structure of how an organisation wants to meet its vision and missions through specific strategies which meet broad goals that also follow their values [8].</w:t>
      </w:r>
    </w:p>
    <w:p w:rsidR="003203A6" w:rsidRPr="00001612" w:rsidRDefault="003203A6" w:rsidP="003203A6">
      <w:pPr>
        <w:keepNext/>
        <w:jc w:val="center"/>
        <w:rPr>
          <w:rFonts w:cs="Arial"/>
          <w:szCs w:val="24"/>
        </w:rPr>
      </w:pPr>
      <w:r w:rsidRPr="00001612">
        <w:rPr>
          <w:rFonts w:cs="Arial"/>
          <w:noProof/>
          <w:szCs w:val="24"/>
        </w:rPr>
        <w:drawing>
          <wp:inline distT="0" distB="0" distL="0" distR="0">
            <wp:extent cx="4210050" cy="2371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yramida.jpg"/>
                    <pic:cNvPicPr/>
                  </pic:nvPicPr>
                  <pic:blipFill>
                    <a:blip r:embed="rId12">
                      <a:extLst>
                        <a:ext uri="{28A0092B-C50C-407E-A947-70E740481C1C}">
                          <a14:useLocalDpi xmlns:a14="http://schemas.microsoft.com/office/drawing/2010/main" val="0"/>
                        </a:ext>
                      </a:extLst>
                    </a:blip>
                    <a:stretch>
                      <a:fillRect/>
                    </a:stretch>
                  </pic:blipFill>
                  <pic:spPr>
                    <a:xfrm>
                      <a:off x="0" y="0"/>
                      <a:ext cx="4210050" cy="2371725"/>
                    </a:xfrm>
                    <a:prstGeom prst="rect">
                      <a:avLst/>
                    </a:prstGeom>
                  </pic:spPr>
                </pic:pic>
              </a:graphicData>
            </a:graphic>
          </wp:inline>
        </w:drawing>
      </w:r>
    </w:p>
    <w:p w:rsidR="003203A6" w:rsidRDefault="003203A6" w:rsidP="003203A6">
      <w:pPr>
        <w:pStyle w:val="Caption"/>
        <w:jc w:val="center"/>
        <w:rPr>
          <w:rFonts w:cs="Arial"/>
          <w:color w:val="auto"/>
          <w:sz w:val="24"/>
          <w:szCs w:val="24"/>
        </w:rPr>
      </w:pPr>
      <w:bookmarkStart w:id="12" w:name="_Toc503303022"/>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3</w:t>
      </w:r>
      <w:bookmarkEnd w:id="12"/>
      <w:r w:rsidRPr="00001612">
        <w:rPr>
          <w:rFonts w:cs="Arial"/>
          <w:color w:val="auto"/>
          <w:sz w:val="24"/>
          <w:szCs w:val="24"/>
        </w:rPr>
        <w:fldChar w:fldCharType="end"/>
      </w:r>
    </w:p>
    <w:p w:rsidR="00015DB2" w:rsidRPr="00EE76C0" w:rsidRDefault="00015DB2" w:rsidP="00EE76C0">
      <w:pPr>
        <w:pStyle w:val="Heading3"/>
      </w:pPr>
      <w:bookmarkStart w:id="13" w:name="_Toc503304701"/>
      <w:r w:rsidRPr="00EE76C0">
        <w:t>2.1.1 SMART Objectives</w:t>
      </w:r>
      <w:bookmarkEnd w:id="13"/>
    </w:p>
    <w:p w:rsidR="003203A6" w:rsidRPr="00001612" w:rsidRDefault="003203A6" w:rsidP="003203A6">
      <w:pPr>
        <w:tabs>
          <w:tab w:val="left" w:pos="5871"/>
        </w:tabs>
        <w:rPr>
          <w:rFonts w:cs="Arial"/>
          <w:szCs w:val="24"/>
          <w:lang w:val="en-GB"/>
        </w:rPr>
      </w:pPr>
      <w:r w:rsidRPr="00001612">
        <w:rPr>
          <w:rFonts w:cs="Arial"/>
          <w:szCs w:val="24"/>
          <w:lang w:val="en-GB"/>
        </w:rPr>
        <w:t xml:space="preserve">Businesses use SMART objectives to ensure the goals they make are measurable. SMART stands for Specific, Measurable, Achievable, Realistic and Time-Oriented [9]. An example of a SMART objective is starting with the goal of expanding your business and then taking into consideration each piece of SMART criteria and ending up with the SMART goal “I will acquire three new clients for my consulting business within two months by asking for referrals, launching a social media marketing campaign, and networking with local businesses. This will allow me to grow my business and increase my revenue. [10]” This gives it a time-scale of two months, with a measurable way of keeping track of its progress i.e. the number of new clients that come in and a specific task of getting three clients that is relevant as this will expand the business. </w:t>
      </w:r>
    </w:p>
    <w:p w:rsidR="003203A6" w:rsidRPr="00001612" w:rsidRDefault="003203A6" w:rsidP="003203A6">
      <w:pPr>
        <w:tabs>
          <w:tab w:val="left" w:pos="5871"/>
        </w:tabs>
        <w:rPr>
          <w:rFonts w:cs="Arial"/>
          <w:szCs w:val="24"/>
          <w:lang w:val="en-GB"/>
        </w:rPr>
      </w:pPr>
      <w:r w:rsidRPr="00001612">
        <w:rPr>
          <w:rFonts w:cs="Arial"/>
          <w:szCs w:val="24"/>
          <w:lang w:val="en-GB"/>
        </w:rPr>
        <w:t xml:space="preserve">Also, when devising their business strategy, organisations need to consider their social responsibility which is the notion that they need to contribute to society while making profit and build a strong relationship with the society they have built themselves in [11]. A corporate social responsibility is a further consideration for organisations with regards to their stakeholders. This contributes benefits such as environmental, social and economic to stakeholders [12]. A stakeholder is any group, person or organisation that has interest </w:t>
      </w:r>
      <w:proofErr w:type="gramStart"/>
      <w:r w:rsidRPr="00001612">
        <w:rPr>
          <w:rFonts w:cs="Arial"/>
          <w:szCs w:val="24"/>
          <w:lang w:val="en-GB"/>
        </w:rPr>
        <w:t>in a given</w:t>
      </w:r>
      <w:proofErr w:type="gramEnd"/>
      <w:r w:rsidRPr="00001612">
        <w:rPr>
          <w:rFonts w:cs="Arial"/>
          <w:szCs w:val="24"/>
          <w:lang w:val="en-GB"/>
        </w:rPr>
        <w:t xml:space="preserve"> organisation [13]. Organisations use the balanced scorecard system when planning their strategy. The following is an example of a scorecard system [14]: </w:t>
      </w:r>
    </w:p>
    <w:p w:rsidR="003203A6" w:rsidRPr="00001612" w:rsidRDefault="003203A6" w:rsidP="003203A6">
      <w:pPr>
        <w:keepNext/>
        <w:tabs>
          <w:tab w:val="left" w:pos="5871"/>
        </w:tabs>
        <w:jc w:val="center"/>
        <w:rPr>
          <w:rFonts w:cs="Arial"/>
          <w:szCs w:val="24"/>
        </w:rPr>
      </w:pPr>
      <w:r w:rsidRPr="00001612">
        <w:rPr>
          <w:rFonts w:cs="Arial"/>
          <w:noProof/>
          <w:szCs w:val="24"/>
          <w:lang w:val="en-GB"/>
        </w:rPr>
        <w:drawing>
          <wp:inline distT="0" distB="0" distL="0" distR="0">
            <wp:extent cx="3358661" cy="3705723"/>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orecard.jpg"/>
                    <pic:cNvPicPr/>
                  </pic:nvPicPr>
                  <pic:blipFill>
                    <a:blip r:embed="rId13">
                      <a:extLst>
                        <a:ext uri="{28A0092B-C50C-407E-A947-70E740481C1C}">
                          <a14:useLocalDpi xmlns:a14="http://schemas.microsoft.com/office/drawing/2010/main" val="0"/>
                        </a:ext>
                      </a:extLst>
                    </a:blip>
                    <a:stretch>
                      <a:fillRect/>
                    </a:stretch>
                  </pic:blipFill>
                  <pic:spPr>
                    <a:xfrm>
                      <a:off x="0" y="0"/>
                      <a:ext cx="3374036" cy="3722686"/>
                    </a:xfrm>
                    <a:prstGeom prst="rect">
                      <a:avLst/>
                    </a:prstGeom>
                  </pic:spPr>
                </pic:pic>
              </a:graphicData>
            </a:graphic>
          </wp:inline>
        </w:drawing>
      </w:r>
    </w:p>
    <w:p w:rsidR="003203A6" w:rsidRPr="00001612" w:rsidRDefault="003203A6" w:rsidP="003203A6">
      <w:pPr>
        <w:pStyle w:val="Caption"/>
        <w:jc w:val="center"/>
        <w:rPr>
          <w:rFonts w:cs="Arial"/>
          <w:color w:val="auto"/>
          <w:sz w:val="24"/>
          <w:szCs w:val="24"/>
        </w:rPr>
      </w:pPr>
      <w:bookmarkStart w:id="14" w:name="_Toc503303023"/>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4</w:t>
      </w:r>
      <w:bookmarkEnd w:id="14"/>
      <w:r w:rsidRPr="00001612">
        <w:rPr>
          <w:rFonts w:cs="Arial"/>
          <w:color w:val="auto"/>
          <w:sz w:val="24"/>
          <w:szCs w:val="24"/>
        </w:rPr>
        <w:fldChar w:fldCharType="end"/>
      </w:r>
    </w:p>
    <w:p w:rsidR="003203A6" w:rsidRPr="00001612" w:rsidRDefault="003203A6" w:rsidP="003203A6">
      <w:pPr>
        <w:rPr>
          <w:rFonts w:cs="Arial"/>
          <w:szCs w:val="24"/>
          <w:lang w:val="en-GB"/>
        </w:rPr>
      </w:pPr>
    </w:p>
    <w:p w:rsidR="003203A6" w:rsidRPr="00001612" w:rsidRDefault="003203A6" w:rsidP="003203A6">
      <w:pPr>
        <w:rPr>
          <w:rFonts w:cs="Arial"/>
          <w:szCs w:val="24"/>
          <w:lang w:val="en-GB"/>
        </w:rPr>
      </w:pPr>
      <w:r w:rsidRPr="00001612">
        <w:rPr>
          <w:rFonts w:cs="Arial"/>
          <w:szCs w:val="24"/>
          <w:lang w:val="en-GB"/>
        </w:rPr>
        <w:t>This system is used to keep track and measure progress towards targets, prioritise services, products and projects, communicate what they wish to achieve and align the daily tasks that the employees do with the organisation’s strategy [15].</w:t>
      </w:r>
    </w:p>
    <w:p w:rsidR="000117E6" w:rsidRPr="00EE76C0" w:rsidRDefault="000117E6" w:rsidP="00EE76C0">
      <w:pPr>
        <w:pStyle w:val="Heading2"/>
      </w:pPr>
      <w:bookmarkStart w:id="15" w:name="_Toc503304702"/>
      <w:r w:rsidRPr="00EE76C0">
        <w:t>2.2 PEST/SLEPT Analysis</w:t>
      </w:r>
      <w:bookmarkEnd w:id="15"/>
    </w:p>
    <w:p w:rsidR="003203A6" w:rsidRPr="00001612" w:rsidRDefault="003203A6" w:rsidP="003203A6">
      <w:pPr>
        <w:rPr>
          <w:rFonts w:cs="Arial"/>
          <w:szCs w:val="24"/>
        </w:rPr>
      </w:pPr>
      <w:r w:rsidRPr="00001612">
        <w:rPr>
          <w:rFonts w:cs="Arial"/>
          <w:szCs w:val="24"/>
        </w:rPr>
        <w:t>PEST stands for Political, Economic, Social and Technological. Businesses assess how these external factors will affect the running of the business long-term [16]. To show how it works, a PEST analysis for Samsung has been included here. Some of Samsung’s key products are printers, PCs, mobile phones, televisions, refrigerators and microwave ovens [17].</w:t>
      </w:r>
    </w:p>
    <w:p w:rsidR="000117E6" w:rsidRPr="00EE76C0" w:rsidRDefault="000117E6" w:rsidP="00EE76C0">
      <w:pPr>
        <w:pStyle w:val="Heading3"/>
      </w:pPr>
      <w:bookmarkStart w:id="16" w:name="_Toc503304703"/>
      <w:r w:rsidRPr="00EE76C0">
        <w:t>2.2.1 Political Factors</w:t>
      </w:r>
      <w:bookmarkEnd w:id="16"/>
    </w:p>
    <w:p w:rsidR="007633DA" w:rsidRPr="00001612" w:rsidRDefault="007633DA" w:rsidP="007633DA">
      <w:pPr>
        <w:rPr>
          <w:rFonts w:cs="Arial"/>
          <w:szCs w:val="24"/>
        </w:rPr>
      </w:pPr>
      <w:r w:rsidRPr="00001612">
        <w:rPr>
          <w:rFonts w:cs="Arial"/>
          <w:color w:val="000000"/>
          <w:szCs w:val="24"/>
        </w:rPr>
        <w:t>Samsung have faced external political factors that affect them due to being based in South Korea which has always faced tensions with North Korea, so they have had to deal with the possible threat of war in the Korean Peninsula as well as political instability [20].</w:t>
      </w:r>
    </w:p>
    <w:p w:rsidR="000117E6" w:rsidRPr="00EE76C0" w:rsidRDefault="000117E6" w:rsidP="00EE76C0">
      <w:pPr>
        <w:pStyle w:val="Heading3"/>
      </w:pPr>
      <w:bookmarkStart w:id="17" w:name="_Toc503304704"/>
      <w:r w:rsidRPr="00EE76C0">
        <w:t xml:space="preserve">2.2.2 </w:t>
      </w:r>
      <w:r w:rsidR="007633DA" w:rsidRPr="00EE76C0">
        <w:t>Legal Factors</w:t>
      </w:r>
      <w:bookmarkEnd w:id="17"/>
    </w:p>
    <w:p w:rsidR="007633DA" w:rsidRPr="00001612" w:rsidRDefault="007633DA" w:rsidP="007633DA">
      <w:pPr>
        <w:rPr>
          <w:rFonts w:cs="Arial"/>
          <w:szCs w:val="24"/>
          <w:lang w:val="en-GB"/>
        </w:rPr>
      </w:pPr>
      <w:r w:rsidRPr="00001612">
        <w:rPr>
          <w:rFonts w:cs="Arial"/>
          <w:szCs w:val="24"/>
          <w:lang w:val="en-GB"/>
        </w:rPr>
        <w:t xml:space="preserve">Samsung has faced many lawsuits from Apple over the patent for who has ownership of rounded phones as well as other things. They have been sued for over $1 billion in 2012 which has since decreased to $400 million. This has gone to trial again due to an appeal from Samsung [18]. </w:t>
      </w:r>
    </w:p>
    <w:p w:rsidR="007633DA" w:rsidRPr="00001612" w:rsidRDefault="007633DA" w:rsidP="007633DA">
      <w:pPr>
        <w:rPr>
          <w:rFonts w:cs="Arial"/>
          <w:szCs w:val="24"/>
          <w:lang w:val="en-GB"/>
        </w:rPr>
      </w:pPr>
      <w:r w:rsidRPr="00001612">
        <w:rPr>
          <w:rFonts w:cs="Arial"/>
          <w:szCs w:val="24"/>
          <w:lang w:val="en-GB"/>
        </w:rPr>
        <w:t xml:space="preserve">The new trial has been decided on by the judge Lucy Koh who has been the judge for this case since 2011. Apple </w:t>
      </w:r>
      <w:r w:rsidR="00A17B87" w:rsidRPr="00001612">
        <w:rPr>
          <w:rFonts w:cs="Arial"/>
          <w:szCs w:val="24"/>
          <w:lang w:val="en-GB"/>
        </w:rPr>
        <w:t>charged</w:t>
      </w:r>
      <w:r w:rsidRPr="00001612">
        <w:rPr>
          <w:rFonts w:cs="Arial"/>
          <w:szCs w:val="24"/>
          <w:lang w:val="en-GB"/>
        </w:rPr>
        <w:t xml:space="preserve"> Samsung for </w:t>
      </w:r>
      <w:r w:rsidR="00A17B87">
        <w:rPr>
          <w:rFonts w:cs="Arial"/>
          <w:szCs w:val="24"/>
          <w:lang w:val="en-GB"/>
        </w:rPr>
        <w:t xml:space="preserve">stealing </w:t>
      </w:r>
      <w:r w:rsidRPr="00001612">
        <w:rPr>
          <w:rFonts w:cs="Arial"/>
          <w:szCs w:val="24"/>
          <w:lang w:val="en-GB"/>
        </w:rPr>
        <w:t>the</w:t>
      </w:r>
      <w:r w:rsidR="00A17B87">
        <w:rPr>
          <w:rFonts w:cs="Arial"/>
          <w:szCs w:val="24"/>
          <w:lang w:val="en-GB"/>
        </w:rPr>
        <w:t>ir</w:t>
      </w:r>
      <w:r w:rsidRPr="00001612">
        <w:rPr>
          <w:rFonts w:cs="Arial"/>
          <w:szCs w:val="24"/>
          <w:lang w:val="en-GB"/>
        </w:rPr>
        <w:t xml:space="preserve"> design </w:t>
      </w:r>
      <w:r w:rsidR="00A17B87">
        <w:rPr>
          <w:rFonts w:cs="Arial"/>
          <w:szCs w:val="24"/>
          <w:lang w:val="en-GB"/>
        </w:rPr>
        <w:t xml:space="preserve">for their iPhone </w:t>
      </w:r>
      <w:r w:rsidRPr="00001612">
        <w:rPr>
          <w:rFonts w:cs="Arial"/>
          <w:szCs w:val="24"/>
          <w:lang w:val="en-GB"/>
        </w:rPr>
        <w:t xml:space="preserve">patent </w:t>
      </w:r>
      <w:r w:rsidR="00A17B87" w:rsidRPr="00001612">
        <w:rPr>
          <w:rFonts w:cs="Arial"/>
          <w:szCs w:val="24"/>
          <w:lang w:val="en-GB"/>
        </w:rPr>
        <w:t>with</w:t>
      </w:r>
      <w:r w:rsidRPr="00001612">
        <w:rPr>
          <w:rFonts w:cs="Arial"/>
          <w:szCs w:val="24"/>
          <w:lang w:val="en-GB"/>
        </w:rPr>
        <w:t xml:space="preserve"> the rounded edges, rectangular screen and a black screen with colourful icons. Samsung had to pay Apple based on its sales for every smartphone that infringed this patent, but Samsung argued they should only have to pay for specific components that infringed it [19]. </w:t>
      </w:r>
    </w:p>
    <w:p w:rsidR="007633DA" w:rsidRPr="00EE76C0" w:rsidRDefault="007633DA" w:rsidP="00EE76C0">
      <w:pPr>
        <w:pStyle w:val="Heading3"/>
      </w:pPr>
      <w:bookmarkStart w:id="18" w:name="_Toc503304705"/>
      <w:r w:rsidRPr="00EE76C0">
        <w:t>2.2.3 Economic Factors</w:t>
      </w:r>
      <w:bookmarkEnd w:id="18"/>
    </w:p>
    <w:p w:rsidR="0066195E" w:rsidRPr="00001612" w:rsidRDefault="0066195E" w:rsidP="0066195E">
      <w:pPr>
        <w:rPr>
          <w:rFonts w:cs="Arial"/>
          <w:szCs w:val="24"/>
        </w:rPr>
      </w:pPr>
      <w:r w:rsidRPr="00001612">
        <w:rPr>
          <w:rFonts w:cs="Arial"/>
          <w:szCs w:val="24"/>
        </w:rPr>
        <w:t>A major economic factor that affected Samsung is Korean currency. Decline of profits in the second quarter of 2014 by 25% is said to be because of Won appreciation. The global economic and financial crisis of 2007- 2009 is also said to have affected Samsung’s profit at the time, as their profits were halved in 2008 during the third quarter. Tax rates are another economic factor that has affected Samsung. Korea’s tax regulations mean that Samsung paid 67% of tax in Korea in 2016 [21].</w:t>
      </w:r>
    </w:p>
    <w:p w:rsidR="0066195E" w:rsidRPr="00001612" w:rsidRDefault="0066195E" w:rsidP="000117E6">
      <w:pPr>
        <w:pStyle w:val="Heading3"/>
        <w:rPr>
          <w:rFonts w:cs="Arial"/>
          <w:sz w:val="24"/>
        </w:rPr>
      </w:pPr>
    </w:p>
    <w:p w:rsidR="000117E6" w:rsidRPr="00EE76C0" w:rsidRDefault="000117E6" w:rsidP="00EE76C0">
      <w:pPr>
        <w:pStyle w:val="Heading3"/>
      </w:pPr>
      <w:bookmarkStart w:id="19" w:name="_Toc503304706"/>
      <w:r w:rsidRPr="00EE76C0">
        <w:t>2.2.</w:t>
      </w:r>
      <w:r w:rsidR="007633DA" w:rsidRPr="00EE76C0">
        <w:t>4</w:t>
      </w:r>
      <w:r w:rsidRPr="00EE76C0">
        <w:t xml:space="preserve"> Social and Customer Factors</w:t>
      </w:r>
      <w:bookmarkEnd w:id="19"/>
    </w:p>
    <w:p w:rsidR="0066195E" w:rsidRPr="00001612" w:rsidRDefault="0066195E" w:rsidP="0066195E">
      <w:pPr>
        <w:rPr>
          <w:rFonts w:cs="Arial"/>
          <w:szCs w:val="24"/>
        </w:rPr>
      </w:pPr>
      <w:r w:rsidRPr="00001612">
        <w:rPr>
          <w:rFonts w:cs="Arial"/>
          <w:color w:val="000000"/>
          <w:szCs w:val="24"/>
        </w:rPr>
        <w:t>Samsung social and customer factors involve Samsung’s Hope for Children. This is a program for children in need of better education and health opportunities. Samsung [22] explain how this program is designed for customer involvement where they hope to make a change in communities by implementing their program long-term. It also involves employees who can volunteer and make these children’s lives better. This program will also be integrated into Samsung products that will improve children’s health and education opportunities. Samsung are also working on programs that will allow consumer involvement who can also help to make big differences in these children’s lives. Another program designed by Samsung to help children who need better education is Samsung SMART school, which provided 224,753 students from disadvantaged areas with education in 2015 [23].</w:t>
      </w:r>
    </w:p>
    <w:p w:rsidR="0066195E" w:rsidRPr="00001612" w:rsidRDefault="0066195E" w:rsidP="000117E6">
      <w:pPr>
        <w:pStyle w:val="Heading3"/>
        <w:rPr>
          <w:rFonts w:cs="Arial"/>
          <w:sz w:val="24"/>
        </w:rPr>
      </w:pPr>
    </w:p>
    <w:p w:rsidR="006770C6" w:rsidRPr="00EE76C0" w:rsidRDefault="000117E6" w:rsidP="00EE76C0">
      <w:pPr>
        <w:pStyle w:val="Heading3"/>
      </w:pPr>
      <w:bookmarkStart w:id="20" w:name="_Toc503304707"/>
      <w:r w:rsidRPr="00EE76C0">
        <w:t>2.2.</w:t>
      </w:r>
      <w:r w:rsidR="007633DA" w:rsidRPr="00EE76C0">
        <w:t>5</w:t>
      </w:r>
      <w:r w:rsidRPr="00EE76C0">
        <w:t xml:space="preserve"> Technological Factors</w:t>
      </w:r>
      <w:bookmarkEnd w:id="20"/>
      <w:r w:rsidRPr="00EE76C0">
        <w:t xml:space="preserve"> </w:t>
      </w:r>
    </w:p>
    <w:p w:rsidR="0066195E" w:rsidRPr="00001612" w:rsidRDefault="0066195E" w:rsidP="006770C6">
      <w:pPr>
        <w:rPr>
          <w:rFonts w:cs="Arial"/>
          <w:b/>
          <w:szCs w:val="24"/>
        </w:rPr>
      </w:pPr>
      <w:r w:rsidRPr="00001612">
        <w:rPr>
          <w:rFonts w:cs="Arial"/>
          <w:szCs w:val="24"/>
        </w:rPr>
        <w:t>The biggest external technological factor that Samsung face is competing to provide the best technology and be ahead of its rivals [20]. While this has often been the case as discussed earlier Samsung have fallen foul of imitating Apple’s patented design. Some of Samsung’s key competitors are Apple, Huawei, Sony, Lenovo and HTC [25].</w:t>
      </w:r>
    </w:p>
    <w:p w:rsidR="0066195E" w:rsidRPr="00EE76C0" w:rsidRDefault="0066195E" w:rsidP="00EE76C0">
      <w:pPr>
        <w:pStyle w:val="Heading3"/>
      </w:pPr>
    </w:p>
    <w:p w:rsidR="000117E6" w:rsidRPr="00EE76C0" w:rsidRDefault="000117E6" w:rsidP="00EE76C0">
      <w:pPr>
        <w:pStyle w:val="Heading3"/>
      </w:pPr>
      <w:bookmarkStart w:id="21" w:name="_Toc503304708"/>
      <w:r w:rsidRPr="00EE76C0">
        <w:t>2.2.</w:t>
      </w:r>
      <w:r w:rsidR="007633DA" w:rsidRPr="00EE76C0">
        <w:t>6</w:t>
      </w:r>
      <w:r w:rsidRPr="00EE76C0">
        <w:t xml:space="preserve"> Environmental Factors</w:t>
      </w:r>
      <w:bookmarkEnd w:id="21"/>
    </w:p>
    <w:p w:rsidR="0066195E" w:rsidRPr="00001612" w:rsidRDefault="0066195E" w:rsidP="0066195E">
      <w:pPr>
        <w:rPr>
          <w:rFonts w:cs="Arial"/>
          <w:szCs w:val="24"/>
        </w:rPr>
      </w:pPr>
      <w:r w:rsidRPr="00001612">
        <w:rPr>
          <w:rFonts w:cs="Arial"/>
          <w:color w:val="000000"/>
          <w:szCs w:val="24"/>
        </w:rPr>
        <w:t xml:space="preserve">With regards to environmental factors, Samsung ensure their products are eco-certified by several governments including the US, Europe and Korea </w:t>
      </w:r>
      <w:proofErr w:type="gramStart"/>
      <w:r w:rsidRPr="00001612">
        <w:rPr>
          <w:rFonts w:cs="Arial"/>
          <w:color w:val="000000"/>
          <w:szCs w:val="24"/>
        </w:rPr>
        <w:t>and also</w:t>
      </w:r>
      <w:proofErr w:type="gramEnd"/>
      <w:r w:rsidRPr="00001612">
        <w:rPr>
          <w:rFonts w:cs="Arial"/>
          <w:color w:val="000000"/>
          <w:szCs w:val="24"/>
        </w:rPr>
        <w:t xml:space="preserve"> standard associations like the Canadian Standards Association. 2,054 models were given the eco-label certification by the end of 2016. Many of their electrical appliances are also carbon labelled to keep track of their carbon emissions, so Samsung can improve their carbon footprint. They have also won many awards for their green products [24].</w:t>
      </w:r>
    </w:p>
    <w:p w:rsidR="000117E6" w:rsidRPr="00EE76C0" w:rsidRDefault="000117E6" w:rsidP="00EE76C0">
      <w:pPr>
        <w:pStyle w:val="Heading3"/>
      </w:pPr>
      <w:bookmarkStart w:id="22" w:name="_Toc503304709"/>
      <w:r w:rsidRPr="00EE76C0">
        <w:t>2.2.</w:t>
      </w:r>
      <w:r w:rsidR="007633DA" w:rsidRPr="00EE76C0">
        <w:t>7</w:t>
      </w:r>
      <w:r w:rsidRPr="00EE76C0">
        <w:t xml:space="preserve"> Ethical and Legal Issues</w:t>
      </w:r>
      <w:bookmarkEnd w:id="22"/>
    </w:p>
    <w:p w:rsidR="0066195E" w:rsidRPr="00001612" w:rsidRDefault="0066195E" w:rsidP="0066195E">
      <w:pPr>
        <w:rPr>
          <w:rFonts w:cs="Arial"/>
          <w:szCs w:val="24"/>
          <w:lang w:val="en-GB"/>
        </w:rPr>
      </w:pPr>
      <w:r w:rsidRPr="00001612">
        <w:rPr>
          <w:rFonts w:cs="Arial"/>
          <w:szCs w:val="24"/>
          <w:lang w:val="en-GB"/>
        </w:rPr>
        <w:t xml:space="preserve">Managers now face more ethical issues as consumers are now more concerned about sustainable practices and are more likely to invest in a product if the materials have been made from recyclable products and the production of the products is done by ethical means i.e. not in sweatshops [26]. Any negative publicity could affect the sales of a business, so managers need to be aware of any ethical ramifications of their actions. Samsung have been checked for their policy on conflict minerals by Ethical Consumer [27]. These are minerals mined in places with abuse of human rights and armed conflict. Samsung have said to be part of the Conflict-Free Sourcing Initiative, but Ethical Consumer have found their continued sourcing from a DRC region (which provide conflict minerals) to be implied. </w:t>
      </w:r>
    </w:p>
    <w:p w:rsidR="0066195E" w:rsidRPr="00EE76C0" w:rsidRDefault="0066195E" w:rsidP="0066195E">
      <w:pPr>
        <w:rPr>
          <w:rFonts w:cs="Arial"/>
          <w:szCs w:val="24"/>
          <w:lang w:val="en-GB"/>
        </w:rPr>
      </w:pPr>
      <w:r w:rsidRPr="00001612">
        <w:rPr>
          <w:rFonts w:cs="Arial"/>
          <w:szCs w:val="24"/>
          <w:lang w:val="en-GB"/>
        </w:rPr>
        <w:t>Legal issues that managers in the UK need to consider include laws such as the Data Protection Act 1998 [28], Health and Safety at Work Act 1974 [2</w:t>
      </w:r>
      <w:r w:rsidR="003C2126" w:rsidRPr="00001612">
        <w:rPr>
          <w:rFonts w:cs="Arial"/>
          <w:szCs w:val="24"/>
          <w:lang w:val="en-GB"/>
        </w:rPr>
        <w:t>9</w:t>
      </w:r>
      <w:r w:rsidRPr="00001612">
        <w:rPr>
          <w:rFonts w:cs="Arial"/>
          <w:szCs w:val="24"/>
          <w:lang w:val="en-GB"/>
        </w:rPr>
        <w:t>], discrimination law, import and export laws and trade control [30].</w:t>
      </w:r>
    </w:p>
    <w:p w:rsidR="000117E6" w:rsidRPr="00EE76C0" w:rsidRDefault="000117E6" w:rsidP="00EE76C0">
      <w:pPr>
        <w:pStyle w:val="Heading1"/>
      </w:pPr>
      <w:bookmarkStart w:id="23" w:name="_Toc503304710"/>
      <w:r w:rsidRPr="00EE76C0">
        <w:t>3. Organisation Structure</w:t>
      </w:r>
      <w:bookmarkEnd w:id="23"/>
    </w:p>
    <w:p w:rsidR="00BE7F58" w:rsidRPr="00001612" w:rsidRDefault="00BE7F58" w:rsidP="00BE7F58">
      <w:pPr>
        <w:rPr>
          <w:rFonts w:cs="Arial"/>
          <w:szCs w:val="24"/>
          <w:lang w:val="en-GB"/>
        </w:rPr>
      </w:pPr>
      <w:r w:rsidRPr="00001612">
        <w:rPr>
          <w:rFonts w:cs="Arial"/>
          <w:szCs w:val="24"/>
          <w:lang w:val="en-GB"/>
        </w:rPr>
        <w:t>Organisational structure is a hierarchy used to identify jobs and their functions within the organisation. It allows an organisation to achieve its long-term goals [31]. A scalar chain and span of control help determine an organisation’s structure type. A scalar chain is one which has all the supervisors from the highest management to the lowest ranking person in the organisation [32]. The span of control is the number of subordinates that are controlled by a superior [33]. There is constant debate on what is the ideal span of control, with modern experts saying 15-20 subordinates is ideal per superior and more traditional experts claiming 5 to 6 is the best option [34]. There is no right answer as it all depends on the type of organisation and how many employees are needed.  </w:t>
      </w:r>
    </w:p>
    <w:p w:rsidR="00BE7F58" w:rsidRPr="00001612" w:rsidRDefault="00BE7F58" w:rsidP="00BE7F58">
      <w:pPr>
        <w:rPr>
          <w:rFonts w:cs="Arial"/>
          <w:szCs w:val="24"/>
          <w:lang w:val="en-GB"/>
        </w:rPr>
      </w:pPr>
      <w:r w:rsidRPr="00001612">
        <w:rPr>
          <w:rFonts w:cs="Arial"/>
          <w:szCs w:val="24"/>
          <w:lang w:val="en-GB"/>
        </w:rPr>
        <w:t xml:space="preserve">There are many different types of organisational structure. One of them is tall organisational structures. This has a lot of levels of hierarchy with many managers, usually these managers have a small number of people they are in. This is typically found in more complex organisations and can mean that the organisation </w:t>
      </w:r>
      <w:proofErr w:type="gramStart"/>
      <w:r w:rsidRPr="00001612">
        <w:rPr>
          <w:rFonts w:cs="Arial"/>
          <w:szCs w:val="24"/>
          <w:lang w:val="en-GB"/>
        </w:rPr>
        <w:t>take</w:t>
      </w:r>
      <w:proofErr w:type="gramEnd"/>
      <w:r w:rsidRPr="00001612">
        <w:rPr>
          <w:rFonts w:cs="Arial"/>
          <w:szCs w:val="24"/>
          <w:lang w:val="en-GB"/>
        </w:rPr>
        <w:t xml:space="preserve"> longer to follow what the latest market changes are telling them. Executives take charge of the larger decisions. Tall structures are easier to grow as you can add new layers and not disrupt the layers already in place. Tall structures became popular during the 20th century as communication was easier to control. Although now wireless communication and the Internet mean a lot of tall structure organisations reduced the number of people working and gave the managers a higher span of control [35]. The image below shows an example of a tall hierarchy [36].</w:t>
      </w:r>
    </w:p>
    <w:p w:rsidR="00BE7F58" w:rsidRPr="00001612" w:rsidRDefault="00BE7F58" w:rsidP="00BE7F58">
      <w:pPr>
        <w:keepNext/>
        <w:rPr>
          <w:rFonts w:cs="Arial"/>
          <w:szCs w:val="24"/>
        </w:rPr>
      </w:pPr>
      <w:r w:rsidRPr="00001612">
        <w:rPr>
          <w:rFonts w:cs="Arial"/>
          <w:noProof/>
          <w:szCs w:val="24"/>
        </w:rPr>
        <w:drawing>
          <wp:inline distT="0" distB="0" distL="0" distR="0">
            <wp:extent cx="5943600" cy="445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all.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BE7F58" w:rsidRPr="00001612" w:rsidRDefault="00BE7F58" w:rsidP="00BE7F58">
      <w:pPr>
        <w:pStyle w:val="Caption"/>
        <w:rPr>
          <w:rFonts w:cs="Arial"/>
          <w:color w:val="auto"/>
          <w:sz w:val="24"/>
          <w:szCs w:val="24"/>
        </w:rPr>
      </w:pPr>
      <w:bookmarkStart w:id="24" w:name="_Toc503303024"/>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5</w:t>
      </w:r>
      <w:bookmarkEnd w:id="24"/>
      <w:r w:rsidRPr="00001612">
        <w:rPr>
          <w:rFonts w:cs="Arial"/>
          <w:color w:val="auto"/>
          <w:sz w:val="24"/>
          <w:szCs w:val="24"/>
        </w:rPr>
        <w:fldChar w:fldCharType="end"/>
      </w:r>
    </w:p>
    <w:p w:rsidR="00BE7F58" w:rsidRPr="00001612" w:rsidRDefault="00BE7F58" w:rsidP="00BE7F58">
      <w:pPr>
        <w:rPr>
          <w:rFonts w:cs="Arial"/>
          <w:szCs w:val="24"/>
          <w:lang w:val="en-GB"/>
        </w:rPr>
      </w:pPr>
      <w:r w:rsidRPr="00001612">
        <w:rPr>
          <w:rFonts w:cs="Arial"/>
          <w:szCs w:val="24"/>
          <w:lang w:val="en-GB"/>
        </w:rPr>
        <w:t>Flat structures are another type of organisational structure. They work by focusing more on employees’ talents with less management levels. These structures work through problems using collaboration. Compared to tall structures, there are more employees who excel and reach the top of their level. This structure makes communication easier and means it is easier to adapt to changes. Tall structures can take much longer to make decisions if they get too tall as communication will take longer to reach all levels. Managers can sometimes end up with a bigger workload as decisions are made quicker [37]. An example of a flat hierarchy is shown below [38].</w:t>
      </w:r>
    </w:p>
    <w:p w:rsidR="00BE7F58" w:rsidRPr="00001612" w:rsidRDefault="00BE7F58" w:rsidP="00BE7F58">
      <w:pPr>
        <w:keepNext/>
        <w:rPr>
          <w:rFonts w:cs="Arial"/>
          <w:szCs w:val="24"/>
        </w:rPr>
      </w:pPr>
      <w:r w:rsidRPr="00001612">
        <w:rPr>
          <w:rFonts w:cs="Arial"/>
          <w:noProof/>
          <w:szCs w:val="24"/>
        </w:rPr>
        <w:drawing>
          <wp:inline distT="0" distB="0" distL="0" distR="0">
            <wp:extent cx="5943600" cy="445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lat.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BE7F58" w:rsidRPr="00001612" w:rsidRDefault="00BE7F58" w:rsidP="00BE7F58">
      <w:pPr>
        <w:pStyle w:val="Caption"/>
        <w:rPr>
          <w:rFonts w:cs="Arial"/>
          <w:color w:val="auto"/>
          <w:sz w:val="24"/>
          <w:szCs w:val="24"/>
        </w:rPr>
      </w:pPr>
      <w:bookmarkStart w:id="25" w:name="_Toc503303025"/>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6</w:t>
      </w:r>
      <w:bookmarkEnd w:id="25"/>
      <w:r w:rsidRPr="00001612">
        <w:rPr>
          <w:rFonts w:cs="Arial"/>
          <w:color w:val="auto"/>
          <w:sz w:val="24"/>
          <w:szCs w:val="24"/>
        </w:rPr>
        <w:fldChar w:fldCharType="end"/>
      </w:r>
    </w:p>
    <w:p w:rsidR="00BE7F58" w:rsidRPr="00001612" w:rsidRDefault="00BE7F58" w:rsidP="00BE7F58">
      <w:pPr>
        <w:rPr>
          <w:rFonts w:cs="Arial"/>
          <w:color w:val="000000"/>
          <w:szCs w:val="24"/>
        </w:rPr>
      </w:pPr>
      <w:r w:rsidRPr="00001612">
        <w:rPr>
          <w:rFonts w:cs="Arial"/>
          <w:color w:val="000000"/>
          <w:szCs w:val="24"/>
        </w:rPr>
        <w:t>Another organisational structure is a mechanistic structure. This contains a vigilant chain of command and heavily relies on management to take charge. It consists of a series of highly specialised jobs comprised from fine division of labour [39]. An organic structure is one with little supervision, not many layers of management and distributed decision making [40]. The most common organisational structure is a functional structure. Employees are grouped based on similar roles and this structure is less likely to change as it is hard to respond to market changes [41]. Matrix organisational structures are ones where employees report to two people as these relationships are in a matrix design [42] as shown below [43].</w:t>
      </w:r>
    </w:p>
    <w:p w:rsidR="00BE7F58" w:rsidRPr="00001612" w:rsidRDefault="00BE7F58" w:rsidP="00BE7F58">
      <w:pPr>
        <w:keepNext/>
        <w:rPr>
          <w:rFonts w:cs="Arial"/>
          <w:szCs w:val="24"/>
        </w:rPr>
      </w:pPr>
      <w:r w:rsidRPr="00001612">
        <w:rPr>
          <w:rFonts w:cs="Arial"/>
          <w:noProof/>
          <w:szCs w:val="24"/>
        </w:rPr>
        <w:drawing>
          <wp:inline distT="0" distB="0" distL="0" distR="0">
            <wp:extent cx="5943600" cy="3415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trix.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415030"/>
                    </a:xfrm>
                    <a:prstGeom prst="rect">
                      <a:avLst/>
                    </a:prstGeom>
                  </pic:spPr>
                </pic:pic>
              </a:graphicData>
            </a:graphic>
          </wp:inline>
        </w:drawing>
      </w:r>
    </w:p>
    <w:p w:rsidR="00BE7F58" w:rsidRPr="00001612" w:rsidRDefault="00BE7F58" w:rsidP="00BE7F58">
      <w:pPr>
        <w:pStyle w:val="Caption"/>
        <w:rPr>
          <w:rFonts w:cs="Arial"/>
          <w:color w:val="auto"/>
          <w:sz w:val="24"/>
          <w:szCs w:val="24"/>
        </w:rPr>
      </w:pPr>
      <w:bookmarkStart w:id="26" w:name="_Toc503303026"/>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7</w:t>
      </w:r>
      <w:bookmarkEnd w:id="26"/>
      <w:r w:rsidRPr="00001612">
        <w:rPr>
          <w:rFonts w:cs="Arial"/>
          <w:color w:val="auto"/>
          <w:sz w:val="24"/>
          <w:szCs w:val="24"/>
        </w:rPr>
        <w:fldChar w:fldCharType="end"/>
      </w:r>
    </w:p>
    <w:p w:rsidR="00BE7F58" w:rsidRPr="00001612" w:rsidRDefault="00BE7F58" w:rsidP="00BE7F58">
      <w:pPr>
        <w:rPr>
          <w:rFonts w:cs="Arial"/>
          <w:szCs w:val="24"/>
          <w:lang w:val="en-GB"/>
        </w:rPr>
      </w:pPr>
      <w:r w:rsidRPr="00001612">
        <w:rPr>
          <w:rFonts w:cs="Arial"/>
          <w:szCs w:val="24"/>
          <w:lang w:val="en-GB"/>
        </w:rPr>
        <w:t>A more modern organisational structure is a virtual organisation. This works online usually by groupware or e-mail where people who live apart from each other collaborate while seeming as though they are in a physical location as a united organisation [44]. Below is an example of what a virtual organisation looks like [45].</w:t>
      </w:r>
    </w:p>
    <w:p w:rsidR="00BE7F58" w:rsidRPr="00001612" w:rsidRDefault="00BE7F58" w:rsidP="00BE7F58">
      <w:pPr>
        <w:keepNext/>
        <w:jc w:val="center"/>
        <w:rPr>
          <w:rFonts w:cs="Arial"/>
          <w:szCs w:val="24"/>
        </w:rPr>
      </w:pPr>
      <w:r w:rsidRPr="00001612">
        <w:rPr>
          <w:rFonts w:cs="Arial"/>
          <w:noProof/>
          <w:szCs w:val="24"/>
        </w:rPr>
        <w:drawing>
          <wp:inline distT="0" distB="0" distL="0" distR="0">
            <wp:extent cx="2954215" cy="22178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irtual.jpg"/>
                    <pic:cNvPicPr/>
                  </pic:nvPicPr>
                  <pic:blipFill>
                    <a:blip r:embed="rId17">
                      <a:extLst>
                        <a:ext uri="{28A0092B-C50C-407E-A947-70E740481C1C}">
                          <a14:useLocalDpi xmlns:a14="http://schemas.microsoft.com/office/drawing/2010/main" val="0"/>
                        </a:ext>
                      </a:extLst>
                    </a:blip>
                    <a:stretch>
                      <a:fillRect/>
                    </a:stretch>
                  </pic:blipFill>
                  <pic:spPr>
                    <a:xfrm>
                      <a:off x="0" y="0"/>
                      <a:ext cx="2954215" cy="2217870"/>
                    </a:xfrm>
                    <a:prstGeom prst="rect">
                      <a:avLst/>
                    </a:prstGeom>
                  </pic:spPr>
                </pic:pic>
              </a:graphicData>
            </a:graphic>
          </wp:inline>
        </w:drawing>
      </w:r>
    </w:p>
    <w:p w:rsidR="00BE7F58" w:rsidRPr="00001612" w:rsidRDefault="00BE7F58" w:rsidP="00BE7F58">
      <w:pPr>
        <w:pStyle w:val="Caption"/>
        <w:jc w:val="center"/>
        <w:rPr>
          <w:rFonts w:cs="Arial"/>
          <w:color w:val="auto"/>
          <w:sz w:val="24"/>
          <w:szCs w:val="24"/>
        </w:rPr>
      </w:pPr>
      <w:bookmarkStart w:id="27" w:name="_Toc503303027"/>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8</w:t>
      </w:r>
      <w:bookmarkEnd w:id="27"/>
      <w:r w:rsidRPr="00001612">
        <w:rPr>
          <w:rFonts w:cs="Arial"/>
          <w:color w:val="auto"/>
          <w:sz w:val="24"/>
          <w:szCs w:val="24"/>
        </w:rPr>
        <w:fldChar w:fldCharType="end"/>
      </w:r>
    </w:p>
    <w:p w:rsidR="000117E6" w:rsidRPr="00001612" w:rsidRDefault="000117E6" w:rsidP="001159D3">
      <w:pPr>
        <w:pStyle w:val="Heading2"/>
      </w:pPr>
      <w:bookmarkStart w:id="28" w:name="_Toc503304711"/>
      <w:r w:rsidRPr="00001612">
        <w:t>3.1 Functional Departments</w:t>
      </w:r>
      <w:bookmarkEnd w:id="28"/>
    </w:p>
    <w:p w:rsidR="006825F9" w:rsidRPr="00001612" w:rsidRDefault="006825F9" w:rsidP="006825F9">
      <w:pPr>
        <w:rPr>
          <w:rFonts w:cs="Arial"/>
          <w:szCs w:val="24"/>
          <w:lang w:val="en-GB"/>
        </w:rPr>
      </w:pPr>
      <w:r w:rsidRPr="00001612">
        <w:rPr>
          <w:rFonts w:cs="Arial"/>
          <w:szCs w:val="24"/>
          <w:lang w:val="en-GB"/>
        </w:rPr>
        <w:t>A business function is a process an organisation carries out routinely to complete a mission set out by the organisation [45]. Some functional departments within organisations include the IT department, human resources management, marketing, finance, production and research and development.  </w:t>
      </w:r>
    </w:p>
    <w:p w:rsidR="000117E6" w:rsidRPr="001159D3" w:rsidRDefault="000117E6" w:rsidP="001159D3">
      <w:pPr>
        <w:pStyle w:val="Heading3"/>
      </w:pPr>
      <w:bookmarkStart w:id="29" w:name="_Toc503304712"/>
      <w:r w:rsidRPr="001159D3">
        <w:t>3.1.1 I.T Department</w:t>
      </w:r>
      <w:bookmarkEnd w:id="29"/>
    </w:p>
    <w:p w:rsidR="006825F9" w:rsidRPr="00001612" w:rsidRDefault="006825F9" w:rsidP="006825F9">
      <w:pPr>
        <w:rPr>
          <w:rFonts w:cs="Arial"/>
          <w:szCs w:val="24"/>
        </w:rPr>
      </w:pPr>
      <w:r w:rsidRPr="00001612">
        <w:rPr>
          <w:rFonts w:cs="Arial"/>
          <w:color w:val="000000"/>
          <w:szCs w:val="24"/>
        </w:rPr>
        <w:t xml:space="preserve">Activities that the IT department could provide include maintaining the company’s website, ensuring the employee’s emails are running smoothly and networking the organisation’s computers as well keeping them running and protected [46]. They can also </w:t>
      </w:r>
      <w:proofErr w:type="gramStart"/>
      <w:r w:rsidRPr="00001612">
        <w:rPr>
          <w:rFonts w:cs="Arial"/>
          <w:color w:val="000000"/>
          <w:szCs w:val="24"/>
        </w:rPr>
        <w:t>be in charge of</w:t>
      </w:r>
      <w:proofErr w:type="gramEnd"/>
      <w:r w:rsidRPr="00001612">
        <w:rPr>
          <w:rFonts w:cs="Arial"/>
          <w:color w:val="000000"/>
          <w:szCs w:val="24"/>
        </w:rPr>
        <w:t xml:space="preserve"> maintaining any documents held digitally and help maintain the organisation’s communication tools e.g. video conferencing systems [47].</w:t>
      </w:r>
    </w:p>
    <w:p w:rsidR="000117E6" w:rsidRPr="00001612" w:rsidRDefault="000117E6" w:rsidP="001159D3">
      <w:pPr>
        <w:pStyle w:val="Heading3"/>
      </w:pPr>
      <w:bookmarkStart w:id="30" w:name="_Toc503304713"/>
      <w:r w:rsidRPr="00001612">
        <w:t>3.1.2 HRM Department</w:t>
      </w:r>
      <w:bookmarkEnd w:id="30"/>
    </w:p>
    <w:p w:rsidR="006825F9" w:rsidRPr="00001612" w:rsidRDefault="006825F9" w:rsidP="006825F9">
      <w:pPr>
        <w:rPr>
          <w:rFonts w:cs="Arial"/>
          <w:szCs w:val="24"/>
          <w:lang w:val="en-GB"/>
        </w:rPr>
      </w:pPr>
      <w:r w:rsidRPr="00001612">
        <w:rPr>
          <w:rFonts w:cs="Arial"/>
          <w:szCs w:val="24"/>
          <w:lang w:val="en-GB"/>
        </w:rPr>
        <w:t>Mooney [48] states that the Human Resources Management department provide such activities as recruitment, safety, compensation and benefits, training and development and payroll. As part of recruitment they post job offers, find possible candidates and interview them, work with the managers during hiring and make the final decision for who will be employed. HR also provide workplace safety training and keep logs of any workplace injuries as part of law. With regards to compensation, HR evaluate competitive pay prices and compensation structures are set. HR also give new employees extensive training, so they can assimilate to the new working environment. They may also give them training towards professional development and leadership. The processing of payroll in terms of guaranteed pay and variable pay is dealt with by HR.</w:t>
      </w:r>
    </w:p>
    <w:p w:rsidR="000117E6" w:rsidRPr="00001612" w:rsidRDefault="000117E6" w:rsidP="001159D3">
      <w:pPr>
        <w:pStyle w:val="Heading3"/>
      </w:pPr>
      <w:bookmarkStart w:id="31" w:name="_Toc503304714"/>
      <w:r w:rsidRPr="00001612">
        <w:t>3.1.3 Marketing Department</w:t>
      </w:r>
      <w:bookmarkEnd w:id="31"/>
    </w:p>
    <w:p w:rsidR="006825F9" w:rsidRPr="00001612" w:rsidRDefault="006825F9" w:rsidP="006825F9">
      <w:pPr>
        <w:rPr>
          <w:rFonts w:cs="Arial"/>
          <w:szCs w:val="24"/>
        </w:rPr>
      </w:pPr>
      <w:r w:rsidRPr="00001612">
        <w:rPr>
          <w:rFonts w:cs="Arial"/>
          <w:color w:val="000000"/>
          <w:szCs w:val="24"/>
        </w:rPr>
        <w:t>The marketing department provides marketing strategy, market research to understand better what the customer wants, product development where they work with development teams on new products or improving ones that already exist, communications where they develop communications to promote the company’s products and release things such as press releases. They also provide sales support where they work with sales department to improve sales by providing them with customer responses [49].  </w:t>
      </w:r>
    </w:p>
    <w:p w:rsidR="000117E6" w:rsidRPr="00001612" w:rsidRDefault="000117E6" w:rsidP="001159D3">
      <w:pPr>
        <w:pStyle w:val="Heading3"/>
      </w:pPr>
      <w:bookmarkStart w:id="32" w:name="_Toc503304715"/>
      <w:r w:rsidRPr="00001612">
        <w:t>3.1.4 Finance Department</w:t>
      </w:r>
      <w:bookmarkEnd w:id="32"/>
    </w:p>
    <w:p w:rsidR="006825F9" w:rsidRPr="00001612" w:rsidRDefault="006825F9" w:rsidP="006825F9">
      <w:pPr>
        <w:rPr>
          <w:rFonts w:cs="Arial"/>
          <w:szCs w:val="24"/>
          <w:lang w:val="en-GB"/>
        </w:rPr>
      </w:pPr>
      <w:r w:rsidRPr="00001612">
        <w:rPr>
          <w:rFonts w:cs="Arial"/>
          <w:szCs w:val="24"/>
          <w:lang w:val="en-GB"/>
        </w:rPr>
        <w:t>The finance department provides budget and forecasting which relates the business to the outside world and provides it with data on staff demands, what raw materials are needed and what needs to be expanded in the business. It also handles bookkeeping, which is when the organisation’s journals and subsidiary ledges are summed up. They also provide external reports which focus on how the public, shareholders and banks relate to the organisation. Finally, they deal with any money that comes in and goes out of the business [50].</w:t>
      </w:r>
    </w:p>
    <w:p w:rsidR="000117E6" w:rsidRPr="00001612" w:rsidRDefault="000117E6" w:rsidP="001159D3">
      <w:pPr>
        <w:pStyle w:val="Heading3"/>
      </w:pPr>
      <w:bookmarkStart w:id="33" w:name="_Toc503304716"/>
      <w:r w:rsidRPr="00001612">
        <w:t>3.1.5 Production Department</w:t>
      </w:r>
      <w:bookmarkEnd w:id="33"/>
    </w:p>
    <w:p w:rsidR="009D4EAD" w:rsidRPr="00001612" w:rsidRDefault="009D4EAD" w:rsidP="009D4EAD">
      <w:pPr>
        <w:rPr>
          <w:rFonts w:cs="Arial"/>
          <w:szCs w:val="24"/>
          <w:lang w:val="en-GB"/>
        </w:rPr>
      </w:pPr>
      <w:r w:rsidRPr="00001612">
        <w:rPr>
          <w:rFonts w:cs="Arial"/>
          <w:szCs w:val="24"/>
          <w:lang w:val="en-GB"/>
        </w:rPr>
        <w:t xml:space="preserve">The production department </w:t>
      </w:r>
      <w:r w:rsidR="00A86774">
        <w:rPr>
          <w:rFonts w:cs="Arial"/>
          <w:szCs w:val="24"/>
          <w:lang w:val="en-GB"/>
        </w:rPr>
        <w:t xml:space="preserve">oversee the creation of new products from raw supplies. </w:t>
      </w:r>
      <w:r w:rsidRPr="00001612">
        <w:rPr>
          <w:rFonts w:cs="Arial"/>
          <w:szCs w:val="24"/>
          <w:lang w:val="en-GB"/>
        </w:rPr>
        <w:t xml:space="preserve">They also work on improving the production line </w:t>
      </w:r>
      <w:proofErr w:type="gramStart"/>
      <w:r w:rsidRPr="00001612">
        <w:rPr>
          <w:rFonts w:cs="Arial"/>
          <w:szCs w:val="24"/>
          <w:lang w:val="en-GB"/>
        </w:rPr>
        <w:t>in order to</w:t>
      </w:r>
      <w:proofErr w:type="gramEnd"/>
      <w:r w:rsidRPr="00001612">
        <w:rPr>
          <w:rFonts w:cs="Arial"/>
          <w:szCs w:val="24"/>
          <w:lang w:val="en-GB"/>
        </w:rPr>
        <w:t xml:space="preserve"> meet the management’s targets and provide the best possible products they can. They also confirm how much raw materials they need and schedule the production processes. They ensure the final products meet at least the minimum of quality standards [51].</w:t>
      </w:r>
    </w:p>
    <w:p w:rsidR="000117E6" w:rsidRPr="00001612" w:rsidRDefault="000117E6" w:rsidP="001159D3">
      <w:pPr>
        <w:pStyle w:val="Heading3"/>
      </w:pPr>
      <w:bookmarkStart w:id="34" w:name="_Toc503304717"/>
      <w:r w:rsidRPr="00001612">
        <w:t>3.1.6 Research and Development Department</w:t>
      </w:r>
      <w:bookmarkEnd w:id="34"/>
    </w:p>
    <w:p w:rsidR="00AA3760" w:rsidRPr="00001612" w:rsidRDefault="00AA3760" w:rsidP="00AA3760">
      <w:pPr>
        <w:rPr>
          <w:rFonts w:cs="Arial"/>
          <w:szCs w:val="24"/>
        </w:rPr>
      </w:pPr>
      <w:r w:rsidRPr="00001612">
        <w:rPr>
          <w:rFonts w:cs="Arial"/>
          <w:szCs w:val="24"/>
        </w:rPr>
        <w:t>The research and development department carry out thorough research before a company creates a new product. They also evaluate any existing products to ensure they still adhere to company standards and help the company to stay ahead and aware of its competition [52].</w:t>
      </w:r>
    </w:p>
    <w:p w:rsidR="00D045E9" w:rsidRPr="001159D3" w:rsidRDefault="00D045E9" w:rsidP="001159D3">
      <w:pPr>
        <w:pStyle w:val="Heading1"/>
      </w:pPr>
      <w:bookmarkStart w:id="35" w:name="_Toc503304718"/>
      <w:r w:rsidRPr="001159D3">
        <w:t>4. E-business Information Systems</w:t>
      </w:r>
      <w:bookmarkEnd w:id="35"/>
    </w:p>
    <w:p w:rsidR="00D045E9" w:rsidRPr="001159D3" w:rsidRDefault="00D045E9" w:rsidP="001159D3">
      <w:pPr>
        <w:pStyle w:val="Heading2"/>
      </w:pPr>
      <w:bookmarkStart w:id="36" w:name="_Toc503304719"/>
      <w:r w:rsidRPr="001159D3">
        <w:t>4.1 E-business Solutions</w:t>
      </w:r>
      <w:bookmarkEnd w:id="36"/>
    </w:p>
    <w:p w:rsidR="003C6A39" w:rsidRPr="00001612" w:rsidRDefault="003C6A39" w:rsidP="003C6A39">
      <w:pPr>
        <w:rPr>
          <w:rFonts w:cs="Arial"/>
          <w:szCs w:val="24"/>
          <w:lang w:val="en-GB"/>
        </w:rPr>
      </w:pPr>
      <w:r w:rsidRPr="00001612">
        <w:rPr>
          <w:rFonts w:cs="Arial"/>
          <w:szCs w:val="24"/>
          <w:lang w:val="en-GB"/>
        </w:rPr>
        <w:t>Information systems are the gathering of human and technological resources that give the distribution, storage, communication and computing for any information that the enterprise needs [53]. One type of information system is Customer Relationship Systems which help customers to provide feedback to companies on products and allows the business to keep track of any product faults, customer questions and purchasing trends. It also allows for collaboration with business partners [54].</w:t>
      </w:r>
    </w:p>
    <w:p w:rsidR="003C6A39" w:rsidRPr="00001612" w:rsidRDefault="003C6A39" w:rsidP="003C6A39">
      <w:pPr>
        <w:rPr>
          <w:rFonts w:cs="Arial"/>
          <w:szCs w:val="24"/>
          <w:lang w:val="en-GB"/>
        </w:rPr>
      </w:pPr>
      <w:r w:rsidRPr="00001612">
        <w:rPr>
          <w:rFonts w:cs="Arial"/>
          <w:szCs w:val="24"/>
          <w:lang w:val="en-GB"/>
        </w:rPr>
        <w:t xml:space="preserve">A Transaction Processing System retrieves, collects and modifies any transaction data [51]. An example of a transaction processing system would be an airline ticket booking system. Customers will pick out which seats they want on which flight as input, the system will process this by removing the chosen seats from seats available and it will output tickets and a bill [55]. Management Information Systems compile information from an array of sources and present it in a way that is readable. It creates reports that managers can use to make effective decisions as it allows them to analyse the information presented [56]. </w:t>
      </w:r>
    </w:p>
    <w:p w:rsidR="003C6A39" w:rsidRPr="00001612" w:rsidRDefault="003C6A39" w:rsidP="003C6A39">
      <w:pPr>
        <w:rPr>
          <w:rFonts w:cs="Arial"/>
          <w:szCs w:val="24"/>
          <w:lang w:val="en-GB"/>
        </w:rPr>
      </w:pPr>
      <w:r w:rsidRPr="00001612">
        <w:rPr>
          <w:rFonts w:cs="Arial"/>
          <w:szCs w:val="24"/>
          <w:lang w:val="en-GB"/>
        </w:rPr>
        <w:t xml:space="preserve">An executive information system is one which helps senior executives make decisions by giving them access to graphical data which assist in achieving an organisation’s strategic goals [57]. Business Intelligence (BI) is technologies </w:t>
      </w:r>
      <w:r w:rsidR="00BF0EBC">
        <w:rPr>
          <w:rFonts w:cs="Arial"/>
          <w:szCs w:val="24"/>
          <w:lang w:val="en-GB"/>
        </w:rPr>
        <w:t xml:space="preserve">used </w:t>
      </w:r>
      <w:r w:rsidRPr="00001612">
        <w:rPr>
          <w:rFonts w:cs="Arial"/>
          <w:szCs w:val="24"/>
          <w:lang w:val="en-GB"/>
        </w:rPr>
        <w:t xml:space="preserve">for the analysis, </w:t>
      </w:r>
      <w:r w:rsidR="00F646D3" w:rsidRPr="00001612">
        <w:rPr>
          <w:rFonts w:cs="Arial"/>
          <w:szCs w:val="24"/>
          <w:lang w:val="en-GB"/>
        </w:rPr>
        <w:t>gathering</w:t>
      </w:r>
      <w:r w:rsidRPr="00001612">
        <w:rPr>
          <w:rFonts w:cs="Arial"/>
          <w:szCs w:val="24"/>
          <w:lang w:val="en-GB"/>
        </w:rPr>
        <w:t xml:space="preserve">, </w:t>
      </w:r>
      <w:r w:rsidR="00F646D3">
        <w:rPr>
          <w:rFonts w:cs="Arial"/>
          <w:szCs w:val="24"/>
          <w:lang w:val="en-GB"/>
        </w:rPr>
        <w:t xml:space="preserve">and displaying data </w:t>
      </w:r>
      <w:r w:rsidRPr="00001612">
        <w:rPr>
          <w:rFonts w:cs="Arial"/>
          <w:szCs w:val="24"/>
          <w:lang w:val="en-GB"/>
        </w:rPr>
        <w:t xml:space="preserve">from </w:t>
      </w:r>
      <w:r w:rsidR="00F646D3">
        <w:rPr>
          <w:rFonts w:cs="Arial"/>
          <w:szCs w:val="24"/>
          <w:lang w:val="en-GB"/>
        </w:rPr>
        <w:t>organisations</w:t>
      </w:r>
      <w:r w:rsidRPr="00001612">
        <w:rPr>
          <w:rFonts w:cs="Arial"/>
          <w:szCs w:val="24"/>
          <w:lang w:val="en-GB"/>
        </w:rPr>
        <w:t xml:space="preserve">. </w:t>
      </w:r>
      <w:r w:rsidR="00F646D3">
        <w:rPr>
          <w:rFonts w:cs="Arial"/>
          <w:szCs w:val="24"/>
          <w:lang w:val="en-GB"/>
        </w:rPr>
        <w:t>Decision making is also made easier</w:t>
      </w:r>
      <w:r w:rsidRPr="00001612">
        <w:rPr>
          <w:rFonts w:cs="Arial"/>
          <w:szCs w:val="24"/>
          <w:lang w:val="en-GB"/>
        </w:rPr>
        <w:t xml:space="preserve"> </w:t>
      </w:r>
      <w:r w:rsidR="00DF39CB">
        <w:rPr>
          <w:rFonts w:cs="Arial"/>
          <w:szCs w:val="24"/>
          <w:lang w:val="en-GB"/>
        </w:rPr>
        <w:t xml:space="preserve">using this technology </w:t>
      </w:r>
      <w:r w:rsidRPr="00001612">
        <w:rPr>
          <w:rFonts w:cs="Arial"/>
          <w:szCs w:val="24"/>
          <w:lang w:val="en-GB"/>
        </w:rPr>
        <w:t xml:space="preserve">[58]. It can also display data using data visualisation software and analyse data by merging a host of data analysis applications such as SAAS BI software, cloud BI software and enterprise reporting [59]. An example of BI software is Sisense [60]. Sisense allows users to display data in a visually pleasing way and share with business partners and colleagues and helps them make better decisions and devise improved strategies. </w:t>
      </w:r>
    </w:p>
    <w:p w:rsidR="003C6A39" w:rsidRPr="00001612" w:rsidRDefault="003C6A39" w:rsidP="003C6A39">
      <w:pPr>
        <w:rPr>
          <w:rFonts w:cs="Arial"/>
          <w:szCs w:val="24"/>
          <w:lang w:val="en-GB"/>
        </w:rPr>
      </w:pPr>
      <w:r w:rsidRPr="00001612">
        <w:rPr>
          <w:rFonts w:cs="Arial"/>
          <w:szCs w:val="24"/>
          <w:lang w:val="en-GB"/>
        </w:rPr>
        <w:t xml:space="preserve">Businesses could also use digital dashboards to visual certain elements of business. Digital dashboards can keep track of Key Performance Indicators as well as several other vital data and metrics involved in a business [61]. This simplifies any complex data the business wants to portray. </w:t>
      </w:r>
    </w:p>
    <w:p w:rsidR="003C6A39" w:rsidRPr="00001612" w:rsidRDefault="003C6A39" w:rsidP="003C6A39">
      <w:pPr>
        <w:keepNext/>
        <w:rPr>
          <w:rFonts w:cs="Arial"/>
          <w:szCs w:val="24"/>
        </w:rPr>
      </w:pPr>
      <w:r w:rsidRPr="00001612">
        <w:rPr>
          <w:rFonts w:cs="Arial"/>
          <w:noProof/>
          <w:szCs w:val="24"/>
        </w:rPr>
        <w:drawing>
          <wp:inline distT="0" distB="0" distL="0" distR="0">
            <wp:extent cx="5612453" cy="4440115"/>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ash.jpg"/>
                    <pic:cNvPicPr/>
                  </pic:nvPicPr>
                  <pic:blipFill>
                    <a:blip r:embed="rId18">
                      <a:extLst>
                        <a:ext uri="{28A0092B-C50C-407E-A947-70E740481C1C}">
                          <a14:useLocalDpi xmlns:a14="http://schemas.microsoft.com/office/drawing/2010/main" val="0"/>
                        </a:ext>
                      </a:extLst>
                    </a:blip>
                    <a:stretch>
                      <a:fillRect/>
                    </a:stretch>
                  </pic:blipFill>
                  <pic:spPr>
                    <a:xfrm>
                      <a:off x="0" y="0"/>
                      <a:ext cx="5614358" cy="4441622"/>
                    </a:xfrm>
                    <a:prstGeom prst="rect">
                      <a:avLst/>
                    </a:prstGeom>
                  </pic:spPr>
                </pic:pic>
              </a:graphicData>
            </a:graphic>
          </wp:inline>
        </w:drawing>
      </w:r>
    </w:p>
    <w:p w:rsidR="003C6A39" w:rsidRPr="00001612" w:rsidRDefault="003C6A39" w:rsidP="003C6A39">
      <w:pPr>
        <w:pStyle w:val="Caption"/>
        <w:rPr>
          <w:rFonts w:cs="Arial"/>
          <w:color w:val="auto"/>
          <w:sz w:val="24"/>
          <w:szCs w:val="24"/>
        </w:rPr>
      </w:pPr>
      <w:bookmarkStart w:id="37" w:name="_Toc503303028"/>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9</w:t>
      </w:r>
      <w:bookmarkEnd w:id="37"/>
      <w:r w:rsidRPr="00001612">
        <w:rPr>
          <w:rFonts w:cs="Arial"/>
          <w:color w:val="auto"/>
          <w:sz w:val="24"/>
          <w:szCs w:val="24"/>
        </w:rPr>
        <w:fldChar w:fldCharType="end"/>
      </w:r>
    </w:p>
    <w:p w:rsidR="00AA3760" w:rsidRPr="001159D3" w:rsidRDefault="00AA3760" w:rsidP="001159D3">
      <w:pPr>
        <w:pStyle w:val="Heading2"/>
      </w:pPr>
      <w:bookmarkStart w:id="38" w:name="_Toc503304720"/>
      <w:r w:rsidRPr="001159D3">
        <w:t>4.2 Functional Specific Solutions</w:t>
      </w:r>
      <w:bookmarkEnd w:id="38"/>
    </w:p>
    <w:p w:rsidR="003C6A39" w:rsidRPr="00001612" w:rsidRDefault="003C6A39" w:rsidP="003C6A39">
      <w:pPr>
        <w:rPr>
          <w:rFonts w:cs="Arial"/>
          <w:szCs w:val="24"/>
          <w:lang w:val="en-GB"/>
        </w:rPr>
      </w:pPr>
      <w:r w:rsidRPr="00001612">
        <w:rPr>
          <w:rFonts w:cs="Arial"/>
          <w:szCs w:val="24"/>
          <w:lang w:val="en-GB"/>
        </w:rPr>
        <w:t xml:space="preserve">Google has many different departments that could use functional specific solutions to assist their day-to-day running. Their Engineering and Technology department could use OpenGL. This is a 2D and 3D graphics API that is used extensively in the industry. It works independently from a window-system and operating system and allows software developers for supercomputing hardware, workstation and PC to create graphics software applications involved in CAD, game development and medical [62]. </w:t>
      </w:r>
    </w:p>
    <w:p w:rsidR="003C6A39" w:rsidRPr="00001612" w:rsidRDefault="003C6A39" w:rsidP="003C6A39">
      <w:pPr>
        <w:rPr>
          <w:rFonts w:cs="Arial"/>
          <w:szCs w:val="24"/>
          <w:lang w:val="en-GB"/>
        </w:rPr>
      </w:pPr>
      <w:r w:rsidRPr="00001612">
        <w:rPr>
          <w:rFonts w:cs="Arial"/>
          <w:szCs w:val="24"/>
          <w:lang w:val="en-GB"/>
        </w:rPr>
        <w:t xml:space="preserve">They could also use DirectX 12 which uses all the cores in your multicore CPU at once, so any work is done in less time. It also lets your GPU to do many tasks at the same time so receive more frames per second, reduce inactivity and shorten the time it takes to render. Asynchronous </w:t>
      </w:r>
      <w:proofErr w:type="spellStart"/>
      <w:r w:rsidRPr="00001612">
        <w:rPr>
          <w:rFonts w:cs="Arial"/>
          <w:szCs w:val="24"/>
          <w:lang w:val="en-GB"/>
        </w:rPr>
        <w:t>shaders</w:t>
      </w:r>
      <w:proofErr w:type="spellEnd"/>
      <w:r w:rsidRPr="00001612">
        <w:rPr>
          <w:rFonts w:cs="Arial"/>
          <w:szCs w:val="24"/>
          <w:lang w:val="en-GB"/>
        </w:rPr>
        <w:t xml:space="preserve"> and multi-threaded command buffer recording allow this all to work [63]. </w:t>
      </w:r>
    </w:p>
    <w:p w:rsidR="003C6A39" w:rsidRPr="00001612" w:rsidRDefault="003C6A39" w:rsidP="003C6A39">
      <w:pPr>
        <w:rPr>
          <w:rFonts w:cs="Arial"/>
          <w:szCs w:val="24"/>
          <w:lang w:val="en-GB"/>
        </w:rPr>
      </w:pPr>
      <w:r w:rsidRPr="00001612">
        <w:rPr>
          <w:rFonts w:cs="Arial"/>
          <w:szCs w:val="24"/>
          <w:lang w:val="en-GB"/>
        </w:rPr>
        <w:t>The sales department could use Conga [64] which provides a variety of sales functions as shown below:</w:t>
      </w:r>
    </w:p>
    <w:p w:rsidR="003C6A39" w:rsidRPr="00001612" w:rsidRDefault="003C6A39" w:rsidP="003C6A39">
      <w:pPr>
        <w:keepNext/>
        <w:rPr>
          <w:rFonts w:cs="Arial"/>
          <w:szCs w:val="24"/>
        </w:rPr>
      </w:pPr>
      <w:r w:rsidRPr="00001612">
        <w:rPr>
          <w:rFonts w:cs="Arial"/>
          <w:noProof/>
          <w:szCs w:val="24"/>
        </w:rPr>
        <w:drawing>
          <wp:inline distT="0" distB="0" distL="0" distR="0">
            <wp:extent cx="5943600" cy="16198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nga.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1619885"/>
                    </a:xfrm>
                    <a:prstGeom prst="rect">
                      <a:avLst/>
                    </a:prstGeom>
                  </pic:spPr>
                </pic:pic>
              </a:graphicData>
            </a:graphic>
          </wp:inline>
        </w:drawing>
      </w:r>
    </w:p>
    <w:p w:rsidR="003C6A39" w:rsidRPr="00001612" w:rsidRDefault="003C6A39" w:rsidP="003C6A39">
      <w:pPr>
        <w:pStyle w:val="Caption"/>
        <w:rPr>
          <w:rFonts w:cs="Arial"/>
          <w:color w:val="auto"/>
          <w:sz w:val="24"/>
          <w:szCs w:val="24"/>
        </w:rPr>
      </w:pPr>
      <w:bookmarkStart w:id="39" w:name="_Toc503303029"/>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10</w:t>
      </w:r>
      <w:bookmarkEnd w:id="39"/>
      <w:r w:rsidRPr="00001612">
        <w:rPr>
          <w:rFonts w:cs="Arial"/>
          <w:color w:val="auto"/>
          <w:sz w:val="24"/>
          <w:szCs w:val="24"/>
        </w:rPr>
        <w:fldChar w:fldCharType="end"/>
      </w:r>
    </w:p>
    <w:p w:rsidR="003C6A39" w:rsidRPr="00001612" w:rsidRDefault="003C6A39" w:rsidP="003C6A39">
      <w:pPr>
        <w:keepNext/>
        <w:rPr>
          <w:rFonts w:cs="Arial"/>
          <w:szCs w:val="24"/>
        </w:rPr>
      </w:pPr>
      <w:r w:rsidRPr="00001612">
        <w:rPr>
          <w:rFonts w:cs="Arial"/>
          <w:noProof/>
          <w:szCs w:val="24"/>
        </w:rPr>
        <w:drawing>
          <wp:inline distT="0" distB="0" distL="0" distR="0">
            <wp:extent cx="5943600" cy="21786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ngas.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2178685"/>
                    </a:xfrm>
                    <a:prstGeom prst="rect">
                      <a:avLst/>
                    </a:prstGeom>
                  </pic:spPr>
                </pic:pic>
              </a:graphicData>
            </a:graphic>
          </wp:inline>
        </w:drawing>
      </w:r>
    </w:p>
    <w:p w:rsidR="003C6A39" w:rsidRPr="00001612" w:rsidRDefault="003C6A39" w:rsidP="003C6A39">
      <w:pPr>
        <w:pStyle w:val="Caption"/>
        <w:rPr>
          <w:rFonts w:cs="Arial"/>
          <w:color w:val="auto"/>
          <w:sz w:val="24"/>
          <w:szCs w:val="24"/>
        </w:rPr>
      </w:pPr>
      <w:bookmarkStart w:id="40" w:name="_Toc503303030"/>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11</w:t>
      </w:r>
      <w:bookmarkEnd w:id="40"/>
      <w:r w:rsidRPr="00001612">
        <w:rPr>
          <w:rFonts w:cs="Arial"/>
          <w:color w:val="auto"/>
          <w:sz w:val="24"/>
          <w:szCs w:val="24"/>
        </w:rPr>
        <w:fldChar w:fldCharType="end"/>
      </w:r>
    </w:p>
    <w:p w:rsidR="003C6A39" w:rsidRPr="00001612" w:rsidRDefault="003C6A39" w:rsidP="003C6A39">
      <w:pPr>
        <w:rPr>
          <w:rFonts w:cs="Arial"/>
          <w:szCs w:val="24"/>
        </w:rPr>
      </w:pPr>
      <w:r w:rsidRPr="00001612">
        <w:rPr>
          <w:rFonts w:cs="Arial"/>
          <w:szCs w:val="24"/>
        </w:rPr>
        <w:t xml:space="preserve">They could also use </w:t>
      </w:r>
      <w:proofErr w:type="spellStart"/>
      <w:r w:rsidRPr="00001612">
        <w:rPr>
          <w:rFonts w:cs="Arial"/>
          <w:szCs w:val="24"/>
        </w:rPr>
        <w:t>Veelo</w:t>
      </w:r>
      <w:proofErr w:type="spellEnd"/>
      <w:r w:rsidRPr="00001612">
        <w:rPr>
          <w:rFonts w:cs="Arial"/>
          <w:szCs w:val="24"/>
        </w:rPr>
        <w:t xml:space="preserve"> for sales which provides functions from all ends of the sale. Its functions include training and ongoing sales enablement [65].</w:t>
      </w:r>
    </w:p>
    <w:p w:rsidR="00CA59FD" w:rsidRPr="00001612" w:rsidRDefault="005D5D3E" w:rsidP="00CA59FD">
      <w:pPr>
        <w:keepNext/>
        <w:rPr>
          <w:rFonts w:cs="Arial"/>
          <w:szCs w:val="24"/>
        </w:rPr>
      </w:pPr>
      <w:r w:rsidRPr="00001612">
        <w:rPr>
          <w:rFonts w:cs="Arial"/>
          <w:noProof/>
          <w:szCs w:val="24"/>
        </w:rPr>
        <w:drawing>
          <wp:inline distT="0" distB="0" distL="0" distR="0">
            <wp:extent cx="5943600" cy="2644775"/>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veelo1.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2644775"/>
                    </a:xfrm>
                    <a:prstGeom prst="rect">
                      <a:avLst/>
                    </a:prstGeom>
                  </pic:spPr>
                </pic:pic>
              </a:graphicData>
            </a:graphic>
          </wp:inline>
        </w:drawing>
      </w:r>
    </w:p>
    <w:p w:rsidR="003C6A39" w:rsidRPr="00001612" w:rsidRDefault="00CA59FD" w:rsidP="00CA59FD">
      <w:pPr>
        <w:pStyle w:val="Caption"/>
        <w:rPr>
          <w:rFonts w:cs="Arial"/>
          <w:color w:val="auto"/>
          <w:sz w:val="24"/>
          <w:szCs w:val="24"/>
        </w:rPr>
      </w:pPr>
      <w:bookmarkStart w:id="41" w:name="_Toc503303031"/>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12</w:t>
      </w:r>
      <w:bookmarkEnd w:id="41"/>
      <w:r w:rsidRPr="00001612">
        <w:rPr>
          <w:rFonts w:cs="Arial"/>
          <w:color w:val="auto"/>
          <w:sz w:val="24"/>
          <w:szCs w:val="24"/>
        </w:rPr>
        <w:fldChar w:fldCharType="end"/>
      </w:r>
    </w:p>
    <w:p w:rsidR="003C6A39" w:rsidRPr="00001612" w:rsidRDefault="003C6A39" w:rsidP="003C6A39">
      <w:pPr>
        <w:rPr>
          <w:rFonts w:cs="Arial"/>
          <w:szCs w:val="24"/>
          <w:lang w:val="en-GB"/>
        </w:rPr>
      </w:pPr>
      <w:r w:rsidRPr="00001612">
        <w:rPr>
          <w:rFonts w:cs="Arial"/>
          <w:szCs w:val="24"/>
          <w:lang w:val="en-GB"/>
        </w:rPr>
        <w:t xml:space="preserve">The marketing and communication department could use Alliance Tech which provides solutions for backup, cloud solutions, data storage products, network security, data networking, disaster recovery and wireless media [66]. They could also use </w:t>
      </w:r>
      <w:proofErr w:type="spellStart"/>
      <w:r w:rsidRPr="00001612">
        <w:rPr>
          <w:rFonts w:cs="Arial"/>
          <w:szCs w:val="24"/>
          <w:lang w:val="en-GB"/>
        </w:rPr>
        <w:t>Owler</w:t>
      </w:r>
      <w:proofErr w:type="spellEnd"/>
      <w:r w:rsidRPr="00001612">
        <w:rPr>
          <w:rFonts w:cs="Arial"/>
          <w:szCs w:val="24"/>
          <w:lang w:val="en-GB"/>
        </w:rPr>
        <w:t xml:space="preserve"> which provides three email products called Weekly Showdown, Instant Insights and Daily Snapshot. Weekly Showdown gives benchmarks between competitors and your employees based on press coverage and web traffic etc. Instant Insights sends any changes in leadership, funding and purchases to your inbox. Daily Snapshot accumulates blog posts and the top news stories for users [67].</w:t>
      </w:r>
    </w:p>
    <w:p w:rsidR="003C6A39" w:rsidRPr="00001612" w:rsidRDefault="003C6A39" w:rsidP="003C6A39">
      <w:pPr>
        <w:rPr>
          <w:rFonts w:cs="Arial"/>
          <w:szCs w:val="24"/>
          <w:lang w:val="en-GB"/>
        </w:rPr>
      </w:pPr>
      <w:r w:rsidRPr="00001612">
        <w:rPr>
          <w:rFonts w:cs="Arial"/>
          <w:szCs w:val="24"/>
          <w:lang w:val="en-GB"/>
        </w:rPr>
        <w:t xml:space="preserve">The finance department can use </w:t>
      </w:r>
      <w:proofErr w:type="spellStart"/>
      <w:r w:rsidRPr="00001612">
        <w:rPr>
          <w:rFonts w:cs="Arial"/>
          <w:szCs w:val="24"/>
          <w:lang w:val="en-GB"/>
        </w:rPr>
        <w:t>Payoneer</w:t>
      </w:r>
      <w:proofErr w:type="spellEnd"/>
      <w:r w:rsidRPr="00001612">
        <w:rPr>
          <w:rFonts w:cs="Arial"/>
          <w:szCs w:val="24"/>
          <w:lang w:val="en-GB"/>
        </w:rPr>
        <w:t xml:space="preserve"> which provides numerous ways for international clients to pay you [68]. </w:t>
      </w:r>
    </w:p>
    <w:p w:rsidR="00AA3760" w:rsidRPr="001159D3" w:rsidRDefault="00AA3760" w:rsidP="001159D3">
      <w:pPr>
        <w:pStyle w:val="Heading2"/>
      </w:pPr>
      <w:bookmarkStart w:id="42" w:name="_Toc503304721"/>
      <w:r w:rsidRPr="001159D3">
        <w:t>4.3 Enterprise Resource Planning</w:t>
      </w:r>
      <w:bookmarkEnd w:id="42"/>
    </w:p>
    <w:p w:rsidR="006C2792" w:rsidRPr="00001612" w:rsidRDefault="006C2792" w:rsidP="006C2792">
      <w:pPr>
        <w:rPr>
          <w:rFonts w:cs="Arial"/>
          <w:szCs w:val="24"/>
          <w:lang w:val="en-GB"/>
        </w:rPr>
      </w:pPr>
      <w:r w:rsidRPr="00001612">
        <w:rPr>
          <w:rFonts w:cs="Arial"/>
          <w:szCs w:val="24"/>
          <w:lang w:val="en-GB"/>
        </w:rPr>
        <w:t>Enterprise Resource Planning or ERP systems combine many business systems into one platform, so data can be consistent and shared from multiple sources [69]. ERP systems usually share a database which contains different applications including CRM and e-commerce [70]. Some benefits of using ERP systems include efficiency as ERP’s will get rid of processes that repeat and enable businesses to gather data from any department, they save money as rather than buying many functional specific solutions, a company can use an ERP system which combines them, they also help with making reports easier to create without needing I.T and they can also be custom-made for a business rather than having a rigid structure [71]. There are also disadvantages to ERP systems such as the costs which includes planning, testing, customisation and implementation, it requires thorough user training to ensure its success and ERP systems are typically hard to learn to use, it can be impossible to assimilate any functional specific solutions with ERP systems and it can take several years to implement [72].</w:t>
      </w:r>
    </w:p>
    <w:p w:rsidR="00AA3760" w:rsidRPr="00001612" w:rsidRDefault="006C2792" w:rsidP="00AA3760">
      <w:pPr>
        <w:rPr>
          <w:rFonts w:cs="Arial"/>
          <w:szCs w:val="24"/>
          <w:lang w:val="en-GB"/>
        </w:rPr>
      </w:pPr>
      <w:r w:rsidRPr="00001612">
        <w:rPr>
          <w:rFonts w:cs="Arial"/>
          <w:szCs w:val="24"/>
          <w:lang w:val="en-GB"/>
        </w:rPr>
        <w:t xml:space="preserve">One popular ERP system that organisations could use are Sage X3 which provides functionality for sales, distribution, business intelligence, financial management and inventory [73]. </w:t>
      </w:r>
      <w:proofErr w:type="spellStart"/>
      <w:r w:rsidRPr="00001612">
        <w:rPr>
          <w:rFonts w:cs="Arial"/>
          <w:szCs w:val="24"/>
          <w:lang w:val="en-GB"/>
        </w:rPr>
        <w:t>Netsuite</w:t>
      </w:r>
      <w:proofErr w:type="spellEnd"/>
      <w:r w:rsidRPr="00001612">
        <w:rPr>
          <w:rFonts w:cs="Arial"/>
          <w:szCs w:val="24"/>
          <w:lang w:val="en-GB"/>
        </w:rPr>
        <w:t xml:space="preserve"> is another available option, it also provides business intelligence as well as customer relationship management, human resources and cloud software [74]. </w:t>
      </w:r>
      <w:proofErr w:type="spellStart"/>
      <w:r w:rsidRPr="00001612">
        <w:rPr>
          <w:rFonts w:cs="Arial"/>
          <w:szCs w:val="24"/>
          <w:lang w:val="en-GB"/>
        </w:rPr>
        <w:t>ECount</w:t>
      </w:r>
      <w:proofErr w:type="spellEnd"/>
      <w:r w:rsidRPr="00001612">
        <w:rPr>
          <w:rFonts w:cs="Arial"/>
          <w:szCs w:val="24"/>
          <w:lang w:val="en-GB"/>
        </w:rPr>
        <w:t xml:space="preserve"> is an ERP system that provides services for payroll, accounting, inventory, logistics and production [75]</w:t>
      </w:r>
    </w:p>
    <w:p w:rsidR="00D045E9" w:rsidRPr="001159D3" w:rsidRDefault="00D045E9" w:rsidP="001159D3">
      <w:pPr>
        <w:pStyle w:val="Heading2"/>
      </w:pPr>
      <w:bookmarkStart w:id="43" w:name="_Toc503304722"/>
      <w:r w:rsidRPr="001159D3">
        <w:t>4.</w:t>
      </w:r>
      <w:r w:rsidR="00AA3760" w:rsidRPr="001159D3">
        <w:t>4</w:t>
      </w:r>
      <w:r w:rsidRPr="001159D3">
        <w:t xml:space="preserve"> Testing</w:t>
      </w:r>
      <w:bookmarkEnd w:id="43"/>
    </w:p>
    <w:p w:rsidR="009346B8" w:rsidRPr="00001612" w:rsidRDefault="009346B8" w:rsidP="009346B8">
      <w:pPr>
        <w:rPr>
          <w:rFonts w:cs="Arial"/>
          <w:szCs w:val="24"/>
          <w:lang w:val="en-GB"/>
        </w:rPr>
      </w:pPr>
      <w:r w:rsidRPr="00001612">
        <w:rPr>
          <w:rFonts w:cs="Arial"/>
          <w:szCs w:val="24"/>
          <w:lang w:val="en-GB"/>
        </w:rPr>
        <w:t>An example of a new technology that businesses can use to support operations is Shopify [</w:t>
      </w:r>
      <w:r w:rsidR="00130F36" w:rsidRPr="00001612">
        <w:rPr>
          <w:rFonts w:cs="Arial"/>
          <w:szCs w:val="24"/>
          <w:lang w:val="en-GB"/>
        </w:rPr>
        <w:t>76</w:t>
      </w:r>
      <w:r w:rsidRPr="00001612">
        <w:rPr>
          <w:rFonts w:cs="Arial"/>
          <w:szCs w:val="24"/>
          <w:lang w:val="en-GB"/>
        </w:rPr>
        <w:t>]. Below are screenshots showing tests of its use.</w:t>
      </w:r>
    </w:p>
    <w:p w:rsidR="009346B8" w:rsidRPr="00001612" w:rsidRDefault="009346B8" w:rsidP="009346B8">
      <w:pPr>
        <w:keepNext/>
        <w:rPr>
          <w:rFonts w:cs="Arial"/>
          <w:szCs w:val="24"/>
        </w:rPr>
      </w:pPr>
      <w:r w:rsidRPr="00001612">
        <w:rPr>
          <w:rFonts w:cs="Arial"/>
          <w:noProof/>
          <w:szCs w:val="24"/>
        </w:rPr>
        <w:drawing>
          <wp:inline distT="0" distB="0" distL="0" distR="0">
            <wp:extent cx="4340353" cy="3130062"/>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themes.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58060" cy="3142832"/>
                    </a:xfrm>
                    <a:prstGeom prst="rect">
                      <a:avLst/>
                    </a:prstGeom>
                  </pic:spPr>
                </pic:pic>
              </a:graphicData>
            </a:graphic>
          </wp:inline>
        </w:drawing>
      </w:r>
    </w:p>
    <w:p w:rsidR="009346B8" w:rsidRPr="00001612" w:rsidRDefault="009346B8" w:rsidP="009346B8">
      <w:pPr>
        <w:pStyle w:val="Caption"/>
        <w:tabs>
          <w:tab w:val="left" w:pos="1786"/>
        </w:tabs>
        <w:rPr>
          <w:rFonts w:cs="Arial"/>
          <w:color w:val="auto"/>
          <w:sz w:val="24"/>
          <w:szCs w:val="24"/>
        </w:rPr>
      </w:pPr>
      <w:bookmarkStart w:id="44" w:name="_Toc503303032"/>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13</w:t>
      </w:r>
      <w:bookmarkEnd w:id="44"/>
      <w:r w:rsidRPr="00001612">
        <w:rPr>
          <w:rFonts w:cs="Arial"/>
          <w:color w:val="auto"/>
          <w:sz w:val="24"/>
          <w:szCs w:val="24"/>
        </w:rPr>
        <w:fldChar w:fldCharType="end"/>
      </w:r>
      <w:r w:rsidRPr="00001612">
        <w:rPr>
          <w:rFonts w:cs="Arial"/>
          <w:color w:val="auto"/>
          <w:sz w:val="24"/>
          <w:szCs w:val="24"/>
        </w:rPr>
        <w:tab/>
      </w:r>
    </w:p>
    <w:p w:rsidR="009346B8" w:rsidRPr="00001612" w:rsidRDefault="009346B8" w:rsidP="009346B8">
      <w:pPr>
        <w:keepNext/>
        <w:rPr>
          <w:rFonts w:cs="Arial"/>
          <w:szCs w:val="24"/>
        </w:rPr>
      </w:pPr>
      <w:r w:rsidRPr="00001612">
        <w:rPr>
          <w:rFonts w:cs="Arial"/>
          <w:noProof/>
          <w:szCs w:val="24"/>
        </w:rPr>
        <w:drawing>
          <wp:inline distT="0" distB="0" distL="0" distR="0">
            <wp:extent cx="4317023" cy="3139526"/>
            <wp:effectExtent l="0" t="0" r="762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roduct.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40683" cy="3156732"/>
                    </a:xfrm>
                    <a:prstGeom prst="rect">
                      <a:avLst/>
                    </a:prstGeom>
                  </pic:spPr>
                </pic:pic>
              </a:graphicData>
            </a:graphic>
          </wp:inline>
        </w:drawing>
      </w:r>
    </w:p>
    <w:p w:rsidR="009346B8" w:rsidRPr="00001612" w:rsidRDefault="009346B8" w:rsidP="009346B8">
      <w:pPr>
        <w:pStyle w:val="Caption"/>
        <w:rPr>
          <w:rFonts w:cs="Arial"/>
          <w:color w:val="auto"/>
          <w:sz w:val="24"/>
          <w:szCs w:val="24"/>
        </w:rPr>
      </w:pPr>
      <w:bookmarkStart w:id="45" w:name="_Toc503303033"/>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14</w:t>
      </w:r>
      <w:bookmarkEnd w:id="45"/>
      <w:r w:rsidRPr="00001612">
        <w:rPr>
          <w:rFonts w:cs="Arial"/>
          <w:color w:val="auto"/>
          <w:sz w:val="24"/>
          <w:szCs w:val="24"/>
        </w:rPr>
        <w:fldChar w:fldCharType="end"/>
      </w:r>
    </w:p>
    <w:p w:rsidR="000C4216" w:rsidRPr="00001612" w:rsidRDefault="000C4216" w:rsidP="000C4216">
      <w:pPr>
        <w:keepNext/>
        <w:rPr>
          <w:rFonts w:cs="Arial"/>
          <w:szCs w:val="24"/>
        </w:rPr>
      </w:pPr>
      <w:r w:rsidRPr="00001612">
        <w:rPr>
          <w:rFonts w:cs="Arial"/>
          <w:noProof/>
          <w:szCs w:val="24"/>
        </w:rPr>
        <w:drawing>
          <wp:inline distT="0" distB="0" distL="0" distR="0">
            <wp:extent cx="4365337" cy="3270738"/>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ustomer.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68818" cy="3273346"/>
                    </a:xfrm>
                    <a:prstGeom prst="rect">
                      <a:avLst/>
                    </a:prstGeom>
                  </pic:spPr>
                </pic:pic>
              </a:graphicData>
            </a:graphic>
          </wp:inline>
        </w:drawing>
      </w:r>
    </w:p>
    <w:p w:rsidR="000C4216" w:rsidRPr="00001612" w:rsidRDefault="000C4216" w:rsidP="000C4216">
      <w:pPr>
        <w:pStyle w:val="Caption"/>
        <w:rPr>
          <w:rFonts w:cs="Arial"/>
          <w:color w:val="auto"/>
          <w:sz w:val="24"/>
          <w:szCs w:val="24"/>
        </w:rPr>
      </w:pPr>
      <w:bookmarkStart w:id="46" w:name="_Toc503303034"/>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15</w:t>
      </w:r>
      <w:bookmarkEnd w:id="46"/>
      <w:r w:rsidRPr="00001612">
        <w:rPr>
          <w:rFonts w:cs="Arial"/>
          <w:color w:val="auto"/>
          <w:sz w:val="24"/>
          <w:szCs w:val="24"/>
        </w:rPr>
        <w:fldChar w:fldCharType="end"/>
      </w:r>
    </w:p>
    <w:p w:rsidR="000C4216" w:rsidRPr="00001612" w:rsidRDefault="000C4216" w:rsidP="000C4216">
      <w:pPr>
        <w:keepNext/>
        <w:rPr>
          <w:rFonts w:cs="Arial"/>
          <w:szCs w:val="24"/>
        </w:rPr>
      </w:pPr>
      <w:r w:rsidRPr="00001612">
        <w:rPr>
          <w:rFonts w:cs="Arial"/>
          <w:noProof/>
          <w:szCs w:val="24"/>
        </w:rPr>
        <w:drawing>
          <wp:inline distT="0" distB="0" distL="0" distR="0">
            <wp:extent cx="5213838" cy="2625858"/>
            <wp:effectExtent l="0" t="0" r="635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ashboard.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25350" cy="2631656"/>
                    </a:xfrm>
                    <a:prstGeom prst="rect">
                      <a:avLst/>
                    </a:prstGeom>
                  </pic:spPr>
                </pic:pic>
              </a:graphicData>
            </a:graphic>
          </wp:inline>
        </w:drawing>
      </w:r>
    </w:p>
    <w:p w:rsidR="000C4216" w:rsidRPr="00001612" w:rsidRDefault="000C4216" w:rsidP="000C4216">
      <w:pPr>
        <w:pStyle w:val="Caption"/>
        <w:rPr>
          <w:rFonts w:cs="Arial"/>
          <w:color w:val="auto"/>
          <w:sz w:val="24"/>
          <w:szCs w:val="24"/>
        </w:rPr>
      </w:pPr>
      <w:bookmarkStart w:id="47" w:name="_Toc503303035"/>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16</w:t>
      </w:r>
      <w:bookmarkEnd w:id="47"/>
      <w:r w:rsidRPr="00001612">
        <w:rPr>
          <w:rFonts w:cs="Arial"/>
          <w:color w:val="auto"/>
          <w:sz w:val="24"/>
          <w:szCs w:val="24"/>
        </w:rPr>
        <w:fldChar w:fldCharType="end"/>
      </w:r>
    </w:p>
    <w:p w:rsidR="000C4216" w:rsidRPr="00001612" w:rsidRDefault="000C4216" w:rsidP="000C4216">
      <w:pPr>
        <w:keepNext/>
        <w:rPr>
          <w:rFonts w:cs="Arial"/>
          <w:szCs w:val="24"/>
        </w:rPr>
      </w:pPr>
      <w:r w:rsidRPr="00001612">
        <w:rPr>
          <w:rFonts w:cs="Arial"/>
          <w:noProof/>
          <w:szCs w:val="24"/>
        </w:rPr>
        <w:drawing>
          <wp:inline distT="0" distB="0" distL="0" distR="0">
            <wp:extent cx="4516679" cy="3349869"/>
            <wp:effectExtent l="0" t="0" r="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reports.jpg"/>
                    <pic:cNvPicPr/>
                  </pic:nvPicPr>
                  <pic:blipFill>
                    <a:blip r:embed="rId26">
                      <a:extLst>
                        <a:ext uri="{28A0092B-C50C-407E-A947-70E740481C1C}">
                          <a14:useLocalDpi xmlns:a14="http://schemas.microsoft.com/office/drawing/2010/main" val="0"/>
                        </a:ext>
                      </a:extLst>
                    </a:blip>
                    <a:stretch>
                      <a:fillRect/>
                    </a:stretch>
                  </pic:blipFill>
                  <pic:spPr>
                    <a:xfrm>
                      <a:off x="0" y="0"/>
                      <a:ext cx="4529770" cy="3359578"/>
                    </a:xfrm>
                    <a:prstGeom prst="rect">
                      <a:avLst/>
                    </a:prstGeom>
                  </pic:spPr>
                </pic:pic>
              </a:graphicData>
            </a:graphic>
          </wp:inline>
        </w:drawing>
      </w:r>
    </w:p>
    <w:p w:rsidR="000C4216" w:rsidRPr="00001612" w:rsidRDefault="000C4216" w:rsidP="000C4216">
      <w:pPr>
        <w:pStyle w:val="Caption"/>
        <w:rPr>
          <w:rFonts w:cs="Arial"/>
          <w:color w:val="auto"/>
          <w:sz w:val="24"/>
          <w:szCs w:val="24"/>
        </w:rPr>
      </w:pPr>
      <w:bookmarkStart w:id="48" w:name="_Toc503303036"/>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17</w:t>
      </w:r>
      <w:bookmarkEnd w:id="48"/>
      <w:r w:rsidRPr="00001612">
        <w:rPr>
          <w:rFonts w:cs="Arial"/>
          <w:color w:val="auto"/>
          <w:sz w:val="24"/>
          <w:szCs w:val="24"/>
        </w:rPr>
        <w:fldChar w:fldCharType="end"/>
      </w:r>
    </w:p>
    <w:p w:rsidR="000C4216" w:rsidRPr="00001612" w:rsidRDefault="000C4216" w:rsidP="000C4216">
      <w:pPr>
        <w:keepNext/>
        <w:rPr>
          <w:rFonts w:cs="Arial"/>
          <w:szCs w:val="24"/>
        </w:rPr>
      </w:pPr>
      <w:r w:rsidRPr="00001612">
        <w:rPr>
          <w:rFonts w:cs="Arial"/>
          <w:noProof/>
          <w:szCs w:val="24"/>
        </w:rPr>
        <w:drawing>
          <wp:inline distT="0" distB="0" distL="0" distR="0">
            <wp:extent cx="5389685" cy="2647049"/>
            <wp:effectExtent l="0" t="0" r="1905"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lace.jpg"/>
                    <pic:cNvPicPr/>
                  </pic:nvPicPr>
                  <pic:blipFill>
                    <a:blip r:embed="rId27">
                      <a:extLst>
                        <a:ext uri="{28A0092B-C50C-407E-A947-70E740481C1C}">
                          <a14:useLocalDpi xmlns:a14="http://schemas.microsoft.com/office/drawing/2010/main" val="0"/>
                        </a:ext>
                      </a:extLst>
                    </a:blip>
                    <a:stretch>
                      <a:fillRect/>
                    </a:stretch>
                  </pic:blipFill>
                  <pic:spPr>
                    <a:xfrm>
                      <a:off x="0" y="0"/>
                      <a:ext cx="5402268" cy="2653229"/>
                    </a:xfrm>
                    <a:prstGeom prst="rect">
                      <a:avLst/>
                    </a:prstGeom>
                  </pic:spPr>
                </pic:pic>
              </a:graphicData>
            </a:graphic>
          </wp:inline>
        </w:drawing>
      </w:r>
    </w:p>
    <w:p w:rsidR="000C4216" w:rsidRPr="00001612" w:rsidRDefault="000C4216" w:rsidP="000C4216">
      <w:pPr>
        <w:pStyle w:val="Caption"/>
        <w:rPr>
          <w:rFonts w:cs="Arial"/>
          <w:color w:val="auto"/>
          <w:sz w:val="24"/>
          <w:szCs w:val="24"/>
        </w:rPr>
      </w:pPr>
      <w:bookmarkStart w:id="49" w:name="_Toc503303037"/>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18</w:t>
      </w:r>
      <w:bookmarkEnd w:id="49"/>
      <w:r w:rsidRPr="00001612">
        <w:rPr>
          <w:rFonts w:cs="Arial"/>
          <w:color w:val="auto"/>
          <w:sz w:val="24"/>
          <w:szCs w:val="24"/>
        </w:rPr>
        <w:fldChar w:fldCharType="end"/>
      </w:r>
    </w:p>
    <w:p w:rsidR="000C4216" w:rsidRPr="00001612" w:rsidRDefault="000C4216" w:rsidP="000C4216">
      <w:pPr>
        <w:keepNext/>
        <w:rPr>
          <w:rFonts w:cs="Arial"/>
          <w:szCs w:val="24"/>
        </w:rPr>
      </w:pPr>
      <w:r w:rsidRPr="00001612">
        <w:rPr>
          <w:rFonts w:cs="Arial"/>
          <w:noProof/>
          <w:szCs w:val="24"/>
        </w:rPr>
        <w:drawing>
          <wp:inline distT="0" distB="0" distL="0" distR="0">
            <wp:extent cx="5943600" cy="13906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roducts.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1390650"/>
                    </a:xfrm>
                    <a:prstGeom prst="rect">
                      <a:avLst/>
                    </a:prstGeom>
                  </pic:spPr>
                </pic:pic>
              </a:graphicData>
            </a:graphic>
          </wp:inline>
        </w:drawing>
      </w:r>
    </w:p>
    <w:p w:rsidR="000C4216" w:rsidRPr="00001612" w:rsidRDefault="000C4216" w:rsidP="000C4216">
      <w:pPr>
        <w:pStyle w:val="Caption"/>
        <w:rPr>
          <w:rFonts w:cs="Arial"/>
          <w:color w:val="auto"/>
          <w:sz w:val="24"/>
          <w:szCs w:val="24"/>
        </w:rPr>
      </w:pPr>
      <w:bookmarkStart w:id="50" w:name="_Toc503303038"/>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19</w:t>
      </w:r>
      <w:bookmarkEnd w:id="50"/>
      <w:r w:rsidRPr="00001612">
        <w:rPr>
          <w:rFonts w:cs="Arial"/>
          <w:color w:val="auto"/>
          <w:sz w:val="24"/>
          <w:szCs w:val="24"/>
        </w:rPr>
        <w:fldChar w:fldCharType="end"/>
      </w:r>
    </w:p>
    <w:p w:rsidR="00E37E86" w:rsidRPr="00001612" w:rsidRDefault="00E37E86" w:rsidP="00E37E86">
      <w:pPr>
        <w:keepNext/>
        <w:rPr>
          <w:rFonts w:cs="Arial"/>
          <w:noProof/>
          <w:szCs w:val="24"/>
        </w:rPr>
      </w:pPr>
    </w:p>
    <w:p w:rsidR="00E37E86" w:rsidRPr="00001612" w:rsidRDefault="00E37E86" w:rsidP="00E37E86">
      <w:pPr>
        <w:keepNext/>
        <w:rPr>
          <w:rFonts w:cs="Arial"/>
          <w:szCs w:val="24"/>
        </w:rPr>
      </w:pPr>
      <w:r w:rsidRPr="00001612">
        <w:rPr>
          <w:rFonts w:cs="Arial"/>
          <w:noProof/>
          <w:szCs w:val="24"/>
        </w:rPr>
        <w:drawing>
          <wp:inline distT="0" distB="0" distL="0" distR="0">
            <wp:extent cx="4619688" cy="2602523"/>
            <wp:effectExtent l="0" t="0" r="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ift.jpg"/>
                    <pic:cNvPicPr/>
                  </pic:nvPicPr>
                  <pic:blipFill>
                    <a:blip r:embed="rId29">
                      <a:extLst>
                        <a:ext uri="{28A0092B-C50C-407E-A947-70E740481C1C}">
                          <a14:useLocalDpi xmlns:a14="http://schemas.microsoft.com/office/drawing/2010/main" val="0"/>
                        </a:ext>
                      </a:extLst>
                    </a:blip>
                    <a:stretch>
                      <a:fillRect/>
                    </a:stretch>
                  </pic:blipFill>
                  <pic:spPr>
                    <a:xfrm>
                      <a:off x="0" y="0"/>
                      <a:ext cx="4619688" cy="2602523"/>
                    </a:xfrm>
                    <a:prstGeom prst="rect">
                      <a:avLst/>
                    </a:prstGeom>
                  </pic:spPr>
                </pic:pic>
              </a:graphicData>
            </a:graphic>
          </wp:inline>
        </w:drawing>
      </w:r>
    </w:p>
    <w:p w:rsidR="000C4216" w:rsidRPr="00001612" w:rsidRDefault="00E37E86" w:rsidP="00E37E86">
      <w:pPr>
        <w:pStyle w:val="Caption"/>
        <w:rPr>
          <w:rFonts w:cs="Arial"/>
          <w:color w:val="auto"/>
          <w:sz w:val="24"/>
          <w:szCs w:val="24"/>
        </w:rPr>
      </w:pPr>
      <w:bookmarkStart w:id="51" w:name="_Toc503303039"/>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20</w:t>
      </w:r>
      <w:bookmarkEnd w:id="51"/>
      <w:r w:rsidRPr="00001612">
        <w:rPr>
          <w:rFonts w:cs="Arial"/>
          <w:color w:val="auto"/>
          <w:sz w:val="24"/>
          <w:szCs w:val="24"/>
        </w:rPr>
        <w:fldChar w:fldCharType="end"/>
      </w:r>
    </w:p>
    <w:p w:rsidR="00E37E86" w:rsidRPr="00001612" w:rsidRDefault="00E37E86" w:rsidP="00E37E86">
      <w:pPr>
        <w:keepNext/>
        <w:rPr>
          <w:rFonts w:cs="Arial"/>
          <w:szCs w:val="24"/>
        </w:rPr>
      </w:pPr>
      <w:r w:rsidRPr="00001612">
        <w:rPr>
          <w:rFonts w:cs="Arial"/>
          <w:noProof/>
          <w:szCs w:val="24"/>
        </w:rPr>
        <w:drawing>
          <wp:inline distT="0" distB="0" distL="0" distR="0">
            <wp:extent cx="4715180" cy="2831123"/>
            <wp:effectExtent l="0" t="0" r="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diana.jpg"/>
                    <pic:cNvPicPr/>
                  </pic:nvPicPr>
                  <pic:blipFill>
                    <a:blip r:embed="rId30">
                      <a:extLst>
                        <a:ext uri="{28A0092B-C50C-407E-A947-70E740481C1C}">
                          <a14:useLocalDpi xmlns:a14="http://schemas.microsoft.com/office/drawing/2010/main" val="0"/>
                        </a:ext>
                      </a:extLst>
                    </a:blip>
                    <a:stretch>
                      <a:fillRect/>
                    </a:stretch>
                  </pic:blipFill>
                  <pic:spPr>
                    <a:xfrm>
                      <a:off x="0" y="0"/>
                      <a:ext cx="4729808" cy="2839906"/>
                    </a:xfrm>
                    <a:prstGeom prst="rect">
                      <a:avLst/>
                    </a:prstGeom>
                  </pic:spPr>
                </pic:pic>
              </a:graphicData>
            </a:graphic>
          </wp:inline>
        </w:drawing>
      </w:r>
    </w:p>
    <w:p w:rsidR="00E37E86" w:rsidRPr="00001612" w:rsidRDefault="00E37E86" w:rsidP="00E37E86">
      <w:pPr>
        <w:pStyle w:val="Caption"/>
        <w:rPr>
          <w:rFonts w:cs="Arial"/>
          <w:color w:val="auto"/>
          <w:sz w:val="24"/>
          <w:szCs w:val="24"/>
        </w:rPr>
      </w:pPr>
      <w:bookmarkStart w:id="52" w:name="_Toc503303040"/>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21</w:t>
      </w:r>
      <w:bookmarkEnd w:id="52"/>
      <w:r w:rsidRPr="00001612">
        <w:rPr>
          <w:rFonts w:cs="Arial"/>
          <w:color w:val="auto"/>
          <w:sz w:val="24"/>
          <w:szCs w:val="24"/>
        </w:rPr>
        <w:fldChar w:fldCharType="end"/>
      </w:r>
    </w:p>
    <w:p w:rsidR="00A8409A" w:rsidRPr="00001612" w:rsidRDefault="00E37E86" w:rsidP="00A8409A">
      <w:pPr>
        <w:keepNext/>
        <w:rPr>
          <w:rFonts w:cs="Arial"/>
          <w:szCs w:val="24"/>
        </w:rPr>
      </w:pPr>
      <w:r w:rsidRPr="00001612">
        <w:rPr>
          <w:rFonts w:cs="Arial"/>
          <w:noProof/>
          <w:szCs w:val="24"/>
        </w:rPr>
        <w:drawing>
          <wp:inline distT="0" distB="0" distL="0" distR="0">
            <wp:extent cx="4694555" cy="212308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theme.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724156" cy="2136469"/>
                    </a:xfrm>
                    <a:prstGeom prst="rect">
                      <a:avLst/>
                    </a:prstGeom>
                  </pic:spPr>
                </pic:pic>
              </a:graphicData>
            </a:graphic>
          </wp:inline>
        </w:drawing>
      </w:r>
    </w:p>
    <w:p w:rsidR="00E37E86" w:rsidRPr="00001612" w:rsidRDefault="00A8409A" w:rsidP="00A8409A">
      <w:pPr>
        <w:pStyle w:val="Caption"/>
        <w:rPr>
          <w:rFonts w:cs="Arial"/>
          <w:color w:val="auto"/>
          <w:sz w:val="24"/>
          <w:szCs w:val="24"/>
        </w:rPr>
      </w:pPr>
      <w:bookmarkStart w:id="53" w:name="_Toc503303041"/>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Pr="00001612">
        <w:rPr>
          <w:rFonts w:cs="Arial"/>
          <w:noProof/>
          <w:color w:val="auto"/>
          <w:sz w:val="24"/>
          <w:szCs w:val="24"/>
        </w:rPr>
        <w:t>22</w:t>
      </w:r>
      <w:bookmarkEnd w:id="53"/>
      <w:r w:rsidRPr="00001612">
        <w:rPr>
          <w:rFonts w:cs="Arial"/>
          <w:color w:val="auto"/>
          <w:sz w:val="24"/>
          <w:szCs w:val="24"/>
        </w:rPr>
        <w:fldChar w:fldCharType="end"/>
      </w:r>
    </w:p>
    <w:p w:rsidR="00A8409A" w:rsidRPr="00001612" w:rsidRDefault="00A8409A" w:rsidP="00A8409A">
      <w:pPr>
        <w:keepNext/>
        <w:rPr>
          <w:rFonts w:cs="Arial"/>
          <w:szCs w:val="24"/>
        </w:rPr>
      </w:pPr>
      <w:r w:rsidRPr="00001612">
        <w:rPr>
          <w:rFonts w:cs="Arial"/>
          <w:noProof/>
          <w:szCs w:val="24"/>
        </w:rPr>
        <w:drawing>
          <wp:inline distT="0" distB="0" distL="0" distR="0">
            <wp:extent cx="6082569" cy="1327638"/>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custs.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153067" cy="1343026"/>
                    </a:xfrm>
                    <a:prstGeom prst="rect">
                      <a:avLst/>
                    </a:prstGeom>
                  </pic:spPr>
                </pic:pic>
              </a:graphicData>
            </a:graphic>
          </wp:inline>
        </w:drawing>
      </w:r>
    </w:p>
    <w:p w:rsidR="00A8409A" w:rsidRPr="00001612" w:rsidRDefault="00A8409A" w:rsidP="00A8409A">
      <w:pPr>
        <w:pStyle w:val="Caption"/>
        <w:rPr>
          <w:rFonts w:cs="Arial"/>
          <w:color w:val="auto"/>
          <w:sz w:val="24"/>
          <w:szCs w:val="24"/>
        </w:rPr>
      </w:pPr>
      <w:bookmarkStart w:id="54" w:name="_Toc503303042"/>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Pr="00001612">
        <w:rPr>
          <w:rFonts w:cs="Arial"/>
          <w:noProof/>
          <w:color w:val="auto"/>
          <w:sz w:val="24"/>
          <w:szCs w:val="24"/>
        </w:rPr>
        <w:t>23</w:t>
      </w:r>
      <w:bookmarkEnd w:id="54"/>
      <w:r w:rsidRPr="00001612">
        <w:rPr>
          <w:rFonts w:cs="Arial"/>
          <w:color w:val="auto"/>
          <w:sz w:val="24"/>
          <w:szCs w:val="24"/>
        </w:rPr>
        <w:fldChar w:fldCharType="end"/>
      </w:r>
    </w:p>
    <w:p w:rsidR="00A8409A" w:rsidRPr="00001612" w:rsidRDefault="00A8409A" w:rsidP="00A8409A">
      <w:pPr>
        <w:keepNext/>
        <w:rPr>
          <w:rFonts w:cs="Arial"/>
          <w:szCs w:val="24"/>
        </w:rPr>
      </w:pPr>
      <w:r w:rsidRPr="00001612">
        <w:rPr>
          <w:rFonts w:cs="Arial"/>
          <w:noProof/>
          <w:szCs w:val="24"/>
        </w:rPr>
        <w:drawing>
          <wp:inline distT="0" distB="0" distL="0" distR="0">
            <wp:extent cx="3276600" cy="27336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iscount.jpg"/>
                    <pic:cNvPicPr/>
                  </pic:nvPicPr>
                  <pic:blipFill>
                    <a:blip r:embed="rId33">
                      <a:extLst>
                        <a:ext uri="{28A0092B-C50C-407E-A947-70E740481C1C}">
                          <a14:useLocalDpi xmlns:a14="http://schemas.microsoft.com/office/drawing/2010/main" val="0"/>
                        </a:ext>
                      </a:extLst>
                    </a:blip>
                    <a:stretch>
                      <a:fillRect/>
                    </a:stretch>
                  </pic:blipFill>
                  <pic:spPr>
                    <a:xfrm>
                      <a:off x="0" y="0"/>
                      <a:ext cx="3276600" cy="2733675"/>
                    </a:xfrm>
                    <a:prstGeom prst="rect">
                      <a:avLst/>
                    </a:prstGeom>
                  </pic:spPr>
                </pic:pic>
              </a:graphicData>
            </a:graphic>
          </wp:inline>
        </w:drawing>
      </w:r>
    </w:p>
    <w:p w:rsidR="00A8409A" w:rsidRPr="00001612" w:rsidRDefault="00A8409A" w:rsidP="00A8409A">
      <w:pPr>
        <w:pStyle w:val="Caption"/>
        <w:rPr>
          <w:rFonts w:cs="Arial"/>
          <w:color w:val="auto"/>
          <w:sz w:val="24"/>
          <w:szCs w:val="24"/>
        </w:rPr>
      </w:pPr>
      <w:bookmarkStart w:id="55" w:name="_Toc503303043"/>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Pr="00001612">
        <w:rPr>
          <w:rFonts w:cs="Arial"/>
          <w:noProof/>
          <w:color w:val="auto"/>
          <w:sz w:val="24"/>
          <w:szCs w:val="24"/>
        </w:rPr>
        <w:t>24</w:t>
      </w:r>
      <w:bookmarkEnd w:id="55"/>
      <w:r w:rsidRPr="00001612">
        <w:rPr>
          <w:rFonts w:cs="Arial"/>
          <w:color w:val="auto"/>
          <w:sz w:val="24"/>
          <w:szCs w:val="24"/>
        </w:rPr>
        <w:fldChar w:fldCharType="end"/>
      </w:r>
    </w:p>
    <w:p w:rsidR="00D045E9" w:rsidRPr="001159D3" w:rsidRDefault="00D045E9" w:rsidP="001159D3">
      <w:pPr>
        <w:pStyle w:val="Heading1"/>
      </w:pPr>
      <w:bookmarkStart w:id="56" w:name="_Toc503304723"/>
      <w:r w:rsidRPr="001159D3">
        <w:t>5. Conclusions</w:t>
      </w:r>
      <w:bookmarkEnd w:id="56"/>
    </w:p>
    <w:p w:rsidR="00D33097" w:rsidRPr="001159D3" w:rsidRDefault="00D33097" w:rsidP="001159D3">
      <w:pPr>
        <w:pStyle w:val="Heading2"/>
      </w:pPr>
      <w:bookmarkStart w:id="57" w:name="_Toc503304724"/>
      <w:r w:rsidRPr="001159D3">
        <w:t>5.1 Conclusions</w:t>
      </w:r>
      <w:bookmarkEnd w:id="57"/>
    </w:p>
    <w:p w:rsidR="0053590D" w:rsidRPr="00001612" w:rsidRDefault="0053590D" w:rsidP="0053590D">
      <w:pPr>
        <w:rPr>
          <w:rFonts w:cs="Arial"/>
          <w:szCs w:val="24"/>
          <w:lang w:val="en-GB"/>
        </w:rPr>
      </w:pPr>
      <w:r w:rsidRPr="00001612">
        <w:rPr>
          <w:rFonts w:cs="Arial"/>
          <w:szCs w:val="24"/>
          <w:lang w:val="en-GB"/>
        </w:rPr>
        <w:t xml:space="preserve">In conclusion it is important for any type of business to have a strategy and keep in mind any external factors that will affect them reaching their goal. They need to be conscious of their social impact and how their business partners and suppliers act and whether it is in fair practice. Each functional department plays a key role in business and contribute to the day-to-day running and help the business achieve their goals and vision. </w:t>
      </w:r>
    </w:p>
    <w:p w:rsidR="00D045E9" w:rsidRPr="001159D3" w:rsidRDefault="00D045E9" w:rsidP="001159D3">
      <w:pPr>
        <w:pStyle w:val="Heading2"/>
      </w:pPr>
      <w:bookmarkStart w:id="58" w:name="_Toc503304725"/>
      <w:r w:rsidRPr="001159D3">
        <w:t>5.</w:t>
      </w:r>
      <w:r w:rsidR="00D33097" w:rsidRPr="001159D3">
        <w:t xml:space="preserve">2 </w:t>
      </w:r>
      <w:r w:rsidRPr="001159D3">
        <w:t>Rec</w:t>
      </w:r>
      <w:r w:rsidR="00D33097" w:rsidRPr="001159D3">
        <w:t>ommendations</w:t>
      </w:r>
      <w:bookmarkEnd w:id="58"/>
    </w:p>
    <w:p w:rsidR="00D74316" w:rsidRPr="00001612" w:rsidRDefault="006A220A" w:rsidP="006A220A">
      <w:pPr>
        <w:rPr>
          <w:rFonts w:cs="Arial"/>
          <w:color w:val="000000"/>
          <w:szCs w:val="24"/>
        </w:rPr>
      </w:pPr>
      <w:r w:rsidRPr="00001612">
        <w:rPr>
          <w:rFonts w:cs="Arial"/>
          <w:color w:val="000000"/>
          <w:szCs w:val="24"/>
        </w:rPr>
        <w:t xml:space="preserve">There is a variety of business solutions available for business success. It all depends on what your business needs to meet its goals. It may be wise to use an ERP if you need a variety of solutions in a combined software which will make it easier to communicate and present data in a similar format throughout your organisation. If you have a smaller business with specific </w:t>
      </w:r>
      <w:r w:rsidR="005C22B9" w:rsidRPr="00001612">
        <w:rPr>
          <w:rFonts w:cs="Arial"/>
          <w:color w:val="000000"/>
          <w:szCs w:val="24"/>
        </w:rPr>
        <w:t>needs,</w:t>
      </w:r>
      <w:r w:rsidRPr="00001612">
        <w:rPr>
          <w:rFonts w:cs="Arial"/>
          <w:color w:val="000000"/>
          <w:szCs w:val="24"/>
        </w:rPr>
        <w:t xml:space="preserve"> you can use more functional specific solutions like Shopify which is also customisable and easy to use whereas ERP systems are more complex and require user training.</w:t>
      </w:r>
    </w:p>
    <w:p w:rsidR="00D74316" w:rsidRPr="00001612" w:rsidRDefault="00D74316">
      <w:pPr>
        <w:spacing w:line="259" w:lineRule="auto"/>
        <w:rPr>
          <w:rFonts w:cs="Arial"/>
          <w:color w:val="000000"/>
          <w:szCs w:val="24"/>
        </w:rPr>
      </w:pPr>
      <w:r w:rsidRPr="00001612">
        <w:rPr>
          <w:rFonts w:cs="Arial"/>
          <w:color w:val="000000"/>
          <w:szCs w:val="24"/>
        </w:rPr>
        <w:br w:type="page"/>
      </w:r>
    </w:p>
    <w:p w:rsidR="00842ED4" w:rsidRPr="00046B74" w:rsidRDefault="00457F9A" w:rsidP="00842ED4">
      <w:pPr>
        <w:pStyle w:val="Heading1"/>
        <w:rPr>
          <w:rFonts w:cs="Arial"/>
          <w:szCs w:val="24"/>
        </w:rPr>
      </w:pPr>
      <w:bookmarkStart w:id="59" w:name="_Toc503304726"/>
      <w:r>
        <w:rPr>
          <w:rFonts w:cs="Arial"/>
          <w:color w:val="000000"/>
          <w:szCs w:val="24"/>
        </w:rPr>
        <w:t xml:space="preserve">6. </w:t>
      </w:r>
      <w:r w:rsidR="00842ED4" w:rsidRPr="00046B74">
        <w:rPr>
          <w:rFonts w:cs="Arial"/>
          <w:color w:val="000000"/>
          <w:szCs w:val="24"/>
        </w:rPr>
        <w:t>References</w:t>
      </w:r>
      <w:bookmarkEnd w:id="59"/>
    </w:p>
    <w:p w:rsidR="00842ED4" w:rsidRPr="00001612" w:rsidRDefault="00842ED4" w:rsidP="00842ED4">
      <w:pPr>
        <w:rPr>
          <w:rFonts w:cs="Arial"/>
          <w:szCs w:val="24"/>
        </w:rPr>
      </w:pPr>
    </w:p>
    <w:tbl>
      <w:tblPr>
        <w:tblW w:w="0" w:type="auto"/>
        <w:tblCellMar>
          <w:top w:w="15" w:type="dxa"/>
          <w:left w:w="15" w:type="dxa"/>
          <w:bottom w:w="15" w:type="dxa"/>
          <w:right w:w="15" w:type="dxa"/>
        </w:tblCellMar>
        <w:tblLook w:val="04A0" w:firstRow="1" w:lastRow="0" w:firstColumn="1" w:lastColumn="0" w:noHBand="0" w:noVBand="1"/>
      </w:tblPr>
      <w:tblGrid>
        <w:gridCol w:w="392"/>
        <w:gridCol w:w="8968"/>
      </w:tblGrid>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2017 Solution Matrix Ltd, "Business Strategy, Model, Strategic Framework," [Online]. Available: https://www.business-case-analysis.com/business-strategy.html.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Balanced Scorecard Institute, "Balanced Scorecard Basics," [Online]. Available: http://www.balancedscorecard.org/BSC-Basics/About-the-Balanced-Scorecard.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ACME Corporation Technology, "ACME CORPORATION TECHNOLOGY: STRATEGIC PLAN," [Online]. Available: https://onstrategyhq.com/wp-content/files/SampleReports/AcmeCorporationTechnology.onepageplan.04042012.pdf). [Accessed November </w:t>
            </w:r>
            <w:proofErr w:type="gramStart"/>
            <w:r w:rsidRPr="00001612">
              <w:rPr>
                <w:rFonts w:ascii="Arial" w:hAnsi="Arial" w:cs="Arial"/>
                <w:color w:val="000000"/>
              </w:rPr>
              <w:t>14</w:t>
            </w:r>
            <w:proofErr w:type="gramEnd"/>
            <w:r w:rsidRPr="00001612">
              <w:rPr>
                <w:rFonts w:ascii="Arial" w:hAnsi="Arial" w:cs="Arial"/>
                <w:color w:val="000000"/>
              </w:rPr>
              <w:t xml:space="preserve">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Study.com, "What Is the Strategic Planning Process? - Model, Steps &amp; Examples," [Online]. Available: https://study.com/academy/lesson/what-is-the-strategic-planning-process-model-steps-examples.html.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M. Rouse, "Vision Statement," July 2013. [Online]. Available: http://whatis.techtarget.com/definition/vision-statement.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 Ward, "Mission Statement," 27 October 2016. [Online]. Available: https://www.thebalance.com/mission-statement-2947996.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[7]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H. R, "190 Brilliant Examples of Company Values," [Online]. Available: https://inside.6q.io/over-100-examples-of-company-values/.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[8]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Scenarios to Strategy Inc., "Strategy," [Online]. Available: http://www.scenarios2strategy.com/docs/strategy.html.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[9]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Wayne LEADS, "S.M.A.</w:t>
            </w:r>
            <w:proofErr w:type="gramStart"/>
            <w:r w:rsidRPr="00001612">
              <w:rPr>
                <w:rFonts w:ascii="Arial" w:hAnsi="Arial" w:cs="Arial"/>
                <w:color w:val="000000"/>
              </w:rPr>
              <w:t>R.T</w:t>
            </w:r>
            <w:proofErr w:type="gramEnd"/>
            <w:r w:rsidRPr="00001612">
              <w:rPr>
                <w:rFonts w:ascii="Arial" w:hAnsi="Arial" w:cs="Arial"/>
                <w:color w:val="000000"/>
              </w:rPr>
              <w:t xml:space="preserve"> Objectives," [Online]. Available: https://hr.wayne.edu/leads/phase1/smart-objectives.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[10]</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 A. </w:t>
            </w:r>
            <w:proofErr w:type="spellStart"/>
            <w:r w:rsidRPr="00001612">
              <w:rPr>
                <w:rFonts w:ascii="Arial" w:hAnsi="Arial" w:cs="Arial"/>
                <w:color w:val="000000"/>
              </w:rPr>
              <w:t>Gray</w:t>
            </w:r>
            <w:proofErr w:type="spellEnd"/>
            <w:r w:rsidRPr="00001612">
              <w:rPr>
                <w:rFonts w:ascii="Arial" w:hAnsi="Arial" w:cs="Arial"/>
                <w:color w:val="000000"/>
              </w:rPr>
              <w:t>, "SMART Goal Examples," 29 September 2017. [Online]. Available: https://www.thebalance.com/smart-goal-examples-2951827.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[11]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Investopedia, [Online]. Available: http://www.investopedia.com/terms/s/socialresponsibility.asp#ixzz4vlFo9Vab.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[12]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Financial Times, "Definition of corporate social responsibility (CSR)," [Online]. Available: http://lexicon.ft.com/Term?term=corporate-social-responsibility--(CSR).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Business Dictionary, "Stakeholder," [Online]. Available: http://www.businessdictionary.com/definition/stakeholder.html.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[14]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TechTarget</w:t>
            </w:r>
            <w:proofErr w:type="spellEnd"/>
            <w:r w:rsidRPr="00001612">
              <w:rPr>
                <w:rFonts w:ascii="Arial" w:hAnsi="Arial" w:cs="Arial"/>
                <w:color w:val="000000"/>
              </w:rPr>
              <w:t>, "Balanced Scorecard," [Online]. Available: http://searchcio.techtarget.com/definition/balanced-scorecard-methodology.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[15]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Balanced Scorecard Institute, "Balanced Scorecard Basics," [Online]. Available: http://www.balancedscorecard.org/BSC-Basics/About-the-Balanced-Scorecard.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[16]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PESTLEanalysis</w:t>
            </w:r>
            <w:proofErr w:type="spellEnd"/>
            <w:r w:rsidRPr="00001612">
              <w:rPr>
                <w:rFonts w:ascii="Arial" w:hAnsi="Arial" w:cs="Arial"/>
                <w:color w:val="000000"/>
              </w:rPr>
              <w:t>, "Understanding Pest Analysis with Definitions and Examples," 23 December 2013. [Online]. Available: http://pestleanalysis.com/pest-analysis/.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[17]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Samsung, "Samsung," [Online]. Available: https://www.samsung.com/us/.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[18]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J. Vincent, "Samsung drags Apple back to court for a retrial over $400 million patent damages," 23 October 2017. [Online]. Available: https://www.theverge.com/2017/10/23/16519546/apple-samsung-patent-lawsuit-damages-retrial-october.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[19]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J. Rossignol, "Apple vs. Samsung Lawsuit to Drag </w:t>
            </w:r>
            <w:proofErr w:type="gramStart"/>
            <w:r w:rsidRPr="00001612">
              <w:rPr>
                <w:rFonts w:ascii="Arial" w:hAnsi="Arial" w:cs="Arial"/>
                <w:color w:val="000000"/>
              </w:rPr>
              <w:t>Into</w:t>
            </w:r>
            <w:proofErr w:type="gramEnd"/>
            <w:r w:rsidRPr="00001612">
              <w:rPr>
                <w:rFonts w:ascii="Arial" w:hAnsi="Arial" w:cs="Arial"/>
                <w:color w:val="000000"/>
              </w:rPr>
              <w:t xml:space="preserve"> Eighth Year With Retrial Scheduled Next May," 26 October 2017. [Online]. Available: https://www.macrumors.com/2017/10/26/apple-vs-samsung-retrial-may-2018/.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[20]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Management Study Guide, "PESTLE Analysis of Samsung," [Online]. Available: https://managementstudyguide.com/pestle-analysis-of-samsung.htm.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[21]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J. </w:t>
            </w:r>
            <w:proofErr w:type="spellStart"/>
            <w:r w:rsidRPr="00001612">
              <w:rPr>
                <w:rFonts w:ascii="Arial" w:hAnsi="Arial" w:cs="Arial"/>
                <w:color w:val="000000"/>
              </w:rPr>
              <w:t>Dudovskiy</w:t>
            </w:r>
            <w:proofErr w:type="spellEnd"/>
            <w:r w:rsidRPr="00001612">
              <w:rPr>
                <w:rFonts w:ascii="Arial" w:hAnsi="Arial" w:cs="Arial"/>
                <w:color w:val="000000"/>
              </w:rPr>
              <w:t>, "Samsung PESTEL Analysis," 4 October 2017. [Online]. Available: Samsung PESTEL Analysis.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[22]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Samsung, "Social Contribution," [Online]. Available: http://www.samsung.com/us/aboutsamsung/sustainability/socialcontribution.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J. </w:t>
            </w:r>
            <w:proofErr w:type="spellStart"/>
            <w:r w:rsidRPr="00001612">
              <w:rPr>
                <w:rFonts w:ascii="Arial" w:hAnsi="Arial" w:cs="Arial"/>
                <w:color w:val="000000"/>
              </w:rPr>
              <w:t>Dudivskiy</w:t>
            </w:r>
            <w:proofErr w:type="spellEnd"/>
            <w:r w:rsidRPr="00001612">
              <w:rPr>
                <w:rFonts w:ascii="Arial" w:hAnsi="Arial" w:cs="Arial"/>
                <w:color w:val="000000"/>
              </w:rPr>
              <w:t>, "Samsung Corporate Social Responsibility," 12 October 2017. [Online]. Available: https://research-methodology.net/samsung-corporate-social-responsibility/.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[24]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Samsung, "Sustainability Reports," [Online]. Available: http://www.samsung.com/us/aboutsamsung/sustainability/sustainabilityreports/). [Accessed 15 November 2017].</w:t>
            </w:r>
          </w:p>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[25] H. </w:t>
            </w:r>
            <w:proofErr w:type="spellStart"/>
            <w:r w:rsidRPr="00001612">
              <w:rPr>
                <w:rFonts w:ascii="Arial" w:hAnsi="Arial" w:cs="Arial"/>
                <w:color w:val="000000"/>
              </w:rPr>
              <w:t>Bhasin</w:t>
            </w:r>
            <w:proofErr w:type="spellEnd"/>
            <w:r w:rsidRPr="00001612">
              <w:rPr>
                <w:rFonts w:ascii="Arial" w:hAnsi="Arial" w:cs="Arial"/>
                <w:color w:val="000000"/>
              </w:rPr>
              <w:t>, "Top 21 Samsung Competitors – Competitor analysis of Samsung," 20 December 2017. [Online]. Available: https://www.marketing91.com/samsung-competitors/. [Accessed 17 December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[26]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 Mack, "Social Factors Affecting Retail Business," [Online]. Available: http://smallbusiness.chron.com/social-factors-affecting-retail-business-71662.html.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[27]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Ethical Consumer, "Samsung Electronics Co Ltd - Workers' Rights," [Online]. Available: http://www.ethicalconsumer.org/companystories.aspx?CompanyId=215964&amp;CategoryId=421. [Accessed 15 November 2017].</w:t>
            </w:r>
          </w:p>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[28] Margaret Rouse, “U.K. Data Protection Act 1998 (DPA 1998),” [Online]. Available: http://whatis.techtarget.com/definition/UK-Data-Protection-Act-1998-DPA-1998. [Accessed 15 November 2017]</w:t>
            </w:r>
          </w:p>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[29] Healthy Working Lives, “Health and Safety Legislation,” [Online] Available: http://www.healthyworkinglives.com/advice/Legislation-and-policy/Workplace-Health-and-Safety/health-safety-legislation. [Accessed 16 November 2017]</w:t>
            </w:r>
          </w:p>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[30] </w:t>
            </w:r>
            <w:proofErr w:type="spellStart"/>
            <w:r w:rsidRPr="00001612">
              <w:rPr>
                <w:rFonts w:ascii="Arial" w:hAnsi="Arial" w:cs="Arial"/>
                <w:color w:val="000000"/>
              </w:rPr>
              <w:t>PestleAnalysis</w:t>
            </w:r>
            <w:proofErr w:type="spellEnd"/>
            <w:r w:rsidRPr="00001612">
              <w:rPr>
                <w:rFonts w:ascii="Arial" w:hAnsi="Arial" w:cs="Arial"/>
                <w:color w:val="000000"/>
              </w:rPr>
              <w:t>, “Political Factors Affecting Business,” [Online] Available: http://pestleanalysis.com/political-factors-affecting-business/.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[31]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L. Friend, "What Is the Meaning of Organizational </w:t>
            </w:r>
            <w:proofErr w:type="gramStart"/>
            <w:r w:rsidRPr="00001612">
              <w:rPr>
                <w:rFonts w:ascii="Arial" w:hAnsi="Arial" w:cs="Arial"/>
                <w:color w:val="000000"/>
              </w:rPr>
              <w:t>Structure?,</w:t>
            </w:r>
            <w:proofErr w:type="gramEnd"/>
            <w:r w:rsidRPr="00001612">
              <w:rPr>
                <w:rFonts w:ascii="Arial" w:hAnsi="Arial" w:cs="Arial"/>
                <w:color w:val="000000"/>
              </w:rPr>
              <w:t>" [Online]. Available: http://smallbusiness.chron.com/meaning-organizational-structure-3803.html.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[32]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The Economic Times, "Definition of 'Scalar Chain'," [Online]. Available: https://economictimes.indiatimes.com/definition/scalar-chain.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Inc.com, "Span of Control," [Online]. Available: https://www.inc.com/encyclopedia/span-of-control.html.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[34]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ERC, [Online]. Available: https://www.yourerc.com/blog/post/Span-of-Control-How-Many-Employees-Should-Your-Supervisors-Manage.aspx.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[35]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L. </w:t>
            </w:r>
            <w:proofErr w:type="spellStart"/>
            <w:r w:rsidRPr="00001612">
              <w:rPr>
                <w:rFonts w:ascii="Arial" w:hAnsi="Arial" w:cs="Arial"/>
                <w:color w:val="000000"/>
              </w:rPr>
              <w:t>Magloff</w:t>
            </w:r>
            <w:proofErr w:type="spellEnd"/>
            <w:r w:rsidRPr="00001612">
              <w:rPr>
                <w:rFonts w:ascii="Arial" w:hAnsi="Arial" w:cs="Arial"/>
                <w:color w:val="000000"/>
              </w:rPr>
              <w:t>, "Tall Organizational Structure," [Online]. Available: http://smallbusiness.chron.com/tall-organizational-structure-3835.html.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[36]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LinkedIn Corporation, [Online]. Available: https://www.slideshare.net/tutor2u/hrm-organisational-structure.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[37]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D. Griffin, "Tall Vs. Flat Organizational Structure," [Online]. Available: http://smallbusiness.chron.com/tall-vs-flat-organizational-structure-283.html.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[38]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 Johnson. [Online]. Available: http://smallbusiness.chron.com/mechanistic-organizational-structure-58785.html.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[39]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Study.com, "Organic Organizational Structure: Definition &amp; Examples," [Online]. Available: http://study.com/academy/lesson/organic-organizational-structure-definition-examples-quiz.html.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[40]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J. </w:t>
            </w:r>
            <w:proofErr w:type="spellStart"/>
            <w:r w:rsidRPr="00001612">
              <w:rPr>
                <w:rFonts w:ascii="Arial" w:hAnsi="Arial" w:cs="Arial"/>
                <w:color w:val="000000"/>
              </w:rPr>
              <w:t>Davoren</w:t>
            </w:r>
            <w:proofErr w:type="spellEnd"/>
            <w:r w:rsidRPr="00001612">
              <w:rPr>
                <w:rFonts w:ascii="Arial" w:hAnsi="Arial" w:cs="Arial"/>
                <w:color w:val="000000"/>
              </w:rPr>
              <w:t>. [Online]. Available: http://smallbusiness.chron.com/functional-structure-organization-strength-weakness-60111.html.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[41]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Study.com, [Online]. Available: http://study.com/academy/lesson/matrix-organizational-structure-advantages-disadvantages-examples.html.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[42]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N. M. </w:t>
            </w:r>
            <w:proofErr w:type="spellStart"/>
            <w:r w:rsidRPr="00001612">
              <w:rPr>
                <w:rFonts w:ascii="Arial" w:hAnsi="Arial" w:cs="Arial"/>
                <w:color w:val="000000"/>
              </w:rPr>
              <w:t>Ataev</w:t>
            </w:r>
            <w:proofErr w:type="spellEnd"/>
            <w:r w:rsidRPr="00001612">
              <w:rPr>
                <w:rFonts w:ascii="Arial" w:hAnsi="Arial" w:cs="Arial"/>
                <w:color w:val="000000"/>
              </w:rPr>
              <w:t>, "Matrix Organization Structure: Advantages and Disadvantages," [Online]. Available: http://mirznanii.com/a/165406/matrix-organization-structure-advantages-and-disadvantages.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M. Rouse, "Virtual Organization," September 2005. [Online]. Available: http://whatis.techtarget.com/definition/virtual-organization.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[44]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LinkedIn Corporation, [Online]. Available: https://www.slideshare.net/AshishGupta21/c-15foundations-of-organization-structure.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[45]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BusinessDictionary</w:t>
            </w:r>
            <w:proofErr w:type="spellEnd"/>
            <w:r w:rsidRPr="00001612">
              <w:rPr>
                <w:rFonts w:ascii="Arial" w:hAnsi="Arial" w:cs="Arial"/>
                <w:color w:val="000000"/>
              </w:rPr>
              <w:t>, [Online]. Available: http://www.businessdictionary.com/definition/business-function.html.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[46]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 Ashe-Edmunds, "Primary Business Functions," [Online]. Available: http://smallbusiness.chron.com/primary-business-functions-43477.html.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[47]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C. </w:t>
            </w:r>
            <w:proofErr w:type="spellStart"/>
            <w:r w:rsidRPr="00001612">
              <w:rPr>
                <w:rFonts w:ascii="Arial" w:hAnsi="Arial" w:cs="Arial"/>
                <w:color w:val="000000"/>
              </w:rPr>
              <w:t>MacKechnie</w:t>
            </w:r>
            <w:proofErr w:type="spellEnd"/>
            <w:r w:rsidRPr="00001612">
              <w:rPr>
                <w:rFonts w:ascii="Arial" w:hAnsi="Arial" w:cs="Arial"/>
                <w:color w:val="000000"/>
              </w:rPr>
              <w:t>, "Information Technology &amp; Its Role in the Modern Organization," [Online]. Available: http://smallbusiness.chron.com/information-technology-its-role-modern-organization-1800.html.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[48]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L. Mooney, "Seven Major Categories of HR Management Activities," [Online]. Available: https://yourbusiness.azcentral.com/seven-major-categories-hr-management-activities-6406.html.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[49]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I. Linton, "Responsibilities of Marketing Department," [Online]. Available: http://smallbusiness.chron.com/responsibilities-marketing-department-69931.html.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[50]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D. Griffin, "Role of Finance in a Business," [Online]. Available: http://smallbusiness.chron.com/role-finance-business-290.html.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[51]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bizfluent</w:t>
            </w:r>
            <w:proofErr w:type="spellEnd"/>
            <w:r w:rsidRPr="00001612">
              <w:rPr>
                <w:rFonts w:ascii="Arial" w:hAnsi="Arial" w:cs="Arial"/>
                <w:color w:val="000000"/>
              </w:rPr>
              <w:t xml:space="preserve">, "What Are the Duties of the Production </w:t>
            </w:r>
            <w:proofErr w:type="gramStart"/>
            <w:r w:rsidRPr="00001612">
              <w:rPr>
                <w:rFonts w:ascii="Arial" w:hAnsi="Arial" w:cs="Arial"/>
                <w:color w:val="000000"/>
              </w:rPr>
              <w:t>Department?,</w:t>
            </w:r>
            <w:proofErr w:type="gramEnd"/>
            <w:r w:rsidRPr="00001612">
              <w:rPr>
                <w:rFonts w:ascii="Arial" w:hAnsi="Arial" w:cs="Arial"/>
                <w:color w:val="000000"/>
              </w:rPr>
              <w:t>" [Online]. Available: https://bizfluent.com/list-6765198-duties-production-department-.html.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[52]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Chron.com, [Online]. Available: http://smallbusiness.chron.com/function-descriptions-research-development-department-37150.html).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M. Rouse, "IS (information system or information services)," [Online]. Available: http://whatis.techtarget.com/definition/IS-information-system-or-information-services.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[54]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J. </w:t>
            </w:r>
            <w:proofErr w:type="spellStart"/>
            <w:r w:rsidRPr="00001612">
              <w:rPr>
                <w:rFonts w:ascii="Arial" w:hAnsi="Arial" w:cs="Arial"/>
                <w:color w:val="000000"/>
              </w:rPr>
              <w:t>Davoren</w:t>
            </w:r>
            <w:proofErr w:type="spellEnd"/>
            <w:r w:rsidRPr="00001612">
              <w:rPr>
                <w:rFonts w:ascii="Arial" w:hAnsi="Arial" w:cs="Arial"/>
                <w:color w:val="000000"/>
              </w:rPr>
              <w:t>, "Types of Information Systems in an Organization," [Online]. Available: http://smallbusiness.chron.com/types-information-systems-organization-43097.html.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[55]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Techopedia</w:t>
            </w:r>
            <w:proofErr w:type="spellEnd"/>
            <w:r w:rsidRPr="00001612">
              <w:rPr>
                <w:rFonts w:ascii="Arial" w:hAnsi="Arial" w:cs="Arial"/>
                <w:color w:val="000000"/>
              </w:rPr>
              <w:t>, "Transaction Process System (TPS)," [Online]. Available: https://www.techopedia.com/definition/707/transaction-process-system-tps.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[56]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D. Ingram, "What Is a Management Information </w:t>
            </w:r>
            <w:proofErr w:type="gramStart"/>
            <w:r w:rsidRPr="00001612">
              <w:rPr>
                <w:rFonts w:ascii="Arial" w:hAnsi="Arial" w:cs="Arial"/>
                <w:color w:val="000000"/>
              </w:rPr>
              <w:t>System?,</w:t>
            </w:r>
            <w:proofErr w:type="gramEnd"/>
            <w:r w:rsidRPr="00001612">
              <w:rPr>
                <w:rFonts w:ascii="Arial" w:hAnsi="Arial" w:cs="Arial"/>
                <w:color w:val="000000"/>
              </w:rPr>
              <w:t>" [Online]. Available: http://smallbusiness.chron.com/management-information-system-2104.html.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[57]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Techopedia</w:t>
            </w:r>
            <w:proofErr w:type="spellEnd"/>
            <w:r w:rsidRPr="00001612">
              <w:rPr>
                <w:rFonts w:ascii="Arial" w:hAnsi="Arial" w:cs="Arial"/>
                <w:color w:val="000000"/>
              </w:rPr>
              <w:t>, "Executive Information System (EIS)," [Online]. Available: https://www.techopedia.com/definition/1016/executive-information-system-eis.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[58]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Olap.com, "Business Intelligence," [Online]. Available: http://olap.com/learn-bi-olap/olap-bi-definitions/business-intelligence/).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[59]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Margaret Rouse, "business intelligence (BI)," [Online]. Available: http://searchbusinessanalytics.techtarget.com/definition/business-intelligence-BI.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[60]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FinancesOnline</w:t>
            </w:r>
            <w:proofErr w:type="spellEnd"/>
            <w:r w:rsidRPr="00001612">
              <w:rPr>
                <w:rFonts w:ascii="Arial" w:hAnsi="Arial" w:cs="Arial"/>
                <w:color w:val="000000"/>
              </w:rPr>
              <w:t xml:space="preserve">, "What Is the Purpose of Business Intelligence in a </w:t>
            </w:r>
            <w:proofErr w:type="gramStart"/>
            <w:r w:rsidRPr="00001612">
              <w:rPr>
                <w:rFonts w:ascii="Arial" w:hAnsi="Arial" w:cs="Arial"/>
                <w:color w:val="000000"/>
              </w:rPr>
              <w:t>Business?,</w:t>
            </w:r>
            <w:proofErr w:type="gramEnd"/>
            <w:r w:rsidRPr="00001612">
              <w:rPr>
                <w:rFonts w:ascii="Arial" w:hAnsi="Arial" w:cs="Arial"/>
                <w:color w:val="000000"/>
              </w:rPr>
              <w:t>" [Online]. Available: https://financesonline.com/purpose-business-intelligence-business/.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[61]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Klipfolio</w:t>
            </w:r>
            <w:proofErr w:type="spellEnd"/>
            <w:r w:rsidRPr="00001612">
              <w:rPr>
                <w:rFonts w:ascii="Arial" w:hAnsi="Arial" w:cs="Arial"/>
                <w:color w:val="000000"/>
              </w:rPr>
              <w:t>, [Online]. Available: https://www.klipfolio.com/resources/articles/what-is-digital-dashboard.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[62]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Khronos</w:t>
            </w:r>
            <w:proofErr w:type="spellEnd"/>
            <w:r w:rsidRPr="00001612">
              <w:rPr>
                <w:rFonts w:ascii="Arial" w:hAnsi="Arial" w:cs="Arial"/>
                <w:color w:val="000000"/>
              </w:rPr>
              <w:t xml:space="preserve"> Group, [Online]. Available: https://www.khronos.org/opengl/.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Advanced Micro Devices, Inc, "AMD DirectX® 12 Technology," [Online]. Available: http://www.amd.com/en-us/innovations/software-technologies/directx12.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[64]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Conga, [Online]. Available: https://getconga.com/.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[65]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Veelo</w:t>
            </w:r>
            <w:proofErr w:type="spellEnd"/>
            <w:r w:rsidRPr="00001612">
              <w:rPr>
                <w:rFonts w:ascii="Arial" w:hAnsi="Arial" w:cs="Arial"/>
                <w:color w:val="000000"/>
              </w:rPr>
              <w:t xml:space="preserve"> Inc., [Online]. Available: https://veeloinc.com/.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[66]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LinkedIn, "Alliance Technology Group," [Online]. Available: https://uk.linkedin.com/company/alliance-technology-group. [Accessed 18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[67] </w:t>
            </w:r>
          </w:p>
        </w:tc>
        <w:tc>
          <w:tcPr>
            <w:tcW w:w="0" w:type="auto"/>
            <w:hideMark/>
          </w:tcPr>
          <w:p w:rsidR="008E7E23" w:rsidRPr="00001612" w:rsidRDefault="00842ED4">
            <w:pPr>
              <w:pStyle w:val="NormalWeb"/>
              <w:spacing w:before="0" w:beforeAutospacing="0" w:after="160" w:afterAutospacing="0"/>
              <w:rPr>
                <w:rFonts w:ascii="Arial" w:hAnsi="Arial" w:cs="Arial"/>
                <w:color w:val="000000"/>
              </w:rPr>
            </w:pPr>
            <w:proofErr w:type="spellStart"/>
            <w:r w:rsidRPr="00001612">
              <w:rPr>
                <w:rFonts w:ascii="Arial" w:hAnsi="Arial" w:cs="Arial"/>
                <w:color w:val="000000"/>
              </w:rPr>
              <w:t>Owler</w:t>
            </w:r>
            <w:proofErr w:type="spellEnd"/>
            <w:r w:rsidRPr="00001612">
              <w:rPr>
                <w:rFonts w:ascii="Arial" w:hAnsi="Arial" w:cs="Arial"/>
                <w:color w:val="000000"/>
              </w:rPr>
              <w:t xml:space="preserve">, "What Is </w:t>
            </w:r>
            <w:proofErr w:type="spellStart"/>
            <w:proofErr w:type="gramStart"/>
            <w:r w:rsidRPr="00001612">
              <w:rPr>
                <w:rFonts w:ascii="Arial" w:hAnsi="Arial" w:cs="Arial"/>
                <w:color w:val="000000"/>
              </w:rPr>
              <w:t>Owler</w:t>
            </w:r>
            <w:proofErr w:type="spellEnd"/>
            <w:r w:rsidRPr="00001612">
              <w:rPr>
                <w:rFonts w:ascii="Arial" w:hAnsi="Arial" w:cs="Arial"/>
                <w:color w:val="000000"/>
              </w:rPr>
              <w:t>?,</w:t>
            </w:r>
            <w:proofErr w:type="gramEnd"/>
            <w:r w:rsidRPr="00001612">
              <w:rPr>
                <w:rFonts w:ascii="Arial" w:hAnsi="Arial" w:cs="Arial"/>
                <w:color w:val="000000"/>
              </w:rPr>
              <w:t>" [Online]. Available: https://www.owler.com/about/what-is-owler. [Accessed 18 November 2017].</w:t>
            </w:r>
          </w:p>
        </w:tc>
      </w:tr>
    </w:tbl>
    <w:p w:rsidR="00842ED4" w:rsidRPr="00001612" w:rsidRDefault="00842ED4" w:rsidP="00842ED4">
      <w:pPr>
        <w:pStyle w:val="NormalWeb"/>
        <w:spacing w:before="0" w:beforeAutospacing="0" w:after="160" w:afterAutospacing="0"/>
        <w:rPr>
          <w:rFonts w:ascii="Arial" w:hAnsi="Arial" w:cs="Arial"/>
          <w:color w:val="000000"/>
        </w:rPr>
      </w:pPr>
      <w:r w:rsidRPr="00001612">
        <w:rPr>
          <w:rFonts w:ascii="Arial" w:hAnsi="Arial" w:cs="Arial"/>
          <w:color w:val="000000"/>
        </w:rPr>
        <w:t xml:space="preserve">[68] </w:t>
      </w:r>
      <w:proofErr w:type="spellStart"/>
      <w:r w:rsidRPr="00001612">
        <w:rPr>
          <w:rFonts w:ascii="Arial" w:hAnsi="Arial" w:cs="Arial"/>
          <w:color w:val="000000"/>
        </w:rPr>
        <w:t>Payoneer</w:t>
      </w:r>
      <w:proofErr w:type="spellEnd"/>
      <w:r w:rsidRPr="00001612">
        <w:rPr>
          <w:rFonts w:ascii="Arial" w:hAnsi="Arial" w:cs="Arial"/>
          <w:color w:val="000000"/>
        </w:rPr>
        <w:t xml:space="preserve">, </w:t>
      </w:r>
      <w:proofErr w:type="spellStart"/>
      <w:r w:rsidRPr="00001612">
        <w:rPr>
          <w:rFonts w:ascii="Arial" w:hAnsi="Arial" w:cs="Arial"/>
          <w:color w:val="000000"/>
        </w:rPr>
        <w:t>Payoneer</w:t>
      </w:r>
      <w:proofErr w:type="spellEnd"/>
      <w:r w:rsidRPr="00001612">
        <w:rPr>
          <w:rFonts w:ascii="Arial" w:hAnsi="Arial" w:cs="Arial"/>
          <w:color w:val="000000"/>
        </w:rPr>
        <w:t xml:space="preserve"> Inc., [Online]. Available: https://www.payoneer.com/main/. [Accessed 18 November 2017].</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 xml:space="preserve">[69] Oracle UK, “What is </w:t>
      </w:r>
      <w:proofErr w:type="gramStart"/>
      <w:r w:rsidRPr="00001612">
        <w:rPr>
          <w:rFonts w:ascii="Arial" w:hAnsi="Arial" w:cs="Arial"/>
          <w:color w:val="000000"/>
        </w:rPr>
        <w:t>ERP?,</w:t>
      </w:r>
      <w:proofErr w:type="gramEnd"/>
      <w:r w:rsidRPr="00001612">
        <w:rPr>
          <w:rFonts w:ascii="Arial" w:hAnsi="Arial" w:cs="Arial"/>
          <w:color w:val="000000"/>
        </w:rPr>
        <w:t>” [Online]. Available: https://www.oracle.com/uk/applications/erp/what-is-erp.html. [Accessed 18 November 2017]</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 xml:space="preserve">[70] Visual Next, “WHAT DOES ERP STAND FOR AND WHAT DOES IT DO FOR BUSINESSES </w:t>
      </w:r>
      <w:proofErr w:type="gramStart"/>
      <w:r w:rsidRPr="00001612">
        <w:rPr>
          <w:rFonts w:ascii="Arial" w:hAnsi="Arial" w:cs="Arial"/>
          <w:color w:val="000000"/>
        </w:rPr>
        <w:t>TODAY?,</w:t>
      </w:r>
      <w:proofErr w:type="gramEnd"/>
      <w:r w:rsidRPr="00001612">
        <w:rPr>
          <w:rFonts w:ascii="Arial" w:hAnsi="Arial" w:cs="Arial"/>
          <w:color w:val="000000"/>
        </w:rPr>
        <w:t xml:space="preserve">” [Online]. Available: https://www.visualnext.com/news/what-does-erp-stand-for/. [Accessed 18 November </w:t>
      </w:r>
      <w:r w:rsidR="00B54CC4" w:rsidRPr="00001612">
        <w:rPr>
          <w:rFonts w:ascii="Arial" w:hAnsi="Arial" w:cs="Arial"/>
          <w:color w:val="000000"/>
        </w:rPr>
        <w:t>2017</w:t>
      </w:r>
      <w:r w:rsidRPr="00001612">
        <w:rPr>
          <w:rFonts w:ascii="Arial" w:hAnsi="Arial" w:cs="Arial"/>
          <w:color w:val="000000"/>
        </w:rPr>
        <w:t>]</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 xml:space="preserve">[71] </w:t>
      </w:r>
      <w:proofErr w:type="spellStart"/>
      <w:r w:rsidRPr="00001612">
        <w:rPr>
          <w:rFonts w:ascii="Arial" w:hAnsi="Arial" w:cs="Arial"/>
          <w:color w:val="000000"/>
        </w:rPr>
        <w:t>WorkWiseSoftware</w:t>
      </w:r>
      <w:proofErr w:type="spellEnd"/>
      <w:r w:rsidRPr="00001612">
        <w:rPr>
          <w:rFonts w:ascii="Arial" w:hAnsi="Arial" w:cs="Arial"/>
          <w:color w:val="000000"/>
        </w:rPr>
        <w:t xml:space="preserve">, “TOP 15 BENEFITS OF IMPLEMENTING ERP SOFTWARE,” [Online]. Available: https://www.workwisellc.com/erp-software/15-benefits-implementing-erp-software/. [Accessed 18 November </w:t>
      </w:r>
      <w:r w:rsidR="00B54CC4" w:rsidRPr="00001612">
        <w:rPr>
          <w:rFonts w:ascii="Arial" w:hAnsi="Arial" w:cs="Arial"/>
          <w:color w:val="000000"/>
        </w:rPr>
        <w:t>2017</w:t>
      </w:r>
      <w:r w:rsidRPr="00001612">
        <w:rPr>
          <w:rFonts w:ascii="Arial" w:hAnsi="Arial" w:cs="Arial"/>
          <w:color w:val="000000"/>
        </w:rPr>
        <w:t>]</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[72]</w:t>
      </w:r>
      <w:r w:rsidR="0081583A" w:rsidRPr="00001612">
        <w:rPr>
          <w:rFonts w:ascii="Arial" w:hAnsi="Arial" w:cs="Arial"/>
          <w:color w:val="000000"/>
        </w:rPr>
        <w:t xml:space="preserve"> ExcITingIP.com, “Advantages &amp; Disadvantages of ERP (Enterprise Resource Planning) Systems,” [Online]. Available: http://www.excitingip.com/2010/advantages-disadvantages-of-erp-enterprise-resource-planning-systems/. [Accessed 18 November 2018]</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[73]</w:t>
      </w:r>
      <w:r w:rsidR="00B54CC4" w:rsidRPr="00001612">
        <w:rPr>
          <w:rFonts w:ascii="Arial" w:hAnsi="Arial" w:cs="Arial"/>
          <w:color w:val="000000"/>
        </w:rPr>
        <w:t xml:space="preserve"> Sage, [Online]. Available: https://www.sage.com/en-gb/products/sage-x3/. [Accessed 18 November 2017]</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[74]</w:t>
      </w:r>
      <w:r w:rsidR="00B54CC4" w:rsidRPr="00001612">
        <w:rPr>
          <w:rFonts w:ascii="Arial" w:hAnsi="Arial" w:cs="Arial"/>
          <w:color w:val="000000"/>
        </w:rPr>
        <w:t xml:space="preserve"> </w:t>
      </w:r>
      <w:proofErr w:type="spellStart"/>
      <w:r w:rsidR="00B54CC4" w:rsidRPr="00001612">
        <w:rPr>
          <w:rFonts w:ascii="Arial" w:hAnsi="Arial" w:cs="Arial"/>
          <w:color w:val="000000"/>
        </w:rPr>
        <w:t>Netsuite</w:t>
      </w:r>
      <w:proofErr w:type="spellEnd"/>
      <w:r w:rsidR="00B54CC4" w:rsidRPr="00001612">
        <w:rPr>
          <w:rFonts w:ascii="Arial" w:hAnsi="Arial" w:cs="Arial"/>
          <w:color w:val="000000"/>
        </w:rPr>
        <w:t>, [Online]. Available: http://www.netsuite.co.uk/portal/uk/products/erp.shtml. [Accessed 18 November 2017]</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[75]</w:t>
      </w:r>
      <w:r w:rsidR="00B54CC4" w:rsidRPr="00001612">
        <w:rPr>
          <w:rFonts w:ascii="Arial" w:hAnsi="Arial" w:cs="Arial"/>
          <w:color w:val="000000"/>
        </w:rPr>
        <w:t xml:space="preserve"> Software Advice, “ECOUNT Software,” [Online]. Available: https://www.softwareadvice.com/uk/inventory-management/ecount-profile/. [Accessed 18 November 2017]</w:t>
      </w:r>
    </w:p>
    <w:p w:rsidR="006A220A" w:rsidRPr="00001612" w:rsidRDefault="00842ED4" w:rsidP="00F46925">
      <w:pPr>
        <w:pStyle w:val="NormalWeb"/>
        <w:spacing w:before="0" w:beforeAutospacing="0" w:after="160" w:afterAutospacing="0"/>
        <w:rPr>
          <w:rFonts w:ascii="Arial" w:hAnsi="Arial" w:cs="Arial"/>
        </w:rPr>
      </w:pPr>
      <w:r w:rsidRPr="00001612">
        <w:rPr>
          <w:rFonts w:ascii="Arial" w:hAnsi="Arial" w:cs="Arial"/>
          <w:color w:val="000000"/>
        </w:rPr>
        <w:t>[</w:t>
      </w:r>
      <w:r w:rsidR="00130F36" w:rsidRPr="00001612">
        <w:rPr>
          <w:rFonts w:ascii="Arial" w:hAnsi="Arial" w:cs="Arial"/>
          <w:color w:val="000000"/>
        </w:rPr>
        <w:t>76</w:t>
      </w:r>
      <w:r w:rsidRPr="00001612">
        <w:rPr>
          <w:rFonts w:ascii="Arial" w:hAnsi="Arial" w:cs="Arial"/>
          <w:color w:val="000000"/>
        </w:rPr>
        <w:t>] Shopify, [Online]. Available: https://www.shopify.co.uk/. [Accessed 18 November 2017].</w:t>
      </w:r>
    </w:p>
    <w:sectPr w:rsidR="006A220A" w:rsidRPr="00001612" w:rsidSect="009D3352">
      <w:footerReference w:type="default" r:id="rId34"/>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6A5D" w:rsidRDefault="00186A5D" w:rsidP="0086322E">
      <w:pPr>
        <w:spacing w:after="0" w:line="240" w:lineRule="auto"/>
      </w:pPr>
      <w:r>
        <w:separator/>
      </w:r>
    </w:p>
  </w:endnote>
  <w:endnote w:type="continuationSeparator" w:id="0">
    <w:p w:rsidR="00186A5D" w:rsidRDefault="00186A5D" w:rsidP="00863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678923"/>
      <w:docPartObj>
        <w:docPartGallery w:val="Page Numbers (Bottom of Page)"/>
        <w:docPartUnique/>
      </w:docPartObj>
    </w:sdtPr>
    <w:sdtEndPr>
      <w:rPr>
        <w:noProof/>
      </w:rPr>
    </w:sdtEndPr>
    <w:sdtContent>
      <w:p w:rsidR="00186A5D" w:rsidRDefault="00186A5D">
        <w:pPr>
          <w:pStyle w:val="Footer"/>
          <w:jc w:val="center"/>
        </w:pPr>
        <w:r>
          <w:fldChar w:fldCharType="begin"/>
        </w:r>
        <w:r>
          <w:instrText xml:space="preserve"> PAGE   \* MERGEFORMAT </w:instrText>
        </w:r>
        <w:r>
          <w:fldChar w:fldCharType="separate"/>
        </w:r>
        <w:r w:rsidR="005A76ED">
          <w:rPr>
            <w:noProof/>
          </w:rPr>
          <w:t>2</w:t>
        </w:r>
        <w:r>
          <w:rPr>
            <w:noProof/>
          </w:rPr>
          <w:fldChar w:fldCharType="end"/>
        </w:r>
      </w:p>
    </w:sdtContent>
  </w:sdt>
  <w:p w:rsidR="00186A5D" w:rsidRDefault="00186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6A5D" w:rsidRDefault="00186A5D" w:rsidP="0086322E">
      <w:pPr>
        <w:spacing w:after="0" w:line="240" w:lineRule="auto"/>
      </w:pPr>
      <w:r>
        <w:separator/>
      </w:r>
    </w:p>
  </w:footnote>
  <w:footnote w:type="continuationSeparator" w:id="0">
    <w:p w:rsidR="00186A5D" w:rsidRDefault="00186A5D" w:rsidP="008632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41C66"/>
    <w:multiLevelType w:val="hybridMultilevel"/>
    <w:tmpl w:val="6298F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872A5"/>
    <w:multiLevelType w:val="hybridMultilevel"/>
    <w:tmpl w:val="2716E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29675C"/>
    <w:multiLevelType w:val="hybridMultilevel"/>
    <w:tmpl w:val="F95AA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352"/>
    <w:rsid w:val="00001612"/>
    <w:rsid w:val="000117E6"/>
    <w:rsid w:val="00015DB2"/>
    <w:rsid w:val="00046B74"/>
    <w:rsid w:val="0007267A"/>
    <w:rsid w:val="00097532"/>
    <w:rsid w:val="000C4216"/>
    <w:rsid w:val="001159D3"/>
    <w:rsid w:val="00130F36"/>
    <w:rsid w:val="00186A5D"/>
    <w:rsid w:val="001C2FBC"/>
    <w:rsid w:val="001D6506"/>
    <w:rsid w:val="003203A6"/>
    <w:rsid w:val="00365289"/>
    <w:rsid w:val="003B342E"/>
    <w:rsid w:val="003C2126"/>
    <w:rsid w:val="003C365A"/>
    <w:rsid w:val="003C6A39"/>
    <w:rsid w:val="00457F9A"/>
    <w:rsid w:val="00470500"/>
    <w:rsid w:val="00503E85"/>
    <w:rsid w:val="00507E0A"/>
    <w:rsid w:val="0053590D"/>
    <w:rsid w:val="005A76ED"/>
    <w:rsid w:val="005C22B9"/>
    <w:rsid w:val="005D5D3E"/>
    <w:rsid w:val="0066195E"/>
    <w:rsid w:val="006770C6"/>
    <w:rsid w:val="006825F9"/>
    <w:rsid w:val="006A220A"/>
    <w:rsid w:val="006C2792"/>
    <w:rsid w:val="006E5AF6"/>
    <w:rsid w:val="00740F92"/>
    <w:rsid w:val="007633DA"/>
    <w:rsid w:val="0081583A"/>
    <w:rsid w:val="00842ED4"/>
    <w:rsid w:val="0086322E"/>
    <w:rsid w:val="008E7E23"/>
    <w:rsid w:val="009346B8"/>
    <w:rsid w:val="009D3352"/>
    <w:rsid w:val="009D4EAD"/>
    <w:rsid w:val="00A17B87"/>
    <w:rsid w:val="00A8409A"/>
    <w:rsid w:val="00A86774"/>
    <w:rsid w:val="00AA3760"/>
    <w:rsid w:val="00AA5555"/>
    <w:rsid w:val="00B54CC4"/>
    <w:rsid w:val="00BE7F58"/>
    <w:rsid w:val="00BF0EBC"/>
    <w:rsid w:val="00CA59FD"/>
    <w:rsid w:val="00CB1973"/>
    <w:rsid w:val="00D045E9"/>
    <w:rsid w:val="00D33097"/>
    <w:rsid w:val="00D74316"/>
    <w:rsid w:val="00DF39CB"/>
    <w:rsid w:val="00E02314"/>
    <w:rsid w:val="00E224CA"/>
    <w:rsid w:val="00E37E86"/>
    <w:rsid w:val="00E6752B"/>
    <w:rsid w:val="00EB551E"/>
    <w:rsid w:val="00EE76C0"/>
    <w:rsid w:val="00F46925"/>
    <w:rsid w:val="00F64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866EAF"/>
  <w15:chartTrackingRefBased/>
  <w15:docId w15:val="{99BB319D-7E74-4BE6-BB17-57C5F997A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17E6"/>
    <w:pPr>
      <w:spacing w:line="360" w:lineRule="auto"/>
    </w:pPr>
    <w:rPr>
      <w:rFonts w:ascii="Arial" w:hAnsi="Arial"/>
      <w:sz w:val="24"/>
    </w:rPr>
  </w:style>
  <w:style w:type="paragraph" w:styleId="Heading1">
    <w:name w:val="heading 1"/>
    <w:basedOn w:val="Normal"/>
    <w:next w:val="Normal"/>
    <w:link w:val="Heading1Char"/>
    <w:uiPriority w:val="9"/>
    <w:qFormat/>
    <w:rsid w:val="000117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117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0117E6"/>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3352"/>
    <w:pPr>
      <w:spacing w:after="0" w:line="240" w:lineRule="auto"/>
    </w:pPr>
    <w:rPr>
      <w:rFonts w:eastAsiaTheme="minorEastAsia"/>
    </w:rPr>
  </w:style>
  <w:style w:type="character" w:customStyle="1" w:styleId="NoSpacingChar">
    <w:name w:val="No Spacing Char"/>
    <w:basedOn w:val="DefaultParagraphFont"/>
    <w:link w:val="NoSpacing"/>
    <w:uiPriority w:val="1"/>
    <w:rsid w:val="009D3352"/>
    <w:rPr>
      <w:rFonts w:eastAsiaTheme="minorEastAsia"/>
    </w:rPr>
  </w:style>
  <w:style w:type="character" w:customStyle="1" w:styleId="Heading1Char">
    <w:name w:val="Heading 1 Char"/>
    <w:basedOn w:val="DefaultParagraphFont"/>
    <w:link w:val="Heading1"/>
    <w:uiPriority w:val="9"/>
    <w:rsid w:val="000117E6"/>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117E6"/>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0117E6"/>
    <w:rPr>
      <w:rFonts w:ascii="Arial" w:eastAsiaTheme="majorEastAsia" w:hAnsi="Arial" w:cstheme="majorBidi"/>
      <w:b/>
      <w:sz w:val="26"/>
      <w:szCs w:val="24"/>
    </w:rPr>
  </w:style>
  <w:style w:type="paragraph" w:styleId="TOCHeading">
    <w:name w:val="TOC Heading"/>
    <w:basedOn w:val="Heading1"/>
    <w:next w:val="Normal"/>
    <w:uiPriority w:val="39"/>
    <w:unhideWhenUsed/>
    <w:qFormat/>
    <w:rsid w:val="0086322E"/>
    <w:p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6322E"/>
    <w:pPr>
      <w:spacing w:after="100"/>
    </w:pPr>
  </w:style>
  <w:style w:type="paragraph" w:styleId="TOC2">
    <w:name w:val="toc 2"/>
    <w:basedOn w:val="Normal"/>
    <w:next w:val="Normal"/>
    <w:autoRedefine/>
    <w:uiPriority w:val="39"/>
    <w:unhideWhenUsed/>
    <w:rsid w:val="0086322E"/>
    <w:pPr>
      <w:spacing w:after="100"/>
      <w:ind w:left="240"/>
    </w:pPr>
  </w:style>
  <w:style w:type="paragraph" w:styleId="TOC3">
    <w:name w:val="toc 3"/>
    <w:basedOn w:val="Normal"/>
    <w:next w:val="Normal"/>
    <w:autoRedefine/>
    <w:uiPriority w:val="39"/>
    <w:unhideWhenUsed/>
    <w:rsid w:val="0086322E"/>
    <w:pPr>
      <w:spacing w:after="100"/>
      <w:ind w:left="480"/>
    </w:pPr>
  </w:style>
  <w:style w:type="character" w:styleId="Hyperlink">
    <w:name w:val="Hyperlink"/>
    <w:basedOn w:val="DefaultParagraphFont"/>
    <w:uiPriority w:val="99"/>
    <w:unhideWhenUsed/>
    <w:rsid w:val="0086322E"/>
    <w:rPr>
      <w:color w:val="0563C1" w:themeColor="hyperlink"/>
      <w:u w:val="single"/>
    </w:rPr>
  </w:style>
  <w:style w:type="paragraph" w:styleId="Header">
    <w:name w:val="header"/>
    <w:basedOn w:val="Normal"/>
    <w:link w:val="HeaderChar"/>
    <w:uiPriority w:val="99"/>
    <w:unhideWhenUsed/>
    <w:rsid w:val="008632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322E"/>
    <w:rPr>
      <w:rFonts w:ascii="Arial" w:hAnsi="Arial"/>
      <w:sz w:val="24"/>
    </w:rPr>
  </w:style>
  <w:style w:type="paragraph" w:styleId="Footer">
    <w:name w:val="footer"/>
    <w:basedOn w:val="Normal"/>
    <w:link w:val="FooterChar"/>
    <w:uiPriority w:val="99"/>
    <w:unhideWhenUsed/>
    <w:rsid w:val="008632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322E"/>
    <w:rPr>
      <w:rFonts w:ascii="Arial" w:hAnsi="Arial"/>
      <w:sz w:val="24"/>
    </w:rPr>
  </w:style>
  <w:style w:type="paragraph" w:styleId="Caption">
    <w:name w:val="caption"/>
    <w:basedOn w:val="Normal"/>
    <w:next w:val="Normal"/>
    <w:uiPriority w:val="35"/>
    <w:unhideWhenUsed/>
    <w:qFormat/>
    <w:rsid w:val="00470500"/>
    <w:pPr>
      <w:spacing w:after="200" w:line="240" w:lineRule="auto"/>
    </w:pPr>
    <w:rPr>
      <w:i/>
      <w:iCs/>
      <w:color w:val="44546A" w:themeColor="text2"/>
      <w:sz w:val="18"/>
      <w:szCs w:val="18"/>
    </w:rPr>
  </w:style>
  <w:style w:type="paragraph" w:styleId="NormalWeb">
    <w:name w:val="Normal (Web)"/>
    <w:basedOn w:val="Normal"/>
    <w:uiPriority w:val="99"/>
    <w:unhideWhenUsed/>
    <w:rsid w:val="003C6A39"/>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styleId="UnresolvedMention">
    <w:name w:val="Unresolved Mention"/>
    <w:basedOn w:val="DefaultParagraphFont"/>
    <w:uiPriority w:val="99"/>
    <w:semiHidden/>
    <w:unhideWhenUsed/>
    <w:rsid w:val="00130F36"/>
    <w:rPr>
      <w:color w:val="808080"/>
      <w:shd w:val="clear" w:color="auto" w:fill="E6E6E6"/>
    </w:rPr>
  </w:style>
  <w:style w:type="paragraph" w:styleId="TableofFigures">
    <w:name w:val="table of figures"/>
    <w:basedOn w:val="Normal"/>
    <w:next w:val="Normal"/>
    <w:uiPriority w:val="99"/>
    <w:unhideWhenUsed/>
    <w:rsid w:val="008E7E23"/>
    <w:pPr>
      <w:spacing w:after="0"/>
      <w:ind w:left="480" w:hanging="480"/>
    </w:pPr>
    <w:rPr>
      <w:rFonts w:asciiTheme="minorHAnsi" w:hAnsiTheme="minorHAnsi"/>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9949">
      <w:bodyDiv w:val="1"/>
      <w:marLeft w:val="0"/>
      <w:marRight w:val="0"/>
      <w:marTop w:val="0"/>
      <w:marBottom w:val="0"/>
      <w:divBdr>
        <w:top w:val="none" w:sz="0" w:space="0" w:color="auto"/>
        <w:left w:val="none" w:sz="0" w:space="0" w:color="auto"/>
        <w:bottom w:val="none" w:sz="0" w:space="0" w:color="auto"/>
        <w:right w:val="none" w:sz="0" w:space="0" w:color="auto"/>
      </w:divBdr>
    </w:div>
    <w:div w:id="261913785">
      <w:bodyDiv w:val="1"/>
      <w:marLeft w:val="0"/>
      <w:marRight w:val="0"/>
      <w:marTop w:val="0"/>
      <w:marBottom w:val="0"/>
      <w:divBdr>
        <w:top w:val="none" w:sz="0" w:space="0" w:color="auto"/>
        <w:left w:val="none" w:sz="0" w:space="0" w:color="auto"/>
        <w:bottom w:val="none" w:sz="0" w:space="0" w:color="auto"/>
        <w:right w:val="none" w:sz="0" w:space="0" w:color="auto"/>
      </w:divBdr>
    </w:div>
    <w:div w:id="266357324">
      <w:bodyDiv w:val="1"/>
      <w:marLeft w:val="0"/>
      <w:marRight w:val="0"/>
      <w:marTop w:val="0"/>
      <w:marBottom w:val="0"/>
      <w:divBdr>
        <w:top w:val="none" w:sz="0" w:space="0" w:color="auto"/>
        <w:left w:val="none" w:sz="0" w:space="0" w:color="auto"/>
        <w:bottom w:val="none" w:sz="0" w:space="0" w:color="auto"/>
        <w:right w:val="none" w:sz="0" w:space="0" w:color="auto"/>
      </w:divBdr>
    </w:div>
    <w:div w:id="314844033">
      <w:bodyDiv w:val="1"/>
      <w:marLeft w:val="0"/>
      <w:marRight w:val="0"/>
      <w:marTop w:val="0"/>
      <w:marBottom w:val="0"/>
      <w:divBdr>
        <w:top w:val="none" w:sz="0" w:space="0" w:color="auto"/>
        <w:left w:val="none" w:sz="0" w:space="0" w:color="auto"/>
        <w:bottom w:val="none" w:sz="0" w:space="0" w:color="auto"/>
        <w:right w:val="none" w:sz="0" w:space="0" w:color="auto"/>
      </w:divBdr>
    </w:div>
    <w:div w:id="397289798">
      <w:bodyDiv w:val="1"/>
      <w:marLeft w:val="0"/>
      <w:marRight w:val="0"/>
      <w:marTop w:val="0"/>
      <w:marBottom w:val="0"/>
      <w:divBdr>
        <w:top w:val="none" w:sz="0" w:space="0" w:color="auto"/>
        <w:left w:val="none" w:sz="0" w:space="0" w:color="auto"/>
        <w:bottom w:val="none" w:sz="0" w:space="0" w:color="auto"/>
        <w:right w:val="none" w:sz="0" w:space="0" w:color="auto"/>
      </w:divBdr>
    </w:div>
    <w:div w:id="404882927">
      <w:bodyDiv w:val="1"/>
      <w:marLeft w:val="0"/>
      <w:marRight w:val="0"/>
      <w:marTop w:val="0"/>
      <w:marBottom w:val="0"/>
      <w:divBdr>
        <w:top w:val="none" w:sz="0" w:space="0" w:color="auto"/>
        <w:left w:val="none" w:sz="0" w:space="0" w:color="auto"/>
        <w:bottom w:val="none" w:sz="0" w:space="0" w:color="auto"/>
        <w:right w:val="none" w:sz="0" w:space="0" w:color="auto"/>
      </w:divBdr>
    </w:div>
    <w:div w:id="464586177">
      <w:bodyDiv w:val="1"/>
      <w:marLeft w:val="0"/>
      <w:marRight w:val="0"/>
      <w:marTop w:val="0"/>
      <w:marBottom w:val="0"/>
      <w:divBdr>
        <w:top w:val="none" w:sz="0" w:space="0" w:color="auto"/>
        <w:left w:val="none" w:sz="0" w:space="0" w:color="auto"/>
        <w:bottom w:val="none" w:sz="0" w:space="0" w:color="auto"/>
        <w:right w:val="none" w:sz="0" w:space="0" w:color="auto"/>
      </w:divBdr>
    </w:div>
    <w:div w:id="497889498">
      <w:bodyDiv w:val="1"/>
      <w:marLeft w:val="0"/>
      <w:marRight w:val="0"/>
      <w:marTop w:val="0"/>
      <w:marBottom w:val="0"/>
      <w:divBdr>
        <w:top w:val="none" w:sz="0" w:space="0" w:color="auto"/>
        <w:left w:val="none" w:sz="0" w:space="0" w:color="auto"/>
        <w:bottom w:val="none" w:sz="0" w:space="0" w:color="auto"/>
        <w:right w:val="none" w:sz="0" w:space="0" w:color="auto"/>
      </w:divBdr>
    </w:div>
    <w:div w:id="509955145">
      <w:bodyDiv w:val="1"/>
      <w:marLeft w:val="0"/>
      <w:marRight w:val="0"/>
      <w:marTop w:val="0"/>
      <w:marBottom w:val="0"/>
      <w:divBdr>
        <w:top w:val="none" w:sz="0" w:space="0" w:color="auto"/>
        <w:left w:val="none" w:sz="0" w:space="0" w:color="auto"/>
        <w:bottom w:val="none" w:sz="0" w:space="0" w:color="auto"/>
        <w:right w:val="none" w:sz="0" w:space="0" w:color="auto"/>
      </w:divBdr>
    </w:div>
    <w:div w:id="604000633">
      <w:bodyDiv w:val="1"/>
      <w:marLeft w:val="0"/>
      <w:marRight w:val="0"/>
      <w:marTop w:val="0"/>
      <w:marBottom w:val="0"/>
      <w:divBdr>
        <w:top w:val="none" w:sz="0" w:space="0" w:color="auto"/>
        <w:left w:val="none" w:sz="0" w:space="0" w:color="auto"/>
        <w:bottom w:val="none" w:sz="0" w:space="0" w:color="auto"/>
        <w:right w:val="none" w:sz="0" w:space="0" w:color="auto"/>
      </w:divBdr>
    </w:div>
    <w:div w:id="605893146">
      <w:bodyDiv w:val="1"/>
      <w:marLeft w:val="0"/>
      <w:marRight w:val="0"/>
      <w:marTop w:val="0"/>
      <w:marBottom w:val="0"/>
      <w:divBdr>
        <w:top w:val="none" w:sz="0" w:space="0" w:color="auto"/>
        <w:left w:val="none" w:sz="0" w:space="0" w:color="auto"/>
        <w:bottom w:val="none" w:sz="0" w:space="0" w:color="auto"/>
        <w:right w:val="none" w:sz="0" w:space="0" w:color="auto"/>
      </w:divBdr>
    </w:div>
    <w:div w:id="614289444">
      <w:bodyDiv w:val="1"/>
      <w:marLeft w:val="0"/>
      <w:marRight w:val="0"/>
      <w:marTop w:val="0"/>
      <w:marBottom w:val="0"/>
      <w:divBdr>
        <w:top w:val="none" w:sz="0" w:space="0" w:color="auto"/>
        <w:left w:val="none" w:sz="0" w:space="0" w:color="auto"/>
        <w:bottom w:val="none" w:sz="0" w:space="0" w:color="auto"/>
        <w:right w:val="none" w:sz="0" w:space="0" w:color="auto"/>
      </w:divBdr>
    </w:div>
    <w:div w:id="643461930">
      <w:bodyDiv w:val="1"/>
      <w:marLeft w:val="0"/>
      <w:marRight w:val="0"/>
      <w:marTop w:val="0"/>
      <w:marBottom w:val="0"/>
      <w:divBdr>
        <w:top w:val="none" w:sz="0" w:space="0" w:color="auto"/>
        <w:left w:val="none" w:sz="0" w:space="0" w:color="auto"/>
        <w:bottom w:val="none" w:sz="0" w:space="0" w:color="auto"/>
        <w:right w:val="none" w:sz="0" w:space="0" w:color="auto"/>
      </w:divBdr>
    </w:div>
    <w:div w:id="767774156">
      <w:bodyDiv w:val="1"/>
      <w:marLeft w:val="0"/>
      <w:marRight w:val="0"/>
      <w:marTop w:val="0"/>
      <w:marBottom w:val="0"/>
      <w:divBdr>
        <w:top w:val="none" w:sz="0" w:space="0" w:color="auto"/>
        <w:left w:val="none" w:sz="0" w:space="0" w:color="auto"/>
        <w:bottom w:val="none" w:sz="0" w:space="0" w:color="auto"/>
        <w:right w:val="none" w:sz="0" w:space="0" w:color="auto"/>
      </w:divBdr>
    </w:div>
    <w:div w:id="798380755">
      <w:bodyDiv w:val="1"/>
      <w:marLeft w:val="0"/>
      <w:marRight w:val="0"/>
      <w:marTop w:val="0"/>
      <w:marBottom w:val="0"/>
      <w:divBdr>
        <w:top w:val="none" w:sz="0" w:space="0" w:color="auto"/>
        <w:left w:val="none" w:sz="0" w:space="0" w:color="auto"/>
        <w:bottom w:val="none" w:sz="0" w:space="0" w:color="auto"/>
        <w:right w:val="none" w:sz="0" w:space="0" w:color="auto"/>
      </w:divBdr>
      <w:divsChild>
        <w:div w:id="1794595547">
          <w:marLeft w:val="-582"/>
          <w:marRight w:val="0"/>
          <w:marTop w:val="0"/>
          <w:marBottom w:val="0"/>
          <w:divBdr>
            <w:top w:val="none" w:sz="0" w:space="0" w:color="auto"/>
            <w:left w:val="none" w:sz="0" w:space="0" w:color="auto"/>
            <w:bottom w:val="none" w:sz="0" w:space="0" w:color="auto"/>
            <w:right w:val="none" w:sz="0" w:space="0" w:color="auto"/>
          </w:divBdr>
        </w:div>
      </w:divsChild>
    </w:div>
    <w:div w:id="849762354">
      <w:bodyDiv w:val="1"/>
      <w:marLeft w:val="0"/>
      <w:marRight w:val="0"/>
      <w:marTop w:val="0"/>
      <w:marBottom w:val="0"/>
      <w:divBdr>
        <w:top w:val="none" w:sz="0" w:space="0" w:color="auto"/>
        <w:left w:val="none" w:sz="0" w:space="0" w:color="auto"/>
        <w:bottom w:val="none" w:sz="0" w:space="0" w:color="auto"/>
        <w:right w:val="none" w:sz="0" w:space="0" w:color="auto"/>
      </w:divBdr>
    </w:div>
    <w:div w:id="963078563">
      <w:bodyDiv w:val="1"/>
      <w:marLeft w:val="0"/>
      <w:marRight w:val="0"/>
      <w:marTop w:val="0"/>
      <w:marBottom w:val="0"/>
      <w:divBdr>
        <w:top w:val="none" w:sz="0" w:space="0" w:color="auto"/>
        <w:left w:val="none" w:sz="0" w:space="0" w:color="auto"/>
        <w:bottom w:val="none" w:sz="0" w:space="0" w:color="auto"/>
        <w:right w:val="none" w:sz="0" w:space="0" w:color="auto"/>
      </w:divBdr>
    </w:div>
    <w:div w:id="1021976306">
      <w:bodyDiv w:val="1"/>
      <w:marLeft w:val="0"/>
      <w:marRight w:val="0"/>
      <w:marTop w:val="0"/>
      <w:marBottom w:val="0"/>
      <w:divBdr>
        <w:top w:val="none" w:sz="0" w:space="0" w:color="auto"/>
        <w:left w:val="none" w:sz="0" w:space="0" w:color="auto"/>
        <w:bottom w:val="none" w:sz="0" w:space="0" w:color="auto"/>
        <w:right w:val="none" w:sz="0" w:space="0" w:color="auto"/>
      </w:divBdr>
    </w:div>
    <w:div w:id="1040009245">
      <w:bodyDiv w:val="1"/>
      <w:marLeft w:val="0"/>
      <w:marRight w:val="0"/>
      <w:marTop w:val="0"/>
      <w:marBottom w:val="0"/>
      <w:divBdr>
        <w:top w:val="none" w:sz="0" w:space="0" w:color="auto"/>
        <w:left w:val="none" w:sz="0" w:space="0" w:color="auto"/>
        <w:bottom w:val="none" w:sz="0" w:space="0" w:color="auto"/>
        <w:right w:val="none" w:sz="0" w:space="0" w:color="auto"/>
      </w:divBdr>
    </w:div>
    <w:div w:id="1040546426">
      <w:bodyDiv w:val="1"/>
      <w:marLeft w:val="0"/>
      <w:marRight w:val="0"/>
      <w:marTop w:val="0"/>
      <w:marBottom w:val="0"/>
      <w:divBdr>
        <w:top w:val="none" w:sz="0" w:space="0" w:color="auto"/>
        <w:left w:val="none" w:sz="0" w:space="0" w:color="auto"/>
        <w:bottom w:val="none" w:sz="0" w:space="0" w:color="auto"/>
        <w:right w:val="none" w:sz="0" w:space="0" w:color="auto"/>
      </w:divBdr>
    </w:div>
    <w:div w:id="1043792421">
      <w:bodyDiv w:val="1"/>
      <w:marLeft w:val="0"/>
      <w:marRight w:val="0"/>
      <w:marTop w:val="0"/>
      <w:marBottom w:val="0"/>
      <w:divBdr>
        <w:top w:val="none" w:sz="0" w:space="0" w:color="auto"/>
        <w:left w:val="none" w:sz="0" w:space="0" w:color="auto"/>
        <w:bottom w:val="none" w:sz="0" w:space="0" w:color="auto"/>
        <w:right w:val="none" w:sz="0" w:space="0" w:color="auto"/>
      </w:divBdr>
    </w:div>
    <w:div w:id="1079520325">
      <w:bodyDiv w:val="1"/>
      <w:marLeft w:val="0"/>
      <w:marRight w:val="0"/>
      <w:marTop w:val="0"/>
      <w:marBottom w:val="0"/>
      <w:divBdr>
        <w:top w:val="none" w:sz="0" w:space="0" w:color="auto"/>
        <w:left w:val="none" w:sz="0" w:space="0" w:color="auto"/>
        <w:bottom w:val="none" w:sz="0" w:space="0" w:color="auto"/>
        <w:right w:val="none" w:sz="0" w:space="0" w:color="auto"/>
      </w:divBdr>
    </w:div>
    <w:div w:id="1085763025">
      <w:bodyDiv w:val="1"/>
      <w:marLeft w:val="0"/>
      <w:marRight w:val="0"/>
      <w:marTop w:val="0"/>
      <w:marBottom w:val="0"/>
      <w:divBdr>
        <w:top w:val="none" w:sz="0" w:space="0" w:color="auto"/>
        <w:left w:val="none" w:sz="0" w:space="0" w:color="auto"/>
        <w:bottom w:val="none" w:sz="0" w:space="0" w:color="auto"/>
        <w:right w:val="none" w:sz="0" w:space="0" w:color="auto"/>
      </w:divBdr>
    </w:div>
    <w:div w:id="1106660970">
      <w:bodyDiv w:val="1"/>
      <w:marLeft w:val="0"/>
      <w:marRight w:val="0"/>
      <w:marTop w:val="0"/>
      <w:marBottom w:val="0"/>
      <w:divBdr>
        <w:top w:val="none" w:sz="0" w:space="0" w:color="auto"/>
        <w:left w:val="none" w:sz="0" w:space="0" w:color="auto"/>
        <w:bottom w:val="none" w:sz="0" w:space="0" w:color="auto"/>
        <w:right w:val="none" w:sz="0" w:space="0" w:color="auto"/>
      </w:divBdr>
    </w:div>
    <w:div w:id="1130826649">
      <w:bodyDiv w:val="1"/>
      <w:marLeft w:val="0"/>
      <w:marRight w:val="0"/>
      <w:marTop w:val="0"/>
      <w:marBottom w:val="0"/>
      <w:divBdr>
        <w:top w:val="none" w:sz="0" w:space="0" w:color="auto"/>
        <w:left w:val="none" w:sz="0" w:space="0" w:color="auto"/>
        <w:bottom w:val="none" w:sz="0" w:space="0" w:color="auto"/>
        <w:right w:val="none" w:sz="0" w:space="0" w:color="auto"/>
      </w:divBdr>
    </w:div>
    <w:div w:id="1224221762">
      <w:bodyDiv w:val="1"/>
      <w:marLeft w:val="0"/>
      <w:marRight w:val="0"/>
      <w:marTop w:val="0"/>
      <w:marBottom w:val="0"/>
      <w:divBdr>
        <w:top w:val="none" w:sz="0" w:space="0" w:color="auto"/>
        <w:left w:val="none" w:sz="0" w:space="0" w:color="auto"/>
        <w:bottom w:val="none" w:sz="0" w:space="0" w:color="auto"/>
        <w:right w:val="none" w:sz="0" w:space="0" w:color="auto"/>
      </w:divBdr>
    </w:div>
    <w:div w:id="1234393681">
      <w:bodyDiv w:val="1"/>
      <w:marLeft w:val="0"/>
      <w:marRight w:val="0"/>
      <w:marTop w:val="0"/>
      <w:marBottom w:val="0"/>
      <w:divBdr>
        <w:top w:val="none" w:sz="0" w:space="0" w:color="auto"/>
        <w:left w:val="none" w:sz="0" w:space="0" w:color="auto"/>
        <w:bottom w:val="none" w:sz="0" w:space="0" w:color="auto"/>
        <w:right w:val="none" w:sz="0" w:space="0" w:color="auto"/>
      </w:divBdr>
    </w:div>
    <w:div w:id="1264649711">
      <w:bodyDiv w:val="1"/>
      <w:marLeft w:val="0"/>
      <w:marRight w:val="0"/>
      <w:marTop w:val="0"/>
      <w:marBottom w:val="0"/>
      <w:divBdr>
        <w:top w:val="none" w:sz="0" w:space="0" w:color="auto"/>
        <w:left w:val="none" w:sz="0" w:space="0" w:color="auto"/>
        <w:bottom w:val="none" w:sz="0" w:space="0" w:color="auto"/>
        <w:right w:val="none" w:sz="0" w:space="0" w:color="auto"/>
      </w:divBdr>
    </w:div>
    <w:div w:id="1316766128">
      <w:bodyDiv w:val="1"/>
      <w:marLeft w:val="0"/>
      <w:marRight w:val="0"/>
      <w:marTop w:val="0"/>
      <w:marBottom w:val="0"/>
      <w:divBdr>
        <w:top w:val="none" w:sz="0" w:space="0" w:color="auto"/>
        <w:left w:val="none" w:sz="0" w:space="0" w:color="auto"/>
        <w:bottom w:val="none" w:sz="0" w:space="0" w:color="auto"/>
        <w:right w:val="none" w:sz="0" w:space="0" w:color="auto"/>
      </w:divBdr>
    </w:div>
    <w:div w:id="1317759065">
      <w:bodyDiv w:val="1"/>
      <w:marLeft w:val="0"/>
      <w:marRight w:val="0"/>
      <w:marTop w:val="0"/>
      <w:marBottom w:val="0"/>
      <w:divBdr>
        <w:top w:val="none" w:sz="0" w:space="0" w:color="auto"/>
        <w:left w:val="none" w:sz="0" w:space="0" w:color="auto"/>
        <w:bottom w:val="none" w:sz="0" w:space="0" w:color="auto"/>
        <w:right w:val="none" w:sz="0" w:space="0" w:color="auto"/>
      </w:divBdr>
    </w:div>
    <w:div w:id="1326010670">
      <w:bodyDiv w:val="1"/>
      <w:marLeft w:val="0"/>
      <w:marRight w:val="0"/>
      <w:marTop w:val="0"/>
      <w:marBottom w:val="0"/>
      <w:divBdr>
        <w:top w:val="none" w:sz="0" w:space="0" w:color="auto"/>
        <w:left w:val="none" w:sz="0" w:space="0" w:color="auto"/>
        <w:bottom w:val="none" w:sz="0" w:space="0" w:color="auto"/>
        <w:right w:val="none" w:sz="0" w:space="0" w:color="auto"/>
      </w:divBdr>
    </w:div>
    <w:div w:id="1360932668">
      <w:bodyDiv w:val="1"/>
      <w:marLeft w:val="0"/>
      <w:marRight w:val="0"/>
      <w:marTop w:val="0"/>
      <w:marBottom w:val="0"/>
      <w:divBdr>
        <w:top w:val="none" w:sz="0" w:space="0" w:color="auto"/>
        <w:left w:val="none" w:sz="0" w:space="0" w:color="auto"/>
        <w:bottom w:val="none" w:sz="0" w:space="0" w:color="auto"/>
        <w:right w:val="none" w:sz="0" w:space="0" w:color="auto"/>
      </w:divBdr>
    </w:div>
    <w:div w:id="1390612232">
      <w:bodyDiv w:val="1"/>
      <w:marLeft w:val="0"/>
      <w:marRight w:val="0"/>
      <w:marTop w:val="0"/>
      <w:marBottom w:val="0"/>
      <w:divBdr>
        <w:top w:val="none" w:sz="0" w:space="0" w:color="auto"/>
        <w:left w:val="none" w:sz="0" w:space="0" w:color="auto"/>
        <w:bottom w:val="none" w:sz="0" w:space="0" w:color="auto"/>
        <w:right w:val="none" w:sz="0" w:space="0" w:color="auto"/>
      </w:divBdr>
    </w:div>
    <w:div w:id="1664042064">
      <w:bodyDiv w:val="1"/>
      <w:marLeft w:val="0"/>
      <w:marRight w:val="0"/>
      <w:marTop w:val="0"/>
      <w:marBottom w:val="0"/>
      <w:divBdr>
        <w:top w:val="none" w:sz="0" w:space="0" w:color="auto"/>
        <w:left w:val="none" w:sz="0" w:space="0" w:color="auto"/>
        <w:bottom w:val="none" w:sz="0" w:space="0" w:color="auto"/>
        <w:right w:val="none" w:sz="0" w:space="0" w:color="auto"/>
      </w:divBdr>
    </w:div>
    <w:div w:id="1734810333">
      <w:bodyDiv w:val="1"/>
      <w:marLeft w:val="0"/>
      <w:marRight w:val="0"/>
      <w:marTop w:val="0"/>
      <w:marBottom w:val="0"/>
      <w:divBdr>
        <w:top w:val="none" w:sz="0" w:space="0" w:color="auto"/>
        <w:left w:val="none" w:sz="0" w:space="0" w:color="auto"/>
        <w:bottom w:val="none" w:sz="0" w:space="0" w:color="auto"/>
        <w:right w:val="none" w:sz="0" w:space="0" w:color="auto"/>
      </w:divBdr>
    </w:div>
    <w:div w:id="1783769662">
      <w:bodyDiv w:val="1"/>
      <w:marLeft w:val="0"/>
      <w:marRight w:val="0"/>
      <w:marTop w:val="0"/>
      <w:marBottom w:val="0"/>
      <w:divBdr>
        <w:top w:val="none" w:sz="0" w:space="0" w:color="auto"/>
        <w:left w:val="none" w:sz="0" w:space="0" w:color="auto"/>
        <w:bottom w:val="none" w:sz="0" w:space="0" w:color="auto"/>
        <w:right w:val="none" w:sz="0" w:space="0" w:color="auto"/>
      </w:divBdr>
    </w:div>
    <w:div w:id="1795907997">
      <w:bodyDiv w:val="1"/>
      <w:marLeft w:val="0"/>
      <w:marRight w:val="0"/>
      <w:marTop w:val="0"/>
      <w:marBottom w:val="0"/>
      <w:divBdr>
        <w:top w:val="none" w:sz="0" w:space="0" w:color="auto"/>
        <w:left w:val="none" w:sz="0" w:space="0" w:color="auto"/>
        <w:bottom w:val="none" w:sz="0" w:space="0" w:color="auto"/>
        <w:right w:val="none" w:sz="0" w:space="0" w:color="auto"/>
      </w:divBdr>
    </w:div>
    <w:div w:id="1815491896">
      <w:bodyDiv w:val="1"/>
      <w:marLeft w:val="0"/>
      <w:marRight w:val="0"/>
      <w:marTop w:val="0"/>
      <w:marBottom w:val="0"/>
      <w:divBdr>
        <w:top w:val="none" w:sz="0" w:space="0" w:color="auto"/>
        <w:left w:val="none" w:sz="0" w:space="0" w:color="auto"/>
        <w:bottom w:val="none" w:sz="0" w:space="0" w:color="auto"/>
        <w:right w:val="none" w:sz="0" w:space="0" w:color="auto"/>
      </w:divBdr>
    </w:div>
    <w:div w:id="1858691583">
      <w:bodyDiv w:val="1"/>
      <w:marLeft w:val="0"/>
      <w:marRight w:val="0"/>
      <w:marTop w:val="0"/>
      <w:marBottom w:val="0"/>
      <w:divBdr>
        <w:top w:val="none" w:sz="0" w:space="0" w:color="auto"/>
        <w:left w:val="none" w:sz="0" w:space="0" w:color="auto"/>
        <w:bottom w:val="none" w:sz="0" w:space="0" w:color="auto"/>
        <w:right w:val="none" w:sz="0" w:space="0" w:color="auto"/>
      </w:divBdr>
    </w:div>
    <w:div w:id="1890648752">
      <w:bodyDiv w:val="1"/>
      <w:marLeft w:val="0"/>
      <w:marRight w:val="0"/>
      <w:marTop w:val="0"/>
      <w:marBottom w:val="0"/>
      <w:divBdr>
        <w:top w:val="none" w:sz="0" w:space="0" w:color="auto"/>
        <w:left w:val="none" w:sz="0" w:space="0" w:color="auto"/>
        <w:bottom w:val="none" w:sz="0" w:space="0" w:color="auto"/>
        <w:right w:val="none" w:sz="0" w:space="0" w:color="auto"/>
      </w:divBdr>
    </w:div>
    <w:div w:id="1969360348">
      <w:bodyDiv w:val="1"/>
      <w:marLeft w:val="0"/>
      <w:marRight w:val="0"/>
      <w:marTop w:val="0"/>
      <w:marBottom w:val="0"/>
      <w:divBdr>
        <w:top w:val="none" w:sz="0" w:space="0" w:color="auto"/>
        <w:left w:val="none" w:sz="0" w:space="0" w:color="auto"/>
        <w:bottom w:val="none" w:sz="0" w:space="0" w:color="auto"/>
        <w:right w:val="none" w:sz="0" w:space="0" w:color="auto"/>
      </w:divBdr>
    </w:div>
    <w:div w:id="2005933796">
      <w:bodyDiv w:val="1"/>
      <w:marLeft w:val="0"/>
      <w:marRight w:val="0"/>
      <w:marTop w:val="0"/>
      <w:marBottom w:val="0"/>
      <w:divBdr>
        <w:top w:val="none" w:sz="0" w:space="0" w:color="auto"/>
        <w:left w:val="none" w:sz="0" w:space="0" w:color="auto"/>
        <w:bottom w:val="none" w:sz="0" w:space="0" w:color="auto"/>
        <w:right w:val="none" w:sz="0" w:space="0" w:color="auto"/>
      </w:divBdr>
    </w:div>
    <w:div w:id="201033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F:\Uni\Business%20&amp;%20I.T%20Management\Business%20I.T%20Management%20Report.docx" TargetMode="External"/><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2.JP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6.jpeg"/><Relationship Id="rId33" Type="http://schemas.openxmlformats.org/officeDocument/2006/relationships/image" Target="media/image24.jp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glossaryDocument" Target="glossary/document.xml"/><Relationship Id="rId10" Type="http://schemas.openxmlformats.org/officeDocument/2006/relationships/image" Target="media/image1.jpg"/><Relationship Id="rId19" Type="http://schemas.openxmlformats.org/officeDocument/2006/relationships/image" Target="media/image10.jp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file:///F:\Uni\Business%20&amp;%20I.T%20Management\Business%20I.T%20Management%20Report.docx" TargetMode="External"/><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A10DC292FCE4F82900DC1F639343207"/>
        <w:category>
          <w:name w:val="General"/>
          <w:gallery w:val="placeholder"/>
        </w:category>
        <w:types>
          <w:type w:val="bbPlcHdr"/>
        </w:types>
        <w:behaviors>
          <w:behavior w:val="content"/>
        </w:behaviors>
        <w:guid w:val="{20ADBEB4-E31D-4D30-9D1A-2AA5C164C926}"/>
      </w:docPartPr>
      <w:docPartBody>
        <w:p w:rsidR="00205471" w:rsidRDefault="00205471" w:rsidP="00205471">
          <w:pPr>
            <w:pStyle w:val="CA10DC292FCE4F82900DC1F639343207"/>
          </w:pPr>
          <w:r>
            <w:rPr>
              <w:color w:val="2F5496" w:themeColor="accent1" w:themeShade="BF"/>
              <w:sz w:val="24"/>
              <w:szCs w:val="24"/>
            </w:rPr>
            <w:t>[Company name]</w:t>
          </w:r>
        </w:p>
      </w:docPartBody>
    </w:docPart>
    <w:docPart>
      <w:docPartPr>
        <w:name w:val="6A73A03040D44DA39E01F218E162E03D"/>
        <w:category>
          <w:name w:val="General"/>
          <w:gallery w:val="placeholder"/>
        </w:category>
        <w:types>
          <w:type w:val="bbPlcHdr"/>
        </w:types>
        <w:behaviors>
          <w:behavior w:val="content"/>
        </w:behaviors>
        <w:guid w:val="{0CFA8479-9D03-4C2E-AD1E-72D01F4519C7}"/>
      </w:docPartPr>
      <w:docPartBody>
        <w:p w:rsidR="00205471" w:rsidRDefault="00205471" w:rsidP="00205471">
          <w:pPr>
            <w:pStyle w:val="6A73A03040D44DA39E01F218E162E03D"/>
          </w:pPr>
          <w:r>
            <w:rPr>
              <w:rFonts w:asciiTheme="majorHAnsi" w:eastAsiaTheme="majorEastAsia" w:hAnsiTheme="majorHAnsi" w:cstheme="majorBidi"/>
              <w:color w:val="4472C4" w:themeColor="accent1"/>
              <w:sz w:val="88"/>
              <w:szCs w:val="88"/>
            </w:rPr>
            <w:t>[Document title]</w:t>
          </w:r>
        </w:p>
      </w:docPartBody>
    </w:docPart>
    <w:docPart>
      <w:docPartPr>
        <w:name w:val="66CA037A8CF74D22B13AACDAB50EEE7A"/>
        <w:category>
          <w:name w:val="General"/>
          <w:gallery w:val="placeholder"/>
        </w:category>
        <w:types>
          <w:type w:val="bbPlcHdr"/>
        </w:types>
        <w:behaviors>
          <w:behavior w:val="content"/>
        </w:behaviors>
        <w:guid w:val="{BFC06C6C-5BAB-4122-98B5-9ED251DA049A}"/>
      </w:docPartPr>
      <w:docPartBody>
        <w:p w:rsidR="00205471" w:rsidRDefault="00205471" w:rsidP="00205471">
          <w:pPr>
            <w:pStyle w:val="66CA037A8CF74D22B13AACDAB50EEE7A"/>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471"/>
    <w:rsid w:val="00205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10DC292FCE4F82900DC1F639343207">
    <w:name w:val="CA10DC292FCE4F82900DC1F639343207"/>
    <w:rsid w:val="00205471"/>
  </w:style>
  <w:style w:type="paragraph" w:customStyle="1" w:styleId="6A73A03040D44DA39E01F218E162E03D">
    <w:name w:val="6A73A03040D44DA39E01F218E162E03D"/>
    <w:rsid w:val="00205471"/>
  </w:style>
  <w:style w:type="paragraph" w:customStyle="1" w:styleId="66CA037A8CF74D22B13AACDAB50EEE7A">
    <w:name w:val="66CA037A8CF74D22B13AACDAB50EEE7A"/>
    <w:rsid w:val="00205471"/>
  </w:style>
  <w:style w:type="paragraph" w:customStyle="1" w:styleId="9F42B4594016499A8B4CCC2E71354408">
    <w:name w:val="9F42B4594016499A8B4CCC2E71354408"/>
    <w:rsid w:val="00205471"/>
  </w:style>
  <w:style w:type="paragraph" w:customStyle="1" w:styleId="8195F9A5D6254D31AA2D569910C9B385">
    <w:name w:val="8195F9A5D6254D31AA2D569910C9B385"/>
    <w:rsid w:val="002054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F7E16C9-9FC7-4CFC-B4C6-8BB976250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33</Pages>
  <Words>6542</Words>
  <Characters>34542</Characters>
  <Application>Microsoft Office Word</Application>
  <DocSecurity>0</DocSecurity>
  <Lines>486</Lines>
  <Paragraphs>64</Paragraphs>
  <ScaleCrop>false</ScaleCrop>
  <HeadingPairs>
    <vt:vector size="2" baseType="variant">
      <vt:variant>
        <vt:lpstr>Title</vt:lpstr>
      </vt:variant>
      <vt:variant>
        <vt:i4>1</vt:i4>
      </vt:variant>
    </vt:vector>
  </HeadingPairs>
  <TitlesOfParts>
    <vt:vector size="1" baseType="lpstr">
      <vt:lpstr>Business &amp; I.T Management</vt:lpstr>
    </vt:vector>
  </TitlesOfParts>
  <Company>1702463</Company>
  <LinksUpToDate>false</LinksUpToDate>
  <CharactersWithSpaces>41020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&amp; I.T Management</dc:title>
  <dc:subject>BSc Business Information Technology</dc:subject>
  <dc:creator>Georgia Rose</dc:creator>
  <cp:keywords/>
  <dc:description/>
  <cp:lastModifiedBy>Georgia Rose</cp:lastModifiedBy>
  <cp:revision>45</cp:revision>
  <dcterms:created xsi:type="dcterms:W3CDTF">2018-01-09T18:06:00Z</dcterms:created>
  <dcterms:modified xsi:type="dcterms:W3CDTF">2018-01-09T23:42:00Z</dcterms:modified>
</cp:coreProperties>
</file>