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138F5" w14:textId="77777777" w:rsidR="008E7F50" w:rsidRPr="008E7F50" w:rsidRDefault="008E7F50" w:rsidP="008E7F50">
      <w:pPr>
        <w:jc w:val="center"/>
        <w:rPr>
          <w:b/>
          <w:bCs/>
          <w:sz w:val="52"/>
          <w:szCs w:val="52"/>
        </w:rPr>
      </w:pPr>
      <w:bookmarkStart w:id="0" w:name="_gjdgxs" w:colFirst="0" w:colLast="0"/>
      <w:bookmarkEnd w:id="0"/>
      <w:r w:rsidRPr="008E7F50">
        <w:rPr>
          <w:b/>
          <w:bCs/>
          <w:sz w:val="52"/>
          <w:szCs w:val="52"/>
        </w:rPr>
        <w:t>University of Wales</w:t>
      </w:r>
    </w:p>
    <w:p w14:paraId="13D2BD2A" w14:textId="77777777" w:rsidR="008E7F50" w:rsidRPr="008E7F50" w:rsidRDefault="008E7F50" w:rsidP="008E7F50">
      <w:pPr>
        <w:jc w:val="center"/>
        <w:rPr>
          <w:rFonts w:eastAsia="Times New Roman"/>
          <w:b/>
          <w:bCs/>
          <w:sz w:val="32"/>
          <w:szCs w:val="32"/>
          <w:lang w:val="en-GB"/>
        </w:rPr>
      </w:pPr>
      <w:r w:rsidRPr="008E7F50">
        <w:rPr>
          <w:b/>
          <w:bCs/>
          <w:sz w:val="52"/>
          <w:szCs w:val="52"/>
        </w:rPr>
        <w:t>Trinity Saint David</w:t>
      </w:r>
    </w:p>
    <w:p w14:paraId="309B972E" w14:textId="77777777" w:rsidR="00B9012E" w:rsidRPr="0076398A" w:rsidRDefault="00B9012E" w:rsidP="0076398A">
      <w:pPr>
        <w:pStyle w:val="Heading1"/>
        <w:rPr>
          <w:noProof/>
          <w:color w:val="auto"/>
          <w:lang w:val="en-GB"/>
        </w:rPr>
      </w:pPr>
    </w:p>
    <w:p w14:paraId="5C037B34" w14:textId="77777777" w:rsidR="00B9012E" w:rsidRPr="0076398A" w:rsidRDefault="00B9012E" w:rsidP="0076398A">
      <w:pPr>
        <w:pStyle w:val="Heading1"/>
        <w:rPr>
          <w:noProof/>
          <w:color w:val="auto"/>
          <w:lang w:val="en-GB"/>
        </w:rPr>
      </w:pPr>
      <w:bookmarkStart w:id="1" w:name="_30j0zll" w:colFirst="0" w:colLast="0"/>
      <w:bookmarkEnd w:id="1"/>
    </w:p>
    <w:p w14:paraId="0C9A5C46" w14:textId="77777777" w:rsidR="00B9012E" w:rsidRPr="0076398A" w:rsidRDefault="00B9012E" w:rsidP="0076398A">
      <w:pPr>
        <w:pStyle w:val="Heading1"/>
        <w:rPr>
          <w:noProof/>
          <w:color w:val="auto"/>
          <w:lang w:val="en-GB"/>
        </w:rPr>
      </w:pPr>
      <w:bookmarkStart w:id="2" w:name="_1fob9te" w:colFirst="0" w:colLast="0"/>
      <w:bookmarkEnd w:id="2"/>
    </w:p>
    <w:p w14:paraId="18D2AFDD" w14:textId="77777777" w:rsidR="00B9012E" w:rsidRPr="0076398A" w:rsidRDefault="00B9012E" w:rsidP="0076398A">
      <w:pPr>
        <w:pStyle w:val="Heading1"/>
        <w:rPr>
          <w:noProof/>
          <w:color w:val="auto"/>
          <w:lang w:val="en-GB"/>
        </w:rPr>
      </w:pPr>
      <w:bookmarkStart w:id="3" w:name="_3znysh7" w:colFirst="0" w:colLast="0"/>
      <w:bookmarkEnd w:id="3"/>
    </w:p>
    <w:p w14:paraId="65B1813B" w14:textId="77777777" w:rsidR="00B9012E" w:rsidRPr="0076398A" w:rsidRDefault="00B9012E" w:rsidP="0076398A">
      <w:pPr>
        <w:pStyle w:val="Heading1"/>
        <w:rPr>
          <w:noProof/>
          <w:color w:val="auto"/>
          <w:lang w:val="en-GB"/>
        </w:rPr>
      </w:pPr>
    </w:p>
    <w:p w14:paraId="65B7AD5E" w14:textId="31FA0317" w:rsidR="00B9012E" w:rsidRDefault="00B9012E" w:rsidP="0076398A">
      <w:pPr>
        <w:pStyle w:val="Heading1"/>
        <w:rPr>
          <w:noProof/>
          <w:color w:val="auto"/>
          <w:highlight w:val="none"/>
          <w:lang w:val="en-GB"/>
        </w:rPr>
      </w:pPr>
    </w:p>
    <w:p w14:paraId="5F555C26" w14:textId="68BD12FE" w:rsidR="00FD3E49" w:rsidRDefault="00FD3E49" w:rsidP="00FD3E49">
      <w:pPr>
        <w:rPr>
          <w:lang w:val="en-GB"/>
        </w:rPr>
      </w:pPr>
    </w:p>
    <w:p w14:paraId="388E7769" w14:textId="4C87C884" w:rsidR="00FD3E49" w:rsidRDefault="00FD3E49" w:rsidP="00FD3E49">
      <w:pPr>
        <w:rPr>
          <w:lang w:val="en-GB"/>
        </w:rPr>
      </w:pPr>
    </w:p>
    <w:p w14:paraId="102453D6" w14:textId="77777777" w:rsidR="00FD3E49" w:rsidRPr="00FD3E49" w:rsidRDefault="00FD3E49" w:rsidP="00FD3E49">
      <w:pPr>
        <w:rPr>
          <w:lang w:val="en-GB"/>
        </w:rPr>
      </w:pPr>
    </w:p>
    <w:p w14:paraId="5282CF6E" w14:textId="5CB0F116" w:rsidR="00B9012E" w:rsidRDefault="00B9012E" w:rsidP="0076398A">
      <w:pPr>
        <w:pStyle w:val="Heading1"/>
        <w:rPr>
          <w:noProof/>
          <w:color w:val="auto"/>
          <w:highlight w:val="none"/>
          <w:lang w:val="en-GB"/>
        </w:rPr>
      </w:pPr>
    </w:p>
    <w:p w14:paraId="06B5F5E1" w14:textId="77777777" w:rsidR="00FD3E49" w:rsidRPr="00FD3E49" w:rsidRDefault="00FD3E49" w:rsidP="00FD3E49">
      <w:pPr>
        <w:rPr>
          <w:lang w:val="en-GB"/>
        </w:rPr>
      </w:pPr>
    </w:p>
    <w:p w14:paraId="7B72D3AD" w14:textId="77777777" w:rsidR="008E7F50" w:rsidRDefault="008E7F50" w:rsidP="008E7F50">
      <w:pPr>
        <w:jc w:val="center"/>
        <w:rPr>
          <w:sz w:val="32"/>
          <w:szCs w:val="32"/>
        </w:rPr>
      </w:pPr>
      <w:r>
        <w:rPr>
          <w:b/>
          <w:bCs/>
          <w:sz w:val="32"/>
          <w:szCs w:val="32"/>
        </w:rPr>
        <w:t xml:space="preserve">Name: </w:t>
      </w:r>
      <w:r>
        <w:rPr>
          <w:sz w:val="32"/>
          <w:szCs w:val="32"/>
        </w:rPr>
        <w:t>Ewelina Halina Serdynska</w:t>
      </w:r>
    </w:p>
    <w:p w14:paraId="7F2F8390" w14:textId="77777777" w:rsidR="008E7F50" w:rsidRDefault="008E7F50" w:rsidP="008E7F50">
      <w:pPr>
        <w:jc w:val="center"/>
        <w:rPr>
          <w:b/>
          <w:bCs/>
          <w:sz w:val="32"/>
          <w:szCs w:val="32"/>
        </w:rPr>
      </w:pPr>
      <w:r>
        <w:rPr>
          <w:b/>
          <w:bCs/>
          <w:sz w:val="32"/>
          <w:szCs w:val="32"/>
        </w:rPr>
        <w:t xml:space="preserve">Student Number: </w:t>
      </w:r>
      <w:r>
        <w:rPr>
          <w:sz w:val="32"/>
          <w:szCs w:val="32"/>
        </w:rPr>
        <w:t>1922217</w:t>
      </w:r>
    </w:p>
    <w:p w14:paraId="5CD724EB" w14:textId="09173DB7" w:rsidR="008E7F50" w:rsidRDefault="008E7F50" w:rsidP="008E7F50">
      <w:pPr>
        <w:jc w:val="center"/>
        <w:rPr>
          <w:sz w:val="32"/>
          <w:szCs w:val="32"/>
        </w:rPr>
      </w:pPr>
      <w:r>
        <w:rPr>
          <w:b/>
          <w:bCs/>
          <w:sz w:val="32"/>
          <w:szCs w:val="32"/>
        </w:rPr>
        <w:t xml:space="preserve">Module Title: </w:t>
      </w:r>
      <w:r w:rsidRPr="008E7F50">
        <w:rPr>
          <w:sz w:val="32"/>
          <w:szCs w:val="32"/>
        </w:rPr>
        <w:t>Workplace Culture</w:t>
      </w:r>
      <w:r>
        <w:rPr>
          <w:sz w:val="32"/>
          <w:szCs w:val="32"/>
        </w:rPr>
        <w:t xml:space="preserve"> and its impact on Organisational Efficiency</w:t>
      </w:r>
    </w:p>
    <w:p w14:paraId="44B04415" w14:textId="1770CC79" w:rsidR="008E7F50" w:rsidRDefault="008E7F50" w:rsidP="008E7F50">
      <w:pPr>
        <w:jc w:val="center"/>
        <w:rPr>
          <w:sz w:val="32"/>
          <w:szCs w:val="32"/>
        </w:rPr>
      </w:pPr>
      <w:r>
        <w:rPr>
          <w:b/>
          <w:bCs/>
          <w:sz w:val="32"/>
          <w:szCs w:val="32"/>
        </w:rPr>
        <w:t>Code of the Module</w:t>
      </w:r>
      <w:r>
        <w:rPr>
          <w:sz w:val="32"/>
          <w:szCs w:val="32"/>
        </w:rPr>
        <w:t xml:space="preserve">: </w:t>
      </w:r>
      <w:r w:rsidR="00A95AAE">
        <w:rPr>
          <w:sz w:val="32"/>
          <w:szCs w:val="32"/>
        </w:rPr>
        <w:t>BMSW 5105_LON</w:t>
      </w:r>
    </w:p>
    <w:p w14:paraId="3930A502" w14:textId="65B51D69" w:rsidR="008E7F50" w:rsidRDefault="008E7F50" w:rsidP="008E7F50">
      <w:pPr>
        <w:jc w:val="center"/>
        <w:rPr>
          <w:b/>
          <w:bCs/>
          <w:sz w:val="32"/>
          <w:szCs w:val="32"/>
        </w:rPr>
      </w:pPr>
      <w:r>
        <w:rPr>
          <w:b/>
          <w:bCs/>
          <w:sz w:val="32"/>
          <w:szCs w:val="32"/>
        </w:rPr>
        <w:t xml:space="preserve">Lecturer Name: </w:t>
      </w:r>
      <w:proofErr w:type="spellStart"/>
      <w:r w:rsidR="00A95AAE" w:rsidRPr="00A95AAE">
        <w:rPr>
          <w:sz w:val="32"/>
          <w:szCs w:val="32"/>
        </w:rPr>
        <w:t>Rexon</w:t>
      </w:r>
      <w:proofErr w:type="spellEnd"/>
      <w:r w:rsidR="00A95AAE" w:rsidRPr="00A95AAE">
        <w:rPr>
          <w:sz w:val="32"/>
          <w:szCs w:val="32"/>
        </w:rPr>
        <w:t xml:space="preserve"> </w:t>
      </w:r>
      <w:proofErr w:type="spellStart"/>
      <w:r w:rsidR="00A95AAE" w:rsidRPr="00A95AAE">
        <w:rPr>
          <w:sz w:val="32"/>
          <w:szCs w:val="32"/>
        </w:rPr>
        <w:t>Nting</w:t>
      </w:r>
      <w:proofErr w:type="spellEnd"/>
    </w:p>
    <w:p w14:paraId="3FEAC20E" w14:textId="5B7AE639" w:rsidR="00B9012E" w:rsidRPr="00B16831" w:rsidRDefault="00BB46C9" w:rsidP="00B16831">
      <w:pPr>
        <w:jc w:val="center"/>
        <w:rPr>
          <w:b/>
          <w:noProof/>
          <w:sz w:val="32"/>
          <w:szCs w:val="32"/>
          <w:lang w:val="en-GB"/>
        </w:rPr>
      </w:pPr>
      <w:r w:rsidRPr="0076398A">
        <w:rPr>
          <w:noProof/>
          <w:lang w:val="en-GB"/>
        </w:rPr>
        <w:br w:type="page"/>
      </w:r>
      <w:r w:rsidRPr="0076398A">
        <w:rPr>
          <w:b/>
          <w:noProof/>
          <w:sz w:val="28"/>
          <w:szCs w:val="28"/>
          <w:lang w:val="en-GB"/>
        </w:rPr>
        <w:lastRenderedPageBreak/>
        <w:t>Executive Summary</w:t>
      </w:r>
    </w:p>
    <w:p w14:paraId="2C2369DB" w14:textId="77777777" w:rsidR="00B9012E" w:rsidRPr="0076398A" w:rsidRDefault="00B9012E" w:rsidP="0076398A">
      <w:pPr>
        <w:pBdr>
          <w:top w:val="nil"/>
          <w:left w:val="nil"/>
          <w:bottom w:val="nil"/>
          <w:right w:val="nil"/>
          <w:between w:val="nil"/>
        </w:pBdr>
        <w:spacing w:before="0"/>
        <w:rPr>
          <w:noProof/>
          <w:lang w:val="en-GB"/>
        </w:rPr>
      </w:pPr>
    </w:p>
    <w:p w14:paraId="1D87C7E3" w14:textId="54AAFD40" w:rsidR="00354077" w:rsidRPr="00354077" w:rsidRDefault="00354077" w:rsidP="00354077">
      <w:pPr>
        <w:pBdr>
          <w:top w:val="nil"/>
          <w:left w:val="nil"/>
          <w:bottom w:val="nil"/>
          <w:right w:val="nil"/>
          <w:between w:val="nil"/>
        </w:pBdr>
        <w:rPr>
          <w:iCs/>
          <w:noProof/>
          <w:lang w:val="en-GB"/>
        </w:rPr>
      </w:pPr>
      <w:r w:rsidRPr="0076398A">
        <w:rPr>
          <w:noProof/>
          <w:lang w:val="en-GB"/>
        </w:rPr>
        <w:t>The management of a particular business organisation is responsible for developing an ethical culture in their organisation for increasing organisational reputation.</w:t>
      </w:r>
      <w:r w:rsidRPr="00354077">
        <w:rPr>
          <w:noProof/>
          <w:lang w:val="en-GB"/>
        </w:rPr>
        <w:t xml:space="preserve"> </w:t>
      </w:r>
      <w:r w:rsidRPr="0076398A">
        <w:rPr>
          <w:noProof/>
          <w:lang w:val="en-GB"/>
        </w:rPr>
        <w:t>In this particular report, in order to discuss the importance of workplace culture and effects on organisational efficiency</w:t>
      </w:r>
      <w:r>
        <w:rPr>
          <w:noProof/>
          <w:lang w:val="en-GB"/>
        </w:rPr>
        <w:t>,</w:t>
      </w:r>
      <w:r w:rsidRPr="0076398A">
        <w:rPr>
          <w:noProof/>
          <w:lang w:val="en-GB"/>
        </w:rPr>
        <w:t xml:space="preserve"> </w:t>
      </w:r>
      <w:r w:rsidRPr="0076398A">
        <w:rPr>
          <w:b/>
          <w:i/>
          <w:noProof/>
          <w:lang w:val="en-GB"/>
        </w:rPr>
        <w:t xml:space="preserve">Primark </w:t>
      </w:r>
      <w:r w:rsidRPr="0076398A">
        <w:rPr>
          <w:noProof/>
          <w:lang w:val="en-GB"/>
        </w:rPr>
        <w:t xml:space="preserve">has been selected </w:t>
      </w:r>
      <w:r w:rsidR="00BB46C9" w:rsidRPr="0076398A">
        <w:rPr>
          <w:noProof/>
          <w:lang w:val="en-GB"/>
        </w:rPr>
        <w:t xml:space="preserve">This report has briefly introduced Primark for the key business environmental scanning or analytical tools that have been underpinning in this particular report. The evaluation of the organisational environment has been developed with the help of PESTLE and Porter's five forces analysis. </w:t>
      </w:r>
      <w:r w:rsidRPr="0076398A">
        <w:rPr>
          <w:noProof/>
          <w:lang w:val="en-GB"/>
        </w:rPr>
        <w:t xml:space="preserve">There are several factors that affect the broader environment of Primark and those factors are </w:t>
      </w:r>
      <w:r>
        <w:rPr>
          <w:noProof/>
          <w:lang w:val="en-GB"/>
        </w:rPr>
        <w:t>evalauated through the PESTLE framework. On the other hand, i</w:t>
      </w:r>
      <w:r w:rsidRPr="0076398A">
        <w:rPr>
          <w:noProof/>
          <w:lang w:val="en-GB"/>
        </w:rPr>
        <w:t>n order to analyse the competitive rivalry</w:t>
      </w:r>
      <w:r>
        <w:rPr>
          <w:noProof/>
          <w:lang w:val="en-GB"/>
        </w:rPr>
        <w:t xml:space="preserve"> of the company, the</w:t>
      </w:r>
      <w:r w:rsidRPr="0076398A">
        <w:rPr>
          <w:noProof/>
          <w:lang w:val="en-GB"/>
        </w:rPr>
        <w:t xml:space="preserve"> “Porter’s Five Force Model” have been used</w:t>
      </w:r>
      <w:r>
        <w:rPr>
          <w:noProof/>
          <w:lang w:val="en-GB"/>
        </w:rPr>
        <w:t xml:space="preserve">. </w:t>
      </w:r>
      <w:r w:rsidR="00BB46C9" w:rsidRPr="0076398A">
        <w:rPr>
          <w:noProof/>
          <w:lang w:val="en-GB"/>
        </w:rPr>
        <w:t>This has helped in the proper identification of the key drivers for the required changes inside this organisation. There has been the inclusion of the workplace culture of Primark and a descriptive analysis of the questions regarding the cultural web. A critical evaluation of the relationship between the present culture and the efficacy of Primark to achieve financial and nonfinancial performance of this organisation has also been created.</w:t>
      </w:r>
      <w:r>
        <w:rPr>
          <w:noProof/>
          <w:lang w:val="en-GB"/>
        </w:rPr>
        <w:t xml:space="preserve"> On the other hand, in the second part of the assignment, </w:t>
      </w:r>
      <w:r w:rsidRPr="0076398A">
        <w:rPr>
          <w:noProof/>
          <w:lang w:val="en-GB"/>
        </w:rPr>
        <w:t xml:space="preserve">I </w:t>
      </w:r>
      <w:r>
        <w:rPr>
          <w:noProof/>
          <w:lang w:val="en-GB"/>
        </w:rPr>
        <w:t xml:space="preserve">have </w:t>
      </w:r>
      <w:r w:rsidRPr="0076398A">
        <w:rPr>
          <w:noProof/>
          <w:lang w:val="en-GB"/>
        </w:rPr>
        <w:t>explain</w:t>
      </w:r>
      <w:r>
        <w:rPr>
          <w:noProof/>
          <w:lang w:val="en-GB"/>
        </w:rPr>
        <w:t>ed</w:t>
      </w:r>
      <w:r w:rsidRPr="0076398A">
        <w:rPr>
          <w:noProof/>
          <w:lang w:val="en-GB"/>
        </w:rPr>
        <w:t xml:space="preserve"> my learning and skills, which I have acquired while developing the module</w:t>
      </w:r>
      <w:r>
        <w:rPr>
          <w:noProof/>
          <w:lang w:val="en-GB"/>
        </w:rPr>
        <w:t xml:space="preserve">. Gibbs reflective model has been used for this purpose. </w:t>
      </w:r>
      <w:r w:rsidRPr="0076398A">
        <w:rPr>
          <w:noProof/>
          <w:lang w:val="en-GB"/>
        </w:rPr>
        <w:t xml:space="preserve">The model helps in learning through the bifurcation of a situation into six stages, which are </w:t>
      </w:r>
      <w:r w:rsidRPr="00354077">
        <w:rPr>
          <w:iCs/>
          <w:noProof/>
          <w:lang w:val="en-GB"/>
        </w:rPr>
        <w:t>description, feelings, evaluation, analysis, conclusion, and action plan.</w:t>
      </w:r>
    </w:p>
    <w:p w14:paraId="65A0B712" w14:textId="7D0C1C6A" w:rsidR="00B9012E" w:rsidRPr="0076398A" w:rsidRDefault="00B9012E" w:rsidP="00354077">
      <w:pPr>
        <w:pBdr>
          <w:top w:val="nil"/>
          <w:left w:val="nil"/>
          <w:bottom w:val="nil"/>
          <w:right w:val="nil"/>
          <w:between w:val="nil"/>
        </w:pBdr>
        <w:spacing w:before="0"/>
        <w:rPr>
          <w:noProof/>
          <w:lang w:val="en-GB"/>
        </w:rPr>
      </w:pPr>
    </w:p>
    <w:p w14:paraId="619C1670" w14:textId="77777777" w:rsidR="00B9012E" w:rsidRPr="0076398A" w:rsidRDefault="00B9012E" w:rsidP="0076398A">
      <w:pPr>
        <w:jc w:val="center"/>
        <w:rPr>
          <w:noProof/>
          <w:lang w:val="en-GB"/>
        </w:rPr>
      </w:pPr>
    </w:p>
    <w:p w14:paraId="3C15ABEB" w14:textId="77777777" w:rsidR="00B9012E" w:rsidRPr="0076398A" w:rsidRDefault="00B9012E" w:rsidP="0076398A">
      <w:pPr>
        <w:rPr>
          <w:noProof/>
          <w:lang w:val="en-GB"/>
        </w:rPr>
      </w:pPr>
    </w:p>
    <w:p w14:paraId="2671190F" w14:textId="77777777" w:rsidR="00B9012E" w:rsidRPr="0076398A" w:rsidRDefault="00BB46C9" w:rsidP="0076398A">
      <w:pPr>
        <w:pStyle w:val="Heading1"/>
        <w:rPr>
          <w:noProof/>
          <w:color w:val="auto"/>
          <w:sz w:val="22"/>
          <w:szCs w:val="22"/>
          <w:lang w:val="en-GB"/>
        </w:rPr>
      </w:pPr>
      <w:bookmarkStart w:id="4" w:name="_2et92p0" w:colFirst="0" w:colLast="0"/>
      <w:bookmarkEnd w:id="4"/>
      <w:r w:rsidRPr="0076398A">
        <w:rPr>
          <w:noProof/>
          <w:color w:val="auto"/>
          <w:lang w:val="en-GB"/>
        </w:rPr>
        <w:br w:type="page"/>
      </w:r>
    </w:p>
    <w:p w14:paraId="5BDB2140" w14:textId="77777777" w:rsidR="00B9012E" w:rsidRPr="0076398A" w:rsidRDefault="00BB46C9" w:rsidP="0076398A">
      <w:pPr>
        <w:keepNext/>
        <w:keepLines/>
        <w:pBdr>
          <w:top w:val="nil"/>
          <w:left w:val="nil"/>
          <w:bottom w:val="nil"/>
          <w:right w:val="nil"/>
          <w:between w:val="nil"/>
        </w:pBdr>
        <w:spacing w:before="240"/>
        <w:jc w:val="center"/>
        <w:rPr>
          <w:rFonts w:eastAsia="Calibri"/>
          <w:b/>
          <w:noProof/>
          <w:sz w:val="28"/>
          <w:szCs w:val="28"/>
          <w:highlight w:val="white"/>
          <w:lang w:val="en-GB"/>
        </w:rPr>
      </w:pPr>
      <w:bookmarkStart w:id="5" w:name="_tyjcwt" w:colFirst="0" w:colLast="0"/>
      <w:bookmarkEnd w:id="5"/>
      <w:r w:rsidRPr="0076398A">
        <w:rPr>
          <w:rFonts w:eastAsia="Calibri"/>
          <w:b/>
          <w:noProof/>
          <w:sz w:val="28"/>
          <w:szCs w:val="28"/>
          <w:highlight w:val="white"/>
          <w:lang w:val="en-GB"/>
        </w:rPr>
        <w:lastRenderedPageBreak/>
        <w:t>Table of Contents</w:t>
      </w:r>
    </w:p>
    <w:sdt>
      <w:sdtPr>
        <w:rPr>
          <w:noProof/>
          <w:lang w:val="en-GB"/>
        </w:rPr>
        <w:id w:val="-634415352"/>
        <w:docPartObj>
          <w:docPartGallery w:val="Table of Contents"/>
          <w:docPartUnique/>
        </w:docPartObj>
      </w:sdtPr>
      <w:sdtEndPr/>
      <w:sdtContent>
        <w:p w14:paraId="3E6ACEAD" w14:textId="052DB02A" w:rsidR="00E06CF4" w:rsidRDefault="00BB46C9">
          <w:pPr>
            <w:pStyle w:val="TOC1"/>
            <w:tabs>
              <w:tab w:val="right" w:pos="9019"/>
            </w:tabs>
            <w:rPr>
              <w:noProof/>
            </w:rPr>
          </w:pPr>
          <w:r w:rsidRPr="0076398A">
            <w:rPr>
              <w:noProof/>
              <w:lang w:val="en-GB"/>
            </w:rPr>
            <w:fldChar w:fldCharType="begin"/>
          </w:r>
          <w:r w:rsidRPr="0076398A">
            <w:rPr>
              <w:noProof/>
              <w:lang w:val="en-GB"/>
            </w:rPr>
            <w:instrText xml:space="preserve"> TOC \h \u \z </w:instrText>
          </w:r>
          <w:r w:rsidRPr="0076398A">
            <w:rPr>
              <w:noProof/>
              <w:lang w:val="en-GB"/>
            </w:rPr>
            <w:fldChar w:fldCharType="separate"/>
          </w:r>
          <w:hyperlink w:anchor="_Toc109994239" w:history="1">
            <w:r w:rsidR="00E06CF4" w:rsidRPr="009A1616">
              <w:rPr>
                <w:rStyle w:val="Hyperlink"/>
                <w:noProof/>
                <w:lang w:val="en-GB"/>
              </w:rPr>
              <w:t>Task 1: “How do broader external environmental factors along with COVID-19 and ethical dilemmas affect organisational culture and its performance?”</w:t>
            </w:r>
            <w:r w:rsidR="00E06CF4">
              <w:rPr>
                <w:noProof/>
                <w:webHidden/>
              </w:rPr>
              <w:tab/>
            </w:r>
            <w:r w:rsidR="00E06CF4">
              <w:rPr>
                <w:noProof/>
                <w:webHidden/>
              </w:rPr>
              <w:fldChar w:fldCharType="begin"/>
            </w:r>
            <w:r w:rsidR="00E06CF4">
              <w:rPr>
                <w:noProof/>
                <w:webHidden/>
              </w:rPr>
              <w:instrText xml:space="preserve"> PAGEREF _Toc109994239 \h </w:instrText>
            </w:r>
            <w:r w:rsidR="00E06CF4">
              <w:rPr>
                <w:noProof/>
                <w:webHidden/>
              </w:rPr>
            </w:r>
            <w:r w:rsidR="00E06CF4">
              <w:rPr>
                <w:noProof/>
                <w:webHidden/>
              </w:rPr>
              <w:fldChar w:fldCharType="separate"/>
            </w:r>
            <w:r w:rsidR="00E06CF4">
              <w:rPr>
                <w:noProof/>
                <w:webHidden/>
              </w:rPr>
              <w:t>4</w:t>
            </w:r>
            <w:r w:rsidR="00E06CF4">
              <w:rPr>
                <w:noProof/>
                <w:webHidden/>
              </w:rPr>
              <w:fldChar w:fldCharType="end"/>
            </w:r>
          </w:hyperlink>
        </w:p>
        <w:p w14:paraId="22879D23" w14:textId="29B09D9C" w:rsidR="00E06CF4" w:rsidRDefault="009E0FC6">
          <w:pPr>
            <w:pStyle w:val="TOC2"/>
            <w:tabs>
              <w:tab w:val="right" w:pos="9019"/>
            </w:tabs>
            <w:rPr>
              <w:noProof/>
            </w:rPr>
          </w:pPr>
          <w:hyperlink w:anchor="_Toc109994240" w:history="1">
            <w:r w:rsidR="00E06CF4" w:rsidRPr="009A1616">
              <w:rPr>
                <w:rStyle w:val="Hyperlink"/>
                <w:noProof/>
                <w:lang w:val="en-GB"/>
              </w:rPr>
              <w:t>Introduction</w:t>
            </w:r>
            <w:r w:rsidR="00E06CF4">
              <w:rPr>
                <w:noProof/>
                <w:webHidden/>
              </w:rPr>
              <w:tab/>
            </w:r>
            <w:r w:rsidR="00E06CF4">
              <w:rPr>
                <w:noProof/>
                <w:webHidden/>
              </w:rPr>
              <w:fldChar w:fldCharType="begin"/>
            </w:r>
            <w:r w:rsidR="00E06CF4">
              <w:rPr>
                <w:noProof/>
                <w:webHidden/>
              </w:rPr>
              <w:instrText xml:space="preserve"> PAGEREF _Toc109994240 \h </w:instrText>
            </w:r>
            <w:r w:rsidR="00E06CF4">
              <w:rPr>
                <w:noProof/>
                <w:webHidden/>
              </w:rPr>
            </w:r>
            <w:r w:rsidR="00E06CF4">
              <w:rPr>
                <w:noProof/>
                <w:webHidden/>
              </w:rPr>
              <w:fldChar w:fldCharType="separate"/>
            </w:r>
            <w:r w:rsidR="00E06CF4">
              <w:rPr>
                <w:noProof/>
                <w:webHidden/>
              </w:rPr>
              <w:t>4</w:t>
            </w:r>
            <w:r w:rsidR="00E06CF4">
              <w:rPr>
                <w:noProof/>
                <w:webHidden/>
              </w:rPr>
              <w:fldChar w:fldCharType="end"/>
            </w:r>
          </w:hyperlink>
        </w:p>
        <w:p w14:paraId="47A41CD5" w14:textId="67389E00" w:rsidR="00E06CF4" w:rsidRDefault="009E0FC6">
          <w:pPr>
            <w:pStyle w:val="TOC2"/>
            <w:tabs>
              <w:tab w:val="right" w:pos="9019"/>
            </w:tabs>
            <w:rPr>
              <w:noProof/>
            </w:rPr>
          </w:pPr>
          <w:hyperlink w:anchor="_Toc109994241" w:history="1">
            <w:r w:rsidR="00E06CF4" w:rsidRPr="009A1616">
              <w:rPr>
                <w:rStyle w:val="Hyperlink"/>
                <w:noProof/>
                <w:lang w:val="en-GB"/>
              </w:rPr>
              <w:t>Discussion</w:t>
            </w:r>
            <w:r w:rsidR="00E06CF4">
              <w:rPr>
                <w:noProof/>
                <w:webHidden/>
              </w:rPr>
              <w:tab/>
            </w:r>
            <w:r w:rsidR="00E06CF4">
              <w:rPr>
                <w:noProof/>
                <w:webHidden/>
              </w:rPr>
              <w:fldChar w:fldCharType="begin"/>
            </w:r>
            <w:r w:rsidR="00E06CF4">
              <w:rPr>
                <w:noProof/>
                <w:webHidden/>
              </w:rPr>
              <w:instrText xml:space="preserve"> PAGEREF _Toc109994241 \h </w:instrText>
            </w:r>
            <w:r w:rsidR="00E06CF4">
              <w:rPr>
                <w:noProof/>
                <w:webHidden/>
              </w:rPr>
            </w:r>
            <w:r w:rsidR="00E06CF4">
              <w:rPr>
                <w:noProof/>
                <w:webHidden/>
              </w:rPr>
              <w:fldChar w:fldCharType="separate"/>
            </w:r>
            <w:r w:rsidR="00E06CF4">
              <w:rPr>
                <w:noProof/>
                <w:webHidden/>
              </w:rPr>
              <w:t>4</w:t>
            </w:r>
            <w:r w:rsidR="00E06CF4">
              <w:rPr>
                <w:noProof/>
                <w:webHidden/>
              </w:rPr>
              <w:fldChar w:fldCharType="end"/>
            </w:r>
          </w:hyperlink>
        </w:p>
        <w:p w14:paraId="7DF2FE67" w14:textId="064A6BFF" w:rsidR="00E06CF4" w:rsidRDefault="009E0FC6">
          <w:pPr>
            <w:pStyle w:val="TOC3"/>
            <w:tabs>
              <w:tab w:val="right" w:pos="9019"/>
            </w:tabs>
            <w:rPr>
              <w:noProof/>
            </w:rPr>
          </w:pPr>
          <w:hyperlink w:anchor="_Toc109994242" w:history="1">
            <w:r w:rsidR="00E06CF4" w:rsidRPr="009A1616">
              <w:rPr>
                <w:rStyle w:val="Hyperlink"/>
                <w:noProof/>
                <w:lang w:val="en-GB"/>
              </w:rPr>
              <w:t>1. “Brief Introduction of the selected organisation”</w:t>
            </w:r>
            <w:r w:rsidR="00E06CF4">
              <w:rPr>
                <w:noProof/>
                <w:webHidden/>
              </w:rPr>
              <w:tab/>
            </w:r>
            <w:r w:rsidR="00E06CF4">
              <w:rPr>
                <w:noProof/>
                <w:webHidden/>
              </w:rPr>
              <w:fldChar w:fldCharType="begin"/>
            </w:r>
            <w:r w:rsidR="00E06CF4">
              <w:rPr>
                <w:noProof/>
                <w:webHidden/>
              </w:rPr>
              <w:instrText xml:space="preserve"> PAGEREF _Toc109994242 \h </w:instrText>
            </w:r>
            <w:r w:rsidR="00E06CF4">
              <w:rPr>
                <w:noProof/>
                <w:webHidden/>
              </w:rPr>
            </w:r>
            <w:r w:rsidR="00E06CF4">
              <w:rPr>
                <w:noProof/>
                <w:webHidden/>
              </w:rPr>
              <w:fldChar w:fldCharType="separate"/>
            </w:r>
            <w:r w:rsidR="00E06CF4">
              <w:rPr>
                <w:noProof/>
                <w:webHidden/>
              </w:rPr>
              <w:t>4</w:t>
            </w:r>
            <w:r w:rsidR="00E06CF4">
              <w:rPr>
                <w:noProof/>
                <w:webHidden/>
              </w:rPr>
              <w:fldChar w:fldCharType="end"/>
            </w:r>
          </w:hyperlink>
        </w:p>
        <w:p w14:paraId="68EECE78" w14:textId="6E16AC40" w:rsidR="00B9012E" w:rsidRPr="0076398A" w:rsidRDefault="00BB46C9" w:rsidP="0076398A">
          <w:pPr>
            <w:rPr>
              <w:noProof/>
              <w:lang w:val="en-GB"/>
            </w:rPr>
          </w:pPr>
          <w:r w:rsidRPr="0076398A">
            <w:rPr>
              <w:noProof/>
              <w:lang w:val="en-GB"/>
            </w:rPr>
            <w:fldChar w:fldCharType="end"/>
          </w:r>
        </w:p>
      </w:sdtContent>
    </w:sdt>
    <w:p w14:paraId="2C73CAAE" w14:textId="77777777" w:rsidR="00B9012E" w:rsidRPr="0076398A" w:rsidRDefault="00BB46C9" w:rsidP="0076398A">
      <w:pPr>
        <w:rPr>
          <w:b/>
          <w:noProof/>
          <w:lang w:val="en-GB"/>
        </w:rPr>
      </w:pPr>
      <w:r w:rsidRPr="0076398A">
        <w:rPr>
          <w:noProof/>
          <w:lang w:val="en-GB"/>
        </w:rPr>
        <w:br w:type="page"/>
      </w:r>
    </w:p>
    <w:p w14:paraId="71333D11" w14:textId="77777777" w:rsidR="00B9012E" w:rsidRPr="0076398A" w:rsidRDefault="00BB46C9" w:rsidP="0076398A">
      <w:pPr>
        <w:pStyle w:val="Heading1"/>
        <w:rPr>
          <w:noProof/>
          <w:color w:val="auto"/>
          <w:lang w:val="en-GB"/>
        </w:rPr>
      </w:pPr>
      <w:bookmarkStart w:id="6" w:name="_Toc109994239"/>
      <w:r w:rsidRPr="0076398A">
        <w:rPr>
          <w:noProof/>
          <w:color w:val="auto"/>
          <w:lang w:val="en-GB"/>
        </w:rPr>
        <w:lastRenderedPageBreak/>
        <w:t>Task 1: “How do broader external environmental factors along with COVID-19 and ethical dilemmas affect organisational culture and its performance?”</w:t>
      </w:r>
      <w:bookmarkEnd w:id="6"/>
    </w:p>
    <w:p w14:paraId="55BA966F" w14:textId="77777777" w:rsidR="00B9012E" w:rsidRPr="0076398A" w:rsidRDefault="00BB46C9" w:rsidP="0076398A">
      <w:pPr>
        <w:pStyle w:val="Heading2"/>
        <w:rPr>
          <w:noProof/>
          <w:color w:val="auto"/>
          <w:lang w:val="en-GB"/>
        </w:rPr>
      </w:pPr>
      <w:bookmarkStart w:id="7" w:name="_Toc109994240"/>
      <w:r w:rsidRPr="0076398A">
        <w:rPr>
          <w:noProof/>
          <w:color w:val="auto"/>
          <w:lang w:val="en-GB"/>
        </w:rPr>
        <w:t>Introduction</w:t>
      </w:r>
      <w:bookmarkEnd w:id="7"/>
      <w:r w:rsidRPr="0076398A">
        <w:rPr>
          <w:noProof/>
          <w:color w:val="auto"/>
          <w:lang w:val="en-GB"/>
        </w:rPr>
        <w:t xml:space="preserve"> </w:t>
      </w:r>
    </w:p>
    <w:p w14:paraId="7229F178" w14:textId="317CC1B5" w:rsidR="00B9012E" w:rsidRPr="005F6163" w:rsidRDefault="00BB46C9" w:rsidP="0076398A">
      <w:pPr>
        <w:rPr>
          <w:bCs/>
          <w:noProof/>
          <w:lang w:val="en-GB"/>
        </w:rPr>
      </w:pPr>
      <w:r w:rsidRPr="005F6163">
        <w:rPr>
          <w:bCs/>
          <w:i/>
          <w:noProof/>
          <w:lang w:val="en-GB"/>
        </w:rPr>
        <w:t xml:space="preserve">Workplace </w:t>
      </w:r>
      <w:r w:rsidR="001F7D96" w:rsidRPr="005F6163">
        <w:rPr>
          <w:bCs/>
          <w:i/>
          <w:noProof/>
          <w:lang w:val="en-GB"/>
        </w:rPr>
        <w:t>C</w:t>
      </w:r>
      <w:r w:rsidRPr="005F6163">
        <w:rPr>
          <w:bCs/>
          <w:i/>
          <w:noProof/>
          <w:lang w:val="en-GB"/>
        </w:rPr>
        <w:t>ulture</w:t>
      </w:r>
      <w:r w:rsidRPr="005F6163">
        <w:rPr>
          <w:bCs/>
          <w:noProof/>
          <w:lang w:val="en-GB"/>
        </w:rPr>
        <w:t xml:space="preserve"> plays an important role in order to improve the </w:t>
      </w:r>
      <w:r w:rsidRPr="005F6163">
        <w:rPr>
          <w:bCs/>
          <w:i/>
          <w:noProof/>
          <w:lang w:val="en-GB"/>
        </w:rPr>
        <w:t>organisational efficiency</w:t>
      </w:r>
      <w:r w:rsidRPr="005F6163">
        <w:rPr>
          <w:bCs/>
          <w:noProof/>
          <w:lang w:val="en-GB"/>
        </w:rPr>
        <w:t xml:space="preserve"> through developing a collaborating and ethical work culture among the stakeholders. </w:t>
      </w:r>
      <w:r w:rsidRPr="005F6163">
        <w:rPr>
          <w:bCs/>
          <w:i/>
          <w:noProof/>
          <w:lang w:val="en-GB"/>
        </w:rPr>
        <w:t>Covid-19 pandemic</w:t>
      </w:r>
      <w:r w:rsidRPr="005F6163">
        <w:rPr>
          <w:bCs/>
          <w:noProof/>
          <w:lang w:val="en-GB"/>
        </w:rPr>
        <w:t xml:space="preserve"> situation has affected most of the business organisations in terms of poor revenue generation and losing talented employees due to implementing poor organisation </w:t>
      </w:r>
      <w:r w:rsidRPr="005F6163">
        <w:rPr>
          <w:bCs/>
          <w:i/>
          <w:noProof/>
          <w:lang w:val="en-GB"/>
        </w:rPr>
        <w:t>cultural policy</w:t>
      </w:r>
      <w:r w:rsidRPr="005F6163">
        <w:rPr>
          <w:bCs/>
          <w:noProof/>
          <w:lang w:val="en-GB"/>
        </w:rPr>
        <w:t xml:space="preserve">. In this particular report, in order to discuss the importance of workplace culture and effects on organisational efficiency </w:t>
      </w:r>
      <w:r w:rsidRPr="005F6163">
        <w:rPr>
          <w:bCs/>
          <w:i/>
          <w:noProof/>
          <w:lang w:val="en-GB"/>
        </w:rPr>
        <w:t xml:space="preserve">Primark </w:t>
      </w:r>
      <w:r w:rsidRPr="005F6163">
        <w:rPr>
          <w:bCs/>
          <w:noProof/>
          <w:lang w:val="en-GB"/>
        </w:rPr>
        <w:t xml:space="preserve">has been selected which is a reputed retail organisation in the UK. In this report, </w:t>
      </w:r>
      <w:r w:rsidRPr="005F6163">
        <w:rPr>
          <w:bCs/>
          <w:i/>
          <w:noProof/>
          <w:lang w:val="en-GB"/>
        </w:rPr>
        <w:t>PESTEL</w:t>
      </w:r>
      <w:r w:rsidRPr="005F6163">
        <w:rPr>
          <w:bCs/>
          <w:noProof/>
          <w:lang w:val="en-GB"/>
        </w:rPr>
        <w:t xml:space="preserve"> and </w:t>
      </w:r>
      <w:r w:rsidRPr="005F6163">
        <w:rPr>
          <w:bCs/>
          <w:i/>
          <w:noProof/>
          <w:lang w:val="en-GB"/>
        </w:rPr>
        <w:t xml:space="preserve">Porter’s Five Forces </w:t>
      </w:r>
      <w:r w:rsidRPr="005F6163">
        <w:rPr>
          <w:bCs/>
          <w:noProof/>
          <w:lang w:val="en-GB"/>
        </w:rPr>
        <w:t xml:space="preserve">Model will be introduced as organisational analysis techniques or tools for </w:t>
      </w:r>
      <w:r w:rsidRPr="005F6163">
        <w:rPr>
          <w:bCs/>
          <w:i/>
          <w:noProof/>
          <w:lang w:val="en-GB"/>
        </w:rPr>
        <w:t xml:space="preserve">Primark. Two ethical dilemmas </w:t>
      </w:r>
      <w:r w:rsidRPr="005F6163">
        <w:rPr>
          <w:bCs/>
          <w:noProof/>
          <w:lang w:val="en-GB"/>
        </w:rPr>
        <w:t xml:space="preserve">will be selected based on </w:t>
      </w:r>
      <w:r w:rsidRPr="005F6163">
        <w:rPr>
          <w:bCs/>
          <w:i/>
          <w:noProof/>
          <w:lang w:val="en-GB"/>
        </w:rPr>
        <w:t xml:space="preserve">Primark </w:t>
      </w:r>
      <w:r w:rsidRPr="005F6163">
        <w:rPr>
          <w:bCs/>
          <w:noProof/>
          <w:lang w:val="en-GB"/>
        </w:rPr>
        <w:t xml:space="preserve">in the report and dependent upon these two ethical dilemmas </w:t>
      </w:r>
      <w:r w:rsidRPr="005F6163">
        <w:rPr>
          <w:bCs/>
          <w:i/>
          <w:noProof/>
          <w:lang w:val="en-GB"/>
        </w:rPr>
        <w:t xml:space="preserve">recommendations </w:t>
      </w:r>
      <w:r w:rsidRPr="005F6163">
        <w:rPr>
          <w:bCs/>
          <w:noProof/>
          <w:lang w:val="en-GB"/>
        </w:rPr>
        <w:t xml:space="preserve">will be provided.  </w:t>
      </w:r>
    </w:p>
    <w:p w14:paraId="4E217DEE" w14:textId="77777777" w:rsidR="00B9012E" w:rsidRPr="0076398A" w:rsidRDefault="00BB46C9" w:rsidP="0076398A">
      <w:pPr>
        <w:pStyle w:val="Heading2"/>
        <w:rPr>
          <w:noProof/>
          <w:color w:val="auto"/>
          <w:lang w:val="en-GB"/>
        </w:rPr>
      </w:pPr>
      <w:bookmarkStart w:id="8" w:name="_Toc109994241"/>
      <w:r w:rsidRPr="0076398A">
        <w:rPr>
          <w:noProof/>
          <w:color w:val="auto"/>
          <w:lang w:val="en-GB"/>
        </w:rPr>
        <w:t>Discussion</w:t>
      </w:r>
      <w:bookmarkEnd w:id="8"/>
    </w:p>
    <w:p w14:paraId="75E8FEAE" w14:textId="77777777" w:rsidR="00B9012E" w:rsidRPr="0076398A" w:rsidRDefault="00BB46C9" w:rsidP="0076398A">
      <w:pPr>
        <w:pStyle w:val="Heading3"/>
        <w:rPr>
          <w:noProof/>
          <w:color w:val="auto"/>
          <w:lang w:val="en-GB"/>
        </w:rPr>
      </w:pPr>
      <w:bookmarkStart w:id="9" w:name="_Toc109994242"/>
      <w:r w:rsidRPr="0076398A">
        <w:rPr>
          <w:noProof/>
          <w:color w:val="auto"/>
          <w:lang w:val="en-GB"/>
        </w:rPr>
        <w:t>1. “Brief Introduction of the selected organisation”</w:t>
      </w:r>
      <w:bookmarkEnd w:id="9"/>
    </w:p>
    <w:p w14:paraId="067F56A5" w14:textId="59B2DDF8" w:rsidR="00B9012E" w:rsidRDefault="00BB46C9" w:rsidP="0076398A">
      <w:pPr>
        <w:rPr>
          <w:bCs/>
          <w:noProof/>
          <w:lang w:val="en-GB"/>
        </w:rPr>
      </w:pPr>
      <w:r w:rsidRPr="005F6163">
        <w:rPr>
          <w:bCs/>
          <w:i/>
          <w:noProof/>
          <w:lang w:val="en-GB"/>
        </w:rPr>
        <w:t xml:space="preserve">Primark </w:t>
      </w:r>
      <w:r w:rsidRPr="005F6163">
        <w:rPr>
          <w:bCs/>
          <w:noProof/>
          <w:lang w:val="en-GB"/>
        </w:rPr>
        <w:t xml:space="preserve">is one of the leading globalised </w:t>
      </w:r>
      <w:r w:rsidRPr="005F6163">
        <w:rPr>
          <w:bCs/>
          <w:i/>
          <w:noProof/>
          <w:lang w:val="en-GB"/>
        </w:rPr>
        <w:t xml:space="preserve">clothing retail </w:t>
      </w:r>
      <w:r w:rsidRPr="005F6163">
        <w:rPr>
          <w:bCs/>
          <w:noProof/>
          <w:lang w:val="en-GB"/>
        </w:rPr>
        <w:t xml:space="preserve">business organisations, having their branches around </w:t>
      </w:r>
      <w:r w:rsidRPr="005F6163">
        <w:rPr>
          <w:bCs/>
          <w:i/>
          <w:noProof/>
          <w:lang w:val="en-GB"/>
        </w:rPr>
        <w:t>14 countries</w:t>
      </w:r>
      <w:r w:rsidRPr="005F6163">
        <w:rPr>
          <w:bCs/>
          <w:noProof/>
          <w:lang w:val="en-GB"/>
        </w:rPr>
        <w:t xml:space="preserve">. It has been estimated that </w:t>
      </w:r>
      <w:r w:rsidRPr="005F6163">
        <w:rPr>
          <w:bCs/>
          <w:i/>
          <w:noProof/>
          <w:lang w:val="en-GB"/>
        </w:rPr>
        <w:t xml:space="preserve">Primark </w:t>
      </w:r>
      <w:r w:rsidRPr="005F6163">
        <w:rPr>
          <w:bCs/>
          <w:noProof/>
          <w:lang w:val="en-GB"/>
        </w:rPr>
        <w:t xml:space="preserve">has a total of </w:t>
      </w:r>
      <w:r w:rsidRPr="005F6163">
        <w:rPr>
          <w:bCs/>
          <w:i/>
          <w:noProof/>
          <w:lang w:val="en-GB"/>
        </w:rPr>
        <w:t>65000 employees</w:t>
      </w:r>
      <w:r w:rsidRPr="005F6163">
        <w:rPr>
          <w:bCs/>
          <w:noProof/>
          <w:lang w:val="en-GB"/>
        </w:rPr>
        <w:t xml:space="preserve"> in all of their branches operating all over the world (Primark, 2022). The main products of </w:t>
      </w:r>
      <w:r w:rsidRPr="005F6163">
        <w:rPr>
          <w:bCs/>
          <w:i/>
          <w:noProof/>
          <w:lang w:val="en-GB"/>
        </w:rPr>
        <w:t xml:space="preserve">Primark </w:t>
      </w:r>
      <w:r w:rsidRPr="005F6163">
        <w:rPr>
          <w:bCs/>
          <w:noProof/>
          <w:lang w:val="en-GB"/>
        </w:rPr>
        <w:t xml:space="preserve">can be listed as </w:t>
      </w:r>
      <w:r w:rsidRPr="005F6163">
        <w:rPr>
          <w:bCs/>
          <w:i/>
          <w:noProof/>
          <w:lang w:val="en-GB"/>
        </w:rPr>
        <w:t xml:space="preserve">“homeware and accessories”, “menswear”, “womenswear”, “Kids wear” </w:t>
      </w:r>
      <w:r w:rsidRPr="005F6163">
        <w:rPr>
          <w:bCs/>
          <w:noProof/>
          <w:lang w:val="en-GB"/>
        </w:rPr>
        <w:t xml:space="preserve">and </w:t>
      </w:r>
      <w:r w:rsidRPr="005F6163">
        <w:rPr>
          <w:bCs/>
          <w:i/>
          <w:noProof/>
          <w:lang w:val="en-GB"/>
        </w:rPr>
        <w:t>beauty products</w:t>
      </w:r>
      <w:r w:rsidRPr="005F6163">
        <w:rPr>
          <w:bCs/>
          <w:noProof/>
          <w:lang w:val="en-GB"/>
        </w:rPr>
        <w:t xml:space="preserve">. They have a total of </w:t>
      </w:r>
      <w:r w:rsidRPr="005F6163">
        <w:rPr>
          <w:bCs/>
          <w:i/>
          <w:noProof/>
          <w:lang w:val="en-GB"/>
        </w:rPr>
        <w:t>400 stores</w:t>
      </w:r>
      <w:r w:rsidRPr="005F6163">
        <w:rPr>
          <w:bCs/>
          <w:noProof/>
          <w:lang w:val="en-GB"/>
        </w:rPr>
        <w:t xml:space="preserve"> across 14 countries and it has been predicted that their number of stores will increase to </w:t>
      </w:r>
      <w:r w:rsidRPr="005F6163">
        <w:rPr>
          <w:bCs/>
          <w:i/>
          <w:noProof/>
          <w:lang w:val="en-GB"/>
        </w:rPr>
        <w:t xml:space="preserve">530 by 2026 </w:t>
      </w:r>
      <w:r w:rsidRPr="005F6163">
        <w:rPr>
          <w:bCs/>
          <w:noProof/>
          <w:lang w:val="en-GB"/>
        </w:rPr>
        <w:t xml:space="preserve">(Primark, 2022). </w:t>
      </w:r>
      <w:r w:rsidRPr="005F6163">
        <w:rPr>
          <w:bCs/>
          <w:i/>
          <w:noProof/>
          <w:lang w:val="en-GB"/>
        </w:rPr>
        <w:t xml:space="preserve">Primark </w:t>
      </w:r>
      <w:r w:rsidRPr="005F6163">
        <w:rPr>
          <w:bCs/>
          <w:noProof/>
          <w:lang w:val="en-GB"/>
        </w:rPr>
        <w:t xml:space="preserve">was founded by </w:t>
      </w:r>
      <w:r w:rsidRPr="005F6163">
        <w:rPr>
          <w:bCs/>
          <w:i/>
          <w:noProof/>
          <w:lang w:val="en-GB"/>
        </w:rPr>
        <w:t xml:space="preserve">Arthur Ryan </w:t>
      </w:r>
      <w:r w:rsidRPr="005F6163">
        <w:rPr>
          <w:bCs/>
          <w:noProof/>
          <w:lang w:val="en-GB"/>
        </w:rPr>
        <w:t xml:space="preserve">in the year of 1969 and they have successfully developed their loyal customer base. It has been estimated that their total </w:t>
      </w:r>
      <w:r w:rsidRPr="005F6163">
        <w:rPr>
          <w:bCs/>
          <w:i/>
          <w:noProof/>
          <w:lang w:val="en-GB"/>
        </w:rPr>
        <w:t xml:space="preserve">revenue </w:t>
      </w:r>
      <w:r w:rsidRPr="005F6163">
        <w:rPr>
          <w:bCs/>
          <w:noProof/>
          <w:lang w:val="en-GB"/>
        </w:rPr>
        <w:t xml:space="preserve">was </w:t>
      </w:r>
      <w:r w:rsidRPr="005F6163">
        <w:rPr>
          <w:bCs/>
          <w:i/>
          <w:noProof/>
          <w:lang w:val="en-GB"/>
        </w:rPr>
        <w:t>559.3 crores GBP</w:t>
      </w:r>
      <w:r w:rsidRPr="005F6163">
        <w:rPr>
          <w:bCs/>
          <w:noProof/>
          <w:lang w:val="en-GB"/>
        </w:rPr>
        <w:t xml:space="preserve"> in the year of 2021 (Primark, 2022). </w:t>
      </w:r>
    </w:p>
    <w:p w14:paraId="3DFA624A" w14:textId="611DBE0E" w:rsidR="00B962B2" w:rsidRDefault="00B962B2" w:rsidP="0076398A">
      <w:pPr>
        <w:rPr>
          <w:bCs/>
          <w:noProof/>
          <w:lang w:val="en-GB"/>
        </w:rPr>
      </w:pPr>
    </w:p>
    <w:p w14:paraId="4D110AFB" w14:textId="21DF2E9B" w:rsidR="00B962B2" w:rsidRDefault="00B962B2" w:rsidP="0076398A">
      <w:pPr>
        <w:rPr>
          <w:bCs/>
          <w:noProof/>
          <w:lang w:val="en-GB"/>
        </w:rPr>
      </w:pPr>
    </w:p>
    <w:p w14:paraId="0A0BA79C" w14:textId="7C29C118" w:rsidR="00B962B2" w:rsidRDefault="00B962B2" w:rsidP="0076398A">
      <w:pPr>
        <w:rPr>
          <w:bCs/>
          <w:noProof/>
          <w:lang w:val="en-GB"/>
        </w:rPr>
      </w:pPr>
    </w:p>
    <w:p w14:paraId="68E1A31D" w14:textId="333B70DE" w:rsidR="00B962B2" w:rsidRDefault="00B962B2" w:rsidP="0076398A">
      <w:pPr>
        <w:rPr>
          <w:bCs/>
          <w:noProof/>
          <w:lang w:val="en-GB"/>
        </w:rPr>
      </w:pPr>
    </w:p>
    <w:p w14:paraId="2A81243F" w14:textId="375855E3" w:rsidR="00B962B2" w:rsidRDefault="00B962B2" w:rsidP="0076398A">
      <w:pPr>
        <w:rPr>
          <w:bCs/>
          <w:noProof/>
          <w:lang w:val="en-GB"/>
        </w:rPr>
      </w:pPr>
    </w:p>
    <w:p w14:paraId="22DF5BF6" w14:textId="77777777" w:rsidR="00B962B2" w:rsidRDefault="00B962B2" w:rsidP="00B962B2">
      <w:pPr>
        <w:spacing w:before="240"/>
        <w:rPr>
          <w:noProof/>
          <w:lang w:val="en-GB"/>
        </w:rPr>
      </w:pPr>
      <w:r>
        <w:rPr>
          <w:noProof/>
          <w:lang w:val="en-GB"/>
        </w:rPr>
        <w:t xml:space="preserve">Primark, 2022. </w:t>
      </w:r>
      <w:r>
        <w:rPr>
          <w:i/>
          <w:noProof/>
          <w:lang w:val="en-GB"/>
        </w:rPr>
        <w:t>About Us</w:t>
      </w:r>
      <w:r>
        <w:rPr>
          <w:noProof/>
          <w:lang w:val="en-GB"/>
        </w:rPr>
        <w:t xml:space="preserve"> [Online] Available at: &lt;https://www.primark.com/en-gb/about-us&gt; [Accessed on: 25</w:t>
      </w:r>
      <w:r>
        <w:rPr>
          <w:noProof/>
          <w:vertAlign w:val="superscript"/>
          <w:lang w:val="en-GB"/>
        </w:rPr>
        <w:t>th</w:t>
      </w:r>
      <w:r>
        <w:rPr>
          <w:noProof/>
          <w:lang w:val="en-GB"/>
        </w:rPr>
        <w:t xml:space="preserve"> July, 2022]</w:t>
      </w:r>
    </w:p>
    <w:p w14:paraId="52E3A680" w14:textId="77777777" w:rsidR="00B962B2" w:rsidRPr="005F6163" w:rsidRDefault="00B962B2" w:rsidP="0076398A">
      <w:pPr>
        <w:rPr>
          <w:bCs/>
          <w:noProof/>
          <w:lang w:val="en-GB"/>
        </w:rPr>
      </w:pPr>
    </w:p>
    <w:sectPr w:rsidR="00B962B2" w:rsidRPr="005F6163" w:rsidSect="003269F3">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AC112" w14:textId="77777777" w:rsidR="009E0FC6" w:rsidRDefault="009E0FC6">
      <w:pPr>
        <w:spacing w:before="0" w:line="240" w:lineRule="auto"/>
      </w:pPr>
      <w:r>
        <w:separator/>
      </w:r>
    </w:p>
  </w:endnote>
  <w:endnote w:type="continuationSeparator" w:id="0">
    <w:p w14:paraId="688E8D36" w14:textId="77777777" w:rsidR="009E0FC6" w:rsidRDefault="009E0FC6">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779A1" w14:textId="77777777" w:rsidR="00B9012E" w:rsidRDefault="00BB46C9">
    <w:pPr>
      <w:pBdr>
        <w:top w:val="nil"/>
        <w:left w:val="nil"/>
        <w:bottom w:val="nil"/>
        <w:right w:val="nil"/>
        <w:between w:val="nil"/>
      </w:pBdr>
      <w:tabs>
        <w:tab w:val="center" w:pos="4513"/>
        <w:tab w:val="right" w:pos="9026"/>
      </w:tabs>
      <w:spacing w:before="240"/>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3269F3">
      <w:rPr>
        <w:noProof/>
        <w:color w:val="000000"/>
        <w:sz w:val="20"/>
        <w:szCs w:val="20"/>
      </w:rPr>
      <w:t>2</w:t>
    </w:r>
    <w:r>
      <w:rPr>
        <w:color w:val="000000"/>
        <w:sz w:val="20"/>
        <w:szCs w:val="20"/>
      </w:rPr>
      <w:fldChar w:fldCharType="end"/>
    </w:r>
  </w:p>
  <w:p w14:paraId="3BD1FDA4" w14:textId="77777777" w:rsidR="00B9012E" w:rsidRDefault="00B9012E">
    <w:pPr>
      <w:pBdr>
        <w:top w:val="nil"/>
        <w:left w:val="nil"/>
        <w:bottom w:val="nil"/>
        <w:right w:val="nil"/>
        <w:between w:val="nil"/>
      </w:pBdr>
      <w:tabs>
        <w:tab w:val="center" w:pos="4513"/>
        <w:tab w:val="right" w:pos="9026"/>
      </w:tabs>
      <w:spacing w:before="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0D302E" w14:textId="77777777" w:rsidR="009E0FC6" w:rsidRDefault="009E0FC6">
      <w:pPr>
        <w:spacing w:before="0" w:line="240" w:lineRule="auto"/>
      </w:pPr>
      <w:r>
        <w:separator/>
      </w:r>
    </w:p>
  </w:footnote>
  <w:footnote w:type="continuationSeparator" w:id="0">
    <w:p w14:paraId="22380746" w14:textId="77777777" w:rsidR="009E0FC6" w:rsidRDefault="009E0FC6">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D677C7"/>
    <w:multiLevelType w:val="multilevel"/>
    <w:tmpl w:val="E3281CA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22F95818"/>
    <w:multiLevelType w:val="multilevel"/>
    <w:tmpl w:val="CC94EE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FD138F0"/>
    <w:multiLevelType w:val="multilevel"/>
    <w:tmpl w:val="264A6A9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758258041">
    <w:abstractNumId w:val="1"/>
  </w:num>
  <w:num w:numId="2" w16cid:durableId="1064378232">
    <w:abstractNumId w:val="0"/>
  </w:num>
  <w:num w:numId="3" w16cid:durableId="4642793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012E"/>
    <w:rsid w:val="000D46EA"/>
    <w:rsid w:val="001F7D96"/>
    <w:rsid w:val="002357FE"/>
    <w:rsid w:val="0026790C"/>
    <w:rsid w:val="003269F3"/>
    <w:rsid w:val="00354077"/>
    <w:rsid w:val="004E0C92"/>
    <w:rsid w:val="005C53CA"/>
    <w:rsid w:val="005F6163"/>
    <w:rsid w:val="0076398A"/>
    <w:rsid w:val="007E62C2"/>
    <w:rsid w:val="008E7F50"/>
    <w:rsid w:val="009E0FC6"/>
    <w:rsid w:val="00A11D72"/>
    <w:rsid w:val="00A82E73"/>
    <w:rsid w:val="00A95AAE"/>
    <w:rsid w:val="00B16542"/>
    <w:rsid w:val="00B16831"/>
    <w:rsid w:val="00B8705E"/>
    <w:rsid w:val="00B9012E"/>
    <w:rsid w:val="00B962B2"/>
    <w:rsid w:val="00BA1B2A"/>
    <w:rsid w:val="00BB46C9"/>
    <w:rsid w:val="00C2334B"/>
    <w:rsid w:val="00D34D71"/>
    <w:rsid w:val="00E06CF4"/>
    <w:rsid w:val="00E7315D"/>
    <w:rsid w:val="00FD3E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9C1DE"/>
  <w15:docId w15:val="{3A0500A0-ECC7-4027-8812-38C589F1B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40"/>
      <w:outlineLvl w:val="0"/>
    </w:pPr>
    <w:rPr>
      <w:b/>
      <w:color w:val="000000"/>
      <w:sz w:val="28"/>
      <w:szCs w:val="28"/>
      <w:highlight w:val="white"/>
    </w:rPr>
  </w:style>
  <w:style w:type="paragraph" w:styleId="Heading2">
    <w:name w:val="heading 2"/>
    <w:basedOn w:val="Normal"/>
    <w:next w:val="Normal"/>
    <w:uiPriority w:val="9"/>
    <w:unhideWhenUsed/>
    <w:qFormat/>
    <w:pPr>
      <w:keepNext/>
      <w:keepLines/>
      <w:outlineLvl w:val="1"/>
    </w:pPr>
    <w:rPr>
      <w:b/>
      <w:color w:val="000000"/>
      <w:sz w:val="26"/>
      <w:szCs w:val="26"/>
    </w:rPr>
  </w:style>
  <w:style w:type="paragraph" w:styleId="Heading3">
    <w:name w:val="heading 3"/>
    <w:basedOn w:val="Normal"/>
    <w:next w:val="Normal"/>
    <w:uiPriority w:val="9"/>
    <w:unhideWhenUsed/>
    <w:qFormat/>
    <w:pPr>
      <w:keepNext/>
      <w:keepLines/>
      <w:spacing w:before="320" w:after="80"/>
      <w:outlineLvl w:val="2"/>
    </w:pPr>
    <w:rPr>
      <w:b/>
      <w:color w:val="000000"/>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top w:w="15" w:type="dxa"/>
        <w:left w:w="15" w:type="dxa"/>
        <w:bottom w:w="15" w:type="dxa"/>
        <w:right w:w="15"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4E0C9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4E0C92"/>
  </w:style>
  <w:style w:type="paragraph" w:styleId="Footer">
    <w:name w:val="footer"/>
    <w:basedOn w:val="Normal"/>
    <w:link w:val="FooterChar"/>
    <w:uiPriority w:val="99"/>
    <w:unhideWhenUsed/>
    <w:rsid w:val="004E0C92"/>
    <w:pPr>
      <w:tabs>
        <w:tab w:val="center" w:pos="4513"/>
        <w:tab w:val="right" w:pos="9026"/>
      </w:tabs>
      <w:spacing w:before="0" w:line="240" w:lineRule="auto"/>
    </w:pPr>
  </w:style>
  <w:style w:type="character" w:customStyle="1" w:styleId="FooterChar">
    <w:name w:val="Footer Char"/>
    <w:basedOn w:val="DefaultParagraphFont"/>
    <w:link w:val="Footer"/>
    <w:uiPriority w:val="99"/>
    <w:rsid w:val="004E0C92"/>
  </w:style>
  <w:style w:type="paragraph" w:styleId="TOC1">
    <w:name w:val="toc 1"/>
    <w:basedOn w:val="Normal"/>
    <w:next w:val="Normal"/>
    <w:autoRedefine/>
    <w:uiPriority w:val="39"/>
    <w:unhideWhenUsed/>
    <w:rsid w:val="00E06CF4"/>
    <w:pPr>
      <w:spacing w:after="100"/>
    </w:pPr>
  </w:style>
  <w:style w:type="paragraph" w:styleId="TOC2">
    <w:name w:val="toc 2"/>
    <w:basedOn w:val="Normal"/>
    <w:next w:val="Normal"/>
    <w:autoRedefine/>
    <w:uiPriority w:val="39"/>
    <w:unhideWhenUsed/>
    <w:rsid w:val="00E06CF4"/>
    <w:pPr>
      <w:spacing w:after="100"/>
      <w:ind w:left="220"/>
    </w:pPr>
  </w:style>
  <w:style w:type="paragraph" w:styleId="TOC3">
    <w:name w:val="toc 3"/>
    <w:basedOn w:val="Normal"/>
    <w:next w:val="Normal"/>
    <w:autoRedefine/>
    <w:uiPriority w:val="39"/>
    <w:unhideWhenUsed/>
    <w:rsid w:val="00E06CF4"/>
    <w:pPr>
      <w:spacing w:after="100"/>
      <w:ind w:left="440"/>
    </w:pPr>
  </w:style>
  <w:style w:type="character" w:styleId="Hyperlink">
    <w:name w:val="Hyperlink"/>
    <w:basedOn w:val="DefaultParagraphFont"/>
    <w:uiPriority w:val="99"/>
    <w:unhideWhenUsed/>
    <w:rsid w:val="00E06CF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791973">
      <w:bodyDiv w:val="1"/>
      <w:marLeft w:val="0"/>
      <w:marRight w:val="0"/>
      <w:marTop w:val="0"/>
      <w:marBottom w:val="0"/>
      <w:divBdr>
        <w:top w:val="none" w:sz="0" w:space="0" w:color="auto"/>
        <w:left w:val="none" w:sz="0" w:space="0" w:color="auto"/>
        <w:bottom w:val="none" w:sz="0" w:space="0" w:color="auto"/>
        <w:right w:val="none" w:sz="0" w:space="0" w:color="auto"/>
      </w:divBdr>
    </w:div>
    <w:div w:id="792862965">
      <w:bodyDiv w:val="1"/>
      <w:marLeft w:val="0"/>
      <w:marRight w:val="0"/>
      <w:marTop w:val="0"/>
      <w:marBottom w:val="0"/>
      <w:divBdr>
        <w:top w:val="none" w:sz="0" w:space="0" w:color="auto"/>
        <w:left w:val="none" w:sz="0" w:space="0" w:color="auto"/>
        <w:bottom w:val="none" w:sz="0" w:space="0" w:color="auto"/>
        <w:right w:val="none" w:sz="0" w:space="0" w:color="auto"/>
      </w:divBdr>
    </w:div>
    <w:div w:id="855537711">
      <w:bodyDiv w:val="1"/>
      <w:marLeft w:val="0"/>
      <w:marRight w:val="0"/>
      <w:marTop w:val="0"/>
      <w:marBottom w:val="0"/>
      <w:divBdr>
        <w:top w:val="none" w:sz="0" w:space="0" w:color="auto"/>
        <w:left w:val="none" w:sz="0" w:space="0" w:color="auto"/>
        <w:bottom w:val="none" w:sz="0" w:space="0" w:color="auto"/>
        <w:right w:val="none" w:sz="0" w:space="0" w:color="auto"/>
      </w:divBdr>
    </w:div>
    <w:div w:id="1821575754">
      <w:bodyDiv w:val="1"/>
      <w:marLeft w:val="0"/>
      <w:marRight w:val="0"/>
      <w:marTop w:val="0"/>
      <w:marBottom w:val="0"/>
      <w:divBdr>
        <w:top w:val="none" w:sz="0" w:space="0" w:color="auto"/>
        <w:left w:val="none" w:sz="0" w:space="0" w:color="auto"/>
        <w:bottom w:val="none" w:sz="0" w:space="0" w:color="auto"/>
        <w:right w:val="none" w:sz="0" w:space="0" w:color="auto"/>
      </w:divBdr>
    </w:div>
    <w:div w:id="20212722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367353-F688-4C73-B854-53B24FDF0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5</Pages>
  <Words>665</Words>
  <Characters>3792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ewelina serdynska</cp:lastModifiedBy>
  <cp:revision>10</cp:revision>
  <dcterms:created xsi:type="dcterms:W3CDTF">2022-07-28T10:26:00Z</dcterms:created>
  <dcterms:modified xsi:type="dcterms:W3CDTF">2022-07-29T12:40:00Z</dcterms:modified>
</cp:coreProperties>
</file>