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6A5" w:rsidRDefault="007176A5" w:rsidP="007176A5">
      <w:pPr>
        <w:spacing w:line="360" w:lineRule="auto"/>
        <w:ind w:firstLineChars="200" w:firstLine="480"/>
        <w:rPr>
          <w:rFonts w:ascii="Times New Roman" w:hAnsi="Times New Roman"/>
          <w:sz w:val="24"/>
          <w:szCs w:val="24"/>
        </w:rPr>
      </w:pPr>
      <w:r w:rsidRPr="00A00DFF">
        <w:rPr>
          <w:rFonts w:ascii="Times New Roman" w:hAnsi="Times New Roman"/>
          <w:noProof/>
          <w:sz w:val="24"/>
          <w:lang w:eastAsia="en-GB"/>
        </w:rPr>
        <w:drawing>
          <wp:inline distT="0" distB="0" distL="0" distR="0" wp14:anchorId="58A7F61B" wp14:editId="3E99510F">
            <wp:extent cx="2762250" cy="111633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50" cy="1116330"/>
                    </a:xfrm>
                    <a:prstGeom prst="rect">
                      <a:avLst/>
                    </a:prstGeom>
                    <a:noFill/>
                    <a:ln>
                      <a:noFill/>
                    </a:ln>
                  </pic:spPr>
                </pic:pic>
              </a:graphicData>
            </a:graphic>
          </wp:inline>
        </w:drawing>
      </w:r>
    </w:p>
    <w:p w:rsidR="007176A5" w:rsidRDefault="007176A5" w:rsidP="007176A5">
      <w:pPr>
        <w:spacing w:line="360" w:lineRule="auto"/>
        <w:ind w:firstLineChars="200" w:firstLine="480"/>
        <w:rPr>
          <w:rFonts w:ascii="Times New Roman" w:hAnsi="Times New Roman"/>
          <w:sz w:val="24"/>
          <w:szCs w:val="24"/>
        </w:rPr>
      </w:pPr>
    </w:p>
    <w:p w:rsidR="007176A5" w:rsidRDefault="007176A5" w:rsidP="007176A5">
      <w:pPr>
        <w:spacing w:line="360" w:lineRule="auto"/>
        <w:ind w:firstLineChars="200" w:firstLine="480"/>
        <w:rPr>
          <w:rFonts w:ascii="Times New Roman" w:hAnsi="Times New Roman"/>
          <w:sz w:val="24"/>
          <w:szCs w:val="24"/>
        </w:rPr>
      </w:pPr>
    </w:p>
    <w:p w:rsidR="007176A5" w:rsidRDefault="007176A5" w:rsidP="007176A5">
      <w:pPr>
        <w:spacing w:line="360" w:lineRule="auto"/>
        <w:ind w:firstLineChars="200" w:firstLine="480"/>
        <w:rPr>
          <w:rFonts w:ascii="Times New Roman" w:hAnsi="Times New Roman"/>
          <w:sz w:val="24"/>
          <w:szCs w:val="24"/>
        </w:rPr>
      </w:pPr>
    </w:p>
    <w:p w:rsidR="007176A5" w:rsidRDefault="007176A5" w:rsidP="007176A5">
      <w:pPr>
        <w:spacing w:line="360" w:lineRule="auto"/>
        <w:ind w:firstLineChars="200" w:firstLine="480"/>
        <w:rPr>
          <w:rFonts w:ascii="Times New Roman" w:hAnsi="Times New Roman"/>
          <w:sz w:val="24"/>
          <w:szCs w:val="24"/>
        </w:rPr>
      </w:pPr>
    </w:p>
    <w:p w:rsidR="007176A5" w:rsidRDefault="007176A5" w:rsidP="007176A5">
      <w:pPr>
        <w:spacing w:line="360" w:lineRule="auto"/>
        <w:ind w:firstLineChars="200" w:firstLine="480"/>
        <w:rPr>
          <w:rFonts w:ascii="Times New Roman" w:hAnsi="Times New Roman"/>
          <w:sz w:val="24"/>
          <w:szCs w:val="24"/>
        </w:rPr>
      </w:pPr>
    </w:p>
    <w:p w:rsidR="007176A5" w:rsidRDefault="007176A5" w:rsidP="007176A5">
      <w:pPr>
        <w:spacing w:line="360" w:lineRule="auto"/>
        <w:ind w:firstLineChars="200" w:firstLine="480"/>
        <w:rPr>
          <w:rFonts w:ascii="Times New Roman" w:hAnsi="Times New Roman"/>
          <w:sz w:val="24"/>
          <w:szCs w:val="24"/>
        </w:rPr>
      </w:pPr>
    </w:p>
    <w:p w:rsidR="007176A5" w:rsidRDefault="007176A5" w:rsidP="007176A5">
      <w:pPr>
        <w:spacing w:line="360" w:lineRule="auto"/>
        <w:ind w:firstLineChars="200" w:firstLine="480"/>
        <w:rPr>
          <w:rFonts w:ascii="Times New Roman" w:hAnsi="Times New Roman"/>
          <w:sz w:val="24"/>
          <w:szCs w:val="24"/>
        </w:rPr>
      </w:pPr>
    </w:p>
    <w:p w:rsidR="007176A5" w:rsidRPr="007176A5" w:rsidRDefault="007176A5" w:rsidP="007176A5">
      <w:pPr>
        <w:widowControl/>
        <w:spacing w:line="480" w:lineRule="auto"/>
        <w:ind w:firstLineChars="550" w:firstLine="2429"/>
        <w:rPr>
          <w:rFonts w:ascii="Times New Roman" w:hAnsi="Times New Roman"/>
          <w:b/>
          <w:i/>
          <w:iCs/>
          <w:sz w:val="44"/>
          <w:szCs w:val="44"/>
        </w:rPr>
      </w:pPr>
      <w:r w:rsidRPr="007176A5">
        <w:rPr>
          <w:rFonts w:ascii="Times New Roman" w:hAnsi="Times New Roman"/>
          <w:b/>
          <w:sz w:val="44"/>
          <w:szCs w:val="44"/>
        </w:rPr>
        <w:t>Analysis of Y</w:t>
      </w:r>
      <w:r w:rsidRPr="007176A5">
        <w:rPr>
          <w:rFonts w:ascii="Times New Roman" w:hAnsi="Times New Roman" w:hint="eastAsia"/>
          <w:b/>
          <w:sz w:val="44"/>
          <w:szCs w:val="44"/>
        </w:rPr>
        <w:t>ou</w:t>
      </w:r>
      <w:r w:rsidR="00E0628D">
        <w:rPr>
          <w:rFonts w:ascii="Times New Roman" w:hAnsi="Times New Roman"/>
          <w:b/>
          <w:sz w:val="44"/>
          <w:szCs w:val="44"/>
        </w:rPr>
        <w:t>T</w:t>
      </w:r>
      <w:r w:rsidRPr="007176A5">
        <w:rPr>
          <w:rFonts w:ascii="Times New Roman" w:hAnsi="Times New Roman" w:hint="eastAsia"/>
          <w:b/>
          <w:sz w:val="44"/>
          <w:szCs w:val="44"/>
        </w:rPr>
        <w:t>ube</w:t>
      </w:r>
    </w:p>
    <w:p w:rsidR="007176A5" w:rsidRDefault="007176A5" w:rsidP="007176A5">
      <w:pPr>
        <w:widowControl/>
        <w:spacing w:line="480" w:lineRule="auto"/>
        <w:ind w:firstLineChars="200" w:firstLine="480"/>
        <w:jc w:val="center"/>
        <w:rPr>
          <w:rFonts w:ascii="Times New Roman" w:hAnsi="Times New Roman"/>
          <w:i/>
          <w:iCs/>
          <w:sz w:val="24"/>
          <w:szCs w:val="24"/>
        </w:rPr>
      </w:pPr>
    </w:p>
    <w:p w:rsidR="007176A5" w:rsidRDefault="007176A5" w:rsidP="007176A5">
      <w:pPr>
        <w:widowControl/>
        <w:spacing w:line="480" w:lineRule="auto"/>
        <w:ind w:firstLineChars="200" w:firstLine="480"/>
        <w:jc w:val="center"/>
        <w:rPr>
          <w:rFonts w:ascii="Times New Roman" w:hAnsi="Times New Roman"/>
          <w:i/>
          <w:iCs/>
          <w:sz w:val="24"/>
          <w:szCs w:val="24"/>
        </w:rPr>
      </w:pPr>
    </w:p>
    <w:p w:rsidR="007176A5" w:rsidRDefault="007176A5" w:rsidP="007176A5">
      <w:pPr>
        <w:widowControl/>
        <w:spacing w:line="480" w:lineRule="auto"/>
        <w:ind w:firstLineChars="200" w:firstLine="480"/>
        <w:jc w:val="center"/>
        <w:rPr>
          <w:rFonts w:ascii="Times New Roman" w:hAnsi="Times New Roman"/>
          <w:i/>
          <w:iCs/>
          <w:sz w:val="24"/>
          <w:szCs w:val="24"/>
        </w:rPr>
      </w:pPr>
    </w:p>
    <w:p w:rsidR="007176A5" w:rsidRDefault="007176A5" w:rsidP="007176A5">
      <w:pPr>
        <w:widowControl/>
        <w:spacing w:line="480" w:lineRule="auto"/>
        <w:ind w:firstLineChars="200" w:firstLine="480"/>
        <w:jc w:val="center"/>
        <w:rPr>
          <w:rFonts w:ascii="Times New Roman" w:hAnsi="Times New Roman"/>
          <w:i/>
          <w:iCs/>
          <w:sz w:val="24"/>
          <w:szCs w:val="24"/>
        </w:rPr>
      </w:pPr>
    </w:p>
    <w:p w:rsidR="007176A5" w:rsidRPr="00E55AD1" w:rsidRDefault="007176A5" w:rsidP="007176A5">
      <w:pPr>
        <w:widowControl/>
        <w:spacing w:line="480" w:lineRule="auto"/>
        <w:ind w:firstLineChars="200" w:firstLine="480"/>
        <w:jc w:val="center"/>
        <w:rPr>
          <w:rFonts w:ascii="Times New Roman" w:hAnsi="Times New Roman"/>
          <w:i/>
          <w:iCs/>
          <w:sz w:val="24"/>
          <w:szCs w:val="24"/>
        </w:rPr>
      </w:pPr>
    </w:p>
    <w:p w:rsidR="007176A5" w:rsidRPr="00E55AD1" w:rsidRDefault="007176A5" w:rsidP="007176A5">
      <w:pPr>
        <w:widowControl/>
        <w:spacing w:line="480" w:lineRule="auto"/>
        <w:ind w:firstLineChars="200" w:firstLine="480"/>
        <w:jc w:val="center"/>
        <w:rPr>
          <w:rFonts w:ascii="Times New Roman" w:hAnsi="Times New Roman"/>
          <w:i/>
          <w:iCs/>
          <w:sz w:val="24"/>
          <w:szCs w:val="24"/>
        </w:rPr>
      </w:pPr>
    </w:p>
    <w:p w:rsidR="007176A5" w:rsidRPr="00E55AD1" w:rsidRDefault="007176A5" w:rsidP="007176A5">
      <w:pPr>
        <w:widowControl/>
        <w:spacing w:line="480" w:lineRule="auto"/>
        <w:ind w:firstLineChars="1300" w:firstLine="3132"/>
        <w:rPr>
          <w:rFonts w:ascii="Times New Roman" w:hAnsi="Times New Roman"/>
          <w:b/>
          <w:sz w:val="24"/>
          <w:szCs w:val="24"/>
        </w:rPr>
      </w:pPr>
      <w:r w:rsidRPr="00E55AD1">
        <w:rPr>
          <w:rFonts w:ascii="Times New Roman" w:hAnsi="Times New Roman"/>
          <w:b/>
          <w:sz w:val="24"/>
          <w:szCs w:val="24"/>
        </w:rPr>
        <w:t>Author:</w:t>
      </w:r>
      <w:r>
        <w:rPr>
          <w:rFonts w:ascii="Times New Roman" w:hAnsi="Times New Roman"/>
          <w:b/>
          <w:sz w:val="24"/>
          <w:szCs w:val="24"/>
        </w:rPr>
        <w:t xml:space="preserve"> </w:t>
      </w:r>
      <w:proofErr w:type="spellStart"/>
      <w:r>
        <w:rPr>
          <w:rFonts w:ascii="Times New Roman" w:hAnsi="Times New Roman"/>
          <w:b/>
          <w:sz w:val="24"/>
          <w:szCs w:val="24"/>
        </w:rPr>
        <w:t>Runqi</w:t>
      </w:r>
      <w:proofErr w:type="spellEnd"/>
      <w:r>
        <w:rPr>
          <w:rFonts w:ascii="Times New Roman" w:hAnsi="Times New Roman"/>
          <w:b/>
          <w:sz w:val="24"/>
          <w:szCs w:val="24"/>
        </w:rPr>
        <w:t xml:space="preserve"> Cheng</w:t>
      </w:r>
    </w:p>
    <w:p w:rsidR="007176A5" w:rsidRPr="00E55AD1" w:rsidRDefault="007176A5" w:rsidP="007176A5">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Student number:1805</w:t>
      </w:r>
      <w:r>
        <w:rPr>
          <w:rFonts w:ascii="Times New Roman" w:hAnsi="Times New Roman"/>
          <w:b/>
          <w:sz w:val="24"/>
          <w:szCs w:val="24"/>
        </w:rPr>
        <w:t>499</w:t>
      </w:r>
    </w:p>
    <w:p w:rsidR="007176A5" w:rsidRPr="00E55AD1" w:rsidRDefault="007176A5" w:rsidP="007176A5">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 xml:space="preserve">Submission Date: </w:t>
      </w:r>
      <w:r>
        <w:rPr>
          <w:rFonts w:ascii="Times New Roman" w:hAnsi="Times New Roman"/>
          <w:b/>
          <w:sz w:val="24"/>
          <w:szCs w:val="24"/>
        </w:rPr>
        <w:t>29</w:t>
      </w:r>
      <w:r>
        <w:rPr>
          <w:rFonts w:ascii="Times New Roman" w:hAnsi="Times New Roman" w:hint="eastAsia"/>
          <w:b/>
          <w:sz w:val="24"/>
          <w:szCs w:val="24"/>
        </w:rPr>
        <w:t>/</w:t>
      </w:r>
      <w:r>
        <w:rPr>
          <w:rFonts w:ascii="Times New Roman" w:hAnsi="Times New Roman"/>
          <w:b/>
          <w:sz w:val="24"/>
          <w:szCs w:val="24"/>
        </w:rPr>
        <w:t>4/2019</w:t>
      </w:r>
    </w:p>
    <w:p w:rsidR="007176A5" w:rsidRDefault="007176A5" w:rsidP="007176A5">
      <w:pPr>
        <w:widowControl/>
        <w:spacing w:line="480" w:lineRule="auto"/>
        <w:ind w:firstLineChars="200" w:firstLine="482"/>
        <w:jc w:val="center"/>
        <w:rPr>
          <w:rFonts w:ascii="Arial" w:hAnsi="Arial" w:cs="Arial"/>
          <w:b/>
        </w:rPr>
      </w:pPr>
      <w:r w:rsidRPr="00E55AD1">
        <w:rPr>
          <w:rFonts w:ascii="Times New Roman" w:hAnsi="Times New Roman"/>
          <w:b/>
          <w:sz w:val="24"/>
          <w:szCs w:val="24"/>
        </w:rPr>
        <w:t xml:space="preserve">Commissioned By: </w:t>
      </w:r>
      <w:r>
        <w:rPr>
          <w:rFonts w:ascii="Arial" w:hAnsi="Arial" w:cs="Arial"/>
          <w:b/>
        </w:rPr>
        <w:t>Chris Thomas</w:t>
      </w:r>
    </w:p>
    <w:p w:rsidR="001976D8" w:rsidRDefault="001976D8"/>
    <w:p w:rsidR="007176A5" w:rsidRDefault="007176A5"/>
    <w:p w:rsidR="007176A5" w:rsidRDefault="007176A5"/>
    <w:p w:rsidR="007176A5" w:rsidRDefault="007176A5"/>
    <w:p w:rsidR="007176A5" w:rsidRDefault="007176A5"/>
    <w:p w:rsidR="007176A5" w:rsidRDefault="007176A5"/>
    <w:sdt>
      <w:sdtPr>
        <w:rPr>
          <w:rFonts w:ascii="Calibri" w:eastAsia="宋体" w:hAnsi="Calibri" w:cs="Times New Roman"/>
          <w:color w:val="auto"/>
          <w:kern w:val="2"/>
          <w:sz w:val="21"/>
          <w:szCs w:val="22"/>
          <w:lang w:val="zh-CN"/>
        </w:rPr>
        <w:id w:val="217258012"/>
        <w:docPartObj>
          <w:docPartGallery w:val="Table of Contents"/>
          <w:docPartUnique/>
        </w:docPartObj>
      </w:sdtPr>
      <w:sdtEndPr>
        <w:rPr>
          <w:b/>
          <w:bCs/>
        </w:rPr>
      </w:sdtEndPr>
      <w:sdtContent>
        <w:p w:rsidR="000B0932" w:rsidRDefault="00465FA3">
          <w:pPr>
            <w:pStyle w:val="TOC"/>
          </w:pPr>
          <w:r>
            <w:rPr>
              <w:rFonts w:hint="eastAsia"/>
              <w:lang w:val="zh-CN"/>
            </w:rPr>
            <w:t>C</w:t>
          </w:r>
          <w:r>
            <w:rPr>
              <w:lang w:val="zh-CN"/>
            </w:rPr>
            <w:t>ontent</w:t>
          </w:r>
          <w:bookmarkStart w:id="0" w:name="_GoBack"/>
          <w:bookmarkEnd w:id="0"/>
        </w:p>
        <w:p w:rsidR="006A5DD1" w:rsidRDefault="000B0932">
          <w:pPr>
            <w:pStyle w:val="TOC1"/>
            <w:tabs>
              <w:tab w:val="right" w:leader="dot" w:pos="829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449536" w:history="1">
            <w:r w:rsidR="006A5DD1" w:rsidRPr="009342F7">
              <w:rPr>
                <w:rStyle w:val="a5"/>
                <w:rFonts w:ascii="Times New Roman" w:hAnsi="Times New Roman"/>
                <w:noProof/>
              </w:rPr>
              <w:t>Introduction</w:t>
            </w:r>
            <w:r w:rsidR="006A5DD1">
              <w:rPr>
                <w:noProof/>
                <w:webHidden/>
              </w:rPr>
              <w:tab/>
            </w:r>
            <w:r w:rsidR="006A5DD1">
              <w:rPr>
                <w:noProof/>
                <w:webHidden/>
              </w:rPr>
              <w:fldChar w:fldCharType="begin"/>
            </w:r>
            <w:r w:rsidR="006A5DD1">
              <w:rPr>
                <w:noProof/>
                <w:webHidden/>
              </w:rPr>
              <w:instrText xml:space="preserve"> PAGEREF _Toc7449536 \h </w:instrText>
            </w:r>
            <w:r w:rsidR="006A5DD1">
              <w:rPr>
                <w:noProof/>
                <w:webHidden/>
              </w:rPr>
            </w:r>
            <w:r w:rsidR="006A5DD1">
              <w:rPr>
                <w:noProof/>
                <w:webHidden/>
              </w:rPr>
              <w:fldChar w:fldCharType="separate"/>
            </w:r>
            <w:r w:rsidR="006A5DD1">
              <w:rPr>
                <w:noProof/>
                <w:webHidden/>
              </w:rPr>
              <w:t>4</w:t>
            </w:r>
            <w:r w:rsidR="006A5DD1">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37" w:history="1">
            <w:r w:rsidRPr="009342F7">
              <w:rPr>
                <w:rStyle w:val="a5"/>
                <w:rFonts w:ascii="Times New Roman" w:hAnsi="Times New Roman"/>
                <w:noProof/>
              </w:rPr>
              <w:t>2. Value chain</w:t>
            </w:r>
            <w:r>
              <w:rPr>
                <w:noProof/>
                <w:webHidden/>
              </w:rPr>
              <w:tab/>
            </w:r>
            <w:r>
              <w:rPr>
                <w:noProof/>
                <w:webHidden/>
              </w:rPr>
              <w:fldChar w:fldCharType="begin"/>
            </w:r>
            <w:r>
              <w:rPr>
                <w:noProof/>
                <w:webHidden/>
              </w:rPr>
              <w:instrText xml:space="preserve"> PAGEREF _Toc7449537 \h </w:instrText>
            </w:r>
            <w:r>
              <w:rPr>
                <w:noProof/>
                <w:webHidden/>
              </w:rPr>
            </w:r>
            <w:r>
              <w:rPr>
                <w:noProof/>
                <w:webHidden/>
              </w:rPr>
              <w:fldChar w:fldCharType="separate"/>
            </w:r>
            <w:r>
              <w:rPr>
                <w:noProof/>
                <w:webHidden/>
              </w:rPr>
              <w:t>5</w:t>
            </w:r>
            <w:r>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38" w:history="1">
            <w:r w:rsidRPr="009342F7">
              <w:rPr>
                <w:rStyle w:val="a5"/>
                <w:rFonts w:ascii="Times New Roman" w:hAnsi="Times New Roman"/>
                <w:noProof/>
              </w:rPr>
              <w:t>2.1 R&amp;D and production</w:t>
            </w:r>
            <w:r>
              <w:rPr>
                <w:noProof/>
                <w:webHidden/>
              </w:rPr>
              <w:tab/>
            </w:r>
            <w:r>
              <w:rPr>
                <w:noProof/>
                <w:webHidden/>
              </w:rPr>
              <w:fldChar w:fldCharType="begin"/>
            </w:r>
            <w:r>
              <w:rPr>
                <w:noProof/>
                <w:webHidden/>
              </w:rPr>
              <w:instrText xml:space="preserve"> PAGEREF _Toc7449538 \h </w:instrText>
            </w:r>
            <w:r>
              <w:rPr>
                <w:noProof/>
                <w:webHidden/>
              </w:rPr>
            </w:r>
            <w:r>
              <w:rPr>
                <w:noProof/>
                <w:webHidden/>
              </w:rPr>
              <w:fldChar w:fldCharType="separate"/>
            </w:r>
            <w:r>
              <w:rPr>
                <w:noProof/>
                <w:webHidden/>
              </w:rPr>
              <w:t>5</w:t>
            </w:r>
            <w:r>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39" w:history="1">
            <w:r w:rsidRPr="009342F7">
              <w:rPr>
                <w:rStyle w:val="a5"/>
                <w:rFonts w:ascii="Times New Roman" w:hAnsi="Times New Roman"/>
                <w:noProof/>
              </w:rPr>
              <w:t>2.2 Human Resources</w:t>
            </w:r>
            <w:r>
              <w:rPr>
                <w:noProof/>
                <w:webHidden/>
              </w:rPr>
              <w:tab/>
            </w:r>
            <w:r>
              <w:rPr>
                <w:noProof/>
                <w:webHidden/>
              </w:rPr>
              <w:fldChar w:fldCharType="begin"/>
            </w:r>
            <w:r>
              <w:rPr>
                <w:noProof/>
                <w:webHidden/>
              </w:rPr>
              <w:instrText xml:space="preserve"> PAGEREF _Toc7449539 \h </w:instrText>
            </w:r>
            <w:r>
              <w:rPr>
                <w:noProof/>
                <w:webHidden/>
              </w:rPr>
            </w:r>
            <w:r>
              <w:rPr>
                <w:noProof/>
                <w:webHidden/>
              </w:rPr>
              <w:fldChar w:fldCharType="separate"/>
            </w:r>
            <w:r>
              <w:rPr>
                <w:noProof/>
                <w:webHidden/>
              </w:rPr>
              <w:t>5</w:t>
            </w:r>
            <w:r>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40" w:history="1">
            <w:r w:rsidRPr="009342F7">
              <w:rPr>
                <w:rStyle w:val="a5"/>
                <w:rFonts w:ascii="Times New Roman" w:hAnsi="Times New Roman"/>
                <w:noProof/>
              </w:rPr>
              <w:t>2.3 Marketing</w:t>
            </w:r>
            <w:r>
              <w:rPr>
                <w:noProof/>
                <w:webHidden/>
              </w:rPr>
              <w:tab/>
            </w:r>
            <w:r>
              <w:rPr>
                <w:noProof/>
                <w:webHidden/>
              </w:rPr>
              <w:fldChar w:fldCharType="begin"/>
            </w:r>
            <w:r>
              <w:rPr>
                <w:noProof/>
                <w:webHidden/>
              </w:rPr>
              <w:instrText xml:space="preserve"> PAGEREF _Toc7449540 \h </w:instrText>
            </w:r>
            <w:r>
              <w:rPr>
                <w:noProof/>
                <w:webHidden/>
              </w:rPr>
            </w:r>
            <w:r>
              <w:rPr>
                <w:noProof/>
                <w:webHidden/>
              </w:rPr>
              <w:fldChar w:fldCharType="separate"/>
            </w:r>
            <w:r>
              <w:rPr>
                <w:noProof/>
                <w:webHidden/>
              </w:rPr>
              <w:t>6</w:t>
            </w:r>
            <w:r>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41" w:history="1">
            <w:r w:rsidRPr="009342F7">
              <w:rPr>
                <w:rStyle w:val="a5"/>
                <w:rFonts w:ascii="Times New Roman" w:hAnsi="Times New Roman"/>
                <w:noProof/>
              </w:rPr>
              <w:t>2.4 Service and user experience</w:t>
            </w:r>
            <w:r>
              <w:rPr>
                <w:noProof/>
                <w:webHidden/>
              </w:rPr>
              <w:tab/>
            </w:r>
            <w:r>
              <w:rPr>
                <w:noProof/>
                <w:webHidden/>
              </w:rPr>
              <w:fldChar w:fldCharType="begin"/>
            </w:r>
            <w:r>
              <w:rPr>
                <w:noProof/>
                <w:webHidden/>
              </w:rPr>
              <w:instrText xml:space="preserve"> PAGEREF _Toc7449541 \h </w:instrText>
            </w:r>
            <w:r>
              <w:rPr>
                <w:noProof/>
                <w:webHidden/>
              </w:rPr>
            </w:r>
            <w:r>
              <w:rPr>
                <w:noProof/>
                <w:webHidden/>
              </w:rPr>
              <w:fldChar w:fldCharType="separate"/>
            </w:r>
            <w:r>
              <w:rPr>
                <w:noProof/>
                <w:webHidden/>
              </w:rPr>
              <w:t>7</w:t>
            </w:r>
            <w:r>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42" w:history="1">
            <w:r w:rsidRPr="009342F7">
              <w:rPr>
                <w:rStyle w:val="a5"/>
                <w:rFonts w:ascii="Times New Roman" w:hAnsi="Times New Roman"/>
                <w:noProof/>
              </w:rPr>
              <w:t>3. Conclusion</w:t>
            </w:r>
            <w:r>
              <w:rPr>
                <w:noProof/>
                <w:webHidden/>
              </w:rPr>
              <w:tab/>
            </w:r>
            <w:r>
              <w:rPr>
                <w:noProof/>
                <w:webHidden/>
              </w:rPr>
              <w:fldChar w:fldCharType="begin"/>
            </w:r>
            <w:r>
              <w:rPr>
                <w:noProof/>
                <w:webHidden/>
              </w:rPr>
              <w:instrText xml:space="preserve"> PAGEREF _Toc7449542 \h </w:instrText>
            </w:r>
            <w:r>
              <w:rPr>
                <w:noProof/>
                <w:webHidden/>
              </w:rPr>
            </w:r>
            <w:r>
              <w:rPr>
                <w:noProof/>
                <w:webHidden/>
              </w:rPr>
              <w:fldChar w:fldCharType="separate"/>
            </w:r>
            <w:r>
              <w:rPr>
                <w:noProof/>
                <w:webHidden/>
              </w:rPr>
              <w:t>8</w:t>
            </w:r>
            <w:r>
              <w:rPr>
                <w:noProof/>
                <w:webHidden/>
              </w:rPr>
              <w:fldChar w:fldCharType="end"/>
            </w:r>
          </w:hyperlink>
        </w:p>
        <w:p w:rsidR="006A5DD1" w:rsidRDefault="006A5DD1">
          <w:pPr>
            <w:pStyle w:val="TOC1"/>
            <w:tabs>
              <w:tab w:val="right" w:leader="dot" w:pos="8296"/>
            </w:tabs>
            <w:rPr>
              <w:rFonts w:asciiTheme="minorHAnsi" w:eastAsiaTheme="minorEastAsia" w:hAnsiTheme="minorHAnsi" w:cstheme="minorBidi"/>
              <w:noProof/>
            </w:rPr>
          </w:pPr>
          <w:hyperlink w:anchor="_Toc7449543" w:history="1">
            <w:r w:rsidRPr="009342F7">
              <w:rPr>
                <w:rStyle w:val="a5"/>
                <w:rFonts w:ascii="Times New Roman" w:hAnsi="Times New Roman"/>
                <w:noProof/>
              </w:rPr>
              <w:t>Reference</w:t>
            </w:r>
            <w:r>
              <w:rPr>
                <w:noProof/>
                <w:webHidden/>
              </w:rPr>
              <w:tab/>
            </w:r>
            <w:r>
              <w:rPr>
                <w:noProof/>
                <w:webHidden/>
              </w:rPr>
              <w:fldChar w:fldCharType="begin"/>
            </w:r>
            <w:r>
              <w:rPr>
                <w:noProof/>
                <w:webHidden/>
              </w:rPr>
              <w:instrText xml:space="preserve"> PAGEREF _Toc7449543 \h </w:instrText>
            </w:r>
            <w:r>
              <w:rPr>
                <w:noProof/>
                <w:webHidden/>
              </w:rPr>
            </w:r>
            <w:r>
              <w:rPr>
                <w:noProof/>
                <w:webHidden/>
              </w:rPr>
              <w:fldChar w:fldCharType="separate"/>
            </w:r>
            <w:r>
              <w:rPr>
                <w:noProof/>
                <w:webHidden/>
              </w:rPr>
              <w:t>9</w:t>
            </w:r>
            <w:r>
              <w:rPr>
                <w:noProof/>
                <w:webHidden/>
              </w:rPr>
              <w:fldChar w:fldCharType="end"/>
            </w:r>
          </w:hyperlink>
        </w:p>
        <w:p w:rsidR="000B0932" w:rsidRDefault="000B0932">
          <w:r>
            <w:rPr>
              <w:b/>
              <w:bCs/>
              <w:lang w:val="zh-CN"/>
            </w:rPr>
            <w:fldChar w:fldCharType="end"/>
          </w:r>
        </w:p>
      </w:sdtContent>
    </w:sdt>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0B0932" w:rsidRDefault="000B0932"/>
    <w:p w:rsidR="007176A5" w:rsidRDefault="007176A5">
      <w:pPr>
        <w:rPr>
          <w:rFonts w:ascii="Times New Roman" w:hAnsi="Times New Roman"/>
          <w:b/>
          <w:sz w:val="30"/>
          <w:szCs w:val="30"/>
        </w:rPr>
      </w:pPr>
      <w:r w:rsidRPr="007176A5">
        <w:rPr>
          <w:rFonts w:ascii="Times New Roman" w:hAnsi="Times New Roman"/>
          <w:b/>
          <w:sz w:val="30"/>
          <w:szCs w:val="30"/>
        </w:rPr>
        <w:lastRenderedPageBreak/>
        <w:t>Executive Summary</w:t>
      </w:r>
    </w:p>
    <w:p w:rsidR="00DA60F6" w:rsidRPr="00465FA3" w:rsidRDefault="000B0932">
      <w:pPr>
        <w:rPr>
          <w:rFonts w:ascii="Times New Roman" w:hAnsi="Times New Roman"/>
          <w:sz w:val="24"/>
          <w:szCs w:val="24"/>
          <w:lang w:val="en-GB"/>
        </w:rPr>
      </w:pPr>
      <w:r w:rsidRPr="00465FA3">
        <w:rPr>
          <w:rFonts w:ascii="Times New Roman" w:hAnsi="Times New Roman"/>
          <w:sz w:val="24"/>
          <w:szCs w:val="24"/>
          <w:lang w:val="en-GB"/>
        </w:rPr>
        <w:t>This report examines the internals of the organization through value chain analysis. In the digital media era, the development of digital media is no longer limited to the Internet and IT industries. Digital media will become the driving force for the development of the whole industry. The development of digital media has profoundly affected the development of various fields by influencing consumer behavior. For example, consumer, manufacturing, etc. As the second most popular website in the world, YouTube has a significant positive role in promoting the development of digital media.</w:t>
      </w: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DA60F6" w:rsidRDefault="00DA60F6">
      <w:pPr>
        <w:rPr>
          <w:rFonts w:ascii="Times New Roman" w:hAnsi="Times New Roman"/>
          <w:sz w:val="24"/>
          <w:szCs w:val="24"/>
        </w:rPr>
      </w:pPr>
    </w:p>
    <w:p w:rsidR="006A5DD1" w:rsidRDefault="006A5DD1">
      <w:pPr>
        <w:rPr>
          <w:rFonts w:ascii="Times New Roman" w:hAnsi="Times New Roman"/>
          <w:sz w:val="24"/>
          <w:szCs w:val="24"/>
        </w:rPr>
      </w:pPr>
    </w:p>
    <w:p w:rsidR="006A5DD1" w:rsidRDefault="006A5DD1">
      <w:pPr>
        <w:rPr>
          <w:rFonts w:ascii="Times New Roman" w:hAnsi="Times New Roman"/>
          <w:sz w:val="24"/>
          <w:szCs w:val="24"/>
        </w:rPr>
      </w:pPr>
    </w:p>
    <w:p w:rsidR="006A5DD1" w:rsidRPr="007176A5" w:rsidRDefault="006A5DD1">
      <w:pPr>
        <w:rPr>
          <w:rFonts w:ascii="Times New Roman" w:hAnsi="Times New Roman" w:hint="eastAsia"/>
          <w:sz w:val="24"/>
          <w:szCs w:val="24"/>
        </w:rPr>
      </w:pPr>
    </w:p>
    <w:p w:rsidR="007176A5" w:rsidRDefault="007176A5" w:rsidP="007176A5">
      <w:pPr>
        <w:pStyle w:val="1"/>
        <w:ind w:left="360" w:hanging="360"/>
        <w:jc w:val="left"/>
        <w:rPr>
          <w:rFonts w:ascii="Times New Roman" w:hAnsi="Times New Roman" w:cs="Times New Roman"/>
          <w:sz w:val="30"/>
          <w:szCs w:val="30"/>
        </w:rPr>
      </w:pPr>
      <w:bookmarkStart w:id="1" w:name="_Toc7449536"/>
      <w:r w:rsidRPr="007176A5">
        <w:rPr>
          <w:rFonts w:ascii="Times New Roman" w:hAnsi="Times New Roman" w:cs="Times New Roman" w:hint="eastAsia"/>
          <w:sz w:val="30"/>
          <w:szCs w:val="30"/>
        </w:rPr>
        <w:lastRenderedPageBreak/>
        <w:t>I</w:t>
      </w:r>
      <w:r w:rsidRPr="007176A5">
        <w:rPr>
          <w:rFonts w:ascii="Times New Roman" w:hAnsi="Times New Roman" w:cs="Times New Roman"/>
          <w:sz w:val="30"/>
          <w:szCs w:val="30"/>
        </w:rPr>
        <w:t>ntroduction</w:t>
      </w:r>
      <w:bookmarkEnd w:id="1"/>
    </w:p>
    <w:p w:rsidR="005649E5" w:rsidRPr="00465FA3" w:rsidRDefault="000B0932" w:rsidP="007176A5">
      <w:pPr>
        <w:rPr>
          <w:rFonts w:ascii="Times New Roman" w:hAnsi="Times New Roman"/>
          <w:sz w:val="24"/>
          <w:szCs w:val="24"/>
          <w:lang w:val="en-GB"/>
        </w:rPr>
      </w:pPr>
      <w:r w:rsidRPr="00465FA3">
        <w:rPr>
          <w:rFonts w:ascii="Times New Roman" w:hAnsi="Times New Roman"/>
          <w:sz w:val="24"/>
          <w:szCs w:val="24"/>
          <w:lang w:val="en-GB"/>
        </w:rPr>
        <w:t>YouTube is an American video sharing site based in California. YouTube was founded in 2005. In 2006, Google acquired the site for $1.65 billion. YouTube is now one of Google’s subsidiaries. YouTube can be used for video editing, publishing music videos, documentaries and live streaming platforms. And as of February 2017, more than 400 hours of content was uploaded to YouTube every minute, and 1 billion hours of content was viewed on YouTube every day. And in 2018 was voted the second most popular website in the world (YouTube, 2019).</w:t>
      </w: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5649E5" w:rsidRDefault="005649E5" w:rsidP="007176A5">
      <w:pPr>
        <w:rPr>
          <w:lang w:val="en-GB"/>
        </w:rPr>
      </w:pPr>
    </w:p>
    <w:p w:rsidR="006A5DD1" w:rsidRDefault="006A5DD1" w:rsidP="007176A5">
      <w:pPr>
        <w:rPr>
          <w:lang w:val="en-GB"/>
        </w:rPr>
      </w:pPr>
    </w:p>
    <w:p w:rsidR="006A5DD1" w:rsidRDefault="006A5DD1" w:rsidP="007176A5">
      <w:pPr>
        <w:rPr>
          <w:lang w:val="en-GB"/>
        </w:rPr>
      </w:pPr>
    </w:p>
    <w:p w:rsidR="006A5DD1" w:rsidRDefault="006A5DD1" w:rsidP="007176A5">
      <w:pPr>
        <w:rPr>
          <w:lang w:val="en-GB"/>
        </w:rPr>
      </w:pPr>
    </w:p>
    <w:p w:rsidR="006A5DD1" w:rsidRDefault="006A5DD1" w:rsidP="007176A5">
      <w:pPr>
        <w:rPr>
          <w:lang w:val="en-GB"/>
        </w:rPr>
      </w:pPr>
    </w:p>
    <w:p w:rsidR="006A5DD1" w:rsidRDefault="006A5DD1" w:rsidP="007176A5">
      <w:pPr>
        <w:rPr>
          <w:rFonts w:hint="eastAsia"/>
          <w:lang w:val="en-GB"/>
        </w:rPr>
      </w:pPr>
    </w:p>
    <w:p w:rsidR="005649E5" w:rsidRDefault="005649E5" w:rsidP="007176A5">
      <w:pPr>
        <w:rPr>
          <w:rFonts w:hint="eastAsia"/>
          <w:lang w:val="en-GB"/>
        </w:rPr>
      </w:pPr>
    </w:p>
    <w:p w:rsidR="005649E5" w:rsidRPr="005649E5" w:rsidRDefault="005649E5" w:rsidP="006A5DD1">
      <w:pPr>
        <w:ind w:firstLineChars="1150" w:firstLine="3463"/>
        <w:rPr>
          <w:rFonts w:ascii="Times New Roman" w:hAnsi="Times New Roman"/>
          <w:b/>
          <w:sz w:val="30"/>
          <w:szCs w:val="30"/>
          <w:lang w:val="en-GB"/>
        </w:rPr>
      </w:pPr>
      <w:r w:rsidRPr="005649E5">
        <w:rPr>
          <w:rFonts w:ascii="Times New Roman" w:hAnsi="Times New Roman"/>
          <w:b/>
          <w:sz w:val="30"/>
          <w:szCs w:val="30"/>
          <w:lang w:val="en-GB"/>
        </w:rPr>
        <w:lastRenderedPageBreak/>
        <w:t>Main body</w:t>
      </w:r>
    </w:p>
    <w:p w:rsidR="005649E5" w:rsidRDefault="005649E5" w:rsidP="005649E5">
      <w:pPr>
        <w:pStyle w:val="1"/>
        <w:jc w:val="left"/>
        <w:rPr>
          <w:rFonts w:ascii="Times New Roman" w:hAnsi="Times New Roman" w:cs="Times New Roman"/>
          <w:sz w:val="30"/>
          <w:szCs w:val="30"/>
        </w:rPr>
      </w:pPr>
      <w:bookmarkStart w:id="2" w:name="_Toc7449537"/>
      <w:r w:rsidRPr="005649E5">
        <w:rPr>
          <w:rFonts w:ascii="Times New Roman" w:hAnsi="Times New Roman" w:cs="Times New Roman" w:hint="eastAsia"/>
          <w:sz w:val="30"/>
          <w:szCs w:val="30"/>
        </w:rPr>
        <w:t>2</w:t>
      </w:r>
      <w:r w:rsidRPr="005649E5">
        <w:rPr>
          <w:rFonts w:ascii="Times New Roman" w:hAnsi="Times New Roman" w:cs="Times New Roman"/>
          <w:sz w:val="30"/>
          <w:szCs w:val="30"/>
        </w:rPr>
        <w:t xml:space="preserve">. Value </w:t>
      </w:r>
      <w:r w:rsidR="00842ABB">
        <w:rPr>
          <w:rFonts w:ascii="Times New Roman" w:hAnsi="Times New Roman" w:cs="Times New Roman" w:hint="eastAsia"/>
          <w:sz w:val="30"/>
          <w:szCs w:val="30"/>
        </w:rPr>
        <w:t>c</w:t>
      </w:r>
      <w:r w:rsidRPr="005649E5">
        <w:rPr>
          <w:rFonts w:ascii="Times New Roman" w:hAnsi="Times New Roman" w:cs="Times New Roman"/>
          <w:sz w:val="30"/>
          <w:szCs w:val="30"/>
        </w:rPr>
        <w:t>hain</w:t>
      </w:r>
      <w:bookmarkEnd w:id="2"/>
    </w:p>
    <w:p w:rsidR="000B0932" w:rsidRPr="00465FA3" w:rsidRDefault="00465FA3" w:rsidP="00465FA3">
      <w:pPr>
        <w:pStyle w:val="1"/>
        <w:jc w:val="left"/>
        <w:rPr>
          <w:rFonts w:ascii="Times New Roman" w:hAnsi="Times New Roman" w:cs="Times New Roman"/>
          <w:sz w:val="30"/>
          <w:szCs w:val="30"/>
        </w:rPr>
      </w:pPr>
      <w:bookmarkStart w:id="3" w:name="_Toc7449538"/>
      <w:r>
        <w:rPr>
          <w:rFonts w:ascii="Times New Roman" w:hAnsi="Times New Roman" w:cs="Times New Roman"/>
          <w:sz w:val="30"/>
          <w:szCs w:val="30"/>
        </w:rPr>
        <w:t xml:space="preserve">2.1 </w:t>
      </w:r>
      <w:r w:rsidR="000B0932" w:rsidRPr="00465FA3">
        <w:rPr>
          <w:rFonts w:ascii="Times New Roman" w:hAnsi="Times New Roman" w:cs="Times New Roman"/>
          <w:sz w:val="30"/>
          <w:szCs w:val="30"/>
        </w:rPr>
        <w:t>R&amp;D and production</w:t>
      </w:r>
      <w:bookmarkEnd w:id="3"/>
    </w:p>
    <w:p w:rsidR="000B0932" w:rsidRPr="00465FA3" w:rsidRDefault="008B0E54" w:rsidP="005649E5">
      <w:pPr>
        <w:rPr>
          <w:rFonts w:ascii="Times New Roman" w:hAnsi="Times New Roman"/>
          <w:sz w:val="24"/>
          <w:szCs w:val="24"/>
          <w:lang w:val="en-GB"/>
        </w:rPr>
      </w:pPr>
      <w:r w:rsidRPr="00465FA3">
        <w:rPr>
          <w:rFonts w:ascii="Times New Roman" w:hAnsi="Times New Roman"/>
          <w:sz w:val="24"/>
          <w:szCs w:val="24"/>
          <w:lang w:val="en-GB"/>
        </w:rPr>
        <w:t>YouTube is known as a video sharing site, and customers are used to sharing their lives on YouTube, but behind this, YouTube has been continuously bringing customers a better experience through R&amp;D and production innovation. First YouTube uses the VP9 and H.264 video formats. Moreover, according to customer needs, YouTube has already launched video in AV1 format and is ahead of the industry. Secondly, in watching videos, most of the current video sites need to install the adobe flash player plugin (BBC, 2009), which makes the viewing process very complicated. In 2010, YouTube first launched an experimental version of the site. YouTube uses the built-in multimedia of the HTML5 standard web browser, which simplifies the steps and eliminates the need to install the adobe flash player plugin when customers use YouTube again to watch videos (Rajeev, 2013).The upgrade of technology has brought great convenience to customers. Then, YouTube's video quality improved from the original 320x240 to the current 8K resolution (Schroeder, 2015), greatly improving the user's experience when watching video. Finally, the current live broadcast industry has brought huge profits, and almost every digital media industry has developed live broadcast capabilities. YouTube has pioneered the industry, in addition to working with a number of digital media in the same industry, it has also signed cooperation regulations with some authoritative institutions. For example, YouTube launched YouTube live in 2011 and was used to broadcast the 2012 London Olympics (Pierce, 2015), with a resolution of 4K, which exceeds the video quality of most live broadcast platforms. And in 2017, the super chat feature (Parker, 2017) was launched, allowing viewers to donate $1,500. Donations can make their comments more visible.</w:t>
      </w:r>
    </w:p>
    <w:p w:rsidR="000B0932" w:rsidRPr="00465FA3" w:rsidRDefault="00465FA3" w:rsidP="00465FA3">
      <w:pPr>
        <w:pStyle w:val="1"/>
        <w:jc w:val="left"/>
        <w:rPr>
          <w:rFonts w:ascii="Times New Roman" w:hAnsi="Times New Roman" w:cs="Times New Roman"/>
          <w:sz w:val="30"/>
          <w:szCs w:val="30"/>
        </w:rPr>
      </w:pPr>
      <w:bookmarkStart w:id="4" w:name="_Toc7449539"/>
      <w:r>
        <w:rPr>
          <w:rFonts w:ascii="Times New Roman" w:hAnsi="Times New Roman" w:cs="Times New Roman"/>
          <w:sz w:val="30"/>
          <w:szCs w:val="30"/>
        </w:rPr>
        <w:t xml:space="preserve">2.2 </w:t>
      </w:r>
      <w:r w:rsidR="000B0932" w:rsidRPr="00465FA3">
        <w:rPr>
          <w:rFonts w:ascii="Times New Roman" w:hAnsi="Times New Roman" w:cs="Times New Roman"/>
          <w:sz w:val="30"/>
          <w:szCs w:val="30"/>
        </w:rPr>
        <w:t>Human Resources</w:t>
      </w:r>
      <w:bookmarkEnd w:id="4"/>
    </w:p>
    <w:p w:rsidR="004F5606" w:rsidRPr="00465FA3" w:rsidRDefault="004D4D4A" w:rsidP="005649E5">
      <w:pPr>
        <w:rPr>
          <w:rFonts w:ascii="Times New Roman" w:hAnsi="Times New Roman"/>
          <w:sz w:val="24"/>
          <w:szCs w:val="24"/>
          <w:lang w:val="en-GB"/>
        </w:rPr>
      </w:pPr>
      <w:r w:rsidRPr="00465FA3">
        <w:rPr>
          <w:rFonts w:ascii="Times New Roman" w:hAnsi="Times New Roman"/>
          <w:sz w:val="24"/>
          <w:szCs w:val="24"/>
          <w:lang w:val="en-GB"/>
        </w:rPr>
        <w:t xml:space="preserve">After Google was acquired by Google, it used Google’s human resource management model. </w:t>
      </w:r>
      <w:r w:rsidR="00D2551F" w:rsidRPr="00465FA3">
        <w:rPr>
          <w:rFonts w:ascii="Times New Roman" w:hAnsi="Times New Roman"/>
          <w:sz w:val="24"/>
          <w:szCs w:val="24"/>
          <w:lang w:val="en-GB"/>
        </w:rPr>
        <w:t>After Google was acquired by Google, it used Google’s human resource management model. Marchington &amp; Wilkinson (2008) argue that IHRM has three schools of thought: culturalist, universalist, and institutional.</w:t>
      </w:r>
      <w:r w:rsidR="00D2551F" w:rsidRPr="00465FA3">
        <w:rPr>
          <w:rFonts w:ascii="Times New Roman" w:hAnsi="Times New Roman"/>
          <w:sz w:val="24"/>
          <w:szCs w:val="24"/>
          <w:lang w:val="en-GB"/>
        </w:rPr>
        <w:t xml:space="preserve"> </w:t>
      </w:r>
      <w:r w:rsidR="00D2551F" w:rsidRPr="00465FA3">
        <w:rPr>
          <w:rFonts w:ascii="Times New Roman" w:hAnsi="Times New Roman"/>
          <w:sz w:val="24"/>
          <w:szCs w:val="24"/>
          <w:lang w:val="en-GB"/>
        </w:rPr>
        <w:t>You</w:t>
      </w:r>
      <w:r w:rsidR="00D2551F" w:rsidRPr="00465FA3">
        <w:rPr>
          <w:rFonts w:ascii="Times New Roman" w:hAnsi="Times New Roman"/>
          <w:sz w:val="24"/>
          <w:szCs w:val="24"/>
          <w:lang w:val="en-GB"/>
        </w:rPr>
        <w:t>T</w:t>
      </w:r>
      <w:r w:rsidR="00D2551F" w:rsidRPr="00465FA3">
        <w:rPr>
          <w:rFonts w:ascii="Times New Roman" w:hAnsi="Times New Roman"/>
          <w:sz w:val="24"/>
          <w:szCs w:val="24"/>
          <w:lang w:val="en-GB"/>
        </w:rPr>
        <w:t>ube is a culturalist of a cross-border management subsidiary. In terms of human resources, on the one hand, it establishes a corporate governance structure and corporate philosophy that suits the characteristics of the company.</w:t>
      </w:r>
      <w:r w:rsidR="00D2551F" w:rsidRPr="00465FA3">
        <w:rPr>
          <w:rFonts w:ascii="Times New Roman" w:hAnsi="Times New Roman"/>
          <w:sz w:val="24"/>
          <w:szCs w:val="24"/>
          <w:lang w:val="en-GB"/>
        </w:rPr>
        <w:t xml:space="preserve"> </w:t>
      </w:r>
      <w:r w:rsidR="00D2551F" w:rsidRPr="00465FA3">
        <w:rPr>
          <w:rFonts w:ascii="Times New Roman" w:hAnsi="Times New Roman"/>
          <w:sz w:val="24"/>
          <w:szCs w:val="24"/>
          <w:lang w:val="en-GB"/>
        </w:rPr>
        <w:t>Because according to Hofstede (2001), five values of dimensions in different cultural contexts are studied: power distance, individualism and collectivism, long-term positioning and short-term positioning, uncertainty avoidance, masculinity and Femininity.</w:t>
      </w:r>
      <w:r w:rsidR="00D2551F" w:rsidRPr="00465FA3">
        <w:rPr>
          <w:rFonts w:ascii="Times New Roman" w:hAnsi="Times New Roman"/>
          <w:sz w:val="24"/>
          <w:szCs w:val="24"/>
          <w:lang w:val="en-GB"/>
        </w:rPr>
        <w:t xml:space="preserve"> </w:t>
      </w:r>
      <w:r w:rsidR="00D2551F" w:rsidRPr="00465FA3">
        <w:rPr>
          <w:rFonts w:ascii="Times New Roman" w:hAnsi="Times New Roman"/>
          <w:sz w:val="24"/>
          <w:szCs w:val="24"/>
          <w:lang w:val="en-GB"/>
        </w:rPr>
        <w:t xml:space="preserve">Both YouTube and Google are US companies. They are heavily influenced by American national culture. The United States is a country that values individual freedom and power. Therefore, the power distance in the United </w:t>
      </w:r>
      <w:r w:rsidR="00D2551F" w:rsidRPr="00465FA3">
        <w:rPr>
          <w:rFonts w:ascii="Times New Roman" w:hAnsi="Times New Roman"/>
          <w:sz w:val="24"/>
          <w:szCs w:val="24"/>
          <w:lang w:val="en-GB"/>
        </w:rPr>
        <w:lastRenderedPageBreak/>
        <w:t>States is relatively small.</w:t>
      </w:r>
      <w:r w:rsidR="00D2551F" w:rsidRPr="00465FA3">
        <w:rPr>
          <w:rFonts w:ascii="Times New Roman" w:hAnsi="Times New Roman"/>
          <w:sz w:val="24"/>
          <w:szCs w:val="24"/>
          <w:lang w:val="en-GB"/>
        </w:rPr>
        <w:t xml:space="preserve"> </w:t>
      </w:r>
      <w:r w:rsidR="00D2551F" w:rsidRPr="00465FA3">
        <w:rPr>
          <w:rFonts w:ascii="Times New Roman" w:hAnsi="Times New Roman"/>
          <w:sz w:val="24"/>
          <w:szCs w:val="24"/>
          <w:lang w:val="en-GB"/>
        </w:rPr>
        <w:t>Therefore, YouTube's human resources management process pays more attention to equality between people. For example, YouTube and Google encourage employees to speak freely during the conference (YouTube, 2018).</w:t>
      </w:r>
      <w:r w:rsidR="00D2551F" w:rsidRPr="00465FA3">
        <w:rPr>
          <w:rFonts w:ascii="Times New Roman" w:hAnsi="Times New Roman"/>
          <w:sz w:val="24"/>
          <w:szCs w:val="24"/>
          <w:lang w:val="en-GB"/>
        </w:rPr>
        <w:t xml:space="preserve"> </w:t>
      </w:r>
      <w:r w:rsidR="000B0932" w:rsidRPr="00465FA3">
        <w:rPr>
          <w:rFonts w:ascii="Times New Roman" w:hAnsi="Times New Roman"/>
          <w:sz w:val="24"/>
          <w:szCs w:val="24"/>
          <w:lang w:val="en-GB"/>
        </w:rPr>
        <w:t>On the other hand is an efficient management team and unique corporate values. Continuous innovation is one of the survival rules of Internet companies. The main focus of engineers is the talent structure of the Internet industry. On YouTube, its company has always been adhering to the "only employ the most intelligent people" purpose. Advocating the culture of engineers, has always encouraged innovation, democratic corporate culture, from the concept innovation of engineers to product design, and finally to management (Google, 2019). The efficient work efficiency of their employees is also closely related to the environment in which they work. A good working environment can stimulate work potential and improve work efficiency (Morgan. 2004). For example, the YouTube headquarters in San Bruno includes a small pool to relax, and even employees can bring pets to work (YouTube, 2019). In-house employees can use the company's electric vehicles to drive within the company, saving time and increasing productivity (YouTube, 2019). Moreover, a reasonable salary system has been established in terms of salary, and salary and performance are corresponding to the basic salary. To a certain extent, employee benefits are guaranteed. Through the reasonable management system and recruitment policy, as well as the perfect employee benefits, the smooth operation of the group is guaranteed.</w:t>
      </w:r>
    </w:p>
    <w:p w:rsidR="000B0932" w:rsidRPr="00441371" w:rsidRDefault="000B0932" w:rsidP="005649E5"/>
    <w:p w:rsidR="000B0932" w:rsidRPr="00465FA3" w:rsidRDefault="00465FA3" w:rsidP="00465FA3">
      <w:pPr>
        <w:pStyle w:val="1"/>
        <w:jc w:val="left"/>
        <w:rPr>
          <w:rFonts w:ascii="Times New Roman" w:hAnsi="Times New Roman" w:cs="Times New Roman"/>
          <w:sz w:val="30"/>
          <w:szCs w:val="30"/>
        </w:rPr>
      </w:pPr>
      <w:bookmarkStart w:id="5" w:name="_Toc7449540"/>
      <w:r>
        <w:rPr>
          <w:rFonts w:ascii="Times New Roman" w:hAnsi="Times New Roman" w:cs="Times New Roman"/>
          <w:sz w:val="30"/>
          <w:szCs w:val="30"/>
        </w:rPr>
        <w:t xml:space="preserve">2.3 </w:t>
      </w:r>
      <w:r w:rsidR="000B0932" w:rsidRPr="00465FA3">
        <w:rPr>
          <w:rFonts w:ascii="Times New Roman" w:hAnsi="Times New Roman" w:cs="Times New Roman"/>
          <w:sz w:val="30"/>
          <w:szCs w:val="30"/>
        </w:rPr>
        <w:t>Marketing</w:t>
      </w:r>
      <w:bookmarkEnd w:id="5"/>
    </w:p>
    <w:p w:rsidR="00A3437B" w:rsidRPr="00465FA3" w:rsidRDefault="000B0932" w:rsidP="005649E5">
      <w:pPr>
        <w:rPr>
          <w:rFonts w:ascii="Times New Roman" w:hAnsi="Times New Roman"/>
          <w:sz w:val="24"/>
          <w:szCs w:val="24"/>
          <w:lang w:val="en-GB"/>
        </w:rPr>
      </w:pPr>
      <w:r w:rsidRPr="00465FA3">
        <w:rPr>
          <w:rFonts w:ascii="Times New Roman" w:hAnsi="Times New Roman"/>
          <w:sz w:val="24"/>
          <w:szCs w:val="24"/>
          <w:lang w:val="en-GB"/>
        </w:rPr>
        <w:t xml:space="preserve">YouTube’s main source of revenue is advertising revenue, the economic effects of popular bloggers, content-paid and value-added services. Google offers advertisers a variety of advertising formats, stream ads, video ads, and more. One of the more special is YouTube's advertising model. In order to balance the user experience and commercial interests, YouTube designed a 5-second skip for video pre-advertising (YouTube, 2019). This feature improves the efficiency of ad serving. While improving the effectiveness of your ads, YouTube allows advertisers to serve ads based on video content characteristics, user attributes, and interests. In 2016, Google acquired the marketing platform </w:t>
      </w:r>
      <w:proofErr w:type="spellStart"/>
      <w:r w:rsidRPr="00465FA3">
        <w:rPr>
          <w:rFonts w:ascii="Times New Roman" w:hAnsi="Times New Roman"/>
          <w:sz w:val="24"/>
          <w:szCs w:val="24"/>
          <w:lang w:val="en-GB"/>
        </w:rPr>
        <w:t>FameBit</w:t>
      </w:r>
      <w:proofErr w:type="spellEnd"/>
      <w:r w:rsidRPr="00465FA3">
        <w:rPr>
          <w:rFonts w:ascii="Times New Roman" w:hAnsi="Times New Roman"/>
          <w:sz w:val="24"/>
          <w:szCs w:val="24"/>
          <w:lang w:val="en-GB"/>
        </w:rPr>
        <w:t xml:space="preserve">, which increased YouTube's revenue-generating capabilities. </w:t>
      </w:r>
      <w:proofErr w:type="spellStart"/>
      <w:r w:rsidRPr="00465FA3">
        <w:rPr>
          <w:rFonts w:ascii="Times New Roman" w:hAnsi="Times New Roman"/>
          <w:sz w:val="24"/>
          <w:szCs w:val="24"/>
          <w:lang w:val="en-GB"/>
        </w:rPr>
        <w:t>FameBit</w:t>
      </w:r>
      <w:proofErr w:type="spellEnd"/>
      <w:r w:rsidRPr="00465FA3">
        <w:rPr>
          <w:rFonts w:ascii="Times New Roman" w:hAnsi="Times New Roman"/>
          <w:sz w:val="24"/>
          <w:szCs w:val="24"/>
          <w:lang w:val="en-GB"/>
        </w:rPr>
        <w:t xml:space="preserve"> is equivalent to YouTube's MCN company, serving both creators and advertisers. It can help video creators use their work to generate revenue, and it can help brands find their own popular bloggers to spread their message, and YouTube can benefit from it. YouTube launched the YouTube red paid subscription service in 2015 for $12.99 a month (YouTube, 2019). Become a YouTube red member and enjoy unique membership features. For example, no ads to watch videos and so on. YouTube’s value-added service, launched in 2017, makes it even more obvious by spending $1-500 (Parker, 2017).</w:t>
      </w:r>
      <w:r w:rsidR="00C77093" w:rsidRPr="00465FA3">
        <w:rPr>
          <w:rFonts w:ascii="Times New Roman" w:hAnsi="Times New Roman"/>
          <w:sz w:val="24"/>
          <w:szCs w:val="24"/>
          <w:lang w:val="en-GB"/>
        </w:rPr>
        <w:t xml:space="preserve"> </w:t>
      </w:r>
      <w:r w:rsidR="00C77093" w:rsidRPr="00465FA3">
        <w:rPr>
          <w:rFonts w:ascii="Times New Roman" w:hAnsi="Times New Roman"/>
          <w:sz w:val="24"/>
          <w:szCs w:val="24"/>
          <w:lang w:val="en-GB"/>
        </w:rPr>
        <w:t>In addition, in 2016, YouTube launched a global marketing plan with the support of Google’s $1 million investment (</w:t>
      </w:r>
      <w:proofErr w:type="spellStart"/>
      <w:r w:rsidR="00C77093" w:rsidRPr="00465FA3">
        <w:rPr>
          <w:rFonts w:ascii="Times New Roman" w:hAnsi="Times New Roman"/>
          <w:sz w:val="24"/>
          <w:szCs w:val="24"/>
          <w:lang w:val="en-GB"/>
        </w:rPr>
        <w:t>Mihalcik</w:t>
      </w:r>
      <w:proofErr w:type="spellEnd"/>
      <w:r w:rsidR="00C77093" w:rsidRPr="00465FA3">
        <w:rPr>
          <w:rFonts w:ascii="Times New Roman" w:hAnsi="Times New Roman"/>
          <w:sz w:val="24"/>
          <w:szCs w:val="24"/>
          <w:lang w:val="en-GB"/>
        </w:rPr>
        <w:t>, 2016).This program signed a cooperation plan with the Tribeca TV Festival (</w:t>
      </w:r>
      <w:proofErr w:type="spellStart"/>
      <w:r w:rsidR="00C77093" w:rsidRPr="00465FA3">
        <w:rPr>
          <w:rFonts w:ascii="Times New Roman" w:hAnsi="Times New Roman"/>
          <w:sz w:val="24"/>
          <w:szCs w:val="24"/>
          <w:lang w:val="en-GB"/>
        </w:rPr>
        <w:t>Hardawar</w:t>
      </w:r>
      <w:proofErr w:type="spellEnd"/>
      <w:r w:rsidR="00C77093" w:rsidRPr="00465FA3">
        <w:rPr>
          <w:rFonts w:ascii="Times New Roman" w:hAnsi="Times New Roman"/>
          <w:sz w:val="24"/>
          <w:szCs w:val="24"/>
          <w:lang w:val="en-GB"/>
        </w:rPr>
        <w:t>, 2017).The main purpose of this project is to train and find some video creators who have a positive impact on life and society.</w:t>
      </w:r>
      <w:r w:rsidR="00C77093" w:rsidRPr="00465FA3">
        <w:rPr>
          <w:rFonts w:ascii="Times New Roman" w:hAnsi="Times New Roman"/>
          <w:sz w:val="24"/>
          <w:szCs w:val="24"/>
          <w:lang w:val="en-GB"/>
        </w:rPr>
        <w:t xml:space="preserve"> </w:t>
      </w:r>
      <w:r w:rsidR="00C77093" w:rsidRPr="00465FA3">
        <w:rPr>
          <w:rFonts w:ascii="Times New Roman" w:hAnsi="Times New Roman"/>
          <w:sz w:val="24"/>
          <w:szCs w:val="24"/>
          <w:lang w:val="en-GB"/>
        </w:rPr>
        <w:t>Also promoting their work on YouTube,</w:t>
      </w:r>
      <w:r w:rsidR="00C77093" w:rsidRPr="00465FA3">
        <w:rPr>
          <w:rFonts w:ascii="Times New Roman" w:hAnsi="Times New Roman"/>
          <w:sz w:val="24"/>
          <w:szCs w:val="24"/>
          <w:lang w:val="en-GB"/>
        </w:rPr>
        <w:t xml:space="preserve"> </w:t>
      </w:r>
      <w:r w:rsidR="00C77093" w:rsidRPr="00465FA3">
        <w:rPr>
          <w:rFonts w:ascii="Times New Roman" w:hAnsi="Times New Roman"/>
          <w:sz w:val="24"/>
          <w:szCs w:val="24"/>
          <w:lang w:val="en-GB"/>
        </w:rPr>
        <w:t xml:space="preserve">On the one hand, it laid the </w:t>
      </w:r>
      <w:r w:rsidR="00C77093" w:rsidRPr="00465FA3">
        <w:rPr>
          <w:rFonts w:ascii="Times New Roman" w:hAnsi="Times New Roman"/>
          <w:sz w:val="24"/>
          <w:szCs w:val="24"/>
          <w:lang w:val="en-GB"/>
        </w:rPr>
        <w:lastRenderedPageBreak/>
        <w:t>foundation for the live broadcast project, and the other side established a corporate culture and attracted more users of the website worldwide.</w:t>
      </w:r>
    </w:p>
    <w:p w:rsidR="000B0932" w:rsidRPr="00465FA3" w:rsidRDefault="000B0932" w:rsidP="005649E5">
      <w:pPr>
        <w:rPr>
          <w:rFonts w:ascii="Times New Roman" w:hAnsi="Times New Roman"/>
          <w:sz w:val="24"/>
          <w:szCs w:val="24"/>
          <w:lang w:val="en-GB"/>
        </w:rPr>
      </w:pPr>
    </w:p>
    <w:p w:rsidR="000B0932" w:rsidRPr="00465FA3" w:rsidRDefault="00465FA3" w:rsidP="00465FA3">
      <w:pPr>
        <w:pStyle w:val="1"/>
        <w:jc w:val="left"/>
        <w:rPr>
          <w:rFonts w:ascii="Times New Roman" w:hAnsi="Times New Roman" w:cs="Times New Roman"/>
          <w:sz w:val="30"/>
          <w:szCs w:val="30"/>
        </w:rPr>
      </w:pPr>
      <w:bookmarkStart w:id="6" w:name="_Toc7449541"/>
      <w:r>
        <w:rPr>
          <w:rFonts w:ascii="Times New Roman" w:hAnsi="Times New Roman" w:cs="Times New Roman"/>
          <w:sz w:val="30"/>
          <w:szCs w:val="30"/>
        </w:rPr>
        <w:t xml:space="preserve">2.4 </w:t>
      </w:r>
      <w:r w:rsidR="000B0932" w:rsidRPr="00465FA3">
        <w:rPr>
          <w:rFonts w:ascii="Times New Roman" w:hAnsi="Times New Roman" w:cs="Times New Roman"/>
          <w:sz w:val="30"/>
          <w:szCs w:val="30"/>
        </w:rPr>
        <w:t>Service and user experience</w:t>
      </w:r>
      <w:bookmarkEnd w:id="6"/>
    </w:p>
    <w:p w:rsidR="006A5DD1" w:rsidRDefault="000B0932" w:rsidP="005649E5">
      <w:pPr>
        <w:rPr>
          <w:rFonts w:ascii="Times New Roman" w:hAnsi="Times New Roman"/>
          <w:sz w:val="24"/>
          <w:szCs w:val="24"/>
          <w:lang w:val="en-GB"/>
        </w:rPr>
      </w:pPr>
      <w:r w:rsidRPr="00465FA3">
        <w:rPr>
          <w:rFonts w:ascii="Times New Roman" w:hAnsi="Times New Roman"/>
          <w:sz w:val="24"/>
          <w:szCs w:val="24"/>
          <w:lang w:val="en-GB"/>
        </w:rPr>
        <w:t>YouTube is focused on the user experience. Users can view YouTube videos on web pages outside of other websites. And each video has HTML attached to it that can be used to embed it on the web (YouTube, 2019). YouTube's efficient delivery strategy saves 14% of broadband and improves the user experience. And, its 8K resolution gives users a better viewing experience. YouTube video creators have their own video rights, and most of YouTube’s revenue is attributed to video copyright holders (</w:t>
      </w:r>
      <w:proofErr w:type="spellStart"/>
      <w:r w:rsidRPr="00465FA3">
        <w:rPr>
          <w:rFonts w:ascii="Times New Roman" w:hAnsi="Times New Roman"/>
          <w:sz w:val="24"/>
          <w:szCs w:val="24"/>
          <w:lang w:val="en-GB"/>
        </w:rPr>
        <w:t>Worstall</w:t>
      </w:r>
      <w:proofErr w:type="spellEnd"/>
      <w:r w:rsidRPr="00465FA3">
        <w:rPr>
          <w:rFonts w:ascii="Times New Roman" w:hAnsi="Times New Roman"/>
          <w:sz w:val="24"/>
          <w:szCs w:val="24"/>
          <w:lang w:val="en-GB"/>
        </w:rPr>
        <w:t>, 2013). YouTube better protects the copyright of the author of the video in terms of copyright. Video creators are given an option to find and delete their videos (Miller, 2010). In community policy, pornographic content or other abuse video uploads are prohibited, protecting the mental health of minors. This practice has also been widely recognized.</w:t>
      </w: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6A5DD1" w:rsidRDefault="006A5DD1" w:rsidP="005649E5">
      <w:pPr>
        <w:rPr>
          <w:rFonts w:ascii="Times New Roman" w:hAnsi="Times New Roman"/>
          <w:sz w:val="24"/>
          <w:szCs w:val="24"/>
          <w:lang w:val="en-GB"/>
        </w:rPr>
      </w:pPr>
    </w:p>
    <w:p w:rsidR="009D049D" w:rsidRPr="00465FA3" w:rsidRDefault="00C77093" w:rsidP="005649E5">
      <w:pPr>
        <w:rPr>
          <w:rFonts w:ascii="Times New Roman" w:hAnsi="Times New Roman"/>
          <w:sz w:val="24"/>
          <w:szCs w:val="24"/>
          <w:lang w:val="en-GB"/>
        </w:rPr>
      </w:pPr>
      <w:r w:rsidRPr="00465FA3">
        <w:rPr>
          <w:rFonts w:ascii="Times New Roman" w:hAnsi="Times New Roman"/>
          <w:sz w:val="24"/>
          <w:szCs w:val="24"/>
          <w:lang w:val="en-GB"/>
        </w:rPr>
        <w:t xml:space="preserve"> </w:t>
      </w:r>
    </w:p>
    <w:p w:rsidR="009D049D" w:rsidRDefault="00465FA3" w:rsidP="009D049D">
      <w:pPr>
        <w:pStyle w:val="1"/>
        <w:jc w:val="left"/>
        <w:rPr>
          <w:rFonts w:ascii="Times New Roman" w:hAnsi="Times New Roman" w:cs="Times New Roman"/>
          <w:sz w:val="30"/>
          <w:szCs w:val="30"/>
        </w:rPr>
      </w:pPr>
      <w:bookmarkStart w:id="7" w:name="_Toc7449542"/>
      <w:r>
        <w:rPr>
          <w:rFonts w:ascii="Times New Roman" w:hAnsi="Times New Roman" w:cs="Times New Roman"/>
          <w:sz w:val="30"/>
          <w:szCs w:val="30"/>
        </w:rPr>
        <w:lastRenderedPageBreak/>
        <w:t xml:space="preserve">3. </w:t>
      </w:r>
      <w:r w:rsidR="009D049D" w:rsidRPr="009D049D">
        <w:rPr>
          <w:rFonts w:ascii="Times New Roman" w:hAnsi="Times New Roman" w:cs="Times New Roman"/>
          <w:sz w:val="30"/>
          <w:szCs w:val="30"/>
        </w:rPr>
        <w:t>C</w:t>
      </w:r>
      <w:r w:rsidR="009D049D" w:rsidRPr="009D049D">
        <w:rPr>
          <w:rFonts w:ascii="Times New Roman" w:hAnsi="Times New Roman" w:cs="Times New Roman" w:hint="eastAsia"/>
          <w:sz w:val="30"/>
          <w:szCs w:val="30"/>
        </w:rPr>
        <w:t>onclusion</w:t>
      </w:r>
      <w:bookmarkEnd w:id="7"/>
    </w:p>
    <w:p w:rsidR="00B86B30" w:rsidRPr="00465FA3" w:rsidRDefault="00AF59C1" w:rsidP="005649E5">
      <w:pPr>
        <w:rPr>
          <w:rFonts w:ascii="Times New Roman" w:hAnsi="Times New Roman"/>
          <w:sz w:val="24"/>
          <w:szCs w:val="24"/>
          <w:lang w:val="en-GB"/>
        </w:rPr>
      </w:pPr>
      <w:r w:rsidRPr="00465FA3">
        <w:rPr>
          <w:rFonts w:ascii="Times New Roman" w:hAnsi="Times New Roman"/>
          <w:sz w:val="24"/>
          <w:szCs w:val="24"/>
          <w:lang w:val="en-GB"/>
        </w:rPr>
        <w:t>YouTube is a successful online sharing platform company. As the second largest website in the world, YouTube has become the first choice for consumers with independent content creation and low cost</w:t>
      </w:r>
      <w:r w:rsidRPr="00465FA3">
        <w:rPr>
          <w:rFonts w:ascii="Times New Roman" w:hAnsi="Times New Roman"/>
          <w:sz w:val="24"/>
          <w:szCs w:val="24"/>
          <w:lang w:val="en-GB"/>
        </w:rPr>
        <w:t>，</w:t>
      </w:r>
      <w:r w:rsidRPr="00465FA3">
        <w:rPr>
          <w:rFonts w:ascii="Times New Roman" w:hAnsi="Times New Roman"/>
          <w:sz w:val="24"/>
          <w:szCs w:val="24"/>
          <w:lang w:val="en-GB"/>
        </w:rPr>
        <w:t>a</w:t>
      </w:r>
      <w:r w:rsidRPr="00465FA3">
        <w:rPr>
          <w:rFonts w:ascii="Times New Roman" w:hAnsi="Times New Roman"/>
          <w:sz w:val="24"/>
          <w:szCs w:val="24"/>
          <w:lang w:val="en-GB"/>
        </w:rPr>
        <w:t>nd private and large production companies have become YouTube’s audience.</w:t>
      </w:r>
      <w:r w:rsidRPr="00465FA3">
        <w:rPr>
          <w:rFonts w:ascii="Times New Roman" w:hAnsi="Times New Roman"/>
          <w:sz w:val="24"/>
          <w:szCs w:val="24"/>
          <w:lang w:val="en-GB"/>
        </w:rPr>
        <w:t xml:space="preserve"> </w:t>
      </w:r>
      <w:r w:rsidRPr="00465FA3">
        <w:rPr>
          <w:rFonts w:ascii="Times New Roman" w:hAnsi="Times New Roman"/>
          <w:sz w:val="24"/>
          <w:szCs w:val="24"/>
          <w:lang w:val="en-GB"/>
        </w:rPr>
        <w:t xml:space="preserve">At the same time, digital media has been successfully integrated into the lives of people in the modern era. </w:t>
      </w:r>
      <w:proofErr w:type="spellStart"/>
      <w:r w:rsidRPr="00465FA3">
        <w:rPr>
          <w:rFonts w:ascii="Times New Roman" w:hAnsi="Times New Roman"/>
          <w:sz w:val="24"/>
          <w:szCs w:val="24"/>
          <w:lang w:val="en-GB"/>
        </w:rPr>
        <w:t>Youtube</w:t>
      </w:r>
      <w:proofErr w:type="spellEnd"/>
      <w:r w:rsidRPr="00465FA3">
        <w:rPr>
          <w:rFonts w:ascii="Times New Roman" w:hAnsi="Times New Roman"/>
          <w:sz w:val="24"/>
          <w:szCs w:val="24"/>
          <w:lang w:val="en-GB"/>
        </w:rPr>
        <w:t xml:space="preserve"> has also undergone corporate reform and development with the development of digital media.</w:t>
      </w:r>
      <w:r w:rsidRPr="00465FA3">
        <w:rPr>
          <w:rFonts w:ascii="Times New Roman" w:hAnsi="Times New Roman"/>
          <w:sz w:val="24"/>
          <w:szCs w:val="24"/>
          <w:lang w:val="en-GB"/>
        </w:rPr>
        <w:t xml:space="preserve"> </w:t>
      </w:r>
      <w:r w:rsidRPr="00465FA3">
        <w:rPr>
          <w:rFonts w:ascii="Times New Roman" w:hAnsi="Times New Roman"/>
          <w:sz w:val="24"/>
          <w:szCs w:val="24"/>
          <w:lang w:val="en-GB"/>
        </w:rPr>
        <w:t>For example, YouTube becomes the ISNI registry and establishes its proprietary identifier (ISNI, 2018).This means that YouTube's future development will continue to rise.</w:t>
      </w:r>
      <w:r w:rsidRPr="00465FA3">
        <w:rPr>
          <w:rFonts w:ascii="Times New Roman" w:hAnsi="Times New Roman"/>
          <w:sz w:val="24"/>
          <w:szCs w:val="24"/>
          <w:lang w:val="en-GB"/>
        </w:rPr>
        <w:t xml:space="preserve"> </w:t>
      </w:r>
      <w:r w:rsidRPr="00465FA3">
        <w:rPr>
          <w:rFonts w:ascii="Times New Roman" w:hAnsi="Times New Roman"/>
          <w:sz w:val="24"/>
          <w:szCs w:val="24"/>
          <w:lang w:val="en-GB"/>
        </w:rPr>
        <w:t>In addition, YouTube is also a company that dares to innovate, and it brings the platform to a higher platform again and again through innovation.</w:t>
      </w:r>
      <w:r w:rsidRPr="00465FA3">
        <w:rPr>
          <w:rFonts w:ascii="Times New Roman" w:hAnsi="Times New Roman"/>
          <w:sz w:val="24"/>
          <w:szCs w:val="24"/>
          <w:lang w:val="en-GB"/>
        </w:rPr>
        <w:t xml:space="preserve"> </w:t>
      </w:r>
      <w:r w:rsidRPr="00465FA3">
        <w:rPr>
          <w:rFonts w:ascii="Times New Roman" w:hAnsi="Times New Roman"/>
          <w:sz w:val="24"/>
          <w:szCs w:val="24"/>
          <w:lang w:val="en-GB"/>
        </w:rPr>
        <w:t>At the same time, it also enriches the diversity of products through innovation.</w:t>
      </w:r>
      <w:r w:rsidRPr="00465FA3">
        <w:rPr>
          <w:rFonts w:ascii="Times New Roman" w:hAnsi="Times New Roman"/>
          <w:sz w:val="24"/>
          <w:szCs w:val="24"/>
          <w:lang w:val="en-GB"/>
        </w:rPr>
        <w:t xml:space="preserve"> </w:t>
      </w:r>
      <w:r w:rsidRPr="00465FA3">
        <w:rPr>
          <w:rFonts w:ascii="Times New Roman" w:hAnsi="Times New Roman"/>
          <w:sz w:val="24"/>
          <w:szCs w:val="24"/>
          <w:lang w:val="en-GB"/>
        </w:rPr>
        <w:t>For example, the release of YouTube TV means that YouTube has a successful self-breakthrough (</w:t>
      </w:r>
      <w:proofErr w:type="spellStart"/>
      <w:r w:rsidRPr="00465FA3">
        <w:rPr>
          <w:rFonts w:ascii="Times New Roman" w:hAnsi="Times New Roman"/>
          <w:sz w:val="24"/>
          <w:szCs w:val="24"/>
          <w:lang w:val="en-GB"/>
        </w:rPr>
        <w:t>L.A.Times</w:t>
      </w:r>
      <w:proofErr w:type="spellEnd"/>
      <w:r w:rsidRPr="00465FA3">
        <w:rPr>
          <w:rFonts w:ascii="Times New Roman" w:hAnsi="Times New Roman"/>
          <w:sz w:val="24"/>
          <w:szCs w:val="24"/>
          <w:lang w:val="en-GB"/>
        </w:rPr>
        <w:t>, 2017).The development and transformation of YouTube has responded to the complex and ever-changing information age and is also leading a new trend.</w:t>
      </w:r>
    </w:p>
    <w:p w:rsidR="00465FA3" w:rsidRDefault="00465FA3" w:rsidP="005649E5">
      <w:pPr>
        <w:rPr>
          <w:lang w:val="en-GB"/>
        </w:rPr>
      </w:pPr>
    </w:p>
    <w:p w:rsidR="00465FA3" w:rsidRDefault="00465FA3"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lang w:val="en-GB"/>
        </w:rPr>
      </w:pPr>
    </w:p>
    <w:p w:rsidR="006A5DD1" w:rsidRDefault="006A5DD1" w:rsidP="005649E5">
      <w:pPr>
        <w:rPr>
          <w:rFonts w:hint="eastAsia"/>
          <w:lang w:val="en-GB"/>
        </w:rPr>
      </w:pPr>
    </w:p>
    <w:p w:rsidR="00465FA3" w:rsidRPr="00465FA3" w:rsidRDefault="00465FA3" w:rsidP="00465FA3">
      <w:pPr>
        <w:pStyle w:val="1"/>
        <w:jc w:val="left"/>
        <w:rPr>
          <w:rFonts w:ascii="Times New Roman" w:hAnsi="Times New Roman" w:cs="Times New Roman"/>
          <w:sz w:val="30"/>
          <w:szCs w:val="30"/>
        </w:rPr>
      </w:pPr>
      <w:bookmarkStart w:id="8" w:name="_Toc7449543"/>
      <w:r w:rsidRPr="00465FA3">
        <w:rPr>
          <w:rFonts w:ascii="Times New Roman" w:hAnsi="Times New Roman" w:cs="Times New Roman"/>
          <w:sz w:val="30"/>
          <w:szCs w:val="30"/>
        </w:rPr>
        <w:lastRenderedPageBreak/>
        <w:t>Reference</w:t>
      </w:r>
      <w:bookmarkEnd w:id="8"/>
    </w:p>
    <w:p w:rsidR="00465FA3" w:rsidRPr="00465FA3" w:rsidRDefault="00465FA3" w:rsidP="005649E5">
      <w:pPr>
        <w:rPr>
          <w:rFonts w:ascii="Times New Roman" w:hAnsi="Times New Roman"/>
          <w:sz w:val="24"/>
          <w:szCs w:val="24"/>
          <w:lang w:val="en-GB"/>
        </w:rPr>
      </w:pPr>
      <w:proofErr w:type="spellStart"/>
      <w:r w:rsidRPr="00465FA3">
        <w:rPr>
          <w:rFonts w:ascii="Times New Roman" w:hAnsi="Times New Roman"/>
          <w:sz w:val="24"/>
          <w:szCs w:val="24"/>
          <w:lang w:val="en-GB"/>
        </w:rPr>
        <w:t>Fildes</w:t>
      </w:r>
      <w:proofErr w:type="spellEnd"/>
      <w:r w:rsidRPr="00465FA3">
        <w:rPr>
          <w:rFonts w:ascii="Times New Roman" w:hAnsi="Times New Roman"/>
          <w:sz w:val="24"/>
          <w:szCs w:val="24"/>
          <w:lang w:val="en-GB"/>
        </w:rPr>
        <w:t>, Jonathan (October 5, 2009). "Flash moves on to smart phones". BBC. Retrieved November 30, 2009.</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proofErr w:type="spellStart"/>
      <w:r w:rsidRPr="00465FA3">
        <w:rPr>
          <w:rFonts w:ascii="Times New Roman" w:hAnsi="Times New Roman"/>
          <w:sz w:val="24"/>
          <w:szCs w:val="24"/>
          <w:lang w:val="en-GB"/>
        </w:rPr>
        <w:t>Hardawar</w:t>
      </w:r>
      <w:proofErr w:type="spellEnd"/>
      <w:r w:rsidRPr="00465FA3">
        <w:rPr>
          <w:rFonts w:ascii="Times New Roman" w:hAnsi="Times New Roman"/>
          <w:sz w:val="24"/>
          <w:szCs w:val="24"/>
          <w:lang w:val="en-GB"/>
        </w:rPr>
        <w:t xml:space="preserve">, </w:t>
      </w:r>
      <w:proofErr w:type="spellStart"/>
      <w:r w:rsidRPr="00465FA3">
        <w:rPr>
          <w:rFonts w:ascii="Times New Roman" w:hAnsi="Times New Roman"/>
          <w:sz w:val="24"/>
          <w:szCs w:val="24"/>
          <w:lang w:val="en-GB"/>
        </w:rPr>
        <w:t>Devindra</w:t>
      </w:r>
      <w:proofErr w:type="spellEnd"/>
      <w:r w:rsidRPr="00465FA3">
        <w:rPr>
          <w:rFonts w:ascii="Times New Roman" w:hAnsi="Times New Roman"/>
          <w:sz w:val="24"/>
          <w:szCs w:val="24"/>
          <w:lang w:val="en-GB"/>
        </w:rPr>
        <w:t xml:space="preserve"> (September 23, 2017). "YouTubes 'Creators for Change premiere at Tribeca's TV Festival". </w:t>
      </w:r>
      <w:proofErr w:type="spellStart"/>
      <w:r w:rsidRPr="00465FA3">
        <w:rPr>
          <w:rFonts w:ascii="Times New Roman" w:hAnsi="Times New Roman"/>
          <w:sz w:val="24"/>
          <w:szCs w:val="24"/>
          <w:lang w:val="en-GB"/>
        </w:rPr>
        <w:t>Engadget</w:t>
      </w:r>
      <w:proofErr w:type="spellEnd"/>
      <w:r w:rsidRPr="00465FA3">
        <w:rPr>
          <w:rFonts w:ascii="Times New Roman" w:hAnsi="Times New Roman"/>
          <w:sz w:val="24"/>
          <w:szCs w:val="24"/>
          <w:lang w:val="en-GB"/>
        </w:rPr>
        <w:t>. Retrieved December 30, 2018.</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proofErr w:type="spellStart"/>
      <w:r w:rsidRPr="00465FA3">
        <w:rPr>
          <w:rFonts w:ascii="Times New Roman" w:hAnsi="Times New Roman"/>
          <w:sz w:val="24"/>
          <w:szCs w:val="24"/>
          <w:lang w:val="en-GB"/>
        </w:rPr>
        <w:t>Mihalcik</w:t>
      </w:r>
      <w:proofErr w:type="spellEnd"/>
      <w:r w:rsidRPr="00465FA3">
        <w:rPr>
          <w:rFonts w:ascii="Times New Roman" w:hAnsi="Times New Roman"/>
          <w:sz w:val="24"/>
          <w:szCs w:val="24"/>
          <w:lang w:val="en-GB"/>
        </w:rPr>
        <w:t>, Carrie (September 22, 2016). "YouTube commits $1 million to Creators for Change". CNET. Retrieved December 30, 2018.</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Miller, Claire Cain (September 2, 2010). "YouTube Ads Turn Videos into Revenue". The New York Times. Retrieved March 26, 2017.</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Pierce, David (August 17, 2015). "YouTube Is the Sleeping Giant of Livestreaming". Wired. Retrieved September 22, 2017.</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Parker, Laura (April 12, 2017). "A Chat With a Live Streamer Is Yours, for a Price". The New York Times. Retrieved April 21, 2018.</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 xml:space="preserve">Rajeev Tiwari (January 3, 2013). "Streaming Media and RTOS: MPEG-DASH Support in </w:t>
      </w:r>
      <w:proofErr w:type="spellStart"/>
      <w:r w:rsidRPr="00465FA3">
        <w:rPr>
          <w:rFonts w:ascii="Times New Roman" w:hAnsi="Times New Roman"/>
          <w:sz w:val="24"/>
          <w:szCs w:val="24"/>
          <w:lang w:val="en-GB"/>
        </w:rPr>
        <w:t>Youtube</w:t>
      </w:r>
      <w:proofErr w:type="spellEnd"/>
      <w:r w:rsidRPr="00465FA3">
        <w:rPr>
          <w:rFonts w:ascii="Times New Roman" w:hAnsi="Times New Roman"/>
          <w:sz w:val="24"/>
          <w:szCs w:val="24"/>
          <w:lang w:val="en-GB"/>
        </w:rPr>
        <w:t>". Streamingcodecs.blogspot.hu. Retrieved March 13, 2014.</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 xml:space="preserve">Schroeder, Stan (June 10, 2015). "You can watch an 8K video on YouTube – in theory". </w:t>
      </w:r>
      <w:proofErr w:type="spellStart"/>
      <w:r w:rsidRPr="00465FA3">
        <w:rPr>
          <w:rFonts w:ascii="Times New Roman" w:hAnsi="Times New Roman"/>
          <w:sz w:val="24"/>
          <w:szCs w:val="24"/>
          <w:lang w:val="en-GB"/>
        </w:rPr>
        <w:t>MashableUK</w:t>
      </w:r>
      <w:proofErr w:type="spellEnd"/>
      <w:r w:rsidRPr="00465FA3">
        <w:rPr>
          <w:rFonts w:ascii="Times New Roman" w:hAnsi="Times New Roman"/>
          <w:sz w:val="24"/>
          <w:szCs w:val="24"/>
          <w:lang w:val="en-GB"/>
        </w:rPr>
        <w:t>. Retrieved July 2, 2015.</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proofErr w:type="spellStart"/>
      <w:r w:rsidRPr="00465FA3">
        <w:rPr>
          <w:rFonts w:ascii="Times New Roman" w:hAnsi="Times New Roman"/>
          <w:sz w:val="24"/>
          <w:szCs w:val="24"/>
          <w:lang w:val="en-GB"/>
        </w:rPr>
        <w:t>Worstall</w:t>
      </w:r>
      <w:proofErr w:type="spellEnd"/>
      <w:r w:rsidRPr="00465FA3">
        <w:rPr>
          <w:rFonts w:ascii="Times New Roman" w:hAnsi="Times New Roman"/>
          <w:sz w:val="24"/>
          <w:szCs w:val="24"/>
          <w:lang w:val="en-GB"/>
        </w:rPr>
        <w:t>, Tim (December 12, 2013). "Google's YouTube Ad Revenues May Hit $5.6 Billion in 2013". Forbes. Retrieved March 26, 2017.</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"YouTube Adopts ISNI ID for Artists &amp; Songwriters". ISNI. Retrieved June 1, 2018.</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"Youtube.com Traffic, Demographics and Competitors". www.alexa.com. Retrieved February 4, 2019.</w:t>
      </w:r>
    </w:p>
    <w:p w:rsidR="00465FA3" w:rsidRPr="00465FA3" w:rsidRDefault="00465FA3" w:rsidP="005649E5">
      <w:pPr>
        <w:rPr>
          <w:rFonts w:ascii="Times New Roman" w:hAnsi="Times New Roman"/>
          <w:sz w:val="24"/>
          <w:szCs w:val="24"/>
          <w:lang w:val="en-GB"/>
        </w:rPr>
      </w:pPr>
    </w:p>
    <w:p w:rsidR="00465FA3" w:rsidRPr="00465FA3" w:rsidRDefault="00465FA3" w:rsidP="005649E5">
      <w:pPr>
        <w:rPr>
          <w:rFonts w:ascii="Times New Roman" w:hAnsi="Times New Roman"/>
          <w:sz w:val="24"/>
          <w:szCs w:val="24"/>
          <w:lang w:val="en-GB"/>
        </w:rPr>
      </w:pPr>
      <w:r w:rsidRPr="00465FA3">
        <w:rPr>
          <w:rFonts w:ascii="Times New Roman" w:hAnsi="Times New Roman"/>
          <w:sz w:val="24"/>
          <w:szCs w:val="24"/>
          <w:lang w:val="en-GB"/>
        </w:rPr>
        <w:t>"YouTube embedded video guide".</w:t>
      </w:r>
    </w:p>
    <w:p w:rsidR="00465FA3" w:rsidRPr="005649E5" w:rsidRDefault="00465FA3" w:rsidP="005649E5">
      <w:pPr>
        <w:rPr>
          <w:rFonts w:hint="eastAsia"/>
          <w:lang w:val="en-GB"/>
        </w:rPr>
      </w:pPr>
    </w:p>
    <w:sectPr w:rsidR="00465FA3" w:rsidRPr="005649E5">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5327" w:rsidRDefault="00505327" w:rsidP="000B0932">
      <w:r>
        <w:separator/>
      </w:r>
    </w:p>
  </w:endnote>
  <w:endnote w:type="continuationSeparator" w:id="0">
    <w:p w:rsidR="00505327" w:rsidRDefault="00505327" w:rsidP="000B0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361057"/>
      <w:docPartObj>
        <w:docPartGallery w:val="Page Numbers (Bottom of Page)"/>
        <w:docPartUnique/>
      </w:docPartObj>
    </w:sdtPr>
    <w:sdtEndPr/>
    <w:sdtContent>
      <w:p w:rsidR="000B0932" w:rsidRDefault="000B0932">
        <w:pPr>
          <w:pStyle w:val="a8"/>
          <w:jc w:val="center"/>
        </w:pPr>
        <w:r>
          <w:fldChar w:fldCharType="begin"/>
        </w:r>
        <w:r>
          <w:instrText>PAGE   \* MERGEFORMAT</w:instrText>
        </w:r>
        <w:r>
          <w:fldChar w:fldCharType="separate"/>
        </w:r>
        <w:r>
          <w:rPr>
            <w:lang w:val="zh-CN"/>
          </w:rPr>
          <w:t>2</w:t>
        </w:r>
        <w:r>
          <w:fldChar w:fldCharType="end"/>
        </w:r>
      </w:p>
    </w:sdtContent>
  </w:sdt>
  <w:p w:rsidR="000B0932" w:rsidRDefault="000B093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5327" w:rsidRDefault="00505327" w:rsidP="000B0932">
      <w:r>
        <w:separator/>
      </w:r>
    </w:p>
  </w:footnote>
  <w:footnote w:type="continuationSeparator" w:id="0">
    <w:p w:rsidR="00505327" w:rsidRDefault="00505327" w:rsidP="000B09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6A5"/>
    <w:rsid w:val="000070F4"/>
    <w:rsid w:val="00075D30"/>
    <w:rsid w:val="00091A7B"/>
    <w:rsid w:val="000B0932"/>
    <w:rsid w:val="00146C7D"/>
    <w:rsid w:val="00186442"/>
    <w:rsid w:val="001976D8"/>
    <w:rsid w:val="00441371"/>
    <w:rsid w:val="00465FA3"/>
    <w:rsid w:val="004D0538"/>
    <w:rsid w:val="004D4D4A"/>
    <w:rsid w:val="004F5606"/>
    <w:rsid w:val="00505327"/>
    <w:rsid w:val="005649E5"/>
    <w:rsid w:val="006A5DD1"/>
    <w:rsid w:val="007176A5"/>
    <w:rsid w:val="00821C90"/>
    <w:rsid w:val="00842ABB"/>
    <w:rsid w:val="00895D27"/>
    <w:rsid w:val="008B0E54"/>
    <w:rsid w:val="008B48A0"/>
    <w:rsid w:val="008D3883"/>
    <w:rsid w:val="0099010E"/>
    <w:rsid w:val="009D049D"/>
    <w:rsid w:val="00A3437B"/>
    <w:rsid w:val="00A379AF"/>
    <w:rsid w:val="00AF59C1"/>
    <w:rsid w:val="00B40D9E"/>
    <w:rsid w:val="00B86B30"/>
    <w:rsid w:val="00C77093"/>
    <w:rsid w:val="00C83A8D"/>
    <w:rsid w:val="00D2551F"/>
    <w:rsid w:val="00DA5F56"/>
    <w:rsid w:val="00DA60F6"/>
    <w:rsid w:val="00E0628D"/>
    <w:rsid w:val="00E84081"/>
    <w:rsid w:val="00F2264E"/>
    <w:rsid w:val="00F85826"/>
    <w:rsid w:val="00FB0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D8B5F"/>
  <w15:chartTrackingRefBased/>
  <w15:docId w15:val="{D6E6288B-C22F-4AEA-88C5-3763897F3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76A5"/>
    <w:pPr>
      <w:widowControl w:val="0"/>
      <w:jc w:val="both"/>
    </w:pPr>
    <w:rPr>
      <w:rFonts w:ascii="Calibri" w:eastAsia="宋体" w:hAnsi="Calibri" w:cs="Times New Roman"/>
    </w:rPr>
  </w:style>
  <w:style w:type="paragraph" w:styleId="1">
    <w:name w:val="heading 1"/>
    <w:basedOn w:val="a"/>
    <w:next w:val="a"/>
    <w:link w:val="10"/>
    <w:uiPriority w:val="9"/>
    <w:qFormat/>
    <w:rsid w:val="007176A5"/>
    <w:pPr>
      <w:keepNext/>
      <w:keepLines/>
      <w:widowControl/>
      <w:spacing w:before="240" w:line="480" w:lineRule="auto"/>
      <w:outlineLvl w:val="0"/>
    </w:pPr>
    <w:rPr>
      <w:rFonts w:ascii="Arial" w:eastAsiaTheme="majorEastAsia" w:hAnsi="Arial" w:cstheme="majorBidi"/>
      <w:b/>
      <w:kern w:val="0"/>
      <w:sz w:val="24"/>
      <w:szCs w:val="3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76A5"/>
    <w:rPr>
      <w:sz w:val="18"/>
      <w:szCs w:val="18"/>
    </w:rPr>
  </w:style>
  <w:style w:type="character" w:customStyle="1" w:styleId="a4">
    <w:name w:val="批注框文本 字符"/>
    <w:basedOn w:val="a0"/>
    <w:link w:val="a3"/>
    <w:uiPriority w:val="99"/>
    <w:semiHidden/>
    <w:rsid w:val="007176A5"/>
    <w:rPr>
      <w:rFonts w:ascii="Calibri" w:eastAsia="宋体" w:hAnsi="Calibri" w:cs="Times New Roman"/>
      <w:sz w:val="18"/>
      <w:szCs w:val="18"/>
    </w:rPr>
  </w:style>
  <w:style w:type="character" w:customStyle="1" w:styleId="10">
    <w:name w:val="标题 1 字符"/>
    <w:basedOn w:val="a0"/>
    <w:link w:val="1"/>
    <w:uiPriority w:val="9"/>
    <w:rsid w:val="007176A5"/>
    <w:rPr>
      <w:rFonts w:ascii="Arial" w:eastAsiaTheme="majorEastAsia" w:hAnsi="Arial" w:cstheme="majorBidi"/>
      <w:b/>
      <w:kern w:val="0"/>
      <w:sz w:val="24"/>
      <w:szCs w:val="32"/>
      <w:lang w:val="en-GB"/>
    </w:rPr>
  </w:style>
  <w:style w:type="paragraph" w:styleId="TOC">
    <w:name w:val="TOC Heading"/>
    <w:basedOn w:val="1"/>
    <w:next w:val="a"/>
    <w:uiPriority w:val="39"/>
    <w:unhideWhenUsed/>
    <w:qFormat/>
    <w:rsid w:val="000B093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a"/>
    <w:next w:val="a"/>
    <w:autoRedefine/>
    <w:uiPriority w:val="39"/>
    <w:unhideWhenUsed/>
    <w:rsid w:val="000B0932"/>
  </w:style>
  <w:style w:type="character" w:styleId="a5">
    <w:name w:val="Hyperlink"/>
    <w:basedOn w:val="a0"/>
    <w:uiPriority w:val="99"/>
    <w:unhideWhenUsed/>
    <w:rsid w:val="000B0932"/>
    <w:rPr>
      <w:color w:val="0563C1" w:themeColor="hyperlink"/>
      <w:u w:val="single"/>
    </w:rPr>
  </w:style>
  <w:style w:type="paragraph" w:styleId="a6">
    <w:name w:val="header"/>
    <w:basedOn w:val="a"/>
    <w:link w:val="a7"/>
    <w:uiPriority w:val="99"/>
    <w:unhideWhenUsed/>
    <w:rsid w:val="000B093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0B0932"/>
    <w:rPr>
      <w:rFonts w:ascii="Calibri" w:eastAsia="宋体" w:hAnsi="Calibri" w:cs="Times New Roman"/>
      <w:sz w:val="18"/>
      <w:szCs w:val="18"/>
    </w:rPr>
  </w:style>
  <w:style w:type="paragraph" w:styleId="a8">
    <w:name w:val="footer"/>
    <w:basedOn w:val="a"/>
    <w:link w:val="a9"/>
    <w:uiPriority w:val="99"/>
    <w:unhideWhenUsed/>
    <w:rsid w:val="000B0932"/>
    <w:pPr>
      <w:tabs>
        <w:tab w:val="center" w:pos="4153"/>
        <w:tab w:val="right" w:pos="8306"/>
      </w:tabs>
      <w:snapToGrid w:val="0"/>
      <w:jc w:val="left"/>
    </w:pPr>
    <w:rPr>
      <w:sz w:val="18"/>
      <w:szCs w:val="18"/>
    </w:rPr>
  </w:style>
  <w:style w:type="character" w:customStyle="1" w:styleId="a9">
    <w:name w:val="页脚 字符"/>
    <w:basedOn w:val="a0"/>
    <w:link w:val="a8"/>
    <w:uiPriority w:val="99"/>
    <w:rsid w:val="000B0932"/>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506E6-4E86-413A-8AF4-8A7E04A3E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1788</Words>
  <Characters>10192</Characters>
  <Application>Microsoft Office Word</Application>
  <DocSecurity>0</DocSecurity>
  <Lines>84</Lines>
  <Paragraphs>23</Paragraphs>
  <ScaleCrop>false</ScaleCrop>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Chahaha</dc:creator>
  <cp:keywords/>
  <dc:description/>
  <cp:lastModifiedBy>Yao Chahaha</cp:lastModifiedBy>
  <cp:revision>9</cp:revision>
  <dcterms:created xsi:type="dcterms:W3CDTF">2019-04-28T17:21:00Z</dcterms:created>
  <dcterms:modified xsi:type="dcterms:W3CDTF">2019-04-29T15:58:00Z</dcterms:modified>
</cp:coreProperties>
</file>