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D62879" w14:textId="7B2F8CF9" w:rsidR="004135EB" w:rsidRPr="00AE5252" w:rsidRDefault="004135EB" w:rsidP="004135EB">
      <w:pPr>
        <w:rPr>
          <w:rFonts w:cs="Times New Roman"/>
          <w:b/>
          <w:sz w:val="22"/>
        </w:rPr>
      </w:pPr>
      <w:r w:rsidRPr="00AE5252">
        <w:rPr>
          <w:rFonts w:cs="Times New Roman"/>
          <w:b/>
          <w:sz w:val="22"/>
        </w:rPr>
        <w:t>Name: Melania Nicoleta Chelu</w:t>
      </w:r>
    </w:p>
    <w:p w14:paraId="7FDB8A50" w14:textId="77777777" w:rsidR="004135EB" w:rsidRPr="00AE5252" w:rsidRDefault="004135EB" w:rsidP="004135EB">
      <w:pPr>
        <w:rPr>
          <w:rFonts w:cs="Times New Roman"/>
          <w:b/>
          <w:sz w:val="22"/>
        </w:rPr>
      </w:pPr>
      <w:r w:rsidRPr="00AE5252">
        <w:rPr>
          <w:rFonts w:cs="Times New Roman"/>
          <w:b/>
          <w:sz w:val="22"/>
        </w:rPr>
        <w:t>Student Id: 2025193</w:t>
      </w:r>
    </w:p>
    <w:p w14:paraId="24560F88" w14:textId="7DEFBE89" w:rsidR="004135EB" w:rsidRPr="00AE5252" w:rsidRDefault="00AE5252" w:rsidP="004135EB">
      <w:pPr>
        <w:rPr>
          <w:rFonts w:cs="Times New Roman"/>
          <w:b/>
          <w:sz w:val="22"/>
        </w:rPr>
      </w:pPr>
      <w:r w:rsidRPr="00AE5252">
        <w:rPr>
          <w:rFonts w:cs="Times New Roman"/>
          <w:b/>
          <w:sz w:val="22"/>
        </w:rPr>
        <w:t>Module:</w:t>
      </w:r>
      <w:r w:rsidR="004135EB" w:rsidRPr="00AE5252">
        <w:rPr>
          <w:rFonts w:cs="Times New Roman"/>
          <w:b/>
          <w:sz w:val="22"/>
        </w:rPr>
        <w:t xml:space="preserve"> Understanding and Engaging in the Customer Experience</w:t>
      </w:r>
    </w:p>
    <w:p w14:paraId="149EA09C" w14:textId="621D7A23" w:rsidR="004135EB" w:rsidRPr="00AE5252" w:rsidRDefault="004135EB" w:rsidP="004135EB">
      <w:pPr>
        <w:rPr>
          <w:rFonts w:cs="Times New Roman"/>
          <w:b/>
          <w:sz w:val="22"/>
        </w:rPr>
      </w:pPr>
      <w:r w:rsidRPr="00AE5252">
        <w:rPr>
          <w:rFonts w:cs="Times New Roman"/>
          <w:b/>
          <w:sz w:val="22"/>
        </w:rPr>
        <w:t>Module Code: BMSW5103</w:t>
      </w:r>
    </w:p>
    <w:p w14:paraId="11B8329A" w14:textId="336CAA7B" w:rsidR="00032B2C" w:rsidRPr="00AE5252" w:rsidRDefault="004135EB" w:rsidP="004135EB">
      <w:pPr>
        <w:rPr>
          <w:rFonts w:cs="Times New Roman"/>
          <w:b/>
          <w:sz w:val="22"/>
        </w:rPr>
      </w:pPr>
      <w:r w:rsidRPr="00AE5252">
        <w:rPr>
          <w:rFonts w:cs="Times New Roman"/>
          <w:b/>
          <w:sz w:val="22"/>
        </w:rPr>
        <w:t xml:space="preserve">Lecturer’s Name: Dr Kingsley </w:t>
      </w:r>
      <w:proofErr w:type="spellStart"/>
      <w:r w:rsidRPr="00AE5252">
        <w:rPr>
          <w:rFonts w:cs="Times New Roman"/>
          <w:b/>
          <w:sz w:val="22"/>
        </w:rPr>
        <w:t>Omeihe</w:t>
      </w:r>
      <w:proofErr w:type="spellEnd"/>
    </w:p>
    <w:p w14:paraId="627A025A" w14:textId="77777777" w:rsidR="00032B2C" w:rsidRDefault="00032B2C" w:rsidP="00032B2C">
      <w:pPr>
        <w:jc w:val="center"/>
        <w:rPr>
          <w:rFonts w:cs="Times New Roman"/>
          <w:b/>
          <w:sz w:val="48"/>
          <w:szCs w:val="48"/>
          <w:u w:val="single"/>
        </w:rPr>
      </w:pPr>
    </w:p>
    <w:p w14:paraId="7DB930AD" w14:textId="77777777" w:rsidR="00032B2C" w:rsidRDefault="00032B2C" w:rsidP="00032B2C">
      <w:pPr>
        <w:jc w:val="center"/>
        <w:rPr>
          <w:rFonts w:cs="Times New Roman"/>
          <w:b/>
          <w:sz w:val="48"/>
          <w:szCs w:val="48"/>
          <w:u w:val="single"/>
        </w:rPr>
      </w:pPr>
    </w:p>
    <w:p w14:paraId="448D51F6" w14:textId="676D3ABE" w:rsidR="00961CD7" w:rsidRPr="00032B2C" w:rsidRDefault="00032B2C" w:rsidP="00032B2C">
      <w:pPr>
        <w:jc w:val="center"/>
        <w:rPr>
          <w:rFonts w:eastAsiaTheme="majorEastAsia" w:cs="Times New Roman"/>
          <w:b/>
          <w:color w:val="2E74B5" w:themeColor="accent1" w:themeShade="BF"/>
          <w:sz w:val="48"/>
          <w:szCs w:val="48"/>
          <w:u w:val="single"/>
        </w:rPr>
      </w:pPr>
      <w:r w:rsidRPr="00032B2C">
        <w:rPr>
          <w:rFonts w:cs="Times New Roman"/>
          <w:b/>
          <w:sz w:val="48"/>
          <w:szCs w:val="48"/>
          <w:u w:val="single"/>
        </w:rPr>
        <w:t xml:space="preserve">Customer Relationship Management </w:t>
      </w:r>
      <w:r w:rsidR="00FC36D9" w:rsidRPr="00AE5252">
        <w:rPr>
          <w:rFonts w:cs="Times New Roman"/>
          <w:b/>
          <w:noProof/>
          <w:sz w:val="48"/>
          <w:szCs w:val="48"/>
        </w:rPr>
        <w:drawing>
          <wp:inline distT="0" distB="0" distL="0" distR="0" wp14:anchorId="647381B5" wp14:editId="4B0568AB">
            <wp:extent cx="5278459" cy="2749550"/>
            <wp:effectExtent l="0" t="0" r="0" b="0"/>
            <wp:docPr id="2" name="Picture 2"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c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296745" cy="2759075"/>
                    </a:xfrm>
                    <a:prstGeom prst="rect">
                      <a:avLst/>
                    </a:prstGeom>
                  </pic:spPr>
                </pic:pic>
              </a:graphicData>
            </a:graphic>
          </wp:inline>
        </w:drawing>
      </w:r>
      <w:r w:rsidR="00961CD7" w:rsidRPr="00032B2C">
        <w:rPr>
          <w:rFonts w:cs="Times New Roman"/>
          <w:b/>
          <w:sz w:val="48"/>
          <w:szCs w:val="48"/>
          <w:u w:val="single"/>
        </w:rPr>
        <w:br w:type="page"/>
      </w:r>
    </w:p>
    <w:sdt>
      <w:sdtPr>
        <w:rPr>
          <w:rFonts w:ascii="Times New Roman" w:eastAsiaTheme="minorHAnsi" w:hAnsi="Times New Roman" w:cs="Times New Roman"/>
          <w:color w:val="auto"/>
          <w:sz w:val="22"/>
          <w:szCs w:val="22"/>
          <w:lang w:val="en-IN"/>
        </w:rPr>
        <w:id w:val="-782113847"/>
        <w:docPartObj>
          <w:docPartGallery w:val="Table of Contents"/>
          <w:docPartUnique/>
        </w:docPartObj>
      </w:sdtPr>
      <w:sdtEndPr>
        <w:rPr>
          <w:b/>
          <w:bCs/>
          <w:noProof/>
          <w:sz w:val="24"/>
          <w:szCs w:val="24"/>
        </w:rPr>
      </w:sdtEndPr>
      <w:sdtContent>
        <w:p w14:paraId="7C8E209B" w14:textId="77777777" w:rsidR="0093051F" w:rsidRPr="0093051F" w:rsidRDefault="0093051F" w:rsidP="0093051F">
          <w:pPr>
            <w:pStyle w:val="TOCHeading"/>
            <w:rPr>
              <w:rFonts w:ascii="Times New Roman" w:hAnsi="Times New Roman" w:cs="Times New Roman"/>
              <w:b/>
            </w:rPr>
          </w:pPr>
          <w:r w:rsidRPr="0093051F">
            <w:rPr>
              <w:rFonts w:ascii="Times New Roman" w:hAnsi="Times New Roman" w:cs="Times New Roman"/>
              <w:b/>
            </w:rPr>
            <w:t>Table of Contents</w:t>
          </w:r>
        </w:p>
        <w:p w14:paraId="7385DD21" w14:textId="77777777" w:rsidR="004D2388" w:rsidRDefault="0093051F">
          <w:pPr>
            <w:pStyle w:val="TOC1"/>
            <w:tabs>
              <w:tab w:val="right" w:leader="dot" w:pos="9016"/>
            </w:tabs>
            <w:rPr>
              <w:rFonts w:asciiTheme="minorHAnsi" w:eastAsiaTheme="minorEastAsia" w:hAnsiTheme="minorHAnsi"/>
              <w:noProof/>
              <w:sz w:val="22"/>
              <w:szCs w:val="28"/>
              <w:lang w:eastAsia="en-IN" w:bidi="bn-IN"/>
            </w:rPr>
          </w:pPr>
          <w:r w:rsidRPr="0093051F">
            <w:rPr>
              <w:rFonts w:cs="Times New Roman"/>
              <w:szCs w:val="24"/>
            </w:rPr>
            <w:fldChar w:fldCharType="begin"/>
          </w:r>
          <w:r w:rsidRPr="0093051F">
            <w:rPr>
              <w:rFonts w:cs="Times New Roman"/>
              <w:szCs w:val="24"/>
            </w:rPr>
            <w:instrText xml:space="preserve"> TOC \o "1-3" \h \z \u </w:instrText>
          </w:r>
          <w:r w:rsidRPr="0093051F">
            <w:rPr>
              <w:rFonts w:cs="Times New Roman"/>
              <w:szCs w:val="24"/>
            </w:rPr>
            <w:fldChar w:fldCharType="separate"/>
          </w:r>
          <w:hyperlink w:anchor="_Toc117944520" w:history="1">
            <w:r w:rsidR="004D2388" w:rsidRPr="000D6741">
              <w:rPr>
                <w:rStyle w:val="Hyperlink"/>
                <w:rFonts w:cs="Times New Roman"/>
                <w:noProof/>
              </w:rPr>
              <w:t>Part 1</w:t>
            </w:r>
            <w:r w:rsidR="004D2388">
              <w:rPr>
                <w:noProof/>
                <w:webHidden/>
              </w:rPr>
              <w:tab/>
            </w:r>
            <w:r w:rsidR="004D2388">
              <w:rPr>
                <w:noProof/>
                <w:webHidden/>
              </w:rPr>
              <w:fldChar w:fldCharType="begin"/>
            </w:r>
            <w:r w:rsidR="004D2388">
              <w:rPr>
                <w:noProof/>
                <w:webHidden/>
              </w:rPr>
              <w:instrText xml:space="preserve"> PAGEREF _Toc117944520 \h </w:instrText>
            </w:r>
            <w:r w:rsidR="004D2388">
              <w:rPr>
                <w:noProof/>
                <w:webHidden/>
              </w:rPr>
            </w:r>
            <w:r w:rsidR="004D2388">
              <w:rPr>
                <w:noProof/>
                <w:webHidden/>
              </w:rPr>
              <w:fldChar w:fldCharType="separate"/>
            </w:r>
            <w:r w:rsidR="004D2388">
              <w:rPr>
                <w:noProof/>
                <w:webHidden/>
              </w:rPr>
              <w:t>3</w:t>
            </w:r>
            <w:r w:rsidR="004D2388">
              <w:rPr>
                <w:noProof/>
                <w:webHidden/>
              </w:rPr>
              <w:fldChar w:fldCharType="end"/>
            </w:r>
          </w:hyperlink>
        </w:p>
        <w:p w14:paraId="718140E2" w14:textId="77777777" w:rsidR="004D2388" w:rsidRDefault="00000000">
          <w:pPr>
            <w:pStyle w:val="TOC1"/>
            <w:tabs>
              <w:tab w:val="right" w:leader="dot" w:pos="9016"/>
            </w:tabs>
            <w:rPr>
              <w:rFonts w:asciiTheme="minorHAnsi" w:eastAsiaTheme="minorEastAsia" w:hAnsiTheme="minorHAnsi"/>
              <w:noProof/>
              <w:sz w:val="22"/>
              <w:szCs w:val="28"/>
              <w:lang w:eastAsia="en-IN" w:bidi="bn-IN"/>
            </w:rPr>
          </w:pPr>
          <w:hyperlink w:anchor="_Toc117944521" w:history="1">
            <w:r w:rsidR="004D2388" w:rsidRPr="000D6741">
              <w:rPr>
                <w:rStyle w:val="Hyperlink"/>
                <w:rFonts w:cs="Times New Roman"/>
                <w:noProof/>
              </w:rPr>
              <w:t>Introduction</w:t>
            </w:r>
            <w:r w:rsidR="004D2388">
              <w:rPr>
                <w:noProof/>
                <w:webHidden/>
              </w:rPr>
              <w:tab/>
            </w:r>
            <w:r w:rsidR="004D2388">
              <w:rPr>
                <w:noProof/>
                <w:webHidden/>
              </w:rPr>
              <w:fldChar w:fldCharType="begin"/>
            </w:r>
            <w:r w:rsidR="004D2388">
              <w:rPr>
                <w:noProof/>
                <w:webHidden/>
              </w:rPr>
              <w:instrText xml:space="preserve"> PAGEREF _Toc117944521 \h </w:instrText>
            </w:r>
            <w:r w:rsidR="004D2388">
              <w:rPr>
                <w:noProof/>
                <w:webHidden/>
              </w:rPr>
            </w:r>
            <w:r w:rsidR="004D2388">
              <w:rPr>
                <w:noProof/>
                <w:webHidden/>
              </w:rPr>
              <w:fldChar w:fldCharType="separate"/>
            </w:r>
            <w:r w:rsidR="004D2388">
              <w:rPr>
                <w:noProof/>
                <w:webHidden/>
              </w:rPr>
              <w:t>3</w:t>
            </w:r>
            <w:r w:rsidR="004D2388">
              <w:rPr>
                <w:noProof/>
                <w:webHidden/>
              </w:rPr>
              <w:fldChar w:fldCharType="end"/>
            </w:r>
          </w:hyperlink>
        </w:p>
        <w:p w14:paraId="06A30EB9" w14:textId="77777777" w:rsidR="004D2388" w:rsidRDefault="00000000">
          <w:pPr>
            <w:pStyle w:val="TOC1"/>
            <w:tabs>
              <w:tab w:val="right" w:leader="dot" w:pos="9016"/>
            </w:tabs>
            <w:rPr>
              <w:rFonts w:asciiTheme="minorHAnsi" w:eastAsiaTheme="minorEastAsia" w:hAnsiTheme="minorHAnsi"/>
              <w:noProof/>
              <w:sz w:val="22"/>
              <w:szCs w:val="28"/>
              <w:lang w:eastAsia="en-IN" w:bidi="bn-IN"/>
            </w:rPr>
          </w:pPr>
          <w:hyperlink w:anchor="_Toc117944522" w:history="1">
            <w:r w:rsidR="004D2388" w:rsidRPr="000D6741">
              <w:rPr>
                <w:rStyle w:val="Hyperlink"/>
                <w:noProof/>
              </w:rPr>
              <w:t>a) Examination of the customer experience of Deliveroo</w:t>
            </w:r>
            <w:r w:rsidR="004D2388">
              <w:rPr>
                <w:noProof/>
                <w:webHidden/>
              </w:rPr>
              <w:tab/>
            </w:r>
            <w:r w:rsidR="004D2388">
              <w:rPr>
                <w:noProof/>
                <w:webHidden/>
              </w:rPr>
              <w:fldChar w:fldCharType="begin"/>
            </w:r>
            <w:r w:rsidR="004D2388">
              <w:rPr>
                <w:noProof/>
                <w:webHidden/>
              </w:rPr>
              <w:instrText xml:space="preserve"> PAGEREF _Toc117944522 \h </w:instrText>
            </w:r>
            <w:r w:rsidR="004D2388">
              <w:rPr>
                <w:noProof/>
                <w:webHidden/>
              </w:rPr>
            </w:r>
            <w:r w:rsidR="004D2388">
              <w:rPr>
                <w:noProof/>
                <w:webHidden/>
              </w:rPr>
              <w:fldChar w:fldCharType="separate"/>
            </w:r>
            <w:r w:rsidR="004D2388">
              <w:rPr>
                <w:noProof/>
                <w:webHidden/>
              </w:rPr>
              <w:t>4</w:t>
            </w:r>
            <w:r w:rsidR="004D2388">
              <w:rPr>
                <w:noProof/>
                <w:webHidden/>
              </w:rPr>
              <w:fldChar w:fldCharType="end"/>
            </w:r>
          </w:hyperlink>
        </w:p>
        <w:p w14:paraId="387882FC" w14:textId="77777777" w:rsidR="004D2388" w:rsidRDefault="00000000">
          <w:pPr>
            <w:pStyle w:val="TOC2"/>
            <w:tabs>
              <w:tab w:val="right" w:leader="dot" w:pos="9016"/>
            </w:tabs>
            <w:rPr>
              <w:rFonts w:asciiTheme="minorHAnsi" w:eastAsiaTheme="minorEastAsia" w:hAnsiTheme="minorHAnsi"/>
              <w:noProof/>
              <w:sz w:val="22"/>
              <w:szCs w:val="28"/>
              <w:lang w:eastAsia="en-IN" w:bidi="bn-IN"/>
            </w:rPr>
          </w:pPr>
          <w:hyperlink w:anchor="_Toc117944523" w:history="1">
            <w:r w:rsidR="004D2388" w:rsidRPr="000D6741">
              <w:rPr>
                <w:rStyle w:val="Hyperlink"/>
                <w:rFonts w:cs="Times New Roman"/>
                <w:noProof/>
              </w:rPr>
              <w:t xml:space="preserve">Customer </w:t>
            </w:r>
            <w:r w:rsidR="004D2388" w:rsidRPr="000D6741">
              <w:rPr>
                <w:rStyle w:val="Hyperlink"/>
                <w:noProof/>
              </w:rPr>
              <w:t>touch points</w:t>
            </w:r>
            <w:r w:rsidR="004D2388">
              <w:rPr>
                <w:noProof/>
                <w:webHidden/>
              </w:rPr>
              <w:tab/>
            </w:r>
            <w:r w:rsidR="004D2388">
              <w:rPr>
                <w:noProof/>
                <w:webHidden/>
              </w:rPr>
              <w:fldChar w:fldCharType="begin"/>
            </w:r>
            <w:r w:rsidR="004D2388">
              <w:rPr>
                <w:noProof/>
                <w:webHidden/>
              </w:rPr>
              <w:instrText xml:space="preserve"> PAGEREF _Toc117944523 \h </w:instrText>
            </w:r>
            <w:r w:rsidR="004D2388">
              <w:rPr>
                <w:noProof/>
                <w:webHidden/>
              </w:rPr>
            </w:r>
            <w:r w:rsidR="004D2388">
              <w:rPr>
                <w:noProof/>
                <w:webHidden/>
              </w:rPr>
              <w:fldChar w:fldCharType="separate"/>
            </w:r>
            <w:r w:rsidR="004D2388">
              <w:rPr>
                <w:noProof/>
                <w:webHidden/>
              </w:rPr>
              <w:t>4</w:t>
            </w:r>
            <w:r w:rsidR="004D2388">
              <w:rPr>
                <w:noProof/>
                <w:webHidden/>
              </w:rPr>
              <w:fldChar w:fldCharType="end"/>
            </w:r>
          </w:hyperlink>
        </w:p>
        <w:p w14:paraId="0245C4BC" w14:textId="77777777" w:rsidR="004D2388" w:rsidRDefault="00000000">
          <w:pPr>
            <w:pStyle w:val="TOC2"/>
            <w:tabs>
              <w:tab w:val="right" w:leader="dot" w:pos="9016"/>
            </w:tabs>
            <w:rPr>
              <w:rFonts w:asciiTheme="minorHAnsi" w:eastAsiaTheme="minorEastAsia" w:hAnsiTheme="minorHAnsi"/>
              <w:noProof/>
              <w:sz w:val="22"/>
              <w:szCs w:val="28"/>
              <w:lang w:eastAsia="en-IN" w:bidi="bn-IN"/>
            </w:rPr>
          </w:pPr>
          <w:hyperlink w:anchor="_Toc117944524" w:history="1">
            <w:r w:rsidR="004D2388" w:rsidRPr="000D6741">
              <w:rPr>
                <w:rStyle w:val="Hyperlink"/>
                <w:noProof/>
              </w:rPr>
              <w:t>Customer experience and Brand experience</w:t>
            </w:r>
            <w:r w:rsidR="004D2388">
              <w:rPr>
                <w:noProof/>
                <w:webHidden/>
              </w:rPr>
              <w:tab/>
            </w:r>
            <w:r w:rsidR="004D2388">
              <w:rPr>
                <w:noProof/>
                <w:webHidden/>
              </w:rPr>
              <w:fldChar w:fldCharType="begin"/>
            </w:r>
            <w:r w:rsidR="004D2388">
              <w:rPr>
                <w:noProof/>
                <w:webHidden/>
              </w:rPr>
              <w:instrText xml:space="preserve"> PAGEREF _Toc117944524 \h </w:instrText>
            </w:r>
            <w:r w:rsidR="004D2388">
              <w:rPr>
                <w:noProof/>
                <w:webHidden/>
              </w:rPr>
            </w:r>
            <w:r w:rsidR="004D2388">
              <w:rPr>
                <w:noProof/>
                <w:webHidden/>
              </w:rPr>
              <w:fldChar w:fldCharType="separate"/>
            </w:r>
            <w:r w:rsidR="004D2388">
              <w:rPr>
                <w:noProof/>
                <w:webHidden/>
              </w:rPr>
              <w:t>6</w:t>
            </w:r>
            <w:r w:rsidR="004D2388">
              <w:rPr>
                <w:noProof/>
                <w:webHidden/>
              </w:rPr>
              <w:fldChar w:fldCharType="end"/>
            </w:r>
          </w:hyperlink>
        </w:p>
        <w:p w14:paraId="499902D7" w14:textId="77777777" w:rsidR="004D2388" w:rsidRDefault="00000000">
          <w:pPr>
            <w:pStyle w:val="TOC1"/>
            <w:tabs>
              <w:tab w:val="right" w:leader="dot" w:pos="9016"/>
            </w:tabs>
            <w:rPr>
              <w:rFonts w:asciiTheme="minorHAnsi" w:eastAsiaTheme="minorEastAsia" w:hAnsiTheme="minorHAnsi"/>
              <w:noProof/>
              <w:sz w:val="22"/>
              <w:szCs w:val="28"/>
              <w:lang w:eastAsia="en-IN" w:bidi="bn-IN"/>
            </w:rPr>
          </w:pPr>
          <w:hyperlink w:anchor="_Toc117944525" w:history="1">
            <w:r w:rsidR="004D2388" w:rsidRPr="000D6741">
              <w:rPr>
                <w:rStyle w:val="Hyperlink"/>
                <w:rFonts w:eastAsia="Times New Roman"/>
                <w:noProof/>
                <w:lang w:eastAsia="en-IN"/>
              </w:rPr>
              <w:t>b) A critical literature review on the customer experience</w:t>
            </w:r>
            <w:r w:rsidR="004D2388">
              <w:rPr>
                <w:noProof/>
                <w:webHidden/>
              </w:rPr>
              <w:tab/>
            </w:r>
            <w:r w:rsidR="004D2388">
              <w:rPr>
                <w:noProof/>
                <w:webHidden/>
              </w:rPr>
              <w:fldChar w:fldCharType="begin"/>
            </w:r>
            <w:r w:rsidR="004D2388">
              <w:rPr>
                <w:noProof/>
                <w:webHidden/>
              </w:rPr>
              <w:instrText xml:space="preserve"> PAGEREF _Toc117944525 \h </w:instrText>
            </w:r>
            <w:r w:rsidR="004D2388">
              <w:rPr>
                <w:noProof/>
                <w:webHidden/>
              </w:rPr>
            </w:r>
            <w:r w:rsidR="004D2388">
              <w:rPr>
                <w:noProof/>
                <w:webHidden/>
              </w:rPr>
              <w:fldChar w:fldCharType="separate"/>
            </w:r>
            <w:r w:rsidR="004D2388">
              <w:rPr>
                <w:noProof/>
                <w:webHidden/>
              </w:rPr>
              <w:t>8</w:t>
            </w:r>
            <w:r w:rsidR="004D2388">
              <w:rPr>
                <w:noProof/>
                <w:webHidden/>
              </w:rPr>
              <w:fldChar w:fldCharType="end"/>
            </w:r>
          </w:hyperlink>
        </w:p>
        <w:p w14:paraId="0E0EC1D6" w14:textId="77777777" w:rsidR="004D2388" w:rsidRDefault="00000000">
          <w:pPr>
            <w:pStyle w:val="TOC2"/>
            <w:tabs>
              <w:tab w:val="right" w:leader="dot" w:pos="9016"/>
            </w:tabs>
            <w:rPr>
              <w:rFonts w:asciiTheme="minorHAnsi" w:eastAsiaTheme="minorEastAsia" w:hAnsiTheme="minorHAnsi"/>
              <w:noProof/>
              <w:sz w:val="22"/>
              <w:szCs w:val="28"/>
              <w:lang w:eastAsia="en-IN" w:bidi="bn-IN"/>
            </w:rPr>
          </w:pPr>
          <w:hyperlink w:anchor="_Toc117944526" w:history="1">
            <w:r w:rsidR="004D2388" w:rsidRPr="000D6741">
              <w:rPr>
                <w:rStyle w:val="Hyperlink"/>
                <w:noProof/>
              </w:rPr>
              <w:t>The firm perspective in shaping customer experiences</w:t>
            </w:r>
            <w:r w:rsidR="004D2388">
              <w:rPr>
                <w:noProof/>
                <w:webHidden/>
              </w:rPr>
              <w:tab/>
            </w:r>
            <w:r w:rsidR="004D2388">
              <w:rPr>
                <w:noProof/>
                <w:webHidden/>
              </w:rPr>
              <w:fldChar w:fldCharType="begin"/>
            </w:r>
            <w:r w:rsidR="004D2388">
              <w:rPr>
                <w:noProof/>
                <w:webHidden/>
              </w:rPr>
              <w:instrText xml:space="preserve"> PAGEREF _Toc117944526 \h </w:instrText>
            </w:r>
            <w:r w:rsidR="004D2388">
              <w:rPr>
                <w:noProof/>
                <w:webHidden/>
              </w:rPr>
            </w:r>
            <w:r w:rsidR="004D2388">
              <w:rPr>
                <w:noProof/>
                <w:webHidden/>
              </w:rPr>
              <w:fldChar w:fldCharType="separate"/>
            </w:r>
            <w:r w:rsidR="004D2388">
              <w:rPr>
                <w:noProof/>
                <w:webHidden/>
              </w:rPr>
              <w:t>8</w:t>
            </w:r>
            <w:r w:rsidR="004D2388">
              <w:rPr>
                <w:noProof/>
                <w:webHidden/>
              </w:rPr>
              <w:fldChar w:fldCharType="end"/>
            </w:r>
          </w:hyperlink>
        </w:p>
        <w:p w14:paraId="672EDD0C" w14:textId="77777777" w:rsidR="004D2388" w:rsidRDefault="00000000">
          <w:pPr>
            <w:pStyle w:val="TOC2"/>
            <w:tabs>
              <w:tab w:val="right" w:leader="dot" w:pos="9016"/>
            </w:tabs>
            <w:rPr>
              <w:rFonts w:asciiTheme="minorHAnsi" w:eastAsiaTheme="minorEastAsia" w:hAnsiTheme="minorHAnsi"/>
              <w:noProof/>
              <w:sz w:val="22"/>
              <w:szCs w:val="28"/>
              <w:lang w:eastAsia="en-IN" w:bidi="bn-IN"/>
            </w:rPr>
          </w:pPr>
          <w:hyperlink w:anchor="_Toc117944527" w:history="1">
            <w:r w:rsidR="004D2388" w:rsidRPr="000D6741">
              <w:rPr>
                <w:rStyle w:val="Hyperlink"/>
                <w:noProof/>
              </w:rPr>
              <w:t>The co-creation perspective in shaping customer experiences</w:t>
            </w:r>
            <w:r w:rsidR="004D2388">
              <w:rPr>
                <w:noProof/>
                <w:webHidden/>
              </w:rPr>
              <w:tab/>
            </w:r>
            <w:r w:rsidR="004D2388">
              <w:rPr>
                <w:noProof/>
                <w:webHidden/>
              </w:rPr>
              <w:fldChar w:fldCharType="begin"/>
            </w:r>
            <w:r w:rsidR="004D2388">
              <w:rPr>
                <w:noProof/>
                <w:webHidden/>
              </w:rPr>
              <w:instrText xml:space="preserve"> PAGEREF _Toc117944527 \h </w:instrText>
            </w:r>
            <w:r w:rsidR="004D2388">
              <w:rPr>
                <w:noProof/>
                <w:webHidden/>
              </w:rPr>
            </w:r>
            <w:r w:rsidR="004D2388">
              <w:rPr>
                <w:noProof/>
                <w:webHidden/>
              </w:rPr>
              <w:fldChar w:fldCharType="separate"/>
            </w:r>
            <w:r w:rsidR="004D2388">
              <w:rPr>
                <w:noProof/>
                <w:webHidden/>
              </w:rPr>
              <w:t>9</w:t>
            </w:r>
            <w:r w:rsidR="004D2388">
              <w:rPr>
                <w:noProof/>
                <w:webHidden/>
              </w:rPr>
              <w:fldChar w:fldCharType="end"/>
            </w:r>
          </w:hyperlink>
        </w:p>
        <w:p w14:paraId="0BE2F8F1" w14:textId="77777777" w:rsidR="004D2388" w:rsidRDefault="00000000">
          <w:pPr>
            <w:pStyle w:val="TOC1"/>
            <w:tabs>
              <w:tab w:val="right" w:leader="dot" w:pos="9016"/>
            </w:tabs>
            <w:rPr>
              <w:rFonts w:asciiTheme="minorHAnsi" w:eastAsiaTheme="minorEastAsia" w:hAnsiTheme="minorHAnsi"/>
              <w:noProof/>
              <w:sz w:val="22"/>
              <w:szCs w:val="28"/>
              <w:lang w:eastAsia="en-IN" w:bidi="bn-IN"/>
            </w:rPr>
          </w:pPr>
          <w:hyperlink w:anchor="_Toc117944528" w:history="1">
            <w:r w:rsidR="004D2388" w:rsidRPr="000D6741">
              <w:rPr>
                <w:rStyle w:val="Hyperlink"/>
                <w:rFonts w:eastAsia="Times New Roman"/>
                <w:noProof/>
                <w:lang w:eastAsia="en-IN"/>
              </w:rPr>
              <w:t>Conclusion</w:t>
            </w:r>
            <w:r w:rsidR="004D2388">
              <w:rPr>
                <w:noProof/>
                <w:webHidden/>
              </w:rPr>
              <w:tab/>
            </w:r>
            <w:r w:rsidR="004D2388">
              <w:rPr>
                <w:noProof/>
                <w:webHidden/>
              </w:rPr>
              <w:fldChar w:fldCharType="begin"/>
            </w:r>
            <w:r w:rsidR="004D2388">
              <w:rPr>
                <w:noProof/>
                <w:webHidden/>
              </w:rPr>
              <w:instrText xml:space="preserve"> PAGEREF _Toc117944528 \h </w:instrText>
            </w:r>
            <w:r w:rsidR="004D2388">
              <w:rPr>
                <w:noProof/>
                <w:webHidden/>
              </w:rPr>
            </w:r>
            <w:r w:rsidR="004D2388">
              <w:rPr>
                <w:noProof/>
                <w:webHidden/>
              </w:rPr>
              <w:fldChar w:fldCharType="separate"/>
            </w:r>
            <w:r w:rsidR="004D2388">
              <w:rPr>
                <w:noProof/>
                <w:webHidden/>
              </w:rPr>
              <w:t>10</w:t>
            </w:r>
            <w:r w:rsidR="004D2388">
              <w:rPr>
                <w:noProof/>
                <w:webHidden/>
              </w:rPr>
              <w:fldChar w:fldCharType="end"/>
            </w:r>
          </w:hyperlink>
        </w:p>
        <w:p w14:paraId="1D74F864" w14:textId="77777777" w:rsidR="004D2388" w:rsidRDefault="00000000">
          <w:pPr>
            <w:pStyle w:val="TOC1"/>
            <w:tabs>
              <w:tab w:val="right" w:leader="dot" w:pos="9016"/>
            </w:tabs>
            <w:rPr>
              <w:rFonts w:asciiTheme="minorHAnsi" w:eastAsiaTheme="minorEastAsia" w:hAnsiTheme="minorHAnsi"/>
              <w:noProof/>
              <w:sz w:val="22"/>
              <w:szCs w:val="28"/>
              <w:lang w:eastAsia="en-IN" w:bidi="bn-IN"/>
            </w:rPr>
          </w:pPr>
          <w:hyperlink w:anchor="_Toc117944529" w:history="1">
            <w:r w:rsidR="004D2388" w:rsidRPr="000D6741">
              <w:rPr>
                <w:rStyle w:val="Hyperlink"/>
                <w:rFonts w:cs="Times New Roman"/>
                <w:noProof/>
              </w:rPr>
              <w:t>References</w:t>
            </w:r>
            <w:r w:rsidR="004D2388">
              <w:rPr>
                <w:noProof/>
                <w:webHidden/>
              </w:rPr>
              <w:tab/>
            </w:r>
            <w:r w:rsidR="004D2388">
              <w:rPr>
                <w:noProof/>
                <w:webHidden/>
              </w:rPr>
              <w:fldChar w:fldCharType="begin"/>
            </w:r>
            <w:r w:rsidR="004D2388">
              <w:rPr>
                <w:noProof/>
                <w:webHidden/>
              </w:rPr>
              <w:instrText xml:space="preserve"> PAGEREF _Toc117944529 \h </w:instrText>
            </w:r>
            <w:r w:rsidR="004D2388">
              <w:rPr>
                <w:noProof/>
                <w:webHidden/>
              </w:rPr>
            </w:r>
            <w:r w:rsidR="004D2388">
              <w:rPr>
                <w:noProof/>
                <w:webHidden/>
              </w:rPr>
              <w:fldChar w:fldCharType="separate"/>
            </w:r>
            <w:r w:rsidR="004D2388">
              <w:rPr>
                <w:noProof/>
                <w:webHidden/>
              </w:rPr>
              <w:t>11</w:t>
            </w:r>
            <w:r w:rsidR="004D2388">
              <w:rPr>
                <w:noProof/>
                <w:webHidden/>
              </w:rPr>
              <w:fldChar w:fldCharType="end"/>
            </w:r>
          </w:hyperlink>
        </w:p>
        <w:p w14:paraId="2B69C8B4" w14:textId="77777777" w:rsidR="0093051F" w:rsidRPr="0093051F" w:rsidRDefault="0093051F" w:rsidP="0093051F">
          <w:pPr>
            <w:rPr>
              <w:rFonts w:cs="Times New Roman"/>
              <w:szCs w:val="24"/>
            </w:rPr>
          </w:pPr>
          <w:r w:rsidRPr="0093051F">
            <w:rPr>
              <w:rFonts w:cs="Times New Roman"/>
              <w:b/>
              <w:bCs/>
              <w:noProof/>
              <w:szCs w:val="24"/>
            </w:rPr>
            <w:fldChar w:fldCharType="end"/>
          </w:r>
        </w:p>
      </w:sdtContent>
    </w:sdt>
    <w:p w14:paraId="144579F5" w14:textId="77777777" w:rsidR="00961CD7" w:rsidRPr="0093051F" w:rsidRDefault="00961CD7" w:rsidP="0093051F">
      <w:pPr>
        <w:rPr>
          <w:rFonts w:eastAsiaTheme="majorEastAsia" w:cs="Times New Roman"/>
          <w:b/>
          <w:color w:val="2E74B5" w:themeColor="accent1" w:themeShade="BF"/>
          <w:sz w:val="32"/>
          <w:szCs w:val="32"/>
        </w:rPr>
      </w:pPr>
      <w:r w:rsidRPr="0093051F">
        <w:rPr>
          <w:rFonts w:cs="Times New Roman"/>
        </w:rPr>
        <w:br w:type="page"/>
      </w:r>
    </w:p>
    <w:p w14:paraId="48647A4E" w14:textId="77777777" w:rsidR="009049AB" w:rsidRPr="009049AB" w:rsidRDefault="009049AB" w:rsidP="009049AB">
      <w:pPr>
        <w:pStyle w:val="Heading1"/>
        <w:rPr>
          <w:rFonts w:cs="Times New Roman"/>
        </w:rPr>
      </w:pPr>
      <w:bookmarkStart w:id="0" w:name="_Toc117944520"/>
      <w:r w:rsidRPr="009049AB">
        <w:rPr>
          <w:rFonts w:cs="Times New Roman"/>
        </w:rPr>
        <w:lastRenderedPageBreak/>
        <w:t>Part 1</w:t>
      </w:r>
      <w:bookmarkEnd w:id="0"/>
    </w:p>
    <w:p w14:paraId="51B4D50E" w14:textId="77777777" w:rsidR="009049AB" w:rsidRPr="009049AB" w:rsidRDefault="009049AB" w:rsidP="009049AB">
      <w:pPr>
        <w:pStyle w:val="Heading1"/>
        <w:rPr>
          <w:rFonts w:cs="Times New Roman"/>
        </w:rPr>
      </w:pPr>
      <w:bookmarkStart w:id="1" w:name="_Toc117944521"/>
      <w:r w:rsidRPr="009049AB">
        <w:rPr>
          <w:rFonts w:cs="Times New Roman"/>
        </w:rPr>
        <w:t>Introduction</w:t>
      </w:r>
      <w:bookmarkEnd w:id="1"/>
    </w:p>
    <w:p w14:paraId="215E684F" w14:textId="29751B87" w:rsidR="0016342E" w:rsidRDefault="009049AB" w:rsidP="00961CD7">
      <w:pPr>
        <w:pStyle w:val="NormalWeb"/>
        <w:spacing w:before="0" w:beforeAutospacing="0" w:after="0" w:afterAutospacing="0" w:line="360" w:lineRule="auto"/>
        <w:rPr>
          <w:color w:val="000000"/>
        </w:rPr>
      </w:pPr>
      <w:r w:rsidRPr="00961CD7">
        <w:rPr>
          <w:color w:val="000000"/>
        </w:rPr>
        <w:t>Deliveroo is a British Food delivery company that provided customers with facilities for online orders and home delivery. The organisation started its journey in 2013. The founders of the organisation are Will Shu and Greg Orlowski</w:t>
      </w:r>
      <w:sdt>
        <w:sdtPr>
          <w:rPr>
            <w:color w:val="000000"/>
          </w:rPr>
          <w:id w:val="112254285"/>
          <w:citation/>
        </w:sdtPr>
        <w:sdtContent>
          <w:r w:rsidR="00213DEA">
            <w:rPr>
              <w:color w:val="000000"/>
            </w:rPr>
            <w:fldChar w:fldCharType="begin"/>
          </w:r>
          <w:r w:rsidR="00213DEA">
            <w:rPr>
              <w:color w:val="000000"/>
              <w:lang w:val="en-US"/>
            </w:rPr>
            <w:instrText xml:space="preserve"> CITATION del22 \l 1033 </w:instrText>
          </w:r>
          <w:r w:rsidR="00213DEA">
            <w:rPr>
              <w:color w:val="000000"/>
            </w:rPr>
            <w:fldChar w:fldCharType="separate"/>
          </w:r>
          <w:r w:rsidR="004D2388">
            <w:rPr>
              <w:noProof/>
              <w:color w:val="000000"/>
              <w:lang w:val="en-US"/>
            </w:rPr>
            <w:t xml:space="preserve"> </w:t>
          </w:r>
          <w:r w:rsidR="004D2388" w:rsidRPr="004D2388">
            <w:rPr>
              <w:noProof/>
              <w:color w:val="000000"/>
              <w:lang w:val="en-US"/>
            </w:rPr>
            <w:t>(deliveroo, 2022)</w:t>
          </w:r>
          <w:r w:rsidR="00213DEA">
            <w:rPr>
              <w:color w:val="000000"/>
            </w:rPr>
            <w:fldChar w:fldCharType="end"/>
          </w:r>
        </w:sdtContent>
      </w:sdt>
      <w:r w:rsidRPr="00961CD7">
        <w:rPr>
          <w:color w:val="000000"/>
        </w:rPr>
        <w:t xml:space="preserve">. It is an international organisation that also operates in countries like Belgium, France, Netherlands, Ireland, Australia, Italy, Hong Kong, Singapore UAE etc. The organisation works with over 25000 restaurants. The organisation earns profit by charging restaurants a commission fee and charging customers an order fee. The organisation also </w:t>
      </w:r>
      <w:r w:rsidR="00AE5252" w:rsidRPr="00961CD7">
        <w:rPr>
          <w:color w:val="000000"/>
        </w:rPr>
        <w:t>works</w:t>
      </w:r>
      <w:r w:rsidRPr="00961CD7">
        <w:rPr>
          <w:color w:val="000000"/>
        </w:rPr>
        <w:t xml:space="preserve"> with self-employed delivery partners. In 2021, the organisation had 3108 employees worldwide. It was also working with 180,000 self-employed delivery partners. Deliveroo earned revenue of £1824 million in 2021. The report will analyse how the organisation uses customer touch points and customer experience and brand experience for customer relationship management. It will also focus on the two major customer experience perspectives - 1) the firm’s perspective</w:t>
      </w:r>
      <w:r w:rsidR="00136B4C">
        <w:rPr>
          <w:color w:val="000000"/>
        </w:rPr>
        <w:t xml:space="preserve"> (Berry et al, 2002; Stuart and Tax, 2004)</w:t>
      </w:r>
      <w:r w:rsidRPr="00961CD7">
        <w:rPr>
          <w:color w:val="000000"/>
        </w:rPr>
        <w:t xml:space="preserve"> and 2) </w:t>
      </w:r>
      <w:r w:rsidR="00136B4C">
        <w:rPr>
          <w:color w:val="000000"/>
        </w:rPr>
        <w:t xml:space="preserve">the customer’s perspective (Schmitt 2011) or </w:t>
      </w:r>
      <w:r w:rsidRPr="00961CD7">
        <w:rPr>
          <w:color w:val="000000"/>
        </w:rPr>
        <w:t>the co-creation perspective</w:t>
      </w:r>
      <w:r w:rsidR="00136B4C">
        <w:rPr>
          <w:color w:val="000000"/>
        </w:rPr>
        <w:t xml:space="preserve"> (Chandler and </w:t>
      </w:r>
      <w:proofErr w:type="spellStart"/>
      <w:r w:rsidR="00136B4C">
        <w:rPr>
          <w:color w:val="000000"/>
        </w:rPr>
        <w:t>Lusch</w:t>
      </w:r>
      <w:proofErr w:type="spellEnd"/>
      <w:r w:rsidR="00136B4C">
        <w:rPr>
          <w:color w:val="000000"/>
        </w:rPr>
        <w:t>, 2015)</w:t>
      </w:r>
      <w:r w:rsidRPr="00961CD7">
        <w:rPr>
          <w:color w:val="000000"/>
        </w:rPr>
        <w:t>. The report will analyse in detail how these two concepts will shape customer experience for the chosen firm.   </w:t>
      </w:r>
    </w:p>
    <w:p w14:paraId="0CADCD8F" w14:textId="77777777" w:rsidR="00903046" w:rsidRDefault="00903046" w:rsidP="00961CD7">
      <w:pPr>
        <w:pStyle w:val="NormalWeb"/>
        <w:spacing w:before="0" w:beforeAutospacing="0" w:after="0" w:afterAutospacing="0" w:line="360" w:lineRule="auto"/>
        <w:rPr>
          <w:color w:val="000000"/>
        </w:rPr>
      </w:pPr>
    </w:p>
    <w:p w14:paraId="3DD45998" w14:textId="7D0AFC11" w:rsidR="009049AB" w:rsidRPr="0016342E" w:rsidRDefault="00903046" w:rsidP="00903046">
      <w:pPr>
        <w:pStyle w:val="NormalWeb"/>
        <w:spacing w:before="0" w:beforeAutospacing="0" w:after="0" w:afterAutospacing="0" w:line="360" w:lineRule="auto"/>
        <w:jc w:val="center"/>
        <w:rPr>
          <w:color w:val="000000"/>
        </w:rPr>
      </w:pPr>
      <w:r>
        <w:rPr>
          <w:noProof/>
          <w:color w:val="000000"/>
        </w:rPr>
        <w:drawing>
          <wp:inline distT="0" distB="0" distL="0" distR="0" wp14:anchorId="3FB6D622" wp14:editId="4B5C7FA2">
            <wp:extent cx="4869163" cy="3244850"/>
            <wp:effectExtent l="0" t="0" r="8255" b="0"/>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98721" cy="3264548"/>
                    </a:xfrm>
                    <a:prstGeom prst="rect">
                      <a:avLst/>
                    </a:prstGeom>
                  </pic:spPr>
                </pic:pic>
              </a:graphicData>
            </a:graphic>
          </wp:inline>
        </w:drawing>
      </w:r>
    </w:p>
    <w:p w14:paraId="167DED38" w14:textId="77777777" w:rsidR="009049AB" w:rsidRPr="00961CD7" w:rsidRDefault="009049AB" w:rsidP="00961CD7">
      <w:pPr>
        <w:rPr>
          <w:rFonts w:eastAsia="Times New Roman" w:cs="Times New Roman"/>
          <w:b/>
          <w:bCs/>
          <w:color w:val="000000"/>
          <w:szCs w:val="24"/>
          <w:lang w:eastAsia="en-IN"/>
        </w:rPr>
      </w:pPr>
      <w:r w:rsidRPr="00961CD7">
        <w:rPr>
          <w:rFonts w:cs="Times New Roman"/>
          <w:b/>
          <w:bCs/>
          <w:color w:val="000000"/>
          <w:szCs w:val="24"/>
        </w:rPr>
        <w:br w:type="page"/>
      </w:r>
    </w:p>
    <w:p w14:paraId="0920028E" w14:textId="1562B0A3" w:rsidR="00740BAD" w:rsidRDefault="009049AB" w:rsidP="00AE5252">
      <w:pPr>
        <w:pStyle w:val="Heading1"/>
        <w:numPr>
          <w:ilvl w:val="0"/>
          <w:numId w:val="1"/>
        </w:numPr>
      </w:pPr>
      <w:bookmarkStart w:id="2" w:name="_Toc117944522"/>
      <w:r w:rsidRPr="00961CD7">
        <w:lastRenderedPageBreak/>
        <w:t>Examination of the customer experience of Deliveroo</w:t>
      </w:r>
      <w:bookmarkEnd w:id="2"/>
    </w:p>
    <w:p w14:paraId="5DDE94A6" w14:textId="0F5D71CA" w:rsidR="00AE5252" w:rsidRPr="00AE5252" w:rsidRDefault="00AE5252" w:rsidP="00AE5252">
      <w:r>
        <w:t xml:space="preserve">According to Lemon and Verhoef (2006) customer experience is a multidimensional construct focusing on a customer’s cognitive, emotional, behavioural, sensorial, and social responses to a firm’s offerings during the customer’s entire purchase journey. Based on its multidimensional construct, customer experience can also be defined as the internal and subjective response customers have to any direct or indirect contact with the company (Meyer and </w:t>
      </w:r>
      <w:proofErr w:type="spellStart"/>
      <w:r>
        <w:t>Schwager</w:t>
      </w:r>
      <w:proofErr w:type="spellEnd"/>
      <w:r>
        <w:t>, 2007).</w:t>
      </w:r>
    </w:p>
    <w:p w14:paraId="2C0ECA0B" w14:textId="57337D13" w:rsidR="009049AB" w:rsidRDefault="009049AB" w:rsidP="001113F5">
      <w:pPr>
        <w:pStyle w:val="NormalWeb"/>
        <w:spacing w:before="0" w:beforeAutospacing="0" w:after="0" w:afterAutospacing="0" w:line="360" w:lineRule="auto"/>
        <w:rPr>
          <w:color w:val="000000"/>
        </w:rPr>
      </w:pPr>
      <w:r w:rsidRPr="00961CD7">
        <w:rPr>
          <w:color w:val="000000"/>
        </w:rPr>
        <w:t>Deliveroo is a UK-based food delivery company that works as an intermediary between restaurants and customers. The organisation became the fastest-growing company in the online food delivery segment between 2013 and 2016. The organisation achieved 8 million active users in the UK in 2021. The organisation used digital technologies to improve the experience of customers. It used different customer touchpoints for customer relationship management. Details about customer touchpoints and customer experience of the organisation are as follows:</w:t>
      </w:r>
    </w:p>
    <w:p w14:paraId="6D5220E9" w14:textId="77777777" w:rsidR="009F4C70" w:rsidRPr="00961CD7" w:rsidRDefault="009F4C70" w:rsidP="001113F5">
      <w:pPr>
        <w:pStyle w:val="NormalWeb"/>
        <w:spacing w:before="0" w:beforeAutospacing="0" w:after="0" w:afterAutospacing="0" w:line="360" w:lineRule="auto"/>
      </w:pPr>
    </w:p>
    <w:p w14:paraId="4E69D446" w14:textId="4ACA8A96" w:rsidR="009049AB" w:rsidRPr="00961CD7" w:rsidRDefault="009F4C70" w:rsidP="00961CD7">
      <w:pPr>
        <w:pStyle w:val="Heading2"/>
        <w:rPr>
          <w:rFonts w:cs="Times New Roman"/>
          <w:sz w:val="24"/>
          <w:szCs w:val="24"/>
        </w:rPr>
      </w:pPr>
      <w:bookmarkStart w:id="3" w:name="_Toc117944523"/>
      <w:r>
        <w:rPr>
          <w:noProof/>
          <w:color w:val="000000"/>
        </w:rPr>
        <w:drawing>
          <wp:anchor distT="0" distB="0" distL="114300" distR="114300" simplePos="0" relativeHeight="251658240" behindDoc="0" locked="0" layoutInCell="1" allowOverlap="1" wp14:anchorId="1851A7DA" wp14:editId="58EC634F">
            <wp:simplePos x="0" y="0"/>
            <wp:positionH relativeFrom="column">
              <wp:posOffset>-6350</wp:posOffset>
            </wp:positionH>
            <wp:positionV relativeFrom="paragraph">
              <wp:posOffset>331470</wp:posOffset>
            </wp:positionV>
            <wp:extent cx="2013921" cy="1879600"/>
            <wp:effectExtent l="0" t="0" r="5715" b="6350"/>
            <wp:wrapSquare wrapText="bothSides"/>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013921" cy="1879600"/>
                    </a:xfrm>
                    <a:prstGeom prst="rect">
                      <a:avLst/>
                    </a:prstGeom>
                  </pic:spPr>
                </pic:pic>
              </a:graphicData>
            </a:graphic>
            <wp14:sizeRelH relativeFrom="page">
              <wp14:pctWidth>0</wp14:pctWidth>
            </wp14:sizeRelH>
            <wp14:sizeRelV relativeFrom="page">
              <wp14:pctHeight>0</wp14:pctHeight>
            </wp14:sizeRelV>
          </wp:anchor>
        </w:drawing>
      </w:r>
      <w:r w:rsidR="009049AB" w:rsidRPr="00961CD7">
        <w:rPr>
          <w:rFonts w:cs="Times New Roman"/>
          <w:sz w:val="24"/>
          <w:szCs w:val="24"/>
        </w:rPr>
        <w:t xml:space="preserve">Customer </w:t>
      </w:r>
      <w:r w:rsidR="00961CD7" w:rsidRPr="00961CD7">
        <w:t>touch points</w:t>
      </w:r>
      <w:bookmarkEnd w:id="3"/>
    </w:p>
    <w:p w14:paraId="4D0157D2" w14:textId="0C985391" w:rsidR="009049AB" w:rsidRPr="00961CD7" w:rsidRDefault="009049AB" w:rsidP="00961CD7">
      <w:pPr>
        <w:pStyle w:val="NormalWeb"/>
        <w:spacing w:before="0" w:beforeAutospacing="0" w:after="0" w:afterAutospacing="0" w:line="360" w:lineRule="auto"/>
      </w:pPr>
      <w:r w:rsidRPr="00961CD7">
        <w:rPr>
          <w:color w:val="000000"/>
        </w:rPr>
        <w:t xml:space="preserve">Customer </w:t>
      </w:r>
      <w:r w:rsidR="00961CD7" w:rsidRPr="00961CD7">
        <w:rPr>
          <w:color w:val="000000"/>
        </w:rPr>
        <w:t>touch points</w:t>
      </w:r>
      <w:r w:rsidRPr="00961CD7">
        <w:rPr>
          <w:color w:val="000000"/>
        </w:rPr>
        <w:t xml:space="preserve"> refer to the places where customers interact with companies. It is the point of customer contact</w:t>
      </w:r>
      <w:r w:rsidR="00136B4C">
        <w:rPr>
          <w:noProof/>
          <w:color w:val="000000"/>
          <w:lang w:val="en-US"/>
        </w:rPr>
        <w:t xml:space="preserve"> </w:t>
      </w:r>
      <w:r w:rsidR="00136B4C" w:rsidRPr="004D2388">
        <w:rPr>
          <w:noProof/>
          <w:color w:val="000000"/>
          <w:lang w:val="en-US"/>
        </w:rPr>
        <w:t>(Bascur et al., 2018)</w:t>
      </w:r>
      <w:r w:rsidRPr="00961CD7">
        <w:rPr>
          <w:color w:val="000000"/>
        </w:rPr>
        <w:t>. Customer touchpoints are places where customers interact with the company from start to finish.</w:t>
      </w:r>
      <w:r w:rsidR="00136B4C">
        <w:rPr>
          <w:color w:val="000000"/>
        </w:rPr>
        <w:t xml:space="preserve"> The series of touch points that a customer experiences constitutes a corridor. </w:t>
      </w:r>
      <w:r w:rsidRPr="00961CD7">
        <w:rPr>
          <w:color w:val="000000"/>
        </w:rPr>
        <w:t>Some of the common customer touchpoints are online and offline advertisements, customer reviews, brand websites, retail stores, customer service, emails or phones etc. Organisations use these customer touchpoints for customer relationship management. Lemon and Verhoef’s process model of the customer journey and customer experience can be applied in order to understand the customer touchpoints of Deliveroo</w:t>
      </w:r>
      <w:r w:rsidR="00136B4C">
        <w:rPr>
          <w:noProof/>
          <w:color w:val="000000"/>
          <w:lang w:val="en-US"/>
        </w:rPr>
        <w:t xml:space="preserve"> </w:t>
      </w:r>
      <w:r w:rsidR="00136B4C" w:rsidRPr="004D2388">
        <w:rPr>
          <w:noProof/>
          <w:color w:val="000000"/>
          <w:lang w:val="en-US"/>
        </w:rPr>
        <w:t>(Irani et al., 2022)</w:t>
      </w:r>
      <w:r w:rsidRPr="00961CD7">
        <w:rPr>
          <w:color w:val="000000"/>
        </w:rPr>
        <w:t xml:space="preserve">. According to this theory, customer touchpoints can be divided into three categories - 1) pre-purchase, 2) purchase and 3) post-purchase. The pre-purchase touch points for Deliveroo are usually advertisements on different platforms. The organisation uses different platforms for pre-purchase interactions. They use traditional platforms like television, newspapers, magazines etc. for advertising their services. The organisation also uses social media platforms like Facebook, Twitter, Instagram, </w:t>
      </w:r>
      <w:r w:rsidR="00961CD7" w:rsidRPr="00961CD7">
        <w:rPr>
          <w:color w:val="000000"/>
        </w:rPr>
        <w:t>YouTube</w:t>
      </w:r>
      <w:r w:rsidRPr="00961CD7">
        <w:rPr>
          <w:color w:val="000000"/>
        </w:rPr>
        <w:t xml:space="preserve"> etc. for promoting its service. Customers can also experience pre-purchase interactions through its official website </w:t>
      </w:r>
      <w:r w:rsidRPr="00961CD7">
        <w:rPr>
          <w:color w:val="000000"/>
        </w:rPr>
        <w:lastRenderedPageBreak/>
        <w:t>and application. Indirect pre-purchase interaction can occur in form of customer reviews. These touchpoints help the organisations to create interest among potential customers so that they buy the service of the company</w:t>
      </w:r>
      <w:r w:rsidR="00136B4C">
        <w:rPr>
          <w:noProof/>
          <w:color w:val="000000"/>
          <w:lang w:val="en-US"/>
        </w:rPr>
        <w:t xml:space="preserve"> </w:t>
      </w:r>
      <w:r w:rsidR="00136B4C" w:rsidRPr="004D2388">
        <w:rPr>
          <w:noProof/>
          <w:color w:val="000000"/>
          <w:lang w:val="en-US"/>
        </w:rPr>
        <w:t>(De Keyser et al., 2020)</w:t>
      </w:r>
      <w:r w:rsidRPr="00961CD7">
        <w:rPr>
          <w:color w:val="000000"/>
        </w:rPr>
        <w:t>. Attractive advertisements on different sites and exciting seasonal offers help Deliveroo to attract new customers. Positive reviews from other customers also help the organisation gain the trust of new customers. Thus, the organisation uses pre-purchase experience to attract new customers and manage the customer relationship. </w:t>
      </w:r>
    </w:p>
    <w:p w14:paraId="4792FDB0" w14:textId="3AD91F75" w:rsidR="009049AB" w:rsidRPr="00961CD7" w:rsidRDefault="009049AB" w:rsidP="00961CD7">
      <w:pPr>
        <w:pStyle w:val="NormalWeb"/>
        <w:spacing w:before="0" w:beforeAutospacing="0" w:after="0" w:afterAutospacing="0" w:line="360" w:lineRule="auto"/>
      </w:pPr>
      <w:r w:rsidRPr="00961CD7">
        <w:rPr>
          <w:color w:val="000000"/>
        </w:rPr>
        <w:t xml:space="preserve">The purchase experience of Deliveroo customers occurs in a few fixed steps. Customers visit their websites or apps and search for nearby restaurants based on their current locations. Then they view the menu of the menu and available dishes on the menu of the selected restaurants. They can also view the ratings and experiences of other customers and make purchase decisions based on that. Then the customer can place an order and choose one of the multiple payment methods. After the customer has placed an </w:t>
      </w:r>
      <w:r w:rsidR="00136B4C" w:rsidRPr="00961CD7">
        <w:rPr>
          <w:color w:val="000000"/>
        </w:rPr>
        <w:t>order,</w:t>
      </w:r>
      <w:r w:rsidRPr="00961CD7">
        <w:rPr>
          <w:color w:val="000000"/>
        </w:rPr>
        <w:t xml:space="preserve"> he can track the progress of the order in real time. The application will show messages like “The order is being prepared”, “The order has been handed over to the delivery partner” etc. It will also show the expected time of delivery. The delivery partne3rs are also a part of the purchase experience. Their sincerity, behaviour etc. can cause customer satisfaction. These factors can also cause customer dissatisfaction. The delivery partners</w:t>
      </w:r>
      <w:r w:rsidR="00961CD7">
        <w:rPr>
          <w:color w:val="000000"/>
        </w:rPr>
        <w:t xml:space="preserve"> of Deliveroo are trained and p</w:t>
      </w:r>
      <w:r w:rsidRPr="00961CD7">
        <w:rPr>
          <w:color w:val="000000"/>
        </w:rPr>
        <w:t>olite and sincere in behaviour which helps the organisation to attract new customers. </w:t>
      </w:r>
    </w:p>
    <w:p w14:paraId="6D1B2014" w14:textId="1818B7BB" w:rsidR="009049AB" w:rsidRDefault="009049AB" w:rsidP="00961CD7">
      <w:pPr>
        <w:pStyle w:val="NormalWeb"/>
        <w:spacing w:before="0" w:beforeAutospacing="0" w:after="0" w:afterAutospacing="0" w:line="360" w:lineRule="auto"/>
        <w:rPr>
          <w:color w:val="000000"/>
        </w:rPr>
      </w:pPr>
      <w:r w:rsidRPr="00961CD7">
        <w:rPr>
          <w:color w:val="000000"/>
        </w:rPr>
        <w:t xml:space="preserve">The post-purchase interactions are equally essential for customer relationship management. </w:t>
      </w:r>
      <w:r w:rsidR="00961CD7" w:rsidRPr="00961CD7">
        <w:rPr>
          <w:color w:val="000000"/>
        </w:rPr>
        <w:t>Post purchase</w:t>
      </w:r>
      <w:r w:rsidRPr="00961CD7">
        <w:rPr>
          <w:color w:val="000000"/>
        </w:rPr>
        <w:t xml:space="preserve"> interactions are mainly caused by two reasons - 1) customer service and 2) advertisement. Customers can face many technical difficulties during the purchase stage. A common problem that the customers of Deliveroo face are the cancellation of orders after the payment. In such cases, the customer service operators interact with customers and help them to get their money back. Post-purchase supports like </w:t>
      </w:r>
      <w:r w:rsidR="007F7930" w:rsidRPr="00961CD7">
        <w:rPr>
          <w:color w:val="000000"/>
        </w:rPr>
        <w:t>this help</w:t>
      </w:r>
      <w:r w:rsidRPr="00961CD7">
        <w:rPr>
          <w:color w:val="000000"/>
        </w:rPr>
        <w:t xml:space="preserve"> win the trust of customers. Deliveroo also creates post-purchase interactions with customers for pushing more sales. They use the phone numbers or e-mails of customers to inform them about different seasonal offers and remind them of their previous experience in order to push sales. Thus, Deliveroo uses post-purchase interactions to improve customer experience. </w:t>
      </w:r>
    </w:p>
    <w:p w14:paraId="21C92CA0" w14:textId="04CAAB46" w:rsidR="00AE5252" w:rsidRDefault="00AE5252" w:rsidP="007F7930">
      <w:pPr>
        <w:pStyle w:val="NormalWeb"/>
        <w:spacing w:before="0" w:beforeAutospacing="0" w:after="0" w:afterAutospacing="0" w:line="360" w:lineRule="auto"/>
        <w:jc w:val="center"/>
        <w:rPr>
          <w:color w:val="000000"/>
        </w:rPr>
      </w:pPr>
      <w:r>
        <w:rPr>
          <w:noProof/>
          <w:color w:val="000000"/>
        </w:rPr>
        <w:lastRenderedPageBreak/>
        <w:drawing>
          <wp:inline distT="0" distB="0" distL="0" distR="0" wp14:anchorId="51979178" wp14:editId="383BB806">
            <wp:extent cx="3577436" cy="2279650"/>
            <wp:effectExtent l="0" t="0" r="444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28121" cy="2311948"/>
                    </a:xfrm>
                    <a:prstGeom prst="rect">
                      <a:avLst/>
                    </a:prstGeom>
                    <a:noFill/>
                  </pic:spPr>
                </pic:pic>
              </a:graphicData>
            </a:graphic>
          </wp:inline>
        </w:drawing>
      </w:r>
    </w:p>
    <w:p w14:paraId="49B3E932" w14:textId="2FD5FC7C" w:rsidR="00AE5252" w:rsidRDefault="00AE5252" w:rsidP="00961CD7">
      <w:pPr>
        <w:pStyle w:val="NormalWeb"/>
        <w:spacing w:before="0" w:beforeAutospacing="0" w:after="0" w:afterAutospacing="0" w:line="360" w:lineRule="auto"/>
        <w:rPr>
          <w:color w:val="000000"/>
        </w:rPr>
      </w:pPr>
    </w:p>
    <w:p w14:paraId="3F43F0B2" w14:textId="77777777" w:rsidR="00AE5252" w:rsidRPr="00961CD7" w:rsidRDefault="00AE5252" w:rsidP="00961CD7">
      <w:pPr>
        <w:pStyle w:val="NormalWeb"/>
        <w:spacing w:before="0" w:beforeAutospacing="0" w:after="0" w:afterAutospacing="0" w:line="360" w:lineRule="auto"/>
      </w:pPr>
    </w:p>
    <w:p w14:paraId="44AA829F" w14:textId="77777777" w:rsidR="009049AB" w:rsidRPr="00961CD7" w:rsidRDefault="009049AB" w:rsidP="00961CD7">
      <w:pPr>
        <w:pStyle w:val="Heading2"/>
      </w:pPr>
      <w:bookmarkStart w:id="4" w:name="_Toc117944524"/>
      <w:r w:rsidRPr="00961CD7">
        <w:t>Customer experience and Brand experience</w:t>
      </w:r>
      <w:bookmarkEnd w:id="4"/>
    </w:p>
    <w:p w14:paraId="5C61E234" w14:textId="261A38D4" w:rsidR="009049AB" w:rsidRDefault="009049AB" w:rsidP="00961CD7">
      <w:pPr>
        <w:pStyle w:val="NormalWeb"/>
        <w:spacing w:before="0" w:beforeAutospacing="0" w:after="0" w:afterAutospacing="0" w:line="360" w:lineRule="auto"/>
        <w:rPr>
          <w:color w:val="000000"/>
        </w:rPr>
      </w:pPr>
      <w:r w:rsidRPr="00961CD7">
        <w:rPr>
          <w:color w:val="000000"/>
        </w:rPr>
        <w:t>Deliveroo is a UK-based food delivery company that delivers food to customers based on their choice. Customers can buy food of their choice from nearby restaurants through this application. The organisation work in collaboration with over 25000 restaurants and 180,000 self-employed delivery partners. The delivery partners deliver the orders to the doorstep of customers</w:t>
      </w:r>
      <w:sdt>
        <w:sdtPr>
          <w:rPr>
            <w:color w:val="000000"/>
          </w:rPr>
          <w:id w:val="-627326081"/>
          <w:citation/>
        </w:sdtPr>
        <w:sdtContent>
          <w:r w:rsidR="00DA1AEF">
            <w:rPr>
              <w:color w:val="000000"/>
            </w:rPr>
            <w:fldChar w:fldCharType="begin"/>
          </w:r>
          <w:r w:rsidR="00DA1AEF">
            <w:rPr>
              <w:color w:val="000000"/>
              <w:lang w:val="en-US"/>
            </w:rPr>
            <w:instrText xml:space="preserve"> CITATION Ans191 \l 1033 </w:instrText>
          </w:r>
          <w:r w:rsidR="00DA1AEF">
            <w:rPr>
              <w:color w:val="000000"/>
            </w:rPr>
            <w:fldChar w:fldCharType="separate"/>
          </w:r>
          <w:r w:rsidR="004D2388">
            <w:rPr>
              <w:noProof/>
              <w:color w:val="000000"/>
              <w:lang w:val="en-US"/>
            </w:rPr>
            <w:t xml:space="preserve"> </w:t>
          </w:r>
          <w:r w:rsidR="004D2388" w:rsidRPr="004D2388">
            <w:rPr>
              <w:noProof/>
              <w:color w:val="000000"/>
              <w:lang w:val="en-US"/>
            </w:rPr>
            <w:t>(Anshari, et al., 2019)</w:t>
          </w:r>
          <w:r w:rsidR="00DA1AEF">
            <w:rPr>
              <w:color w:val="000000"/>
            </w:rPr>
            <w:fldChar w:fldCharType="end"/>
          </w:r>
        </w:sdtContent>
      </w:sdt>
      <w:r w:rsidRPr="00961CD7">
        <w:rPr>
          <w:color w:val="000000"/>
        </w:rPr>
        <w:t>. Customer relationship management is a set of practices and technologies that organisations use to analyse the interactions with customers and improve their services to achieve customer satisfaction. The main aim of customer relationship management is to improve customer retention rate and achieve lifetime customers. Customer experience or brand experience is directly related to customer relationship management. The basic components of customer relationship management are a database and software for collecting customer-related data</w:t>
      </w:r>
      <w:sdt>
        <w:sdtPr>
          <w:rPr>
            <w:color w:val="000000"/>
          </w:rPr>
          <w:id w:val="1062139278"/>
          <w:citation/>
        </w:sdtPr>
        <w:sdtContent>
          <w:r w:rsidR="0093051F">
            <w:rPr>
              <w:color w:val="000000"/>
            </w:rPr>
            <w:fldChar w:fldCharType="begin"/>
          </w:r>
          <w:r w:rsidR="0093051F">
            <w:rPr>
              <w:color w:val="000000"/>
              <w:lang w:val="en-US"/>
            </w:rPr>
            <w:instrText xml:space="preserve"> CITATION Alo19 \l 1033 </w:instrText>
          </w:r>
          <w:r w:rsidR="0093051F">
            <w:rPr>
              <w:color w:val="000000"/>
            </w:rPr>
            <w:fldChar w:fldCharType="separate"/>
          </w:r>
          <w:r w:rsidR="004D2388">
            <w:rPr>
              <w:noProof/>
              <w:color w:val="000000"/>
              <w:lang w:val="en-US"/>
            </w:rPr>
            <w:t xml:space="preserve"> </w:t>
          </w:r>
          <w:r w:rsidR="004D2388" w:rsidRPr="004D2388">
            <w:rPr>
              <w:noProof/>
              <w:color w:val="000000"/>
              <w:lang w:val="en-US"/>
            </w:rPr>
            <w:t>(Alokla, et al., 2019)</w:t>
          </w:r>
          <w:r w:rsidR="0093051F">
            <w:rPr>
              <w:color w:val="000000"/>
            </w:rPr>
            <w:fldChar w:fldCharType="end"/>
          </w:r>
        </w:sdtContent>
      </w:sdt>
      <w:r w:rsidRPr="00961CD7">
        <w:rPr>
          <w:color w:val="000000"/>
        </w:rPr>
        <w:t xml:space="preserve">. These days, many new features have been added to CRM systems such as marketing automation, sales force automation, contact centre automation, geolocation technology, artificial intelligence etc. Deliveroo uses these technologies to improve customer experience. The organisation uses these technologies to collect relevant information about potential customers like their choices of food, location, favourite restaurants, search history, purchase history etc. and use these data for personalised advertisements. The organisation uses social media marketing to reach new customers and promote the brand. It also uses processes like one-to-one communication, email marketing etc. to interact with customers. The organisation stores all interaction-related information in its database and use that for future interactions. Thus, the organisation </w:t>
      </w:r>
      <w:proofErr w:type="gramStart"/>
      <w:r w:rsidRPr="00961CD7">
        <w:rPr>
          <w:color w:val="000000"/>
        </w:rPr>
        <w:t>improve</w:t>
      </w:r>
      <w:proofErr w:type="gramEnd"/>
      <w:r w:rsidRPr="00961CD7">
        <w:rPr>
          <w:color w:val="000000"/>
        </w:rPr>
        <w:t xml:space="preserve"> customer experience. It also uses AI technologies. This technology can learn about the preferences and </w:t>
      </w:r>
      <w:r w:rsidRPr="00961CD7">
        <w:rPr>
          <w:color w:val="000000"/>
        </w:rPr>
        <w:lastRenderedPageBreak/>
        <w:t xml:space="preserve">demands of customers by analysing all interactions at all customer touchpoints and then it creates personalised advertisements for different customers. Thus, the organisation </w:t>
      </w:r>
      <w:proofErr w:type="gramStart"/>
      <w:r w:rsidRPr="00961CD7">
        <w:rPr>
          <w:color w:val="000000"/>
        </w:rPr>
        <w:t>improve</w:t>
      </w:r>
      <w:proofErr w:type="gramEnd"/>
      <w:r w:rsidRPr="00961CD7">
        <w:rPr>
          <w:color w:val="000000"/>
        </w:rPr>
        <w:t xml:space="preserve"> customer experience. The organisation uses an advanced application which allows customers to place orders from their favourite restaurants. The application is </w:t>
      </w:r>
      <w:proofErr w:type="gramStart"/>
      <w:r w:rsidRPr="00961CD7">
        <w:rPr>
          <w:color w:val="000000"/>
        </w:rPr>
        <w:t>user-friendly</w:t>
      </w:r>
      <w:proofErr w:type="gramEnd"/>
      <w:r w:rsidRPr="00961CD7">
        <w:rPr>
          <w:color w:val="000000"/>
        </w:rPr>
        <w:t xml:space="preserve"> and customers can track the progress of their orders in real-time. The use of advanced technologies to provide customers with the best solution enhances customer experience. Deliveroo also provides post-purchase support to clients. In case of any inconvenience, the customer service team of the organisation helps the customers through the whole process. Thus, the organisation improves the experience of customers at all touch points from the beginning to the end of the interactions. Improving the experience of customers at all touchpoints enhances customer experience and brand image. Thus, the organisation </w:t>
      </w:r>
      <w:r w:rsidR="007F7930" w:rsidRPr="00961CD7">
        <w:rPr>
          <w:color w:val="000000"/>
        </w:rPr>
        <w:t>achieves</w:t>
      </w:r>
      <w:r w:rsidRPr="00961CD7">
        <w:rPr>
          <w:color w:val="000000"/>
        </w:rPr>
        <w:t xml:space="preserve"> its sales goals through Customer relationship management</w:t>
      </w:r>
      <w:r w:rsidR="007F7930">
        <w:rPr>
          <w:noProof/>
          <w:color w:val="000000"/>
          <w:lang w:val="en-US"/>
        </w:rPr>
        <w:t xml:space="preserve"> </w:t>
      </w:r>
      <w:r w:rsidR="007F7930" w:rsidRPr="004D2388">
        <w:rPr>
          <w:noProof/>
          <w:color w:val="000000"/>
          <w:lang w:val="en-US"/>
        </w:rPr>
        <w:t>(Juanamasta et al., 2019)</w:t>
      </w:r>
      <w:r w:rsidRPr="00961CD7">
        <w:rPr>
          <w:color w:val="000000"/>
        </w:rPr>
        <w:t>. </w:t>
      </w:r>
    </w:p>
    <w:p w14:paraId="1D9CEAB3" w14:textId="77777777" w:rsidR="00FC36D9" w:rsidRPr="00961CD7" w:rsidRDefault="00FC36D9" w:rsidP="00961CD7">
      <w:pPr>
        <w:pStyle w:val="NormalWeb"/>
        <w:spacing w:before="0" w:beforeAutospacing="0" w:after="0" w:afterAutospacing="0" w:line="360" w:lineRule="auto"/>
      </w:pPr>
    </w:p>
    <w:p w14:paraId="322FD9EE" w14:textId="547808EF" w:rsidR="00101FB9" w:rsidRDefault="009049AB" w:rsidP="00961CD7">
      <w:pPr>
        <w:pStyle w:val="NormalWeb"/>
        <w:spacing w:before="0" w:beforeAutospacing="0" w:after="0" w:afterAutospacing="0" w:line="360" w:lineRule="auto"/>
        <w:rPr>
          <w:color w:val="000000"/>
        </w:rPr>
      </w:pPr>
      <w:r w:rsidRPr="00961CD7">
        <w:rPr>
          <w:color w:val="000000"/>
        </w:rPr>
        <w:t xml:space="preserve">Even though Deliveroo has a good and effective CRM system, it can still improve customer experience through some changes. As a part of the </w:t>
      </w:r>
      <w:r w:rsidRPr="00961CD7">
        <w:rPr>
          <w:b/>
          <w:bCs/>
          <w:color w:val="000000"/>
        </w:rPr>
        <w:t>recommendation,</w:t>
      </w:r>
      <w:r w:rsidRPr="00961CD7">
        <w:rPr>
          <w:color w:val="000000"/>
        </w:rPr>
        <w:t xml:space="preserve"> it can be said that the organisation can use influencer marketing to attract more new customers and create a brand image. This is a popular method to attract new musses. It can also use social media sites to create some new challenges and advertise some </w:t>
      </w:r>
      <w:r w:rsidR="007F7930" w:rsidRPr="00961CD7">
        <w:rPr>
          <w:color w:val="000000"/>
        </w:rPr>
        <w:t>limited time</w:t>
      </w:r>
      <w:r w:rsidRPr="00961CD7">
        <w:rPr>
          <w:color w:val="000000"/>
        </w:rPr>
        <w:t xml:space="preserve"> offers to improve customer engagement. Offers like free delivery service on the first purchase or buy one get one offer can attract new customers. The organisation can also improve its post-purchase experience through e-marketing and m-marketing. For example, it can send personalised messages and offers to its loyal clients on special occasions of their lives like birthdays or anniversaries. This will help the organisation to achieve a personal level relationship with customers. It will also help the organisation to drive its sales. The delivery partners are a big part of the customer experience as they are the ones who interact directly with </w:t>
      </w:r>
      <w:r w:rsidR="00961CD7" w:rsidRPr="00961CD7">
        <w:rPr>
          <w:color w:val="000000"/>
        </w:rPr>
        <w:t>customers. Hence</w:t>
      </w:r>
      <w:r w:rsidRPr="00961CD7">
        <w:rPr>
          <w:color w:val="000000"/>
        </w:rPr>
        <w:t>, Deliveroo should train its delivery partners on how to improve customer experience. Timely delivery, polite behaviour, listening to the requirements of customers etc. can improve customer experience. Post-purchase support is another method to gain the trust of customers. Many customers can face difficulties during the purchase. This can be caused because of technical faults. Post-purchase support helps customers to recover their money or change their delivery address or change their orders etc. Thus, Deliveroo can improve the customer experience at all touchpoints and drive its sales up through the CRM system. </w:t>
      </w:r>
    </w:p>
    <w:p w14:paraId="70C84EA8" w14:textId="77777777" w:rsidR="00101FB9" w:rsidRDefault="00101FB9">
      <w:pPr>
        <w:rPr>
          <w:rFonts w:eastAsia="Times New Roman" w:cs="Times New Roman"/>
          <w:color w:val="000000"/>
          <w:szCs w:val="24"/>
          <w:lang w:eastAsia="en-IN"/>
        </w:rPr>
      </w:pPr>
      <w:r>
        <w:rPr>
          <w:color w:val="000000"/>
        </w:rPr>
        <w:br w:type="page"/>
      </w:r>
    </w:p>
    <w:p w14:paraId="4F7E8302" w14:textId="27E492D8" w:rsidR="00101FB9" w:rsidRDefault="00101FB9" w:rsidP="00101FB9">
      <w:pPr>
        <w:pStyle w:val="Heading1"/>
        <w:rPr>
          <w:rFonts w:eastAsia="Times New Roman"/>
          <w:lang w:eastAsia="en-IN" w:bidi="bn-IN"/>
        </w:rPr>
      </w:pPr>
      <w:bookmarkStart w:id="5" w:name="_Toc117944525"/>
      <w:r>
        <w:rPr>
          <w:rFonts w:eastAsia="Times New Roman"/>
          <w:lang w:eastAsia="en-IN" w:bidi="bn-IN"/>
        </w:rPr>
        <w:lastRenderedPageBreak/>
        <w:t xml:space="preserve">b) </w:t>
      </w:r>
      <w:r w:rsidRPr="00101FB9">
        <w:rPr>
          <w:rFonts w:eastAsia="Times New Roman"/>
          <w:lang w:eastAsia="en-IN" w:bidi="bn-IN"/>
        </w:rPr>
        <w:t>A critical literature review on the customer experience</w:t>
      </w:r>
      <w:bookmarkEnd w:id="5"/>
    </w:p>
    <w:p w14:paraId="06E23CB1" w14:textId="36B44792" w:rsidR="00FC36D9" w:rsidRPr="00FC36D9" w:rsidRDefault="007F7930" w:rsidP="00FC36D9">
      <w:pPr>
        <w:rPr>
          <w:lang w:eastAsia="en-IN" w:bidi="bn-IN"/>
        </w:rPr>
      </w:pPr>
      <w:r>
        <w:rPr>
          <w:lang w:eastAsia="en-IN" w:bidi="bn-IN"/>
        </w:rPr>
        <w:t xml:space="preserve">Customers experience is a multidimensional construct and can be viewed from two major perspectives: the firm’s perspective (Berry et al, 2002; Stuart and Tax 2004) and the customer’s perspective (Schmitt 2001) or the co-creation perspective (Chandler and </w:t>
      </w:r>
      <w:proofErr w:type="spellStart"/>
      <w:r>
        <w:rPr>
          <w:lang w:eastAsia="en-IN" w:bidi="bn-IN"/>
        </w:rPr>
        <w:t>Lusch</w:t>
      </w:r>
      <w:proofErr w:type="spellEnd"/>
      <w:r>
        <w:rPr>
          <w:lang w:eastAsia="en-IN" w:bidi="bn-IN"/>
        </w:rPr>
        <w:t>, 2015).</w:t>
      </w:r>
    </w:p>
    <w:p w14:paraId="4374C6DB" w14:textId="77777777" w:rsidR="00101FB9" w:rsidRPr="00101FB9" w:rsidRDefault="00101FB9" w:rsidP="00101FB9">
      <w:pPr>
        <w:pStyle w:val="Heading2"/>
        <w:rPr>
          <w:lang w:bidi="bn-IN"/>
        </w:rPr>
      </w:pPr>
      <w:bookmarkStart w:id="6" w:name="_Toc117944526"/>
      <w:r w:rsidRPr="00101FB9">
        <w:rPr>
          <w:lang w:bidi="bn-IN"/>
        </w:rPr>
        <w:t>The firm perspective in shaping customer experiences</w:t>
      </w:r>
      <w:bookmarkEnd w:id="6"/>
      <w:r w:rsidRPr="00101FB9">
        <w:rPr>
          <w:lang w:bidi="bn-IN"/>
        </w:rPr>
        <w:t> </w:t>
      </w:r>
    </w:p>
    <w:p w14:paraId="71FDA54F" w14:textId="5BD9D164" w:rsidR="00101FB9" w:rsidRPr="00101FB9" w:rsidRDefault="00101FB9" w:rsidP="00101FB9">
      <w:pPr>
        <w:spacing w:after="0"/>
        <w:rPr>
          <w:rFonts w:eastAsia="Times New Roman" w:cs="Times New Roman"/>
          <w:szCs w:val="24"/>
          <w:lang w:eastAsia="en-IN" w:bidi="bn-IN"/>
        </w:rPr>
      </w:pPr>
      <w:r w:rsidRPr="00101FB9">
        <w:rPr>
          <w:rFonts w:eastAsia="Times New Roman" w:cs="Times New Roman"/>
          <w:color w:val="000000"/>
          <w:szCs w:val="24"/>
          <w:lang w:eastAsia="en-IN" w:bidi="bn-IN"/>
        </w:rPr>
        <w:t>According to the perspective of the organisation</w:t>
      </w:r>
      <w:r w:rsidR="004D2388">
        <w:rPr>
          <w:rFonts w:eastAsia="Times New Roman" w:cs="Times New Roman"/>
          <w:color w:val="000000"/>
          <w:szCs w:val="24"/>
          <w:lang w:eastAsia="en-IN" w:bidi="bn-IN"/>
        </w:rPr>
        <w:t xml:space="preserve"> </w:t>
      </w:r>
      <w:sdt>
        <w:sdtPr>
          <w:rPr>
            <w:rFonts w:eastAsia="Times New Roman" w:cs="Times New Roman"/>
            <w:color w:val="000000"/>
            <w:szCs w:val="24"/>
            <w:lang w:eastAsia="en-IN" w:bidi="bn-IN"/>
          </w:rPr>
          <w:id w:val="-1742560879"/>
          <w:citation/>
        </w:sdtPr>
        <w:sdtContent>
          <w:r w:rsidR="004D2388">
            <w:rPr>
              <w:rFonts w:eastAsia="Times New Roman" w:cs="Times New Roman"/>
              <w:color w:val="000000"/>
              <w:szCs w:val="24"/>
              <w:lang w:eastAsia="en-IN" w:bidi="bn-IN"/>
            </w:rPr>
            <w:fldChar w:fldCharType="begin"/>
          </w:r>
          <w:r w:rsidR="004D2388">
            <w:rPr>
              <w:rFonts w:eastAsia="Times New Roman" w:cs="Times New Roman"/>
              <w:color w:val="000000"/>
              <w:szCs w:val="24"/>
              <w:lang w:val="en-US" w:eastAsia="en-IN" w:bidi="bn-IN"/>
            </w:rPr>
            <w:instrText xml:space="preserve"> CITATION sof20 \l 1033 </w:instrText>
          </w:r>
          <w:r w:rsidR="004D2388">
            <w:rPr>
              <w:rFonts w:eastAsia="Times New Roman" w:cs="Times New Roman"/>
              <w:color w:val="000000"/>
              <w:szCs w:val="24"/>
              <w:lang w:eastAsia="en-IN" w:bidi="bn-IN"/>
            </w:rPr>
            <w:fldChar w:fldCharType="separate"/>
          </w:r>
          <w:r w:rsidR="004D2388" w:rsidRPr="004D2388">
            <w:rPr>
              <w:rFonts w:eastAsia="Times New Roman" w:cs="Times New Roman"/>
              <w:noProof/>
              <w:color w:val="000000"/>
              <w:szCs w:val="24"/>
              <w:lang w:val="en-US" w:eastAsia="en-IN" w:bidi="bn-IN"/>
            </w:rPr>
            <w:t>(softcat, 2020)</w:t>
          </w:r>
          <w:r w:rsidR="004D2388">
            <w:rPr>
              <w:rFonts w:eastAsia="Times New Roman" w:cs="Times New Roman"/>
              <w:color w:val="000000"/>
              <w:szCs w:val="24"/>
              <w:lang w:eastAsia="en-IN" w:bidi="bn-IN"/>
            </w:rPr>
            <w:fldChar w:fldCharType="end"/>
          </w:r>
        </w:sdtContent>
      </w:sdt>
      <w:r w:rsidRPr="00101FB9">
        <w:rPr>
          <w:rFonts w:eastAsia="Times New Roman" w:cs="Times New Roman"/>
          <w:color w:val="000000"/>
          <w:szCs w:val="24"/>
          <w:lang w:eastAsia="en-IN" w:bidi="bn-IN"/>
        </w:rPr>
        <w:t>, the main areas of evaluating the experience of the customer in the process of understanding information technology relate to the process of providing easing accession and support. The company has the perspective of understanding and ensuring Swift and easy customer service to look for the mandatory area of contact resolution. A</w:t>
      </w:r>
      <w:r>
        <w:rPr>
          <w:rFonts w:eastAsia="Times New Roman" w:cs="Times New Roman"/>
          <w:color w:val="000000"/>
          <w:szCs w:val="24"/>
          <w:lang w:eastAsia="en-IN" w:bidi="bn-IN"/>
        </w:rPr>
        <w:t>ccording to the perspective of D</w:t>
      </w:r>
      <w:r w:rsidRPr="00101FB9">
        <w:rPr>
          <w:rFonts w:eastAsia="Times New Roman" w:cs="Times New Roman"/>
          <w:color w:val="000000"/>
          <w:szCs w:val="24"/>
          <w:lang w:eastAsia="en-IN" w:bidi="bn-IN"/>
        </w:rPr>
        <w:t>eliveroo, it can be said that digital experiences have been significantly effective for bridging the gap in this pandemic time. The perspective of providing amazing results to the heavy demand deals with adjusting the single steps</w:t>
      </w:r>
      <w:r w:rsidR="007F7930">
        <w:rPr>
          <w:rFonts w:eastAsia="Times New Roman" w:cs="Times New Roman"/>
          <w:noProof/>
          <w:color w:val="000000"/>
          <w:szCs w:val="24"/>
          <w:lang w:val="en-US" w:eastAsia="en-IN" w:bidi="bn-IN"/>
        </w:rPr>
        <w:t>.</w:t>
      </w:r>
    </w:p>
    <w:p w14:paraId="2ABBBB2A" w14:textId="33AF1377" w:rsidR="00101FB9" w:rsidRDefault="00101FB9" w:rsidP="00101FB9">
      <w:pPr>
        <w:spacing w:after="0"/>
        <w:rPr>
          <w:rFonts w:eastAsia="Times New Roman" w:cs="Times New Roman"/>
          <w:color w:val="000000"/>
          <w:szCs w:val="24"/>
          <w:lang w:eastAsia="en-IN" w:bidi="bn-IN"/>
        </w:rPr>
      </w:pPr>
      <w:r w:rsidRPr="00101FB9">
        <w:rPr>
          <w:rFonts w:eastAsia="Times New Roman" w:cs="Times New Roman"/>
          <w:color w:val="000000"/>
          <w:szCs w:val="24"/>
          <w:lang w:eastAsia="en-IN" w:bidi="bn-IN"/>
        </w:rPr>
        <w:t xml:space="preserve">The perspective of </w:t>
      </w:r>
      <w:r>
        <w:rPr>
          <w:rFonts w:eastAsia="Times New Roman" w:cs="Times New Roman"/>
          <w:color w:val="000000"/>
          <w:szCs w:val="24"/>
          <w:lang w:eastAsia="en-IN" w:bidi="bn-IN"/>
        </w:rPr>
        <w:t>B</w:t>
      </w:r>
      <w:r w:rsidRPr="00101FB9">
        <w:rPr>
          <w:rFonts w:eastAsia="Times New Roman" w:cs="Times New Roman"/>
          <w:color w:val="000000"/>
          <w:szCs w:val="24"/>
          <w:lang w:eastAsia="en-IN" w:bidi="bn-IN"/>
        </w:rPr>
        <w:t>lock chain technology in the way of customer experience deals with the changes of the current business parad</w:t>
      </w:r>
      <w:r>
        <w:rPr>
          <w:rFonts w:eastAsia="Times New Roman" w:cs="Times New Roman"/>
          <w:color w:val="000000"/>
          <w:szCs w:val="24"/>
          <w:lang w:eastAsia="en-IN" w:bidi="bn-IN"/>
        </w:rPr>
        <w:t xml:space="preserve">igm </w:t>
      </w:r>
      <w:r w:rsidRPr="00101FB9">
        <w:rPr>
          <w:rFonts w:eastAsia="Times New Roman" w:cs="Times New Roman"/>
          <w:color w:val="000000"/>
          <w:szCs w:val="24"/>
          <w:lang w:eastAsia="en-IN" w:bidi="bn-IN"/>
        </w:rPr>
        <w:t>by improving the process of custom interaction. The perspective of the farm is to provide transparency, trust and security to the customers to simplify the purchase process along with the purpose of trustworthiness. This process relates to the purpose of resulting in the increasing customer loyalty that maintains different areas of claims and warranties. The consumer centric perspective of the organisation also deals with the substantially transformed customer relationship that gets done through the enhancing process of data and information transparency. The allowing purpose of innovative forms also influence the area of different kinds of consumer loyalty programs that also helps the organisation in creating additional value for managing the customer experience in a proper way</w:t>
      </w:r>
      <w:r w:rsidR="007F7930">
        <w:rPr>
          <w:rFonts w:eastAsia="Times New Roman" w:cs="Times New Roman"/>
          <w:noProof/>
          <w:color w:val="000000"/>
          <w:szCs w:val="24"/>
          <w:lang w:val="en-US" w:eastAsia="en-IN" w:bidi="bn-IN"/>
        </w:rPr>
        <w:t xml:space="preserve"> </w:t>
      </w:r>
      <w:r w:rsidR="007F7930" w:rsidRPr="004D2388">
        <w:rPr>
          <w:rFonts w:eastAsia="Times New Roman" w:cs="Times New Roman"/>
          <w:noProof/>
          <w:color w:val="000000"/>
          <w:szCs w:val="24"/>
          <w:lang w:val="en-US" w:eastAsia="en-IN" w:bidi="bn-IN"/>
        </w:rPr>
        <w:t>(Mohammadi et al., 2020)</w:t>
      </w:r>
      <w:r w:rsidRPr="00101FB9">
        <w:rPr>
          <w:rFonts w:eastAsia="Times New Roman" w:cs="Times New Roman"/>
          <w:color w:val="000000"/>
          <w:szCs w:val="24"/>
          <w:lang w:eastAsia="en-IN" w:bidi="bn-IN"/>
        </w:rPr>
        <w:t>.</w:t>
      </w:r>
    </w:p>
    <w:p w14:paraId="795C5481" w14:textId="77777777" w:rsidR="00FC36D9" w:rsidRPr="00101FB9" w:rsidRDefault="00FC36D9" w:rsidP="00101FB9">
      <w:pPr>
        <w:spacing w:after="0"/>
        <w:rPr>
          <w:rFonts w:eastAsia="Times New Roman" w:cs="Times New Roman"/>
          <w:szCs w:val="24"/>
          <w:lang w:eastAsia="en-IN" w:bidi="bn-IN"/>
        </w:rPr>
      </w:pPr>
    </w:p>
    <w:p w14:paraId="7F0810A6" w14:textId="54403BD7" w:rsidR="00101FB9" w:rsidRDefault="00101FB9" w:rsidP="00101FB9">
      <w:pPr>
        <w:spacing w:after="0"/>
        <w:rPr>
          <w:rFonts w:eastAsia="Times New Roman" w:cs="Times New Roman"/>
          <w:color w:val="000000"/>
          <w:szCs w:val="24"/>
          <w:lang w:eastAsia="en-IN" w:bidi="bn-IN"/>
        </w:rPr>
      </w:pPr>
      <w:r w:rsidRPr="00101FB9">
        <w:rPr>
          <w:rFonts w:eastAsia="Times New Roman" w:cs="Times New Roman"/>
          <w:color w:val="000000"/>
          <w:szCs w:val="24"/>
          <w:lang w:eastAsia="en-IN" w:bidi="bn-IN"/>
        </w:rPr>
        <w:t>According to the perspective of the firm</w:t>
      </w:r>
      <w:r w:rsidR="00FC36D9">
        <w:rPr>
          <w:rFonts w:eastAsia="Times New Roman" w:cs="Times New Roman"/>
          <w:color w:val="000000"/>
          <w:szCs w:val="24"/>
          <w:lang w:eastAsia="en-IN" w:bidi="bn-IN"/>
        </w:rPr>
        <w:t xml:space="preserve">, </w:t>
      </w:r>
      <w:r w:rsidR="007F7930">
        <w:rPr>
          <w:rFonts w:eastAsia="Times New Roman" w:cs="Times New Roman"/>
          <w:color w:val="000000"/>
          <w:szCs w:val="24"/>
          <w:lang w:eastAsia="en-IN" w:bidi="bn-IN"/>
        </w:rPr>
        <w:t xml:space="preserve">for </w:t>
      </w:r>
      <w:r w:rsidR="007F7930" w:rsidRPr="00101FB9">
        <w:rPr>
          <w:rFonts w:eastAsia="Times New Roman" w:cs="Times New Roman"/>
          <w:color w:val="000000"/>
          <w:szCs w:val="24"/>
          <w:lang w:eastAsia="en-IN" w:bidi="bn-IN"/>
        </w:rPr>
        <w:t>Softcat</w:t>
      </w:r>
      <w:r w:rsidRPr="00101FB9">
        <w:rPr>
          <w:rFonts w:eastAsia="Times New Roman" w:cs="Times New Roman"/>
          <w:color w:val="000000"/>
          <w:szCs w:val="24"/>
          <w:lang w:eastAsia="en-IN" w:bidi="bn-IN"/>
        </w:rPr>
        <w:t xml:space="preserve">, the measurement of customer experience gets done by walking a mile in a customer's shoes to feel the problems </w:t>
      </w:r>
      <w:proofErr w:type="gramStart"/>
      <w:r w:rsidRPr="00101FB9">
        <w:rPr>
          <w:rFonts w:eastAsia="Times New Roman" w:cs="Times New Roman"/>
          <w:color w:val="000000"/>
          <w:szCs w:val="24"/>
          <w:lang w:eastAsia="en-IN" w:bidi="bn-IN"/>
        </w:rPr>
        <w:t>and also</w:t>
      </w:r>
      <w:proofErr w:type="gramEnd"/>
      <w:r w:rsidRPr="00101FB9">
        <w:rPr>
          <w:rFonts w:eastAsia="Times New Roman" w:cs="Times New Roman"/>
          <w:color w:val="000000"/>
          <w:szCs w:val="24"/>
          <w:lang w:eastAsia="en-IN" w:bidi="bn-IN"/>
        </w:rPr>
        <w:t xml:space="preserve"> the solutions practically. The proper level of customer satisfaction also gets figured out at a single point that also relates to the leading provision of cyber security solutions. The company focuses on not being complacent around the needs of the customers and they also spoke proof of concept to provide proper support in negotiation. The fundamental belief of developing a unique culture for experience in the customer journey properly also deals with the proper values and breaths. The accountability of the organisation </w:t>
      </w:r>
      <w:r w:rsidR="007F7930" w:rsidRPr="00101FB9">
        <w:rPr>
          <w:rFonts w:eastAsia="Times New Roman" w:cs="Times New Roman"/>
          <w:color w:val="000000"/>
          <w:szCs w:val="24"/>
          <w:lang w:eastAsia="en-IN" w:bidi="bn-IN"/>
        </w:rPr>
        <w:t>and</w:t>
      </w:r>
      <w:r w:rsidRPr="00101FB9">
        <w:rPr>
          <w:rFonts w:eastAsia="Times New Roman" w:cs="Times New Roman"/>
          <w:color w:val="000000"/>
          <w:szCs w:val="24"/>
          <w:lang w:eastAsia="en-IN" w:bidi="bn-IN"/>
        </w:rPr>
        <w:t xml:space="preserve"> the process of making decisions </w:t>
      </w:r>
      <w:proofErr w:type="gramStart"/>
      <w:r w:rsidRPr="00101FB9">
        <w:rPr>
          <w:rFonts w:eastAsia="Times New Roman" w:cs="Times New Roman"/>
          <w:color w:val="000000"/>
          <w:szCs w:val="24"/>
          <w:lang w:eastAsia="en-IN" w:bidi="bn-IN"/>
        </w:rPr>
        <w:t>and also</w:t>
      </w:r>
      <w:proofErr w:type="gramEnd"/>
      <w:r w:rsidRPr="00101FB9">
        <w:rPr>
          <w:rFonts w:eastAsia="Times New Roman" w:cs="Times New Roman"/>
          <w:color w:val="000000"/>
          <w:szCs w:val="24"/>
          <w:lang w:eastAsia="en-IN" w:bidi="bn-IN"/>
        </w:rPr>
        <w:t xml:space="preserve"> inclusive </w:t>
      </w:r>
      <w:r w:rsidRPr="00101FB9">
        <w:rPr>
          <w:rFonts w:eastAsia="Times New Roman" w:cs="Times New Roman"/>
          <w:color w:val="000000"/>
          <w:szCs w:val="24"/>
          <w:lang w:eastAsia="en-IN" w:bidi="bn-IN"/>
        </w:rPr>
        <w:lastRenderedPageBreak/>
        <w:t>and embracing different diversified points to view all kinds of environmental responsibility. The study also helps in finding the commitment of delivering different exceptional performance by striving the proper way of judgement to deliver the outcomes of the needs of the customers. </w:t>
      </w:r>
    </w:p>
    <w:p w14:paraId="18E07CA4" w14:textId="77777777" w:rsidR="00FC36D9" w:rsidRPr="00101FB9" w:rsidRDefault="00FC36D9" w:rsidP="00101FB9">
      <w:pPr>
        <w:spacing w:after="0"/>
        <w:rPr>
          <w:rFonts w:eastAsia="Times New Roman" w:cs="Times New Roman"/>
          <w:szCs w:val="24"/>
          <w:lang w:eastAsia="en-IN" w:bidi="bn-IN"/>
        </w:rPr>
      </w:pPr>
    </w:p>
    <w:p w14:paraId="73739AB3" w14:textId="77777777" w:rsidR="00101FB9" w:rsidRPr="00101FB9" w:rsidRDefault="00101FB9" w:rsidP="00101FB9">
      <w:pPr>
        <w:pStyle w:val="Heading2"/>
        <w:rPr>
          <w:lang w:bidi="bn-IN"/>
        </w:rPr>
      </w:pPr>
      <w:bookmarkStart w:id="7" w:name="_Toc117944527"/>
      <w:r w:rsidRPr="00101FB9">
        <w:rPr>
          <w:lang w:bidi="bn-IN"/>
        </w:rPr>
        <w:t>The co-creation perspective in shaping customer experiences</w:t>
      </w:r>
      <w:bookmarkEnd w:id="7"/>
      <w:r w:rsidRPr="00101FB9">
        <w:rPr>
          <w:lang w:bidi="bn-IN"/>
        </w:rPr>
        <w:t> </w:t>
      </w:r>
    </w:p>
    <w:p w14:paraId="3502C289" w14:textId="7AC2989E" w:rsidR="00101FB9" w:rsidRPr="00101FB9" w:rsidRDefault="00101FB9" w:rsidP="00101FB9">
      <w:pPr>
        <w:spacing w:after="0"/>
        <w:rPr>
          <w:rFonts w:eastAsia="Times New Roman" w:cs="Times New Roman"/>
          <w:szCs w:val="24"/>
          <w:lang w:eastAsia="en-IN" w:bidi="bn-IN"/>
        </w:rPr>
      </w:pPr>
      <w:r w:rsidRPr="00101FB9">
        <w:rPr>
          <w:rFonts w:eastAsia="Times New Roman" w:cs="Times New Roman"/>
          <w:color w:val="000000"/>
          <w:szCs w:val="24"/>
          <w:lang w:eastAsia="en-IN" w:bidi="bn-IN"/>
        </w:rPr>
        <w:t xml:space="preserve">According to </w:t>
      </w:r>
      <w:r w:rsidR="004D2388" w:rsidRPr="004D2388">
        <w:rPr>
          <w:rFonts w:eastAsia="Times New Roman" w:cs="Times New Roman"/>
          <w:noProof/>
          <w:color w:val="000000"/>
          <w:szCs w:val="24"/>
          <w:lang w:val="en-US" w:eastAsia="en-IN" w:bidi="bn-IN"/>
        </w:rPr>
        <w:t xml:space="preserve">Kim et al., </w:t>
      </w:r>
      <w:r w:rsidR="004D2388">
        <w:rPr>
          <w:rFonts w:eastAsia="Times New Roman" w:cs="Times New Roman"/>
          <w:noProof/>
          <w:color w:val="000000"/>
          <w:szCs w:val="24"/>
          <w:lang w:val="en-US" w:eastAsia="en-IN" w:bidi="bn-IN"/>
        </w:rPr>
        <w:t>(</w:t>
      </w:r>
      <w:r w:rsidR="004D2388" w:rsidRPr="004D2388">
        <w:rPr>
          <w:rFonts w:eastAsia="Times New Roman" w:cs="Times New Roman"/>
          <w:noProof/>
          <w:color w:val="000000"/>
          <w:szCs w:val="24"/>
          <w:lang w:val="en-US" w:eastAsia="en-IN" w:bidi="bn-IN"/>
        </w:rPr>
        <w:t>2018)</w:t>
      </w:r>
      <w:r w:rsidR="004D2388" w:rsidRPr="00101FB9">
        <w:rPr>
          <w:rFonts w:eastAsia="Times New Roman" w:cs="Times New Roman"/>
          <w:color w:val="000000"/>
          <w:szCs w:val="24"/>
          <w:lang w:eastAsia="en-IN" w:bidi="bn-IN"/>
        </w:rPr>
        <w:t xml:space="preserve"> the</w:t>
      </w:r>
      <w:r w:rsidRPr="00101FB9">
        <w:rPr>
          <w:rFonts w:eastAsia="Times New Roman" w:cs="Times New Roman"/>
          <w:color w:val="000000"/>
          <w:szCs w:val="24"/>
          <w:lang w:eastAsia="en-IN" w:bidi="bn-IN"/>
        </w:rPr>
        <w:t xml:space="preserve"> co creating purpose of customer experience, the main perspective is inviting the customers to participate in a </w:t>
      </w:r>
      <w:r w:rsidR="007F7930" w:rsidRPr="00101FB9">
        <w:rPr>
          <w:rFonts w:eastAsia="Times New Roman" w:cs="Times New Roman"/>
          <w:color w:val="000000"/>
          <w:szCs w:val="24"/>
          <w:lang w:eastAsia="en-IN" w:bidi="bn-IN"/>
        </w:rPr>
        <w:t>problem-solving</w:t>
      </w:r>
      <w:r w:rsidRPr="00101FB9">
        <w:rPr>
          <w:rFonts w:eastAsia="Times New Roman" w:cs="Times New Roman"/>
          <w:color w:val="000000"/>
          <w:szCs w:val="24"/>
          <w:lang w:eastAsia="en-IN" w:bidi="bn-IN"/>
        </w:rPr>
        <w:t xml:space="preserve"> process to </w:t>
      </w:r>
      <w:proofErr w:type="gramStart"/>
      <w:r w:rsidRPr="00101FB9">
        <w:rPr>
          <w:rFonts w:eastAsia="Times New Roman" w:cs="Times New Roman"/>
          <w:color w:val="000000"/>
          <w:szCs w:val="24"/>
          <w:lang w:eastAsia="en-IN" w:bidi="bn-IN"/>
        </w:rPr>
        <w:t>look into</w:t>
      </w:r>
      <w:proofErr w:type="gramEnd"/>
      <w:r w:rsidRPr="00101FB9">
        <w:rPr>
          <w:rFonts w:eastAsia="Times New Roman" w:cs="Times New Roman"/>
          <w:color w:val="000000"/>
          <w:szCs w:val="24"/>
          <w:lang w:eastAsia="en-IN" w:bidi="bn-IN"/>
        </w:rPr>
        <w:t xml:space="preserve"> the process of producing a mutually valued outcome. This approach mainly includes the purpose of business processing that aids the overall area of development process along with the collaboration of the organisation. The example of Deliveroo deals with the process of outside collaboration that gathers different types of fresh ideas </w:t>
      </w:r>
      <w:proofErr w:type="gramStart"/>
      <w:r w:rsidRPr="00101FB9">
        <w:rPr>
          <w:rFonts w:eastAsia="Times New Roman" w:cs="Times New Roman"/>
          <w:color w:val="000000"/>
          <w:szCs w:val="24"/>
          <w:lang w:eastAsia="en-IN" w:bidi="bn-IN"/>
        </w:rPr>
        <w:t>and also</w:t>
      </w:r>
      <w:proofErr w:type="gramEnd"/>
      <w:r w:rsidRPr="00101FB9">
        <w:rPr>
          <w:rFonts w:eastAsia="Times New Roman" w:cs="Times New Roman"/>
          <w:color w:val="000000"/>
          <w:szCs w:val="24"/>
          <w:lang w:eastAsia="en-IN" w:bidi="bn-IN"/>
        </w:rPr>
        <w:t xml:space="preserve"> impacts the area of breaking the status quo. The company allows the consumers to compare offerings and order meals from a group of restaurants through a single website or app. This technological advancement is significantly effective for understanding and evaluating the segmentation of logistics and the restaurant market properly. The customers are also allowed to provide different types of suggestions for logistics </w:t>
      </w:r>
      <w:proofErr w:type="gramStart"/>
      <w:r w:rsidRPr="00101FB9">
        <w:rPr>
          <w:rFonts w:eastAsia="Times New Roman" w:cs="Times New Roman"/>
          <w:color w:val="000000"/>
          <w:szCs w:val="24"/>
          <w:lang w:eastAsia="en-IN" w:bidi="bn-IN"/>
        </w:rPr>
        <w:t>and also</w:t>
      </w:r>
      <w:proofErr w:type="gramEnd"/>
      <w:r w:rsidRPr="00101FB9">
        <w:rPr>
          <w:rFonts w:eastAsia="Times New Roman" w:cs="Times New Roman"/>
          <w:color w:val="000000"/>
          <w:szCs w:val="24"/>
          <w:lang w:eastAsia="en-IN" w:bidi="bn-IN"/>
        </w:rPr>
        <w:t xml:space="preserve"> to design the overall purpose of delivering betterment</w:t>
      </w:r>
      <w:r w:rsidR="004D2388">
        <w:rPr>
          <w:rFonts w:eastAsia="Times New Roman" w:cs="Times New Roman"/>
          <w:noProof/>
          <w:color w:val="000000"/>
          <w:szCs w:val="24"/>
          <w:lang w:val="en-US" w:eastAsia="en-IN" w:bidi="bn-IN"/>
        </w:rPr>
        <w:t xml:space="preserve"> </w:t>
      </w:r>
      <w:r w:rsidR="004D2388" w:rsidRPr="004D2388">
        <w:rPr>
          <w:rFonts w:eastAsia="Times New Roman" w:cs="Times New Roman"/>
          <w:noProof/>
          <w:color w:val="000000"/>
          <w:szCs w:val="24"/>
          <w:lang w:val="en-US" w:eastAsia="en-IN" w:bidi="bn-IN"/>
        </w:rPr>
        <w:t>econsultancy</w:t>
      </w:r>
      <w:r w:rsidRPr="00101FB9">
        <w:rPr>
          <w:rFonts w:eastAsia="Times New Roman" w:cs="Times New Roman"/>
          <w:color w:val="000000"/>
          <w:szCs w:val="24"/>
          <w:lang w:eastAsia="en-IN" w:bidi="bn-IN"/>
        </w:rPr>
        <w:t>. </w:t>
      </w:r>
    </w:p>
    <w:p w14:paraId="45EDBED6" w14:textId="46C77EF1" w:rsidR="00101FB9" w:rsidRDefault="00101FB9" w:rsidP="00101FB9">
      <w:pPr>
        <w:spacing w:after="0"/>
        <w:rPr>
          <w:rFonts w:eastAsia="Times New Roman" w:cs="Times New Roman"/>
          <w:color w:val="000000"/>
          <w:szCs w:val="24"/>
          <w:lang w:eastAsia="en-IN" w:bidi="bn-IN"/>
        </w:rPr>
      </w:pPr>
      <w:r w:rsidRPr="00101FB9">
        <w:rPr>
          <w:rFonts w:eastAsia="Times New Roman" w:cs="Times New Roman"/>
          <w:color w:val="000000"/>
          <w:szCs w:val="24"/>
          <w:lang w:eastAsia="en-IN" w:bidi="bn-IN"/>
        </w:rPr>
        <w:t xml:space="preserve">The growing importance of the customer success team of soft cat gets followed with the cooperation of customer success manager’s team that encompasses both members from the organisation </w:t>
      </w:r>
      <w:proofErr w:type="gramStart"/>
      <w:r w:rsidRPr="00101FB9">
        <w:rPr>
          <w:rFonts w:eastAsia="Times New Roman" w:cs="Times New Roman"/>
          <w:color w:val="000000"/>
          <w:szCs w:val="24"/>
          <w:lang w:eastAsia="en-IN" w:bidi="bn-IN"/>
        </w:rPr>
        <w:t>and also</w:t>
      </w:r>
      <w:proofErr w:type="gramEnd"/>
      <w:r w:rsidRPr="00101FB9">
        <w:rPr>
          <w:rFonts w:eastAsia="Times New Roman" w:cs="Times New Roman"/>
          <w:color w:val="000000"/>
          <w:szCs w:val="24"/>
          <w:lang w:eastAsia="en-IN" w:bidi="bn-IN"/>
        </w:rPr>
        <w:t xml:space="preserve"> from the customers. The process of maximizing experience by value in all the stages of customer journey are followed in this management system where the voices of the customers </w:t>
      </w:r>
      <w:r w:rsidR="00604801">
        <w:rPr>
          <w:rFonts w:eastAsia="Times New Roman" w:cs="Times New Roman"/>
          <w:color w:val="000000"/>
          <w:szCs w:val="24"/>
          <w:lang w:eastAsia="en-IN" w:bidi="bn-IN"/>
        </w:rPr>
        <w:t>are highly prioritised. The co</w:t>
      </w:r>
      <w:r w:rsidRPr="00101FB9">
        <w:rPr>
          <w:rFonts w:eastAsia="Times New Roman" w:cs="Times New Roman"/>
          <w:color w:val="000000"/>
          <w:szCs w:val="24"/>
          <w:lang w:eastAsia="en-IN" w:bidi="bn-IN"/>
        </w:rPr>
        <w:t>-creation of customer experience in block chain technology refers to the application of different types of transaction performance for securing the network in a proper way. The customers are allowed to use block chain and ledger technology in different ways to execute the purpose of Consortium block chain. The joint process of creating relationships is also valued with the outcome of stimulating products and services of innovation to gain competitive advantage in a proper way. The example of the cooperative product innovation is LEGO ideas that deal with the submitting purpose of regular co-creation for estimating different kinds of betterment</w:t>
      </w:r>
      <w:r w:rsidR="004D2388">
        <w:rPr>
          <w:rFonts w:eastAsia="Times New Roman" w:cs="Times New Roman"/>
          <w:noProof/>
          <w:color w:val="000000"/>
          <w:szCs w:val="24"/>
          <w:lang w:val="en-US" w:eastAsia="en-IN" w:bidi="bn-IN"/>
        </w:rPr>
        <w:t xml:space="preserve"> </w:t>
      </w:r>
      <w:r w:rsidR="00FC36D9">
        <w:rPr>
          <w:rFonts w:eastAsia="Times New Roman" w:cs="Times New Roman"/>
          <w:noProof/>
          <w:color w:val="000000"/>
          <w:szCs w:val="24"/>
          <w:lang w:val="en-US" w:eastAsia="en-IN" w:bidi="bn-IN"/>
        </w:rPr>
        <w:t>(</w:t>
      </w:r>
      <w:r w:rsidR="004D2388" w:rsidRPr="004D2388">
        <w:rPr>
          <w:rFonts w:eastAsia="Times New Roman" w:cs="Times New Roman"/>
          <w:noProof/>
          <w:color w:val="000000"/>
          <w:szCs w:val="24"/>
          <w:lang w:val="en-US" w:eastAsia="en-IN" w:bidi="bn-IN"/>
        </w:rPr>
        <w:t>De Keyser et al., 2020)</w:t>
      </w:r>
      <w:r w:rsidRPr="00101FB9">
        <w:rPr>
          <w:rFonts w:eastAsia="Times New Roman" w:cs="Times New Roman"/>
          <w:color w:val="000000"/>
          <w:szCs w:val="24"/>
          <w:lang w:eastAsia="en-IN" w:bidi="bn-IN"/>
        </w:rPr>
        <w:t>.</w:t>
      </w:r>
    </w:p>
    <w:p w14:paraId="604D771F" w14:textId="77777777" w:rsidR="00FC36D9" w:rsidRPr="00101FB9" w:rsidRDefault="00FC36D9" w:rsidP="00101FB9">
      <w:pPr>
        <w:spacing w:after="0"/>
        <w:rPr>
          <w:rFonts w:eastAsia="Times New Roman" w:cs="Times New Roman"/>
          <w:szCs w:val="24"/>
          <w:lang w:eastAsia="en-IN" w:bidi="bn-IN"/>
        </w:rPr>
      </w:pPr>
    </w:p>
    <w:p w14:paraId="1EF22316" w14:textId="747B1E3C" w:rsidR="00FC36D9" w:rsidRDefault="00101FB9" w:rsidP="00101FB9">
      <w:pPr>
        <w:spacing w:after="0"/>
        <w:rPr>
          <w:rFonts w:eastAsia="Times New Roman" w:cs="Times New Roman"/>
          <w:color w:val="000000"/>
          <w:szCs w:val="24"/>
          <w:lang w:eastAsia="en-IN" w:bidi="bn-IN"/>
        </w:rPr>
      </w:pPr>
      <w:r w:rsidRPr="00101FB9">
        <w:rPr>
          <w:rFonts w:eastAsia="Times New Roman" w:cs="Times New Roman"/>
          <w:color w:val="000000"/>
          <w:szCs w:val="24"/>
          <w:lang w:eastAsia="en-IN" w:bidi="bn-IN"/>
        </w:rPr>
        <w:t xml:space="preserve">The critical analysis of the two perspectives of customer experience helps to understand the idea of shaping the desired level of customer satisfaction. The perspective of the organisations </w:t>
      </w:r>
      <w:r w:rsidRPr="00101FB9">
        <w:rPr>
          <w:rFonts w:eastAsia="Times New Roman" w:cs="Times New Roman"/>
          <w:color w:val="000000"/>
          <w:szCs w:val="24"/>
          <w:lang w:eastAsia="en-IN" w:bidi="bn-IN"/>
        </w:rPr>
        <w:lastRenderedPageBreak/>
        <w:t xml:space="preserve">always </w:t>
      </w:r>
      <w:r w:rsidR="0065512B" w:rsidRPr="00101FB9">
        <w:rPr>
          <w:rFonts w:eastAsia="Times New Roman" w:cs="Times New Roman"/>
          <w:color w:val="000000"/>
          <w:szCs w:val="24"/>
          <w:lang w:eastAsia="en-IN" w:bidi="bn-IN"/>
        </w:rPr>
        <w:t>tries</w:t>
      </w:r>
      <w:r w:rsidRPr="00101FB9">
        <w:rPr>
          <w:rFonts w:eastAsia="Times New Roman" w:cs="Times New Roman"/>
          <w:color w:val="000000"/>
          <w:szCs w:val="24"/>
          <w:lang w:eastAsia="en-IN" w:bidi="bn-IN"/>
        </w:rPr>
        <w:t xml:space="preserve"> to fulfil the satisfaction level of the customers by providing them with optimum level of services in a </w:t>
      </w:r>
      <w:proofErr w:type="gramStart"/>
      <w:r w:rsidRPr="00101FB9">
        <w:rPr>
          <w:rFonts w:eastAsia="Times New Roman" w:cs="Times New Roman"/>
          <w:color w:val="000000"/>
          <w:szCs w:val="24"/>
          <w:lang w:eastAsia="en-IN" w:bidi="bn-IN"/>
        </w:rPr>
        <w:t>hassle free</w:t>
      </w:r>
      <w:proofErr w:type="gramEnd"/>
      <w:r w:rsidRPr="00101FB9">
        <w:rPr>
          <w:rFonts w:eastAsia="Times New Roman" w:cs="Times New Roman"/>
          <w:color w:val="000000"/>
          <w:szCs w:val="24"/>
          <w:lang w:eastAsia="en-IN" w:bidi="bn-IN"/>
        </w:rPr>
        <w:t xml:space="preserve"> manner. Different organisation examples like Deliveroo, Block chain technology, Softcat etc. helps in figuring out the perspective of the organisation about developing and reaching customer experience. The purchasing experience of the customers also helps in understanding the tracking progress of services that also focuses on the concept of keeping close connection. Different kinds of operative services </w:t>
      </w:r>
      <w:proofErr w:type="gramStart"/>
      <w:r w:rsidRPr="00101FB9">
        <w:rPr>
          <w:rFonts w:eastAsia="Times New Roman" w:cs="Times New Roman"/>
          <w:color w:val="000000"/>
          <w:szCs w:val="24"/>
          <w:lang w:eastAsia="en-IN" w:bidi="bn-IN"/>
        </w:rPr>
        <w:t>and also</w:t>
      </w:r>
      <w:proofErr w:type="gramEnd"/>
      <w:r w:rsidRPr="00101FB9">
        <w:rPr>
          <w:rFonts w:eastAsia="Times New Roman" w:cs="Times New Roman"/>
          <w:color w:val="000000"/>
          <w:szCs w:val="24"/>
          <w:lang w:eastAsia="en-IN" w:bidi="bn-IN"/>
        </w:rPr>
        <w:t xml:space="preserve"> the organisation and perspective in developing customer experience strategy refers to the proper understanding of technology advancement in the firm'. The strategies are also significantly effective for covering all the touch points of customer journey and it eventually measures the experience of </w:t>
      </w:r>
      <w:r w:rsidR="004D2388" w:rsidRPr="00101FB9">
        <w:rPr>
          <w:rFonts w:eastAsia="Times New Roman" w:cs="Times New Roman"/>
          <w:color w:val="000000"/>
          <w:szCs w:val="24"/>
          <w:lang w:eastAsia="en-IN" w:bidi="bn-IN"/>
        </w:rPr>
        <w:t xml:space="preserve">measurement. </w:t>
      </w:r>
    </w:p>
    <w:p w14:paraId="4CBEF301" w14:textId="4A38C78D" w:rsidR="00101FB9" w:rsidRDefault="004D2388" w:rsidP="00101FB9">
      <w:pPr>
        <w:spacing w:after="0"/>
        <w:rPr>
          <w:rFonts w:eastAsia="Times New Roman" w:cs="Times New Roman"/>
          <w:color w:val="000000"/>
          <w:szCs w:val="24"/>
          <w:lang w:eastAsia="en-IN" w:bidi="bn-IN"/>
        </w:rPr>
      </w:pPr>
      <w:r w:rsidRPr="00101FB9">
        <w:rPr>
          <w:rFonts w:eastAsia="Times New Roman" w:cs="Times New Roman"/>
          <w:color w:val="000000"/>
          <w:szCs w:val="24"/>
          <w:lang w:eastAsia="en-IN" w:bidi="bn-IN"/>
        </w:rPr>
        <w:t>Another</w:t>
      </w:r>
      <w:r w:rsidR="00101FB9" w:rsidRPr="00101FB9">
        <w:rPr>
          <w:rFonts w:eastAsia="Times New Roman" w:cs="Times New Roman"/>
          <w:color w:val="000000"/>
          <w:szCs w:val="24"/>
          <w:lang w:eastAsia="en-IN" w:bidi="bn-IN"/>
        </w:rPr>
        <w:t xml:space="preserve"> perspective of cooperation helps in understanding the purpose of creating relationships for stimulating the production services of innovation for gaining the competitive advantage. </w:t>
      </w:r>
    </w:p>
    <w:p w14:paraId="7F4C4DC7" w14:textId="77777777" w:rsidR="00FC36D9" w:rsidRPr="00F6035D" w:rsidRDefault="00FC36D9" w:rsidP="00101FB9">
      <w:pPr>
        <w:spacing w:after="0"/>
        <w:rPr>
          <w:rFonts w:eastAsia="Times New Roman" w:cs="Times New Roman"/>
          <w:szCs w:val="24"/>
          <w:lang w:eastAsia="en-IN" w:bidi="bn-IN"/>
        </w:rPr>
      </w:pPr>
    </w:p>
    <w:p w14:paraId="547D5058" w14:textId="77777777" w:rsidR="00604801" w:rsidRDefault="00604801" w:rsidP="00604801">
      <w:pPr>
        <w:pStyle w:val="Heading1"/>
        <w:spacing w:before="0"/>
        <w:rPr>
          <w:rFonts w:eastAsia="Times New Roman"/>
          <w:lang w:eastAsia="en-IN" w:bidi="bn-IN"/>
        </w:rPr>
      </w:pPr>
      <w:bookmarkStart w:id="8" w:name="_Toc117944528"/>
      <w:r>
        <w:rPr>
          <w:rFonts w:eastAsia="Times New Roman"/>
          <w:lang w:eastAsia="en-IN" w:bidi="bn-IN"/>
        </w:rPr>
        <w:t>Conclusion</w:t>
      </w:r>
      <w:bookmarkEnd w:id="8"/>
    </w:p>
    <w:p w14:paraId="668017C8" w14:textId="5E9ACBAA" w:rsidR="00604801" w:rsidRDefault="00604801" w:rsidP="00604801">
      <w:pPr>
        <w:spacing w:after="0"/>
        <w:rPr>
          <w:rFonts w:eastAsia="Times New Roman" w:cs="Times New Roman"/>
          <w:color w:val="000000"/>
          <w:szCs w:val="24"/>
          <w:lang w:eastAsia="en-IN" w:bidi="bn-IN"/>
        </w:rPr>
      </w:pPr>
      <w:r w:rsidRPr="00101FB9">
        <w:rPr>
          <w:rFonts w:eastAsia="Times New Roman" w:cs="Times New Roman"/>
          <w:color w:val="000000"/>
          <w:szCs w:val="24"/>
          <w:lang w:eastAsia="en-IN" w:bidi="bn-IN"/>
        </w:rPr>
        <w:t xml:space="preserve">All the purpose is directly associated with the mandatory term of maintaining customer experience in a proper way where the customers themselves play a major role. The significant concept of empowering good employees </w:t>
      </w:r>
      <w:proofErr w:type="gramStart"/>
      <w:r w:rsidRPr="00101FB9">
        <w:rPr>
          <w:rFonts w:eastAsia="Times New Roman" w:cs="Times New Roman"/>
          <w:color w:val="000000"/>
          <w:szCs w:val="24"/>
          <w:lang w:eastAsia="en-IN" w:bidi="bn-IN"/>
        </w:rPr>
        <w:t>and also</w:t>
      </w:r>
      <w:proofErr w:type="gramEnd"/>
      <w:r w:rsidRPr="00101FB9">
        <w:rPr>
          <w:rFonts w:eastAsia="Times New Roman" w:cs="Times New Roman"/>
          <w:color w:val="000000"/>
          <w:szCs w:val="24"/>
          <w:lang w:eastAsia="en-IN" w:bidi="bn-IN"/>
        </w:rPr>
        <w:t xml:space="preserve"> engaging beneficial customers become highly effective in the maintenance of a proper customer base fulfilling the entire area of ownership. The success story of </w:t>
      </w:r>
      <w:r w:rsidR="00303D30">
        <w:rPr>
          <w:rFonts w:eastAsia="Times New Roman" w:cs="Times New Roman"/>
          <w:color w:val="000000"/>
          <w:szCs w:val="24"/>
          <w:lang w:eastAsia="en-IN" w:bidi="bn-IN"/>
        </w:rPr>
        <w:t>S</w:t>
      </w:r>
      <w:r w:rsidR="00303D30" w:rsidRPr="00101FB9">
        <w:rPr>
          <w:rFonts w:eastAsia="Times New Roman" w:cs="Times New Roman"/>
          <w:color w:val="000000"/>
          <w:szCs w:val="24"/>
          <w:lang w:eastAsia="en-IN" w:bidi="bn-IN"/>
        </w:rPr>
        <w:t>oft</w:t>
      </w:r>
      <w:r w:rsidRPr="00101FB9">
        <w:rPr>
          <w:rFonts w:eastAsia="Times New Roman" w:cs="Times New Roman"/>
          <w:color w:val="000000"/>
          <w:szCs w:val="24"/>
          <w:lang w:eastAsia="en-IN" w:bidi="bn-IN"/>
        </w:rPr>
        <w:t xml:space="preserve">cat, the journey of Deliveroo </w:t>
      </w:r>
      <w:proofErr w:type="gramStart"/>
      <w:r w:rsidRPr="00101FB9">
        <w:rPr>
          <w:rFonts w:eastAsia="Times New Roman" w:cs="Times New Roman"/>
          <w:color w:val="000000"/>
          <w:szCs w:val="24"/>
          <w:lang w:eastAsia="en-IN" w:bidi="bn-IN"/>
        </w:rPr>
        <w:t>and also</w:t>
      </w:r>
      <w:proofErr w:type="gramEnd"/>
      <w:r w:rsidRPr="00101FB9">
        <w:rPr>
          <w:rFonts w:eastAsia="Times New Roman" w:cs="Times New Roman"/>
          <w:color w:val="000000"/>
          <w:szCs w:val="24"/>
          <w:lang w:eastAsia="en-IN" w:bidi="bn-IN"/>
        </w:rPr>
        <w:t xml:space="preserve"> the mandatory purpose of Block chain technology </w:t>
      </w:r>
      <w:r w:rsidR="0065512B" w:rsidRPr="00101FB9">
        <w:rPr>
          <w:rFonts w:eastAsia="Times New Roman" w:cs="Times New Roman"/>
          <w:color w:val="000000"/>
          <w:szCs w:val="24"/>
          <w:lang w:eastAsia="en-IN" w:bidi="bn-IN"/>
        </w:rPr>
        <w:t>is</w:t>
      </w:r>
      <w:r w:rsidRPr="00101FB9">
        <w:rPr>
          <w:rFonts w:eastAsia="Times New Roman" w:cs="Times New Roman"/>
          <w:color w:val="000000"/>
          <w:szCs w:val="24"/>
          <w:lang w:eastAsia="en-IN" w:bidi="bn-IN"/>
        </w:rPr>
        <w:t xml:space="preserve"> showing the examples of co-creation in the success of completing and evolving customer experience in a different way. </w:t>
      </w:r>
    </w:p>
    <w:p w14:paraId="5B1D4F5D" w14:textId="77777777" w:rsidR="00604801" w:rsidRPr="00604801" w:rsidRDefault="00604801" w:rsidP="00604801">
      <w:pPr>
        <w:rPr>
          <w:lang w:eastAsia="en-IN" w:bidi="bn-IN"/>
        </w:rPr>
      </w:pPr>
    </w:p>
    <w:p w14:paraId="0E7A785B" w14:textId="77777777" w:rsidR="00101FB9" w:rsidRPr="00101FB9" w:rsidRDefault="00101FB9" w:rsidP="00101FB9">
      <w:pPr>
        <w:spacing w:after="0" w:line="240" w:lineRule="auto"/>
        <w:rPr>
          <w:rFonts w:eastAsia="Times New Roman" w:cs="Times New Roman"/>
          <w:szCs w:val="24"/>
          <w:lang w:eastAsia="en-IN" w:bidi="bn-IN"/>
        </w:rPr>
      </w:pPr>
      <w:r w:rsidRPr="00101FB9">
        <w:rPr>
          <w:rFonts w:ascii="Arial" w:eastAsia="Times New Roman" w:hAnsi="Arial" w:cs="Arial"/>
          <w:color w:val="000000"/>
          <w:szCs w:val="24"/>
          <w:lang w:eastAsia="en-IN" w:bidi="bn-IN"/>
        </w:rPr>
        <w:t>   </w:t>
      </w:r>
    </w:p>
    <w:p w14:paraId="0B67FF2C" w14:textId="77777777" w:rsidR="0093051F" w:rsidRDefault="0093051F" w:rsidP="00961CD7">
      <w:pPr>
        <w:pStyle w:val="NormalWeb"/>
        <w:spacing w:before="0" w:beforeAutospacing="0" w:after="0" w:afterAutospacing="0" w:line="360" w:lineRule="auto"/>
        <w:rPr>
          <w:color w:val="000000"/>
        </w:rPr>
      </w:pPr>
    </w:p>
    <w:p w14:paraId="2FB4F2BB" w14:textId="77777777" w:rsidR="0093051F" w:rsidRDefault="0093051F">
      <w:pPr>
        <w:rPr>
          <w:rFonts w:eastAsia="Times New Roman" w:cs="Times New Roman"/>
          <w:color w:val="000000"/>
          <w:szCs w:val="24"/>
          <w:lang w:eastAsia="en-IN"/>
        </w:rPr>
      </w:pPr>
      <w:r>
        <w:rPr>
          <w:color w:val="000000"/>
        </w:rPr>
        <w:br w:type="page"/>
      </w:r>
    </w:p>
    <w:bookmarkStart w:id="9" w:name="_Toc117944529" w:displacedByCustomXml="next"/>
    <w:sdt>
      <w:sdtPr>
        <w:rPr>
          <w:rFonts w:asciiTheme="minorHAnsi" w:eastAsiaTheme="minorHAnsi" w:hAnsiTheme="minorHAnsi" w:cstheme="minorBidi"/>
          <w:b w:val="0"/>
          <w:color w:val="auto"/>
          <w:sz w:val="22"/>
          <w:szCs w:val="22"/>
        </w:rPr>
        <w:id w:val="409657075"/>
        <w:docPartObj>
          <w:docPartGallery w:val="Bibliographies"/>
          <w:docPartUnique/>
        </w:docPartObj>
      </w:sdtPr>
      <w:sdtEndPr>
        <w:rPr>
          <w:rFonts w:ascii="Times New Roman" w:hAnsi="Times New Roman"/>
          <w:sz w:val="24"/>
          <w:szCs w:val="24"/>
        </w:rPr>
      </w:sdtEndPr>
      <w:sdtContent>
        <w:p w14:paraId="4BD0CF2B" w14:textId="77777777" w:rsidR="0093051F" w:rsidRPr="0093051F" w:rsidRDefault="0093051F" w:rsidP="0093051F">
          <w:pPr>
            <w:pStyle w:val="Heading1"/>
            <w:rPr>
              <w:rFonts w:cs="Times New Roman"/>
            </w:rPr>
          </w:pPr>
          <w:r w:rsidRPr="0093051F">
            <w:rPr>
              <w:rFonts w:cs="Times New Roman"/>
            </w:rPr>
            <w:t>References</w:t>
          </w:r>
          <w:bookmarkEnd w:id="9"/>
        </w:p>
        <w:p w14:paraId="24A8794B" w14:textId="5E8A1508" w:rsidR="004D2388" w:rsidRDefault="004D2388" w:rsidP="004D2388">
          <w:pPr>
            <w:pStyle w:val="Bibliography"/>
            <w:rPr>
              <w:noProof/>
              <w:szCs w:val="24"/>
            </w:rPr>
          </w:pPr>
          <w:r>
            <w:rPr>
              <w:noProof/>
            </w:rPr>
            <w:t xml:space="preserve">Alokla, M., Alkhateeb, M., Abbad, M. &amp; Jaber, F., 2019. Customer relationship management: A review and classification.. </w:t>
          </w:r>
          <w:r>
            <w:rPr>
              <w:i/>
              <w:iCs/>
              <w:noProof/>
            </w:rPr>
            <w:t xml:space="preserve">Transnational Marketing Journal, , </w:t>
          </w:r>
          <w:r>
            <w:rPr>
              <w:noProof/>
            </w:rPr>
            <w:t>7(2), pp. 187-210.</w:t>
          </w:r>
        </w:p>
        <w:p w14:paraId="6E41EF76" w14:textId="77777777" w:rsidR="004D2388" w:rsidRDefault="004D2388" w:rsidP="004D2388">
          <w:pPr>
            <w:pStyle w:val="Bibliography"/>
            <w:rPr>
              <w:noProof/>
            </w:rPr>
          </w:pPr>
          <w:r>
            <w:rPr>
              <w:noProof/>
            </w:rPr>
            <w:t xml:space="preserve">Anshari, M., Almunawar, M., Lim, S. &amp; Al-Mudimigh, A., 2019. Customer relationship management and big data enabled: Personalization &amp; customization of services.. </w:t>
          </w:r>
          <w:r>
            <w:rPr>
              <w:i/>
              <w:iCs/>
              <w:noProof/>
            </w:rPr>
            <w:t xml:space="preserve">Applied Computing and Informatics,, </w:t>
          </w:r>
          <w:r>
            <w:rPr>
              <w:noProof/>
            </w:rPr>
            <w:t>15(2), pp. 94-101.</w:t>
          </w:r>
        </w:p>
        <w:p w14:paraId="728C6B10" w14:textId="61CC6DF2" w:rsidR="004D2388" w:rsidRDefault="004D2388" w:rsidP="004D2388">
          <w:pPr>
            <w:pStyle w:val="Bibliography"/>
            <w:rPr>
              <w:noProof/>
            </w:rPr>
          </w:pPr>
          <w:r>
            <w:rPr>
              <w:noProof/>
            </w:rPr>
            <w:t xml:space="preserve">Bascur, C., Rusu, C. &amp; Quiñones, D., 2018. User as customer: touchpoints and journey map.. </w:t>
          </w:r>
          <w:r>
            <w:rPr>
              <w:i/>
              <w:iCs/>
              <w:noProof/>
            </w:rPr>
            <w:t xml:space="preserve">In International Conference on Human Systems Engineering and Design: Future Trends and Applications. Springer, Cham., </w:t>
          </w:r>
          <w:r>
            <w:rPr>
              <w:noProof/>
            </w:rPr>
            <w:t>pp. 117-122.</w:t>
          </w:r>
        </w:p>
        <w:p w14:paraId="7AA2BFD1" w14:textId="4C339E46" w:rsidR="00303D30" w:rsidRPr="00303D30" w:rsidRDefault="00303D30" w:rsidP="00303D30">
          <w:r>
            <w:t xml:space="preserve">Chandler, J.D. and </w:t>
          </w:r>
          <w:proofErr w:type="spellStart"/>
          <w:r>
            <w:t>Lusch</w:t>
          </w:r>
          <w:proofErr w:type="spellEnd"/>
          <w:r>
            <w:t>, R.F. (2015) Service Systems: A broadened Framework and Research Agenda on Value Propositions, Engagement, and Service Experience, Journal of Service Research, pp. 6-22.</w:t>
          </w:r>
        </w:p>
        <w:p w14:paraId="0FF445EB" w14:textId="77777777" w:rsidR="004D2388" w:rsidRDefault="004D2388" w:rsidP="004D2388">
          <w:pPr>
            <w:pStyle w:val="Bibliography"/>
            <w:rPr>
              <w:noProof/>
            </w:rPr>
          </w:pPr>
          <w:r>
            <w:rPr>
              <w:noProof/>
            </w:rPr>
            <w:t xml:space="preserve">De Keyser, A. et al., 2020. Moving the customer experience field forward: introducing the touchpoints, context, qualities (TCQ) nomenclature.. </w:t>
          </w:r>
          <w:r>
            <w:rPr>
              <w:i/>
              <w:iCs/>
              <w:noProof/>
            </w:rPr>
            <w:t xml:space="preserve">Journal of Service Research,, </w:t>
          </w:r>
          <w:r>
            <w:rPr>
              <w:noProof/>
            </w:rPr>
            <w:t>23(4), pp. 433-455.</w:t>
          </w:r>
        </w:p>
        <w:p w14:paraId="70DE8792" w14:textId="1C9D838D" w:rsidR="004D2388" w:rsidRDefault="004D2388" w:rsidP="004D2388">
          <w:pPr>
            <w:pStyle w:val="Bibliography"/>
            <w:rPr>
              <w:noProof/>
            </w:rPr>
          </w:pPr>
          <w:r>
            <w:rPr>
              <w:noProof/>
            </w:rPr>
            <w:t xml:space="preserve">deliveroo, 2022. </w:t>
          </w:r>
          <w:r>
            <w:rPr>
              <w:i/>
              <w:iCs/>
              <w:noProof/>
            </w:rPr>
            <w:t xml:space="preserve">About us. </w:t>
          </w:r>
          <w:r>
            <w:rPr>
              <w:noProof/>
            </w:rPr>
            <w:t xml:space="preserve">[Online] </w:t>
          </w:r>
          <w:r>
            <w:rPr>
              <w:noProof/>
            </w:rPr>
            <w:br/>
            <w:t xml:space="preserve">Available at: </w:t>
          </w:r>
          <w:r>
            <w:rPr>
              <w:noProof/>
              <w:u w:val="single"/>
            </w:rPr>
            <w:t>https://deliveroo.co.uk/about-us</w:t>
          </w:r>
          <w:r>
            <w:rPr>
              <w:noProof/>
            </w:rPr>
            <w:br/>
            <w:t>[Accessed 28 10 2022].</w:t>
          </w:r>
        </w:p>
        <w:p w14:paraId="2403E101" w14:textId="77777777" w:rsidR="004D2388" w:rsidRDefault="004D2388" w:rsidP="004D2388">
          <w:pPr>
            <w:pStyle w:val="Bibliography"/>
            <w:rPr>
              <w:noProof/>
            </w:rPr>
          </w:pPr>
          <w:r>
            <w:rPr>
              <w:noProof/>
            </w:rPr>
            <w:t xml:space="preserve">Irani, H., Mahyari, M. &amp; Buhalis, D., 2022. Touchpoints in the Customer Journey. In Encyclopedia of Tourism Management and Marketing.. </w:t>
          </w:r>
          <w:r>
            <w:rPr>
              <w:i/>
              <w:iCs/>
              <w:noProof/>
            </w:rPr>
            <w:t xml:space="preserve">Edward Elgar Publishing., </w:t>
          </w:r>
          <w:r>
            <w:rPr>
              <w:noProof/>
            </w:rPr>
            <w:t>pp. 388-391.</w:t>
          </w:r>
        </w:p>
        <w:p w14:paraId="43DBABAB" w14:textId="77777777" w:rsidR="004D2388" w:rsidRDefault="004D2388" w:rsidP="004D2388">
          <w:pPr>
            <w:pStyle w:val="Bibliography"/>
            <w:rPr>
              <w:noProof/>
            </w:rPr>
          </w:pPr>
          <w:r>
            <w:rPr>
              <w:noProof/>
            </w:rPr>
            <w:t xml:space="preserve">Juanamasta, I. et al., 2019. he role of customer service through customer relationship management (Crm) to increase customer loyalty and good image.. </w:t>
          </w:r>
          <w:r>
            <w:rPr>
              <w:i/>
              <w:iCs/>
              <w:noProof/>
            </w:rPr>
            <w:t xml:space="preserve">International Journal of Scientific and Technology Research,, </w:t>
          </w:r>
          <w:r>
            <w:rPr>
              <w:noProof/>
            </w:rPr>
            <w:t>8(10), pp. 2004-2007.</w:t>
          </w:r>
        </w:p>
        <w:p w14:paraId="5D55A3D3" w14:textId="1BCEDB04" w:rsidR="004D2388" w:rsidRDefault="004D2388" w:rsidP="004D2388">
          <w:pPr>
            <w:pStyle w:val="Bibliography"/>
            <w:rPr>
              <w:noProof/>
            </w:rPr>
          </w:pPr>
          <w:r>
            <w:rPr>
              <w:noProof/>
            </w:rPr>
            <w:t xml:space="preserve">Kim, E., Beckman, S. &amp; Agogino, A., 2018. Design roadmapping in an uncertain world: implementing a customer-experience-focused strategy.. </w:t>
          </w:r>
          <w:r>
            <w:rPr>
              <w:i/>
              <w:iCs/>
              <w:noProof/>
            </w:rPr>
            <w:t xml:space="preserve">California Management Review, </w:t>
          </w:r>
          <w:r>
            <w:rPr>
              <w:noProof/>
            </w:rPr>
            <w:t>61(1), pp. 43-70.</w:t>
          </w:r>
        </w:p>
        <w:p w14:paraId="69B4E930" w14:textId="15DCF19B" w:rsidR="00004934" w:rsidRDefault="00004934" w:rsidP="00004934">
          <w:r>
            <w:t xml:space="preserve">Lemon, </w:t>
          </w:r>
          <w:proofErr w:type="spellStart"/>
          <w:proofErr w:type="gramStart"/>
          <w:r>
            <w:t>K.N.,Verhoef</w:t>
          </w:r>
          <w:proofErr w:type="spellEnd"/>
          <w:proofErr w:type="gramEnd"/>
          <w:r>
            <w:t>, P. C. (2016). Understanding customer experience throughout the customer journey. Journal of Marketing, 80, 69-96.</w:t>
          </w:r>
        </w:p>
        <w:p w14:paraId="582D7636" w14:textId="080B4A5D" w:rsidR="00004934" w:rsidRPr="00004934" w:rsidRDefault="00004934" w:rsidP="00004934">
          <w:r>
            <w:lastRenderedPageBreak/>
            <w:t xml:space="preserve">Meyer, C., </w:t>
          </w:r>
          <w:proofErr w:type="spellStart"/>
          <w:r>
            <w:t>Schwager</w:t>
          </w:r>
          <w:proofErr w:type="spellEnd"/>
          <w:r>
            <w:t>, A. (2007</w:t>
          </w:r>
          <w:r w:rsidR="0065512B">
            <w:t xml:space="preserve">). Understanding customer experience. Harvard </w:t>
          </w:r>
          <w:proofErr w:type="spellStart"/>
          <w:r w:rsidR="0065512B">
            <w:t>Bussines</w:t>
          </w:r>
          <w:proofErr w:type="spellEnd"/>
          <w:r w:rsidR="0065512B">
            <w:t xml:space="preserve"> Review, </w:t>
          </w:r>
          <w:proofErr w:type="gramStart"/>
          <w:r w:rsidR="0065512B">
            <w:t>February,</w:t>
          </w:r>
          <w:proofErr w:type="gramEnd"/>
          <w:r w:rsidR="0065512B">
            <w:t xml:space="preserve"> 1-12.</w:t>
          </w:r>
        </w:p>
        <w:p w14:paraId="33633E2B" w14:textId="3430888F" w:rsidR="004D2388" w:rsidRDefault="004D2388" w:rsidP="004D2388">
          <w:pPr>
            <w:pStyle w:val="Bibliography"/>
            <w:rPr>
              <w:i/>
              <w:iCs/>
              <w:noProof/>
            </w:rPr>
          </w:pPr>
          <w:r>
            <w:rPr>
              <w:noProof/>
            </w:rPr>
            <w:t xml:space="preserve">Mohammadi, F., Yazdani, H., Pour, M. &amp; Soltani, M., 2020. Co-creation in tourism: a systematic mapping study. </w:t>
          </w:r>
          <w:r>
            <w:rPr>
              <w:i/>
              <w:iCs/>
              <w:noProof/>
            </w:rPr>
            <w:t>Tourism Review.</w:t>
          </w:r>
        </w:p>
        <w:p w14:paraId="44F3A752" w14:textId="54D685CD" w:rsidR="0065512B" w:rsidRPr="0065512B" w:rsidRDefault="0065512B" w:rsidP="0065512B">
          <w:r>
            <w:t xml:space="preserve">Schmitt, B. (2011). Experience </w:t>
          </w:r>
          <w:proofErr w:type="spellStart"/>
          <w:proofErr w:type="gramStart"/>
          <w:r>
            <w:t>Merketing:Concepts</w:t>
          </w:r>
          <w:proofErr w:type="spellEnd"/>
          <w:proofErr w:type="gramEnd"/>
          <w:r>
            <w:t>, Framework and Customer Insights. Foundations and Trends in Marketing, 5(2).</w:t>
          </w:r>
        </w:p>
        <w:p w14:paraId="0154D5CF" w14:textId="77777777" w:rsidR="004D2388" w:rsidRDefault="004D2388" w:rsidP="004D2388">
          <w:pPr>
            <w:pStyle w:val="Bibliography"/>
            <w:rPr>
              <w:noProof/>
            </w:rPr>
          </w:pPr>
          <w:r>
            <w:rPr>
              <w:noProof/>
            </w:rPr>
            <w:t xml:space="preserve">softcat, 2020. </w:t>
          </w:r>
          <w:r>
            <w:rPr>
              <w:i/>
              <w:iCs/>
              <w:noProof/>
            </w:rPr>
            <w:t xml:space="preserve">Creating opportunities for growth. </w:t>
          </w:r>
          <w:r>
            <w:rPr>
              <w:noProof/>
            </w:rPr>
            <w:t xml:space="preserve">[Online] </w:t>
          </w:r>
          <w:r>
            <w:rPr>
              <w:noProof/>
            </w:rPr>
            <w:br/>
            <w:t xml:space="preserve">Available at: </w:t>
          </w:r>
          <w:r>
            <w:rPr>
              <w:noProof/>
              <w:u w:val="single"/>
            </w:rPr>
            <w:t>https://www.softcat.com/about-us#:~:text=We%20never%20have%2C%20and%20never,95%25%20customer%20satisfaction%20score*.</w:t>
          </w:r>
          <w:r>
            <w:rPr>
              <w:noProof/>
            </w:rPr>
            <w:br/>
            <w:t>[Accessed 2022].</w:t>
          </w:r>
        </w:p>
        <w:p w14:paraId="2E9B260A" w14:textId="5C5FB405" w:rsidR="0093051F" w:rsidRPr="0093051F" w:rsidRDefault="00000000" w:rsidP="004D2388">
          <w:pPr>
            <w:rPr>
              <w:szCs w:val="24"/>
            </w:rPr>
          </w:pPr>
        </w:p>
      </w:sdtContent>
    </w:sdt>
    <w:p w14:paraId="110F1E2F" w14:textId="77777777" w:rsidR="009049AB" w:rsidRPr="0093051F" w:rsidRDefault="009049AB" w:rsidP="00961CD7">
      <w:pPr>
        <w:pStyle w:val="NormalWeb"/>
        <w:spacing w:before="0" w:beforeAutospacing="0" w:after="0" w:afterAutospacing="0" w:line="360" w:lineRule="auto"/>
      </w:pPr>
    </w:p>
    <w:p w14:paraId="0C05BA2C" w14:textId="77777777" w:rsidR="0066525A" w:rsidRPr="0093051F" w:rsidRDefault="00000000" w:rsidP="00961CD7">
      <w:pPr>
        <w:rPr>
          <w:rFonts w:cs="Times New Roman"/>
          <w:szCs w:val="24"/>
        </w:rPr>
      </w:pPr>
    </w:p>
    <w:sectPr w:rsidR="0066525A" w:rsidRPr="0093051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F42DD" w14:textId="77777777" w:rsidR="00112FBB" w:rsidRDefault="00112FBB" w:rsidP="008924FD">
      <w:pPr>
        <w:spacing w:after="0" w:line="240" w:lineRule="auto"/>
      </w:pPr>
      <w:r>
        <w:separator/>
      </w:r>
    </w:p>
  </w:endnote>
  <w:endnote w:type="continuationSeparator" w:id="0">
    <w:p w14:paraId="33C77693" w14:textId="77777777" w:rsidR="00112FBB" w:rsidRDefault="00112FBB" w:rsidP="00892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7738631"/>
      <w:docPartObj>
        <w:docPartGallery w:val="Page Numbers (Bottom of Page)"/>
        <w:docPartUnique/>
      </w:docPartObj>
    </w:sdtPr>
    <w:sdtEndPr>
      <w:rPr>
        <w:color w:val="7F7F7F" w:themeColor="background1" w:themeShade="7F"/>
        <w:spacing w:val="60"/>
      </w:rPr>
    </w:sdtEndPr>
    <w:sdtContent>
      <w:p w14:paraId="40C713DD" w14:textId="77777777" w:rsidR="008924FD" w:rsidRDefault="008924FD">
        <w:pPr>
          <w:pStyle w:val="Footer"/>
          <w:pBdr>
            <w:top w:val="single" w:sz="4" w:space="1" w:color="D9D9D9" w:themeColor="background1" w:themeShade="D9"/>
          </w:pBdr>
          <w:jc w:val="right"/>
        </w:pPr>
        <w:r>
          <w:fldChar w:fldCharType="begin"/>
        </w:r>
        <w:r>
          <w:instrText xml:space="preserve"> PAGE   \* MERGEFORMAT </w:instrText>
        </w:r>
        <w:r>
          <w:fldChar w:fldCharType="separate"/>
        </w:r>
        <w:r w:rsidR="004D2388">
          <w:rPr>
            <w:noProof/>
          </w:rPr>
          <w:t>12</w:t>
        </w:r>
        <w:r>
          <w:rPr>
            <w:noProof/>
          </w:rPr>
          <w:fldChar w:fldCharType="end"/>
        </w:r>
        <w:r>
          <w:t xml:space="preserve"> | </w:t>
        </w:r>
        <w:r>
          <w:rPr>
            <w:color w:val="7F7F7F" w:themeColor="background1" w:themeShade="7F"/>
            <w:spacing w:val="60"/>
          </w:rPr>
          <w:t>Page</w:t>
        </w:r>
      </w:p>
    </w:sdtContent>
  </w:sdt>
  <w:p w14:paraId="3051D888" w14:textId="77777777" w:rsidR="008924FD" w:rsidRDefault="008924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2FE66" w14:textId="77777777" w:rsidR="00112FBB" w:rsidRDefault="00112FBB" w:rsidP="008924FD">
      <w:pPr>
        <w:spacing w:after="0" w:line="240" w:lineRule="auto"/>
      </w:pPr>
      <w:r>
        <w:separator/>
      </w:r>
    </w:p>
  </w:footnote>
  <w:footnote w:type="continuationSeparator" w:id="0">
    <w:p w14:paraId="7528492E" w14:textId="77777777" w:rsidR="00112FBB" w:rsidRDefault="00112FBB" w:rsidP="008924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C631A"/>
    <w:multiLevelType w:val="hybridMultilevel"/>
    <w:tmpl w:val="814838C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8027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3CCB"/>
    <w:rsid w:val="000006C3"/>
    <w:rsid w:val="00004934"/>
    <w:rsid w:val="00032B2C"/>
    <w:rsid w:val="00035CD9"/>
    <w:rsid w:val="000E4855"/>
    <w:rsid w:val="000F34DF"/>
    <w:rsid w:val="00101FB9"/>
    <w:rsid w:val="001113F5"/>
    <w:rsid w:val="00112FBB"/>
    <w:rsid w:val="00136B4C"/>
    <w:rsid w:val="0016342E"/>
    <w:rsid w:val="00203443"/>
    <w:rsid w:val="00213DEA"/>
    <w:rsid w:val="00223F6E"/>
    <w:rsid w:val="00303D30"/>
    <w:rsid w:val="003041EA"/>
    <w:rsid w:val="004135EB"/>
    <w:rsid w:val="0047794E"/>
    <w:rsid w:val="004D2388"/>
    <w:rsid w:val="005328A3"/>
    <w:rsid w:val="00604801"/>
    <w:rsid w:val="0065512B"/>
    <w:rsid w:val="007403B8"/>
    <w:rsid w:val="00740BAD"/>
    <w:rsid w:val="007F7930"/>
    <w:rsid w:val="008924FD"/>
    <w:rsid w:val="008C3CCB"/>
    <w:rsid w:val="008D005E"/>
    <w:rsid w:val="00903046"/>
    <w:rsid w:val="009049AB"/>
    <w:rsid w:val="0093051F"/>
    <w:rsid w:val="00961CD7"/>
    <w:rsid w:val="009F4C70"/>
    <w:rsid w:val="00AE5252"/>
    <w:rsid w:val="00AF6610"/>
    <w:rsid w:val="00B0475F"/>
    <w:rsid w:val="00C32C59"/>
    <w:rsid w:val="00CB0E11"/>
    <w:rsid w:val="00D92D3F"/>
    <w:rsid w:val="00DA1AEF"/>
    <w:rsid w:val="00EA49EC"/>
    <w:rsid w:val="00F6035D"/>
    <w:rsid w:val="00FB371E"/>
    <w:rsid w:val="00FC36D9"/>
    <w:rsid w:val="00FC7776"/>
    <w:rsid w:val="00FD027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74F5A"/>
  <w15:chartTrackingRefBased/>
  <w15:docId w15:val="{5AB18315-FE68-4B1C-80E8-05F48088C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1FB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47794E"/>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autoRedefine/>
    <w:uiPriority w:val="9"/>
    <w:unhideWhenUsed/>
    <w:qFormat/>
    <w:rsid w:val="007403B8"/>
    <w:pPr>
      <w:keepNext/>
      <w:keepLines/>
      <w:spacing w:before="40" w:after="0"/>
      <w:outlineLvl w:val="1"/>
    </w:pPr>
    <w:rPr>
      <w:rFonts w:eastAsia="Times New Roman" w:cstheme="majorBidi"/>
      <w:b/>
      <w:color w:val="000000" w:themeColor="text1"/>
      <w:sz w:val="28"/>
      <w:szCs w:val="26"/>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794E"/>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7403B8"/>
    <w:rPr>
      <w:rFonts w:ascii="Times New Roman" w:eastAsia="Times New Roman" w:hAnsi="Times New Roman" w:cstheme="majorBidi"/>
      <w:b/>
      <w:color w:val="000000" w:themeColor="text1"/>
      <w:sz w:val="28"/>
      <w:szCs w:val="26"/>
      <w:lang w:eastAsia="en-IN"/>
    </w:rPr>
  </w:style>
  <w:style w:type="paragraph" w:styleId="NormalWeb">
    <w:name w:val="Normal (Web)"/>
    <w:basedOn w:val="Normal"/>
    <w:uiPriority w:val="99"/>
    <w:semiHidden/>
    <w:unhideWhenUsed/>
    <w:rsid w:val="00AF6610"/>
    <w:pPr>
      <w:spacing w:before="100" w:beforeAutospacing="1" w:after="100" w:afterAutospacing="1" w:line="240" w:lineRule="auto"/>
    </w:pPr>
    <w:rPr>
      <w:rFonts w:eastAsia="Times New Roman" w:cs="Times New Roman"/>
      <w:szCs w:val="24"/>
      <w:lang w:eastAsia="en-IN"/>
    </w:rPr>
  </w:style>
  <w:style w:type="paragraph" w:styleId="Header">
    <w:name w:val="header"/>
    <w:basedOn w:val="Normal"/>
    <w:link w:val="HeaderChar"/>
    <w:uiPriority w:val="99"/>
    <w:unhideWhenUsed/>
    <w:rsid w:val="008924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4FD"/>
  </w:style>
  <w:style w:type="paragraph" w:styleId="Footer">
    <w:name w:val="footer"/>
    <w:basedOn w:val="Normal"/>
    <w:link w:val="FooterChar"/>
    <w:uiPriority w:val="99"/>
    <w:unhideWhenUsed/>
    <w:rsid w:val="008924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4FD"/>
  </w:style>
  <w:style w:type="paragraph" w:styleId="Bibliography">
    <w:name w:val="Bibliography"/>
    <w:basedOn w:val="Normal"/>
    <w:next w:val="Normal"/>
    <w:uiPriority w:val="37"/>
    <w:unhideWhenUsed/>
    <w:rsid w:val="0093051F"/>
  </w:style>
  <w:style w:type="paragraph" w:styleId="TOCHeading">
    <w:name w:val="TOC Heading"/>
    <w:basedOn w:val="Heading1"/>
    <w:next w:val="Normal"/>
    <w:uiPriority w:val="39"/>
    <w:unhideWhenUsed/>
    <w:qFormat/>
    <w:rsid w:val="0093051F"/>
    <w:pPr>
      <w:outlineLvl w:val="9"/>
    </w:pPr>
    <w:rPr>
      <w:rFonts w:asciiTheme="majorHAnsi" w:hAnsiTheme="majorHAnsi"/>
      <w:b w:val="0"/>
      <w:lang w:val="en-US"/>
    </w:rPr>
  </w:style>
  <w:style w:type="paragraph" w:styleId="TOC1">
    <w:name w:val="toc 1"/>
    <w:basedOn w:val="Normal"/>
    <w:next w:val="Normal"/>
    <w:autoRedefine/>
    <w:uiPriority w:val="39"/>
    <w:unhideWhenUsed/>
    <w:rsid w:val="0093051F"/>
    <w:pPr>
      <w:spacing w:after="100"/>
    </w:pPr>
  </w:style>
  <w:style w:type="paragraph" w:styleId="TOC2">
    <w:name w:val="toc 2"/>
    <w:basedOn w:val="Normal"/>
    <w:next w:val="Normal"/>
    <w:autoRedefine/>
    <w:uiPriority w:val="39"/>
    <w:unhideWhenUsed/>
    <w:rsid w:val="0093051F"/>
    <w:pPr>
      <w:spacing w:after="100"/>
      <w:ind w:left="220"/>
    </w:pPr>
  </w:style>
  <w:style w:type="character" w:styleId="Hyperlink">
    <w:name w:val="Hyperlink"/>
    <w:basedOn w:val="DefaultParagraphFont"/>
    <w:uiPriority w:val="99"/>
    <w:unhideWhenUsed/>
    <w:rsid w:val="009305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802210">
      <w:bodyDiv w:val="1"/>
      <w:marLeft w:val="0"/>
      <w:marRight w:val="0"/>
      <w:marTop w:val="0"/>
      <w:marBottom w:val="0"/>
      <w:divBdr>
        <w:top w:val="none" w:sz="0" w:space="0" w:color="auto"/>
        <w:left w:val="none" w:sz="0" w:space="0" w:color="auto"/>
        <w:bottom w:val="none" w:sz="0" w:space="0" w:color="auto"/>
        <w:right w:val="none" w:sz="0" w:space="0" w:color="auto"/>
      </w:divBdr>
    </w:div>
    <w:div w:id="163403548">
      <w:bodyDiv w:val="1"/>
      <w:marLeft w:val="0"/>
      <w:marRight w:val="0"/>
      <w:marTop w:val="0"/>
      <w:marBottom w:val="0"/>
      <w:divBdr>
        <w:top w:val="none" w:sz="0" w:space="0" w:color="auto"/>
        <w:left w:val="none" w:sz="0" w:space="0" w:color="auto"/>
        <w:bottom w:val="none" w:sz="0" w:space="0" w:color="auto"/>
        <w:right w:val="none" w:sz="0" w:space="0" w:color="auto"/>
      </w:divBdr>
    </w:div>
    <w:div w:id="195971310">
      <w:bodyDiv w:val="1"/>
      <w:marLeft w:val="0"/>
      <w:marRight w:val="0"/>
      <w:marTop w:val="0"/>
      <w:marBottom w:val="0"/>
      <w:divBdr>
        <w:top w:val="none" w:sz="0" w:space="0" w:color="auto"/>
        <w:left w:val="none" w:sz="0" w:space="0" w:color="auto"/>
        <w:bottom w:val="none" w:sz="0" w:space="0" w:color="auto"/>
        <w:right w:val="none" w:sz="0" w:space="0" w:color="auto"/>
      </w:divBdr>
    </w:div>
    <w:div w:id="543368036">
      <w:bodyDiv w:val="1"/>
      <w:marLeft w:val="0"/>
      <w:marRight w:val="0"/>
      <w:marTop w:val="0"/>
      <w:marBottom w:val="0"/>
      <w:divBdr>
        <w:top w:val="none" w:sz="0" w:space="0" w:color="auto"/>
        <w:left w:val="none" w:sz="0" w:space="0" w:color="auto"/>
        <w:bottom w:val="none" w:sz="0" w:space="0" w:color="auto"/>
        <w:right w:val="none" w:sz="0" w:space="0" w:color="auto"/>
      </w:divBdr>
    </w:div>
    <w:div w:id="547034988">
      <w:bodyDiv w:val="1"/>
      <w:marLeft w:val="0"/>
      <w:marRight w:val="0"/>
      <w:marTop w:val="0"/>
      <w:marBottom w:val="0"/>
      <w:divBdr>
        <w:top w:val="none" w:sz="0" w:space="0" w:color="auto"/>
        <w:left w:val="none" w:sz="0" w:space="0" w:color="auto"/>
        <w:bottom w:val="none" w:sz="0" w:space="0" w:color="auto"/>
        <w:right w:val="none" w:sz="0" w:space="0" w:color="auto"/>
      </w:divBdr>
    </w:div>
    <w:div w:id="586891277">
      <w:bodyDiv w:val="1"/>
      <w:marLeft w:val="0"/>
      <w:marRight w:val="0"/>
      <w:marTop w:val="0"/>
      <w:marBottom w:val="0"/>
      <w:divBdr>
        <w:top w:val="none" w:sz="0" w:space="0" w:color="auto"/>
        <w:left w:val="none" w:sz="0" w:space="0" w:color="auto"/>
        <w:bottom w:val="none" w:sz="0" w:space="0" w:color="auto"/>
        <w:right w:val="none" w:sz="0" w:space="0" w:color="auto"/>
      </w:divBdr>
    </w:div>
    <w:div w:id="693000039">
      <w:bodyDiv w:val="1"/>
      <w:marLeft w:val="0"/>
      <w:marRight w:val="0"/>
      <w:marTop w:val="0"/>
      <w:marBottom w:val="0"/>
      <w:divBdr>
        <w:top w:val="none" w:sz="0" w:space="0" w:color="auto"/>
        <w:left w:val="none" w:sz="0" w:space="0" w:color="auto"/>
        <w:bottom w:val="none" w:sz="0" w:space="0" w:color="auto"/>
        <w:right w:val="none" w:sz="0" w:space="0" w:color="auto"/>
      </w:divBdr>
    </w:div>
    <w:div w:id="709185314">
      <w:bodyDiv w:val="1"/>
      <w:marLeft w:val="0"/>
      <w:marRight w:val="0"/>
      <w:marTop w:val="0"/>
      <w:marBottom w:val="0"/>
      <w:divBdr>
        <w:top w:val="none" w:sz="0" w:space="0" w:color="auto"/>
        <w:left w:val="none" w:sz="0" w:space="0" w:color="auto"/>
        <w:bottom w:val="none" w:sz="0" w:space="0" w:color="auto"/>
        <w:right w:val="none" w:sz="0" w:space="0" w:color="auto"/>
      </w:divBdr>
    </w:div>
    <w:div w:id="914585064">
      <w:bodyDiv w:val="1"/>
      <w:marLeft w:val="0"/>
      <w:marRight w:val="0"/>
      <w:marTop w:val="0"/>
      <w:marBottom w:val="0"/>
      <w:divBdr>
        <w:top w:val="none" w:sz="0" w:space="0" w:color="auto"/>
        <w:left w:val="none" w:sz="0" w:space="0" w:color="auto"/>
        <w:bottom w:val="none" w:sz="0" w:space="0" w:color="auto"/>
        <w:right w:val="none" w:sz="0" w:space="0" w:color="auto"/>
      </w:divBdr>
    </w:div>
    <w:div w:id="1005785815">
      <w:bodyDiv w:val="1"/>
      <w:marLeft w:val="0"/>
      <w:marRight w:val="0"/>
      <w:marTop w:val="0"/>
      <w:marBottom w:val="0"/>
      <w:divBdr>
        <w:top w:val="none" w:sz="0" w:space="0" w:color="auto"/>
        <w:left w:val="none" w:sz="0" w:space="0" w:color="auto"/>
        <w:bottom w:val="none" w:sz="0" w:space="0" w:color="auto"/>
        <w:right w:val="none" w:sz="0" w:space="0" w:color="auto"/>
      </w:divBdr>
    </w:div>
    <w:div w:id="1021008310">
      <w:bodyDiv w:val="1"/>
      <w:marLeft w:val="0"/>
      <w:marRight w:val="0"/>
      <w:marTop w:val="0"/>
      <w:marBottom w:val="0"/>
      <w:divBdr>
        <w:top w:val="none" w:sz="0" w:space="0" w:color="auto"/>
        <w:left w:val="none" w:sz="0" w:space="0" w:color="auto"/>
        <w:bottom w:val="none" w:sz="0" w:space="0" w:color="auto"/>
        <w:right w:val="none" w:sz="0" w:space="0" w:color="auto"/>
      </w:divBdr>
    </w:div>
    <w:div w:id="1030491425">
      <w:bodyDiv w:val="1"/>
      <w:marLeft w:val="0"/>
      <w:marRight w:val="0"/>
      <w:marTop w:val="0"/>
      <w:marBottom w:val="0"/>
      <w:divBdr>
        <w:top w:val="none" w:sz="0" w:space="0" w:color="auto"/>
        <w:left w:val="none" w:sz="0" w:space="0" w:color="auto"/>
        <w:bottom w:val="none" w:sz="0" w:space="0" w:color="auto"/>
        <w:right w:val="none" w:sz="0" w:space="0" w:color="auto"/>
      </w:divBdr>
    </w:div>
    <w:div w:id="1150899889">
      <w:bodyDiv w:val="1"/>
      <w:marLeft w:val="0"/>
      <w:marRight w:val="0"/>
      <w:marTop w:val="0"/>
      <w:marBottom w:val="0"/>
      <w:divBdr>
        <w:top w:val="none" w:sz="0" w:space="0" w:color="auto"/>
        <w:left w:val="none" w:sz="0" w:space="0" w:color="auto"/>
        <w:bottom w:val="none" w:sz="0" w:space="0" w:color="auto"/>
        <w:right w:val="none" w:sz="0" w:space="0" w:color="auto"/>
      </w:divBdr>
    </w:div>
    <w:div w:id="1163467546">
      <w:bodyDiv w:val="1"/>
      <w:marLeft w:val="0"/>
      <w:marRight w:val="0"/>
      <w:marTop w:val="0"/>
      <w:marBottom w:val="0"/>
      <w:divBdr>
        <w:top w:val="none" w:sz="0" w:space="0" w:color="auto"/>
        <w:left w:val="none" w:sz="0" w:space="0" w:color="auto"/>
        <w:bottom w:val="none" w:sz="0" w:space="0" w:color="auto"/>
        <w:right w:val="none" w:sz="0" w:space="0" w:color="auto"/>
      </w:divBdr>
    </w:div>
    <w:div w:id="1178889246">
      <w:bodyDiv w:val="1"/>
      <w:marLeft w:val="0"/>
      <w:marRight w:val="0"/>
      <w:marTop w:val="0"/>
      <w:marBottom w:val="0"/>
      <w:divBdr>
        <w:top w:val="none" w:sz="0" w:space="0" w:color="auto"/>
        <w:left w:val="none" w:sz="0" w:space="0" w:color="auto"/>
        <w:bottom w:val="none" w:sz="0" w:space="0" w:color="auto"/>
        <w:right w:val="none" w:sz="0" w:space="0" w:color="auto"/>
      </w:divBdr>
    </w:div>
    <w:div w:id="1260024625">
      <w:bodyDiv w:val="1"/>
      <w:marLeft w:val="0"/>
      <w:marRight w:val="0"/>
      <w:marTop w:val="0"/>
      <w:marBottom w:val="0"/>
      <w:divBdr>
        <w:top w:val="none" w:sz="0" w:space="0" w:color="auto"/>
        <w:left w:val="none" w:sz="0" w:space="0" w:color="auto"/>
        <w:bottom w:val="none" w:sz="0" w:space="0" w:color="auto"/>
        <w:right w:val="none" w:sz="0" w:space="0" w:color="auto"/>
      </w:divBdr>
    </w:div>
    <w:div w:id="1318730553">
      <w:bodyDiv w:val="1"/>
      <w:marLeft w:val="0"/>
      <w:marRight w:val="0"/>
      <w:marTop w:val="0"/>
      <w:marBottom w:val="0"/>
      <w:divBdr>
        <w:top w:val="none" w:sz="0" w:space="0" w:color="auto"/>
        <w:left w:val="none" w:sz="0" w:space="0" w:color="auto"/>
        <w:bottom w:val="none" w:sz="0" w:space="0" w:color="auto"/>
        <w:right w:val="none" w:sz="0" w:space="0" w:color="auto"/>
      </w:divBdr>
    </w:div>
    <w:div w:id="1362852096">
      <w:bodyDiv w:val="1"/>
      <w:marLeft w:val="0"/>
      <w:marRight w:val="0"/>
      <w:marTop w:val="0"/>
      <w:marBottom w:val="0"/>
      <w:divBdr>
        <w:top w:val="none" w:sz="0" w:space="0" w:color="auto"/>
        <w:left w:val="none" w:sz="0" w:space="0" w:color="auto"/>
        <w:bottom w:val="none" w:sz="0" w:space="0" w:color="auto"/>
        <w:right w:val="none" w:sz="0" w:space="0" w:color="auto"/>
      </w:divBdr>
    </w:div>
    <w:div w:id="1366517904">
      <w:bodyDiv w:val="1"/>
      <w:marLeft w:val="0"/>
      <w:marRight w:val="0"/>
      <w:marTop w:val="0"/>
      <w:marBottom w:val="0"/>
      <w:divBdr>
        <w:top w:val="none" w:sz="0" w:space="0" w:color="auto"/>
        <w:left w:val="none" w:sz="0" w:space="0" w:color="auto"/>
        <w:bottom w:val="none" w:sz="0" w:space="0" w:color="auto"/>
        <w:right w:val="none" w:sz="0" w:space="0" w:color="auto"/>
      </w:divBdr>
    </w:div>
    <w:div w:id="1407997579">
      <w:bodyDiv w:val="1"/>
      <w:marLeft w:val="0"/>
      <w:marRight w:val="0"/>
      <w:marTop w:val="0"/>
      <w:marBottom w:val="0"/>
      <w:divBdr>
        <w:top w:val="none" w:sz="0" w:space="0" w:color="auto"/>
        <w:left w:val="none" w:sz="0" w:space="0" w:color="auto"/>
        <w:bottom w:val="none" w:sz="0" w:space="0" w:color="auto"/>
        <w:right w:val="none" w:sz="0" w:space="0" w:color="auto"/>
      </w:divBdr>
    </w:div>
    <w:div w:id="1412585842">
      <w:bodyDiv w:val="1"/>
      <w:marLeft w:val="0"/>
      <w:marRight w:val="0"/>
      <w:marTop w:val="0"/>
      <w:marBottom w:val="0"/>
      <w:divBdr>
        <w:top w:val="none" w:sz="0" w:space="0" w:color="auto"/>
        <w:left w:val="none" w:sz="0" w:space="0" w:color="auto"/>
        <w:bottom w:val="none" w:sz="0" w:space="0" w:color="auto"/>
        <w:right w:val="none" w:sz="0" w:space="0" w:color="auto"/>
      </w:divBdr>
    </w:div>
    <w:div w:id="1539900185">
      <w:bodyDiv w:val="1"/>
      <w:marLeft w:val="0"/>
      <w:marRight w:val="0"/>
      <w:marTop w:val="0"/>
      <w:marBottom w:val="0"/>
      <w:divBdr>
        <w:top w:val="none" w:sz="0" w:space="0" w:color="auto"/>
        <w:left w:val="none" w:sz="0" w:space="0" w:color="auto"/>
        <w:bottom w:val="none" w:sz="0" w:space="0" w:color="auto"/>
        <w:right w:val="none" w:sz="0" w:space="0" w:color="auto"/>
      </w:divBdr>
    </w:div>
    <w:div w:id="1542355408">
      <w:bodyDiv w:val="1"/>
      <w:marLeft w:val="0"/>
      <w:marRight w:val="0"/>
      <w:marTop w:val="0"/>
      <w:marBottom w:val="0"/>
      <w:divBdr>
        <w:top w:val="none" w:sz="0" w:space="0" w:color="auto"/>
        <w:left w:val="none" w:sz="0" w:space="0" w:color="auto"/>
        <w:bottom w:val="none" w:sz="0" w:space="0" w:color="auto"/>
        <w:right w:val="none" w:sz="0" w:space="0" w:color="auto"/>
      </w:divBdr>
    </w:div>
    <w:div w:id="1637300554">
      <w:bodyDiv w:val="1"/>
      <w:marLeft w:val="0"/>
      <w:marRight w:val="0"/>
      <w:marTop w:val="0"/>
      <w:marBottom w:val="0"/>
      <w:divBdr>
        <w:top w:val="none" w:sz="0" w:space="0" w:color="auto"/>
        <w:left w:val="none" w:sz="0" w:space="0" w:color="auto"/>
        <w:bottom w:val="none" w:sz="0" w:space="0" w:color="auto"/>
        <w:right w:val="none" w:sz="0" w:space="0" w:color="auto"/>
      </w:divBdr>
    </w:div>
    <w:div w:id="1649360049">
      <w:bodyDiv w:val="1"/>
      <w:marLeft w:val="0"/>
      <w:marRight w:val="0"/>
      <w:marTop w:val="0"/>
      <w:marBottom w:val="0"/>
      <w:divBdr>
        <w:top w:val="none" w:sz="0" w:space="0" w:color="auto"/>
        <w:left w:val="none" w:sz="0" w:space="0" w:color="auto"/>
        <w:bottom w:val="none" w:sz="0" w:space="0" w:color="auto"/>
        <w:right w:val="none" w:sz="0" w:space="0" w:color="auto"/>
      </w:divBdr>
    </w:div>
    <w:div w:id="1677609327">
      <w:bodyDiv w:val="1"/>
      <w:marLeft w:val="0"/>
      <w:marRight w:val="0"/>
      <w:marTop w:val="0"/>
      <w:marBottom w:val="0"/>
      <w:divBdr>
        <w:top w:val="none" w:sz="0" w:space="0" w:color="auto"/>
        <w:left w:val="none" w:sz="0" w:space="0" w:color="auto"/>
        <w:bottom w:val="none" w:sz="0" w:space="0" w:color="auto"/>
        <w:right w:val="none" w:sz="0" w:space="0" w:color="auto"/>
      </w:divBdr>
    </w:div>
    <w:div w:id="1678994609">
      <w:bodyDiv w:val="1"/>
      <w:marLeft w:val="0"/>
      <w:marRight w:val="0"/>
      <w:marTop w:val="0"/>
      <w:marBottom w:val="0"/>
      <w:divBdr>
        <w:top w:val="none" w:sz="0" w:space="0" w:color="auto"/>
        <w:left w:val="none" w:sz="0" w:space="0" w:color="auto"/>
        <w:bottom w:val="none" w:sz="0" w:space="0" w:color="auto"/>
        <w:right w:val="none" w:sz="0" w:space="0" w:color="auto"/>
      </w:divBdr>
    </w:div>
    <w:div w:id="1944221709">
      <w:bodyDiv w:val="1"/>
      <w:marLeft w:val="0"/>
      <w:marRight w:val="0"/>
      <w:marTop w:val="0"/>
      <w:marBottom w:val="0"/>
      <w:divBdr>
        <w:top w:val="none" w:sz="0" w:space="0" w:color="auto"/>
        <w:left w:val="none" w:sz="0" w:space="0" w:color="auto"/>
        <w:bottom w:val="none" w:sz="0" w:space="0" w:color="auto"/>
        <w:right w:val="none" w:sz="0" w:space="0" w:color="auto"/>
      </w:divBdr>
    </w:div>
    <w:div w:id="1977907048">
      <w:bodyDiv w:val="1"/>
      <w:marLeft w:val="0"/>
      <w:marRight w:val="0"/>
      <w:marTop w:val="0"/>
      <w:marBottom w:val="0"/>
      <w:divBdr>
        <w:top w:val="none" w:sz="0" w:space="0" w:color="auto"/>
        <w:left w:val="none" w:sz="0" w:space="0" w:color="auto"/>
        <w:bottom w:val="none" w:sz="0" w:space="0" w:color="auto"/>
        <w:right w:val="none" w:sz="0" w:space="0" w:color="auto"/>
      </w:divBdr>
    </w:div>
    <w:div w:id="1998143248">
      <w:bodyDiv w:val="1"/>
      <w:marLeft w:val="0"/>
      <w:marRight w:val="0"/>
      <w:marTop w:val="0"/>
      <w:marBottom w:val="0"/>
      <w:divBdr>
        <w:top w:val="none" w:sz="0" w:space="0" w:color="auto"/>
        <w:left w:val="none" w:sz="0" w:space="0" w:color="auto"/>
        <w:bottom w:val="none" w:sz="0" w:space="0" w:color="auto"/>
        <w:right w:val="none" w:sz="0" w:space="0" w:color="auto"/>
      </w:divBdr>
    </w:div>
    <w:div w:id="2073964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del22</b:Tag>
    <b:SourceType>InternetSite</b:SourceType>
    <b:Guid>{2CA3F277-F84A-4FE0-9038-DA8293229240}</b:Guid>
    <b:Title>About us</b:Title>
    <b:Year>2022</b:Year>
    <b:Author>
      <b:Author>
        <b:Corporate>deliveroo</b:Corporate>
      </b:Author>
    </b:Author>
    <b:YearAccessed>2022</b:YearAccessed>
    <b:MonthAccessed>10</b:MonthAccessed>
    <b:DayAccessed>28</b:DayAccessed>
    <b:URL>https://deliveroo.co.uk/about-us</b:URL>
    <b:RefOrder>1</b:RefOrder>
  </b:Source>
  <b:Source>
    <b:Tag>lin22</b:Tag>
    <b:SourceType>InternetSite</b:SourceType>
    <b:Guid>{AB8B42F9-0C2D-4566-84C6-E339C1257890}</b:Guid>
    <b:Author>
      <b:Author>
        <b:Corporate>linkedin</b:Corporate>
      </b:Author>
    </b:Author>
    <b:Title>Deliveroo</b:Title>
    <b:Year>2022</b:Year>
    <b:YearAccessed>2022</b:YearAccessed>
    <b:MonthAccessed>10</b:MonthAccessed>
    <b:DayAccessed>28</b:DayAccessed>
    <b:URL>https://uk.linkedin.com/company/deliveroo</b:URL>
    <b:RefOrder>2</b:RefOrder>
  </b:Source>
  <b:Source>
    <b:Tag>Bas181</b:Tag>
    <b:SourceType>JournalArticle</b:SourceType>
    <b:Guid>{ECF379CE-2CF7-4CA3-AC5D-7FBBCF4F9E8B}</b:Guid>
    <b:Title>User as customer: touchpoints and journey map.</b:Title>
    <b:Year>2018</b:Year>
    <b:Author>
      <b:Author>
        <b:NameList>
          <b:Person>
            <b:Last>Bascur</b:Last>
            <b:First>C.</b:First>
          </b:Person>
          <b:Person>
            <b:Last>Rusu</b:Last>
            <b:First>C.</b:First>
          </b:Person>
          <b:Person>
            <b:Last>Quiñones</b:Last>
            <b:First>D.,</b:First>
          </b:Person>
        </b:NameList>
      </b:Author>
    </b:Author>
    <b:JournalName>In International Conference on Human Systems Engineering and Design: Future Trends and Applications. Springer, Cham.</b:JournalName>
    <b:Pages>117-122</b:Pages>
    <b:RefOrder>3</b:RefOrder>
  </b:Source>
  <b:Source>
    <b:Tag>DeK20</b:Tag>
    <b:SourceType>JournalArticle</b:SourceType>
    <b:Guid>{861B5225-DF7D-4446-AB8D-49D69E756E01}</b:Guid>
    <b:Author>
      <b:Author>
        <b:NameList>
          <b:Person>
            <b:Last>De Keyser</b:Last>
            <b:First>A.</b:First>
          </b:Person>
          <b:Person>
            <b:Last>Verleye</b:Last>
            <b:First>K.</b:First>
          </b:Person>
          <b:Person>
            <b:Last>Lemon</b:Last>
            <b:First>K.N.</b:First>
          </b:Person>
          <b:Person>
            <b:Last>Keiningham</b:Last>
            <b:First>T.L.</b:First>
          </b:Person>
          <b:Person>
            <b:Last>Klaus</b:Last>
            <b:First>P.,</b:First>
          </b:Person>
        </b:NameList>
      </b:Author>
    </b:Author>
    <b:Title>Moving the customer experience field forward: introducing the touchpoints, context, qualities (TCQ) nomenclature.</b:Title>
    <b:JournalName>Journal of Service Research,</b:JournalName>
    <b:Year>2020</b:Year>
    <b:Pages>433-455</b:Pages>
    <b:Volume>23</b:Volume>
    <b:Issue>4</b:Issue>
    <b:RefOrder>5</b:RefOrder>
  </b:Source>
  <b:Source>
    <b:Tag>Ira22</b:Tag>
    <b:SourceType>JournalArticle</b:SourceType>
    <b:Guid>{524D05DC-EBD9-4F94-9C01-B58530D5139A}</b:Guid>
    <b:Author>
      <b:Author>
        <b:NameList>
          <b:Person>
            <b:Last>Irani</b:Last>
            <b:First>H.R.</b:First>
          </b:Person>
          <b:Person>
            <b:Last>Mahyari</b:Last>
            <b:First>M.E.</b:First>
          </b:Person>
          <b:Person>
            <b:Last>Buhalis</b:Last>
            <b:First>D.,</b:First>
          </b:Person>
        </b:NameList>
      </b:Author>
    </b:Author>
    <b:Title>Touchpoints in the Customer Journey. In Encyclopedia of Tourism Management and Marketing.</b:Title>
    <b:JournalName> Edward Elgar Publishing.</b:JournalName>
    <b:Year>2022</b:Year>
    <b:Pages>388-391</b:Pages>
    <b:RefOrder>4</b:RefOrder>
  </b:Source>
  <b:Source>
    <b:Tag>Ans191</b:Tag>
    <b:SourceType>JournalArticle</b:SourceType>
    <b:Guid>{BE734A39-5D57-4EAA-9333-010190E0D560}</b:Guid>
    <b:Author>
      <b:Author>
        <b:NameList>
          <b:Person>
            <b:Last>Anshari</b:Last>
            <b:First>M.</b:First>
          </b:Person>
          <b:Person>
            <b:Last>Almunawar</b:Last>
            <b:First>M.N.</b:First>
          </b:Person>
          <b:Person>
            <b:Last>Lim</b:Last>
            <b:First>S.A.</b:First>
          </b:Person>
          <b:Person>
            <b:Last>Al-Mudimigh</b:Last>
            <b:First>A.,</b:First>
          </b:Person>
        </b:NameList>
      </b:Author>
    </b:Author>
    <b:Title>Customer relationship management and big data enabled: Personalization &amp; customization of services.</b:Title>
    <b:JournalName>Applied Computing and Informatics,</b:JournalName>
    <b:Year>2019</b:Year>
    <b:Pages>94-101</b:Pages>
    <b:Volume>15</b:Volume>
    <b:Issue>2</b:Issue>
    <b:RefOrder>6</b:RefOrder>
  </b:Source>
  <b:Source>
    <b:Tag>Jua19</b:Tag>
    <b:SourceType>JournalArticle</b:SourceType>
    <b:Guid>{D28D3FB8-0EAA-4A57-B104-41C51821A909}</b:Guid>
    <b:Author>
      <b:Author>
        <b:NameList>
          <b:Person>
            <b:Last>Juanamasta</b:Last>
            <b:First>I.G.</b:First>
          </b:Person>
          <b:Person>
            <b:Last>Wati</b:Last>
            <b:First>N.M.N.</b:First>
          </b:Person>
          <b:Person>
            <b:Last>Hendrawati</b:Last>
            <b:First>E.</b:First>
          </b:Person>
          <b:Person>
            <b:Last>Wahyuni</b:Last>
            <b:First>W.</b:First>
          </b:Person>
          <b:Person>
            <b:Last>Pramudianti</b:Last>
            <b:First>M.</b:First>
          </b:Person>
          <b:Person>
            <b:Last>Wisnujati</b:Last>
            <b:First>N.S.</b:First>
          </b:Person>
          <b:Person>
            <b:Last>Setiawati</b:Last>
            <b:First>A.P.</b:First>
          </b:Person>
          <b:Person>
            <b:Last>Susetyorini</b:Last>
            <b:First>S.</b:First>
          </b:Person>
          <b:Person>
            <b:Last>Elan</b:Last>
            <b:First>U.</b:First>
          </b:Person>
          <b:Person>
            <b:Last>Rusdiyanto</b:Last>
            <b:First>R.</b:First>
          </b:Person>
          <b:Person>
            <b:Last>Astanto</b:Last>
            <b:First>D.,</b:First>
          </b:Person>
        </b:NameList>
      </b:Author>
    </b:Author>
    <b:Title>he role of customer service through customer relationship management (Crm) to increase customer loyalty and good image.</b:Title>
    <b:JournalName>International Journal of Scientific and Technology Research,</b:JournalName>
    <b:Year>2019</b:Year>
    <b:Pages>2004-2007</b:Pages>
    <b:Volume>8</b:Volume>
    <b:Issue>10</b:Issue>
    <b:RefOrder>8</b:RefOrder>
  </b:Source>
  <b:Source>
    <b:Tag>Alo19</b:Tag>
    <b:SourceType>JournalArticle</b:SourceType>
    <b:Guid>{D98DC5E3-04A3-4DBF-8A00-B72E7BE84969}</b:Guid>
    <b:Author>
      <b:Author>
        <b:NameList>
          <b:Person>
            <b:Last>Alokla</b:Last>
            <b:First>M.</b:First>
          </b:Person>
          <b:Person>
            <b:Last>Alkhateeb</b:Last>
            <b:First>M.</b:First>
          </b:Person>
          <b:Person>
            <b:Last>Abbad</b:Last>
            <b:First>M.</b:First>
          </b:Person>
          <b:Person>
            <b:Last>Jaber</b:Last>
            <b:First>F.,</b:First>
          </b:Person>
        </b:NameList>
      </b:Author>
    </b:Author>
    <b:Title>Customer relationship management: A review and classification.</b:Title>
    <b:JournalName>Transnational Marketing Journal, </b:JournalName>
    <b:Year>2019</b:Year>
    <b:Pages>187-210</b:Pages>
    <b:Volume>7</b:Volume>
    <b:Issue>2</b:Issue>
    <b:RefOrder>7</b:RefOrder>
  </b:Source>
  <b:Source>
    <b:Tag>sof20</b:Tag>
    <b:SourceType>InternetSite</b:SourceType>
    <b:Guid>{563CDFFB-BF68-470A-A255-5631B388748E}</b:Guid>
    <b:Author>
      <b:Author>
        <b:Corporate>softcat</b:Corporate>
      </b:Author>
    </b:Author>
    <b:Title>Creating opportunities for growth</b:Title>
    <b:Year>2020</b:Year>
    <b:YearAccessed>2022</b:YearAccessed>
    <b:URL>https://www.softcat.com/about-us#:~:text=We%20never%20have%2C%20and%20never,95%25%20customer%20satisfaction%20score*.</b:URL>
    <b:RefOrder>9</b:RefOrder>
  </b:Source>
  <b:Source>
    <b:Tag>eco202</b:Tag>
    <b:SourceType>InternetSite</b:SourceType>
    <b:Guid>{C1CA5F16-E08A-4300-8474-2EE89990495F}</b:Guid>
    <b:Author>
      <b:Author>
        <b:Corporate>econsultancy</b:Corporate>
      </b:Author>
    </b:Author>
    <b:Title>Changing customer journeys: observations from Deliveroo, easyHotel and the Premier League</b:Title>
    <b:Year>2020</b:Year>
    <b:YearAccessed>2022</b:YearAccessed>
    <b:URL>https://econsultancy.com/changing-customer-journeys-observations-from-deliveroo-easyhotel-and-the-premier-league/</b:URL>
    <b:RefOrder>10</b:RefOrder>
  </b:Source>
  <b:Source>
    <b:Tag>Moh20</b:Tag>
    <b:SourceType>JournalArticle</b:SourceType>
    <b:Guid>{6808C70C-1A2B-4604-A94D-72D8B3496472}</b:Guid>
    <b:Author>
      <b:Author>
        <b:NameList>
          <b:Person>
            <b:Last>Mohammadi</b:Last>
            <b:First>F.</b:First>
          </b:Person>
          <b:Person>
            <b:Last>Yazdani</b:Last>
            <b:First>H.R.</b:First>
          </b:Person>
          <b:Person>
            <b:Last>Pour</b:Last>
            <b:First>M.J.</b:First>
          </b:Person>
          <b:Person>
            <b:Last>Soltani</b:Last>
            <b:First>M.</b:First>
          </b:Person>
        </b:NameList>
      </b:Author>
    </b:Author>
    <b:Title>Co-creation in tourism: a systematic mapping study</b:Title>
    <b:Year>2020</b:Year>
    <b:JournalName>Tourism Review</b:JournalName>
    <b:RefOrder>11</b:RefOrder>
  </b:Source>
  <b:Source>
    <b:Tag>Kim18</b:Tag>
    <b:SourceType>JournalArticle</b:SourceType>
    <b:Guid>{7A514EB3-4659-4993-8079-36E5117BF4AC}</b:Guid>
    <b:Author>
      <b:Author>
        <b:NameList>
          <b:Person>
            <b:Last>Kim</b:Last>
            <b:First>E.</b:First>
          </b:Person>
          <b:Person>
            <b:Last>Beckman</b:Last>
            <b:First>S.L.</b:First>
          </b:Person>
          <b:Person>
            <b:Last>Agogino</b:Last>
            <b:First>A.</b:First>
          </b:Person>
        </b:NameList>
      </b:Author>
    </b:Author>
    <b:Title>Design roadmapping in an uncertain world: implementing a customer-experience-focused strategy. </b:Title>
    <b:JournalName>California Management Review</b:JournalName>
    <b:Year>2018</b:Year>
    <b:Pages>43-70</b:Pages>
    <b:Volume>61</b:Volume>
    <b:Issue>1</b:Issue>
    <b:RefOrder>12</b:RefOrder>
  </b:Source>
</b:Sources>
</file>

<file path=customXml/itemProps1.xml><?xml version="1.0" encoding="utf-8"?>
<ds:datastoreItem xmlns:ds="http://schemas.openxmlformats.org/officeDocument/2006/customXml" ds:itemID="{4E117005-5A67-462A-8D65-63E82534B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239</TotalTime>
  <Pages>12</Pages>
  <Words>3268</Words>
  <Characters>18630</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Melania Chelu (2025193)</cp:lastModifiedBy>
  <cp:revision>30</cp:revision>
  <dcterms:created xsi:type="dcterms:W3CDTF">2022-10-28T12:06:00Z</dcterms:created>
  <dcterms:modified xsi:type="dcterms:W3CDTF">2022-11-12T14:58:00Z</dcterms:modified>
</cp:coreProperties>
</file>