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EE7E794" w:rsidR="005E6C44" w:rsidRPr="004C3A0B" w:rsidRDefault="00932D76" w:rsidP="003F6F7B">
            <w:pPr>
              <w:rPr>
                <w:rFonts w:ascii="Arial" w:hAnsi="Arial" w:cs="Arial"/>
                <w:sz w:val="22"/>
                <w:szCs w:val="22"/>
              </w:rPr>
            </w:pPr>
            <w:r>
              <w:rPr>
                <w:rFonts w:ascii="Arial" w:hAnsi="Arial" w:cs="Arial"/>
                <w:sz w:val="22"/>
                <w:szCs w:val="22"/>
              </w:rPr>
              <w:t>OM LALITBHAI GORASIYA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2BABE97" w:rsidR="005E6C44" w:rsidRPr="004C3A0B" w:rsidRDefault="00932D76" w:rsidP="003F6F7B">
            <w:pPr>
              <w:rPr>
                <w:rFonts w:ascii="Arial" w:hAnsi="Arial" w:cs="Arial"/>
                <w:sz w:val="22"/>
                <w:szCs w:val="22"/>
              </w:rPr>
            </w:pPr>
            <w:r>
              <w:rPr>
                <w:rFonts w:ascii="Arial" w:hAnsi="Arial" w:cs="Arial"/>
                <w:sz w:val="22"/>
                <w:szCs w:val="22"/>
              </w:rPr>
              <w:t>2435260</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4BA1FA96" w:rsidR="005E6C44" w:rsidRPr="004C3A0B" w:rsidRDefault="00932D76" w:rsidP="003F6F7B">
            <w:pPr>
              <w:rPr>
                <w:rFonts w:ascii="Arial" w:hAnsi="Arial" w:cs="Arial"/>
                <w:sz w:val="22"/>
                <w:szCs w:val="22"/>
              </w:rPr>
            </w:pPr>
            <w:r>
              <w:rPr>
                <w:rFonts w:ascii="Arial" w:hAnsi="Arial" w:cs="Arial"/>
                <w:sz w:val="22"/>
                <w:szCs w:val="22"/>
              </w:rPr>
              <w:t>Omgorasiya6966@gmail.com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CBA8DBB" w:rsidR="005E6C44" w:rsidRPr="004C3A0B" w:rsidRDefault="00932D76" w:rsidP="003F6F7B">
            <w:pPr>
              <w:rPr>
                <w:rFonts w:ascii="Arial" w:hAnsi="Arial" w:cs="Arial"/>
                <w:sz w:val="22"/>
                <w:szCs w:val="22"/>
              </w:rPr>
            </w:pPr>
            <w:r>
              <w:rPr>
                <w:rFonts w:ascii="Arial" w:hAnsi="Arial" w:cs="Arial"/>
                <w:sz w:val="22"/>
                <w:szCs w:val="22"/>
              </w:rPr>
              <w:t>MSc Cybersecurity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4574713" w:rsidR="005E6C44" w:rsidRPr="00DD0929" w:rsidRDefault="00B05162"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EFC7B9B" w:rsidR="005E6C44" w:rsidRPr="004C3A0B" w:rsidRDefault="00B05162"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AAB9263" w:rsidR="004C3D85" w:rsidRPr="004C3A0B" w:rsidRDefault="00D94164" w:rsidP="003C07E3">
            <w:pPr>
              <w:rPr>
                <w:rFonts w:ascii="Arial" w:hAnsi="Arial" w:cs="Arial"/>
                <w:sz w:val="22"/>
                <w:szCs w:val="22"/>
              </w:rPr>
            </w:pPr>
            <w:r w:rsidRPr="00D94164">
              <w:rPr>
                <w:rFonts w:ascii="Arial" w:hAnsi="Arial" w:cs="Arial"/>
                <w:sz w:val="22"/>
                <w:szCs w:val="22"/>
              </w:rPr>
              <w:t>Evaluation of Digital Forensic Tools and Challenges in Cloud Computing Environments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188A7CF8" w14:textId="77777777" w:rsidR="00D94164" w:rsidRPr="00D94164" w:rsidRDefault="00D94164" w:rsidP="00D94164">
            <w:pPr>
              <w:rPr>
                <w:rFonts w:ascii="Arial" w:hAnsi="Arial" w:cs="Arial"/>
                <w:lang w:val="en-IN"/>
              </w:rPr>
            </w:pPr>
            <w:r w:rsidRPr="00D94164">
              <w:rPr>
                <w:rFonts w:ascii="Arial" w:hAnsi="Arial" w:cs="Arial"/>
                <w:lang w:val="en-IN"/>
              </w:rPr>
              <w:t>This research aims to evaluate the challenges and limitations of digital forensic investigations in cloud computing environments and assess the effectiveness of existing forensic tools. As cloud computing continues to grow, traditional forensic techniques are increasingly challenged by issues such as distributed data storage, encryption, multi-tenancy, and jurisdictional complexities.</w:t>
            </w:r>
          </w:p>
          <w:p w14:paraId="13E90479" w14:textId="77777777" w:rsidR="00D94164" w:rsidRPr="00D94164" w:rsidRDefault="00D94164" w:rsidP="00D94164">
            <w:pPr>
              <w:rPr>
                <w:rFonts w:ascii="Arial" w:hAnsi="Arial" w:cs="Arial"/>
                <w:lang w:val="en-IN"/>
              </w:rPr>
            </w:pPr>
            <w:r w:rsidRPr="00D94164">
              <w:rPr>
                <w:rFonts w:ascii="Arial" w:hAnsi="Arial" w:cs="Arial"/>
                <w:lang w:val="en-IN"/>
              </w:rPr>
              <w:t>The study will go beyond a traditional literature review by incorporating an applied analytical component, including the evaluation of selected forensic tools and analysis of real-world case scenarios. The research will also propose a structured framework to enhance cloud forensic readiness.</w:t>
            </w:r>
          </w:p>
          <w:p w14:paraId="0C25CF41" w14:textId="0B086FDE" w:rsidR="009A006D" w:rsidRPr="009A006D" w:rsidRDefault="00D94164" w:rsidP="009A006D">
            <w:pPr>
              <w:rPr>
                <w:rFonts w:ascii="Arial" w:hAnsi="Arial" w:cs="Arial"/>
                <w:lang w:val="en-IN"/>
              </w:rPr>
            </w:pPr>
            <w:r w:rsidRPr="00D94164">
              <w:rPr>
                <w:rFonts w:ascii="Arial" w:hAnsi="Arial" w:cs="Arial"/>
                <w:lang w:val="en-IN"/>
              </w:rPr>
              <w:t>This work contributes to the field of cybersecurity and digital forensics by providing practical insights into improving investigative capabilities in cloud environments.</w:t>
            </w:r>
          </w:p>
          <w:p w14:paraId="5F64A457" w14:textId="7F1DB99A"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76C0468A" w14:textId="36FCD57E" w:rsidR="00F96C3F" w:rsidRPr="006C1FDD" w:rsidRDefault="00D94164" w:rsidP="00F96C3F">
            <w:pPr>
              <w:autoSpaceDE w:val="0"/>
              <w:autoSpaceDN w:val="0"/>
              <w:adjustRightInd w:val="0"/>
              <w:rPr>
                <w:rFonts w:ascii="Arial" w:hAnsi="Arial" w:cs="Arial"/>
                <w:b/>
                <w:bCs/>
                <w:sz w:val="22"/>
                <w:szCs w:val="22"/>
              </w:rPr>
            </w:pPr>
            <w:r w:rsidRPr="00D94164">
              <w:rPr>
                <w:rFonts w:ascii="Arial" w:hAnsi="Arial" w:cs="Arial"/>
              </w:rPr>
              <w:t>What are the key challenges in cloud-based digital forensics, and how effective are current forensic tools and approaches in addressing these challenges</w:t>
            </w:r>
            <w:r w:rsidR="009A006D" w:rsidRPr="009A006D">
              <w:rPr>
                <w:rFonts w:ascii="Arial" w:hAnsi="Arial" w:cs="Arial"/>
              </w:rPr>
              <w:t>?</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574A3C8C" w14:textId="62EABAB7" w:rsidR="00F96C3F" w:rsidRPr="00B05162" w:rsidRDefault="00D94164" w:rsidP="00B05162">
            <w:pPr>
              <w:rPr>
                <w:rFonts w:ascii="Arial" w:hAnsi="Arial" w:cs="Arial"/>
              </w:rPr>
            </w:pPr>
            <w:r w:rsidRPr="00D94164">
              <w:rPr>
                <w:rFonts w:ascii="Arial" w:hAnsi="Arial" w:cs="Arial"/>
              </w:rPr>
              <w:t>To evaluate the effectiveness of digital forensic tools and approaches in cloud environments and propose a structured framework to improve forensic readiness</w:t>
            </w:r>
            <w:r w:rsidR="00B05162" w:rsidRPr="00B05162">
              <w:rPr>
                <w:rFonts w:ascii="Arial" w:hAnsi="Arial" w:cs="Arial"/>
              </w:rPr>
              <w:t>.</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FA4DE56" w14:textId="77777777" w:rsidR="00D94164" w:rsidRPr="00D94164" w:rsidRDefault="00D94164" w:rsidP="00D94164">
            <w:pPr>
              <w:pStyle w:val="ListParagraph"/>
              <w:numPr>
                <w:ilvl w:val="0"/>
                <w:numId w:val="29"/>
              </w:numPr>
              <w:rPr>
                <w:rFonts w:ascii="Arial" w:hAnsi="Arial" w:cs="Arial"/>
              </w:rPr>
            </w:pPr>
            <w:r w:rsidRPr="00D94164">
              <w:rPr>
                <w:rFonts w:ascii="Arial" w:hAnsi="Arial" w:cs="Arial"/>
              </w:rPr>
              <w:t>To conduct a systematic literature review of cloud forensic challenges using defined academic databases within a specified timeframe</w:t>
            </w:r>
          </w:p>
          <w:p w14:paraId="62F24961" w14:textId="77777777" w:rsidR="00D94164" w:rsidRPr="00D94164" w:rsidRDefault="00D94164" w:rsidP="00D94164">
            <w:pPr>
              <w:pStyle w:val="ListParagraph"/>
              <w:numPr>
                <w:ilvl w:val="0"/>
                <w:numId w:val="29"/>
              </w:numPr>
              <w:rPr>
                <w:rFonts w:ascii="Arial" w:hAnsi="Arial" w:cs="Arial"/>
              </w:rPr>
            </w:pPr>
            <w:r w:rsidRPr="00D94164">
              <w:rPr>
                <w:rFonts w:ascii="Arial" w:hAnsi="Arial" w:cs="Arial"/>
              </w:rPr>
              <w:t>To identify and categorise key technical, legal, and organisational challenges in cloud forensics</w:t>
            </w:r>
          </w:p>
          <w:p w14:paraId="03F5FAAA" w14:textId="77777777" w:rsidR="00D94164" w:rsidRPr="00D94164" w:rsidRDefault="00D94164" w:rsidP="00D94164">
            <w:pPr>
              <w:pStyle w:val="ListParagraph"/>
              <w:numPr>
                <w:ilvl w:val="0"/>
                <w:numId w:val="29"/>
              </w:numPr>
              <w:rPr>
                <w:rFonts w:ascii="Arial" w:hAnsi="Arial" w:cs="Arial"/>
              </w:rPr>
            </w:pPr>
            <w:r w:rsidRPr="00D94164">
              <w:rPr>
                <w:rFonts w:ascii="Arial" w:hAnsi="Arial" w:cs="Arial"/>
              </w:rPr>
              <w:t>To evaluate selected digital forensic tools (e.g., AWS CloudTrail, Autopsy) using predefined performance criteria</w:t>
            </w:r>
          </w:p>
          <w:p w14:paraId="0E9DF8DE" w14:textId="77777777" w:rsidR="00D94164" w:rsidRPr="00D94164" w:rsidRDefault="00D94164" w:rsidP="00D94164">
            <w:pPr>
              <w:pStyle w:val="ListParagraph"/>
              <w:numPr>
                <w:ilvl w:val="0"/>
                <w:numId w:val="29"/>
              </w:numPr>
              <w:rPr>
                <w:rFonts w:ascii="Arial" w:hAnsi="Arial" w:cs="Arial"/>
              </w:rPr>
            </w:pPr>
            <w:r w:rsidRPr="00D94164">
              <w:rPr>
                <w:rFonts w:ascii="Arial" w:hAnsi="Arial" w:cs="Arial"/>
              </w:rPr>
              <w:t>To analyse case-based scenarios to assess practical forensic limitations in cloud environments</w:t>
            </w:r>
          </w:p>
          <w:p w14:paraId="195CBC88" w14:textId="5D611D76" w:rsidR="00F96C3F" w:rsidRPr="009A006D" w:rsidRDefault="00D94164" w:rsidP="00D94164">
            <w:pPr>
              <w:pStyle w:val="ListParagraph"/>
              <w:numPr>
                <w:ilvl w:val="0"/>
                <w:numId w:val="29"/>
              </w:numPr>
              <w:rPr>
                <w:rFonts w:ascii="Arial" w:hAnsi="Arial" w:cs="Arial"/>
              </w:rPr>
            </w:pPr>
            <w:r w:rsidRPr="00D94164">
              <w:rPr>
                <w:rFonts w:ascii="Arial" w:hAnsi="Arial" w:cs="Arial"/>
              </w:rPr>
              <w:t>To develop and assess a conceptual framework for improving cloud forensic readiness</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5CFDB8A" w14:textId="77777777" w:rsidR="00010C81" w:rsidRPr="00010C81" w:rsidRDefault="00010C81" w:rsidP="00010C81">
            <w:pPr>
              <w:rPr>
                <w:rFonts w:ascii="Arial" w:hAnsi="Arial" w:cs="Arial"/>
                <w:color w:val="000000" w:themeColor="text1"/>
                <w:sz w:val="22"/>
                <w:szCs w:val="22"/>
                <w:lang w:val="en-IN"/>
              </w:rPr>
            </w:pPr>
            <w:r w:rsidRPr="00010C81">
              <w:rPr>
                <w:rFonts w:ascii="Arial" w:hAnsi="Arial" w:cs="Arial"/>
                <w:color w:val="000000" w:themeColor="text1"/>
                <w:sz w:val="22"/>
                <w:szCs w:val="22"/>
                <w:lang w:val="en-IN"/>
              </w:rPr>
              <w:t>This research will adopt a secondary and analytical research approach.</w:t>
            </w:r>
          </w:p>
          <w:p w14:paraId="22261AF2" w14:textId="77777777" w:rsidR="00010C81" w:rsidRPr="00010C81" w:rsidRDefault="00010C81" w:rsidP="00010C81">
            <w:pPr>
              <w:rPr>
                <w:rFonts w:ascii="Arial" w:hAnsi="Arial" w:cs="Arial"/>
                <w:color w:val="000000" w:themeColor="text1"/>
                <w:sz w:val="22"/>
                <w:szCs w:val="22"/>
                <w:lang w:val="en-IN"/>
              </w:rPr>
            </w:pPr>
            <w:r w:rsidRPr="00010C81">
              <w:rPr>
                <w:rFonts w:ascii="Arial" w:hAnsi="Arial" w:cs="Arial"/>
                <w:color w:val="000000" w:themeColor="text1"/>
                <w:sz w:val="22"/>
                <w:szCs w:val="22"/>
                <w:lang w:val="en-IN"/>
              </w:rPr>
              <w:t>A systematic literature review (SLR) will be conducted using academic databases such as IEEE Xplore, ScienceDirect, SpringerLink, and Google Scholar. A structured search strategy will be used with predefined keywords including “cloud forensics,” “digital forensic tools,” and “cloud investigation challenges.” Inclusion and exclusion criteria will be applied to ensure the quality and relevance of selected studies.</w:t>
            </w:r>
          </w:p>
          <w:p w14:paraId="2AE47947" w14:textId="77777777" w:rsidR="00010C81" w:rsidRPr="00010C81" w:rsidRDefault="00010C81" w:rsidP="00010C81">
            <w:pPr>
              <w:rPr>
                <w:rFonts w:ascii="Arial" w:hAnsi="Arial" w:cs="Arial"/>
                <w:color w:val="000000" w:themeColor="text1"/>
                <w:sz w:val="22"/>
                <w:szCs w:val="22"/>
                <w:lang w:val="en-IN"/>
              </w:rPr>
            </w:pPr>
            <w:r w:rsidRPr="00010C81">
              <w:rPr>
                <w:rFonts w:ascii="Arial" w:hAnsi="Arial" w:cs="Arial"/>
                <w:color w:val="000000" w:themeColor="text1"/>
                <w:sz w:val="22"/>
                <w:szCs w:val="22"/>
                <w:lang w:val="en-IN"/>
              </w:rPr>
              <w:t>A PRISMA framework will be used to document the process of identification, screening, eligibility, and inclusion of sources.</w:t>
            </w:r>
          </w:p>
          <w:p w14:paraId="1A0D5796" w14:textId="77777777" w:rsidR="00010C81" w:rsidRPr="00010C81" w:rsidRDefault="00010C81" w:rsidP="00010C81">
            <w:pPr>
              <w:rPr>
                <w:rFonts w:ascii="Arial" w:hAnsi="Arial" w:cs="Arial"/>
                <w:color w:val="000000" w:themeColor="text1"/>
                <w:sz w:val="22"/>
                <w:szCs w:val="22"/>
                <w:lang w:val="en-IN"/>
              </w:rPr>
            </w:pPr>
            <w:r w:rsidRPr="00010C81">
              <w:rPr>
                <w:rFonts w:ascii="Arial" w:hAnsi="Arial" w:cs="Arial"/>
                <w:color w:val="000000" w:themeColor="text1"/>
                <w:sz w:val="22"/>
                <w:szCs w:val="22"/>
                <w:lang w:val="en-IN"/>
              </w:rPr>
              <w:t>In addition to the literature review, the study will include an applied evaluation of selected digital forensic tools used in cloud environments. These tools will be assessed based on criteria such as data acquisition capability, scalability, reliability, and forensic soundness.</w:t>
            </w:r>
          </w:p>
          <w:p w14:paraId="0CE5D137" w14:textId="77777777" w:rsidR="00010C81" w:rsidRPr="00010C81" w:rsidRDefault="00010C81" w:rsidP="00010C81">
            <w:pPr>
              <w:rPr>
                <w:rFonts w:ascii="Arial" w:hAnsi="Arial" w:cs="Arial"/>
                <w:color w:val="000000" w:themeColor="text1"/>
                <w:sz w:val="22"/>
                <w:szCs w:val="22"/>
                <w:lang w:val="en-IN"/>
              </w:rPr>
            </w:pPr>
            <w:r w:rsidRPr="00010C81">
              <w:rPr>
                <w:rFonts w:ascii="Arial" w:hAnsi="Arial" w:cs="Arial"/>
                <w:color w:val="000000" w:themeColor="text1"/>
                <w:sz w:val="22"/>
                <w:szCs w:val="22"/>
                <w:lang w:val="en-IN"/>
              </w:rPr>
              <w:t>Case-based scenarios from existing literature will also be analysed to evaluate real-world challenges.</w:t>
            </w:r>
          </w:p>
          <w:p w14:paraId="6797D58A" w14:textId="77777777" w:rsidR="00010C81" w:rsidRPr="00010C81" w:rsidRDefault="00010C81" w:rsidP="00010C81">
            <w:pPr>
              <w:rPr>
                <w:rFonts w:ascii="Arial" w:hAnsi="Arial" w:cs="Arial"/>
                <w:color w:val="000000" w:themeColor="text1"/>
                <w:sz w:val="22"/>
                <w:szCs w:val="22"/>
                <w:lang w:val="en-IN"/>
              </w:rPr>
            </w:pPr>
            <w:r w:rsidRPr="00010C81">
              <w:rPr>
                <w:rFonts w:ascii="Arial" w:hAnsi="Arial" w:cs="Arial"/>
                <w:color w:val="000000" w:themeColor="text1"/>
                <w:sz w:val="22"/>
                <w:szCs w:val="22"/>
                <w:lang w:val="en-IN"/>
              </w:rPr>
              <w:t>No primary data collection methods (such as interviews, surveys, or experiments involving participants) will be used.</w:t>
            </w:r>
          </w:p>
          <w:p w14:paraId="6A1CC589" w14:textId="5456F5CA" w:rsidR="009A006D" w:rsidRPr="009A006D" w:rsidRDefault="00B05162" w:rsidP="009A006D">
            <w:pPr>
              <w:rPr>
                <w:rFonts w:ascii="Arial" w:hAnsi="Arial" w:cs="Arial"/>
                <w:color w:val="000000" w:themeColor="text1"/>
                <w:sz w:val="22"/>
                <w:szCs w:val="22"/>
                <w:lang w:val="en-IN"/>
              </w:rPr>
            </w:pPr>
            <w:r w:rsidRPr="00B05162">
              <w:rPr>
                <w:rFonts w:ascii="Arial" w:hAnsi="Arial" w:cs="Arial"/>
                <w:color w:val="000000" w:themeColor="text1"/>
                <w:sz w:val="22"/>
                <w:szCs w:val="22"/>
                <w:lang w:val="en-IN"/>
              </w:rPr>
              <w:t>.</w:t>
            </w:r>
          </w:p>
          <w:p w14:paraId="108EF2F7" w14:textId="5F390834"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lastRenderedPageBreak/>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F08CE6F" w:rsidR="00C11423" w:rsidRPr="004C3A0B" w:rsidRDefault="009A006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9F96FD7" w:rsidR="00C11423" w:rsidRPr="004C3A0B" w:rsidRDefault="009A006D"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36F1CCD" w:rsidR="00770C66" w:rsidRDefault="009A006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1CCA3409" w:rsidR="00770C66" w:rsidRPr="004C3A0B" w:rsidRDefault="009A006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41BA218" w:rsidR="00D107AC" w:rsidRDefault="009A006D"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E73A5B6" w:rsidR="00770C66" w:rsidRPr="004C3A0B" w:rsidRDefault="009A006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E590294" w:rsidR="00770C66" w:rsidRPr="004C3A0B" w:rsidRDefault="009A006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11376B0" w:rsidR="00770C66" w:rsidRPr="004C3A0B" w:rsidRDefault="009A006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D6DE622" w:rsidR="00770C66" w:rsidRPr="004C3A0B" w:rsidRDefault="009A006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4B91129" w:rsidR="00770C66" w:rsidRPr="004C3A0B" w:rsidRDefault="009A006D"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776DEAAD" w:rsidR="00770C66" w:rsidRPr="004C3A0B" w:rsidRDefault="009A006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CD7C0DB" w:rsidR="00770C66" w:rsidRPr="004C3A0B" w:rsidRDefault="009A006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D9D37DD" w:rsidR="00770C66" w:rsidRPr="004C3A0B" w:rsidRDefault="009A006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2FA055A" w:rsidR="00770C66" w:rsidRPr="004C3A0B" w:rsidRDefault="009A006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0DD5653D" w:rsidR="00770C66" w:rsidRPr="004C3A0B" w:rsidRDefault="009A006D"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1FF13B0" w:rsidR="00770C66" w:rsidRDefault="009A006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DC23ADC" w:rsidR="00770C66" w:rsidRPr="006C1FDD" w:rsidRDefault="009A006D"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00A21BF4" w:rsidR="00ED0C59" w:rsidRPr="004C3A0B" w:rsidRDefault="009A006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0647F22" w:rsidR="00ED0C59" w:rsidRPr="004C3A0B" w:rsidRDefault="009A006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6590DB8" w:rsidR="00ED0C59" w:rsidRPr="004C3A0B" w:rsidRDefault="009A006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5B420431" w:rsidR="00ED0C59" w:rsidRPr="004C3A0B" w:rsidRDefault="009A006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3B211E9" w:rsidR="00ED0C59" w:rsidRPr="004C3A0B" w:rsidRDefault="009A006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6DCBA0C7" w:rsidR="00ED0C59" w:rsidRPr="004C3A0B" w:rsidRDefault="009A006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DEF0E7D" w:rsidR="00ED0C59" w:rsidRPr="004C3A0B" w:rsidRDefault="009A006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595E958" w:rsidR="00ED0C59" w:rsidRPr="004C3A0B" w:rsidRDefault="009A006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8AA219E" w:rsidR="00ED0C59" w:rsidRPr="004C3A0B" w:rsidRDefault="009A006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257083F" w14:textId="324BFD35" w:rsidR="00ED0C59" w:rsidRPr="004C3A0B" w:rsidRDefault="009A006D" w:rsidP="00ED0C59">
            <w:pPr>
              <w:autoSpaceDE w:val="0"/>
              <w:autoSpaceDN w:val="0"/>
              <w:adjustRightInd w:val="0"/>
              <w:rPr>
                <w:rFonts w:ascii="Arial" w:hAnsi="Arial" w:cs="Arial"/>
                <w:sz w:val="22"/>
                <w:szCs w:val="22"/>
              </w:rPr>
            </w:pPr>
            <w:r w:rsidRPr="009A006D">
              <w:rPr>
                <w:rFonts w:ascii="Arial" w:hAnsi="Arial" w:cs="Arial"/>
                <w:color w:val="000000" w:themeColor="text1"/>
                <w:sz w:val="22"/>
              </w:rPr>
              <w:t>This research does not involve human participants. It is based entirely on secondary data</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57CE37CF" w:rsidR="00025F69" w:rsidRPr="004C3A0B" w:rsidRDefault="009A006D" w:rsidP="003257BD">
            <w:pPr>
              <w:rPr>
                <w:rFonts w:ascii="Arial" w:hAnsi="Arial" w:cs="Arial"/>
                <w:b/>
                <w:sz w:val="22"/>
                <w:szCs w:val="22"/>
              </w:rPr>
            </w:pPr>
            <w:r>
              <w:rPr>
                <w:rFonts w:ascii="Arial" w:hAnsi="Arial" w:cs="Arial"/>
                <w:i/>
                <w:color w:val="808080"/>
                <w:sz w:val="18"/>
                <w:szCs w:val="18"/>
              </w:rPr>
              <w:t>No human participants will be involved</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5D585C8A" w14:textId="302A1FF9" w:rsidR="00025F69" w:rsidRPr="003257BD" w:rsidRDefault="009A006D" w:rsidP="003257BD">
            <w:pPr>
              <w:rPr>
                <w:rFonts w:ascii="Arial" w:hAnsi="Arial" w:cs="Arial"/>
                <w:i/>
                <w:color w:val="808080"/>
                <w:sz w:val="18"/>
                <w:szCs w:val="18"/>
              </w:rPr>
            </w:pPr>
            <w:r>
              <w:rPr>
                <w:rFonts w:ascii="Arial" w:hAnsi="Arial" w:cs="Arial"/>
                <w:i/>
                <w:color w:val="808080"/>
                <w:sz w:val="18"/>
                <w:szCs w:val="18"/>
              </w:rPr>
              <w:t>N/A</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404B1A3D" w14:textId="6AD983C3" w:rsidR="00025F69" w:rsidRPr="004C3A0B" w:rsidRDefault="009A006D" w:rsidP="003257BD">
            <w:pPr>
              <w:rPr>
                <w:rFonts w:ascii="Arial" w:hAnsi="Arial" w:cs="Arial"/>
                <w:color w:val="808080"/>
                <w:sz w:val="18"/>
                <w:szCs w:val="18"/>
              </w:rPr>
            </w:pPr>
            <w:r>
              <w:rPr>
                <w:rFonts w:ascii="Arial" w:hAnsi="Arial" w:cs="Arial"/>
                <w:i/>
                <w:color w:val="808080"/>
                <w:sz w:val="18"/>
                <w:szCs w:val="18"/>
              </w:rPr>
              <w:t>N/A</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710D1932" w:rsidR="00025F69" w:rsidRPr="004C3A0B" w:rsidRDefault="009A00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12BEE64F" w:rsidR="00025F69" w:rsidRPr="004C3A0B" w:rsidRDefault="009A00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5A0D5DCD" w:rsidR="00025F69" w:rsidRPr="004C3A0B" w:rsidRDefault="009A00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69A29C7F" w:rsidR="00025F69" w:rsidRPr="004C3A0B" w:rsidRDefault="009A00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15360847" w:rsidR="00025F69" w:rsidRPr="004C3A0B" w:rsidRDefault="009A00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6D0C6905" w:rsidR="00025F69" w:rsidRPr="004C3A0B" w:rsidRDefault="009A00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1745F45C" w:rsidR="00025F69" w:rsidRPr="004C3A0B" w:rsidRDefault="009A00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59AB84B3" w:rsidR="00025F69" w:rsidRPr="004C3A0B" w:rsidRDefault="009A00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6191670F" w:rsidR="00025F69" w:rsidRPr="004C3A0B" w:rsidRDefault="009A00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C4AC7DC" w:rsidR="00382031" w:rsidRPr="004C3A0B" w:rsidRDefault="009A006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1110C191" w:rsidR="00382031" w:rsidRPr="004C3A0B" w:rsidRDefault="009A006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5748006F" w:rsidR="00382031" w:rsidRPr="004C3A0B" w:rsidRDefault="009A006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04C1C88C" w:rsidR="00382031" w:rsidRPr="004C3A0B" w:rsidRDefault="009A006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0CCFC720" w:rsidR="00003E64" w:rsidRPr="004C3A0B" w:rsidRDefault="009A006D" w:rsidP="003257BD">
            <w:pPr>
              <w:autoSpaceDE w:val="0"/>
              <w:autoSpaceDN w:val="0"/>
              <w:adjustRightInd w:val="0"/>
              <w:rPr>
                <w:rFonts w:ascii="Arial" w:hAnsi="Arial" w:cs="Arial"/>
                <w:sz w:val="22"/>
                <w:szCs w:val="22"/>
              </w:rPr>
            </w:pPr>
            <w:r w:rsidRPr="009A006D">
              <w:rPr>
                <w:rFonts w:ascii="Arial" w:hAnsi="Arial" w:cs="Arial"/>
                <w:color w:val="000000" w:themeColor="text1"/>
                <w:sz w:val="22"/>
                <w:szCs w:val="22"/>
              </w:rPr>
              <w:t>No direct participants are involved. Therefore, risks are minimal.</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5D00AF2B" w14:textId="0BCE2484" w:rsidR="00003E64" w:rsidRPr="00354F34" w:rsidRDefault="009A006D" w:rsidP="003257BD">
            <w:pPr>
              <w:autoSpaceDE w:val="0"/>
              <w:autoSpaceDN w:val="0"/>
              <w:adjustRightInd w:val="0"/>
              <w:rPr>
                <w:rFonts w:cs="Arial"/>
                <w:i/>
              </w:rPr>
            </w:pPr>
            <w:r w:rsidRPr="009A006D">
              <w:rPr>
                <w:rFonts w:ascii="Arial" w:hAnsi="Arial" w:cs="Arial"/>
                <w:sz w:val="22"/>
                <w:szCs w:val="22"/>
              </w:rPr>
              <w:t>No personal data will be collected or used.</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27D860D6" w14:textId="7540C245" w:rsidR="00003E64" w:rsidRPr="004C3A0B" w:rsidRDefault="009A006D" w:rsidP="003257BD">
            <w:pPr>
              <w:autoSpaceDE w:val="0"/>
              <w:autoSpaceDN w:val="0"/>
              <w:adjustRightInd w:val="0"/>
              <w:rPr>
                <w:rFonts w:cs="Arial"/>
              </w:rPr>
            </w:pPr>
            <w:r w:rsidRPr="009A006D">
              <w:rPr>
                <w:rFonts w:ascii="Arial" w:hAnsi="Arial" w:cs="Arial"/>
                <w:sz w:val="22"/>
                <w:szCs w:val="22"/>
              </w:rPr>
              <w:t>Not applicable.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3D6B67C2" w14:textId="77777777" w:rsidR="009A006D" w:rsidRPr="009A006D" w:rsidRDefault="009A006D" w:rsidP="009A006D">
            <w:pPr>
              <w:pStyle w:val="ListParagraph"/>
              <w:numPr>
                <w:ilvl w:val="0"/>
                <w:numId w:val="30"/>
              </w:numPr>
              <w:autoSpaceDE w:val="0"/>
              <w:autoSpaceDN w:val="0"/>
              <w:adjustRightInd w:val="0"/>
              <w:rPr>
                <w:rFonts w:ascii="Arial" w:hAnsi="Arial" w:cs="Arial"/>
                <w:color w:val="000000" w:themeColor="text1"/>
              </w:rPr>
            </w:pPr>
            <w:r w:rsidRPr="009A006D">
              <w:rPr>
                <w:rFonts w:ascii="Arial" w:hAnsi="Arial" w:cs="Arial"/>
                <w:color w:val="000000" w:themeColor="text1"/>
              </w:rPr>
              <w:t>Risk of misinterpretation of literature</w:t>
            </w:r>
          </w:p>
          <w:p w14:paraId="0435A036" w14:textId="5C7855BE" w:rsidR="00003E64" w:rsidRPr="009A006D" w:rsidRDefault="009A006D" w:rsidP="009A006D">
            <w:pPr>
              <w:pStyle w:val="ListParagraph"/>
              <w:numPr>
                <w:ilvl w:val="0"/>
                <w:numId w:val="30"/>
              </w:numPr>
              <w:autoSpaceDE w:val="0"/>
              <w:autoSpaceDN w:val="0"/>
              <w:adjustRightInd w:val="0"/>
              <w:rPr>
                <w:rFonts w:ascii="Arial" w:hAnsi="Arial" w:cs="Arial"/>
              </w:rPr>
            </w:pPr>
            <w:r w:rsidRPr="009A006D">
              <w:rPr>
                <w:rFonts w:ascii="Arial" w:hAnsi="Arial" w:cs="Arial"/>
                <w:color w:val="000000" w:themeColor="text1"/>
              </w:rPr>
              <w:t>Risk of bias in analysis</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5922D758" w14:textId="77777777" w:rsidR="009A006D" w:rsidRPr="009A006D" w:rsidRDefault="009A006D" w:rsidP="009A006D">
            <w:pPr>
              <w:pStyle w:val="ListParagraph"/>
              <w:numPr>
                <w:ilvl w:val="0"/>
                <w:numId w:val="31"/>
              </w:numPr>
              <w:rPr>
                <w:rFonts w:ascii="Arial" w:hAnsi="Arial" w:cs="Arial"/>
              </w:rPr>
            </w:pPr>
            <w:r w:rsidRPr="009A006D">
              <w:rPr>
                <w:rFonts w:ascii="Arial" w:hAnsi="Arial" w:cs="Arial"/>
              </w:rPr>
              <w:t>Use credible academic sources</w:t>
            </w:r>
          </w:p>
          <w:p w14:paraId="28AC1F7D" w14:textId="77777777" w:rsidR="009A006D" w:rsidRPr="009A006D" w:rsidRDefault="009A006D" w:rsidP="009A006D">
            <w:pPr>
              <w:pStyle w:val="ListParagraph"/>
              <w:numPr>
                <w:ilvl w:val="0"/>
                <w:numId w:val="31"/>
              </w:numPr>
              <w:rPr>
                <w:rFonts w:ascii="Arial" w:hAnsi="Arial" w:cs="Arial"/>
              </w:rPr>
            </w:pPr>
            <w:r w:rsidRPr="009A006D">
              <w:rPr>
                <w:rFonts w:ascii="Arial" w:hAnsi="Arial" w:cs="Arial"/>
              </w:rPr>
              <w:t>Apply critical analysis and cross-referencing</w:t>
            </w:r>
          </w:p>
          <w:p w14:paraId="4416A3BD" w14:textId="6E40D40D" w:rsidR="00003E64" w:rsidRPr="009A006D" w:rsidRDefault="009A006D" w:rsidP="009A006D">
            <w:pPr>
              <w:pStyle w:val="ListParagraph"/>
              <w:numPr>
                <w:ilvl w:val="0"/>
                <w:numId w:val="31"/>
              </w:numPr>
              <w:autoSpaceDE w:val="0"/>
              <w:autoSpaceDN w:val="0"/>
              <w:adjustRightInd w:val="0"/>
              <w:rPr>
                <w:rFonts w:cs="Arial"/>
              </w:rPr>
            </w:pPr>
            <w:r w:rsidRPr="009A006D">
              <w:rPr>
                <w:rFonts w:ascii="Arial" w:hAnsi="Arial" w:cs="Arial"/>
              </w:rPr>
              <w:t>Maintain academic integrity</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079BAC0C" w:rsidR="0094056C" w:rsidRPr="009A006D" w:rsidRDefault="009A006D" w:rsidP="009A006D">
            <w:pPr>
              <w:pStyle w:val="ListParagraph"/>
              <w:numPr>
                <w:ilvl w:val="0"/>
                <w:numId w:val="32"/>
              </w:numPr>
              <w:autoSpaceDE w:val="0"/>
              <w:autoSpaceDN w:val="0"/>
              <w:adjustRightInd w:val="0"/>
              <w:rPr>
                <w:rFonts w:ascii="Arial" w:hAnsi="Arial" w:cs="Arial"/>
              </w:rPr>
            </w:pPr>
            <w:r w:rsidRPr="009A006D">
              <w:rPr>
                <w:rFonts w:ascii="Arial" w:hAnsi="Arial" w:cs="Arial"/>
                <w:color w:val="000000" w:themeColor="text1"/>
              </w:rPr>
              <w:t>Risk of plagiarism or poor academic practice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1DBAFDBA" w14:textId="77777777" w:rsidR="009A006D" w:rsidRPr="009A006D" w:rsidRDefault="009A006D" w:rsidP="009A006D">
            <w:pPr>
              <w:pStyle w:val="ListParagraph"/>
              <w:numPr>
                <w:ilvl w:val="0"/>
                <w:numId w:val="32"/>
              </w:numPr>
              <w:rPr>
                <w:rFonts w:ascii="Arial" w:hAnsi="Arial" w:cs="Arial"/>
              </w:rPr>
            </w:pPr>
            <w:r w:rsidRPr="009A006D">
              <w:rPr>
                <w:rFonts w:ascii="Arial" w:hAnsi="Arial" w:cs="Arial"/>
              </w:rPr>
              <w:t>Proper referencing (Harvard/APA)</w:t>
            </w:r>
          </w:p>
          <w:p w14:paraId="29A48B55" w14:textId="77777777" w:rsidR="009A006D" w:rsidRPr="009A006D" w:rsidRDefault="009A006D" w:rsidP="009A006D">
            <w:pPr>
              <w:pStyle w:val="ListParagraph"/>
              <w:numPr>
                <w:ilvl w:val="0"/>
                <w:numId w:val="32"/>
              </w:numPr>
              <w:rPr>
                <w:rFonts w:ascii="Arial" w:hAnsi="Arial" w:cs="Arial"/>
              </w:rPr>
            </w:pPr>
            <w:r w:rsidRPr="009A006D">
              <w:rPr>
                <w:rFonts w:ascii="Arial" w:hAnsi="Arial" w:cs="Arial"/>
              </w:rPr>
              <w:t>Use plagiarism detection tools</w:t>
            </w:r>
          </w:p>
          <w:p w14:paraId="035C5940" w14:textId="28820FA7" w:rsidR="0094056C" w:rsidRPr="009A006D" w:rsidRDefault="009A006D" w:rsidP="009A006D">
            <w:pPr>
              <w:pStyle w:val="ListParagraph"/>
              <w:numPr>
                <w:ilvl w:val="0"/>
                <w:numId w:val="32"/>
              </w:numPr>
              <w:autoSpaceDE w:val="0"/>
              <w:autoSpaceDN w:val="0"/>
              <w:adjustRightInd w:val="0"/>
              <w:rPr>
                <w:rFonts w:cs="Arial"/>
              </w:rPr>
            </w:pPr>
            <w:r w:rsidRPr="009A006D">
              <w:rPr>
                <w:rFonts w:ascii="Arial" w:hAnsi="Arial" w:cs="Arial"/>
              </w:rPr>
              <w:t>Follow university guidelines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3328CC0" w14:textId="57C405CF" w:rsidR="00003E64" w:rsidRPr="004C3A0B" w:rsidRDefault="009A006D" w:rsidP="003257BD">
            <w:pPr>
              <w:autoSpaceDE w:val="0"/>
              <w:autoSpaceDN w:val="0"/>
              <w:adjustRightInd w:val="0"/>
              <w:rPr>
                <w:rFonts w:ascii="Arial" w:hAnsi="Arial" w:cs="Arial"/>
                <w:sz w:val="22"/>
                <w:szCs w:val="22"/>
              </w:rPr>
            </w:pPr>
            <w:r w:rsidRPr="009A006D">
              <w:rPr>
                <w:rFonts w:ascii="Arial" w:hAnsi="Arial" w:cs="Arial"/>
                <w:color w:val="00B050"/>
                <w:sz w:val="22"/>
                <w:szCs w:val="22"/>
              </w:rPr>
              <w:t>N/A</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2D1D5627" w:rsidR="00003E64" w:rsidRPr="004C3A0B" w:rsidRDefault="009A006D" w:rsidP="003257BD">
            <w:pPr>
              <w:autoSpaceDE w:val="0"/>
              <w:autoSpaceDN w:val="0"/>
              <w:adjustRightInd w:val="0"/>
              <w:rPr>
                <w:rFonts w:cs="Arial"/>
              </w:rPr>
            </w:pPr>
            <w:r w:rsidRPr="009A006D">
              <w:rPr>
                <w:rFonts w:ascii="Arial" w:hAnsi="Arial" w:cs="Arial"/>
                <w:sz w:val="22"/>
                <w:szCs w:val="22"/>
              </w:rPr>
              <w:t>N/A</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634502E" w:rsidR="006930C2" w:rsidRPr="004C3A0B" w:rsidRDefault="009A006D" w:rsidP="003257BD">
            <w:pPr>
              <w:autoSpaceDE w:val="0"/>
              <w:autoSpaceDN w:val="0"/>
              <w:adjustRightInd w:val="0"/>
              <w:rPr>
                <w:rFonts w:cs="Arial"/>
              </w:rPr>
            </w:pPr>
            <w:r w:rsidRPr="009A006D">
              <w:rPr>
                <w:rFonts w:ascii="Arial" w:hAnsi="Arial" w:cs="Arial"/>
                <w:color w:val="00B050"/>
                <w:sz w:val="22"/>
              </w:rPr>
              <w:t>This research does not involve human participants; therefore, consent, debriefing, and confidentiality procedures are not applicable.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0F1EC04E" w:rsidR="006930C2" w:rsidRPr="004C3A0B" w:rsidRDefault="009A006D" w:rsidP="003257BD">
            <w:pPr>
              <w:autoSpaceDE w:val="0"/>
              <w:autoSpaceDN w:val="0"/>
              <w:adjustRightInd w:val="0"/>
              <w:rPr>
                <w:rFonts w:cs="Arial"/>
              </w:rPr>
            </w:pPr>
            <w:r>
              <w:rPr>
                <w:rFonts w:cs="Arial"/>
              </w:rPr>
              <w:t xml:space="preserve">This research will be based on secondary data collection </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0BE0D32E" w:rsidR="006930C2" w:rsidRPr="004C3A0B" w:rsidRDefault="009A006D" w:rsidP="003257BD">
            <w:pPr>
              <w:autoSpaceDE w:val="0"/>
              <w:autoSpaceDN w:val="0"/>
              <w:adjustRightInd w:val="0"/>
              <w:rPr>
                <w:rFonts w:cs="Arial"/>
              </w:rPr>
            </w:pPr>
            <w:r>
              <w:rPr>
                <w:rFonts w:cs="Arial"/>
              </w:rPr>
              <w:t>N/a</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9A006D">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9A006D">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566FEF64" w:rsidR="006930C2" w:rsidRDefault="009A006D" w:rsidP="003257BD">
            <w:pPr>
              <w:autoSpaceDE w:val="0"/>
              <w:autoSpaceDN w:val="0"/>
              <w:adjustRightInd w:val="0"/>
            </w:pPr>
            <w:r>
              <w:rPr>
                <w:rFonts w:ascii="Arial" w:hAnsi="Arial" w:cs="Arial"/>
                <w:color w:val="00B050"/>
                <w:sz w:val="22"/>
              </w:rPr>
              <w:t>N/A</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BDD2078" w:rsidR="004D0161" w:rsidRPr="004C3A0B" w:rsidRDefault="009A006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72FF4F7" w:rsidR="004D0161" w:rsidRPr="004C3A0B" w:rsidRDefault="009A006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3A9FEFD3" w:rsidR="004D0161" w:rsidRPr="004C3A0B" w:rsidRDefault="009A006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5DCF6D91" w:rsidR="004D0161" w:rsidRPr="004C3A0B" w:rsidRDefault="009A006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3A9B88FC" w:rsidR="004D0161" w:rsidRPr="004C3A0B" w:rsidRDefault="009A006D"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7E5C869E" w:rsidR="004D0161" w:rsidRPr="004C3A0B" w:rsidRDefault="009A006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7424581" w:rsidR="004D0161" w:rsidRPr="004C3A0B" w:rsidRDefault="009A006D"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CFD71EE" w14:textId="77777777" w:rsidR="009A006D" w:rsidRPr="009A006D" w:rsidRDefault="009A006D" w:rsidP="009A006D">
            <w:pPr>
              <w:rPr>
                <w:rFonts w:ascii="Arial" w:hAnsi="Arial" w:cs="Arial"/>
                <w:color w:val="00B050"/>
                <w:sz w:val="22"/>
                <w:lang w:val="en-IN"/>
              </w:rPr>
            </w:pPr>
            <w:r w:rsidRPr="009A006D">
              <w:rPr>
                <w:rFonts w:ascii="Arial" w:hAnsi="Arial" w:cs="Arial"/>
                <w:color w:val="00B050"/>
                <w:sz w:val="22"/>
                <w:lang w:val="en-IN"/>
              </w:rPr>
              <w:t>All research data (journal articles, notes, and drafts) will be stored securely on password-protected devices and cloud storage (e.g., University OneDrive).</w:t>
            </w:r>
          </w:p>
          <w:p w14:paraId="42088756" w14:textId="77777777" w:rsidR="009A006D" w:rsidRPr="009A006D" w:rsidRDefault="009A006D" w:rsidP="009A006D">
            <w:pPr>
              <w:rPr>
                <w:rFonts w:ascii="Arial" w:hAnsi="Arial" w:cs="Arial"/>
                <w:color w:val="00B050"/>
                <w:sz w:val="22"/>
                <w:lang w:val="en-IN"/>
              </w:rPr>
            </w:pPr>
            <w:r w:rsidRPr="009A006D">
              <w:rPr>
                <w:rFonts w:ascii="Arial" w:hAnsi="Arial" w:cs="Arial"/>
                <w:color w:val="00B050"/>
                <w:sz w:val="22"/>
                <w:lang w:val="en-IN"/>
              </w:rPr>
              <w:t>Files will be encrypted where possible, and access will be restricted to the researcher and supervisor.</w:t>
            </w:r>
          </w:p>
          <w:p w14:paraId="5C3CB9D8" w14:textId="77777777" w:rsidR="009A006D" w:rsidRPr="009A006D" w:rsidRDefault="009A006D" w:rsidP="009A006D">
            <w:pPr>
              <w:rPr>
                <w:rFonts w:ascii="Arial" w:hAnsi="Arial" w:cs="Arial"/>
                <w:color w:val="00B050"/>
                <w:sz w:val="22"/>
                <w:lang w:val="en-IN"/>
              </w:rPr>
            </w:pPr>
            <w:r w:rsidRPr="009A006D">
              <w:rPr>
                <w:rFonts w:ascii="Arial" w:hAnsi="Arial" w:cs="Arial"/>
                <w:color w:val="00B050"/>
                <w:sz w:val="22"/>
                <w:lang w:val="en-IN"/>
              </w:rPr>
              <w:t>No personal data will be collected. All sources will be properly cited to ensure academic integrity.</w:t>
            </w:r>
          </w:p>
          <w:p w14:paraId="18A013C3" w14:textId="63D5D29B" w:rsidR="00A121A0" w:rsidRDefault="00A121A0" w:rsidP="00A121A0">
            <w:pPr>
              <w:rPr>
                <w:rFonts w:ascii="Arial" w:hAnsi="Arial" w:cs="Arial"/>
                <w:color w:val="00B050"/>
                <w:sz w:val="22"/>
              </w:rPr>
            </w:pPr>
            <w:r w:rsidRPr="004033FC">
              <w:rPr>
                <w:rFonts w:ascii="Arial" w:hAnsi="Arial" w:cs="Arial"/>
                <w:color w:val="00B050"/>
                <w:sz w:val="22"/>
              </w:rPr>
              <w:t>.</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8237BFA" w:rsidR="004D0161" w:rsidRPr="004C3A0B" w:rsidRDefault="00ED62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593AEA27" w:rsidR="004D0161" w:rsidRPr="004C3A0B" w:rsidRDefault="00ED62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5A982A49" w:rsidR="004D0161" w:rsidRPr="004C3A0B" w:rsidRDefault="00ED62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3123DB28" w14:textId="4C523345" w:rsidR="004D0161" w:rsidRPr="004C3A0B" w:rsidRDefault="00ED62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592C2EC" w14:textId="0E432191" w:rsidR="004D0161" w:rsidRPr="004C3A0B" w:rsidRDefault="00ED62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1"/>
                <w14:checkedState w14:val="2612" w14:font="MS Gothic"/>
                <w14:uncheckedState w14:val="2610" w14:font="MS Gothic"/>
              </w14:checkbox>
            </w:sdtPr>
            <w:sdtContent>
              <w:p w14:paraId="2CEBA581" w14:textId="75285B42" w:rsidR="004D0161" w:rsidRPr="004C3A0B" w:rsidRDefault="00ED62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BA8EADE" w14:textId="77777777" w:rsidR="00ED6287" w:rsidRPr="00ED6287" w:rsidRDefault="00ED6287" w:rsidP="00ED6287">
            <w:pPr>
              <w:autoSpaceDE w:val="0"/>
              <w:autoSpaceDN w:val="0"/>
              <w:adjustRightInd w:val="0"/>
              <w:rPr>
                <w:rFonts w:ascii="Arial" w:hAnsi="Arial" w:cs="Arial"/>
                <w:color w:val="00B050"/>
                <w:sz w:val="22"/>
                <w:szCs w:val="22"/>
                <w:lang w:val="en-IN"/>
              </w:rPr>
            </w:pPr>
            <w:r w:rsidRPr="00ED6287">
              <w:rPr>
                <w:rFonts w:ascii="Arial" w:hAnsi="Arial" w:cs="Arial"/>
                <w:color w:val="00B050"/>
                <w:sz w:val="22"/>
                <w:szCs w:val="22"/>
                <w:lang w:val="en-IN"/>
              </w:rPr>
              <w:t>All data will be stored securely in password-protected systems. No personal or sensitive data will be collected.</w:t>
            </w:r>
          </w:p>
          <w:p w14:paraId="5A472A01" w14:textId="77777777" w:rsidR="00ED6287" w:rsidRPr="00ED6287" w:rsidRDefault="00ED6287" w:rsidP="00ED6287">
            <w:pPr>
              <w:autoSpaceDE w:val="0"/>
              <w:autoSpaceDN w:val="0"/>
              <w:adjustRightInd w:val="0"/>
              <w:rPr>
                <w:rFonts w:ascii="Arial" w:hAnsi="Arial" w:cs="Arial"/>
                <w:color w:val="00B050"/>
                <w:sz w:val="22"/>
                <w:szCs w:val="22"/>
                <w:lang w:val="en-IN"/>
              </w:rPr>
            </w:pPr>
            <w:r w:rsidRPr="00ED6287">
              <w:rPr>
                <w:rFonts w:ascii="Arial" w:hAnsi="Arial" w:cs="Arial"/>
                <w:color w:val="00B050"/>
                <w:sz w:val="22"/>
                <w:szCs w:val="22"/>
                <w:lang w:val="en-IN"/>
              </w:rPr>
              <w:t>All research materials will be used solely for academic purposes and deleted after completion of the project.</w:t>
            </w:r>
          </w:p>
          <w:p w14:paraId="3921569B" w14:textId="16E07303"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BBC6029" w14:textId="77777777" w:rsidR="00ED6287" w:rsidRPr="00ED6287" w:rsidRDefault="00ED6287" w:rsidP="00ED6287">
            <w:pPr>
              <w:pStyle w:val="ListParagraph"/>
              <w:numPr>
                <w:ilvl w:val="0"/>
                <w:numId w:val="33"/>
              </w:numPr>
              <w:autoSpaceDE w:val="0"/>
              <w:autoSpaceDN w:val="0"/>
              <w:adjustRightInd w:val="0"/>
              <w:rPr>
                <w:rFonts w:ascii="Arial" w:hAnsi="Arial" w:cs="Arial"/>
                <w:color w:val="00B050"/>
              </w:rPr>
            </w:pPr>
            <w:r w:rsidRPr="00ED6287">
              <w:rPr>
                <w:rFonts w:ascii="Arial" w:hAnsi="Arial" w:cs="Arial"/>
                <w:color w:val="00B050"/>
              </w:rPr>
              <w:t>Principal researcher</w:t>
            </w:r>
          </w:p>
          <w:p w14:paraId="7F9CFD02" w14:textId="64C1E793" w:rsidR="004D0161" w:rsidRPr="00ED6287" w:rsidRDefault="00ED6287" w:rsidP="00ED6287">
            <w:pPr>
              <w:pStyle w:val="ListParagraph"/>
              <w:numPr>
                <w:ilvl w:val="0"/>
                <w:numId w:val="33"/>
              </w:numPr>
              <w:autoSpaceDE w:val="0"/>
              <w:autoSpaceDN w:val="0"/>
              <w:adjustRightInd w:val="0"/>
              <w:rPr>
                <w:rFonts w:ascii="Arial" w:hAnsi="Arial" w:cs="Arial"/>
              </w:rPr>
            </w:pPr>
            <w:r w:rsidRPr="00ED6287">
              <w:rPr>
                <w:rFonts w:ascii="Arial" w:hAnsi="Arial" w:cs="Arial"/>
                <w:color w:val="00B050"/>
              </w:rPr>
              <w:t>Supervisor</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2591B8" w14:textId="77777777" w:rsidR="00ED6287" w:rsidRPr="00ED6287" w:rsidRDefault="00ED6287" w:rsidP="00ED6287">
            <w:pPr>
              <w:numPr>
                <w:ilvl w:val="0"/>
                <w:numId w:val="34"/>
              </w:numPr>
              <w:autoSpaceDE w:val="0"/>
              <w:autoSpaceDN w:val="0"/>
              <w:adjustRightInd w:val="0"/>
              <w:rPr>
                <w:rFonts w:ascii="Arial" w:hAnsi="Arial" w:cs="Arial"/>
                <w:color w:val="00B050"/>
                <w:lang w:val="en-IN"/>
              </w:rPr>
            </w:pPr>
            <w:r w:rsidRPr="00ED6287">
              <w:rPr>
                <w:rFonts w:ascii="Arial" w:hAnsi="Arial" w:cs="Arial"/>
                <w:color w:val="00B050"/>
                <w:lang w:val="en-IN"/>
              </w:rPr>
              <w:t xml:space="preserve">Principal researcher </w:t>
            </w:r>
          </w:p>
          <w:p w14:paraId="033AC69F" w14:textId="6B1E5812"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1D34FC0" w14:textId="77777777" w:rsidR="00ED6287" w:rsidRPr="00ED6287" w:rsidRDefault="00ED6287" w:rsidP="00ED6287">
            <w:pPr>
              <w:autoSpaceDE w:val="0"/>
              <w:autoSpaceDN w:val="0"/>
              <w:adjustRightInd w:val="0"/>
              <w:rPr>
                <w:rFonts w:ascii="Arial" w:hAnsi="Arial" w:cs="Arial"/>
                <w:i/>
                <w:color w:val="7030A0"/>
                <w:sz w:val="22"/>
                <w:szCs w:val="22"/>
                <w:lang w:val="en-IN" w:eastAsia="en-GB"/>
              </w:rPr>
            </w:pPr>
            <w:r w:rsidRPr="00ED6287">
              <w:rPr>
                <w:rFonts w:ascii="Arial" w:hAnsi="Arial" w:cs="Arial"/>
                <w:i/>
                <w:color w:val="7030A0"/>
                <w:sz w:val="22"/>
                <w:szCs w:val="22"/>
                <w:lang w:val="en-IN" w:eastAsia="en-GB"/>
              </w:rPr>
              <w:t>All data will be securely stored on password-protected university-approved cloud storage and personal devices.</w:t>
            </w:r>
          </w:p>
          <w:p w14:paraId="02A76F97" w14:textId="77777777" w:rsidR="00ED6287" w:rsidRPr="00ED6287" w:rsidRDefault="00ED6287" w:rsidP="00ED6287">
            <w:pPr>
              <w:autoSpaceDE w:val="0"/>
              <w:autoSpaceDN w:val="0"/>
              <w:adjustRightInd w:val="0"/>
              <w:rPr>
                <w:rFonts w:ascii="Arial" w:hAnsi="Arial" w:cs="Arial"/>
                <w:i/>
                <w:color w:val="7030A0"/>
                <w:sz w:val="22"/>
                <w:szCs w:val="22"/>
                <w:lang w:val="en-IN" w:eastAsia="en-GB"/>
              </w:rPr>
            </w:pPr>
            <w:r w:rsidRPr="00ED6287">
              <w:rPr>
                <w:rFonts w:ascii="Arial" w:hAnsi="Arial" w:cs="Arial"/>
                <w:i/>
                <w:color w:val="7030A0"/>
                <w:sz w:val="22"/>
                <w:szCs w:val="22"/>
                <w:lang w:val="en-IN" w:eastAsia="en-GB"/>
              </w:rPr>
              <w:t>Data will be retained until the completion of the dissertation and then deleted in accordance with university policy.</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492BB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D6287">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084B82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D628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33DBC98" w:rsidR="004D0161" w:rsidRPr="004C3A0B" w:rsidRDefault="00932D76" w:rsidP="00694EA8">
            <w:pPr>
              <w:spacing w:before="100" w:beforeAutospacing="1" w:after="100" w:afterAutospacing="1"/>
              <w:rPr>
                <w:rFonts w:ascii="Arial" w:hAnsi="Arial" w:cs="Arial"/>
                <w:sz w:val="22"/>
                <w:szCs w:val="22"/>
              </w:rPr>
            </w:pPr>
            <w:r>
              <w:rPr>
                <w:rFonts w:ascii="Arial" w:hAnsi="Arial" w:cs="Arial"/>
                <w:sz w:val="22"/>
                <w:szCs w:val="22"/>
              </w:rPr>
              <w:t>OM LALITBHAI GORASIYA</w:t>
            </w:r>
          </w:p>
        </w:tc>
        <w:tc>
          <w:tcPr>
            <w:tcW w:w="2139" w:type="dxa"/>
            <w:gridSpan w:val="3"/>
            <w:vAlign w:val="center"/>
          </w:tcPr>
          <w:p w14:paraId="7C2D2CC9" w14:textId="7C06EB3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00A20">
              <w:rPr>
                <w:rFonts w:ascii="Arial" w:hAnsi="Arial" w:cs="Arial"/>
                <w:b/>
                <w:bCs/>
                <w:sz w:val="22"/>
                <w:szCs w:val="22"/>
              </w:rPr>
              <w:t>01/06/2026</w:t>
            </w:r>
          </w:p>
          <w:p w14:paraId="6C1C1BE5" w14:textId="3702A436"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FA956" w14:textId="77777777" w:rsidR="007C62AD" w:rsidRDefault="007C62AD" w:rsidP="00390251">
      <w:r>
        <w:separator/>
      </w:r>
    </w:p>
    <w:p w14:paraId="2BC01B1D" w14:textId="77777777" w:rsidR="007C62AD" w:rsidRDefault="007C62AD"/>
  </w:endnote>
  <w:endnote w:type="continuationSeparator" w:id="0">
    <w:p w14:paraId="4FEF5888" w14:textId="77777777" w:rsidR="007C62AD" w:rsidRDefault="007C62AD" w:rsidP="00390251">
      <w:r>
        <w:continuationSeparator/>
      </w:r>
    </w:p>
    <w:p w14:paraId="2C242B28" w14:textId="77777777" w:rsidR="007C62AD" w:rsidRDefault="007C62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10EA9" w14:textId="77777777" w:rsidR="007C62AD" w:rsidRDefault="007C62AD" w:rsidP="00390251">
      <w:r>
        <w:separator/>
      </w:r>
    </w:p>
    <w:p w14:paraId="14EC4436" w14:textId="77777777" w:rsidR="007C62AD" w:rsidRDefault="007C62AD"/>
  </w:footnote>
  <w:footnote w:type="continuationSeparator" w:id="0">
    <w:p w14:paraId="20500390" w14:textId="77777777" w:rsidR="007C62AD" w:rsidRDefault="007C62AD" w:rsidP="00390251">
      <w:r>
        <w:continuationSeparator/>
      </w:r>
    </w:p>
    <w:p w14:paraId="38A57E69" w14:textId="77777777" w:rsidR="007C62AD" w:rsidRDefault="007C62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006C2"/>
    <w:multiLevelType w:val="hybridMultilevel"/>
    <w:tmpl w:val="06B49E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D519D9"/>
    <w:multiLevelType w:val="hybridMultilevel"/>
    <w:tmpl w:val="7A5C7C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401F2709"/>
    <w:multiLevelType w:val="hybridMultilevel"/>
    <w:tmpl w:val="87D460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087D82"/>
    <w:multiLevelType w:val="multilevel"/>
    <w:tmpl w:val="50D8F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D846D1F"/>
    <w:multiLevelType w:val="hybridMultilevel"/>
    <w:tmpl w:val="FF7CBE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4D143A7"/>
    <w:multiLevelType w:val="hybridMultilevel"/>
    <w:tmpl w:val="57E420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B244C8"/>
    <w:multiLevelType w:val="hybridMultilevel"/>
    <w:tmpl w:val="F6629F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841382071">
    <w:abstractNumId w:val="11"/>
  </w:num>
  <w:num w:numId="2" w16cid:durableId="1205562046">
    <w:abstractNumId w:val="24"/>
  </w:num>
  <w:num w:numId="3" w16cid:durableId="1134450786">
    <w:abstractNumId w:val="3"/>
  </w:num>
  <w:num w:numId="4" w16cid:durableId="1932473352">
    <w:abstractNumId w:val="29"/>
  </w:num>
  <w:num w:numId="5" w16cid:durableId="18602394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4"/>
  </w:num>
  <w:num w:numId="9" w16cid:durableId="1670449813">
    <w:abstractNumId w:val="8"/>
  </w:num>
  <w:num w:numId="10" w16cid:durableId="58673760">
    <w:abstractNumId w:val="9"/>
  </w:num>
  <w:num w:numId="11" w16cid:durableId="487525022">
    <w:abstractNumId w:val="27"/>
  </w:num>
  <w:num w:numId="12" w16cid:durableId="197164175">
    <w:abstractNumId w:val="25"/>
  </w:num>
  <w:num w:numId="13" w16cid:durableId="1030376574">
    <w:abstractNumId w:val="26"/>
  </w:num>
  <w:num w:numId="14" w16cid:durableId="266279575">
    <w:abstractNumId w:val="1"/>
  </w:num>
  <w:num w:numId="15" w16cid:durableId="398867126">
    <w:abstractNumId w:val="6"/>
  </w:num>
  <w:num w:numId="16" w16cid:durableId="392118109">
    <w:abstractNumId w:val="7"/>
  </w:num>
  <w:num w:numId="17" w16cid:durableId="1603613574">
    <w:abstractNumId w:val="12"/>
  </w:num>
  <w:num w:numId="18" w16cid:durableId="1601374685">
    <w:abstractNumId w:val="16"/>
  </w:num>
  <w:num w:numId="19" w16cid:durableId="1068960534">
    <w:abstractNumId w:val="28"/>
  </w:num>
  <w:num w:numId="20" w16cid:durableId="448284117">
    <w:abstractNumId w:val="5"/>
  </w:num>
  <w:num w:numId="21" w16cid:durableId="869949742">
    <w:abstractNumId w:val="17"/>
  </w:num>
  <w:num w:numId="22" w16cid:durableId="1730611831">
    <w:abstractNumId w:val="23"/>
  </w:num>
  <w:num w:numId="23" w16cid:durableId="140580996">
    <w:abstractNumId w:val="2"/>
  </w:num>
  <w:num w:numId="24" w16cid:durableId="1757554988">
    <w:abstractNumId w:val="10"/>
  </w:num>
  <w:num w:numId="25" w16cid:durableId="603999806">
    <w:abstractNumId w:val="15"/>
  </w:num>
  <w:num w:numId="26" w16cid:durableId="2123959779">
    <w:abstractNumId w:val="31"/>
  </w:num>
  <w:num w:numId="27" w16cid:durableId="1499343653">
    <w:abstractNumId w:val="21"/>
  </w:num>
  <w:num w:numId="28" w16cid:durableId="1436554152">
    <w:abstractNumId w:val="14"/>
  </w:num>
  <w:num w:numId="29" w16cid:durableId="1942714792">
    <w:abstractNumId w:val="32"/>
  </w:num>
  <w:num w:numId="30" w16cid:durableId="1014038954">
    <w:abstractNumId w:val="0"/>
  </w:num>
  <w:num w:numId="31" w16cid:durableId="1052538733">
    <w:abstractNumId w:val="22"/>
  </w:num>
  <w:num w:numId="32" w16cid:durableId="73550934">
    <w:abstractNumId w:val="13"/>
  </w:num>
  <w:num w:numId="33" w16cid:durableId="294531608">
    <w:abstractNumId w:val="30"/>
  </w:num>
  <w:num w:numId="34" w16cid:durableId="31136950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0C81"/>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5E6D"/>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13EA"/>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0A20"/>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32FE"/>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101"/>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62AD"/>
    <w:rsid w:val="007D21AE"/>
    <w:rsid w:val="007D3416"/>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2D76"/>
    <w:rsid w:val="0094056C"/>
    <w:rsid w:val="009440D0"/>
    <w:rsid w:val="00947984"/>
    <w:rsid w:val="0095110A"/>
    <w:rsid w:val="00954D22"/>
    <w:rsid w:val="009563B2"/>
    <w:rsid w:val="0096006D"/>
    <w:rsid w:val="00961B2E"/>
    <w:rsid w:val="00965F27"/>
    <w:rsid w:val="009831F5"/>
    <w:rsid w:val="00986EEC"/>
    <w:rsid w:val="00986FD8"/>
    <w:rsid w:val="009955DD"/>
    <w:rsid w:val="009A006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045F8"/>
    <w:rsid w:val="00B05162"/>
    <w:rsid w:val="00B079D7"/>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4164"/>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6287"/>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8</Pages>
  <Words>3159</Words>
  <Characters>18010</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21127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laksh bhalodiya</cp:lastModifiedBy>
  <cp:revision>2</cp:revision>
  <cp:lastPrinted>2016-10-24T12:21:00Z</cp:lastPrinted>
  <dcterms:created xsi:type="dcterms:W3CDTF">2026-06-01T15:36:00Z</dcterms:created>
  <dcterms:modified xsi:type="dcterms:W3CDTF">2026-06-01T15:36:00Z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