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F3C2A9" w14:paraId="5E5787A5" wp14:textId="1DF01374">
      <w:pPr>
        <w:rPr>
          <w:sz w:val="36"/>
          <w:szCs w:val="36"/>
        </w:rPr>
      </w:pPr>
      <w:bookmarkStart w:name="_GoBack" w:id="0"/>
      <w:bookmarkEnd w:id="0"/>
      <w:r w:rsidRPr="0CF3C2A9" w:rsidR="23D947FE">
        <w:rPr>
          <w:sz w:val="36"/>
          <w:szCs w:val="36"/>
        </w:rPr>
        <w:t xml:space="preserve">Report of </w:t>
      </w:r>
      <w:r w:rsidRPr="0CF3C2A9" w:rsidR="07567DCC">
        <w:rPr>
          <w:sz w:val="36"/>
          <w:szCs w:val="36"/>
        </w:rPr>
        <w:t>B</w:t>
      </w:r>
      <w:r w:rsidRPr="0CF3C2A9" w:rsidR="23D947FE">
        <w:rPr>
          <w:sz w:val="36"/>
          <w:szCs w:val="36"/>
        </w:rPr>
        <w:t>laenafon</w:t>
      </w:r>
    </w:p>
    <w:p w:rsidR="0CF3C2A9" w:rsidP="0CF3C2A9" w:rsidRDefault="0CF3C2A9" w14:paraId="10BF85DC" w14:textId="74BD1373">
      <w:pPr>
        <w:pStyle w:val="Normal"/>
        <w:rPr>
          <w:sz w:val="36"/>
          <w:szCs w:val="36"/>
        </w:rPr>
      </w:pPr>
    </w:p>
    <w:p w:rsidR="0CF3C2A9" w:rsidP="0CF3C2A9" w:rsidRDefault="0CF3C2A9" w14:paraId="7AEA6AAF" w14:textId="4C9C1906">
      <w:pPr>
        <w:pStyle w:val="Normal"/>
        <w:rPr>
          <w:sz w:val="36"/>
          <w:szCs w:val="36"/>
        </w:rPr>
      </w:pPr>
    </w:p>
    <w:p w:rsidR="23D947FE" w:rsidP="0CF3C2A9" w:rsidRDefault="23D947FE" w14:paraId="12A78D0D" w14:textId="0C327F2B">
      <w:pPr>
        <w:pStyle w:val="Normal"/>
        <w:rPr>
          <w:sz w:val="36"/>
          <w:szCs w:val="36"/>
        </w:rPr>
      </w:pPr>
      <w:r w:rsidRPr="0CF3C2A9" w:rsidR="23D947FE">
        <w:rPr>
          <w:sz w:val="36"/>
          <w:szCs w:val="36"/>
        </w:rPr>
        <w:t>Tutor: Jessica shore</w:t>
      </w:r>
    </w:p>
    <w:p w:rsidR="0CF3C2A9" w:rsidP="0CF3C2A9" w:rsidRDefault="0CF3C2A9" w14:paraId="5D0B4A17" w14:textId="55A14222">
      <w:pPr>
        <w:pStyle w:val="Normal"/>
        <w:rPr>
          <w:sz w:val="36"/>
          <w:szCs w:val="36"/>
        </w:rPr>
      </w:pPr>
    </w:p>
    <w:p w:rsidR="0CF3C2A9" w:rsidP="0CF3C2A9" w:rsidRDefault="0CF3C2A9" w14:paraId="2F7891D6" w14:textId="3E6CC0CC">
      <w:pPr>
        <w:pStyle w:val="Normal"/>
        <w:rPr>
          <w:sz w:val="36"/>
          <w:szCs w:val="36"/>
        </w:rPr>
      </w:pPr>
    </w:p>
    <w:p w:rsidR="23D947FE" w:rsidP="0CF3C2A9" w:rsidRDefault="23D947FE" w14:paraId="55411F2C" w14:textId="590DD18A">
      <w:pPr>
        <w:pStyle w:val="Normal"/>
        <w:rPr>
          <w:sz w:val="36"/>
          <w:szCs w:val="36"/>
        </w:rPr>
      </w:pPr>
      <w:r w:rsidRPr="0CF3C2A9" w:rsidR="23D947FE">
        <w:rPr>
          <w:sz w:val="36"/>
          <w:szCs w:val="36"/>
        </w:rPr>
        <w:t xml:space="preserve">Student: 1905799 Rachel Clark </w:t>
      </w:r>
    </w:p>
    <w:p w:rsidR="0CF3C2A9" w:rsidP="0CF3C2A9" w:rsidRDefault="0CF3C2A9" w14:paraId="500DD092" w14:textId="17AD8FED">
      <w:pPr>
        <w:pStyle w:val="Normal"/>
        <w:rPr>
          <w:sz w:val="36"/>
          <w:szCs w:val="36"/>
        </w:rPr>
      </w:pPr>
    </w:p>
    <w:p w:rsidR="0CF3C2A9" w:rsidP="0CF3C2A9" w:rsidRDefault="0CF3C2A9" w14:paraId="6C57BE9E" w14:textId="6FC30F3C">
      <w:pPr>
        <w:pStyle w:val="Normal"/>
        <w:rPr>
          <w:sz w:val="36"/>
          <w:szCs w:val="36"/>
        </w:rPr>
      </w:pPr>
    </w:p>
    <w:p w:rsidR="0CF3C2A9" w:rsidP="0CF3C2A9" w:rsidRDefault="0CF3C2A9" w14:paraId="2139B7CB" w14:textId="1199B18C">
      <w:pPr>
        <w:pStyle w:val="Normal"/>
        <w:rPr>
          <w:sz w:val="36"/>
          <w:szCs w:val="36"/>
        </w:rPr>
      </w:pPr>
    </w:p>
    <w:p w:rsidR="0CF3C2A9" w:rsidP="0CF3C2A9" w:rsidRDefault="0CF3C2A9" w14:paraId="11201ABA" w14:textId="1BDD8DFA">
      <w:pPr>
        <w:pStyle w:val="Normal"/>
        <w:rPr>
          <w:sz w:val="36"/>
          <w:szCs w:val="36"/>
        </w:rPr>
      </w:pPr>
    </w:p>
    <w:p w:rsidR="0CF3C2A9" w:rsidP="0CF3C2A9" w:rsidRDefault="0CF3C2A9" w14:paraId="0A85FC92" w14:textId="4ED6CA21">
      <w:pPr>
        <w:pStyle w:val="Normal"/>
        <w:rPr>
          <w:sz w:val="36"/>
          <w:szCs w:val="36"/>
        </w:rPr>
      </w:pPr>
    </w:p>
    <w:p w:rsidR="0CF3C2A9" w:rsidP="0CF3C2A9" w:rsidRDefault="0CF3C2A9" w14:paraId="38449603" w14:textId="7FD76FFB">
      <w:pPr>
        <w:pStyle w:val="Normal"/>
        <w:rPr>
          <w:sz w:val="36"/>
          <w:szCs w:val="36"/>
        </w:rPr>
      </w:pPr>
    </w:p>
    <w:p w:rsidR="0CF3C2A9" w:rsidP="0CF3C2A9" w:rsidRDefault="0CF3C2A9" w14:paraId="720B0112" w14:textId="32517BD0">
      <w:pPr>
        <w:pStyle w:val="Normal"/>
        <w:rPr>
          <w:sz w:val="36"/>
          <w:szCs w:val="36"/>
        </w:rPr>
      </w:pPr>
    </w:p>
    <w:p w:rsidR="0CF3C2A9" w:rsidP="0CF3C2A9" w:rsidRDefault="0CF3C2A9" w14:paraId="507DA324" w14:textId="50A92CDD">
      <w:pPr>
        <w:pStyle w:val="Normal"/>
        <w:rPr>
          <w:sz w:val="36"/>
          <w:szCs w:val="36"/>
        </w:rPr>
      </w:pPr>
    </w:p>
    <w:p w:rsidR="0CF3C2A9" w:rsidP="0CF3C2A9" w:rsidRDefault="0CF3C2A9" w14:paraId="555BA2CC" w14:textId="45BDE06A">
      <w:pPr>
        <w:pStyle w:val="Normal"/>
        <w:rPr>
          <w:sz w:val="36"/>
          <w:szCs w:val="36"/>
        </w:rPr>
      </w:pPr>
    </w:p>
    <w:p w:rsidR="0CF3C2A9" w:rsidP="0CF3C2A9" w:rsidRDefault="0CF3C2A9" w14:paraId="566078F9" w14:textId="2C1E1F2B">
      <w:pPr>
        <w:pStyle w:val="Normal"/>
        <w:rPr>
          <w:sz w:val="36"/>
          <w:szCs w:val="36"/>
        </w:rPr>
      </w:pPr>
    </w:p>
    <w:p w:rsidR="0CF3C2A9" w:rsidP="0CF3C2A9" w:rsidRDefault="0CF3C2A9" w14:paraId="7FCA411D" w14:textId="0A3A3930">
      <w:pPr>
        <w:pStyle w:val="Normal"/>
        <w:rPr>
          <w:sz w:val="36"/>
          <w:szCs w:val="36"/>
        </w:rPr>
      </w:pPr>
    </w:p>
    <w:p w:rsidR="0CF3C2A9" w:rsidP="0CF3C2A9" w:rsidRDefault="0CF3C2A9" w14:paraId="0184C512" w14:textId="5B15254A">
      <w:pPr>
        <w:pStyle w:val="Normal"/>
        <w:rPr>
          <w:sz w:val="36"/>
          <w:szCs w:val="36"/>
        </w:rPr>
      </w:pPr>
    </w:p>
    <w:p w:rsidR="0CF3C2A9" w:rsidP="0CF3C2A9" w:rsidRDefault="0CF3C2A9" w14:paraId="18F068DC" w14:textId="122B172A">
      <w:pPr>
        <w:pStyle w:val="Normal"/>
        <w:rPr>
          <w:sz w:val="36"/>
          <w:szCs w:val="36"/>
        </w:rPr>
      </w:pPr>
    </w:p>
    <w:p w:rsidR="0CF3C2A9" w:rsidP="0CF3C2A9" w:rsidRDefault="0CF3C2A9" w14:paraId="551C7071" w14:textId="1442B6E6">
      <w:pPr>
        <w:pStyle w:val="Normal"/>
        <w:rPr>
          <w:sz w:val="36"/>
          <w:szCs w:val="36"/>
        </w:rPr>
      </w:pPr>
    </w:p>
    <w:p w:rsidR="0CF3C2A9" w:rsidP="0CF3C2A9" w:rsidRDefault="0CF3C2A9" w14:paraId="3DDABFC3" w14:textId="49A31428">
      <w:pPr>
        <w:pStyle w:val="Normal"/>
        <w:rPr>
          <w:sz w:val="36"/>
          <w:szCs w:val="36"/>
        </w:rPr>
      </w:pPr>
    </w:p>
    <w:p w:rsidR="0CF3C2A9" w:rsidP="0CF3C2A9" w:rsidRDefault="0CF3C2A9" w14:paraId="4BB6A1DE" w14:textId="5DD5970B">
      <w:pPr>
        <w:pStyle w:val="Normal"/>
        <w:rPr>
          <w:sz w:val="36"/>
          <w:szCs w:val="36"/>
        </w:rPr>
      </w:pPr>
    </w:p>
    <w:p w:rsidR="11B00E70" w:rsidP="0CF3C2A9" w:rsidRDefault="11B00E70" w14:paraId="789AF977" w14:textId="17E538BA">
      <w:pPr>
        <w:pStyle w:val="Normal"/>
      </w:pPr>
      <w:r w:rsidRPr="0CF3C2A9" w:rsidR="11B00E70">
        <w:rPr>
          <w:rFonts w:ascii="Calibri" w:hAnsi="Calibri" w:eastAsia="Calibri" w:cs="Calibri"/>
          <w:noProof w:val="0"/>
          <w:sz w:val="24"/>
          <w:szCs w:val="24"/>
          <w:lang w:val="en-GB"/>
        </w:rPr>
        <w:t>Blaenavon developed around an ironworks, which opened in 1788 and is now part of a museum. The steel and coal mining industries followed, raising the town's population to more than 20,000 at one time, but after the ironworks closed in 1900 and the coal mine closed in 1980, the population has decreased, and now consists mostly of older people.</w:t>
      </w:r>
      <w:r w:rsidRPr="0CF3C2A9" w:rsidR="3308E669">
        <w:rPr>
          <w:rFonts w:ascii="Calibri" w:hAnsi="Calibri" w:eastAsia="Calibri" w:cs="Calibri"/>
          <w:b w:val="0"/>
          <w:bCs w:val="0"/>
          <w:i w:val="0"/>
          <w:iCs w:val="0"/>
          <w:noProof w:val="0"/>
          <w:color w:val="000000" w:themeColor="text1" w:themeTint="FF" w:themeShade="FF"/>
          <w:sz w:val="19"/>
          <w:szCs w:val="19"/>
          <w:lang w:val="en-GB"/>
        </w:rPr>
        <w:t xml:space="preserve"> ("Blaenavon - </w:t>
      </w:r>
      <w:proofErr w:type="spellStart"/>
      <w:r w:rsidRPr="0CF3C2A9" w:rsidR="3308E669">
        <w:rPr>
          <w:rFonts w:ascii="Calibri" w:hAnsi="Calibri" w:eastAsia="Calibri" w:cs="Calibri"/>
          <w:b w:val="0"/>
          <w:bCs w:val="0"/>
          <w:i w:val="0"/>
          <w:iCs w:val="0"/>
          <w:noProof w:val="0"/>
          <w:color w:val="000000" w:themeColor="text1" w:themeTint="FF" w:themeShade="FF"/>
          <w:sz w:val="19"/>
          <w:szCs w:val="19"/>
          <w:lang w:val="en-GB"/>
        </w:rPr>
        <w:t>Wikishire</w:t>
      </w:r>
      <w:proofErr w:type="spellEnd"/>
      <w:r w:rsidRPr="0CF3C2A9" w:rsidR="3308E669">
        <w:rPr>
          <w:rFonts w:ascii="Calibri" w:hAnsi="Calibri" w:eastAsia="Calibri" w:cs="Calibri"/>
          <w:b w:val="0"/>
          <w:bCs w:val="0"/>
          <w:i w:val="0"/>
          <w:iCs w:val="0"/>
          <w:noProof w:val="0"/>
          <w:color w:val="000000" w:themeColor="text1" w:themeTint="FF" w:themeShade="FF"/>
          <w:sz w:val="19"/>
          <w:szCs w:val="19"/>
          <w:lang w:val="en-GB"/>
        </w:rPr>
        <w:t>", 2020)</w:t>
      </w:r>
    </w:p>
    <w:p w:rsidR="11B00E70" w:rsidP="0CF3C2A9" w:rsidRDefault="11B00E70" w14:paraId="33520A08" w14:textId="2475E94C">
      <w:pPr>
        <w:pStyle w:val="Normal"/>
      </w:pPr>
      <w:r w:rsidRPr="0CF3C2A9" w:rsidR="11B00E70">
        <w:rPr>
          <w:rFonts w:ascii="Calibri" w:hAnsi="Calibri" w:eastAsia="Calibri" w:cs="Calibri"/>
          <w:noProof w:val="0"/>
          <w:sz w:val="24"/>
          <w:szCs w:val="24"/>
          <w:lang w:val="en-GB"/>
        </w:rPr>
        <w:t xml:space="preserve"> </w:t>
      </w:r>
      <w:r w:rsidRPr="0CF3C2A9" w:rsidR="1ACD43A9">
        <w:rPr>
          <w:sz w:val="24"/>
          <w:szCs w:val="24"/>
        </w:rPr>
        <w:t xml:space="preserve">Blaenafon was once known as the famous mining town of wales, </w:t>
      </w:r>
      <w:r w:rsidRPr="0CF3C2A9" w:rsidR="2437D424">
        <w:rPr>
          <w:rFonts w:ascii="Calibri" w:hAnsi="Calibri" w:eastAsia="Calibri" w:cs="Calibri"/>
          <w:noProof w:val="0"/>
          <w:sz w:val="24"/>
          <w:szCs w:val="24"/>
          <w:lang w:val="en-GB"/>
        </w:rPr>
        <w:t>Blaenavon Settlement 's historic landscape area is centred on the limits of the regularly planned ironworks and colliery settlement, a company settlement, established to serve the Blaenavon Company ironworks and nearby pits of the 1850's. The earliest housing was given the functional names A, B , C, D and E Lines, which are seen along with Clapham Terrace and Oxford Terrace Coity House (listed: Grade II), built shortly after 1860, was previously used as the house of a manager of the Blaenavon Company. The paired detached houses are of interest: Ark House (now known as Beech House) and Oak House; typical of houses occupied by managers or foremen of the works. Though Zion Baptist chapel is also worthy of notice</w:t>
      </w:r>
      <w:r w:rsidRPr="0CF3C2A9" w:rsidR="0D9F6DD3">
        <w:rPr>
          <w:rFonts w:ascii="Calibri" w:hAnsi="Calibri" w:eastAsia="Calibri" w:cs="Calibri"/>
          <w:b w:val="0"/>
          <w:bCs w:val="0"/>
          <w:i w:val="0"/>
          <w:iCs w:val="0"/>
          <w:noProof w:val="0"/>
          <w:color w:val="000000" w:themeColor="text1" w:themeTint="FF" w:themeShade="FF"/>
          <w:sz w:val="19"/>
          <w:szCs w:val="19"/>
          <w:lang w:val="en-GB"/>
        </w:rPr>
        <w:t xml:space="preserve"> ("Blaenavon HLCA012", 2020)</w:t>
      </w:r>
    </w:p>
    <w:p w:rsidR="6F1C8005" w:rsidP="0CF3C2A9" w:rsidRDefault="6F1C8005" w14:paraId="7E6405E4" w14:textId="440788B7">
      <w:pPr>
        <w:pStyle w:val="Normal"/>
        <w:rPr>
          <w:rFonts w:ascii="Calibri" w:hAnsi="Calibri" w:eastAsia="Calibri" w:cs="Calibri"/>
          <w:noProof w:val="0"/>
          <w:sz w:val="24"/>
          <w:szCs w:val="24"/>
          <w:lang w:val="en-GB"/>
        </w:rPr>
      </w:pPr>
      <w:r w:rsidRPr="0CF3C2A9" w:rsidR="6F1C8005">
        <w:rPr>
          <w:rFonts w:ascii="Calibri" w:hAnsi="Calibri" w:eastAsia="Calibri" w:cs="Calibri"/>
          <w:noProof w:val="0"/>
          <w:sz w:val="24"/>
          <w:szCs w:val="24"/>
          <w:lang w:val="en-GB"/>
        </w:rPr>
        <w:t xml:space="preserve">The established regular grid layout remained true to further development from the late nineteenth century. This terrace development included Oxford Terrace, Coity Terrace and </w:t>
      </w:r>
      <w:proofErr w:type="spellStart"/>
      <w:r w:rsidRPr="0CF3C2A9" w:rsidR="6F1C8005">
        <w:rPr>
          <w:rFonts w:ascii="Calibri" w:hAnsi="Calibri" w:eastAsia="Calibri" w:cs="Calibri"/>
          <w:noProof w:val="0"/>
          <w:sz w:val="24"/>
          <w:szCs w:val="24"/>
          <w:lang w:val="en-GB"/>
        </w:rPr>
        <w:t>Gething</w:t>
      </w:r>
      <w:proofErr w:type="spellEnd"/>
      <w:r w:rsidRPr="0CF3C2A9" w:rsidR="6F1C8005">
        <w:rPr>
          <w:rFonts w:ascii="Calibri" w:hAnsi="Calibri" w:eastAsia="Calibri" w:cs="Calibri"/>
          <w:noProof w:val="0"/>
          <w:sz w:val="24"/>
          <w:szCs w:val="24"/>
          <w:lang w:val="en-GB"/>
        </w:rPr>
        <w:t xml:space="preserve"> Terrace, and a school. Around 1920 a powerhouse was built and in 1934 a Welfare Hall was constructed. Today, apart from the addition of Griffith's Court built after the demolition of A and B Rows in the 1970s and a few detached prefabricated dwellings along the fringes, the settlement is little changed.</w:t>
      </w:r>
      <w:r w:rsidRPr="0CF3C2A9" w:rsidR="6F1C8005">
        <w:rPr>
          <w:rFonts w:ascii="Calibri" w:hAnsi="Calibri" w:eastAsia="Calibri" w:cs="Calibri"/>
          <w:b w:val="0"/>
          <w:bCs w:val="0"/>
          <w:i w:val="0"/>
          <w:iCs w:val="0"/>
          <w:noProof w:val="0"/>
          <w:color w:val="000000" w:themeColor="text1" w:themeTint="FF" w:themeShade="FF"/>
          <w:sz w:val="19"/>
          <w:szCs w:val="19"/>
          <w:lang w:val="en-GB"/>
        </w:rPr>
        <w:t xml:space="preserve"> ("Blaenavon HLCA012", 2020)</w:t>
      </w:r>
    </w:p>
    <w:p w:rsidR="0391432A" w:rsidP="0CF3C2A9" w:rsidRDefault="0391432A" w14:paraId="488D301D" w14:textId="5E7D4253">
      <w:pPr>
        <w:pStyle w:val="Normal"/>
        <w:rPr>
          <w:rFonts w:ascii="Calibri" w:hAnsi="Calibri" w:eastAsia="Calibri" w:cs="Calibri"/>
          <w:noProof w:val="0"/>
          <w:sz w:val="24"/>
          <w:szCs w:val="24"/>
          <w:lang w:val="en-GB"/>
        </w:rPr>
      </w:pPr>
      <w:r w:rsidRPr="0CF3C2A9" w:rsidR="0391432A">
        <w:rPr>
          <w:rFonts w:ascii="Calibri" w:hAnsi="Calibri" w:eastAsia="Calibri" w:cs="Calibri"/>
          <w:noProof w:val="0"/>
          <w:sz w:val="24"/>
          <w:szCs w:val="24"/>
          <w:lang w:val="en-GB"/>
        </w:rPr>
        <w:t>By the late 1980s Blaenavon was essentially a dormitory town with boarded-up shops lining the once prosperous streets.</w:t>
      </w:r>
      <w:r w:rsidRPr="0CF3C2A9" w:rsidR="614AE9B7">
        <w:rPr>
          <w:rFonts w:ascii="Calibri" w:hAnsi="Calibri" w:eastAsia="Calibri" w:cs="Calibri"/>
          <w:b w:val="0"/>
          <w:bCs w:val="0"/>
          <w:i w:val="0"/>
          <w:iCs w:val="0"/>
          <w:noProof w:val="0"/>
          <w:color w:val="000000" w:themeColor="text1" w:themeTint="FF" w:themeShade="FF"/>
          <w:sz w:val="19"/>
          <w:szCs w:val="19"/>
          <w:lang w:val="en-GB"/>
        </w:rPr>
        <w:t xml:space="preserve"> (2020)</w:t>
      </w:r>
    </w:p>
    <w:p w:rsidR="6C6A5858" w:rsidP="0CF3C2A9" w:rsidRDefault="6C6A5858" w14:paraId="6EBB1CC1" w14:textId="7B8EC282">
      <w:pPr>
        <w:pStyle w:val="Normal"/>
        <w:rPr>
          <w:rFonts w:ascii="Calibri" w:hAnsi="Calibri" w:eastAsia="Calibri" w:cs="Calibri"/>
          <w:noProof w:val="0"/>
          <w:sz w:val="24"/>
          <w:szCs w:val="24"/>
          <w:lang w:val="en-GB"/>
        </w:rPr>
      </w:pPr>
      <w:r w:rsidRPr="0CF3C2A9" w:rsidR="6C6A5858">
        <w:rPr>
          <w:rFonts w:ascii="Calibri" w:hAnsi="Calibri" w:eastAsia="Calibri" w:cs="Calibri"/>
          <w:noProof w:val="0"/>
          <w:sz w:val="24"/>
          <w:szCs w:val="24"/>
          <w:lang w:val="en-GB"/>
        </w:rPr>
        <w:t>The economy of Blaenavon never fully recovered from the instability of the 1920s and 1930s Great Depression. The city of Blaenavon, still heavily dependent on the coal industry, continued to decline despite numerous efforts to diversify the city's economy in the years following the end of World War II. When the British coal industry collapsed in the late twentieth century, thousands of coalminers around the country were made redundant.</w:t>
      </w:r>
      <w:r w:rsidRPr="0CF3C2A9" w:rsidR="7404A1E3">
        <w:rPr>
          <w:rFonts w:ascii="Calibri" w:hAnsi="Calibri" w:eastAsia="Calibri" w:cs="Calibri"/>
          <w:noProof w:val="0"/>
          <w:sz w:val="24"/>
          <w:szCs w:val="24"/>
          <w:lang w:val="en-GB"/>
        </w:rPr>
        <w:t xml:space="preserve"> As other coalfield cities, Blaenavon was unable to adjust to the changing economic situation, and thus lost its meaning. The loss of industry resulted in a population decline and the rapidly ageing population of Blaenavon by the end of the century stood below 6,000 people, less than half of what it was some eighty years before. The city's plight was clear, the deteriorating dormitory city with its embedded buildings epitomised the negative image of a struggling post-industrial city</w:t>
      </w:r>
      <w:r w:rsidRPr="0CF3C2A9" w:rsidR="1AE838B1">
        <w:rPr>
          <w:rFonts w:ascii="Calibri" w:hAnsi="Calibri" w:eastAsia="Calibri" w:cs="Calibri"/>
          <w:noProof w:val="0"/>
          <w:sz w:val="24"/>
          <w:szCs w:val="24"/>
          <w:lang w:val="en-GB"/>
        </w:rPr>
        <w:t xml:space="preserve"> Since the late 1960s, attempts had been made to reverse the decline of the town but they appeared to be piecemeal and achieved only minimal or short-lived success. Importantly, however, in 1974 Blaenavon Ironworks was put under state security, and in 1983 Big Pit, the last coalmine from Blaenavon, was reopened as a museum. A gradual reassessment of Blaenavon 's industrial heritage allowed a heritage-led approach to resolving the town's economic problems. In the 1980s, innovative ideas and initiatives to focus on tourism were made, but a lack of enthusiasm and commitment meant that the plans had not been realised for several years.</w:t>
      </w:r>
      <w:r w:rsidRPr="0CF3C2A9" w:rsidR="67B21423">
        <w:rPr>
          <w:rFonts w:ascii="Calibri" w:hAnsi="Calibri" w:eastAsia="Calibri" w:cs="Calibri"/>
          <w:b w:val="0"/>
          <w:bCs w:val="0"/>
          <w:i w:val="0"/>
          <w:iCs w:val="0"/>
          <w:noProof w:val="0"/>
          <w:color w:val="000000" w:themeColor="text1" w:themeTint="FF" w:themeShade="FF"/>
          <w:sz w:val="19"/>
          <w:szCs w:val="19"/>
          <w:lang w:val="en-GB"/>
        </w:rPr>
        <w:t xml:space="preserve"> ("Regeneration - Blaenavon World Heritage Site", 2020)</w:t>
      </w:r>
    </w:p>
    <w:p w:rsidR="6695786A" w:rsidP="0CF3C2A9" w:rsidRDefault="6695786A" w14:paraId="06E448FD" w14:textId="36D858A0">
      <w:pPr>
        <w:pStyle w:val="Normal"/>
        <w:rPr>
          <w:rFonts w:ascii="Calibri" w:hAnsi="Calibri" w:eastAsia="Calibri" w:cs="Calibri"/>
          <w:noProof w:val="0"/>
          <w:sz w:val="24"/>
          <w:szCs w:val="24"/>
          <w:lang w:val="en-GB"/>
        </w:rPr>
      </w:pPr>
      <w:r w:rsidRPr="0CF3C2A9" w:rsidR="6695786A">
        <w:rPr>
          <w:rFonts w:ascii="Calibri" w:hAnsi="Calibri" w:eastAsia="Calibri" w:cs="Calibri"/>
          <w:noProof w:val="0"/>
          <w:sz w:val="24"/>
          <w:szCs w:val="24"/>
          <w:lang w:val="en-GB"/>
        </w:rPr>
        <w:t xml:space="preserve">A public consultation exercise in 1997 showed the Blaenavon people to be ashamed of their town centre. The unattractive, rundown town had very little to draw tourists and it was also a miserable place for </w:t>
      </w:r>
      <w:r w:rsidRPr="0CF3C2A9" w:rsidR="6232ECDA">
        <w:rPr>
          <w:rFonts w:ascii="Calibri" w:hAnsi="Calibri" w:eastAsia="Calibri" w:cs="Calibri"/>
          <w:noProof w:val="0"/>
          <w:sz w:val="24"/>
          <w:szCs w:val="24"/>
          <w:lang w:val="en-GB"/>
        </w:rPr>
        <w:t>residents</w:t>
      </w:r>
      <w:r w:rsidRPr="0CF3C2A9" w:rsidR="6695786A">
        <w:rPr>
          <w:rFonts w:ascii="Calibri" w:hAnsi="Calibri" w:eastAsia="Calibri" w:cs="Calibri"/>
          <w:noProof w:val="0"/>
          <w:sz w:val="24"/>
          <w:szCs w:val="24"/>
          <w:lang w:val="en-GB"/>
        </w:rPr>
        <w:t xml:space="preserve"> to stay. In recent years millions of pounds have been invested in Blaenavon's commercial and residential areas, significantly improving the town's appearance and character. In 1984, the town centre was declared a protected area and there was a need for compassionate renovation of the town buildings.</w:t>
      </w:r>
      <w:r w:rsidRPr="0CF3C2A9" w:rsidR="6DD853A5">
        <w:rPr>
          <w:rFonts w:ascii="Calibri" w:hAnsi="Calibri" w:eastAsia="Calibri" w:cs="Calibri"/>
          <w:noProof w:val="0"/>
          <w:sz w:val="24"/>
          <w:szCs w:val="24"/>
          <w:lang w:val="en-GB"/>
        </w:rPr>
        <w:t xml:space="preserve"> Derelict buildings such as the former Blaenavon Council Offices and the former St. Peter's School have been thoroughly restored and put to good use, serving as the current Blaenavon Library and the Blaenavon World Heritage Centre, respectively, in educational positions. Property enhancement grants have allowed substantial improvements to the homes of citizens while maintaining or restoring historic features such as sash windows, chimney stacks, doors, letterboxes and traditional rendering. New buildings constructed in and around the town were constructed in style, 'mixing in' with the existing surrounding buildings.</w:t>
      </w:r>
      <w:r w:rsidRPr="0CF3C2A9" w:rsidR="6DD853A5">
        <w:rPr>
          <w:rFonts w:ascii="Calibri" w:hAnsi="Calibri" w:eastAsia="Calibri" w:cs="Calibri"/>
          <w:b w:val="0"/>
          <w:bCs w:val="0"/>
          <w:i w:val="0"/>
          <w:iCs w:val="0"/>
          <w:noProof w:val="0"/>
          <w:color w:val="000000" w:themeColor="text1" w:themeTint="FF" w:themeShade="FF"/>
          <w:sz w:val="19"/>
          <w:szCs w:val="19"/>
          <w:lang w:val="en-GB"/>
        </w:rPr>
        <w:t xml:space="preserve"> ("Regeneration - Blaenavon World Heritage Site", 2020)</w:t>
      </w:r>
    </w:p>
    <w:p w:rsidR="2F87FD43" w:rsidP="43738EB7" w:rsidRDefault="2F87FD43" w14:paraId="794E50B3" w14:textId="78BD9243">
      <w:pPr>
        <w:pStyle w:val="Normal"/>
        <w:rPr>
          <w:rFonts w:ascii="Calibri" w:hAnsi="Calibri" w:eastAsia="Calibri" w:cs="Calibri"/>
          <w:noProof w:val="0"/>
          <w:sz w:val="24"/>
          <w:szCs w:val="24"/>
          <w:lang w:val="en-GB"/>
        </w:rPr>
      </w:pPr>
      <w:r w:rsidRPr="3E77C5FB" w:rsidR="2F87FD43">
        <w:rPr>
          <w:rFonts w:ascii="Calibri" w:hAnsi="Calibri" w:eastAsia="Calibri" w:cs="Calibri"/>
          <w:noProof w:val="0"/>
          <w:sz w:val="24"/>
          <w:szCs w:val="24"/>
          <w:lang w:val="en-GB"/>
        </w:rPr>
        <w:t xml:space="preserve"> From a recent trip to Blaenavon it was apparent that the town was worn out and that the larger towns in the surrounding areas had taken over, offering employment and better conditions for stores, houses, schools and even entertainment. Speaking to residents in the area it was said by many that </w:t>
      </w:r>
      <w:r w:rsidRPr="3E77C5FB" w:rsidR="2AA0393B">
        <w:rPr>
          <w:rFonts w:ascii="Calibri" w:hAnsi="Calibri" w:eastAsia="Calibri" w:cs="Calibri"/>
          <w:noProof w:val="0"/>
          <w:sz w:val="24"/>
          <w:szCs w:val="24"/>
          <w:lang w:val="en-GB"/>
        </w:rPr>
        <w:t>Blaenavon</w:t>
      </w:r>
      <w:r w:rsidRPr="3E77C5FB" w:rsidR="2F87FD43">
        <w:rPr>
          <w:rFonts w:ascii="Calibri" w:hAnsi="Calibri" w:eastAsia="Calibri" w:cs="Calibri"/>
          <w:noProof w:val="0"/>
          <w:sz w:val="24"/>
          <w:szCs w:val="24"/>
          <w:lang w:val="en-GB"/>
        </w:rPr>
        <w:t xml:space="preserve"> was bypassed by visitors who attend the big pit</w:t>
      </w:r>
      <w:r w:rsidRPr="3E77C5FB" w:rsidR="2763E2E5">
        <w:rPr>
          <w:rFonts w:ascii="Calibri" w:hAnsi="Calibri" w:eastAsia="Calibri" w:cs="Calibri"/>
          <w:noProof w:val="0"/>
          <w:sz w:val="24"/>
          <w:szCs w:val="24"/>
          <w:lang w:val="en-GB"/>
        </w:rPr>
        <w:t>, as there was nothing in the town to offer,</w:t>
      </w:r>
      <w:r w:rsidRPr="3E77C5FB" w:rsidR="440C4F37">
        <w:rPr>
          <w:rFonts w:ascii="Calibri" w:hAnsi="Calibri" w:eastAsia="Calibri" w:cs="Calibri"/>
          <w:noProof w:val="0"/>
          <w:sz w:val="24"/>
          <w:szCs w:val="24"/>
          <w:lang w:val="en-GB"/>
        </w:rPr>
        <w:t xml:space="preserve"> </w:t>
      </w:r>
      <w:r w:rsidRPr="3E77C5FB" w:rsidR="45299D24">
        <w:rPr>
          <w:rFonts w:ascii="Calibri" w:hAnsi="Calibri" w:eastAsia="Calibri" w:cs="Calibri"/>
          <w:noProof w:val="0"/>
          <w:sz w:val="24"/>
          <w:szCs w:val="24"/>
          <w:lang w:val="en-GB"/>
        </w:rPr>
        <w:t xml:space="preserve">no entertainment, no community spirit anymore, they </w:t>
      </w:r>
      <w:r w:rsidRPr="3E77C5FB" w:rsidR="2B4E86F1">
        <w:rPr>
          <w:rFonts w:ascii="Calibri" w:hAnsi="Calibri" w:eastAsia="Calibri" w:cs="Calibri"/>
          <w:noProof w:val="0"/>
          <w:sz w:val="24"/>
          <w:szCs w:val="24"/>
          <w:lang w:val="en-GB"/>
        </w:rPr>
        <w:t>don’t</w:t>
      </w:r>
      <w:r w:rsidRPr="3E77C5FB" w:rsidR="2763E2E5">
        <w:rPr>
          <w:rFonts w:ascii="Calibri" w:hAnsi="Calibri" w:eastAsia="Calibri" w:cs="Calibri"/>
          <w:noProof w:val="0"/>
          <w:sz w:val="24"/>
          <w:szCs w:val="24"/>
          <w:lang w:val="en-GB"/>
        </w:rPr>
        <w:t xml:space="preserve"> </w:t>
      </w:r>
      <w:r w:rsidRPr="3E77C5FB" w:rsidR="2B4E86F1">
        <w:rPr>
          <w:rFonts w:ascii="Calibri" w:hAnsi="Calibri" w:eastAsia="Calibri" w:cs="Calibri"/>
          <w:noProof w:val="0"/>
          <w:sz w:val="24"/>
          <w:szCs w:val="24"/>
          <w:lang w:val="en-GB"/>
        </w:rPr>
        <w:t xml:space="preserve">live they just exist. </w:t>
      </w:r>
    </w:p>
    <w:p w:rsidR="2B152D4D" w:rsidRDefault="2B152D4D" w14:paraId="7DBFCE3D" w14:textId="1BE9FDA5">
      <w:r w:rsidRPr="3E77C5FB" w:rsidR="2B152D4D">
        <w:rPr>
          <w:rFonts w:ascii="Calibri" w:hAnsi="Calibri" w:eastAsia="Calibri" w:cs="Calibri"/>
          <w:noProof w:val="0"/>
          <w:sz w:val="24"/>
          <w:szCs w:val="24"/>
          <w:lang w:val="en-GB"/>
        </w:rPr>
        <w:t xml:space="preserve">In the 20th century, the collapse of the Welsh coal and steel industries led to thousands of people leaving Blaenavon to look elsewhere for jobs. Economic and social change meant Blaenavon suffered, with the closure of many stores, factories, public houses and chapels. By the end of the twentieth century, some of the town’s historic buildings were demolished and many shops and buildings were boarded-up. </w:t>
      </w:r>
    </w:p>
    <w:p w:rsidR="2B152D4D" w:rsidP="3E77C5FB" w:rsidRDefault="2B152D4D" w14:paraId="19952A42" w14:textId="247455AC">
      <w:pPr>
        <w:pStyle w:val="Normal"/>
      </w:pPr>
      <w:r w:rsidRPr="3E77C5FB" w:rsidR="2B152D4D">
        <w:rPr>
          <w:rFonts w:ascii="Calibri" w:hAnsi="Calibri" w:eastAsia="Calibri" w:cs="Calibri"/>
          <w:noProof w:val="0"/>
          <w:sz w:val="24"/>
          <w:szCs w:val="24"/>
          <w:lang w:val="en-GB"/>
        </w:rPr>
        <w:t xml:space="preserve">The Blaenavon Industrial Landscape was recognised as global in </w:t>
      </w:r>
      <w:proofErr w:type="gramStart"/>
      <w:r w:rsidRPr="3E77C5FB" w:rsidR="2B152D4D">
        <w:rPr>
          <w:rFonts w:ascii="Calibri" w:hAnsi="Calibri" w:eastAsia="Calibri" w:cs="Calibri"/>
          <w:noProof w:val="0"/>
          <w:sz w:val="24"/>
          <w:szCs w:val="24"/>
          <w:lang w:val="en-GB"/>
        </w:rPr>
        <w:t>2000, and</w:t>
      </w:r>
      <w:proofErr w:type="gramEnd"/>
      <w:r w:rsidRPr="3E77C5FB" w:rsidR="2B152D4D">
        <w:rPr>
          <w:rFonts w:ascii="Calibri" w:hAnsi="Calibri" w:eastAsia="Calibri" w:cs="Calibri"/>
          <w:noProof w:val="0"/>
          <w:sz w:val="24"/>
          <w:szCs w:val="24"/>
          <w:lang w:val="en-GB"/>
        </w:rPr>
        <w:t xml:space="preserve"> became a UNESCO World Heritage Site. Since inscription, attempts have been made to revive the local economy by promoting tourism and restoring historic buildings.</w:t>
      </w:r>
      <w:r w:rsidRPr="3E77C5FB" w:rsidR="34FCE79A">
        <w:rPr>
          <w:rFonts w:ascii="Calibri" w:hAnsi="Calibri" w:eastAsia="Calibri" w:cs="Calibri"/>
          <w:b w:val="0"/>
          <w:bCs w:val="0"/>
          <w:i w:val="0"/>
          <w:iCs w:val="0"/>
          <w:noProof w:val="0"/>
          <w:color w:val="000000" w:themeColor="text1" w:themeTint="FF" w:themeShade="FF"/>
          <w:sz w:val="19"/>
          <w:szCs w:val="19"/>
          <w:lang w:val="en-GB"/>
        </w:rPr>
        <w:t xml:space="preserve"> ("A Town of Lost Hopes and a Future from the Past? - Blaenavon World Heritage Site", 2020)</w:t>
      </w:r>
    </w:p>
    <w:p w:rsidR="0B48311F" w:rsidP="43738EB7" w:rsidRDefault="0B48311F" w14:paraId="17A6C793" w14:textId="621C9C52">
      <w:pPr>
        <w:pStyle w:val="Normal"/>
      </w:pPr>
      <w:r w:rsidRPr="3E77C5FB" w:rsidR="0B48311F">
        <w:rPr>
          <w:rFonts w:ascii="Calibri" w:hAnsi="Calibri" w:eastAsia="Calibri" w:cs="Calibri"/>
          <w:noProof w:val="0"/>
          <w:sz w:val="24"/>
          <w:szCs w:val="24"/>
          <w:lang w:val="en-GB"/>
        </w:rPr>
        <w:t>Blaenavon 's population peaked at more than 12,000 in 1921, but gradually decreased to around 6,000 to the present-day fi</w:t>
      </w:r>
      <w:r w:rsidRPr="3E77C5FB" w:rsidR="0B48311F">
        <w:rPr>
          <w:rFonts w:ascii="Calibri" w:hAnsi="Calibri" w:eastAsia="Calibri" w:cs="Calibri"/>
          <w:noProof w:val="0"/>
          <w:sz w:val="24"/>
          <w:szCs w:val="24"/>
          <w:lang w:val="en-GB"/>
        </w:rPr>
        <w:t>gure</w:t>
      </w:r>
      <w:r w:rsidRPr="3E77C5FB" w:rsidR="0B48311F">
        <w:rPr>
          <w:rFonts w:ascii="Calibri" w:hAnsi="Calibri" w:eastAsia="Calibri" w:cs="Calibri"/>
          <w:noProof w:val="0"/>
          <w:sz w:val="24"/>
          <w:szCs w:val="24"/>
          <w:lang w:val="en-GB"/>
        </w:rPr>
        <w:t xml:space="preserve">. Blaenavon has had a verified past and the area, like so many in the South Wales Valleys, has fallen into decline with the loss of heavy industry. Nevertheless, the area's heritage was recognised with the granting of a World Heritage Status for its true worth in November 2000. This recognition provides </w:t>
      </w:r>
      <w:r w:rsidRPr="3E77C5FB" w:rsidR="71720D46">
        <w:rPr>
          <w:rFonts w:ascii="Calibri" w:hAnsi="Calibri" w:eastAsia="Calibri" w:cs="Calibri"/>
          <w:noProof w:val="0"/>
          <w:sz w:val="24"/>
          <w:szCs w:val="24"/>
          <w:lang w:val="en-GB"/>
        </w:rPr>
        <w:t>a</w:t>
      </w:r>
      <w:r w:rsidRPr="3E77C5FB" w:rsidR="0B48311F">
        <w:rPr>
          <w:rFonts w:ascii="Calibri" w:hAnsi="Calibri" w:eastAsia="Calibri" w:cs="Calibri"/>
          <w:noProof w:val="0"/>
          <w:sz w:val="24"/>
          <w:szCs w:val="24"/>
          <w:lang w:val="en-GB"/>
        </w:rPr>
        <w:t xml:space="preserve"> significant opportunity for the region's future economy,</w:t>
      </w:r>
      <w:r w:rsidRPr="3E77C5FB" w:rsidR="4E32367D">
        <w:rPr>
          <w:rFonts w:ascii="Calibri" w:hAnsi="Calibri" w:eastAsia="Calibri" w:cs="Calibri"/>
          <w:b w:val="0"/>
          <w:bCs w:val="0"/>
          <w:i w:val="0"/>
          <w:iCs w:val="0"/>
          <w:noProof w:val="0"/>
          <w:color w:val="000000" w:themeColor="text1" w:themeTint="FF" w:themeShade="FF"/>
          <w:sz w:val="19"/>
          <w:szCs w:val="19"/>
          <w:lang w:val="en-GB"/>
        </w:rPr>
        <w:t xml:space="preserve"> (2020)</w:t>
      </w:r>
    </w:p>
    <w:p w:rsidR="2763E2E5" w:rsidP="0CF3C2A9" w:rsidRDefault="2763E2E5" w14:paraId="21ED8778" w14:textId="0BA965F1">
      <w:pPr>
        <w:pStyle w:val="Normal"/>
        <w:rPr>
          <w:rFonts w:ascii="Calibri" w:hAnsi="Calibri" w:eastAsia="Calibri" w:cs="Calibri"/>
          <w:noProof w:val="0"/>
          <w:sz w:val="24"/>
          <w:szCs w:val="24"/>
          <w:lang w:val="en-GB"/>
        </w:rPr>
      </w:pPr>
      <w:r w:rsidRPr="0CF3C2A9" w:rsidR="2763E2E5">
        <w:rPr>
          <w:rFonts w:ascii="Calibri" w:hAnsi="Calibri" w:eastAsia="Calibri" w:cs="Calibri"/>
          <w:noProof w:val="0"/>
          <w:sz w:val="24"/>
          <w:szCs w:val="24"/>
          <w:lang w:val="en-GB"/>
        </w:rPr>
        <w:t>Blaenavon has some distinguishing and beautiful landscape which with the right idea, and support and funding could make the town come alive once more.</w:t>
      </w:r>
    </w:p>
    <w:p w:rsidR="5BC4C6E1" w:rsidP="43738EB7" w:rsidRDefault="5BC4C6E1" w14:paraId="3DA10393" w14:textId="19838127">
      <w:pPr>
        <w:pStyle w:val="Normal"/>
        <w:rPr>
          <w:rFonts w:ascii="Calibri" w:hAnsi="Calibri" w:eastAsia="Calibri" w:cs="Calibri"/>
          <w:noProof w:val="0"/>
          <w:sz w:val="24"/>
          <w:szCs w:val="24"/>
          <w:lang w:val="en-GB"/>
        </w:rPr>
      </w:pPr>
      <w:r w:rsidRPr="43738EB7" w:rsidR="5BC4C6E1">
        <w:rPr>
          <w:rFonts w:ascii="Calibri" w:hAnsi="Calibri" w:eastAsia="Calibri" w:cs="Calibri"/>
          <w:noProof w:val="0"/>
          <w:sz w:val="24"/>
          <w:szCs w:val="24"/>
          <w:lang w:val="en-GB"/>
        </w:rPr>
        <w:t xml:space="preserve"> </w:t>
      </w:r>
      <w:r w:rsidRPr="43738EB7" w:rsidR="12B8B696">
        <w:rPr>
          <w:rFonts w:ascii="Calibri" w:hAnsi="Calibri" w:eastAsia="Calibri" w:cs="Calibri"/>
          <w:noProof w:val="0"/>
          <w:sz w:val="24"/>
          <w:szCs w:val="24"/>
          <w:lang w:val="en-GB"/>
        </w:rPr>
        <w:t xml:space="preserve">The regeneration aim is to provide a long-lasting solution in the form of sustainable new communities. This also involves looking at a location's and its economy's needs and </w:t>
      </w:r>
      <w:r w:rsidRPr="43738EB7" w:rsidR="2CC4FB55">
        <w:rPr>
          <w:rFonts w:ascii="Calibri" w:hAnsi="Calibri" w:eastAsia="Calibri" w:cs="Calibri"/>
          <w:noProof w:val="0"/>
          <w:sz w:val="24"/>
          <w:szCs w:val="24"/>
          <w:lang w:val="en-GB"/>
        </w:rPr>
        <w:t>concerns and</w:t>
      </w:r>
      <w:r w:rsidRPr="43738EB7" w:rsidR="12B8B696">
        <w:rPr>
          <w:rFonts w:ascii="Calibri" w:hAnsi="Calibri" w:eastAsia="Calibri" w:cs="Calibri"/>
          <w:noProof w:val="0"/>
          <w:sz w:val="24"/>
          <w:szCs w:val="24"/>
          <w:lang w:val="en-GB"/>
        </w:rPr>
        <w:t xml:space="preserve"> working with all interested stakeholders to identify current and future issues. </w:t>
      </w:r>
      <w:r w:rsidRPr="43738EB7" w:rsidR="572F467D">
        <w:rPr>
          <w:rFonts w:ascii="Calibri" w:hAnsi="Calibri" w:eastAsia="Calibri" w:cs="Calibri"/>
          <w:noProof w:val="0"/>
          <w:sz w:val="24"/>
          <w:szCs w:val="24"/>
          <w:lang w:val="en-GB"/>
        </w:rPr>
        <w:t>The result</w:t>
      </w:r>
      <w:r w:rsidRPr="43738EB7" w:rsidR="12B8B696">
        <w:rPr>
          <w:rFonts w:ascii="Calibri" w:hAnsi="Calibri" w:eastAsia="Calibri" w:cs="Calibri"/>
          <w:noProof w:val="0"/>
          <w:sz w:val="24"/>
          <w:szCs w:val="24"/>
          <w:lang w:val="en-GB"/>
        </w:rPr>
        <w:t xml:space="preserve"> should be an economically deliverable project, but also tailored to serve the local community.</w:t>
      </w:r>
      <w:r w:rsidRPr="43738EB7" w:rsidR="243CA4F4">
        <w:rPr>
          <w:rFonts w:ascii="Calibri" w:hAnsi="Calibri" w:eastAsia="Calibri" w:cs="Calibri"/>
          <w:noProof w:val="0"/>
          <w:sz w:val="24"/>
          <w:szCs w:val="24"/>
          <w:lang w:val="en-GB"/>
        </w:rPr>
        <w:t xml:space="preserve"> Any regeneration plan needs to look at the problems that may have been responsible for deterioration in an area to begin with. According to the British Urban Regeneration Association, regeneration will lead to "resolving urban problems and ... bringing about a permanent change in an area's cultural, physical, social and environmental state."</w:t>
      </w:r>
      <w:r w:rsidRPr="43738EB7" w:rsidR="17335573">
        <w:rPr>
          <w:rFonts w:ascii="Calibri" w:hAnsi="Calibri" w:eastAsia="Calibri" w:cs="Calibri"/>
          <w:noProof w:val="0"/>
          <w:sz w:val="24"/>
          <w:szCs w:val="24"/>
          <w:lang w:val="en-GB"/>
        </w:rPr>
        <w:t xml:space="preserve"> Projects can be large and dynamic and have no single agency to execute. Successful completion of urban regeneration includes confidence and patience-based relationships, the ability to engage with local concerns, and versatility in solutions.</w:t>
      </w:r>
      <w:r w:rsidRPr="43738EB7" w:rsidR="0D104E00">
        <w:rPr>
          <w:rFonts w:ascii="Calibri" w:hAnsi="Calibri" w:eastAsia="Calibri" w:cs="Calibri"/>
          <w:b w:val="0"/>
          <w:bCs w:val="0"/>
          <w:i w:val="0"/>
          <w:iCs w:val="0"/>
          <w:noProof w:val="0"/>
          <w:color w:val="000000" w:themeColor="text1" w:themeTint="FF" w:themeShade="FF"/>
          <w:sz w:val="19"/>
          <w:szCs w:val="19"/>
          <w:lang w:val="en-GB"/>
        </w:rPr>
        <w:t xml:space="preserve"> ("What is urban regeneration? – RG Group", 2020)</w:t>
      </w:r>
    </w:p>
    <w:p w:rsidR="5BC4C6E1" w:rsidP="0CF3C2A9" w:rsidRDefault="5BC4C6E1" w14:paraId="763A6891" w14:textId="571787E8">
      <w:pPr>
        <w:pStyle w:val="Normal"/>
        <w:rPr>
          <w:rFonts w:ascii="Calibri" w:hAnsi="Calibri" w:eastAsia="Calibri" w:cs="Calibri"/>
          <w:noProof w:val="0"/>
          <w:sz w:val="24"/>
          <w:szCs w:val="24"/>
          <w:lang w:val="en-GB"/>
        </w:rPr>
      </w:pPr>
      <w:r w:rsidRPr="3E77C5FB" w:rsidR="70491088">
        <w:rPr>
          <w:rFonts w:ascii="Calibri" w:hAnsi="Calibri" w:eastAsia="Calibri" w:cs="Calibri"/>
          <w:noProof w:val="0"/>
          <w:sz w:val="19"/>
          <w:szCs w:val="19"/>
          <w:lang w:val="en-GB"/>
        </w:rPr>
        <w:t xml:space="preserve"> </w:t>
      </w:r>
      <w:r w:rsidRPr="3E77C5FB" w:rsidR="70491088">
        <w:rPr>
          <w:rFonts w:ascii="Calibri" w:hAnsi="Calibri" w:eastAsia="Calibri" w:cs="Calibri"/>
          <w:noProof w:val="0"/>
          <w:sz w:val="24"/>
          <w:szCs w:val="24"/>
          <w:lang w:val="en-GB"/>
        </w:rPr>
        <w:t xml:space="preserve">Regeneration is the interventions stopping the fall </w:t>
      </w:r>
      <w:r w:rsidRPr="3E77C5FB" w:rsidR="3EABDB7C">
        <w:rPr>
          <w:rFonts w:ascii="Calibri" w:hAnsi="Calibri" w:eastAsia="Calibri" w:cs="Calibri"/>
          <w:noProof w:val="0"/>
          <w:sz w:val="24"/>
          <w:szCs w:val="24"/>
          <w:lang w:val="en-GB"/>
        </w:rPr>
        <w:t>and also</w:t>
      </w:r>
      <w:r w:rsidRPr="3E77C5FB" w:rsidR="70491088">
        <w:rPr>
          <w:rFonts w:ascii="Calibri" w:hAnsi="Calibri" w:eastAsia="Calibri" w:cs="Calibri"/>
          <w:noProof w:val="0"/>
          <w:sz w:val="24"/>
          <w:szCs w:val="24"/>
          <w:lang w:val="en-GB"/>
        </w:rPr>
        <w:t xml:space="preserve"> stopping the declines and making a place for ordinary people and businesses who do not have the appetite to invest and locate and set up businesses. Regeneration takes away the years of wasted lives; wasted opportunities and waste output that occurs if we just let events take their natural course: it shortens the period between decline and rise again – if ever the rise comes. And, of course, proper regeneration is about </w:t>
      </w:r>
      <w:r w:rsidRPr="3E77C5FB" w:rsidR="643EA793">
        <w:rPr>
          <w:rFonts w:ascii="Calibri" w:hAnsi="Calibri" w:eastAsia="Calibri" w:cs="Calibri"/>
          <w:noProof w:val="0"/>
          <w:sz w:val="24"/>
          <w:szCs w:val="24"/>
          <w:lang w:val="en-GB"/>
        </w:rPr>
        <w:t>places,</w:t>
      </w:r>
      <w:r w:rsidRPr="3E77C5FB" w:rsidR="70491088">
        <w:rPr>
          <w:rFonts w:ascii="Calibri" w:hAnsi="Calibri" w:eastAsia="Calibri" w:cs="Calibri"/>
          <w:noProof w:val="0"/>
          <w:sz w:val="24"/>
          <w:szCs w:val="24"/>
          <w:lang w:val="en-GB"/>
        </w:rPr>
        <w:t xml:space="preserve"> people, economy and climate that are all interconnected and treated in a holistic way.</w:t>
      </w:r>
      <w:r w:rsidRPr="3E77C5FB" w:rsidR="1B90B595">
        <w:rPr>
          <w:rFonts w:ascii="Calibri" w:hAnsi="Calibri" w:eastAsia="Calibri" w:cs="Calibri"/>
          <w:b w:val="0"/>
          <w:bCs w:val="0"/>
          <w:i w:val="0"/>
          <w:iCs w:val="0"/>
          <w:noProof w:val="0"/>
          <w:color w:val="000000" w:themeColor="text1" w:themeTint="FF" w:themeShade="FF"/>
          <w:sz w:val="19"/>
          <w:szCs w:val="19"/>
          <w:lang w:val="en-GB"/>
        </w:rPr>
        <w:t xml:space="preserve"> (&amp;</w:t>
      </w:r>
      <w:proofErr w:type="spellStart"/>
      <w:r w:rsidRPr="3E77C5FB" w:rsidR="1B90B595">
        <w:rPr>
          <w:rFonts w:ascii="Calibri" w:hAnsi="Calibri" w:eastAsia="Calibri" w:cs="Calibri"/>
          <w:b w:val="0"/>
          <w:bCs w:val="0"/>
          <w:i w:val="0"/>
          <w:iCs w:val="0"/>
          <w:noProof w:val="0"/>
          <w:color w:val="000000" w:themeColor="text1" w:themeTint="FF" w:themeShade="FF"/>
          <w:sz w:val="19"/>
          <w:szCs w:val="19"/>
          <w:lang w:val="en-GB"/>
        </w:rPr>
        <w:t>rarr</w:t>
      </w:r>
      <w:proofErr w:type="spellEnd"/>
      <w:r w:rsidRPr="3E77C5FB" w:rsidR="1B90B595">
        <w:rPr>
          <w:rFonts w:ascii="Calibri" w:hAnsi="Calibri" w:eastAsia="Calibri" w:cs="Calibri"/>
          <w:b w:val="0"/>
          <w:bCs w:val="0"/>
          <w:i w:val="0"/>
          <w:iCs w:val="0"/>
          <w:noProof w:val="0"/>
          <w:color w:val="000000" w:themeColor="text1" w:themeTint="FF" w:themeShade="FF"/>
          <w:sz w:val="19"/>
          <w:szCs w:val="19"/>
          <w:lang w:val="en-GB"/>
        </w:rPr>
        <w:t>;, 2020)</w:t>
      </w:r>
    </w:p>
    <w:p w:rsidR="0CF3C2A9" w:rsidP="43738EB7" w:rsidRDefault="0CF3C2A9" w14:paraId="3ACD554F" w14:textId="2CB74D76">
      <w:pPr>
        <w:pStyle w:val="Normal"/>
        <w:rPr>
          <w:sz w:val="24"/>
          <w:szCs w:val="24"/>
        </w:rPr>
      </w:pPr>
      <w:r w:rsidRPr="43738EB7" w:rsidR="348B12D1">
        <w:rPr>
          <w:sz w:val="24"/>
          <w:szCs w:val="24"/>
        </w:rPr>
        <w:t xml:space="preserve"> With such beautiful landscape and fields and mountains there is so much open space, </w:t>
      </w:r>
      <w:r w:rsidRPr="43738EB7" w:rsidR="537F64DD">
        <w:rPr>
          <w:sz w:val="24"/>
          <w:szCs w:val="24"/>
        </w:rPr>
        <w:t xml:space="preserve"> there is so much that could be done to regenerate </w:t>
      </w:r>
      <w:r w:rsidRPr="43738EB7" w:rsidR="409DED4D">
        <w:rPr>
          <w:sz w:val="24"/>
          <w:szCs w:val="24"/>
        </w:rPr>
        <w:t>Blaenavon</w:t>
      </w:r>
      <w:r w:rsidRPr="43738EB7" w:rsidR="537F64DD">
        <w:rPr>
          <w:sz w:val="24"/>
          <w:szCs w:val="24"/>
        </w:rPr>
        <w:t xml:space="preserve"> and t</w:t>
      </w:r>
      <w:r w:rsidRPr="43738EB7" w:rsidR="5E72257C">
        <w:rPr>
          <w:sz w:val="24"/>
          <w:szCs w:val="24"/>
        </w:rPr>
        <w:t xml:space="preserve">urn it into a </w:t>
      </w:r>
      <w:r w:rsidRPr="43738EB7" w:rsidR="6E68F403">
        <w:rPr>
          <w:sz w:val="24"/>
          <w:szCs w:val="24"/>
        </w:rPr>
        <w:t>thriving</w:t>
      </w:r>
      <w:r w:rsidRPr="43738EB7" w:rsidR="5E72257C">
        <w:rPr>
          <w:sz w:val="24"/>
          <w:szCs w:val="24"/>
        </w:rPr>
        <w:t xml:space="preserve"> town again, </w:t>
      </w:r>
      <w:r w:rsidRPr="43738EB7" w:rsidR="72F74F2E">
        <w:rPr>
          <w:sz w:val="24"/>
          <w:szCs w:val="24"/>
        </w:rPr>
        <w:t xml:space="preserve"> </w:t>
      </w:r>
      <w:r w:rsidRPr="43738EB7" w:rsidR="17DB5CBD">
        <w:rPr>
          <w:sz w:val="24"/>
          <w:szCs w:val="24"/>
        </w:rPr>
        <w:t>the landscape, town, big pit and steel works could be incorporated into one massive reg</w:t>
      </w:r>
      <w:r w:rsidRPr="43738EB7" w:rsidR="39F568BD">
        <w:rPr>
          <w:sz w:val="24"/>
          <w:szCs w:val="24"/>
        </w:rPr>
        <w:t>eneration idea</w:t>
      </w:r>
      <w:r w:rsidRPr="43738EB7" w:rsidR="04019AD3">
        <w:rPr>
          <w:sz w:val="24"/>
          <w:szCs w:val="24"/>
        </w:rPr>
        <w:t>.</w:t>
      </w:r>
    </w:p>
    <w:p w:rsidR="0CF3C2A9" w:rsidP="0CF3C2A9" w:rsidRDefault="0CF3C2A9" w14:paraId="42B6193C" w14:textId="61E08DAD">
      <w:pPr>
        <w:pStyle w:val="Normal"/>
        <w:rPr>
          <w:sz w:val="24"/>
          <w:szCs w:val="24"/>
        </w:rPr>
      </w:pPr>
      <w:r w:rsidRPr="3E77C5FB" w:rsidR="32A4BCB5">
        <w:rPr>
          <w:rFonts w:ascii="Calibri" w:hAnsi="Calibri" w:eastAsia="Calibri" w:cs="Calibri"/>
          <w:noProof w:val="0"/>
          <w:sz w:val="24"/>
          <w:szCs w:val="24"/>
          <w:lang w:val="en-GB"/>
        </w:rPr>
        <w:t xml:space="preserve"> Blaenavon, the World Heritage Site 's largest settlement, is situated on the south-western slope of the Blorenge range, at the edge of the </w:t>
      </w:r>
      <w:proofErr w:type="spellStart"/>
      <w:r w:rsidRPr="3E77C5FB" w:rsidR="32A4BCB5">
        <w:rPr>
          <w:rFonts w:ascii="Calibri" w:hAnsi="Calibri" w:eastAsia="Calibri" w:cs="Calibri"/>
          <w:noProof w:val="0"/>
          <w:sz w:val="24"/>
          <w:szCs w:val="24"/>
          <w:lang w:val="en-GB"/>
        </w:rPr>
        <w:t>Afon</w:t>
      </w:r>
      <w:proofErr w:type="spellEnd"/>
      <w:r w:rsidRPr="3E77C5FB" w:rsidR="32A4BCB5">
        <w:rPr>
          <w:rFonts w:ascii="Calibri" w:hAnsi="Calibri" w:eastAsia="Calibri" w:cs="Calibri"/>
          <w:noProof w:val="0"/>
          <w:sz w:val="24"/>
          <w:szCs w:val="24"/>
          <w:lang w:val="en-GB"/>
        </w:rPr>
        <w:t xml:space="preserve"> </w:t>
      </w:r>
      <w:proofErr w:type="spellStart"/>
      <w:r w:rsidRPr="3E77C5FB" w:rsidR="32A4BCB5">
        <w:rPr>
          <w:rFonts w:ascii="Calibri" w:hAnsi="Calibri" w:eastAsia="Calibri" w:cs="Calibri"/>
          <w:noProof w:val="0"/>
          <w:sz w:val="24"/>
          <w:szCs w:val="24"/>
          <w:lang w:val="en-GB"/>
        </w:rPr>
        <w:t>Lwyd</w:t>
      </w:r>
      <w:proofErr w:type="spellEnd"/>
      <w:r w:rsidRPr="3E77C5FB" w:rsidR="32A4BCB5">
        <w:rPr>
          <w:rFonts w:ascii="Calibri" w:hAnsi="Calibri" w:eastAsia="Calibri" w:cs="Calibri"/>
          <w:noProof w:val="0"/>
          <w:sz w:val="24"/>
          <w:szCs w:val="24"/>
          <w:lang w:val="en-GB"/>
        </w:rPr>
        <w:t xml:space="preserve">, the easternmost valley in South Wales. The village lies mainly between 310 m and 370 m. Above sea level, which is unique in the Valleys as a single </w:t>
      </w:r>
      <w:r w:rsidRPr="3E77C5FB" w:rsidR="32A4BCB5">
        <w:rPr>
          <w:rFonts w:ascii="Calibri" w:hAnsi="Calibri" w:eastAsia="Calibri" w:cs="Calibri"/>
          <w:noProof w:val="0"/>
          <w:sz w:val="24"/>
          <w:szCs w:val="24"/>
          <w:lang w:val="en-GB"/>
        </w:rPr>
        <w:t>def</w:t>
      </w:r>
      <w:r w:rsidRPr="3E77C5FB" w:rsidR="32D7DAD0">
        <w:rPr>
          <w:rFonts w:ascii="Calibri" w:hAnsi="Calibri" w:eastAsia="Calibri" w:cs="Calibri"/>
          <w:noProof w:val="0"/>
          <w:sz w:val="24"/>
          <w:szCs w:val="24"/>
          <w:lang w:val="en-GB"/>
        </w:rPr>
        <w:t>i</w:t>
      </w:r>
      <w:r w:rsidRPr="3E77C5FB" w:rsidR="32A4BCB5">
        <w:rPr>
          <w:rFonts w:ascii="Calibri" w:hAnsi="Calibri" w:eastAsia="Calibri" w:cs="Calibri"/>
          <w:noProof w:val="0"/>
          <w:sz w:val="24"/>
          <w:szCs w:val="24"/>
          <w:lang w:val="en-GB"/>
        </w:rPr>
        <w:t>nable</w:t>
      </w:r>
      <w:r w:rsidRPr="3E77C5FB" w:rsidR="32A4BCB5">
        <w:rPr>
          <w:rFonts w:ascii="Calibri" w:hAnsi="Calibri" w:eastAsia="Calibri" w:cs="Calibri"/>
          <w:noProof w:val="0"/>
          <w:sz w:val="24"/>
          <w:szCs w:val="24"/>
          <w:lang w:val="en-GB"/>
        </w:rPr>
        <w:t xml:space="preserve"> settlement not connected by urban valley sprawl, and for having main commercial streets running up the slope of the hill and not parallel to the valley. Blaenavon Town and </w:t>
      </w:r>
      <w:r w:rsidRPr="3E77C5FB" w:rsidR="1D8A036F">
        <w:rPr>
          <w:rFonts w:ascii="Calibri" w:hAnsi="Calibri" w:eastAsia="Calibri" w:cs="Calibri"/>
          <w:noProof w:val="0"/>
          <w:sz w:val="24"/>
          <w:szCs w:val="24"/>
          <w:lang w:val="en-GB"/>
        </w:rPr>
        <w:t>Forge side</w:t>
      </w:r>
      <w:r w:rsidRPr="3E77C5FB" w:rsidR="32A4BCB5">
        <w:rPr>
          <w:rFonts w:ascii="Calibri" w:hAnsi="Calibri" w:eastAsia="Calibri" w:cs="Calibri"/>
          <w:noProof w:val="0"/>
          <w:sz w:val="24"/>
          <w:szCs w:val="24"/>
          <w:lang w:val="en-GB"/>
        </w:rPr>
        <w:t>, Varteg and Cwmavon, the smaller settlements owe their history to coal and iron, and later to steel.</w:t>
      </w:r>
      <w:r w:rsidRPr="3E77C5FB" w:rsidR="755457C5">
        <w:rPr>
          <w:rFonts w:ascii="Calibri" w:hAnsi="Calibri" w:eastAsia="Calibri" w:cs="Calibri"/>
          <w:b w:val="0"/>
          <w:bCs w:val="0"/>
          <w:i w:val="0"/>
          <w:iCs w:val="0"/>
          <w:noProof w:val="0"/>
          <w:color w:val="000000" w:themeColor="text1" w:themeTint="FF" w:themeShade="FF"/>
          <w:sz w:val="19"/>
          <w:szCs w:val="19"/>
          <w:lang w:val="en-GB"/>
        </w:rPr>
        <w:t xml:space="preserve"> (2020)</w:t>
      </w:r>
    </w:p>
    <w:p w:rsidR="61697E8E" w:rsidP="43738EB7" w:rsidRDefault="61697E8E" w14:paraId="3D62A32A" w14:textId="6875FD8C">
      <w:pPr>
        <w:pStyle w:val="Normal"/>
      </w:pPr>
      <w:r w:rsidRPr="3E77C5FB" w:rsidR="61697E8E">
        <w:rPr>
          <w:rFonts w:ascii="Calibri" w:hAnsi="Calibri" w:eastAsia="Calibri" w:cs="Calibri"/>
          <w:noProof w:val="0"/>
          <w:sz w:val="24"/>
          <w:szCs w:val="24"/>
          <w:lang w:val="en-GB"/>
        </w:rPr>
        <w:t>First</w:t>
      </w:r>
      <w:r w:rsidRPr="3E77C5FB" w:rsidR="65D31A8D">
        <w:rPr>
          <w:rFonts w:ascii="Calibri" w:hAnsi="Calibri" w:eastAsia="Calibri" w:cs="Calibri"/>
          <w:noProof w:val="0"/>
          <w:sz w:val="24"/>
          <w:szCs w:val="24"/>
          <w:lang w:val="en-GB"/>
        </w:rPr>
        <w:t xml:space="preserve"> </w:t>
      </w:r>
      <w:r w:rsidRPr="3E77C5FB" w:rsidR="12E2AD26">
        <w:rPr>
          <w:rFonts w:ascii="Calibri" w:hAnsi="Calibri" w:eastAsia="Calibri" w:cs="Calibri"/>
          <w:noProof w:val="0"/>
          <w:sz w:val="24"/>
          <w:szCs w:val="24"/>
          <w:lang w:val="en-GB"/>
        </w:rPr>
        <w:t>pa</w:t>
      </w:r>
      <w:r w:rsidRPr="3E77C5FB" w:rsidR="65D31A8D">
        <w:rPr>
          <w:rFonts w:ascii="Calibri" w:hAnsi="Calibri" w:eastAsia="Calibri" w:cs="Calibri"/>
          <w:noProof w:val="0"/>
          <w:sz w:val="24"/>
          <w:szCs w:val="24"/>
          <w:lang w:val="en-GB"/>
        </w:rPr>
        <w:t>rt</w:t>
      </w:r>
      <w:r w:rsidRPr="3E77C5FB" w:rsidR="65D31A8D">
        <w:rPr>
          <w:rFonts w:ascii="Calibri" w:hAnsi="Calibri" w:eastAsia="Calibri" w:cs="Calibri"/>
          <w:noProof w:val="0"/>
          <w:sz w:val="24"/>
          <w:szCs w:val="24"/>
          <w:lang w:val="en-GB"/>
        </w:rPr>
        <w:t xml:space="preserve"> of  </w:t>
      </w:r>
      <w:r w:rsidRPr="3E77C5FB" w:rsidR="124D9C43">
        <w:rPr>
          <w:rFonts w:ascii="Calibri" w:hAnsi="Calibri" w:eastAsia="Calibri" w:cs="Calibri"/>
          <w:noProof w:val="0"/>
          <w:sz w:val="24"/>
          <w:szCs w:val="24"/>
          <w:lang w:val="en-GB"/>
        </w:rPr>
        <w:t xml:space="preserve">the concept is to build an educational camping centre along the Blaenavon hillside, this will be the first step towards regeneration, </w:t>
      </w:r>
      <w:r w:rsidRPr="3E77C5FB" w:rsidR="43FAF974">
        <w:rPr>
          <w:rFonts w:ascii="Calibri" w:hAnsi="Calibri" w:eastAsia="Calibri" w:cs="Calibri"/>
          <w:noProof w:val="0"/>
          <w:sz w:val="24"/>
          <w:szCs w:val="24"/>
          <w:lang w:val="en-GB"/>
        </w:rPr>
        <w:t>schools,</w:t>
      </w:r>
      <w:r w:rsidRPr="3E77C5FB" w:rsidR="124D9C43">
        <w:rPr>
          <w:rFonts w:ascii="Calibri" w:hAnsi="Calibri" w:eastAsia="Calibri" w:cs="Calibri"/>
          <w:noProof w:val="0"/>
          <w:sz w:val="24"/>
          <w:szCs w:val="24"/>
          <w:lang w:val="en-GB"/>
        </w:rPr>
        <w:t xml:space="preserve"> </w:t>
      </w:r>
      <w:r w:rsidRPr="3E77C5FB" w:rsidR="59C8C9CF">
        <w:rPr>
          <w:rFonts w:ascii="Calibri" w:hAnsi="Calibri" w:eastAsia="Calibri" w:cs="Calibri"/>
          <w:noProof w:val="0"/>
          <w:sz w:val="24"/>
          <w:szCs w:val="24"/>
          <w:lang w:val="en-GB"/>
        </w:rPr>
        <w:t>colleges,</w:t>
      </w:r>
      <w:r w:rsidRPr="3E77C5FB" w:rsidR="124D9C43">
        <w:rPr>
          <w:rFonts w:ascii="Calibri" w:hAnsi="Calibri" w:eastAsia="Calibri" w:cs="Calibri"/>
          <w:noProof w:val="0"/>
          <w:sz w:val="24"/>
          <w:szCs w:val="24"/>
          <w:lang w:val="en-GB"/>
        </w:rPr>
        <w:t xml:space="preserve"> universities and even the public will be able to access the camping centre</w:t>
      </w:r>
      <w:r w:rsidRPr="3E77C5FB" w:rsidR="33E975EE">
        <w:rPr>
          <w:rFonts w:ascii="Calibri" w:hAnsi="Calibri" w:eastAsia="Calibri" w:cs="Calibri"/>
          <w:noProof w:val="0"/>
          <w:sz w:val="24"/>
          <w:szCs w:val="24"/>
          <w:lang w:val="en-GB"/>
        </w:rPr>
        <w:t xml:space="preserve"> even </w:t>
      </w:r>
      <w:r w:rsidRPr="3E77C5FB" w:rsidR="64FA2B28">
        <w:rPr>
          <w:rFonts w:ascii="Calibri" w:hAnsi="Calibri" w:eastAsia="Calibri" w:cs="Calibri"/>
          <w:noProof w:val="0"/>
          <w:sz w:val="24"/>
          <w:szCs w:val="24"/>
          <w:lang w:val="en-GB"/>
        </w:rPr>
        <w:t>foreign</w:t>
      </w:r>
      <w:r w:rsidRPr="3E77C5FB" w:rsidR="33E975EE">
        <w:rPr>
          <w:rFonts w:ascii="Calibri" w:hAnsi="Calibri" w:eastAsia="Calibri" w:cs="Calibri"/>
          <w:noProof w:val="0"/>
          <w:sz w:val="24"/>
          <w:szCs w:val="24"/>
          <w:lang w:val="en-GB"/>
        </w:rPr>
        <w:t xml:space="preserve"> schools</w:t>
      </w:r>
      <w:r w:rsidRPr="3E77C5FB" w:rsidR="5AA77E16">
        <w:rPr>
          <w:rFonts w:ascii="Calibri" w:hAnsi="Calibri" w:eastAsia="Calibri" w:cs="Calibri"/>
          <w:noProof w:val="0"/>
          <w:sz w:val="24"/>
          <w:szCs w:val="24"/>
          <w:lang w:val="en-GB"/>
        </w:rPr>
        <w:t xml:space="preserve"> and </w:t>
      </w:r>
      <w:r w:rsidRPr="3E77C5FB" w:rsidR="33E975EE">
        <w:rPr>
          <w:rFonts w:ascii="Calibri" w:hAnsi="Calibri" w:eastAsia="Calibri" w:cs="Calibri"/>
          <w:noProof w:val="0"/>
          <w:sz w:val="24"/>
          <w:szCs w:val="24"/>
          <w:lang w:val="en-GB"/>
        </w:rPr>
        <w:t xml:space="preserve"> day trippers</w:t>
      </w:r>
      <w:r w:rsidRPr="3E77C5FB" w:rsidR="557F2011">
        <w:rPr>
          <w:rFonts w:ascii="Calibri" w:hAnsi="Calibri" w:eastAsia="Calibri" w:cs="Calibri"/>
          <w:noProof w:val="0"/>
          <w:sz w:val="24"/>
          <w:szCs w:val="24"/>
          <w:lang w:val="en-GB"/>
        </w:rPr>
        <w:t xml:space="preserve"> will be welcome to take par</w:t>
      </w:r>
      <w:r w:rsidRPr="3E77C5FB" w:rsidR="7DC5113A">
        <w:rPr>
          <w:rFonts w:ascii="Calibri" w:hAnsi="Calibri" w:eastAsia="Calibri" w:cs="Calibri"/>
          <w:noProof w:val="0"/>
          <w:sz w:val="24"/>
          <w:szCs w:val="24"/>
          <w:lang w:val="en-GB"/>
        </w:rPr>
        <w:t xml:space="preserve">t and  enjoy the </w:t>
      </w:r>
      <w:r w:rsidRPr="3E77C5FB" w:rsidR="0A664220">
        <w:rPr>
          <w:rFonts w:ascii="Calibri" w:hAnsi="Calibri" w:eastAsia="Calibri" w:cs="Calibri"/>
          <w:noProof w:val="0"/>
          <w:sz w:val="24"/>
          <w:szCs w:val="24"/>
          <w:lang w:val="en-GB"/>
        </w:rPr>
        <w:t>experience</w:t>
      </w:r>
      <w:r w:rsidRPr="3E77C5FB" w:rsidR="002E6782">
        <w:rPr>
          <w:rFonts w:ascii="Calibri" w:hAnsi="Calibri" w:eastAsia="Calibri" w:cs="Calibri"/>
          <w:noProof w:val="0"/>
          <w:sz w:val="24"/>
          <w:szCs w:val="24"/>
          <w:lang w:val="en-GB"/>
        </w:rPr>
        <w:t xml:space="preserve"> of the</w:t>
      </w:r>
      <w:r w:rsidRPr="3E77C5FB" w:rsidR="61B313C0">
        <w:rPr>
          <w:rFonts w:ascii="Calibri" w:hAnsi="Calibri" w:eastAsia="Calibri" w:cs="Calibri"/>
          <w:noProof w:val="0"/>
          <w:sz w:val="24"/>
          <w:szCs w:val="24"/>
          <w:lang w:val="en-GB"/>
        </w:rPr>
        <w:t xml:space="preserve"> </w:t>
      </w:r>
      <w:r w:rsidRPr="3E77C5FB" w:rsidR="71B0497C">
        <w:rPr>
          <w:rFonts w:ascii="Calibri" w:hAnsi="Calibri" w:eastAsia="Calibri" w:cs="Calibri"/>
          <w:noProof w:val="0"/>
          <w:sz w:val="24"/>
          <w:szCs w:val="24"/>
          <w:lang w:val="en-GB"/>
        </w:rPr>
        <w:t>centre</w:t>
      </w:r>
      <w:r w:rsidRPr="3E77C5FB" w:rsidR="124D9C43">
        <w:rPr>
          <w:rFonts w:ascii="Calibri" w:hAnsi="Calibri" w:eastAsia="Calibri" w:cs="Calibri"/>
          <w:noProof w:val="0"/>
          <w:sz w:val="24"/>
          <w:szCs w:val="24"/>
          <w:lang w:val="en-GB"/>
        </w:rPr>
        <w:t>.</w:t>
      </w:r>
      <w:r w:rsidRPr="3E77C5FB" w:rsidR="7DC60060">
        <w:rPr>
          <w:rFonts w:ascii="Calibri" w:hAnsi="Calibri" w:eastAsia="Calibri" w:cs="Calibri"/>
          <w:noProof w:val="0"/>
          <w:sz w:val="24"/>
          <w:szCs w:val="24"/>
          <w:lang w:val="en-GB"/>
        </w:rPr>
        <w:t xml:space="preserve"> The education centre will also have a range of outdoor activities to do as well, an assault course, climbing wall, zip wire, </w:t>
      </w:r>
      <w:r w:rsidRPr="3E77C5FB" w:rsidR="50688BF9">
        <w:rPr>
          <w:rFonts w:ascii="Calibri" w:hAnsi="Calibri" w:eastAsia="Calibri" w:cs="Calibri"/>
          <w:noProof w:val="0"/>
          <w:sz w:val="24"/>
          <w:szCs w:val="24"/>
          <w:lang w:val="en-GB"/>
        </w:rPr>
        <w:t>and all the traditions of camping, with a picnic area and an area for everyone to gather with a camp fire, to tal</w:t>
      </w:r>
      <w:r w:rsidRPr="3E77C5FB" w:rsidR="29B4C3D1">
        <w:rPr>
          <w:rFonts w:ascii="Calibri" w:hAnsi="Calibri" w:eastAsia="Calibri" w:cs="Calibri"/>
          <w:noProof w:val="0"/>
          <w:sz w:val="24"/>
          <w:szCs w:val="24"/>
          <w:lang w:val="en-GB"/>
        </w:rPr>
        <w:t>k about how they found their learning day or to just relax and make some new friends</w:t>
      </w:r>
      <w:r w:rsidRPr="3E77C5FB" w:rsidR="64B5A6D8">
        <w:rPr>
          <w:rFonts w:ascii="Calibri" w:hAnsi="Calibri" w:eastAsia="Calibri" w:cs="Calibri"/>
          <w:noProof w:val="0"/>
          <w:sz w:val="24"/>
          <w:szCs w:val="24"/>
          <w:lang w:val="en-GB"/>
        </w:rPr>
        <w:t xml:space="preserve"> </w:t>
      </w:r>
      <w:r w:rsidRPr="3E77C5FB" w:rsidR="29B4C3D1">
        <w:rPr>
          <w:rFonts w:ascii="Calibri" w:hAnsi="Calibri" w:eastAsia="Calibri" w:cs="Calibri"/>
          <w:noProof w:val="0"/>
          <w:sz w:val="24"/>
          <w:szCs w:val="24"/>
          <w:lang w:val="en-GB"/>
        </w:rPr>
        <w:t>.</w:t>
      </w:r>
      <w:r w:rsidRPr="3E77C5FB" w:rsidR="611198E1">
        <w:rPr>
          <w:rFonts w:ascii="Calibri" w:hAnsi="Calibri" w:eastAsia="Calibri" w:cs="Calibri"/>
          <w:noProof w:val="0"/>
          <w:sz w:val="24"/>
          <w:szCs w:val="24"/>
          <w:lang w:val="en-GB"/>
        </w:rPr>
        <w:t>it's</w:t>
      </w:r>
      <w:r w:rsidRPr="3E77C5FB" w:rsidR="29B4C3D1">
        <w:rPr>
          <w:rFonts w:ascii="Calibri" w:hAnsi="Calibri" w:eastAsia="Calibri" w:cs="Calibri"/>
          <w:noProof w:val="0"/>
          <w:sz w:val="24"/>
          <w:szCs w:val="24"/>
          <w:lang w:val="en-GB"/>
        </w:rPr>
        <w:t xml:space="preserve"> not all about the history and learning, but al</w:t>
      </w:r>
      <w:r w:rsidRPr="3E77C5FB" w:rsidR="0AAACE4D">
        <w:rPr>
          <w:rFonts w:ascii="Calibri" w:hAnsi="Calibri" w:eastAsia="Calibri" w:cs="Calibri"/>
          <w:noProof w:val="0"/>
          <w:sz w:val="24"/>
          <w:szCs w:val="24"/>
          <w:lang w:val="en-GB"/>
        </w:rPr>
        <w:t>so a way to keep active, fit and healthy.</w:t>
      </w:r>
      <w:r w:rsidRPr="3E77C5FB" w:rsidR="124D9C43">
        <w:rPr>
          <w:rFonts w:ascii="Calibri" w:hAnsi="Calibri" w:eastAsia="Calibri" w:cs="Calibri"/>
          <w:noProof w:val="0"/>
          <w:sz w:val="24"/>
          <w:szCs w:val="24"/>
          <w:lang w:val="en-GB"/>
        </w:rPr>
        <w:t xml:space="preserve"> </w:t>
      </w:r>
      <w:r w:rsidRPr="3E77C5FB" w:rsidR="124D9C43">
        <w:rPr>
          <w:rFonts w:ascii="Calibri" w:hAnsi="Calibri" w:eastAsia="Calibri" w:cs="Calibri"/>
          <w:noProof w:val="0"/>
          <w:sz w:val="24"/>
          <w:szCs w:val="24"/>
          <w:lang w:val="en-GB"/>
        </w:rPr>
        <w:t xml:space="preserve">The camp would be situated on the hills near the lake, studying the history of Blaenavon, the steelworks, the mines and why it is part of the World Heritage </w:t>
      </w:r>
      <w:r w:rsidRPr="3E77C5FB" w:rsidR="2F1EB6A6">
        <w:rPr>
          <w:rFonts w:ascii="Calibri" w:hAnsi="Calibri" w:eastAsia="Calibri" w:cs="Calibri"/>
          <w:noProof w:val="0"/>
          <w:sz w:val="24"/>
          <w:szCs w:val="24"/>
          <w:lang w:val="en-GB"/>
        </w:rPr>
        <w:t>Centre</w:t>
      </w:r>
      <w:r w:rsidRPr="3E77C5FB" w:rsidR="124D9C43">
        <w:rPr>
          <w:rFonts w:ascii="Calibri" w:hAnsi="Calibri" w:eastAsia="Calibri" w:cs="Calibri"/>
          <w:noProof w:val="0"/>
          <w:sz w:val="24"/>
          <w:szCs w:val="24"/>
          <w:lang w:val="en-GB"/>
        </w:rPr>
        <w:t xml:space="preserve"> will be the key aim of the educational centre, it would also involve days of restoration, where the campers will spend a day in the life of a miner or a steel worker,</w:t>
      </w:r>
      <w:r w:rsidRPr="3E77C5FB" w:rsidR="124D9C43">
        <w:rPr>
          <w:sz w:val="24"/>
          <w:szCs w:val="24"/>
        </w:rPr>
        <w:t xml:space="preserve"> </w:t>
      </w:r>
      <w:r w:rsidRPr="3E77C5FB" w:rsidR="6A0062C2">
        <w:rPr>
          <w:rFonts w:ascii="Calibri" w:hAnsi="Calibri" w:eastAsia="Calibri" w:cs="Calibri"/>
          <w:noProof w:val="0"/>
          <w:sz w:val="24"/>
          <w:szCs w:val="24"/>
          <w:lang w:val="en-GB"/>
        </w:rPr>
        <w:t xml:space="preserve">The campers would have a thorough </w:t>
      </w:r>
      <w:proofErr w:type="gramStart"/>
      <w:r w:rsidRPr="3E77C5FB" w:rsidR="6A0062C2">
        <w:rPr>
          <w:rFonts w:ascii="Calibri" w:hAnsi="Calibri" w:eastAsia="Calibri" w:cs="Calibri"/>
          <w:noProof w:val="0"/>
          <w:sz w:val="24"/>
          <w:szCs w:val="24"/>
          <w:lang w:val="en-GB"/>
        </w:rPr>
        <w:t>in</w:t>
      </w:r>
      <w:r w:rsidRPr="3E77C5FB" w:rsidR="4D4F1F09">
        <w:rPr>
          <w:rFonts w:ascii="Calibri" w:hAnsi="Calibri" w:eastAsia="Calibri" w:cs="Calibri"/>
          <w:noProof w:val="0"/>
          <w:sz w:val="24"/>
          <w:szCs w:val="24"/>
          <w:lang w:val="en-GB"/>
        </w:rPr>
        <w:t xml:space="preserve"> </w:t>
      </w:r>
      <w:r w:rsidRPr="3E77C5FB" w:rsidR="6A0062C2">
        <w:rPr>
          <w:rFonts w:ascii="Calibri" w:hAnsi="Calibri" w:eastAsia="Calibri" w:cs="Calibri"/>
          <w:noProof w:val="0"/>
          <w:sz w:val="24"/>
          <w:szCs w:val="24"/>
          <w:lang w:val="en-GB"/>
        </w:rPr>
        <w:t>sight</w:t>
      </w:r>
      <w:proofErr w:type="gramEnd"/>
      <w:r w:rsidRPr="3E77C5FB" w:rsidR="6A0062C2">
        <w:rPr>
          <w:rFonts w:ascii="Calibri" w:hAnsi="Calibri" w:eastAsia="Calibri" w:cs="Calibri"/>
          <w:noProof w:val="0"/>
          <w:sz w:val="24"/>
          <w:szCs w:val="24"/>
          <w:lang w:val="en-GB"/>
        </w:rPr>
        <w:t xml:space="preserve"> into how life was lived back in the days of the steelworks and mines, how they would be transported back to an age of long ago, how they would eat and probably sleep like the workers of long ago</w:t>
      </w:r>
      <w:r w:rsidRPr="3E77C5FB" w:rsidR="43654501">
        <w:rPr>
          <w:rFonts w:ascii="Calibri" w:hAnsi="Calibri" w:eastAsia="Calibri" w:cs="Calibri"/>
          <w:noProof w:val="0"/>
          <w:sz w:val="24"/>
          <w:szCs w:val="24"/>
          <w:lang w:val="en-GB"/>
        </w:rPr>
        <w:t xml:space="preserve"> </w:t>
      </w:r>
      <w:r w:rsidRPr="3E77C5FB" w:rsidR="6A0062C2">
        <w:rPr>
          <w:rFonts w:ascii="Calibri" w:hAnsi="Calibri" w:eastAsia="Calibri" w:cs="Calibri"/>
          <w:noProof w:val="0"/>
          <w:sz w:val="24"/>
          <w:szCs w:val="24"/>
          <w:lang w:val="en-GB"/>
        </w:rPr>
        <w:t>,</w:t>
      </w:r>
      <w:r w:rsidRPr="3E77C5FB" w:rsidR="6C34ABCE">
        <w:rPr>
          <w:rFonts w:ascii="Calibri" w:hAnsi="Calibri" w:eastAsia="Calibri" w:cs="Calibri"/>
          <w:noProof w:val="0"/>
          <w:sz w:val="24"/>
          <w:szCs w:val="24"/>
          <w:lang w:val="en-GB"/>
        </w:rPr>
        <w:t xml:space="preserve">they would be issued clothing </w:t>
      </w:r>
      <w:r w:rsidRPr="3E77C5FB" w:rsidR="3FDD8A53">
        <w:rPr>
          <w:rFonts w:ascii="Calibri" w:hAnsi="Calibri" w:eastAsia="Calibri" w:cs="Calibri"/>
          <w:noProof w:val="0"/>
          <w:sz w:val="24"/>
          <w:szCs w:val="24"/>
          <w:lang w:val="en-GB"/>
        </w:rPr>
        <w:t xml:space="preserve">that was worn by the </w:t>
      </w:r>
      <w:r w:rsidRPr="3E77C5FB" w:rsidR="28FC6175">
        <w:rPr>
          <w:rFonts w:ascii="Calibri" w:hAnsi="Calibri" w:eastAsia="Calibri" w:cs="Calibri"/>
          <w:noProof w:val="0"/>
          <w:sz w:val="24"/>
          <w:szCs w:val="24"/>
          <w:lang w:val="en-GB"/>
        </w:rPr>
        <w:t>worker's</w:t>
      </w:r>
      <w:r w:rsidRPr="3E77C5FB" w:rsidR="3FDD8A53">
        <w:rPr>
          <w:rFonts w:ascii="Calibri" w:hAnsi="Calibri" w:eastAsia="Calibri" w:cs="Calibri"/>
          <w:noProof w:val="0"/>
          <w:sz w:val="24"/>
          <w:szCs w:val="24"/>
          <w:lang w:val="en-GB"/>
        </w:rPr>
        <w:t xml:space="preserve"> back in time,</w:t>
      </w:r>
      <w:r w:rsidRPr="3E77C5FB" w:rsidR="6A0062C2">
        <w:rPr>
          <w:rFonts w:ascii="Calibri" w:hAnsi="Calibri" w:eastAsia="Calibri" w:cs="Calibri"/>
          <w:noProof w:val="0"/>
          <w:sz w:val="24"/>
          <w:szCs w:val="24"/>
          <w:lang w:val="en-GB"/>
        </w:rPr>
        <w:t xml:space="preserve"> how this would offer hands on the experience that no book or video could ever teach;</w:t>
      </w:r>
      <w:r w:rsidRPr="3E77C5FB" w:rsidR="3B7FA438">
        <w:rPr>
          <w:rFonts w:ascii="Calibri" w:hAnsi="Calibri" w:eastAsia="Calibri" w:cs="Calibri"/>
          <w:noProof w:val="0"/>
          <w:sz w:val="24"/>
          <w:szCs w:val="24"/>
          <w:lang w:val="en-GB"/>
        </w:rPr>
        <w:t xml:space="preserve"> The atmosphere of the camp will bring people together, allowing them to appreciate and learn and creates memories that last one life.</w:t>
      </w:r>
      <w:r w:rsidRPr="3E77C5FB" w:rsidR="005DB809">
        <w:rPr>
          <w:rFonts w:ascii="Calibri" w:hAnsi="Calibri" w:eastAsia="Calibri" w:cs="Calibri"/>
          <w:noProof w:val="0"/>
          <w:sz w:val="24"/>
          <w:szCs w:val="24"/>
          <w:lang w:val="en-GB"/>
        </w:rPr>
        <w:t xml:space="preserve"> </w:t>
      </w:r>
      <w:r w:rsidRPr="3E77C5FB" w:rsidR="429A8D62">
        <w:rPr>
          <w:rFonts w:ascii="Calibri" w:hAnsi="Calibri" w:eastAsia="Calibri" w:cs="Calibri"/>
          <w:noProof w:val="0"/>
          <w:sz w:val="24"/>
          <w:szCs w:val="24"/>
          <w:lang w:val="en-GB"/>
        </w:rPr>
        <w:t>and</w:t>
      </w:r>
      <w:r w:rsidRPr="3E77C5FB" w:rsidR="136CED21">
        <w:rPr>
          <w:rFonts w:ascii="Calibri" w:hAnsi="Calibri" w:eastAsia="Calibri" w:cs="Calibri"/>
          <w:noProof w:val="0"/>
          <w:sz w:val="24"/>
          <w:szCs w:val="24"/>
          <w:lang w:val="en-GB"/>
        </w:rPr>
        <w:t>,</w:t>
      </w:r>
      <w:r w:rsidRPr="3E77C5FB" w:rsidR="005DB809">
        <w:rPr>
          <w:rFonts w:ascii="Calibri" w:hAnsi="Calibri" w:eastAsia="Calibri" w:cs="Calibri"/>
          <w:noProof w:val="0"/>
          <w:sz w:val="24"/>
          <w:szCs w:val="24"/>
          <w:lang w:val="en-GB"/>
        </w:rPr>
        <w:t xml:space="preserve"> possibly a smal</w:t>
      </w:r>
      <w:r w:rsidRPr="3E77C5FB" w:rsidR="0FFD1BBD">
        <w:rPr>
          <w:rFonts w:ascii="Calibri" w:hAnsi="Calibri" w:eastAsia="Calibri" w:cs="Calibri"/>
          <w:noProof w:val="0"/>
          <w:sz w:val="24"/>
          <w:szCs w:val="24"/>
          <w:lang w:val="en-GB"/>
        </w:rPr>
        <w:t>l</w:t>
      </w:r>
      <w:r w:rsidRPr="3E77C5FB" w:rsidR="005DB809">
        <w:rPr>
          <w:rFonts w:ascii="Calibri" w:hAnsi="Calibri" w:eastAsia="Calibri" w:cs="Calibri"/>
          <w:noProof w:val="0"/>
          <w:sz w:val="24"/>
          <w:szCs w:val="24"/>
          <w:lang w:val="en-GB"/>
        </w:rPr>
        <w:t xml:space="preserve"> </w:t>
      </w:r>
      <w:r w:rsidRPr="3E77C5FB" w:rsidR="360E862E">
        <w:rPr>
          <w:rFonts w:ascii="Calibri" w:hAnsi="Calibri" w:eastAsia="Calibri" w:cs="Calibri"/>
          <w:noProof w:val="0"/>
          <w:sz w:val="24"/>
          <w:szCs w:val="24"/>
          <w:lang w:val="en-GB"/>
        </w:rPr>
        <w:t>wage</w:t>
      </w:r>
      <w:r w:rsidRPr="3E77C5FB" w:rsidR="005DB809">
        <w:rPr>
          <w:rFonts w:ascii="Calibri" w:hAnsi="Calibri" w:eastAsia="Calibri" w:cs="Calibri"/>
          <w:noProof w:val="0"/>
          <w:sz w:val="24"/>
          <w:szCs w:val="24"/>
          <w:lang w:val="en-GB"/>
        </w:rPr>
        <w:t xml:space="preserve"> that would the</w:t>
      </w:r>
      <w:r w:rsidRPr="3E77C5FB" w:rsidR="4654DDBF">
        <w:rPr>
          <w:rFonts w:ascii="Calibri" w:hAnsi="Calibri" w:eastAsia="Calibri" w:cs="Calibri"/>
          <w:noProof w:val="0"/>
          <w:sz w:val="24"/>
          <w:szCs w:val="24"/>
          <w:lang w:val="en-GB"/>
        </w:rPr>
        <w:t>n</w:t>
      </w:r>
      <w:r w:rsidRPr="3E77C5FB" w:rsidR="005DB809">
        <w:rPr>
          <w:rFonts w:ascii="Calibri" w:hAnsi="Calibri" w:eastAsia="Calibri" w:cs="Calibri"/>
          <w:noProof w:val="0"/>
          <w:sz w:val="24"/>
          <w:szCs w:val="24"/>
          <w:lang w:val="en-GB"/>
        </w:rPr>
        <w:t xml:space="preserve"> need to be used to p</w:t>
      </w:r>
      <w:r w:rsidRPr="3E77C5FB" w:rsidR="156B3DFA">
        <w:rPr>
          <w:rFonts w:ascii="Calibri" w:hAnsi="Calibri" w:eastAsia="Calibri" w:cs="Calibri"/>
          <w:noProof w:val="0"/>
          <w:sz w:val="24"/>
          <w:szCs w:val="24"/>
          <w:lang w:val="en-GB"/>
        </w:rPr>
        <w:t>urchase their rations from the shops down in the town.</w:t>
      </w:r>
    </w:p>
    <w:p w:rsidR="1D0FA6EA" w:rsidP="43738EB7" w:rsidRDefault="1D0FA6EA" w14:paraId="02654E0B" w14:textId="7F417816">
      <w:pPr>
        <w:pStyle w:val="Normal"/>
      </w:pPr>
      <w:r w:rsidRPr="3E77C5FB" w:rsidR="2BF590E9">
        <w:rPr>
          <w:rFonts w:ascii="Calibri" w:hAnsi="Calibri" w:eastAsia="Calibri" w:cs="Calibri"/>
          <w:noProof w:val="0"/>
          <w:sz w:val="24"/>
          <w:szCs w:val="24"/>
          <w:lang w:val="en-GB"/>
        </w:rPr>
        <w:t xml:space="preserve">There were many stores, restaurants, and public houses in Blaenavon. Grocers, butchers, stationers, pawnbrokers, jewellers, watchmakers, draperies, bootmakers, shoemakers, sweetshops, and chemists were among the stores. </w:t>
      </w:r>
      <w:r w:rsidRPr="3E77C5FB" w:rsidR="4F653F42">
        <w:rPr>
          <w:rFonts w:ascii="Calibri" w:hAnsi="Calibri" w:eastAsia="Calibri" w:cs="Calibri"/>
          <w:b w:val="0"/>
          <w:bCs w:val="0"/>
          <w:i w:val="0"/>
          <w:iCs w:val="0"/>
          <w:noProof w:val="0"/>
          <w:color w:val="000000" w:themeColor="text1" w:themeTint="FF" w:themeShade="FF"/>
          <w:sz w:val="19"/>
          <w:szCs w:val="19"/>
          <w:lang w:val="en-GB"/>
        </w:rPr>
        <w:t>("Shops and Businesses - Blaenavon World Heritage Site", 2020)</w:t>
      </w:r>
    </w:p>
    <w:p w:rsidR="1D0FA6EA" w:rsidP="43738EB7" w:rsidRDefault="1D0FA6EA" w14:paraId="57220757" w14:textId="0DAC1674">
      <w:pPr>
        <w:pStyle w:val="Normal"/>
      </w:pPr>
      <w:r w:rsidRPr="3E77C5FB" w:rsidR="1D0FA6EA">
        <w:rPr>
          <w:rFonts w:ascii="Calibri" w:hAnsi="Calibri" w:eastAsia="Calibri" w:cs="Calibri"/>
          <w:noProof w:val="0"/>
          <w:sz w:val="24"/>
          <w:szCs w:val="24"/>
          <w:lang w:val="en-GB"/>
        </w:rPr>
        <w:t>The first aspect of the concept of regeneration would also provide opportunities to the people of the Blaenavon area, because they had already lived their lives and would be the best people to teach others the fundamentals and skills they needed and used to work the mines and steel works; learning hands are so much more effective for the student and it also gives the workers a chance to share their experiences too.</w:t>
      </w:r>
      <w:r w:rsidRPr="3E77C5FB" w:rsidR="4B807545">
        <w:rPr>
          <w:rFonts w:ascii="Calibri" w:hAnsi="Calibri" w:eastAsia="Calibri" w:cs="Calibri"/>
          <w:noProof w:val="0"/>
          <w:sz w:val="24"/>
          <w:szCs w:val="24"/>
          <w:lang w:val="en-GB"/>
        </w:rPr>
        <w:t xml:space="preserve"> The next stage of regeneration would concentrate on the main street in the town of Blaenavon,</w:t>
      </w:r>
    </w:p>
    <w:p w:rsidR="1D0FA6EA" w:rsidP="43738EB7" w:rsidRDefault="1D0FA6EA" w14:paraId="6D63438F" w14:textId="6246D64F">
      <w:pPr>
        <w:pStyle w:val="Normal"/>
      </w:pPr>
      <w:r w:rsidRPr="3E77C5FB" w:rsidR="4B807545">
        <w:rPr>
          <w:rFonts w:ascii="Calibri" w:hAnsi="Calibri" w:eastAsia="Calibri" w:cs="Calibri"/>
          <w:noProof w:val="0"/>
          <w:sz w:val="24"/>
          <w:szCs w:val="24"/>
          <w:lang w:val="en-GB"/>
        </w:rPr>
        <w:t xml:space="preserve"> a collective effort will have to be made to reopen shops such as butchers, bakers, fishermen, to name but a few,</w:t>
      </w:r>
      <w:r w:rsidRPr="3E77C5FB" w:rsidR="7563D431">
        <w:rPr>
          <w:rFonts w:ascii="Calibri" w:hAnsi="Calibri" w:eastAsia="Calibri" w:cs="Calibri"/>
          <w:noProof w:val="0"/>
          <w:sz w:val="24"/>
          <w:szCs w:val="24"/>
          <w:lang w:val="en-GB"/>
        </w:rPr>
        <w:t xml:space="preserve"> these will all be local people, so it works economically for the town, the main street played a massive part of the community before the closure of the mine </w:t>
      </w:r>
      <w:r w:rsidRPr="3E77C5FB" w:rsidR="19E2F312">
        <w:rPr>
          <w:rFonts w:ascii="Calibri" w:hAnsi="Calibri" w:eastAsia="Calibri" w:cs="Calibri"/>
          <w:noProof w:val="0"/>
          <w:sz w:val="24"/>
          <w:szCs w:val="24"/>
          <w:lang w:val="en-GB"/>
        </w:rPr>
        <w:t>jeopardised</w:t>
      </w:r>
      <w:r w:rsidRPr="3E77C5FB" w:rsidR="7563D431">
        <w:rPr>
          <w:rFonts w:ascii="Calibri" w:hAnsi="Calibri" w:eastAsia="Calibri" w:cs="Calibri"/>
          <w:noProof w:val="0"/>
          <w:sz w:val="24"/>
          <w:szCs w:val="24"/>
          <w:lang w:val="en-GB"/>
        </w:rPr>
        <w:t xml:space="preserve"> no</w:t>
      </w:r>
      <w:r w:rsidRPr="3E77C5FB" w:rsidR="0B1AECDB">
        <w:rPr>
          <w:rFonts w:ascii="Calibri" w:hAnsi="Calibri" w:eastAsia="Calibri" w:cs="Calibri"/>
          <w:noProof w:val="0"/>
          <w:sz w:val="24"/>
          <w:szCs w:val="24"/>
          <w:lang w:val="en-GB"/>
        </w:rPr>
        <w:t xml:space="preserve">t only the miners, but also their </w:t>
      </w:r>
      <w:r w:rsidRPr="3E77C5FB" w:rsidR="4504E9D8">
        <w:rPr>
          <w:rFonts w:ascii="Calibri" w:hAnsi="Calibri" w:eastAsia="Calibri" w:cs="Calibri"/>
          <w:noProof w:val="0"/>
          <w:sz w:val="24"/>
          <w:szCs w:val="24"/>
          <w:lang w:val="en-GB"/>
        </w:rPr>
        <w:t>family's</w:t>
      </w:r>
      <w:r w:rsidRPr="3E77C5FB" w:rsidR="0B1AECDB">
        <w:rPr>
          <w:rFonts w:ascii="Calibri" w:hAnsi="Calibri" w:eastAsia="Calibri" w:cs="Calibri"/>
          <w:noProof w:val="0"/>
          <w:sz w:val="24"/>
          <w:szCs w:val="24"/>
          <w:lang w:val="en-GB"/>
        </w:rPr>
        <w:t xml:space="preserve"> and the local </w:t>
      </w:r>
      <w:r w:rsidRPr="3E77C5FB" w:rsidR="1DF1C981">
        <w:rPr>
          <w:rFonts w:ascii="Calibri" w:hAnsi="Calibri" w:eastAsia="Calibri" w:cs="Calibri"/>
          <w:noProof w:val="0"/>
          <w:sz w:val="24"/>
          <w:szCs w:val="24"/>
          <w:lang w:val="en-GB"/>
        </w:rPr>
        <w:t>businesses</w:t>
      </w:r>
      <w:r w:rsidRPr="3E77C5FB" w:rsidR="0B1AECDB">
        <w:rPr>
          <w:rFonts w:ascii="Calibri" w:hAnsi="Calibri" w:eastAsia="Calibri" w:cs="Calibri"/>
          <w:noProof w:val="0"/>
          <w:sz w:val="24"/>
          <w:szCs w:val="24"/>
          <w:lang w:val="en-GB"/>
        </w:rPr>
        <w:t xml:space="preserve">, bringing this street alive again with </w:t>
      </w:r>
      <w:r w:rsidRPr="3E77C5FB" w:rsidR="3F0050C3">
        <w:rPr>
          <w:rFonts w:ascii="Calibri" w:hAnsi="Calibri" w:eastAsia="Calibri" w:cs="Calibri"/>
          <w:noProof w:val="0"/>
          <w:sz w:val="24"/>
          <w:szCs w:val="24"/>
          <w:lang w:val="en-GB"/>
        </w:rPr>
        <w:t>local trades men</w:t>
      </w:r>
      <w:r w:rsidRPr="3E77C5FB" w:rsidR="0B1AECDB">
        <w:rPr>
          <w:rFonts w:ascii="Calibri" w:hAnsi="Calibri" w:eastAsia="Calibri" w:cs="Calibri"/>
          <w:noProof w:val="0"/>
          <w:sz w:val="24"/>
          <w:szCs w:val="24"/>
          <w:lang w:val="en-GB"/>
        </w:rPr>
        <w:t xml:space="preserve"> would be a huge </w:t>
      </w:r>
      <w:r w:rsidRPr="3E77C5FB" w:rsidR="55744DE2">
        <w:rPr>
          <w:rFonts w:ascii="Calibri" w:hAnsi="Calibri" w:eastAsia="Calibri" w:cs="Calibri"/>
          <w:noProof w:val="0"/>
          <w:sz w:val="24"/>
          <w:szCs w:val="24"/>
          <w:lang w:val="en-GB"/>
        </w:rPr>
        <w:t xml:space="preserve">boost to the community as far </w:t>
      </w:r>
      <w:r w:rsidRPr="3E77C5FB" w:rsidR="254565E1">
        <w:rPr>
          <w:rFonts w:ascii="Calibri" w:hAnsi="Calibri" w:eastAsia="Calibri" w:cs="Calibri"/>
          <w:noProof w:val="0"/>
          <w:sz w:val="24"/>
          <w:szCs w:val="24"/>
          <w:lang w:val="en-GB"/>
        </w:rPr>
        <w:t>too</w:t>
      </w:r>
      <w:r w:rsidRPr="3E77C5FB" w:rsidR="55744DE2">
        <w:rPr>
          <w:rFonts w:ascii="Calibri" w:hAnsi="Calibri" w:eastAsia="Calibri" w:cs="Calibri"/>
          <w:noProof w:val="0"/>
          <w:sz w:val="24"/>
          <w:szCs w:val="24"/>
          <w:lang w:val="en-GB"/>
        </w:rPr>
        <w:t xml:space="preserve"> many people have no option but to  travel fa</w:t>
      </w:r>
      <w:r w:rsidRPr="3E77C5FB" w:rsidR="55F536DE">
        <w:rPr>
          <w:rFonts w:ascii="Calibri" w:hAnsi="Calibri" w:eastAsia="Calibri" w:cs="Calibri"/>
          <w:noProof w:val="0"/>
          <w:sz w:val="24"/>
          <w:szCs w:val="24"/>
          <w:lang w:val="en-GB"/>
        </w:rPr>
        <w:t xml:space="preserve">rther </w:t>
      </w:r>
      <w:r w:rsidRPr="3E77C5FB" w:rsidR="5936855E">
        <w:rPr>
          <w:rFonts w:ascii="Calibri" w:hAnsi="Calibri" w:eastAsia="Calibri" w:cs="Calibri"/>
          <w:noProof w:val="0"/>
          <w:sz w:val="24"/>
          <w:szCs w:val="24"/>
          <w:lang w:val="en-GB"/>
        </w:rPr>
        <w:t>away for</w:t>
      </w:r>
      <w:r w:rsidRPr="3E77C5FB" w:rsidR="55F536DE">
        <w:rPr>
          <w:rFonts w:ascii="Calibri" w:hAnsi="Calibri" w:eastAsia="Calibri" w:cs="Calibri"/>
          <w:noProof w:val="0"/>
          <w:sz w:val="24"/>
          <w:szCs w:val="24"/>
          <w:lang w:val="en-GB"/>
        </w:rPr>
        <w:t xml:space="preserve"> </w:t>
      </w:r>
      <w:r w:rsidRPr="3E77C5FB" w:rsidR="531AB18D">
        <w:rPr>
          <w:rFonts w:ascii="Calibri" w:hAnsi="Calibri" w:eastAsia="Calibri" w:cs="Calibri"/>
          <w:noProof w:val="0"/>
          <w:sz w:val="24"/>
          <w:szCs w:val="24"/>
          <w:lang w:val="en-GB"/>
        </w:rPr>
        <w:t>necessities</w:t>
      </w:r>
      <w:r w:rsidRPr="3E77C5FB" w:rsidR="55F536DE">
        <w:rPr>
          <w:rFonts w:ascii="Calibri" w:hAnsi="Calibri" w:eastAsia="Calibri" w:cs="Calibri"/>
          <w:noProof w:val="0"/>
          <w:sz w:val="24"/>
          <w:szCs w:val="24"/>
          <w:lang w:val="en-GB"/>
        </w:rPr>
        <w:t xml:space="preserve">. </w:t>
      </w:r>
      <w:r w:rsidRPr="3E77C5FB" w:rsidR="4B807545">
        <w:rPr>
          <w:rFonts w:ascii="Calibri" w:hAnsi="Calibri" w:eastAsia="Calibri" w:cs="Calibri"/>
          <w:noProof w:val="0"/>
          <w:sz w:val="24"/>
          <w:szCs w:val="24"/>
          <w:lang w:val="en-GB"/>
        </w:rPr>
        <w:t xml:space="preserve"> </w:t>
      </w:r>
      <w:r w:rsidRPr="3E77C5FB" w:rsidR="4B807545">
        <w:rPr>
          <w:rFonts w:ascii="Calibri" w:hAnsi="Calibri" w:eastAsia="Calibri" w:cs="Calibri"/>
          <w:noProof w:val="0"/>
          <w:sz w:val="24"/>
          <w:szCs w:val="24"/>
          <w:lang w:val="en-GB"/>
        </w:rPr>
        <w:t xml:space="preserve">as these shops will also be </w:t>
      </w:r>
      <w:r w:rsidRPr="3E77C5FB" w:rsidR="15BB5B09">
        <w:rPr>
          <w:rFonts w:ascii="Calibri" w:hAnsi="Calibri" w:eastAsia="Calibri" w:cs="Calibri"/>
          <w:noProof w:val="0"/>
          <w:sz w:val="24"/>
          <w:szCs w:val="24"/>
          <w:lang w:val="en-GB"/>
        </w:rPr>
        <w:t>in cooperated</w:t>
      </w:r>
      <w:r w:rsidRPr="3E77C5FB" w:rsidR="4B807545">
        <w:rPr>
          <w:rFonts w:ascii="Calibri" w:hAnsi="Calibri" w:eastAsia="Calibri" w:cs="Calibri"/>
          <w:noProof w:val="0"/>
          <w:sz w:val="24"/>
          <w:szCs w:val="24"/>
          <w:lang w:val="en-GB"/>
        </w:rPr>
        <w:t xml:space="preserve"> in the days of re-enactment,</w:t>
      </w:r>
      <w:r w:rsidRPr="3E77C5FB" w:rsidR="105C240F">
        <w:rPr>
          <w:rFonts w:ascii="Calibri" w:hAnsi="Calibri" w:eastAsia="Calibri" w:cs="Calibri"/>
          <w:noProof w:val="0"/>
          <w:sz w:val="24"/>
          <w:szCs w:val="24"/>
          <w:lang w:val="en-GB"/>
        </w:rPr>
        <w:t xml:space="preserve"> It would also offer jobs to the area, as well as many memories of how the town was for them, and it would also be a fantastic opportunity for the people of Blaenavon who had lost their loved ones to join the group and make friends, and for ex-miner wives to join in.</w:t>
      </w:r>
    </w:p>
    <w:p w:rsidR="575406D2" w:rsidP="43738EB7" w:rsidRDefault="575406D2" w14:paraId="110DF31F" w14:textId="286545A0">
      <w:pPr>
        <w:pStyle w:val="Normal"/>
      </w:pPr>
      <w:r w:rsidRPr="43738EB7" w:rsidR="575406D2">
        <w:rPr>
          <w:rFonts w:ascii="Calibri" w:hAnsi="Calibri" w:eastAsia="Calibri" w:cs="Calibri"/>
          <w:noProof w:val="0"/>
          <w:sz w:val="24"/>
          <w:szCs w:val="24"/>
          <w:lang w:val="en-GB"/>
        </w:rPr>
        <w:t>The third aspect of the restoration will be around the lake, including water sports, water fishing, kayaking, diving, jet skiing, rowing boats, windsailing to name a few, the educational centre will use it to give lessons in various activities and some enjoyable time after a few days of studying. With a small campground for tents and caravans too spacious for a holiday or a few days of relaxation, a small café will be built using materials found on the hills and made from local materials, run by local community groups and sell small snacks and drinks,</w:t>
      </w:r>
    </w:p>
    <w:p w:rsidR="3646A00B" w:rsidP="43738EB7" w:rsidRDefault="3646A00B" w14:paraId="27387628" w14:textId="3C1E48F3">
      <w:pPr>
        <w:pStyle w:val="Normal"/>
      </w:pPr>
      <w:r w:rsidRPr="43738EB7" w:rsidR="3646A00B">
        <w:rPr>
          <w:rFonts w:ascii="Calibri" w:hAnsi="Calibri" w:eastAsia="Calibri" w:cs="Calibri"/>
          <w:noProof w:val="0"/>
          <w:sz w:val="24"/>
          <w:szCs w:val="24"/>
          <w:lang w:val="en-GB"/>
        </w:rPr>
        <w:t>Camps have placed more focus in recent years on what the experts in the field of learning development have been thinking about the learners needs today. Camp activities and community living in a natural environment are the methods used to build camp communities that ensure productive, balanced growth and a place where a daily criterion for having fun is.</w:t>
      </w:r>
    </w:p>
    <w:p w:rsidR="24FB5927" w:rsidRDefault="24FB5927" w14:paraId="1C7F73A5" w14:textId="1B45D0AD">
      <w:r w:rsidRPr="43738EB7" w:rsidR="24FB5927">
        <w:rPr>
          <w:rFonts w:ascii="Calibri" w:hAnsi="Calibri" w:eastAsia="Calibri" w:cs="Calibri"/>
          <w:noProof w:val="0"/>
          <w:sz w:val="24"/>
          <w:szCs w:val="24"/>
          <w:lang w:val="en-GB"/>
        </w:rPr>
        <w:t xml:space="preserve">The Blaenavon World Heritage Site has received a share of an investment of £8.6 m from the National Lottery to help protect the industrial heritage of the UK. </w:t>
      </w:r>
    </w:p>
    <w:p w:rsidR="24FB5927" w:rsidRDefault="24FB5927" w14:paraId="54E0D8E3" w14:textId="6694E83A">
      <w:r w:rsidRPr="43738EB7" w:rsidR="24FB5927">
        <w:rPr>
          <w:rFonts w:ascii="Calibri" w:hAnsi="Calibri" w:eastAsia="Calibri" w:cs="Calibri"/>
          <w:noProof w:val="0"/>
          <w:sz w:val="24"/>
          <w:szCs w:val="24"/>
          <w:lang w:val="en-GB"/>
        </w:rPr>
        <w:t xml:space="preserve">For a project to help redevelop the town centre and develop Blaenavon as a World Heritage Site and a tourist destination, Torfaen Council has been awarded £ 1.2 m. </w:t>
      </w:r>
    </w:p>
    <w:p w:rsidR="24FB5927" w:rsidP="43738EB7" w:rsidRDefault="24FB5927" w14:paraId="449C6DC6" w14:textId="7B7B1DA6">
      <w:pPr>
        <w:pStyle w:val="Normal"/>
      </w:pPr>
      <w:r w:rsidRPr="3E77C5FB" w:rsidR="24FB5927">
        <w:rPr>
          <w:rFonts w:ascii="Calibri" w:hAnsi="Calibri" w:eastAsia="Calibri" w:cs="Calibri"/>
          <w:noProof w:val="0"/>
          <w:sz w:val="24"/>
          <w:szCs w:val="24"/>
          <w:lang w:val="en-GB"/>
        </w:rPr>
        <w:t>The funding will enable the Council to deliver a Townscape Heritage Program that will help local Broad Street-based property owners make heritage-based improvements to their properties, enhancing the town centre's look and feel to make it a more attractive place to go and do business. "The little town of Blaenavon and its people played such an important role in the industrial revolution and the growth of the modern world, and this investment will ensure that we can keep their legacy and the history of the town alive for future generations and have a lasting effect on the area."</w:t>
      </w:r>
    </w:p>
    <w:p w:rsidR="1CFF7262" w:rsidP="3E77C5FB" w:rsidRDefault="1CFF7262" w14:paraId="353E201B" w14:textId="6BB4A8F7">
      <w:pPr>
        <w:pStyle w:val="Normal"/>
      </w:pPr>
      <w:r w:rsidRPr="3E77C5FB" w:rsidR="1CFF7262">
        <w:rPr>
          <w:rFonts w:ascii="Calibri" w:hAnsi="Calibri" w:eastAsia="Calibri" w:cs="Calibri"/>
          <w:noProof w:val="0"/>
          <w:sz w:val="24"/>
          <w:szCs w:val="24"/>
          <w:lang w:val="en-GB"/>
        </w:rPr>
        <w:t>One of those first challenges is the local community 's fear of gentrification. Indeed, the gentrification debate is often hard to escape. Residents will be worried about driving out businesses, becoming unaffordable housing and losing their community's identity. The problem in resolving this should not be whether the investment should be approved or rejected; rather it is how it should be handled to strengthen the current society. Early contact, consultation and cooperation between the group and all stakeholders are crucial to doing regeneration work. Understanding and listening to the local group is crucial-this will help build a tailor-made regeneration strategy rather than a one-size-fits-all approach. Developers need to be realistic in that profitability needs to be matched with what can be achieved. Otherwise, there will be no development and they will have more to worry about than just keeping gentrification at bay.</w:t>
      </w:r>
      <w:r w:rsidRPr="3E77C5FB" w:rsidR="3E55C50B">
        <w:rPr>
          <w:rFonts w:ascii="Calibri" w:hAnsi="Calibri" w:eastAsia="Calibri" w:cs="Calibri"/>
          <w:noProof w:val="0"/>
          <w:sz w:val="24"/>
          <w:szCs w:val="24"/>
          <w:lang w:val="en-GB"/>
        </w:rPr>
        <w:t xml:space="preserve"> Efficient regeneration projects need complete community engagement and collaborating with all stakeholders and making use of their respective skills and strengths. Transport connexions can revitalise and foster growth across major global cities in key areas. The most ambitious projects are neither strictly public nor private; rather, they are a combination of both as broader society, with each group based on the ultimate objective of making our cities more desirable and prosperous.</w:t>
      </w:r>
      <w:r w:rsidRPr="3E77C5FB" w:rsidR="0E25290B">
        <w:rPr>
          <w:rFonts w:ascii="Calibri" w:hAnsi="Calibri" w:eastAsia="Calibri" w:cs="Calibri"/>
          <w:b w:val="0"/>
          <w:bCs w:val="0"/>
          <w:i w:val="0"/>
          <w:iCs w:val="0"/>
          <w:noProof w:val="0"/>
          <w:color w:val="000000" w:themeColor="text1" w:themeTint="FF" w:themeShade="FF"/>
          <w:sz w:val="19"/>
          <w:szCs w:val="19"/>
          <w:lang w:val="en-GB"/>
        </w:rPr>
        <w:t xml:space="preserve"> ("Urban regeneration in the UK", 2020)</w:t>
      </w:r>
    </w:p>
    <w:p w:rsidR="43738EB7" w:rsidP="43738EB7" w:rsidRDefault="43738EB7" w14:paraId="0A0F630B" w14:textId="161860EC">
      <w:pPr>
        <w:pStyle w:val="Normal"/>
        <w:rPr>
          <w:rFonts w:ascii="Calibri" w:hAnsi="Calibri" w:eastAsia="Calibri" w:cs="Calibri"/>
          <w:noProof w:val="0"/>
          <w:sz w:val="24"/>
          <w:szCs w:val="24"/>
          <w:lang w:val="en-GB"/>
        </w:rPr>
      </w:pPr>
    </w:p>
    <w:p w:rsidR="0CF3C2A9" w:rsidP="0CF3C2A9" w:rsidRDefault="0CF3C2A9" w14:paraId="3662B602" w14:textId="4099998E">
      <w:pPr>
        <w:pStyle w:val="Normal"/>
        <w:rPr>
          <w:sz w:val="24"/>
          <w:szCs w:val="24"/>
        </w:rPr>
      </w:pPr>
    </w:p>
    <w:p w:rsidR="0CF3C2A9" w:rsidP="0CF3C2A9" w:rsidRDefault="0CF3C2A9" w14:paraId="17715AC9" w14:textId="619752F4">
      <w:pPr>
        <w:pStyle w:val="Normal"/>
        <w:rPr>
          <w:sz w:val="24"/>
          <w:szCs w:val="24"/>
        </w:rPr>
      </w:pPr>
    </w:p>
    <w:p w:rsidR="0CF3C2A9" w:rsidP="0CF3C2A9" w:rsidRDefault="0CF3C2A9" w14:paraId="2E0E785F" w14:textId="4F55D789">
      <w:pPr>
        <w:pStyle w:val="Normal"/>
        <w:rPr>
          <w:sz w:val="24"/>
          <w:szCs w:val="24"/>
        </w:rPr>
      </w:pPr>
    </w:p>
    <w:p w:rsidR="0CF3C2A9" w:rsidP="0CF3C2A9" w:rsidRDefault="0CF3C2A9" w14:paraId="1196C344" w14:textId="7B0806EF">
      <w:pPr>
        <w:pStyle w:val="Normal"/>
        <w:rPr>
          <w:sz w:val="24"/>
          <w:szCs w:val="24"/>
        </w:rPr>
      </w:pPr>
    </w:p>
    <w:p w:rsidR="0CF3C2A9" w:rsidP="0CF3C2A9" w:rsidRDefault="0CF3C2A9" w14:paraId="5ED8E3B3" w14:textId="798ACC18">
      <w:pPr>
        <w:pStyle w:val="Normal"/>
        <w:rPr>
          <w:sz w:val="24"/>
          <w:szCs w:val="24"/>
        </w:rPr>
      </w:pPr>
    </w:p>
    <w:p w:rsidR="0CF3C2A9" w:rsidP="0CF3C2A9" w:rsidRDefault="0CF3C2A9" w14:paraId="14F3893C" w14:textId="79B0F4F8">
      <w:pPr>
        <w:pStyle w:val="Normal"/>
        <w:rPr>
          <w:sz w:val="24"/>
          <w:szCs w:val="24"/>
        </w:rPr>
      </w:pPr>
    </w:p>
    <w:p w:rsidR="0CF3C2A9" w:rsidP="0CF3C2A9" w:rsidRDefault="0CF3C2A9" w14:paraId="33333975" w14:textId="2616A094">
      <w:pPr>
        <w:pStyle w:val="Normal"/>
        <w:rPr>
          <w:sz w:val="24"/>
          <w:szCs w:val="24"/>
        </w:rPr>
      </w:pPr>
    </w:p>
    <w:p w:rsidR="0CF3C2A9" w:rsidP="0CF3C2A9" w:rsidRDefault="0CF3C2A9" w14:paraId="0CBED735" w14:textId="41E289EB">
      <w:pPr>
        <w:pStyle w:val="Normal"/>
        <w:rPr>
          <w:sz w:val="24"/>
          <w:szCs w:val="24"/>
        </w:rPr>
      </w:pPr>
    </w:p>
    <w:p w:rsidR="0CF3C2A9" w:rsidP="0CF3C2A9" w:rsidRDefault="0CF3C2A9" w14:paraId="22867CC9" w14:textId="579C3743">
      <w:pPr>
        <w:pStyle w:val="Normal"/>
        <w:rPr>
          <w:sz w:val="24"/>
          <w:szCs w:val="24"/>
        </w:rPr>
      </w:pPr>
    </w:p>
    <w:p w:rsidR="0CF3C2A9" w:rsidP="0CF3C2A9" w:rsidRDefault="0CF3C2A9" w14:paraId="3264F20C" w14:textId="37EC1AF8">
      <w:pPr>
        <w:pStyle w:val="Normal"/>
        <w:rPr>
          <w:sz w:val="24"/>
          <w:szCs w:val="24"/>
        </w:rPr>
      </w:pPr>
    </w:p>
    <w:p w:rsidR="0CF3C2A9" w:rsidP="0CF3C2A9" w:rsidRDefault="0CF3C2A9" w14:paraId="55B68ECB" w14:textId="71BA8980">
      <w:pPr>
        <w:pStyle w:val="Normal"/>
        <w:rPr>
          <w:sz w:val="24"/>
          <w:szCs w:val="24"/>
        </w:rPr>
      </w:pPr>
    </w:p>
    <w:p w:rsidR="0CF3C2A9" w:rsidP="0CF3C2A9" w:rsidRDefault="0CF3C2A9" w14:paraId="39BEF87A" w14:textId="1E4B0C9E">
      <w:pPr>
        <w:pStyle w:val="Normal"/>
        <w:rPr>
          <w:sz w:val="24"/>
          <w:szCs w:val="24"/>
        </w:rPr>
      </w:pPr>
    </w:p>
    <w:p w:rsidR="0CF3C2A9" w:rsidP="0CF3C2A9" w:rsidRDefault="0CF3C2A9" w14:paraId="756BF2D2" w14:textId="0C604BF9">
      <w:pPr>
        <w:pStyle w:val="Normal"/>
        <w:rPr>
          <w:sz w:val="24"/>
          <w:szCs w:val="24"/>
        </w:rPr>
      </w:pPr>
    </w:p>
    <w:p w:rsidR="0CF3C2A9" w:rsidP="0CF3C2A9" w:rsidRDefault="0CF3C2A9" w14:paraId="5C69A0B9" w14:textId="4C859DEF">
      <w:pPr>
        <w:pStyle w:val="Normal"/>
        <w:rPr>
          <w:sz w:val="24"/>
          <w:szCs w:val="24"/>
        </w:rPr>
      </w:pPr>
    </w:p>
    <w:p w:rsidR="0CF3C2A9" w:rsidP="0CF3C2A9" w:rsidRDefault="0CF3C2A9" w14:paraId="338C245C" w14:textId="633A1385">
      <w:pPr>
        <w:pStyle w:val="Normal"/>
        <w:rPr>
          <w:sz w:val="24"/>
          <w:szCs w:val="24"/>
        </w:rPr>
      </w:pPr>
    </w:p>
    <w:p w:rsidR="0CF3C2A9" w:rsidP="0CF3C2A9" w:rsidRDefault="0CF3C2A9" w14:paraId="66AFE9FC" w14:textId="7A94BEB6">
      <w:pPr>
        <w:pStyle w:val="Normal"/>
        <w:rPr>
          <w:sz w:val="24"/>
          <w:szCs w:val="24"/>
        </w:rPr>
      </w:pPr>
    </w:p>
    <w:p w:rsidR="0CF3C2A9" w:rsidP="0CF3C2A9" w:rsidRDefault="0CF3C2A9" w14:paraId="2B098671" w14:textId="216C0A95">
      <w:pPr>
        <w:pStyle w:val="Normal"/>
        <w:rPr>
          <w:sz w:val="24"/>
          <w:szCs w:val="24"/>
        </w:rPr>
      </w:pPr>
    </w:p>
    <w:p w:rsidR="0CF3C2A9" w:rsidP="0CF3C2A9" w:rsidRDefault="0CF3C2A9" w14:paraId="48492E87" w14:textId="09C2F51A">
      <w:pPr>
        <w:pStyle w:val="Normal"/>
        <w:rPr>
          <w:sz w:val="24"/>
          <w:szCs w:val="24"/>
        </w:rPr>
      </w:pPr>
    </w:p>
    <w:p w:rsidR="0CF3C2A9" w:rsidP="0CF3C2A9" w:rsidRDefault="0CF3C2A9" w14:paraId="18974EB0" w14:textId="7A94D370">
      <w:pPr>
        <w:pStyle w:val="Normal"/>
        <w:rPr>
          <w:sz w:val="24"/>
          <w:szCs w:val="24"/>
        </w:rPr>
      </w:pPr>
    </w:p>
    <w:p w:rsidR="0CF3C2A9" w:rsidP="0CF3C2A9" w:rsidRDefault="0CF3C2A9" w14:paraId="6AB46147" w14:textId="6FBFD0F5">
      <w:pPr>
        <w:pStyle w:val="Normal"/>
        <w:rPr>
          <w:sz w:val="24"/>
          <w:szCs w:val="24"/>
        </w:rPr>
      </w:pPr>
    </w:p>
    <w:p w:rsidR="0CF3C2A9" w:rsidP="0CF3C2A9" w:rsidRDefault="0CF3C2A9" w14:paraId="569B886D" w14:textId="19347D97">
      <w:pPr>
        <w:pStyle w:val="Normal"/>
        <w:rPr>
          <w:sz w:val="24"/>
          <w:szCs w:val="24"/>
        </w:rPr>
      </w:pPr>
    </w:p>
    <w:p w:rsidR="0CF3C2A9" w:rsidP="0CF3C2A9" w:rsidRDefault="0CF3C2A9" w14:paraId="6A66353E" w14:textId="75015500">
      <w:pPr>
        <w:pStyle w:val="Normal"/>
        <w:rPr>
          <w:sz w:val="24"/>
          <w:szCs w:val="24"/>
        </w:rPr>
      </w:pPr>
    </w:p>
    <w:p w:rsidR="0CF3C2A9" w:rsidP="0CF3C2A9" w:rsidRDefault="0CF3C2A9" w14:paraId="09256314" w14:textId="6F6C4025">
      <w:pPr>
        <w:pStyle w:val="Normal"/>
        <w:rPr>
          <w:sz w:val="24"/>
          <w:szCs w:val="24"/>
        </w:rPr>
      </w:pPr>
    </w:p>
    <w:p w:rsidR="0CF3C2A9" w:rsidP="0CF3C2A9" w:rsidRDefault="0CF3C2A9" w14:paraId="5924D826" w14:textId="6F501DDD">
      <w:pPr>
        <w:pStyle w:val="Normal"/>
        <w:rPr>
          <w:sz w:val="24"/>
          <w:szCs w:val="24"/>
        </w:rPr>
      </w:pPr>
    </w:p>
    <w:p w:rsidR="0CF3C2A9" w:rsidP="0CF3C2A9" w:rsidRDefault="0CF3C2A9" w14:paraId="2EBF59BD" w14:textId="28E99863">
      <w:pPr>
        <w:pStyle w:val="Normal"/>
        <w:rPr>
          <w:sz w:val="24"/>
          <w:szCs w:val="24"/>
        </w:rPr>
      </w:pPr>
    </w:p>
    <w:p w:rsidR="0CF3C2A9" w:rsidP="0CF3C2A9" w:rsidRDefault="0CF3C2A9" w14:paraId="24DC7F16" w14:textId="0EDA74B3">
      <w:pPr>
        <w:pStyle w:val="Normal"/>
        <w:rPr>
          <w:sz w:val="24"/>
          <w:szCs w:val="24"/>
        </w:rPr>
      </w:pPr>
    </w:p>
    <w:p w:rsidR="0CF3C2A9" w:rsidP="0CF3C2A9" w:rsidRDefault="0CF3C2A9" w14:paraId="2341F141" w14:textId="22786DFA">
      <w:pPr>
        <w:pStyle w:val="Normal"/>
        <w:rPr>
          <w:sz w:val="24"/>
          <w:szCs w:val="24"/>
        </w:rPr>
      </w:pPr>
    </w:p>
    <w:p w:rsidR="0CF3C2A9" w:rsidP="0CF3C2A9" w:rsidRDefault="0CF3C2A9" w14:paraId="04B887DF" w14:textId="005D969D">
      <w:pPr>
        <w:pStyle w:val="Normal"/>
        <w:rPr>
          <w:sz w:val="24"/>
          <w:szCs w:val="24"/>
        </w:rPr>
      </w:pPr>
    </w:p>
    <w:p w:rsidR="0CF3C2A9" w:rsidP="0CF3C2A9" w:rsidRDefault="0CF3C2A9" w14:paraId="1CE4E98F" w14:textId="361A6AAA">
      <w:pPr>
        <w:pStyle w:val="Normal"/>
        <w:rPr>
          <w:sz w:val="24"/>
          <w:szCs w:val="24"/>
        </w:rPr>
      </w:pPr>
    </w:p>
    <w:p w:rsidR="0CF3C2A9" w:rsidP="0CF3C2A9" w:rsidRDefault="0CF3C2A9" w14:paraId="0FEE3E9A" w14:textId="421D1A42">
      <w:pPr>
        <w:pStyle w:val="Normal"/>
        <w:rPr>
          <w:sz w:val="24"/>
          <w:szCs w:val="24"/>
        </w:rPr>
      </w:pPr>
    </w:p>
    <w:p w:rsidR="0CF3C2A9" w:rsidP="0CF3C2A9" w:rsidRDefault="0CF3C2A9" w14:paraId="1B7B347E" w14:textId="53882323">
      <w:pPr>
        <w:pStyle w:val="Normal"/>
        <w:rPr>
          <w:sz w:val="24"/>
          <w:szCs w:val="24"/>
        </w:rPr>
      </w:pPr>
    </w:p>
    <w:p w:rsidR="0CF3C2A9" w:rsidP="0CF3C2A9" w:rsidRDefault="0CF3C2A9" w14:paraId="620FFBCE" w14:textId="4A91F433">
      <w:pPr>
        <w:pStyle w:val="Normal"/>
        <w:rPr>
          <w:sz w:val="24"/>
          <w:szCs w:val="24"/>
        </w:rPr>
      </w:pPr>
    </w:p>
    <w:p w:rsidR="0CF3C2A9" w:rsidP="0CF3C2A9" w:rsidRDefault="0CF3C2A9" w14:paraId="3FFC277F" w14:textId="274C7AA4">
      <w:pPr>
        <w:pStyle w:val="Normal"/>
        <w:rPr>
          <w:sz w:val="24"/>
          <w:szCs w:val="24"/>
        </w:rPr>
      </w:pPr>
    </w:p>
    <w:p w:rsidR="0CF3C2A9" w:rsidP="0CF3C2A9" w:rsidRDefault="0CF3C2A9" w14:paraId="4F99A56A" w14:textId="1F6E3806">
      <w:pPr>
        <w:pStyle w:val="Normal"/>
        <w:rPr>
          <w:sz w:val="24"/>
          <w:szCs w:val="24"/>
        </w:rPr>
      </w:pPr>
    </w:p>
    <w:p w:rsidR="0CF3C2A9" w:rsidP="0CF3C2A9" w:rsidRDefault="0CF3C2A9" w14:paraId="3A53D414" w14:textId="1989F070">
      <w:pPr>
        <w:pStyle w:val="Normal"/>
        <w:rPr>
          <w:sz w:val="24"/>
          <w:szCs w:val="24"/>
        </w:rPr>
      </w:pPr>
    </w:p>
    <w:p w:rsidR="0CF3C2A9" w:rsidP="0CF3C2A9" w:rsidRDefault="0CF3C2A9" w14:paraId="147EE0E2" w14:textId="40A8AC22">
      <w:pPr>
        <w:pStyle w:val="Normal"/>
        <w:rPr>
          <w:sz w:val="24"/>
          <w:szCs w:val="24"/>
        </w:rPr>
      </w:pPr>
    </w:p>
    <w:p w:rsidR="0CF3C2A9" w:rsidP="0CF3C2A9" w:rsidRDefault="0CF3C2A9" w14:paraId="5CADD11A" w14:textId="1B8EC5F3">
      <w:pPr>
        <w:pStyle w:val="Normal"/>
        <w:rPr>
          <w:sz w:val="24"/>
          <w:szCs w:val="24"/>
        </w:rPr>
      </w:pPr>
    </w:p>
    <w:p w:rsidR="0CF3C2A9" w:rsidP="0CF3C2A9" w:rsidRDefault="0CF3C2A9" w14:paraId="345B8F28" w14:textId="389687AD">
      <w:pPr>
        <w:pStyle w:val="Normal"/>
        <w:rPr>
          <w:sz w:val="24"/>
          <w:szCs w:val="24"/>
        </w:rPr>
      </w:pPr>
    </w:p>
    <w:p w:rsidR="0CF3C2A9" w:rsidP="0CF3C2A9" w:rsidRDefault="0CF3C2A9" w14:paraId="042CEB47" w14:textId="21117B04">
      <w:pPr>
        <w:pStyle w:val="Normal"/>
        <w:rPr>
          <w:sz w:val="24"/>
          <w:szCs w:val="24"/>
        </w:rPr>
      </w:pPr>
    </w:p>
    <w:p w:rsidR="0CF3C2A9" w:rsidP="0CF3C2A9" w:rsidRDefault="0CF3C2A9" w14:paraId="7B18F080" w14:textId="0FB64C0C">
      <w:pPr>
        <w:pStyle w:val="Normal"/>
        <w:rPr>
          <w:sz w:val="24"/>
          <w:szCs w:val="24"/>
        </w:rPr>
      </w:pPr>
    </w:p>
    <w:p w:rsidR="0CF3C2A9" w:rsidP="0CF3C2A9" w:rsidRDefault="0CF3C2A9" w14:paraId="29E3D72C" w14:textId="46543CB1">
      <w:pPr>
        <w:pStyle w:val="Normal"/>
        <w:rPr>
          <w:sz w:val="24"/>
          <w:szCs w:val="24"/>
        </w:rPr>
      </w:pPr>
    </w:p>
    <w:p w:rsidR="0CF3C2A9" w:rsidP="0CF3C2A9" w:rsidRDefault="0CF3C2A9" w14:paraId="79520E3B" w14:textId="1404E1A1">
      <w:pPr>
        <w:pStyle w:val="Normal"/>
        <w:rPr>
          <w:sz w:val="24"/>
          <w:szCs w:val="24"/>
        </w:rPr>
      </w:pPr>
    </w:p>
    <w:p w:rsidR="0CF3C2A9" w:rsidP="0CF3C2A9" w:rsidRDefault="0CF3C2A9" w14:paraId="2491AF37" w14:textId="31B4416F">
      <w:pPr>
        <w:pStyle w:val="Normal"/>
        <w:rPr>
          <w:sz w:val="24"/>
          <w:szCs w:val="24"/>
        </w:rPr>
      </w:pPr>
    </w:p>
    <w:p w:rsidR="0CF3C2A9" w:rsidP="0CF3C2A9" w:rsidRDefault="0CF3C2A9" w14:paraId="7A5D9413" w14:textId="58573885">
      <w:pPr>
        <w:pStyle w:val="Normal"/>
        <w:rPr>
          <w:sz w:val="24"/>
          <w:szCs w:val="24"/>
        </w:rPr>
      </w:pPr>
    </w:p>
    <w:p w:rsidR="0CF3C2A9" w:rsidP="0CF3C2A9" w:rsidRDefault="0CF3C2A9" w14:paraId="384175A5" w14:textId="5C8426EC">
      <w:pPr>
        <w:pStyle w:val="Normal"/>
        <w:rPr>
          <w:sz w:val="24"/>
          <w:szCs w:val="24"/>
        </w:rPr>
      </w:pPr>
    </w:p>
    <w:p w:rsidR="0CF3C2A9" w:rsidP="0CF3C2A9" w:rsidRDefault="0CF3C2A9" w14:paraId="5E0E6A0E" w14:textId="7B4975EC">
      <w:pPr>
        <w:pStyle w:val="Normal"/>
        <w:rPr>
          <w:sz w:val="24"/>
          <w:szCs w:val="24"/>
        </w:rPr>
      </w:pPr>
    </w:p>
    <w:p w:rsidR="0CF3C2A9" w:rsidP="0CF3C2A9" w:rsidRDefault="0CF3C2A9" w14:paraId="20C56A5D" w14:textId="73D8EC57">
      <w:pPr>
        <w:pStyle w:val="Normal"/>
        <w:rPr>
          <w:sz w:val="24"/>
          <w:szCs w:val="24"/>
        </w:rPr>
      </w:pPr>
    </w:p>
    <w:p w:rsidR="0CF3C2A9" w:rsidP="0CF3C2A9" w:rsidRDefault="0CF3C2A9" w14:paraId="2187870F" w14:textId="37547BDE">
      <w:pPr>
        <w:pStyle w:val="Normal"/>
        <w:rPr>
          <w:sz w:val="24"/>
          <w:szCs w:val="24"/>
        </w:rPr>
      </w:pPr>
    </w:p>
    <w:p w:rsidR="0CF3C2A9" w:rsidP="0CF3C2A9" w:rsidRDefault="0CF3C2A9" w14:paraId="237A22E9" w14:textId="15387B1B">
      <w:pPr>
        <w:pStyle w:val="Normal"/>
        <w:rPr>
          <w:sz w:val="24"/>
          <w:szCs w:val="24"/>
        </w:rPr>
      </w:pPr>
    </w:p>
    <w:p w:rsidR="0CF3C2A9" w:rsidP="0CF3C2A9" w:rsidRDefault="0CF3C2A9" w14:paraId="62FFEE82" w14:textId="61DF95DF">
      <w:pPr>
        <w:pStyle w:val="Normal"/>
        <w:rPr>
          <w:sz w:val="24"/>
          <w:szCs w:val="24"/>
        </w:rPr>
      </w:pPr>
    </w:p>
    <w:p w:rsidR="0CF3C2A9" w:rsidP="0CF3C2A9" w:rsidRDefault="0CF3C2A9" w14:paraId="1FE95BF8" w14:textId="2A91832E">
      <w:pPr>
        <w:pStyle w:val="Normal"/>
        <w:rPr>
          <w:sz w:val="24"/>
          <w:szCs w:val="24"/>
        </w:rPr>
      </w:pPr>
    </w:p>
    <w:p w:rsidR="0CF3C2A9" w:rsidP="0CF3C2A9" w:rsidRDefault="0CF3C2A9" w14:paraId="661E5B64" w14:textId="5463A376">
      <w:pPr>
        <w:pStyle w:val="Normal"/>
        <w:rPr>
          <w:sz w:val="24"/>
          <w:szCs w:val="24"/>
        </w:rPr>
      </w:pPr>
    </w:p>
    <w:p w:rsidR="0CF3C2A9" w:rsidP="0CF3C2A9" w:rsidRDefault="0CF3C2A9" w14:paraId="037CD7E3" w14:textId="10F62B1F">
      <w:pPr>
        <w:pStyle w:val="Normal"/>
        <w:rPr>
          <w:sz w:val="24"/>
          <w:szCs w:val="24"/>
        </w:rPr>
      </w:pPr>
    </w:p>
    <w:p w:rsidR="0CF3C2A9" w:rsidP="0CF3C2A9" w:rsidRDefault="0CF3C2A9" w14:paraId="7F0E70C9" w14:textId="1456A75B">
      <w:pPr>
        <w:pStyle w:val="Normal"/>
        <w:rPr>
          <w:sz w:val="24"/>
          <w:szCs w:val="24"/>
        </w:rPr>
      </w:pPr>
    </w:p>
    <w:p w:rsidR="0CF3C2A9" w:rsidP="0CF3C2A9" w:rsidRDefault="0CF3C2A9" w14:paraId="614FD9A9" w14:textId="5607C068">
      <w:pPr>
        <w:pStyle w:val="Normal"/>
        <w:rPr>
          <w:sz w:val="24"/>
          <w:szCs w:val="24"/>
        </w:rPr>
      </w:pPr>
    </w:p>
    <w:p w:rsidR="0CF3C2A9" w:rsidP="0CF3C2A9" w:rsidRDefault="0CF3C2A9" w14:paraId="64982F04" w14:textId="59E26CEB">
      <w:pPr>
        <w:pStyle w:val="Normal"/>
        <w:rPr>
          <w:sz w:val="24"/>
          <w:szCs w:val="24"/>
        </w:rPr>
      </w:pPr>
    </w:p>
    <w:p w:rsidR="0CF3C2A9" w:rsidP="0CF3C2A9" w:rsidRDefault="0CF3C2A9" w14:paraId="55A0AE52" w14:textId="37297F7F">
      <w:pPr>
        <w:pStyle w:val="Normal"/>
        <w:rPr>
          <w:sz w:val="24"/>
          <w:szCs w:val="24"/>
        </w:rPr>
      </w:pPr>
    </w:p>
    <w:p w:rsidR="0CF3C2A9" w:rsidP="0CF3C2A9" w:rsidRDefault="0CF3C2A9" w14:paraId="200BCADF" w14:textId="4595FA8C">
      <w:pPr>
        <w:pStyle w:val="Normal"/>
        <w:rPr>
          <w:sz w:val="24"/>
          <w:szCs w:val="24"/>
        </w:rPr>
      </w:pPr>
    </w:p>
    <w:p w:rsidR="0CF3C2A9" w:rsidP="0CF3C2A9" w:rsidRDefault="0CF3C2A9" w14:paraId="1F4EFCE6" w14:textId="69C49CB9">
      <w:pPr>
        <w:pStyle w:val="Normal"/>
        <w:rPr>
          <w:sz w:val="24"/>
          <w:szCs w:val="24"/>
        </w:rPr>
      </w:pPr>
    </w:p>
    <w:p w:rsidR="0CF3C2A9" w:rsidP="0CF3C2A9" w:rsidRDefault="0CF3C2A9" w14:paraId="326D13CA" w14:textId="589512EF">
      <w:pPr>
        <w:pStyle w:val="Normal"/>
        <w:rPr>
          <w:sz w:val="24"/>
          <w:szCs w:val="24"/>
        </w:rPr>
      </w:pPr>
    </w:p>
    <w:p w:rsidR="0CF3C2A9" w:rsidP="0CF3C2A9" w:rsidRDefault="0CF3C2A9" w14:paraId="4EDB323F" w14:textId="7D5A357F">
      <w:pPr>
        <w:pStyle w:val="Normal"/>
        <w:rPr>
          <w:sz w:val="24"/>
          <w:szCs w:val="24"/>
        </w:rPr>
      </w:pPr>
    </w:p>
    <w:p w:rsidR="0CF3C2A9" w:rsidP="0CF3C2A9" w:rsidRDefault="0CF3C2A9" w14:paraId="7D763A66" w14:textId="6C01A12A">
      <w:pPr>
        <w:pStyle w:val="Normal"/>
        <w:rPr>
          <w:sz w:val="24"/>
          <w:szCs w:val="24"/>
        </w:rPr>
      </w:pPr>
    </w:p>
    <w:p w:rsidR="0CF3C2A9" w:rsidP="0CF3C2A9" w:rsidRDefault="0CF3C2A9" w14:paraId="75361576" w14:textId="52B0D820">
      <w:pPr>
        <w:pStyle w:val="Normal"/>
        <w:rPr>
          <w:sz w:val="24"/>
          <w:szCs w:val="24"/>
        </w:rPr>
      </w:pPr>
    </w:p>
    <w:p w:rsidR="0CF3C2A9" w:rsidP="0CF3C2A9" w:rsidRDefault="0CF3C2A9" w14:paraId="3C319B79" w14:textId="479A0334">
      <w:pPr>
        <w:pStyle w:val="Normal"/>
        <w:rPr>
          <w:sz w:val="24"/>
          <w:szCs w:val="24"/>
        </w:rPr>
      </w:pPr>
    </w:p>
    <w:p w:rsidR="0CF3C2A9" w:rsidP="0CF3C2A9" w:rsidRDefault="0CF3C2A9" w14:paraId="702AB7EC" w14:textId="29DC9F2B">
      <w:pPr>
        <w:pStyle w:val="Normal"/>
        <w:rPr>
          <w:sz w:val="24"/>
          <w:szCs w:val="24"/>
        </w:rPr>
      </w:pPr>
    </w:p>
    <w:p w:rsidR="0CF3C2A9" w:rsidP="0CF3C2A9" w:rsidRDefault="0CF3C2A9" w14:paraId="2042B2D5" w14:textId="61294E16">
      <w:pPr>
        <w:pStyle w:val="Normal"/>
        <w:rPr>
          <w:sz w:val="24"/>
          <w:szCs w:val="24"/>
        </w:rPr>
      </w:pPr>
    </w:p>
    <w:p w:rsidR="0CF3C2A9" w:rsidP="0CF3C2A9" w:rsidRDefault="0CF3C2A9" w14:paraId="49DB2D0B" w14:textId="6C9438D0">
      <w:pPr>
        <w:pStyle w:val="Normal"/>
        <w:rPr>
          <w:sz w:val="24"/>
          <w:szCs w:val="24"/>
        </w:rPr>
      </w:pPr>
    </w:p>
    <w:p w:rsidR="0CF3C2A9" w:rsidP="0CF3C2A9" w:rsidRDefault="0CF3C2A9" w14:paraId="08259E14" w14:textId="7219F245">
      <w:pPr>
        <w:pStyle w:val="Normal"/>
        <w:rPr>
          <w:sz w:val="24"/>
          <w:szCs w:val="24"/>
        </w:rPr>
      </w:pPr>
    </w:p>
    <w:p w:rsidR="0CF3C2A9" w:rsidP="0CF3C2A9" w:rsidRDefault="0CF3C2A9" w14:paraId="511A0265" w14:textId="2530D539">
      <w:pPr>
        <w:pStyle w:val="Normal"/>
        <w:rPr>
          <w:sz w:val="24"/>
          <w:szCs w:val="24"/>
        </w:rPr>
      </w:pPr>
    </w:p>
    <w:p w:rsidR="0CF3C2A9" w:rsidP="0CF3C2A9" w:rsidRDefault="0CF3C2A9" w14:paraId="14C128CA" w14:textId="4C388AD5">
      <w:pPr>
        <w:pStyle w:val="Normal"/>
        <w:rPr>
          <w:sz w:val="24"/>
          <w:szCs w:val="24"/>
        </w:rPr>
      </w:pPr>
    </w:p>
    <w:p w:rsidR="0CF3C2A9" w:rsidP="0CF3C2A9" w:rsidRDefault="0CF3C2A9" w14:paraId="07CBB5C4" w14:textId="7F3ED0EC">
      <w:pPr>
        <w:pStyle w:val="Normal"/>
        <w:rPr>
          <w:sz w:val="24"/>
          <w:szCs w:val="24"/>
        </w:rPr>
      </w:pPr>
    </w:p>
    <w:p w:rsidR="0CF3C2A9" w:rsidP="0CF3C2A9" w:rsidRDefault="0CF3C2A9" w14:paraId="7C6EA458" w14:textId="20801933">
      <w:pPr>
        <w:pStyle w:val="Normal"/>
        <w:rPr>
          <w:sz w:val="24"/>
          <w:szCs w:val="24"/>
        </w:rPr>
      </w:pPr>
    </w:p>
    <w:p w:rsidR="0CF3C2A9" w:rsidP="0CF3C2A9" w:rsidRDefault="0CF3C2A9" w14:paraId="5877EA46" w14:textId="590A4C18">
      <w:pPr>
        <w:pStyle w:val="Normal"/>
        <w:rPr>
          <w:sz w:val="24"/>
          <w:szCs w:val="24"/>
        </w:rPr>
      </w:pPr>
    </w:p>
    <w:p w:rsidR="0CF3C2A9" w:rsidP="0CF3C2A9" w:rsidRDefault="0CF3C2A9" w14:paraId="096C5504" w14:textId="7C4D329F">
      <w:pPr>
        <w:pStyle w:val="Normal"/>
        <w:rPr>
          <w:sz w:val="24"/>
          <w:szCs w:val="24"/>
        </w:rPr>
      </w:pPr>
    </w:p>
    <w:p w:rsidR="0CF3C2A9" w:rsidP="0CF3C2A9" w:rsidRDefault="0CF3C2A9" w14:paraId="45AD28F0" w14:textId="776AE584">
      <w:pPr>
        <w:pStyle w:val="Normal"/>
        <w:rPr>
          <w:sz w:val="24"/>
          <w:szCs w:val="24"/>
        </w:rPr>
      </w:pPr>
    </w:p>
    <w:p w:rsidR="0CF3C2A9" w:rsidP="0CF3C2A9" w:rsidRDefault="0CF3C2A9" w14:paraId="3A05090F" w14:textId="40F66931">
      <w:pPr>
        <w:pStyle w:val="Normal"/>
        <w:rPr>
          <w:sz w:val="24"/>
          <w:szCs w:val="24"/>
        </w:rPr>
      </w:pPr>
    </w:p>
    <w:p w:rsidR="0CF3C2A9" w:rsidP="0CF3C2A9" w:rsidRDefault="0CF3C2A9" w14:paraId="5CDCD0D6" w14:textId="48F39582">
      <w:pPr>
        <w:pStyle w:val="Normal"/>
        <w:rPr>
          <w:sz w:val="24"/>
          <w:szCs w:val="24"/>
        </w:rPr>
      </w:pPr>
    </w:p>
    <w:p w:rsidR="0CF3C2A9" w:rsidP="0CF3C2A9" w:rsidRDefault="0CF3C2A9" w14:paraId="083D460C" w14:textId="4428360A">
      <w:pPr>
        <w:pStyle w:val="Normal"/>
        <w:rPr>
          <w:sz w:val="24"/>
          <w:szCs w:val="24"/>
        </w:rPr>
      </w:pPr>
    </w:p>
    <w:p w:rsidR="0CF3C2A9" w:rsidP="0CF3C2A9" w:rsidRDefault="0CF3C2A9" w14:paraId="4C19FA70" w14:textId="061E076C">
      <w:pPr>
        <w:pStyle w:val="Normal"/>
        <w:rPr>
          <w:sz w:val="24"/>
          <w:szCs w:val="24"/>
        </w:rPr>
      </w:pPr>
    </w:p>
    <w:p w:rsidR="0CF3C2A9" w:rsidP="0CF3C2A9" w:rsidRDefault="0CF3C2A9" w14:paraId="1B42BB47" w14:textId="5629447B">
      <w:pPr>
        <w:pStyle w:val="Normal"/>
        <w:rPr>
          <w:sz w:val="24"/>
          <w:szCs w:val="24"/>
        </w:rPr>
      </w:pPr>
    </w:p>
    <w:p w:rsidR="0CF3C2A9" w:rsidP="0CF3C2A9" w:rsidRDefault="0CF3C2A9" w14:paraId="71B7124F" w14:textId="6C364551">
      <w:pPr>
        <w:pStyle w:val="Normal"/>
        <w:rPr>
          <w:sz w:val="24"/>
          <w:szCs w:val="24"/>
        </w:rPr>
      </w:pPr>
    </w:p>
    <w:p w:rsidR="0CF3C2A9" w:rsidP="0CF3C2A9" w:rsidRDefault="0CF3C2A9" w14:paraId="4B54F17E" w14:textId="763F0943">
      <w:pPr>
        <w:pStyle w:val="Normal"/>
        <w:rPr>
          <w:sz w:val="24"/>
          <w:szCs w:val="24"/>
        </w:rPr>
      </w:pPr>
    </w:p>
    <w:p w:rsidR="0CF3C2A9" w:rsidP="0CF3C2A9" w:rsidRDefault="0CF3C2A9" w14:paraId="392557B4" w14:textId="7CA48B4E">
      <w:pPr>
        <w:pStyle w:val="Normal"/>
        <w:rPr>
          <w:sz w:val="24"/>
          <w:szCs w:val="24"/>
        </w:rPr>
      </w:pPr>
    </w:p>
    <w:p w:rsidR="0CF3C2A9" w:rsidP="0CF3C2A9" w:rsidRDefault="0CF3C2A9" w14:paraId="38F511E9" w14:textId="1B8109E3">
      <w:pPr>
        <w:pStyle w:val="Normal"/>
        <w:rPr>
          <w:sz w:val="24"/>
          <w:szCs w:val="24"/>
        </w:rPr>
      </w:pPr>
    </w:p>
    <w:p w:rsidR="0CF3C2A9" w:rsidP="0CF3C2A9" w:rsidRDefault="0CF3C2A9" w14:paraId="6BBC7E19" w14:textId="6C74F1DD">
      <w:pPr>
        <w:pStyle w:val="Normal"/>
        <w:rPr>
          <w:sz w:val="24"/>
          <w:szCs w:val="24"/>
        </w:rPr>
      </w:pPr>
    </w:p>
    <w:p w:rsidR="0CF3C2A9" w:rsidP="0CF3C2A9" w:rsidRDefault="0CF3C2A9" w14:paraId="2B1C717A" w14:textId="1A2C79E8">
      <w:pPr>
        <w:pStyle w:val="Normal"/>
        <w:rPr>
          <w:sz w:val="24"/>
          <w:szCs w:val="24"/>
        </w:rPr>
      </w:pPr>
    </w:p>
    <w:p w:rsidR="0CF3C2A9" w:rsidP="0CF3C2A9" w:rsidRDefault="0CF3C2A9" w14:paraId="280E3A44" w14:textId="09D6710F">
      <w:pPr>
        <w:pStyle w:val="Normal"/>
        <w:rPr>
          <w:sz w:val="24"/>
          <w:szCs w:val="24"/>
        </w:rPr>
      </w:pPr>
    </w:p>
    <w:p w:rsidR="0CF3C2A9" w:rsidP="0CF3C2A9" w:rsidRDefault="0CF3C2A9" w14:paraId="1C665A96" w14:textId="15EAB98A">
      <w:pPr>
        <w:pStyle w:val="Normal"/>
        <w:rPr>
          <w:sz w:val="24"/>
          <w:szCs w:val="24"/>
        </w:rPr>
      </w:pPr>
    </w:p>
    <w:p w:rsidR="0CF3C2A9" w:rsidP="0CF3C2A9" w:rsidRDefault="0CF3C2A9" w14:paraId="3474797F" w14:textId="52847223">
      <w:pPr>
        <w:pStyle w:val="Normal"/>
        <w:rPr>
          <w:sz w:val="24"/>
          <w:szCs w:val="24"/>
        </w:rPr>
      </w:pPr>
    </w:p>
    <w:p w:rsidR="0CF3C2A9" w:rsidP="0CF3C2A9" w:rsidRDefault="0CF3C2A9" w14:paraId="264AB123" w14:textId="69CE8B26">
      <w:pPr>
        <w:pStyle w:val="Normal"/>
        <w:rPr>
          <w:sz w:val="24"/>
          <w:szCs w:val="24"/>
        </w:rPr>
      </w:pPr>
    </w:p>
    <w:p w:rsidR="0CF3C2A9" w:rsidP="0CF3C2A9" w:rsidRDefault="0CF3C2A9" w14:paraId="28337297" w14:textId="5EB69B0F">
      <w:pPr>
        <w:pStyle w:val="Normal"/>
        <w:rPr>
          <w:sz w:val="24"/>
          <w:szCs w:val="24"/>
        </w:rPr>
      </w:pPr>
    </w:p>
    <w:p w:rsidR="0CF3C2A9" w:rsidP="0CF3C2A9" w:rsidRDefault="0CF3C2A9" w14:paraId="07DDFC4E" w14:textId="59B47305">
      <w:pPr>
        <w:pStyle w:val="Normal"/>
        <w:rPr>
          <w:sz w:val="24"/>
          <w:szCs w:val="24"/>
        </w:rPr>
      </w:pPr>
    </w:p>
    <w:p w:rsidR="0CF3C2A9" w:rsidP="0CF3C2A9" w:rsidRDefault="0CF3C2A9" w14:paraId="5D32EF76" w14:textId="68A034C5">
      <w:pPr>
        <w:pStyle w:val="Normal"/>
        <w:rPr>
          <w:sz w:val="24"/>
          <w:szCs w:val="24"/>
        </w:rPr>
      </w:pPr>
    </w:p>
    <w:p w:rsidR="0CF3C2A9" w:rsidP="0CF3C2A9" w:rsidRDefault="0CF3C2A9" w14:paraId="584F0897" w14:textId="177D9C20">
      <w:pPr>
        <w:pStyle w:val="Normal"/>
        <w:rPr>
          <w:sz w:val="24"/>
          <w:szCs w:val="24"/>
        </w:rPr>
      </w:pPr>
    </w:p>
    <w:p w:rsidR="0CF3C2A9" w:rsidP="0CF3C2A9" w:rsidRDefault="0CF3C2A9" w14:paraId="041F6142" w14:textId="053BBCAB">
      <w:pPr>
        <w:pStyle w:val="Normal"/>
        <w:rPr>
          <w:sz w:val="24"/>
          <w:szCs w:val="24"/>
        </w:rPr>
      </w:pPr>
    </w:p>
    <w:p w:rsidR="0CF3C2A9" w:rsidP="0CF3C2A9" w:rsidRDefault="0CF3C2A9" w14:paraId="7BE02EC2" w14:textId="76456E5B">
      <w:pPr>
        <w:pStyle w:val="Normal"/>
        <w:rPr>
          <w:sz w:val="24"/>
          <w:szCs w:val="24"/>
        </w:rPr>
      </w:pPr>
    </w:p>
    <w:p w:rsidR="0CF3C2A9" w:rsidP="0CF3C2A9" w:rsidRDefault="0CF3C2A9" w14:paraId="6724B4D3" w14:textId="18BCE00B">
      <w:pPr>
        <w:pStyle w:val="Normal"/>
        <w:rPr>
          <w:sz w:val="24"/>
          <w:szCs w:val="24"/>
        </w:rPr>
      </w:pPr>
    </w:p>
    <w:p w:rsidR="0CF3C2A9" w:rsidP="0CF3C2A9" w:rsidRDefault="0CF3C2A9" w14:paraId="52113892" w14:textId="415FE76C">
      <w:pPr>
        <w:pStyle w:val="Normal"/>
        <w:rPr>
          <w:sz w:val="24"/>
          <w:szCs w:val="24"/>
        </w:rPr>
      </w:pPr>
    </w:p>
    <w:p w:rsidR="0CF3C2A9" w:rsidP="0CF3C2A9" w:rsidRDefault="0CF3C2A9" w14:paraId="043E8617" w14:textId="1E0A5EA2">
      <w:pPr>
        <w:pStyle w:val="Normal"/>
        <w:rPr>
          <w:sz w:val="24"/>
          <w:szCs w:val="24"/>
        </w:rPr>
      </w:pPr>
    </w:p>
    <w:p w:rsidR="0CF3C2A9" w:rsidP="0CF3C2A9" w:rsidRDefault="0CF3C2A9" w14:paraId="3276AAA4" w14:textId="1D77D0CD">
      <w:pPr>
        <w:pStyle w:val="Normal"/>
        <w:rPr>
          <w:sz w:val="24"/>
          <w:szCs w:val="24"/>
        </w:rPr>
      </w:pPr>
    </w:p>
    <w:p w:rsidR="0CF3C2A9" w:rsidP="0CF3C2A9" w:rsidRDefault="0CF3C2A9" w14:paraId="43CEEA26" w14:textId="13A9D758">
      <w:pPr>
        <w:pStyle w:val="Normal"/>
        <w:rPr>
          <w:sz w:val="24"/>
          <w:szCs w:val="24"/>
        </w:rPr>
      </w:pPr>
    </w:p>
    <w:p w:rsidR="0CF3C2A9" w:rsidP="0CF3C2A9" w:rsidRDefault="0CF3C2A9" w14:paraId="353FE056" w14:textId="52A01FDA">
      <w:pPr>
        <w:pStyle w:val="Normal"/>
        <w:rPr>
          <w:sz w:val="24"/>
          <w:szCs w:val="24"/>
        </w:rPr>
      </w:pPr>
    </w:p>
    <w:p w:rsidR="0CF3C2A9" w:rsidP="0CF3C2A9" w:rsidRDefault="0CF3C2A9" w14:paraId="3D8C583A" w14:textId="314F06E5">
      <w:pPr>
        <w:pStyle w:val="Normal"/>
        <w:rPr>
          <w:sz w:val="24"/>
          <w:szCs w:val="24"/>
        </w:rPr>
      </w:pPr>
    </w:p>
    <w:p w:rsidR="0CF3C2A9" w:rsidP="0CF3C2A9" w:rsidRDefault="0CF3C2A9" w14:paraId="2D88C534" w14:textId="41282C97">
      <w:pPr>
        <w:pStyle w:val="Normal"/>
        <w:rPr>
          <w:sz w:val="24"/>
          <w:szCs w:val="24"/>
        </w:rPr>
      </w:pPr>
    </w:p>
    <w:p w:rsidR="0CF3C2A9" w:rsidP="0CF3C2A9" w:rsidRDefault="0CF3C2A9" w14:paraId="18DEA17E" w14:textId="6C7513B2">
      <w:pPr>
        <w:pStyle w:val="Normal"/>
        <w:rPr>
          <w:sz w:val="24"/>
          <w:szCs w:val="24"/>
        </w:rPr>
      </w:pPr>
    </w:p>
    <w:p w:rsidR="0CF3C2A9" w:rsidP="0CF3C2A9" w:rsidRDefault="0CF3C2A9" w14:paraId="154B3772" w14:textId="463C8B71">
      <w:pPr>
        <w:pStyle w:val="Normal"/>
        <w:rPr>
          <w:sz w:val="24"/>
          <w:szCs w:val="24"/>
        </w:rPr>
      </w:pPr>
    </w:p>
    <w:p w:rsidR="0CF3C2A9" w:rsidP="0CF3C2A9" w:rsidRDefault="0CF3C2A9" w14:paraId="5DF35BF2" w14:textId="37FC0983">
      <w:pPr>
        <w:pStyle w:val="Normal"/>
        <w:rPr>
          <w:sz w:val="24"/>
          <w:szCs w:val="24"/>
        </w:rPr>
      </w:pPr>
    </w:p>
    <w:p w:rsidR="0CF3C2A9" w:rsidP="0CF3C2A9" w:rsidRDefault="0CF3C2A9" w14:paraId="633CBAF7" w14:textId="146A3DD2">
      <w:pPr>
        <w:pStyle w:val="Normal"/>
        <w:rPr>
          <w:sz w:val="24"/>
          <w:szCs w:val="24"/>
        </w:rPr>
      </w:pPr>
    </w:p>
    <w:p w:rsidR="0CF3C2A9" w:rsidP="0CF3C2A9" w:rsidRDefault="0CF3C2A9" w14:paraId="3C891994" w14:textId="4F7968F5">
      <w:pPr>
        <w:pStyle w:val="Normal"/>
        <w:rPr>
          <w:sz w:val="24"/>
          <w:szCs w:val="24"/>
        </w:rPr>
      </w:pPr>
    </w:p>
    <w:p w:rsidR="0CF3C2A9" w:rsidP="0CF3C2A9" w:rsidRDefault="0CF3C2A9" w14:paraId="36A26B6D" w14:textId="3278DB21">
      <w:pPr>
        <w:pStyle w:val="Normal"/>
        <w:rPr>
          <w:sz w:val="24"/>
          <w:szCs w:val="24"/>
        </w:rPr>
      </w:pPr>
    </w:p>
    <w:p w:rsidR="0CF3C2A9" w:rsidP="0CF3C2A9" w:rsidRDefault="0CF3C2A9" w14:paraId="62D1FC86" w14:textId="711284F6">
      <w:pPr>
        <w:pStyle w:val="Normal"/>
        <w:rPr>
          <w:sz w:val="24"/>
          <w:szCs w:val="24"/>
        </w:rPr>
      </w:pPr>
    </w:p>
    <w:p w:rsidR="0CF3C2A9" w:rsidP="0CF3C2A9" w:rsidRDefault="0CF3C2A9" w14:paraId="4B20E7B2" w14:textId="75D2BC6B">
      <w:pPr>
        <w:pStyle w:val="Normal"/>
        <w:rPr>
          <w:sz w:val="24"/>
          <w:szCs w:val="24"/>
        </w:rPr>
      </w:pPr>
    </w:p>
    <w:p w:rsidR="0CF3C2A9" w:rsidP="0CF3C2A9" w:rsidRDefault="0CF3C2A9" w14:paraId="749B1A64" w14:textId="4CCCD881">
      <w:pPr>
        <w:pStyle w:val="Normal"/>
        <w:rPr>
          <w:sz w:val="24"/>
          <w:szCs w:val="24"/>
        </w:rPr>
      </w:pPr>
    </w:p>
    <w:p w:rsidR="0CF3C2A9" w:rsidP="0CF3C2A9" w:rsidRDefault="0CF3C2A9" w14:paraId="7C49E29B" w14:textId="2A8C6B63">
      <w:pPr>
        <w:pStyle w:val="Normal"/>
        <w:rPr>
          <w:sz w:val="24"/>
          <w:szCs w:val="24"/>
        </w:rPr>
      </w:pPr>
    </w:p>
    <w:p w:rsidR="0CF3C2A9" w:rsidP="0CF3C2A9" w:rsidRDefault="0CF3C2A9" w14:paraId="262F04BB" w14:textId="159DC726">
      <w:pPr>
        <w:pStyle w:val="Normal"/>
        <w:rPr>
          <w:sz w:val="24"/>
          <w:szCs w:val="24"/>
        </w:rPr>
      </w:pPr>
    </w:p>
    <w:p w:rsidR="0CF3C2A9" w:rsidP="0CF3C2A9" w:rsidRDefault="0CF3C2A9" w14:paraId="02007E49" w14:textId="4FB06DAF">
      <w:pPr>
        <w:pStyle w:val="Normal"/>
        <w:rPr>
          <w:sz w:val="24"/>
          <w:szCs w:val="24"/>
        </w:rPr>
      </w:pPr>
    </w:p>
    <w:p w:rsidR="0CF3C2A9" w:rsidP="0CF3C2A9" w:rsidRDefault="0CF3C2A9" w14:paraId="754DE4B6" w14:textId="4F4DB234">
      <w:pPr>
        <w:pStyle w:val="Normal"/>
        <w:rPr>
          <w:sz w:val="24"/>
          <w:szCs w:val="24"/>
        </w:rPr>
      </w:pPr>
    </w:p>
    <w:p w:rsidR="0CF3C2A9" w:rsidP="0CF3C2A9" w:rsidRDefault="0CF3C2A9" w14:paraId="1EBAEC21" w14:textId="44DD03B7">
      <w:pPr>
        <w:pStyle w:val="Normal"/>
        <w:rPr>
          <w:sz w:val="24"/>
          <w:szCs w:val="24"/>
        </w:rPr>
      </w:pPr>
    </w:p>
    <w:p w:rsidR="0CF3C2A9" w:rsidP="0CF3C2A9" w:rsidRDefault="0CF3C2A9" w14:paraId="7861AF74" w14:textId="36FA83F5">
      <w:pPr>
        <w:pStyle w:val="Normal"/>
        <w:rPr>
          <w:sz w:val="24"/>
          <w:szCs w:val="24"/>
        </w:rPr>
      </w:pPr>
    </w:p>
    <w:p w:rsidR="0CF3C2A9" w:rsidP="0CF3C2A9" w:rsidRDefault="0CF3C2A9" w14:paraId="2CEFDC20" w14:textId="76C8AF9A">
      <w:pPr>
        <w:pStyle w:val="Normal"/>
        <w:rPr>
          <w:sz w:val="24"/>
          <w:szCs w:val="24"/>
        </w:rPr>
      </w:pPr>
    </w:p>
    <w:p w:rsidR="25CD48DD" w:rsidP="0CF3C2A9" w:rsidRDefault="25CD48DD" w14:paraId="3652B97B" w14:textId="0059505A">
      <w:pPr>
        <w:pStyle w:val="Normal"/>
        <w:rPr>
          <w:sz w:val="24"/>
          <w:szCs w:val="24"/>
        </w:rPr>
      </w:pPr>
      <w:r w:rsidRPr="43738EB7" w:rsidR="25CD48DD">
        <w:rPr>
          <w:sz w:val="24"/>
          <w:szCs w:val="24"/>
        </w:rPr>
        <w:t>References</w:t>
      </w:r>
    </w:p>
    <w:p w:rsidR="1A378DE9" w:rsidP="43738EB7" w:rsidRDefault="1A378DE9" w14:paraId="22BCC62B" w14:textId="5883B4DF">
      <w:pPr>
        <w:pStyle w:val="Normal"/>
      </w:pPr>
      <w:r w:rsidRPr="3E77C5FB" w:rsidR="1A378DE9">
        <w:rPr>
          <w:rFonts w:ascii="Calibri" w:hAnsi="Calibri" w:eastAsia="Calibri" w:cs="Calibri"/>
          <w:b w:val="0"/>
          <w:bCs w:val="0"/>
          <w:i w:val="0"/>
          <w:iCs w:val="0"/>
          <w:noProof w:val="0"/>
          <w:color w:val="000000" w:themeColor="text1" w:themeTint="FF" w:themeShade="FF"/>
          <w:sz w:val="19"/>
          <w:szCs w:val="19"/>
          <w:lang w:val="en-GB"/>
        </w:rPr>
        <w:t>&amp;</w:t>
      </w:r>
      <w:r w:rsidRPr="3E77C5FB" w:rsidR="1A378DE9">
        <w:rPr>
          <w:rFonts w:ascii="Calibri" w:hAnsi="Calibri" w:eastAsia="Calibri" w:cs="Calibri"/>
          <w:b w:val="0"/>
          <w:bCs w:val="0"/>
          <w:i w:val="0"/>
          <w:iCs w:val="0"/>
          <w:noProof w:val="0"/>
          <w:color w:val="000000" w:themeColor="text1" w:themeTint="FF" w:themeShade="FF"/>
          <w:sz w:val="19"/>
          <w:szCs w:val="19"/>
          <w:lang w:val="en-GB"/>
        </w:rPr>
        <w:t>rarr</w:t>
      </w:r>
      <w:r w:rsidRPr="3E77C5FB" w:rsidR="1A378DE9">
        <w:rPr>
          <w:rFonts w:ascii="Calibri" w:hAnsi="Calibri" w:eastAsia="Calibri" w:cs="Calibri"/>
          <w:b w:val="0"/>
          <w:bCs w:val="0"/>
          <w:i w:val="0"/>
          <w:iCs w:val="0"/>
          <w:noProof w:val="0"/>
          <w:color w:val="000000" w:themeColor="text1" w:themeTint="FF" w:themeShade="FF"/>
          <w:sz w:val="19"/>
          <w:szCs w:val="19"/>
          <w:lang w:val="en-GB"/>
        </w:rPr>
        <w:t xml:space="preserve">;, V. (2020). Why do we need Regeneration and what is </w:t>
      </w:r>
      <w:r w:rsidRPr="3E77C5FB" w:rsidR="1A378DE9">
        <w:rPr>
          <w:rFonts w:ascii="Calibri" w:hAnsi="Calibri" w:eastAsia="Calibri" w:cs="Calibri"/>
          <w:b w:val="0"/>
          <w:bCs w:val="0"/>
          <w:i w:val="0"/>
          <w:iCs w:val="0"/>
          <w:noProof w:val="0"/>
          <w:color w:val="000000" w:themeColor="text1" w:themeTint="FF" w:themeShade="FF"/>
          <w:sz w:val="19"/>
          <w:szCs w:val="19"/>
          <w:lang w:val="en-GB"/>
        </w:rPr>
        <w:t>it?.</w:t>
      </w:r>
      <w:r w:rsidRPr="3E77C5FB" w:rsidR="1A378DE9">
        <w:rPr>
          <w:rFonts w:ascii="Calibri" w:hAnsi="Calibri" w:eastAsia="Calibri" w:cs="Calibri"/>
          <w:b w:val="0"/>
          <w:bCs w:val="0"/>
          <w:i w:val="0"/>
          <w:iCs w:val="0"/>
          <w:noProof w:val="0"/>
          <w:color w:val="000000" w:themeColor="text1" w:themeTint="FF" w:themeShade="FF"/>
          <w:sz w:val="19"/>
          <w:szCs w:val="19"/>
          <w:lang w:val="en-GB"/>
        </w:rPr>
        <w:t xml:space="preserve"> Retrieved 15 May 2020, from </w:t>
      </w:r>
      <w:hyperlink r:id="R4b6bbac89a15477e">
        <w:r w:rsidRPr="3E77C5FB" w:rsidR="1A378DE9">
          <w:rPr>
            <w:rStyle w:val="Hyperlink"/>
            <w:rFonts w:ascii="Calibri" w:hAnsi="Calibri" w:eastAsia="Calibri" w:cs="Calibri"/>
            <w:b w:val="0"/>
            <w:bCs w:val="0"/>
            <w:i w:val="0"/>
            <w:iCs w:val="0"/>
            <w:noProof w:val="0"/>
            <w:color w:val="000000" w:themeColor="text1" w:themeTint="FF" w:themeShade="FF"/>
            <w:sz w:val="19"/>
            <w:szCs w:val="19"/>
            <w:lang w:val="en-GB"/>
          </w:rPr>
          <w:t>https://stevenboxall.wordpress.com/2013/09/25/why-do-we-need-regeneration-and-what-is-it/</w:t>
        </w:r>
      </w:hyperlink>
    </w:p>
    <w:p w:rsidR="028B3D80" w:rsidP="3E77C5FB" w:rsidRDefault="028B3D80" w14:paraId="790C7696" w14:textId="6645AFEC">
      <w:pPr>
        <w:pStyle w:val="Normal"/>
      </w:pPr>
      <w:r w:rsidRPr="3E77C5FB" w:rsidR="028B3D80">
        <w:rPr>
          <w:rFonts w:ascii="Calibri" w:hAnsi="Calibri" w:eastAsia="Calibri" w:cs="Calibri"/>
          <w:b w:val="0"/>
          <w:bCs w:val="0"/>
          <w:i w:val="0"/>
          <w:iCs w:val="0"/>
          <w:noProof w:val="0"/>
          <w:color w:val="000000" w:themeColor="text1" w:themeTint="FF" w:themeShade="FF"/>
          <w:sz w:val="19"/>
          <w:szCs w:val="19"/>
          <w:lang w:val="en-GB"/>
        </w:rPr>
        <w:t xml:space="preserve">A Town of Lost Hopes and a Future from the Past? - Blaenavon World Heritage Site. (2020). Retrieved 15 May 2020, from </w:t>
      </w:r>
      <w:hyperlink r:id="R3ffc9efffbdf44c5">
        <w:r w:rsidRPr="3E77C5FB" w:rsidR="028B3D80">
          <w:rPr>
            <w:rStyle w:val="Hyperlink"/>
            <w:rFonts w:ascii="Calibri" w:hAnsi="Calibri" w:eastAsia="Calibri" w:cs="Calibri"/>
            <w:b w:val="0"/>
            <w:bCs w:val="0"/>
            <w:i w:val="0"/>
            <w:iCs w:val="0"/>
            <w:noProof w:val="0"/>
            <w:color w:val="000000" w:themeColor="text1" w:themeTint="FF" w:themeShade="FF"/>
            <w:sz w:val="19"/>
            <w:szCs w:val="19"/>
            <w:lang w:val="en-GB"/>
          </w:rPr>
          <w:t>https://www.visitblaenavon.co.uk/en/Education/The-Blaenavon-Townscape/Bring-Blaenavon-into-the-future/A-Town-of-Lost-Hopes-and-a-Future-from-the-Past/ImageGallery.aspx</w:t>
        </w:r>
      </w:hyperlink>
      <w:r w:rsidRPr="3E77C5FB" w:rsidR="028B3D80">
        <w:rPr>
          <w:rFonts w:ascii="Calibri" w:hAnsi="Calibri" w:eastAsia="Calibri" w:cs="Calibri"/>
          <w:b w:val="0"/>
          <w:bCs w:val="0"/>
          <w:i w:val="0"/>
          <w:iCs w:val="0"/>
          <w:noProof w:val="0"/>
          <w:color w:val="000000" w:themeColor="text1" w:themeTint="FF" w:themeShade="FF"/>
          <w:sz w:val="19"/>
          <w:szCs w:val="19"/>
          <w:lang w:val="en-GB"/>
        </w:rPr>
        <w:t xml:space="preserve"> </w:t>
      </w:r>
    </w:p>
    <w:p w:rsidR="25CD48DD" w:rsidP="0CF3C2A9" w:rsidRDefault="25CD48DD" w14:paraId="00CB35C7" w14:textId="3D1F79B8">
      <w:pPr>
        <w:pStyle w:val="Normal"/>
      </w:pPr>
      <w:r w:rsidRPr="0CF3C2A9" w:rsidR="25CD48DD">
        <w:rPr>
          <w:rFonts w:ascii="Calibri" w:hAnsi="Calibri" w:eastAsia="Calibri" w:cs="Calibri"/>
          <w:b w:val="0"/>
          <w:bCs w:val="0"/>
          <w:i w:val="0"/>
          <w:iCs w:val="0"/>
          <w:noProof w:val="0"/>
          <w:color w:val="000000" w:themeColor="text1" w:themeTint="FF" w:themeShade="FF"/>
          <w:sz w:val="19"/>
          <w:szCs w:val="19"/>
          <w:lang w:val="en-GB"/>
        </w:rPr>
        <w:t xml:space="preserve">Blaenavon - Wikishire. (2020). Retrieved 14 May 2020, from </w:t>
      </w:r>
      <w:hyperlink r:id="R66d959de83ca4895">
        <w:r w:rsidRPr="0CF3C2A9" w:rsidR="25CD48DD">
          <w:rPr>
            <w:rStyle w:val="Hyperlink"/>
            <w:rFonts w:ascii="Calibri" w:hAnsi="Calibri" w:eastAsia="Calibri" w:cs="Calibri"/>
            <w:b w:val="0"/>
            <w:bCs w:val="0"/>
            <w:i w:val="0"/>
            <w:iCs w:val="0"/>
            <w:noProof w:val="0"/>
            <w:color w:val="000000" w:themeColor="text1" w:themeTint="FF" w:themeShade="FF"/>
            <w:sz w:val="19"/>
            <w:szCs w:val="19"/>
            <w:lang w:val="en-GB"/>
          </w:rPr>
          <w:t>https://wikishire.co.uk/wiki/Blaenavon</w:t>
        </w:r>
      </w:hyperlink>
    </w:p>
    <w:p w:rsidR="75CF09E3" w:rsidP="0CF3C2A9" w:rsidRDefault="75CF09E3" w14:paraId="761EE779" w14:textId="5F6BB6FA">
      <w:pPr>
        <w:pStyle w:val="Normal"/>
      </w:pPr>
      <w:r w:rsidRPr="0CF3C2A9" w:rsidR="75CF09E3">
        <w:rPr>
          <w:rFonts w:ascii="Calibri" w:hAnsi="Calibri" w:eastAsia="Calibri" w:cs="Calibri"/>
          <w:b w:val="0"/>
          <w:bCs w:val="0"/>
          <w:i w:val="0"/>
          <w:iCs w:val="0"/>
          <w:noProof w:val="0"/>
          <w:color w:val="000000" w:themeColor="text1" w:themeTint="FF" w:themeShade="FF"/>
          <w:sz w:val="19"/>
          <w:szCs w:val="19"/>
          <w:lang w:val="en-GB"/>
        </w:rPr>
        <w:t xml:space="preserve">Blaenavon HLCA012. (2020). Retrieved 14 May 2020, from </w:t>
      </w:r>
      <w:hyperlink r:id="R29e72101f108498b">
        <w:r w:rsidRPr="0CF3C2A9" w:rsidR="75CF09E3">
          <w:rPr>
            <w:rStyle w:val="Hyperlink"/>
            <w:rFonts w:ascii="Calibri" w:hAnsi="Calibri" w:eastAsia="Calibri" w:cs="Calibri"/>
            <w:b w:val="0"/>
            <w:bCs w:val="0"/>
            <w:i w:val="0"/>
            <w:iCs w:val="0"/>
            <w:noProof w:val="0"/>
            <w:color w:val="000000" w:themeColor="text1" w:themeTint="FF" w:themeShade="FF"/>
            <w:sz w:val="19"/>
            <w:szCs w:val="19"/>
            <w:lang w:val="en-GB"/>
          </w:rPr>
          <w:t>http://www.ggat.org.uk/cadw/historic_landscape/blaenavon/english/Blaenavon_012.htm</w:t>
        </w:r>
      </w:hyperlink>
    </w:p>
    <w:p w:rsidR="547A7092" w:rsidP="0CF3C2A9" w:rsidRDefault="547A7092" w14:paraId="44D0D791" w14:textId="1203B54C">
      <w:pPr>
        <w:pStyle w:val="Normal"/>
      </w:pPr>
      <w:r w:rsidRPr="0CF3C2A9" w:rsidR="547A7092">
        <w:rPr>
          <w:rFonts w:ascii="Calibri" w:hAnsi="Calibri" w:eastAsia="Calibri" w:cs="Calibri"/>
          <w:b w:val="0"/>
          <w:bCs w:val="0"/>
          <w:i w:val="0"/>
          <w:iCs w:val="0"/>
          <w:noProof w:val="0"/>
          <w:color w:val="000000" w:themeColor="text1" w:themeTint="FF" w:themeShade="FF"/>
          <w:sz w:val="19"/>
          <w:szCs w:val="19"/>
          <w:lang w:val="en-GB"/>
        </w:rPr>
        <w:t xml:space="preserve">Blaenavon HLCA012. (2020). Retrieved 14 May 2020, from </w:t>
      </w:r>
      <w:hyperlink r:id="R6d17438596144cfa">
        <w:r w:rsidRPr="0CF3C2A9" w:rsidR="547A7092">
          <w:rPr>
            <w:rStyle w:val="Hyperlink"/>
            <w:rFonts w:ascii="Calibri" w:hAnsi="Calibri" w:eastAsia="Calibri" w:cs="Calibri"/>
            <w:b w:val="0"/>
            <w:bCs w:val="0"/>
            <w:i w:val="0"/>
            <w:iCs w:val="0"/>
            <w:noProof w:val="0"/>
            <w:color w:val="000000" w:themeColor="text1" w:themeTint="FF" w:themeShade="FF"/>
            <w:sz w:val="19"/>
            <w:szCs w:val="19"/>
            <w:lang w:val="en-GB"/>
          </w:rPr>
          <w:t>http://www.ggat.org.uk/cadw/historic_landscape/blaenavon/english/Blaenavon_012.htm</w:t>
        </w:r>
      </w:hyperlink>
    </w:p>
    <w:p w:rsidR="1D36D090" w:rsidP="0CF3C2A9" w:rsidRDefault="1D36D090" w14:paraId="02E07266" w14:textId="722E4805">
      <w:pPr>
        <w:pStyle w:val="Normal"/>
      </w:pPr>
      <w:r w:rsidRPr="0CF3C2A9" w:rsidR="1D36D090">
        <w:rPr>
          <w:rFonts w:ascii="Calibri" w:hAnsi="Calibri" w:eastAsia="Calibri" w:cs="Calibri"/>
          <w:b w:val="0"/>
          <w:bCs w:val="0"/>
          <w:i w:val="0"/>
          <w:iCs w:val="0"/>
          <w:noProof w:val="0"/>
          <w:color w:val="000000" w:themeColor="text1" w:themeTint="FF" w:themeShade="FF"/>
          <w:sz w:val="19"/>
          <w:szCs w:val="19"/>
          <w:lang w:val="en-GB"/>
        </w:rPr>
        <w:t xml:space="preserve">(2020). Retrieved 14 May 2020, from </w:t>
      </w:r>
      <w:hyperlink r:id="Raee174e5ff2648fa">
        <w:r w:rsidRPr="0CF3C2A9" w:rsidR="1D36D090">
          <w:rPr>
            <w:rStyle w:val="Hyperlink"/>
            <w:rFonts w:ascii="Calibri" w:hAnsi="Calibri" w:eastAsia="Calibri" w:cs="Calibri"/>
            <w:b w:val="0"/>
            <w:bCs w:val="0"/>
            <w:i w:val="0"/>
            <w:iCs w:val="0"/>
            <w:noProof w:val="0"/>
            <w:color w:val="000000" w:themeColor="text1" w:themeTint="FF" w:themeShade="FF"/>
            <w:sz w:val="19"/>
            <w:szCs w:val="19"/>
            <w:lang w:val="en-GB"/>
          </w:rPr>
          <w:t>https://www.visitblaenavon.co.uk/en/Publications/Blaenavon-Story/Big-Pit.pdf</w:t>
        </w:r>
      </w:hyperlink>
    </w:p>
    <w:p w:rsidR="1774B814" w:rsidP="0CF3C2A9" w:rsidRDefault="1774B814" w14:paraId="15AFB6D9" w14:textId="415FB17C">
      <w:pPr>
        <w:pStyle w:val="Normal"/>
      </w:pPr>
      <w:r w:rsidRPr="0CF3C2A9" w:rsidR="1774B814">
        <w:rPr>
          <w:rFonts w:ascii="Calibri" w:hAnsi="Calibri" w:eastAsia="Calibri" w:cs="Calibri"/>
          <w:b w:val="0"/>
          <w:bCs w:val="0"/>
          <w:i w:val="0"/>
          <w:iCs w:val="0"/>
          <w:noProof w:val="0"/>
          <w:color w:val="000000" w:themeColor="text1" w:themeTint="FF" w:themeShade="FF"/>
          <w:sz w:val="19"/>
          <w:szCs w:val="19"/>
          <w:lang w:val="en-GB"/>
        </w:rPr>
        <w:t xml:space="preserve">Regeneration - Blaenavon World Heritage Site. (2020). Retrieved 14 May 2020, from </w:t>
      </w:r>
      <w:hyperlink r:id="R407d3f4e2846482d">
        <w:r w:rsidRPr="0CF3C2A9" w:rsidR="1774B814">
          <w:rPr>
            <w:rStyle w:val="Hyperlink"/>
            <w:rFonts w:ascii="Calibri" w:hAnsi="Calibri" w:eastAsia="Calibri" w:cs="Calibri"/>
            <w:b w:val="0"/>
            <w:bCs w:val="0"/>
            <w:i w:val="0"/>
            <w:iCs w:val="0"/>
            <w:noProof w:val="0"/>
            <w:color w:val="000000" w:themeColor="text1" w:themeTint="FF" w:themeShade="FF"/>
            <w:sz w:val="19"/>
            <w:szCs w:val="19"/>
            <w:lang w:val="en-GB"/>
          </w:rPr>
          <w:t>https://www.visitblaenavon.co.uk/en/WorldHeritageSite/LookingAfterBlaenavon/Regeneration.aspx</w:t>
        </w:r>
      </w:hyperlink>
    </w:p>
    <w:p w:rsidR="001866CA" w:rsidP="0CF3C2A9" w:rsidRDefault="001866CA" w14:paraId="24ADB767" w14:textId="4D69AA74">
      <w:pPr>
        <w:pStyle w:val="Normal"/>
      </w:pPr>
      <w:r w:rsidRPr="3E77C5FB" w:rsidR="001866CA">
        <w:rPr>
          <w:rFonts w:ascii="Calibri" w:hAnsi="Calibri" w:eastAsia="Calibri" w:cs="Calibri"/>
          <w:b w:val="0"/>
          <w:bCs w:val="0"/>
          <w:i w:val="0"/>
          <w:iCs w:val="0"/>
          <w:noProof w:val="0"/>
          <w:color w:val="000000" w:themeColor="text1" w:themeTint="FF" w:themeShade="FF"/>
          <w:sz w:val="19"/>
          <w:szCs w:val="19"/>
          <w:lang w:val="en-GB"/>
        </w:rPr>
        <w:t xml:space="preserve">Regeneration - Blaenavon World Heritage Site. (2020). Retrieved 14 May 2020, from </w:t>
      </w:r>
      <w:hyperlink r:id="R7418fa73ad054c76">
        <w:r w:rsidRPr="3E77C5FB" w:rsidR="001866CA">
          <w:rPr>
            <w:rStyle w:val="Hyperlink"/>
            <w:rFonts w:ascii="Calibri" w:hAnsi="Calibri" w:eastAsia="Calibri" w:cs="Calibri"/>
            <w:b w:val="0"/>
            <w:bCs w:val="0"/>
            <w:i w:val="0"/>
            <w:iCs w:val="0"/>
            <w:noProof w:val="0"/>
            <w:color w:val="000000" w:themeColor="text1" w:themeTint="FF" w:themeShade="FF"/>
            <w:sz w:val="19"/>
            <w:szCs w:val="19"/>
            <w:lang w:val="en-GB"/>
          </w:rPr>
          <w:t>https://www.visitblaenavon.co.uk/en/WorldHeritageSite/LookingAfterBlaenavon/Regeneration.aspx</w:t>
        </w:r>
      </w:hyperlink>
    </w:p>
    <w:p w:rsidR="299903C9" w:rsidP="3E77C5FB" w:rsidRDefault="299903C9" w14:paraId="2ADE25F1" w14:textId="7D34E5B8">
      <w:pPr>
        <w:pStyle w:val="Normal"/>
      </w:pPr>
      <w:r w:rsidRPr="3E77C5FB" w:rsidR="299903C9">
        <w:rPr>
          <w:rFonts w:ascii="Calibri" w:hAnsi="Calibri" w:eastAsia="Calibri" w:cs="Calibri"/>
          <w:b w:val="0"/>
          <w:bCs w:val="0"/>
          <w:i w:val="0"/>
          <w:iCs w:val="0"/>
          <w:noProof w:val="0"/>
          <w:color w:val="000000" w:themeColor="text1" w:themeTint="FF" w:themeShade="FF"/>
          <w:sz w:val="19"/>
          <w:szCs w:val="19"/>
          <w:lang w:val="en-GB"/>
        </w:rPr>
        <w:t xml:space="preserve">Shops and Businesses - Blaenavon World Heritage Site. (2020). Retrieved 15 May 2020, from </w:t>
      </w:r>
      <w:hyperlink r:id="R463522a1a68349c2">
        <w:r w:rsidRPr="3E77C5FB" w:rsidR="299903C9">
          <w:rPr>
            <w:rStyle w:val="Hyperlink"/>
            <w:rFonts w:ascii="Calibri" w:hAnsi="Calibri" w:eastAsia="Calibri" w:cs="Calibri"/>
            <w:b w:val="0"/>
            <w:bCs w:val="0"/>
            <w:i w:val="0"/>
            <w:iCs w:val="0"/>
            <w:noProof w:val="0"/>
            <w:color w:val="000000" w:themeColor="text1" w:themeTint="FF" w:themeShade="FF"/>
            <w:sz w:val="19"/>
            <w:szCs w:val="19"/>
            <w:lang w:val="en-GB"/>
          </w:rPr>
          <w:t>https://www.visitblaenavon.co.uk/en/Education/The-Blaenavon-Townscape/Shops-and-business/Shops-and-Businesses/ImageGallery.aspx</w:t>
        </w:r>
      </w:hyperlink>
      <w:r w:rsidRPr="3E77C5FB" w:rsidR="299903C9">
        <w:rPr>
          <w:rFonts w:ascii="Calibri" w:hAnsi="Calibri" w:eastAsia="Calibri" w:cs="Calibri"/>
          <w:b w:val="0"/>
          <w:bCs w:val="0"/>
          <w:i w:val="0"/>
          <w:iCs w:val="0"/>
          <w:noProof w:val="0"/>
          <w:color w:val="000000" w:themeColor="text1" w:themeTint="FF" w:themeShade="FF"/>
          <w:sz w:val="19"/>
          <w:szCs w:val="19"/>
          <w:lang w:val="en-GB"/>
        </w:rPr>
        <w:t xml:space="preserve"> </w:t>
      </w:r>
    </w:p>
    <w:p w:rsidR="04A86179" w:rsidP="3E77C5FB" w:rsidRDefault="04A86179" w14:paraId="3A3049E7" w14:textId="3FA29EAF">
      <w:pPr>
        <w:pStyle w:val="Normal"/>
      </w:pPr>
      <w:r w:rsidRPr="3E77C5FB" w:rsidR="04A86179">
        <w:rPr>
          <w:rFonts w:ascii="Calibri" w:hAnsi="Calibri" w:eastAsia="Calibri" w:cs="Calibri"/>
          <w:b w:val="0"/>
          <w:bCs w:val="0"/>
          <w:i w:val="0"/>
          <w:iCs w:val="0"/>
          <w:noProof w:val="0"/>
          <w:color w:val="000000" w:themeColor="text1" w:themeTint="FF" w:themeShade="FF"/>
          <w:sz w:val="19"/>
          <w:szCs w:val="19"/>
          <w:lang w:val="en-GB"/>
        </w:rPr>
        <w:t xml:space="preserve">Urban regeneration in the UK. (2020). Retrieved 15 May 2020, from </w:t>
      </w:r>
      <w:hyperlink r:id="R916182cad9a142f8">
        <w:r w:rsidRPr="3E77C5FB" w:rsidR="04A86179">
          <w:rPr>
            <w:rStyle w:val="Hyperlink"/>
            <w:rFonts w:ascii="Calibri" w:hAnsi="Calibri" w:eastAsia="Calibri" w:cs="Calibri"/>
            <w:b w:val="0"/>
            <w:bCs w:val="0"/>
            <w:i w:val="0"/>
            <w:iCs w:val="0"/>
            <w:noProof w:val="0"/>
            <w:color w:val="000000" w:themeColor="text1" w:themeTint="FF" w:themeShade="FF"/>
            <w:sz w:val="19"/>
            <w:szCs w:val="19"/>
            <w:lang w:val="en-GB"/>
          </w:rPr>
          <w:t>https://www.ashurst.com/en/news-and-insights/insights/urban-regeneration-in-the-uk/</w:t>
        </w:r>
      </w:hyperlink>
      <w:r w:rsidRPr="3E77C5FB" w:rsidR="7037E444">
        <w:rPr>
          <w:rFonts w:ascii="Calibri" w:hAnsi="Calibri" w:eastAsia="Calibri" w:cs="Calibri"/>
          <w:b w:val="0"/>
          <w:bCs w:val="0"/>
          <w:i w:val="0"/>
          <w:iCs w:val="0"/>
          <w:noProof w:val="0"/>
          <w:color w:val="000000" w:themeColor="text1" w:themeTint="FF" w:themeShade="FF"/>
          <w:sz w:val="19"/>
          <w:szCs w:val="19"/>
          <w:lang w:val="en-GB"/>
        </w:rPr>
        <w:t xml:space="preserve"> </w:t>
      </w:r>
    </w:p>
    <w:p w:rsidR="79A3DCF2" w:rsidP="0CF3C2A9" w:rsidRDefault="79A3DCF2" w14:paraId="7783B8B8" w14:textId="207D88E7">
      <w:pPr>
        <w:pStyle w:val="Normal"/>
      </w:pPr>
      <w:r w:rsidRPr="43738EB7" w:rsidR="79A3DCF2">
        <w:rPr>
          <w:rFonts w:ascii="Calibri" w:hAnsi="Calibri" w:eastAsia="Calibri" w:cs="Calibri"/>
          <w:b w:val="0"/>
          <w:bCs w:val="0"/>
          <w:i w:val="0"/>
          <w:iCs w:val="0"/>
          <w:noProof w:val="0"/>
          <w:color w:val="000000" w:themeColor="text1" w:themeTint="FF" w:themeShade="FF"/>
          <w:sz w:val="19"/>
          <w:szCs w:val="19"/>
          <w:lang w:val="en-GB"/>
        </w:rPr>
        <w:t xml:space="preserve">What is urban regeneration? – RG Group. (2020). Retrieved 14 May 2020, from </w:t>
      </w:r>
      <w:hyperlink r:id="Ra4bb633270064d51">
        <w:r w:rsidRPr="43738EB7" w:rsidR="79A3DCF2">
          <w:rPr>
            <w:rStyle w:val="Hyperlink"/>
            <w:rFonts w:ascii="Calibri" w:hAnsi="Calibri" w:eastAsia="Calibri" w:cs="Calibri"/>
            <w:b w:val="0"/>
            <w:bCs w:val="0"/>
            <w:i w:val="0"/>
            <w:iCs w:val="0"/>
            <w:noProof w:val="0"/>
            <w:color w:val="000000" w:themeColor="text1" w:themeTint="FF" w:themeShade="FF"/>
            <w:sz w:val="19"/>
            <w:szCs w:val="19"/>
            <w:lang w:val="en-GB"/>
          </w:rPr>
          <w:t>https://rg-group.co.uk/what-is-urban-regeneration/</w:t>
        </w:r>
      </w:hyperlink>
    </w:p>
    <w:p w:rsidR="29976662" w:rsidP="43738EB7" w:rsidRDefault="29976662" w14:paraId="349A4153" w14:textId="2CB84B2C">
      <w:pPr>
        <w:pStyle w:val="Normal"/>
      </w:pPr>
      <w:r w:rsidRPr="43738EB7" w:rsidR="29976662">
        <w:rPr>
          <w:rFonts w:ascii="Calibri" w:hAnsi="Calibri" w:eastAsia="Calibri" w:cs="Calibri"/>
          <w:b w:val="0"/>
          <w:bCs w:val="0"/>
          <w:i w:val="0"/>
          <w:iCs w:val="0"/>
          <w:noProof w:val="0"/>
          <w:color w:val="000000" w:themeColor="text1" w:themeTint="FF" w:themeShade="FF"/>
          <w:sz w:val="19"/>
          <w:szCs w:val="19"/>
          <w:lang w:val="en-GB"/>
        </w:rPr>
        <w:t xml:space="preserve">(2020). Retrieved 15 May 2020, from </w:t>
      </w:r>
      <w:hyperlink r:id="Rda61575e76124705">
        <w:r w:rsidRPr="43738EB7" w:rsidR="29976662">
          <w:rPr>
            <w:rStyle w:val="Hyperlink"/>
            <w:rFonts w:ascii="Calibri" w:hAnsi="Calibri" w:eastAsia="Calibri" w:cs="Calibri"/>
            <w:b w:val="0"/>
            <w:bCs w:val="0"/>
            <w:i w:val="0"/>
            <w:iCs w:val="0"/>
            <w:noProof w:val="0"/>
            <w:color w:val="000000" w:themeColor="text1" w:themeTint="FF" w:themeShade="FF"/>
            <w:sz w:val="19"/>
            <w:szCs w:val="19"/>
            <w:lang w:val="en-GB"/>
          </w:rPr>
          <w:t>https://www.visitblaenavon.co.uk/en/Publications/Blaenavon-Townscape-Heritage-Programme/Blaenavon-Industrial-Landscape-World-Heritage-Site-Design-Guide</w:t>
        </w:r>
      </w:hyperlink>
      <w:r w:rsidRPr="43738EB7" w:rsidR="29976662">
        <w:rPr>
          <w:rFonts w:ascii="Calibri" w:hAnsi="Calibri" w:eastAsia="Calibri" w:cs="Calibri"/>
          <w:b w:val="0"/>
          <w:bCs w:val="0"/>
          <w:i w:val="0"/>
          <w:iCs w:val="0"/>
          <w:noProof w:val="0"/>
          <w:color w:val="000000" w:themeColor="text1" w:themeTint="FF" w:themeShade="FF"/>
          <w:sz w:val="19"/>
          <w:szCs w:val="19"/>
          <w:lang w:val="en-GB"/>
        </w:rPr>
        <w:t>.</w:t>
      </w:r>
    </w:p>
    <w:p w:rsidR="29976662" w:rsidP="43738EB7" w:rsidRDefault="29976662" w14:paraId="6623250D" w14:textId="383F15D0">
      <w:pPr>
        <w:pStyle w:val="Normal"/>
      </w:pPr>
      <w:r w:rsidRPr="43738EB7" w:rsidR="29976662">
        <w:rPr>
          <w:rFonts w:ascii="Calibri" w:hAnsi="Calibri" w:eastAsia="Calibri" w:cs="Calibri"/>
          <w:b w:val="0"/>
          <w:bCs w:val="0"/>
          <w:i w:val="0"/>
          <w:iCs w:val="0"/>
          <w:noProof w:val="0"/>
          <w:color w:val="000000" w:themeColor="text1" w:themeTint="FF" w:themeShade="FF"/>
          <w:sz w:val="19"/>
          <w:szCs w:val="19"/>
          <w:lang w:val="en-GB"/>
        </w:rPr>
        <w:t xml:space="preserve">(2020). Retrieved 15 May 2020, from </w:t>
      </w:r>
      <w:hyperlink r:id="R675f0f04d4444206">
        <w:r w:rsidRPr="43738EB7" w:rsidR="29976662">
          <w:rPr>
            <w:rStyle w:val="Hyperlink"/>
            <w:rFonts w:ascii="Calibri" w:hAnsi="Calibri" w:eastAsia="Calibri" w:cs="Calibri"/>
            <w:b w:val="0"/>
            <w:bCs w:val="0"/>
            <w:i w:val="0"/>
            <w:iCs w:val="0"/>
            <w:noProof w:val="0"/>
            <w:color w:val="000000" w:themeColor="text1" w:themeTint="FF" w:themeShade="FF"/>
            <w:sz w:val="19"/>
            <w:szCs w:val="19"/>
            <w:lang w:val="en-GB"/>
          </w:rPr>
          <w:t>https://www.visitblaenavon.co.uk/en/Publications/Blaenavon-Townscape-Heritage-Programme/Blaenavon-Industrial-Landscape-World-Heritage-Site-Design-Guide</w:t>
        </w:r>
      </w:hyperlink>
      <w:r w:rsidRPr="43738EB7" w:rsidR="29976662">
        <w:rPr>
          <w:rFonts w:ascii="Calibri" w:hAnsi="Calibri" w:eastAsia="Calibri" w:cs="Calibri"/>
          <w:b w:val="0"/>
          <w:bCs w:val="0"/>
          <w:i w:val="0"/>
          <w:iCs w:val="0"/>
          <w:noProof w:val="0"/>
          <w:color w:val="000000" w:themeColor="text1" w:themeTint="FF" w:themeShade="FF"/>
          <w:sz w:val="19"/>
          <w:szCs w:val="19"/>
          <w:lang w:val="en-GB"/>
        </w:rPr>
        <w:t>.</w:t>
      </w:r>
    </w:p>
    <w:p w:rsidR="2F12B0D6" w:rsidP="43738EB7" w:rsidRDefault="2F12B0D6" w14:paraId="350AA2EE" w14:textId="14C77B2F">
      <w:pPr>
        <w:pStyle w:val="Normal"/>
        <w:rPr>
          <w:rFonts w:ascii="Calibri" w:hAnsi="Calibri" w:eastAsia="Calibri" w:cs="Calibri"/>
          <w:b w:val="0"/>
          <w:bCs w:val="0"/>
          <w:i w:val="0"/>
          <w:iCs w:val="0"/>
          <w:noProof w:val="0"/>
          <w:color w:val="000000" w:themeColor="text1" w:themeTint="FF" w:themeShade="FF"/>
          <w:sz w:val="19"/>
          <w:szCs w:val="19"/>
          <w:lang w:val="en-GB"/>
        </w:rPr>
      </w:pPr>
      <w:r w:rsidRPr="43738EB7" w:rsidR="2F12B0D6">
        <w:rPr>
          <w:rFonts w:ascii="Calibri" w:hAnsi="Calibri" w:eastAsia="Calibri" w:cs="Calibri"/>
          <w:b w:val="0"/>
          <w:bCs w:val="0"/>
          <w:i w:val="0"/>
          <w:iCs w:val="0"/>
          <w:noProof w:val="0"/>
          <w:color w:val="000000" w:themeColor="text1" w:themeTint="FF" w:themeShade="FF"/>
          <w:sz w:val="19"/>
          <w:szCs w:val="19"/>
          <w:lang w:val="en-GB"/>
        </w:rPr>
        <w:t xml:space="preserve"> </w:t>
      </w:r>
    </w:p>
    <w:p w:rsidR="0CF3C2A9" w:rsidP="0CF3C2A9" w:rsidRDefault="0CF3C2A9" w14:paraId="75A99D8D" w14:textId="0DD383A5">
      <w:pPr>
        <w:pStyle w:val="Normal"/>
        <w:rPr>
          <w:rFonts w:ascii="Calibri" w:hAnsi="Calibri" w:eastAsia="Calibri" w:cs="Calibri"/>
          <w:b w:val="0"/>
          <w:bCs w:val="0"/>
          <w:i w:val="0"/>
          <w:iCs w:val="0"/>
          <w:noProof w:val="0"/>
          <w:color w:val="000000" w:themeColor="text1" w:themeTint="FF" w:themeShade="FF"/>
          <w:sz w:val="19"/>
          <w:szCs w:val="19"/>
          <w:lang w:val="en-GB"/>
        </w:rPr>
      </w:pPr>
    </w:p>
    <w:p w:rsidR="0CF3C2A9" w:rsidP="0CF3C2A9" w:rsidRDefault="0CF3C2A9" w14:paraId="0A63EF95" w14:textId="38CB3F6C">
      <w:pPr>
        <w:pStyle w:val="Normal"/>
        <w:rPr>
          <w:rFonts w:ascii="Calibri" w:hAnsi="Calibri" w:eastAsia="Calibri" w:cs="Calibri"/>
          <w:b w:val="0"/>
          <w:bCs w:val="0"/>
          <w:i w:val="0"/>
          <w:iCs w:val="0"/>
          <w:noProof w:val="0"/>
          <w:color w:val="000000" w:themeColor="text1" w:themeTint="FF" w:themeShade="FF"/>
          <w:sz w:val="19"/>
          <w:szCs w:val="19"/>
          <w:lang w:val="en-GB"/>
        </w:rPr>
      </w:pPr>
    </w:p>
    <w:p w:rsidR="0CF3C2A9" w:rsidP="0CF3C2A9" w:rsidRDefault="0CF3C2A9" w14:paraId="0650A21E" w14:textId="6E294132">
      <w:pPr>
        <w:pStyle w:val="Normal"/>
        <w:rPr>
          <w:rFonts w:ascii="Calibri" w:hAnsi="Calibri" w:eastAsia="Calibri" w:cs="Calibri"/>
          <w:b w:val="0"/>
          <w:bCs w:val="0"/>
          <w:i w:val="0"/>
          <w:iCs w:val="0"/>
          <w:noProof w:val="0"/>
          <w:color w:val="000000" w:themeColor="text1" w:themeTint="FF" w:themeShade="FF"/>
          <w:sz w:val="19"/>
          <w:szCs w:val="19"/>
          <w:lang w:val="en-GB"/>
        </w:rPr>
      </w:pPr>
    </w:p>
    <w:p w:rsidR="0CF3C2A9" w:rsidP="0CF3C2A9" w:rsidRDefault="0CF3C2A9" w14:paraId="51E23F60" w14:textId="709240F3">
      <w:pPr>
        <w:pStyle w:val="Normal"/>
        <w:rPr>
          <w:rFonts w:ascii="Calibri" w:hAnsi="Calibri" w:eastAsia="Calibri" w:cs="Calibri"/>
          <w:b w:val="0"/>
          <w:bCs w:val="0"/>
          <w:i w:val="0"/>
          <w:iCs w:val="0"/>
          <w:noProof w:val="0"/>
          <w:color w:val="000000" w:themeColor="text1" w:themeTint="FF" w:themeShade="FF"/>
          <w:sz w:val="19"/>
          <w:szCs w:val="19"/>
          <w:lang w:val="en-GB"/>
        </w:rPr>
      </w:pPr>
    </w:p>
    <w:p w:rsidR="0CF3C2A9" w:rsidP="0CF3C2A9" w:rsidRDefault="0CF3C2A9" w14:paraId="7872AFEA" w14:textId="57008EA9">
      <w:pPr>
        <w:pStyle w:val="Normal"/>
        <w:rPr>
          <w:rFonts w:ascii="Calibri" w:hAnsi="Calibri" w:eastAsia="Calibri" w:cs="Calibri"/>
          <w:b w:val="0"/>
          <w:bCs w:val="0"/>
          <w:i w:val="0"/>
          <w:iCs w:val="0"/>
          <w:noProof w:val="0"/>
          <w:color w:val="000000" w:themeColor="text1" w:themeTint="FF" w:themeShade="FF"/>
          <w:sz w:val="19"/>
          <w:szCs w:val="19"/>
          <w:lang w:val="en-GB"/>
        </w:rPr>
      </w:pPr>
    </w:p>
    <w:p w:rsidR="0CF3C2A9" w:rsidP="0CF3C2A9" w:rsidRDefault="0CF3C2A9" w14:paraId="450B83FF" w14:textId="148617BA">
      <w:pPr>
        <w:pStyle w:val="Normal"/>
        <w:rPr>
          <w:rFonts w:ascii="Calibri" w:hAnsi="Calibri" w:eastAsia="Calibri" w:cs="Calibri"/>
          <w:b w:val="0"/>
          <w:bCs w:val="0"/>
          <w:i w:val="0"/>
          <w:iCs w:val="0"/>
          <w:noProof w:val="0"/>
          <w:color w:val="000000" w:themeColor="text1" w:themeTint="FF" w:themeShade="FF"/>
          <w:sz w:val="19"/>
          <w:szCs w:val="19"/>
          <w:lang w:val="en-GB"/>
        </w:rPr>
      </w:pPr>
    </w:p>
    <w:p w:rsidR="0CF3C2A9" w:rsidP="0CF3C2A9" w:rsidRDefault="0CF3C2A9" w14:paraId="71E50E01" w14:textId="04276071">
      <w:pPr>
        <w:pStyle w:val="Normal"/>
        <w:rPr>
          <w:rFonts w:ascii="Calibri" w:hAnsi="Calibri" w:eastAsia="Calibri" w:cs="Calibri"/>
          <w:b w:val="0"/>
          <w:bCs w:val="0"/>
          <w:i w:val="0"/>
          <w:iC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CD3DD8A"/>
  <w15:docId w15:val="{e8f0065b-0ab1-465a-a787-a50fe2151e93}"/>
  <w:rsids>
    <w:rsidRoot w:val="5CD3DD8A"/>
    <w:rsid w:val="001866CA"/>
    <w:rsid w:val="002E6782"/>
    <w:rsid w:val="005DB809"/>
    <w:rsid w:val="026C62D6"/>
    <w:rsid w:val="028B3D80"/>
    <w:rsid w:val="02D3B01B"/>
    <w:rsid w:val="030F0EE5"/>
    <w:rsid w:val="034F0E83"/>
    <w:rsid w:val="0391432A"/>
    <w:rsid w:val="04019AD3"/>
    <w:rsid w:val="048F0BF5"/>
    <w:rsid w:val="04A86179"/>
    <w:rsid w:val="061A525D"/>
    <w:rsid w:val="06C5EC26"/>
    <w:rsid w:val="07567DCC"/>
    <w:rsid w:val="08E5C0C9"/>
    <w:rsid w:val="0A578EC3"/>
    <w:rsid w:val="0A664220"/>
    <w:rsid w:val="0AAACE4D"/>
    <w:rsid w:val="0AF861A9"/>
    <w:rsid w:val="0B1AECDB"/>
    <w:rsid w:val="0B48311F"/>
    <w:rsid w:val="0C2BA7EF"/>
    <w:rsid w:val="0CB53123"/>
    <w:rsid w:val="0CF3C2A9"/>
    <w:rsid w:val="0D104E00"/>
    <w:rsid w:val="0D3C956A"/>
    <w:rsid w:val="0D9F6DD3"/>
    <w:rsid w:val="0E25290B"/>
    <w:rsid w:val="0E2A719B"/>
    <w:rsid w:val="0E5FC71A"/>
    <w:rsid w:val="0F425396"/>
    <w:rsid w:val="0FFD1BBD"/>
    <w:rsid w:val="105C240F"/>
    <w:rsid w:val="11B00E70"/>
    <w:rsid w:val="12186DA7"/>
    <w:rsid w:val="124D9C43"/>
    <w:rsid w:val="12B8B696"/>
    <w:rsid w:val="12BDE4A1"/>
    <w:rsid w:val="12E2AD26"/>
    <w:rsid w:val="1358239C"/>
    <w:rsid w:val="136CED21"/>
    <w:rsid w:val="13F70856"/>
    <w:rsid w:val="1407788D"/>
    <w:rsid w:val="146ED70F"/>
    <w:rsid w:val="156B3DFA"/>
    <w:rsid w:val="15A3D6BF"/>
    <w:rsid w:val="15BB5B09"/>
    <w:rsid w:val="15E90DA4"/>
    <w:rsid w:val="15EA1E59"/>
    <w:rsid w:val="15F13656"/>
    <w:rsid w:val="16C67790"/>
    <w:rsid w:val="17335573"/>
    <w:rsid w:val="1736217B"/>
    <w:rsid w:val="1737197D"/>
    <w:rsid w:val="1774B814"/>
    <w:rsid w:val="17DB5CBD"/>
    <w:rsid w:val="17DB6CBE"/>
    <w:rsid w:val="18BB835A"/>
    <w:rsid w:val="18E09626"/>
    <w:rsid w:val="191E2353"/>
    <w:rsid w:val="195BB856"/>
    <w:rsid w:val="19908EBC"/>
    <w:rsid w:val="199A1337"/>
    <w:rsid w:val="19E2F312"/>
    <w:rsid w:val="1A378DE9"/>
    <w:rsid w:val="1A83E18E"/>
    <w:rsid w:val="1AC64909"/>
    <w:rsid w:val="1ACD43A9"/>
    <w:rsid w:val="1AE838B1"/>
    <w:rsid w:val="1B6548BF"/>
    <w:rsid w:val="1B90B595"/>
    <w:rsid w:val="1CFD33D3"/>
    <w:rsid w:val="1CFF7262"/>
    <w:rsid w:val="1D0FA6EA"/>
    <w:rsid w:val="1D281FC1"/>
    <w:rsid w:val="1D36D090"/>
    <w:rsid w:val="1D8A036F"/>
    <w:rsid w:val="1DC45310"/>
    <w:rsid w:val="1DF1C981"/>
    <w:rsid w:val="1E48BEC4"/>
    <w:rsid w:val="1E839F52"/>
    <w:rsid w:val="1F29B022"/>
    <w:rsid w:val="1FD725F8"/>
    <w:rsid w:val="1FF3F985"/>
    <w:rsid w:val="1FF50445"/>
    <w:rsid w:val="20C898E3"/>
    <w:rsid w:val="21463994"/>
    <w:rsid w:val="2220E7CA"/>
    <w:rsid w:val="223B382A"/>
    <w:rsid w:val="2349218D"/>
    <w:rsid w:val="23D947FE"/>
    <w:rsid w:val="241E767A"/>
    <w:rsid w:val="2437D424"/>
    <w:rsid w:val="243CA4F4"/>
    <w:rsid w:val="24614FD9"/>
    <w:rsid w:val="24FB5927"/>
    <w:rsid w:val="254565E1"/>
    <w:rsid w:val="257BE513"/>
    <w:rsid w:val="25CD48DD"/>
    <w:rsid w:val="273090C9"/>
    <w:rsid w:val="2753104B"/>
    <w:rsid w:val="2763E2E5"/>
    <w:rsid w:val="27BF4288"/>
    <w:rsid w:val="281AAE02"/>
    <w:rsid w:val="28FC6175"/>
    <w:rsid w:val="293E79E1"/>
    <w:rsid w:val="29976662"/>
    <w:rsid w:val="299903C9"/>
    <w:rsid w:val="29B4C3D1"/>
    <w:rsid w:val="2AA0393B"/>
    <w:rsid w:val="2ABEF732"/>
    <w:rsid w:val="2B152D4D"/>
    <w:rsid w:val="2B4E86F1"/>
    <w:rsid w:val="2BB0516A"/>
    <w:rsid w:val="2BC6E959"/>
    <w:rsid w:val="2BC7F598"/>
    <w:rsid w:val="2BF590E9"/>
    <w:rsid w:val="2C73BAC1"/>
    <w:rsid w:val="2CC4FB55"/>
    <w:rsid w:val="2DD66CB0"/>
    <w:rsid w:val="2DEED2A7"/>
    <w:rsid w:val="2EB3C894"/>
    <w:rsid w:val="2F12B0D6"/>
    <w:rsid w:val="2F1EB6A6"/>
    <w:rsid w:val="2F5CBB19"/>
    <w:rsid w:val="2F87FD43"/>
    <w:rsid w:val="30904FF1"/>
    <w:rsid w:val="31398BB0"/>
    <w:rsid w:val="3190E615"/>
    <w:rsid w:val="32A4BCB5"/>
    <w:rsid w:val="32D7DAD0"/>
    <w:rsid w:val="3308E669"/>
    <w:rsid w:val="33E975EE"/>
    <w:rsid w:val="3484F275"/>
    <w:rsid w:val="348B12D1"/>
    <w:rsid w:val="34FCE79A"/>
    <w:rsid w:val="3566DB60"/>
    <w:rsid w:val="35AAABC8"/>
    <w:rsid w:val="35D88DF8"/>
    <w:rsid w:val="360E862E"/>
    <w:rsid w:val="361120BF"/>
    <w:rsid w:val="3646A00B"/>
    <w:rsid w:val="37D239CE"/>
    <w:rsid w:val="388E601B"/>
    <w:rsid w:val="3960ACF2"/>
    <w:rsid w:val="39F568BD"/>
    <w:rsid w:val="3A87027D"/>
    <w:rsid w:val="3B0D372B"/>
    <w:rsid w:val="3B7FA438"/>
    <w:rsid w:val="3B8173AD"/>
    <w:rsid w:val="3C87C02F"/>
    <w:rsid w:val="3E55C50B"/>
    <w:rsid w:val="3E77C5FB"/>
    <w:rsid w:val="3EABDB7C"/>
    <w:rsid w:val="3F0050C3"/>
    <w:rsid w:val="3F87B4E3"/>
    <w:rsid w:val="3FABF0B6"/>
    <w:rsid w:val="3FDD8A53"/>
    <w:rsid w:val="3FE48572"/>
    <w:rsid w:val="40016340"/>
    <w:rsid w:val="409DED4D"/>
    <w:rsid w:val="40EF42B3"/>
    <w:rsid w:val="40F0F753"/>
    <w:rsid w:val="411D97CF"/>
    <w:rsid w:val="429A8D62"/>
    <w:rsid w:val="42FF0458"/>
    <w:rsid w:val="43654501"/>
    <w:rsid w:val="43738EB7"/>
    <w:rsid w:val="43775944"/>
    <w:rsid w:val="43833BBF"/>
    <w:rsid w:val="4397402C"/>
    <w:rsid w:val="43B72831"/>
    <w:rsid w:val="43FAF974"/>
    <w:rsid w:val="440C4F37"/>
    <w:rsid w:val="44F6B42E"/>
    <w:rsid w:val="4504E9D8"/>
    <w:rsid w:val="45299D24"/>
    <w:rsid w:val="458EC522"/>
    <w:rsid w:val="4596DA7D"/>
    <w:rsid w:val="45B2B83C"/>
    <w:rsid w:val="4654DDBF"/>
    <w:rsid w:val="46A53C38"/>
    <w:rsid w:val="46E0CAD6"/>
    <w:rsid w:val="4703824D"/>
    <w:rsid w:val="47176CAA"/>
    <w:rsid w:val="47BC54D8"/>
    <w:rsid w:val="47FF0A4A"/>
    <w:rsid w:val="4906BF8E"/>
    <w:rsid w:val="4A0336F7"/>
    <w:rsid w:val="4B807545"/>
    <w:rsid w:val="4BA44125"/>
    <w:rsid w:val="4D129FF0"/>
    <w:rsid w:val="4D4F1F09"/>
    <w:rsid w:val="4DA5D317"/>
    <w:rsid w:val="4DEEBA0D"/>
    <w:rsid w:val="4E24D8EE"/>
    <w:rsid w:val="4E32367D"/>
    <w:rsid w:val="4E6C609F"/>
    <w:rsid w:val="4E863CD2"/>
    <w:rsid w:val="4E8D92E0"/>
    <w:rsid w:val="4EB2B044"/>
    <w:rsid w:val="4F28397C"/>
    <w:rsid w:val="4F653F42"/>
    <w:rsid w:val="50688BF9"/>
    <w:rsid w:val="516667AE"/>
    <w:rsid w:val="51B10720"/>
    <w:rsid w:val="5269BCEC"/>
    <w:rsid w:val="52D47EE5"/>
    <w:rsid w:val="52E37EE1"/>
    <w:rsid w:val="531AB18D"/>
    <w:rsid w:val="537F64DD"/>
    <w:rsid w:val="547A7092"/>
    <w:rsid w:val="5485307D"/>
    <w:rsid w:val="55744DE2"/>
    <w:rsid w:val="557F2011"/>
    <w:rsid w:val="558F017C"/>
    <w:rsid w:val="55F536DE"/>
    <w:rsid w:val="560D3026"/>
    <w:rsid w:val="572F467D"/>
    <w:rsid w:val="575406D2"/>
    <w:rsid w:val="57CD0CBC"/>
    <w:rsid w:val="58D96E80"/>
    <w:rsid w:val="590D21A6"/>
    <w:rsid w:val="5921CE0A"/>
    <w:rsid w:val="5936855E"/>
    <w:rsid w:val="59527747"/>
    <w:rsid w:val="596760D1"/>
    <w:rsid w:val="59C8C9CF"/>
    <w:rsid w:val="59D6FA5F"/>
    <w:rsid w:val="5AA77E16"/>
    <w:rsid w:val="5ADD9499"/>
    <w:rsid w:val="5AFADCC0"/>
    <w:rsid w:val="5B8A2DEE"/>
    <w:rsid w:val="5BC4C6E1"/>
    <w:rsid w:val="5CB25F3F"/>
    <w:rsid w:val="5CD3DD8A"/>
    <w:rsid w:val="5E525925"/>
    <w:rsid w:val="5E72257C"/>
    <w:rsid w:val="5F919756"/>
    <w:rsid w:val="60933C8C"/>
    <w:rsid w:val="611198E1"/>
    <w:rsid w:val="611B2B85"/>
    <w:rsid w:val="613FBDA8"/>
    <w:rsid w:val="614AE9B7"/>
    <w:rsid w:val="61697E8E"/>
    <w:rsid w:val="61B313C0"/>
    <w:rsid w:val="6232ECDA"/>
    <w:rsid w:val="62D395C7"/>
    <w:rsid w:val="63012B8D"/>
    <w:rsid w:val="6338A84D"/>
    <w:rsid w:val="639A8438"/>
    <w:rsid w:val="64320915"/>
    <w:rsid w:val="643EA793"/>
    <w:rsid w:val="64B5A6D8"/>
    <w:rsid w:val="64EDFC3A"/>
    <w:rsid w:val="64FA2B28"/>
    <w:rsid w:val="6546BBCD"/>
    <w:rsid w:val="65D31A8D"/>
    <w:rsid w:val="65DFB322"/>
    <w:rsid w:val="6677D0B0"/>
    <w:rsid w:val="6695786A"/>
    <w:rsid w:val="67A9156F"/>
    <w:rsid w:val="67B21423"/>
    <w:rsid w:val="67BCE352"/>
    <w:rsid w:val="680585D6"/>
    <w:rsid w:val="6822E8A9"/>
    <w:rsid w:val="6876FE71"/>
    <w:rsid w:val="69254983"/>
    <w:rsid w:val="6935E0A0"/>
    <w:rsid w:val="69CE154C"/>
    <w:rsid w:val="6A0062C2"/>
    <w:rsid w:val="6B412E99"/>
    <w:rsid w:val="6BB04965"/>
    <w:rsid w:val="6C08E90F"/>
    <w:rsid w:val="6C34ABCE"/>
    <w:rsid w:val="6C6A5858"/>
    <w:rsid w:val="6D6463A6"/>
    <w:rsid w:val="6DD853A5"/>
    <w:rsid w:val="6E4DF8CB"/>
    <w:rsid w:val="6E68F403"/>
    <w:rsid w:val="6F1C8005"/>
    <w:rsid w:val="6F806111"/>
    <w:rsid w:val="6FB9577C"/>
    <w:rsid w:val="7037E444"/>
    <w:rsid w:val="7046364D"/>
    <w:rsid w:val="70491088"/>
    <w:rsid w:val="71017783"/>
    <w:rsid w:val="716B25B3"/>
    <w:rsid w:val="71720D46"/>
    <w:rsid w:val="7182C756"/>
    <w:rsid w:val="71B0497C"/>
    <w:rsid w:val="725BDC8C"/>
    <w:rsid w:val="72F74F2E"/>
    <w:rsid w:val="73ABAA24"/>
    <w:rsid w:val="73BCBD0B"/>
    <w:rsid w:val="73CC1382"/>
    <w:rsid w:val="73FEF021"/>
    <w:rsid w:val="7404A1E3"/>
    <w:rsid w:val="755457C5"/>
    <w:rsid w:val="7563D431"/>
    <w:rsid w:val="75B9858F"/>
    <w:rsid w:val="75CF09E3"/>
    <w:rsid w:val="7601F6FA"/>
    <w:rsid w:val="772FA01B"/>
    <w:rsid w:val="7794E1C2"/>
    <w:rsid w:val="77C6F442"/>
    <w:rsid w:val="79A3DCF2"/>
    <w:rsid w:val="7A3729C2"/>
    <w:rsid w:val="7AB4E9D5"/>
    <w:rsid w:val="7B1C64B5"/>
    <w:rsid w:val="7B1E4C0D"/>
    <w:rsid w:val="7B847AF3"/>
    <w:rsid w:val="7C068529"/>
    <w:rsid w:val="7D65F508"/>
    <w:rsid w:val="7D8362F1"/>
    <w:rsid w:val="7DC5113A"/>
    <w:rsid w:val="7DC60060"/>
    <w:rsid w:val="7EE18E22"/>
    <w:rsid w:val="7F7B399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ikishire.co.uk/wiki/Blaenavon" TargetMode="External" Id="R66d959de83ca4895" /><Relationship Type="http://schemas.openxmlformats.org/officeDocument/2006/relationships/hyperlink" Target="http://www.ggat.org.uk/cadw/historic_landscape/blaenavon/english/Blaenavon_012.htm" TargetMode="External" Id="R29e72101f108498b" /><Relationship Type="http://schemas.openxmlformats.org/officeDocument/2006/relationships/hyperlink" Target="http://www.ggat.org.uk/cadw/historic_landscape/blaenavon/english/Blaenavon_012.htm" TargetMode="External" Id="R6d17438596144cfa" /><Relationship Type="http://schemas.openxmlformats.org/officeDocument/2006/relationships/hyperlink" Target="https://www.visitblaenavon.co.uk/en/Publications/Blaenavon-Story/Big-Pit.pdf" TargetMode="External" Id="Raee174e5ff2648fa" /><Relationship Type="http://schemas.openxmlformats.org/officeDocument/2006/relationships/hyperlink" Target="https://www.visitblaenavon.co.uk/en/WorldHeritageSite/LookingAfterBlaenavon/Regeneration.aspx" TargetMode="External" Id="R407d3f4e2846482d" /><Relationship Type="http://schemas.openxmlformats.org/officeDocument/2006/relationships/hyperlink" Target="https://rg-group.co.uk/what-is-urban-regeneration/" TargetMode="External" Id="Ra4bb633270064d51" /><Relationship Type="http://schemas.openxmlformats.org/officeDocument/2006/relationships/hyperlink" Target="https://www.visitblaenavon.co.uk/en/Publications/Blaenavon-Townscape-Heritage-Programme/Blaenavon-Industrial-Landscape-World-Heritage-Site-Design-Guide" TargetMode="External" Id="Rda61575e76124705" /><Relationship Type="http://schemas.openxmlformats.org/officeDocument/2006/relationships/hyperlink" Target="https://www.visitblaenavon.co.uk/en/Publications/Blaenavon-Townscape-Heritage-Programme/Blaenavon-Industrial-Landscape-World-Heritage-Site-Design-Guide" TargetMode="External" Id="R675f0f04d4444206" /><Relationship Type="http://schemas.openxmlformats.org/officeDocument/2006/relationships/hyperlink" Target="https://stevenboxall.wordpress.com/2013/09/25/why-do-we-need-regeneration-and-what-is-it/" TargetMode="External" Id="R4b6bbac89a15477e" /><Relationship Type="http://schemas.openxmlformats.org/officeDocument/2006/relationships/hyperlink" Target="https://www.visitblaenavon.co.uk/en/Education/The-Blaenavon-Townscape/Bring-Blaenavon-into-the-future/A-Town-of-Lost-Hopes-and-a-Future-from-the-Past/ImageGallery.aspx" TargetMode="External" Id="R3ffc9efffbdf44c5" /><Relationship Type="http://schemas.openxmlformats.org/officeDocument/2006/relationships/hyperlink" Target="https://www.visitblaenavon.co.uk/en/WorldHeritageSite/LookingAfterBlaenavon/Regeneration.aspx" TargetMode="External" Id="R7418fa73ad054c76" /><Relationship Type="http://schemas.openxmlformats.org/officeDocument/2006/relationships/hyperlink" Target="https://www.visitblaenavon.co.uk/en/Education/The-Blaenavon-Townscape/Shops-and-business/Shops-and-Businesses/ImageGallery.aspx" TargetMode="External" Id="R463522a1a68349c2" /><Relationship Type="http://schemas.openxmlformats.org/officeDocument/2006/relationships/hyperlink" Target="https://www.ashurst.com/en/news-and-insights/insights/urban-regeneration-in-the-uk/" TargetMode="External" Id="R916182cad9a142f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Clark (1905799)</dc:creator>
  <keywords/>
  <dc:description/>
  <lastModifiedBy>Rachel Clark (1905799)</lastModifiedBy>
  <revision>4</revision>
  <dcterms:created xsi:type="dcterms:W3CDTF">2020-05-14T09:46:06.6408480Z</dcterms:created>
  <dcterms:modified xsi:type="dcterms:W3CDTF">2020-05-15T20:00:11.2660642Z</dcterms:modified>
</coreProperties>
</file>