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304106" w14:textId="77777777" w:rsidR="00B54F4B" w:rsidRDefault="00B54F4B" w:rsidP="00DD068B">
      <w:pPr>
        <w:pStyle w:val="IEEE-Author"/>
        <w:rPr>
          <w:rFonts w:eastAsiaTheme="majorEastAsia" w:cstheme="majorBidi"/>
          <w:caps/>
          <w:color w:val="44546A" w:themeColor="text2"/>
          <w:spacing w:val="-15"/>
          <w:sz w:val="48"/>
          <w:szCs w:val="72"/>
        </w:rPr>
      </w:pPr>
      <w:r w:rsidRPr="00B54F4B">
        <w:rPr>
          <w:rFonts w:eastAsiaTheme="majorEastAsia" w:cstheme="majorBidi"/>
          <w:caps/>
          <w:color w:val="44546A" w:themeColor="text2"/>
          <w:spacing w:val="-15"/>
          <w:sz w:val="48"/>
          <w:szCs w:val="72"/>
        </w:rPr>
        <w:t>Synthesize a solution to a potential real-life scenario</w:t>
      </w:r>
      <w:r w:rsidRPr="00B54F4B">
        <w:rPr>
          <w:rFonts w:eastAsiaTheme="majorEastAsia" w:cstheme="majorBidi"/>
          <w:caps/>
          <w:color w:val="44546A" w:themeColor="text2"/>
          <w:spacing w:val="-15"/>
          <w:sz w:val="48"/>
          <w:szCs w:val="72"/>
        </w:rPr>
        <w:t xml:space="preserve"> </w:t>
      </w:r>
    </w:p>
    <w:p w14:paraId="119BB8D7" w14:textId="7BA0141B" w:rsidR="00DD068B" w:rsidRPr="00DD068B" w:rsidRDefault="006869C3" w:rsidP="00DD068B">
      <w:pPr>
        <w:pStyle w:val="IEEE-Author"/>
      </w:pPr>
      <w:r>
        <w:t>Kyle Aldridge</w:t>
      </w:r>
    </w:p>
    <w:p w14:paraId="37F671CC" w14:textId="18CC0E4C" w:rsidR="00DD068B" w:rsidRPr="00DD068B" w:rsidRDefault="00DD068B" w:rsidP="00DD068B">
      <w:pPr>
        <w:pStyle w:val="IEEE-Affil"/>
      </w:pPr>
      <w:r w:rsidRPr="00DD068B">
        <w:t>Student University of Wales Trinity St David, Swansea, Wales</w:t>
      </w:r>
    </w:p>
    <w:p w14:paraId="674D2AAF" w14:textId="7D3A1285" w:rsidR="00DD068B" w:rsidRDefault="006869C3" w:rsidP="00DD068B">
      <w:pPr>
        <w:jc w:val="center"/>
        <w:rPr>
          <w:rFonts w:ascii="Courier New" w:hAnsi="Courier New" w:cs="Courier New"/>
          <w:sz w:val="18"/>
          <w:szCs w:val="18"/>
        </w:rPr>
      </w:pPr>
      <w:r>
        <w:rPr>
          <w:rFonts w:ascii="Courier New" w:hAnsi="Courier New" w:cs="Courier New"/>
          <w:sz w:val="18"/>
          <w:szCs w:val="18"/>
        </w:rPr>
        <w:t>2404215</w:t>
      </w:r>
      <w:r w:rsidR="00DD068B" w:rsidRPr="001C4AFE">
        <w:rPr>
          <w:rFonts w:ascii="Courier New" w:hAnsi="Courier New" w:cs="Courier New"/>
          <w:sz w:val="18"/>
          <w:szCs w:val="18"/>
        </w:rPr>
        <w:t>@student.uwtsd.ac.uk</w:t>
      </w:r>
    </w:p>
    <w:p w14:paraId="0C8563C1" w14:textId="77777777" w:rsidR="00DD068B" w:rsidRDefault="00DD068B" w:rsidP="00DD068B">
      <w:pPr>
        <w:jc w:val="center"/>
        <w:rPr>
          <w:rFonts w:ascii="Courier New" w:hAnsi="Courier New" w:cs="Courier New"/>
          <w:sz w:val="18"/>
          <w:szCs w:val="18"/>
        </w:rPr>
        <w:sectPr w:rsidR="00DD068B">
          <w:pgSz w:w="11906" w:h="16838"/>
          <w:pgMar w:top="1440" w:right="1440" w:bottom="1440" w:left="1440" w:header="708" w:footer="708" w:gutter="0"/>
          <w:cols w:space="708"/>
          <w:docGrid w:linePitch="360"/>
        </w:sectPr>
      </w:pPr>
    </w:p>
    <w:p w14:paraId="1DE3D251" w14:textId="4DB643DA" w:rsidR="00DD068B" w:rsidRDefault="00DD068B" w:rsidP="00B54F4B">
      <w:pPr>
        <w:pStyle w:val="AbstractH"/>
        <w:jc w:val="both"/>
        <w:rPr>
          <w:rStyle w:val="AbstrractBChar"/>
        </w:rPr>
      </w:pPr>
      <w:r w:rsidRPr="00DD068B">
        <w:t>Abstract</w:t>
      </w:r>
      <w:r>
        <w:t xml:space="preserve">- </w:t>
      </w:r>
      <w:r w:rsidR="00B54F4B" w:rsidRPr="00B54F4B">
        <w:rPr>
          <w:rStyle w:val="AbstrractBChar"/>
        </w:rPr>
        <w:t>This report evaluates several digital forensic tools, including Exterro FTK, FTK Imager, Cellebrite UFED, and Autopsy. It compares their features, strengths, and limitations while examining their role within the CHFI forensic process. The report highlights the importance of using appropriate forensic tools to ensure investigations are conducted in a forensically sound and legally admissible manner.</w:t>
      </w:r>
    </w:p>
    <w:p w14:paraId="52A2BC1F" w14:textId="77777777" w:rsidR="000C3D33" w:rsidRPr="009D1A60" w:rsidRDefault="000C3D33" w:rsidP="00D919F6">
      <w:pPr>
        <w:pStyle w:val="ListParagraph"/>
        <w:numPr>
          <w:ilvl w:val="0"/>
          <w:numId w:val="13"/>
        </w:numPr>
      </w:pPr>
      <w:bookmarkStart w:id="0" w:name="_Toc229048165"/>
      <w:r w:rsidRPr="009D1A60">
        <w:t>Introduction</w:t>
      </w:r>
      <w:bookmarkEnd w:id="0"/>
    </w:p>
    <w:p w14:paraId="4817E5B3"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 xml:space="preserve">Computer/Digital forensics is the utilisation of science to aid the identification, collection, inspection, and analysis of all electronic data in a manner that preserves their integrity, reliability, and repeatability through approved techniques and maintains the chain of custody of the evidence </w:t>
      </w:r>
      <w:sdt>
        <w:sdtPr>
          <w:rPr>
            <w:rFonts w:cs="Times New Roman"/>
            <w:color w:val="000000"/>
            <w:szCs w:val="24"/>
          </w:rPr>
          <w:tag w:val="MENDELEY_CITATION_v3_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"/>
          <w:id w:val="1788085923"/>
          <w:placeholder>
            <w:docPart w:val="218BF3B4A8D1AA4AB0C5BB5B09281DFF"/>
          </w:placeholder>
        </w:sdtPr>
        <w:sdtContent>
          <w:r w:rsidRPr="00E7347D">
            <w:rPr>
              <w:rFonts w:cs="Times New Roman"/>
              <w:color w:val="000000"/>
              <w:szCs w:val="24"/>
            </w:rPr>
            <w:t>[1]</w:t>
          </w:r>
        </w:sdtContent>
      </w:sdt>
      <w:r w:rsidRPr="00E7347D">
        <w:rPr>
          <w:rFonts w:cs="Times New Roman"/>
          <w:color w:val="000000" w:themeColor="text1"/>
          <w:szCs w:val="24"/>
        </w:rPr>
        <w:t xml:space="preserve">. </w:t>
      </w:r>
    </w:p>
    <w:p w14:paraId="57D3E835"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 xml:space="preserve">Digital Forensics is a major component of modern policing/investigations. This is due to the ever-growing involvement in crime, utilising technology and social media. It is estimated that around 90% of crime has a digital element, which results in a large workload for Digital Forensics units (DFU) </w:t>
      </w:r>
      <w:sdt>
        <w:sdtPr>
          <w:rPr>
            <w:rFonts w:cs="Times New Roman"/>
            <w:color w:val="000000"/>
            <w:szCs w:val="24"/>
          </w:rPr>
          <w:tag w:val="MENDELEY_CITATION_v3_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"/>
          <w:id w:val="251172090"/>
          <w:placeholder>
            <w:docPart w:val="218BF3B4A8D1AA4AB0C5BB5B09281DFF"/>
          </w:placeholder>
        </w:sdtPr>
        <w:sdtContent>
          <w:r w:rsidRPr="00E7347D">
            <w:rPr>
              <w:rFonts w:cs="Times New Roman"/>
              <w:color w:val="000000"/>
              <w:szCs w:val="24"/>
            </w:rPr>
            <w:t>[2]</w:t>
          </w:r>
        </w:sdtContent>
      </w:sdt>
      <w:r w:rsidRPr="00E7347D">
        <w:rPr>
          <w:rFonts w:cs="Times New Roman"/>
          <w:color w:val="000000" w:themeColor="text1"/>
          <w:szCs w:val="24"/>
        </w:rPr>
        <w:t xml:space="preserve">. In England and Wales, approximately 25,000 devices were awaiting analysis by a DFU in August 2022, underscoring the vital role of digital forensics </w:t>
      </w:r>
      <w:r w:rsidRPr="00E7347D">
        <w:rPr>
          <w:rFonts w:cs="Times New Roman"/>
          <w:color w:val="000000"/>
          <w:szCs w:val="24"/>
        </w:rPr>
        <w:t>[3]</w:t>
      </w:r>
      <w:r w:rsidRPr="00E7347D">
        <w:rPr>
          <w:rFonts w:cs="Times New Roman"/>
          <w:color w:val="000000" w:themeColor="text1"/>
          <w:szCs w:val="24"/>
        </w:rPr>
        <w:t xml:space="preserve">. </w:t>
      </w:r>
    </w:p>
    <w:p w14:paraId="77800D78"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 xml:space="preserve">When DFUs investigate devices for evidence, they must use the right tool for the right task. This is because there is no single best tool which is universal for all situations </w:t>
      </w:r>
      <w:sdt>
        <w:sdtPr>
          <w:rPr>
            <w:rFonts w:cs="Times New Roman"/>
            <w:color w:val="000000"/>
            <w:szCs w:val="24"/>
          </w:rPr>
          <w:tag w:val="MENDELEY_CITATION_v3_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"/>
          <w:id w:val="2068904044"/>
          <w:placeholder>
            <w:docPart w:val="218BF3B4A8D1AA4AB0C5BB5B09281DFF"/>
          </w:placeholder>
        </w:sdtPr>
        <w:sdtContent>
          <w:r w:rsidRPr="00E7347D">
            <w:rPr>
              <w:rFonts w:cs="Times New Roman"/>
              <w:color w:val="000000"/>
              <w:szCs w:val="24"/>
            </w:rPr>
            <w:t>[3]</w:t>
          </w:r>
        </w:sdtContent>
      </w:sdt>
      <w:r w:rsidRPr="00E7347D">
        <w:rPr>
          <w:rFonts w:cs="Times New Roman"/>
          <w:color w:val="000000" w:themeColor="text1"/>
          <w:szCs w:val="24"/>
        </w:rPr>
        <w:t>. This is because technology evolves rapidly and changes constantly; therefore, each tool has its strengths, and one tool will outperform another on certain devices or in certain situations as technology evolves.</w:t>
      </w:r>
    </w:p>
    <w:p w14:paraId="0691BB18"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 xml:space="preserve">Therefore, this report will critically evaluate four different tools. It will consist of two imaging tools, which are Cellebrite UFED and Exterro FTK Imager and two All-in-One Forensic suites, which are Exterro FTK and Autopsy. By analysing these tools, we can gain insight into Commercial vs open-source products and how one tool may be better suited to certain scenarios than others. </w:t>
      </w:r>
    </w:p>
    <w:p w14:paraId="2007BBBC" w14:textId="43843A4C" w:rsidR="000C3D33" w:rsidRPr="00D919F6" w:rsidRDefault="000C3D33" w:rsidP="00D919F6">
      <w:pPr>
        <w:pStyle w:val="ListParagraph"/>
        <w:numPr>
          <w:ilvl w:val="0"/>
          <w:numId w:val="13"/>
        </w:numPr>
        <w:rPr>
          <w:rFonts w:eastAsiaTheme="majorEastAsia" w:cs="Times New Roman"/>
          <w:color w:val="000000" w:themeColor="text1"/>
          <w:sz w:val="32"/>
          <w:szCs w:val="32"/>
        </w:rPr>
      </w:pPr>
      <w:bookmarkStart w:id="1" w:name="_Toc229048166"/>
      <w:r w:rsidRPr="00D919F6">
        <w:rPr>
          <w:rFonts w:cs="Times New Roman"/>
          <w:color w:val="000000" w:themeColor="text1"/>
        </w:rPr>
        <w:t>Overview of forensic tools</w:t>
      </w:r>
      <w:bookmarkEnd w:id="1"/>
    </w:p>
    <w:p w14:paraId="63B9DE81"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There are many different categories of forensic tools. Each of them aims to support investigators in acquiring, preserving, and analysing evidence</w:t>
      </w:r>
      <w:sdt>
        <w:sdtPr>
          <w:rPr>
            <w:rFonts w:cs="Times New Roman"/>
            <w:color w:val="000000"/>
            <w:szCs w:val="24"/>
          </w:rPr>
          <w:tag w:val="MENDELEY_CITATION_v3_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"/>
          <w:id w:val="-790818556"/>
          <w:placeholder>
            <w:docPart w:val="218BF3B4A8D1AA4AB0C5BB5B09281DFF"/>
          </w:placeholder>
        </w:sdtPr>
        <w:sdtContent>
          <w:r w:rsidRPr="00E7347D">
            <w:rPr>
              <w:rFonts w:cs="Times New Roman"/>
              <w:color w:val="000000"/>
              <w:szCs w:val="24"/>
            </w:rPr>
            <w:t>[3]</w:t>
          </w:r>
        </w:sdtContent>
      </w:sdt>
      <w:r w:rsidRPr="00E7347D">
        <w:rPr>
          <w:rFonts w:cs="Times New Roman"/>
          <w:color w:val="000000" w:themeColor="text1"/>
          <w:szCs w:val="24"/>
        </w:rPr>
        <w:t>. These tools are therefore essential for ensuring that evidence is collected in a forensically sound manner, suitable for presentation in legal proceedings</w:t>
      </w:r>
      <w:sdt>
        <w:sdtPr>
          <w:rPr>
            <w:rFonts w:cs="Times New Roman"/>
            <w:color w:val="000000"/>
            <w:szCs w:val="24"/>
          </w:rPr>
          <w:tag w:val="MENDELEY_CITATION_v3_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
          <w:id w:val="-1582447080"/>
          <w:placeholder>
            <w:docPart w:val="218BF3B4A8D1AA4AB0C5BB5B09281DFF"/>
          </w:placeholder>
        </w:sdtPr>
        <w:sdtContent>
          <w:r w:rsidRPr="00E7347D">
            <w:rPr>
              <w:rFonts w:cs="Times New Roman"/>
              <w:color w:val="000000"/>
              <w:szCs w:val="24"/>
            </w:rPr>
            <w:t>[4]</w:t>
          </w:r>
        </w:sdtContent>
      </w:sdt>
      <w:r w:rsidRPr="00E7347D">
        <w:rPr>
          <w:rFonts w:cs="Times New Roman"/>
          <w:color w:val="000000" w:themeColor="text1"/>
          <w:szCs w:val="24"/>
        </w:rPr>
        <w:t xml:space="preserve">. </w:t>
      </w:r>
    </w:p>
    <w:p w14:paraId="6C99F871"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 xml:space="preserve">Imaging tools – These tools create exact forensic copies (bit-by-bit images) of storage devices </w:t>
      </w:r>
      <w:sdt>
        <w:sdtPr>
          <w:rPr>
            <w:rFonts w:cs="Times New Roman"/>
            <w:color w:val="000000"/>
            <w:szCs w:val="24"/>
          </w:rPr>
          <w:tag w:val="MENDELEY_CITATION_v3_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"/>
          <w:id w:val="-1847317133"/>
          <w:placeholder>
            <w:docPart w:val="218BF3B4A8D1AA4AB0C5BB5B09281DFF"/>
          </w:placeholder>
        </w:sdtPr>
        <w:sdtContent>
          <w:r w:rsidRPr="00E7347D">
            <w:rPr>
              <w:rFonts w:cs="Times New Roman"/>
              <w:color w:val="000000"/>
              <w:szCs w:val="24"/>
            </w:rPr>
            <w:t>[4], [5]</w:t>
          </w:r>
        </w:sdtContent>
      </w:sdt>
      <w:r w:rsidRPr="00E7347D">
        <w:rPr>
          <w:rFonts w:cs="Times New Roman"/>
          <w:color w:val="000000" w:themeColor="text1"/>
          <w:szCs w:val="24"/>
        </w:rPr>
        <w:t>. This includes capturing all data, such as deleted files and unallocated space, without altering the original evidence</w:t>
      </w:r>
      <w:sdt>
        <w:sdtPr>
          <w:rPr>
            <w:rFonts w:cs="Times New Roman"/>
            <w:color w:val="000000"/>
            <w:szCs w:val="24"/>
          </w:rPr>
          <w:tag w:val="MENDELEY_CITATION_v3_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"/>
          <w:id w:val="-1522546699"/>
          <w:placeholder>
            <w:docPart w:val="218BF3B4A8D1AA4AB0C5BB5B09281DFF"/>
          </w:placeholder>
        </w:sdtPr>
        <w:sdtContent>
          <w:r w:rsidRPr="00E7347D">
            <w:rPr>
              <w:rFonts w:cs="Times New Roman"/>
              <w:color w:val="000000"/>
              <w:szCs w:val="24"/>
            </w:rPr>
            <w:t>[5]</w:t>
          </w:r>
        </w:sdtContent>
      </w:sdt>
      <w:r w:rsidRPr="00E7347D">
        <w:rPr>
          <w:rFonts w:cs="Times New Roman"/>
          <w:color w:val="000000" w:themeColor="text1"/>
          <w:szCs w:val="24"/>
        </w:rPr>
        <w:t>. This process is critical for maintaining evidence integrity</w:t>
      </w:r>
      <w:sdt>
        <w:sdtPr>
          <w:rPr>
            <w:rFonts w:cs="Times New Roman"/>
            <w:color w:val="000000"/>
            <w:szCs w:val="24"/>
          </w:rPr>
          <w:tag w:val="MENDELEY_CITATION_v3_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
          <w:id w:val="783998037"/>
          <w:placeholder>
            <w:docPart w:val="218BF3B4A8D1AA4AB0C5BB5B09281DFF"/>
          </w:placeholder>
        </w:sdtPr>
        <w:sdtContent>
          <w:r w:rsidRPr="00E7347D">
            <w:rPr>
              <w:rFonts w:cs="Times New Roman"/>
              <w:color w:val="000000"/>
              <w:szCs w:val="24"/>
            </w:rPr>
            <w:t>[4]</w:t>
          </w:r>
        </w:sdtContent>
      </w:sdt>
      <w:r w:rsidRPr="00E7347D">
        <w:rPr>
          <w:rFonts w:cs="Times New Roman"/>
          <w:color w:val="000000" w:themeColor="text1"/>
          <w:szCs w:val="24"/>
        </w:rPr>
        <w:t>. Examples include FTK Imager and EnCase.</w:t>
      </w:r>
    </w:p>
    <w:p w14:paraId="69DCF15F"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Analysis tools – These tools are used to examine forensic images and extract meaningful information and evidence</w:t>
      </w:r>
      <w:sdt>
        <w:sdtPr>
          <w:rPr>
            <w:rFonts w:cs="Times New Roman"/>
            <w:color w:val="000000"/>
            <w:szCs w:val="24"/>
          </w:rPr>
          <w:tag w:val="MENDELEY_CITATION_v3_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"/>
          <w:id w:val="-1060246036"/>
          <w:placeholder>
            <w:docPart w:val="218BF3B4A8D1AA4AB0C5BB5B09281DFF"/>
          </w:placeholder>
        </w:sdtPr>
        <w:sdtContent>
          <w:r w:rsidRPr="00E7347D">
            <w:rPr>
              <w:rFonts w:cs="Times New Roman"/>
              <w:color w:val="000000"/>
              <w:szCs w:val="24"/>
            </w:rPr>
            <w:t>[3]</w:t>
          </w:r>
        </w:sdtContent>
      </w:sdt>
      <w:r w:rsidRPr="00E7347D">
        <w:rPr>
          <w:rFonts w:cs="Times New Roman"/>
          <w:color w:val="000000" w:themeColor="text1"/>
          <w:szCs w:val="24"/>
        </w:rPr>
        <w:t>. They can then be scrutinised by investigators to examine file systems, recover deleted files, and identify relevant artefacts such as documents, emails, or registry edits</w:t>
      </w:r>
      <w:sdt>
        <w:sdtPr>
          <w:rPr>
            <w:rFonts w:cs="Times New Roman"/>
            <w:color w:val="000000"/>
            <w:szCs w:val="24"/>
          </w:rPr>
          <w:tag w:val="MENDELEY_CITATION_v3_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"/>
          <w:id w:val="702592498"/>
          <w:placeholder>
            <w:docPart w:val="218BF3B4A8D1AA4AB0C5BB5B09281DFF"/>
          </w:placeholder>
        </w:sdtPr>
        <w:sdtContent>
          <w:r w:rsidRPr="00E7347D">
            <w:rPr>
              <w:rFonts w:cs="Times New Roman"/>
              <w:color w:val="000000"/>
              <w:szCs w:val="24"/>
            </w:rPr>
            <w:t>[4], [5]</w:t>
          </w:r>
        </w:sdtContent>
      </w:sdt>
      <w:r w:rsidRPr="00E7347D">
        <w:rPr>
          <w:rFonts w:cs="Times New Roman"/>
          <w:color w:val="000000" w:themeColor="text1"/>
          <w:szCs w:val="24"/>
        </w:rPr>
        <w:t>. Examples include Autopsy or Magnet AXIOM.</w:t>
      </w:r>
    </w:p>
    <w:p w14:paraId="5C24C01F"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lastRenderedPageBreak/>
        <w:t>Mobile forensics – These tools specialise in extracting data from Mobile devices and can aid in analysing the data</w:t>
      </w:r>
      <w:sdt>
        <w:sdtPr>
          <w:rPr>
            <w:rFonts w:cs="Times New Roman"/>
            <w:color w:val="000000"/>
            <w:szCs w:val="24"/>
          </w:rPr>
          <w:tag w:val="MENDELEY_CITATION_v3_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"/>
          <w:id w:val="-1488776933"/>
          <w:placeholder>
            <w:docPart w:val="218BF3B4A8D1AA4AB0C5BB5B09281DFF"/>
          </w:placeholder>
        </w:sdtPr>
        <w:sdtContent>
          <w:r w:rsidRPr="00E7347D">
            <w:rPr>
              <w:rFonts w:cs="Times New Roman"/>
              <w:color w:val="000000"/>
              <w:szCs w:val="24"/>
            </w:rPr>
            <w:t>[6]</w:t>
          </w:r>
        </w:sdtContent>
      </w:sdt>
      <w:r w:rsidRPr="00E7347D">
        <w:rPr>
          <w:rFonts w:cs="Times New Roman"/>
          <w:color w:val="000000" w:themeColor="text1"/>
          <w:szCs w:val="24"/>
        </w:rPr>
        <w:t>. They can recover various types of data such as messages, call logs, application data and deleted content by utilising various acquisition methods</w:t>
      </w:r>
      <w:sdt>
        <w:sdtPr>
          <w:rPr>
            <w:rFonts w:cs="Times New Roman"/>
            <w:color w:val="000000"/>
            <w:szCs w:val="24"/>
          </w:rPr>
          <w:tag w:val="MENDELEY_CITATION_v3_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"/>
          <w:id w:val="502404302"/>
          <w:placeholder>
            <w:docPart w:val="218BF3B4A8D1AA4AB0C5BB5B09281DFF"/>
          </w:placeholder>
        </w:sdtPr>
        <w:sdtContent>
          <w:r w:rsidRPr="00E7347D">
            <w:rPr>
              <w:rFonts w:cs="Times New Roman"/>
              <w:color w:val="000000"/>
              <w:szCs w:val="24"/>
            </w:rPr>
            <w:t>[4], [6]</w:t>
          </w:r>
        </w:sdtContent>
      </w:sdt>
      <w:r w:rsidRPr="00E7347D">
        <w:rPr>
          <w:rFonts w:cs="Times New Roman"/>
          <w:color w:val="000000" w:themeColor="text1"/>
          <w:szCs w:val="24"/>
        </w:rPr>
        <w:t>. Examples include Cellebrite UFED or FTK Imager Pro.</w:t>
      </w:r>
    </w:p>
    <w:p w14:paraId="08EB53B6"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Memory/RAM analysis tools – These tools capture and examine volatile data stored in a system’s RAM</w:t>
      </w:r>
      <w:sdt>
        <w:sdtPr>
          <w:rPr>
            <w:rFonts w:cs="Times New Roman"/>
            <w:color w:val="000000"/>
            <w:szCs w:val="24"/>
          </w:rPr>
          <w:tag w:val="MENDELEY_CITATION_v3_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"/>
          <w:id w:val="-985777495"/>
          <w:placeholder>
            <w:docPart w:val="218BF3B4A8D1AA4AB0C5BB5B09281DFF"/>
          </w:placeholder>
        </w:sdtPr>
        <w:sdtContent>
          <w:r w:rsidRPr="00E7347D">
            <w:rPr>
              <w:rFonts w:cs="Times New Roman"/>
              <w:color w:val="000000"/>
              <w:szCs w:val="24"/>
            </w:rPr>
            <w:t>[7]</w:t>
          </w:r>
        </w:sdtContent>
      </w:sdt>
      <w:r w:rsidRPr="00E7347D">
        <w:rPr>
          <w:rFonts w:cs="Times New Roman"/>
          <w:color w:val="000000" w:themeColor="text1"/>
          <w:szCs w:val="24"/>
        </w:rPr>
        <w:t>. This type of data is lost when a system is shut down or loses power, so live acquisition is critical</w:t>
      </w:r>
      <w:sdt>
        <w:sdtPr>
          <w:rPr>
            <w:rFonts w:cs="Times New Roman"/>
            <w:color w:val="000000"/>
            <w:szCs w:val="24"/>
          </w:rPr>
          <w:tag w:val="MENDELEY_CITATION_v3_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"/>
          <w:id w:val="-807090020"/>
          <w:placeholder>
            <w:docPart w:val="218BF3B4A8D1AA4AB0C5BB5B09281DFF"/>
          </w:placeholder>
        </w:sdtPr>
        <w:sdtContent>
          <w:r w:rsidRPr="00E7347D">
            <w:rPr>
              <w:rFonts w:cs="Times New Roman"/>
              <w:color w:val="000000"/>
              <w:szCs w:val="24"/>
            </w:rPr>
            <w:t>[7]</w:t>
          </w:r>
        </w:sdtContent>
      </w:sdt>
      <w:r w:rsidRPr="00E7347D">
        <w:rPr>
          <w:rFonts w:cs="Times New Roman"/>
          <w:color w:val="000000" w:themeColor="text1"/>
          <w:szCs w:val="24"/>
        </w:rPr>
        <w:t>. This is because it can reveal live processes, encryption keys, and active network connections</w:t>
      </w:r>
      <w:sdt>
        <w:sdtPr>
          <w:rPr>
            <w:rFonts w:cs="Times New Roman"/>
            <w:color w:val="000000"/>
            <w:szCs w:val="24"/>
          </w:rPr>
          <w:tag w:val="MENDELEY_CITATION_v3_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"/>
          <w:id w:val="1893069752"/>
          <w:placeholder>
            <w:docPart w:val="218BF3B4A8D1AA4AB0C5BB5B09281DFF"/>
          </w:placeholder>
        </w:sdtPr>
        <w:sdtContent>
          <w:r w:rsidRPr="00E7347D">
            <w:rPr>
              <w:rFonts w:cs="Times New Roman"/>
              <w:color w:val="000000"/>
              <w:szCs w:val="24"/>
            </w:rPr>
            <w:t>[7]</w:t>
          </w:r>
        </w:sdtContent>
      </w:sdt>
      <w:r w:rsidRPr="00E7347D">
        <w:rPr>
          <w:rFonts w:cs="Times New Roman"/>
          <w:color w:val="000000" w:themeColor="text1"/>
          <w:szCs w:val="24"/>
        </w:rPr>
        <w:t>. An example is Magnet RAM capture.</w:t>
      </w:r>
    </w:p>
    <w:p w14:paraId="46F7168D"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Network forensics – These tools monitor and analyse network traffic, helping identify security breaches and detect suspicious activity</w:t>
      </w:r>
      <w:sdt>
        <w:sdtPr>
          <w:rPr>
            <w:rFonts w:cs="Times New Roman"/>
            <w:color w:val="000000"/>
            <w:szCs w:val="24"/>
          </w:rPr>
          <w:tag w:val="MENDELEY_CITATION_v3_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"/>
          <w:id w:val="-868302510"/>
          <w:placeholder>
            <w:docPart w:val="218BF3B4A8D1AA4AB0C5BB5B09281DFF"/>
          </w:placeholder>
        </w:sdtPr>
        <w:sdtContent>
          <w:r w:rsidRPr="00E7347D">
            <w:rPr>
              <w:rFonts w:cs="Times New Roman"/>
              <w:color w:val="000000"/>
              <w:szCs w:val="24"/>
            </w:rPr>
            <w:t>[3], [8]</w:t>
          </w:r>
        </w:sdtContent>
      </w:sdt>
      <w:r w:rsidRPr="00E7347D">
        <w:rPr>
          <w:rFonts w:cs="Times New Roman"/>
          <w:color w:val="000000" w:themeColor="text1"/>
          <w:szCs w:val="24"/>
        </w:rPr>
        <w:t>. They can be utilised to identify data exfiltration, unauthorised access, or communication between systems</w:t>
      </w:r>
      <w:sdt>
        <w:sdtPr>
          <w:rPr>
            <w:rFonts w:cs="Times New Roman"/>
            <w:color w:val="000000"/>
            <w:szCs w:val="24"/>
          </w:rPr>
          <w:tag w:val="MENDELEY_CITATION_v3_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"/>
          <w:id w:val="-786192912"/>
          <w:placeholder>
            <w:docPart w:val="218BF3B4A8D1AA4AB0C5BB5B09281DFF"/>
          </w:placeholder>
        </w:sdtPr>
        <w:sdtContent>
          <w:r w:rsidRPr="00E7347D">
            <w:rPr>
              <w:rFonts w:cs="Times New Roman"/>
              <w:color w:val="000000"/>
              <w:szCs w:val="24"/>
            </w:rPr>
            <w:t>[8]</w:t>
          </w:r>
        </w:sdtContent>
      </w:sdt>
      <w:r w:rsidRPr="00E7347D">
        <w:rPr>
          <w:rFonts w:cs="Times New Roman"/>
          <w:color w:val="000000" w:themeColor="text1"/>
          <w:szCs w:val="24"/>
        </w:rPr>
        <w:t xml:space="preserve">. Examples include Wireshark or </w:t>
      </w:r>
      <w:proofErr w:type="spellStart"/>
      <w:r w:rsidRPr="00E7347D">
        <w:rPr>
          <w:rFonts w:cs="Times New Roman"/>
          <w:color w:val="000000" w:themeColor="text1"/>
          <w:szCs w:val="24"/>
        </w:rPr>
        <w:t>TCPdump</w:t>
      </w:r>
      <w:proofErr w:type="spellEnd"/>
      <w:r w:rsidRPr="00E7347D">
        <w:rPr>
          <w:rFonts w:cs="Times New Roman"/>
          <w:color w:val="000000" w:themeColor="text1"/>
          <w:szCs w:val="24"/>
        </w:rPr>
        <w:t>.</w:t>
      </w:r>
    </w:p>
    <w:p w14:paraId="10290A39"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Cloud and social media analysis – These tools are used to acquire and analyse data stored in cloud services and social media platforms</w:t>
      </w:r>
      <w:sdt>
        <w:sdtPr>
          <w:rPr>
            <w:rFonts w:cs="Times New Roman"/>
            <w:color w:val="000000"/>
            <w:szCs w:val="24"/>
          </w:rPr>
          <w:tag w:val="MENDELEY_CITATION_v3_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"/>
          <w:id w:val="-1941527106"/>
          <w:placeholder>
            <w:docPart w:val="218BF3B4A8D1AA4AB0C5BB5B09281DFF"/>
          </w:placeholder>
        </w:sdtPr>
        <w:sdtContent>
          <w:r w:rsidRPr="00E7347D">
            <w:rPr>
              <w:rFonts w:cs="Times New Roman"/>
              <w:color w:val="000000"/>
              <w:szCs w:val="24"/>
            </w:rPr>
            <w:t>[9]</w:t>
          </w:r>
        </w:sdtContent>
      </w:sdt>
      <w:r w:rsidRPr="00E7347D">
        <w:rPr>
          <w:rFonts w:cs="Times New Roman"/>
          <w:color w:val="000000" w:themeColor="text1"/>
          <w:szCs w:val="24"/>
        </w:rPr>
        <w:t>. They can extract information such as account activity, stored files, and communication logs, often utilising Application Programming Interfaces (API) or browsing artefacts</w:t>
      </w:r>
      <w:sdt>
        <w:sdtPr>
          <w:rPr>
            <w:rFonts w:cs="Times New Roman"/>
            <w:color w:val="000000"/>
            <w:szCs w:val="24"/>
          </w:rPr>
          <w:tag w:val="MENDELEY_CITATION_v3_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"/>
          <w:id w:val="-2042508486"/>
          <w:placeholder>
            <w:docPart w:val="218BF3B4A8D1AA4AB0C5BB5B09281DFF"/>
          </w:placeholder>
        </w:sdtPr>
        <w:sdtContent>
          <w:r w:rsidRPr="00E7347D">
            <w:rPr>
              <w:rFonts w:cs="Times New Roman"/>
              <w:color w:val="000000"/>
              <w:szCs w:val="24"/>
            </w:rPr>
            <w:t>[9]</w:t>
          </w:r>
        </w:sdtContent>
      </w:sdt>
      <w:r w:rsidRPr="00E7347D">
        <w:rPr>
          <w:rFonts w:cs="Times New Roman"/>
          <w:color w:val="000000" w:themeColor="text1"/>
          <w:szCs w:val="24"/>
        </w:rPr>
        <w:t>. Examples include Magnet AXIOM Cyber, Cellebrite UFED or X1 Social Discovery.</w:t>
      </w:r>
    </w:p>
    <w:p w14:paraId="1179EEDF"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Browser forensics/dump tools – These tools focus on extracting and analysing browsing data, history, cookies, passwords, and cached files</w:t>
      </w:r>
      <w:sdt>
        <w:sdtPr>
          <w:rPr>
            <w:rFonts w:cs="Times New Roman"/>
            <w:color w:val="000000"/>
            <w:szCs w:val="24"/>
          </w:rPr>
          <w:tag w:val="MENDELEY_CITATION_v3_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"/>
          <w:id w:val="-1010141753"/>
          <w:placeholder>
            <w:docPart w:val="218BF3B4A8D1AA4AB0C5BB5B09281DFF"/>
          </w:placeholder>
        </w:sdtPr>
        <w:sdtContent>
          <w:r w:rsidRPr="00E7347D">
            <w:rPr>
              <w:rFonts w:cs="Times New Roman"/>
              <w:color w:val="000000"/>
              <w:szCs w:val="24"/>
            </w:rPr>
            <w:t>[10]</w:t>
          </w:r>
        </w:sdtContent>
      </w:sdt>
      <w:r w:rsidRPr="00E7347D">
        <w:rPr>
          <w:rFonts w:cs="Times New Roman"/>
          <w:color w:val="000000" w:themeColor="text1"/>
          <w:szCs w:val="24"/>
        </w:rPr>
        <w:t>. This information can be used to establish user activity and access to online services</w:t>
      </w:r>
      <w:sdt>
        <w:sdtPr>
          <w:rPr>
            <w:rFonts w:cs="Times New Roman"/>
            <w:color w:val="000000"/>
            <w:szCs w:val="24"/>
          </w:rPr>
          <w:tag w:val="MENDELEY_CITATION_v3_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"/>
          <w:id w:val="1221786110"/>
          <w:placeholder>
            <w:docPart w:val="218BF3B4A8D1AA4AB0C5BB5B09281DFF"/>
          </w:placeholder>
        </w:sdtPr>
        <w:sdtContent>
          <w:r w:rsidRPr="00E7347D">
            <w:rPr>
              <w:rFonts w:cs="Times New Roman"/>
              <w:color w:val="000000"/>
              <w:szCs w:val="24"/>
            </w:rPr>
            <w:t>[10]</w:t>
          </w:r>
        </w:sdtContent>
      </w:sdt>
      <w:r w:rsidRPr="00E7347D">
        <w:rPr>
          <w:rFonts w:cs="Times New Roman"/>
          <w:color w:val="000000" w:themeColor="text1"/>
          <w:szCs w:val="24"/>
        </w:rPr>
        <w:t xml:space="preserve">. Examples include </w:t>
      </w:r>
      <w:proofErr w:type="spellStart"/>
      <w:r w:rsidRPr="00E7347D">
        <w:rPr>
          <w:rFonts w:cs="Times New Roman"/>
          <w:color w:val="000000" w:themeColor="text1"/>
          <w:szCs w:val="24"/>
        </w:rPr>
        <w:t>DumoZilla</w:t>
      </w:r>
      <w:proofErr w:type="spellEnd"/>
      <w:r w:rsidRPr="00E7347D">
        <w:rPr>
          <w:rFonts w:cs="Times New Roman"/>
          <w:color w:val="000000" w:themeColor="text1"/>
          <w:szCs w:val="24"/>
        </w:rPr>
        <w:t xml:space="preserve"> or </w:t>
      </w:r>
      <w:proofErr w:type="spellStart"/>
      <w:r w:rsidRPr="00E7347D">
        <w:rPr>
          <w:rFonts w:cs="Times New Roman"/>
          <w:color w:val="000000" w:themeColor="text1"/>
          <w:szCs w:val="24"/>
        </w:rPr>
        <w:t>NetAnalysis</w:t>
      </w:r>
      <w:proofErr w:type="spellEnd"/>
      <w:r w:rsidRPr="00E7347D">
        <w:rPr>
          <w:rFonts w:cs="Times New Roman"/>
          <w:color w:val="000000" w:themeColor="text1"/>
          <w:szCs w:val="24"/>
        </w:rPr>
        <w:t>.</w:t>
      </w:r>
    </w:p>
    <w:p w14:paraId="2F6D5072" w14:textId="77777777" w:rsidR="00991BA7" w:rsidRDefault="000C3D33" w:rsidP="000C3D33">
      <w:pPr>
        <w:rPr>
          <w:rFonts w:cs="Times New Roman"/>
          <w:color w:val="000000" w:themeColor="text1"/>
          <w:szCs w:val="24"/>
        </w:rPr>
      </w:pPr>
      <w:r w:rsidRPr="00E7347D">
        <w:rPr>
          <w:rFonts w:cs="Times New Roman"/>
          <w:color w:val="000000" w:themeColor="text1"/>
          <w:szCs w:val="24"/>
        </w:rPr>
        <w:t>The selection of forensic tools depends on the nature and circumstances of the investigation, the types of devices involved, and the form of evidence required to be presented</w:t>
      </w:r>
      <w:sdt>
        <w:sdtPr>
          <w:rPr>
            <w:rFonts w:cs="Times New Roman"/>
            <w:color w:val="000000"/>
            <w:szCs w:val="24"/>
          </w:rPr>
          <w:tag w:val="MENDELEY_CITATION_v3_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"/>
          <w:id w:val="-1986932276"/>
          <w:placeholder>
            <w:docPart w:val="218BF3B4A8D1AA4AB0C5BB5B09281DFF"/>
          </w:placeholder>
        </w:sdtPr>
        <w:sdtContent>
          <w:r w:rsidRPr="00E7347D">
            <w:rPr>
              <w:rFonts w:cs="Times New Roman"/>
              <w:color w:val="000000"/>
              <w:szCs w:val="24"/>
            </w:rPr>
            <w:t>[3], [4]</w:t>
          </w:r>
        </w:sdtContent>
      </w:sdt>
      <w:r w:rsidRPr="00E7347D">
        <w:rPr>
          <w:rFonts w:cs="Times New Roman"/>
          <w:color w:val="000000" w:themeColor="text1"/>
          <w:szCs w:val="24"/>
        </w:rPr>
        <w:t>. In practice, investigators often use a combination of these tools, multiple in some categories, to ensure comprehensive evidence collection and analysis</w:t>
      </w:r>
      <w:sdt>
        <w:sdtPr>
          <w:rPr>
            <w:rFonts w:cs="Times New Roman"/>
            <w:color w:val="000000"/>
            <w:szCs w:val="24"/>
          </w:rPr>
          <w:tag w:val="MENDELEY_CITATION_v3_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"/>
          <w:id w:val="-911307557"/>
          <w:placeholder>
            <w:docPart w:val="218BF3B4A8D1AA4AB0C5BB5B09281DFF"/>
          </w:placeholder>
        </w:sdtPr>
        <w:sdtContent>
          <w:r w:rsidRPr="00E7347D">
            <w:rPr>
              <w:rFonts w:cs="Times New Roman"/>
              <w:color w:val="000000"/>
              <w:szCs w:val="24"/>
            </w:rPr>
            <w:t>[11]</w:t>
          </w:r>
        </w:sdtContent>
      </w:sdt>
      <w:r w:rsidRPr="00E7347D">
        <w:rPr>
          <w:rFonts w:cs="Times New Roman"/>
          <w:color w:val="000000" w:themeColor="text1"/>
          <w:szCs w:val="24"/>
        </w:rPr>
        <w:t xml:space="preserve">. </w:t>
      </w:r>
      <w:bookmarkStart w:id="2" w:name="_Toc229048167"/>
    </w:p>
    <w:p w14:paraId="735B39FB" w14:textId="18516B36" w:rsidR="008E21A2" w:rsidRPr="003C21F0" w:rsidRDefault="000C3D33" w:rsidP="003C21F0">
      <w:pPr>
        <w:pStyle w:val="ListParagraph"/>
        <w:numPr>
          <w:ilvl w:val="0"/>
          <w:numId w:val="13"/>
        </w:numPr>
        <w:rPr>
          <w:rFonts w:cs="Times New Roman"/>
          <w:color w:val="000000" w:themeColor="text1"/>
          <w:szCs w:val="24"/>
        </w:rPr>
      </w:pPr>
      <w:r w:rsidRPr="003C21F0">
        <w:rPr>
          <w:rFonts w:cs="Times New Roman"/>
          <w:color w:val="000000" w:themeColor="text1"/>
          <w:szCs w:val="24"/>
        </w:rPr>
        <w:t>Tools for analysis</w:t>
      </w:r>
      <w:bookmarkEnd w:id="2"/>
      <w:r w:rsidRPr="003C21F0">
        <w:rPr>
          <w:rFonts w:cs="Times New Roman"/>
          <w:color w:val="000000" w:themeColor="text1"/>
          <w:szCs w:val="24"/>
        </w:rPr>
        <w:t xml:space="preserve"> </w:t>
      </w:r>
    </w:p>
    <w:p w14:paraId="65DDBC42" w14:textId="447E4F95" w:rsidR="000C3D33" w:rsidRPr="006D6160" w:rsidRDefault="000C3D33" w:rsidP="003C21F0">
      <w:pPr>
        <w:pStyle w:val="ListParagraph"/>
        <w:numPr>
          <w:ilvl w:val="0"/>
          <w:numId w:val="17"/>
        </w:numPr>
        <w:rPr>
          <w:sz w:val="28"/>
          <w:szCs w:val="28"/>
        </w:rPr>
      </w:pPr>
      <w:bookmarkStart w:id="3" w:name="_Toc229048168"/>
      <w:r w:rsidRPr="006D6160">
        <w:rPr>
          <w:sz w:val="28"/>
          <w:szCs w:val="28"/>
        </w:rPr>
        <w:t>Imaging tools</w:t>
      </w:r>
      <w:bookmarkEnd w:id="3"/>
    </w:p>
    <w:p w14:paraId="068C2265" w14:textId="793D9D3C" w:rsidR="000C3D33" w:rsidRPr="009D1A60" w:rsidRDefault="000C3D33" w:rsidP="003C21F0">
      <w:pPr>
        <w:pStyle w:val="Heading4"/>
        <w:numPr>
          <w:ilvl w:val="1"/>
          <w:numId w:val="18"/>
        </w:numPr>
        <w:rPr>
          <w:rFonts w:ascii="Times New Roman" w:hAnsi="Times New Roman" w:cs="Times New Roman"/>
          <w:color w:val="000000" w:themeColor="text1"/>
        </w:rPr>
      </w:pPr>
      <w:r w:rsidRPr="009D1A60">
        <w:rPr>
          <w:rFonts w:ascii="Times New Roman" w:hAnsi="Times New Roman" w:cs="Times New Roman"/>
          <w:color w:val="000000" w:themeColor="text1"/>
        </w:rPr>
        <w:t xml:space="preserve">Cellebrite UFED </w:t>
      </w:r>
    </w:p>
    <w:p w14:paraId="49103E2E" w14:textId="515E3DF3" w:rsidR="000C3D33" w:rsidRPr="00E7347D" w:rsidRDefault="000C3D33" w:rsidP="000C3D33">
      <w:pPr>
        <w:rPr>
          <w:rFonts w:cs="Times New Roman"/>
          <w:color w:val="000000" w:themeColor="text1"/>
          <w:szCs w:val="24"/>
        </w:rPr>
      </w:pPr>
      <w:r w:rsidRPr="00E7347D">
        <w:rPr>
          <w:rFonts w:cs="Times New Roman"/>
          <w:color w:val="000000" w:themeColor="text1"/>
          <w:szCs w:val="24"/>
        </w:rPr>
        <w:t>Cellebrite UFED is a commercial Mobile forensics suite designed for the acquisition and analysis of data from mobile devices</w:t>
      </w:r>
      <w:sdt>
        <w:sdtPr>
          <w:rPr>
            <w:rFonts w:cs="Times New Roman"/>
            <w:color w:val="000000"/>
            <w:szCs w:val="24"/>
          </w:rPr>
          <w:tag w:val="MENDELEY_CITATION_v3_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"/>
          <w:id w:val="-1802756176"/>
          <w:placeholder>
            <w:docPart w:val="218BF3B4A8D1AA4AB0C5BB5B09281DFF"/>
          </w:placeholder>
        </w:sdtPr>
        <w:sdtContent>
          <w:r w:rsidRPr="00E7347D">
            <w:rPr>
              <w:rFonts w:cs="Times New Roman"/>
              <w:color w:val="000000"/>
              <w:szCs w:val="24"/>
            </w:rPr>
            <w:t>[12]</w:t>
          </w:r>
        </w:sdtContent>
      </w:sdt>
      <w:r w:rsidRPr="00E7347D">
        <w:rPr>
          <w:rFonts w:cs="Times New Roman"/>
          <w:color w:val="000000" w:themeColor="text1"/>
          <w:szCs w:val="24"/>
        </w:rPr>
        <w:t xml:space="preserve">. Its primary purpose is to enable lawful access to various mobile devices for analysis, allowing investigators to extract data while maintaining the chain of custody (CoC) and ensuring </w:t>
      </w:r>
      <w:r w:rsidR="00430638">
        <w:rPr>
          <w:rFonts w:cs="Times New Roman"/>
          <w:color w:val="000000" w:themeColor="text1"/>
          <w:szCs w:val="24"/>
        </w:rPr>
        <w:t>forensically sound</w:t>
      </w:r>
      <w:r w:rsidRPr="00E7347D">
        <w:rPr>
          <w:rFonts w:cs="Times New Roman"/>
          <w:color w:val="000000" w:themeColor="text1"/>
          <w:szCs w:val="24"/>
        </w:rPr>
        <w:t>ness</w:t>
      </w:r>
      <w:sdt>
        <w:sdtPr>
          <w:rPr>
            <w:rFonts w:cs="Times New Roman"/>
            <w:color w:val="000000"/>
            <w:szCs w:val="24"/>
          </w:rPr>
          <w:tag w:val="MENDELEY_CITATION_v3_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"/>
          <w:id w:val="-1033115497"/>
          <w:placeholder>
            <w:docPart w:val="218BF3B4A8D1AA4AB0C5BB5B09281DFF"/>
          </w:placeholder>
        </w:sdtPr>
        <w:sdtContent>
          <w:r w:rsidRPr="00E7347D">
            <w:rPr>
              <w:rFonts w:cs="Times New Roman"/>
              <w:color w:val="000000"/>
              <w:szCs w:val="24"/>
            </w:rPr>
            <w:t>[13]</w:t>
          </w:r>
        </w:sdtContent>
      </w:sdt>
      <w:r w:rsidRPr="00E7347D">
        <w:rPr>
          <w:rFonts w:cs="Times New Roman"/>
          <w:color w:val="000000" w:themeColor="text1"/>
          <w:szCs w:val="24"/>
        </w:rPr>
        <w:t>.</w:t>
      </w:r>
    </w:p>
    <w:p w14:paraId="0F2E3B1D"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One of Cellebrite’s key strengths is its ability to support a wide range of modern Android and iOS devices, including those which are encrypted or protected</w:t>
      </w:r>
      <w:sdt>
        <w:sdtPr>
          <w:rPr>
            <w:rFonts w:cs="Times New Roman"/>
            <w:color w:val="000000"/>
            <w:szCs w:val="24"/>
          </w:rPr>
          <w:tag w:val="MENDELEY_CITATION_v3_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
          <w:id w:val="-1920008089"/>
          <w:placeholder>
            <w:docPart w:val="218BF3B4A8D1AA4AB0C5BB5B09281DFF"/>
          </w:placeholder>
        </w:sdtPr>
        <w:sdtContent>
          <w:r w:rsidRPr="00E7347D">
            <w:rPr>
              <w:rFonts w:cs="Times New Roman"/>
              <w:color w:val="000000"/>
              <w:szCs w:val="24"/>
            </w:rPr>
            <w:t>[4]</w:t>
          </w:r>
        </w:sdtContent>
      </w:sdt>
      <w:r w:rsidRPr="00E7347D">
        <w:rPr>
          <w:rFonts w:cs="Times New Roman"/>
          <w:color w:val="000000" w:themeColor="text1"/>
          <w:szCs w:val="24"/>
        </w:rPr>
        <w:t>. UFED supports various extraction methods and device platforms and, therefore, is compatible with FFS, EXT4/F2FS, and APFS/HFS+</w:t>
      </w:r>
      <w:sdt>
        <w:sdtPr>
          <w:rPr>
            <w:rFonts w:cs="Times New Roman"/>
            <w:color w:val="000000"/>
            <w:szCs w:val="24"/>
          </w:rPr>
          <w:tag w:val="MENDELEY_CITATION_v3_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
          <w:id w:val="2116013712"/>
          <w:placeholder>
            <w:docPart w:val="218BF3B4A8D1AA4AB0C5BB5B09281DFF"/>
          </w:placeholder>
        </w:sdtPr>
        <w:sdtContent>
          <w:r w:rsidRPr="00E7347D">
            <w:rPr>
              <w:rFonts w:cs="Times New Roman"/>
              <w:color w:val="000000"/>
              <w:szCs w:val="24"/>
            </w:rPr>
            <w:t>[4]</w:t>
          </w:r>
        </w:sdtContent>
      </w:sdt>
      <w:r w:rsidRPr="00E7347D">
        <w:rPr>
          <w:rFonts w:cs="Times New Roman"/>
          <w:color w:val="000000" w:themeColor="text1"/>
          <w:szCs w:val="24"/>
        </w:rPr>
        <w:t>. Enabling it to handle a diverse range of mobile data</w:t>
      </w:r>
      <w:sdt>
        <w:sdtPr>
          <w:rPr>
            <w:rFonts w:cs="Times New Roman"/>
            <w:color w:val="000000"/>
            <w:szCs w:val="24"/>
          </w:rPr>
          <w:tag w:val="MENDELEY_CITATION_v3_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"/>
          <w:id w:val="1588275527"/>
          <w:placeholder>
            <w:docPart w:val="218BF3B4A8D1AA4AB0C5BB5B09281DFF"/>
          </w:placeholder>
        </w:sdtPr>
        <w:sdtContent>
          <w:r w:rsidRPr="00E7347D">
            <w:rPr>
              <w:rFonts w:cs="Times New Roman"/>
              <w:color w:val="000000"/>
              <w:szCs w:val="24"/>
            </w:rPr>
            <w:t>[13]</w:t>
          </w:r>
        </w:sdtContent>
      </w:sdt>
      <w:r w:rsidRPr="00E7347D">
        <w:rPr>
          <w:rFonts w:cs="Times New Roman"/>
          <w:color w:val="000000" w:themeColor="text1"/>
          <w:szCs w:val="24"/>
        </w:rPr>
        <w:t xml:space="preserve">. </w:t>
      </w:r>
      <w:bookmarkStart w:id="4" w:name="OLE_LINK1"/>
      <w:r w:rsidRPr="00E7347D">
        <w:rPr>
          <w:rFonts w:cs="Times New Roman"/>
          <w:color w:val="000000" w:themeColor="text1"/>
          <w:szCs w:val="24"/>
        </w:rPr>
        <w:t>The types of evidence that can be extracted include call logs, SMS messages, files, hidden or deleted files/data, emails, browsing data, and more</w:t>
      </w:r>
      <w:bookmarkEnd w:id="4"/>
      <w:sdt>
        <w:sdtPr>
          <w:rPr>
            <w:rFonts w:cs="Times New Roman"/>
            <w:color w:val="000000"/>
            <w:szCs w:val="24"/>
          </w:rPr>
          <w:tag w:val="MENDELEY_CITATION_v3_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"/>
          <w:id w:val="-707182920"/>
          <w:placeholder>
            <w:docPart w:val="218BF3B4A8D1AA4AB0C5BB5B09281DFF"/>
          </w:placeholder>
        </w:sdtPr>
        <w:sdtContent>
          <w:r w:rsidRPr="00E7347D">
            <w:rPr>
              <w:rFonts w:cs="Times New Roman"/>
              <w:color w:val="000000"/>
              <w:szCs w:val="24"/>
            </w:rPr>
            <w:t>[13]</w:t>
          </w:r>
        </w:sdtContent>
      </w:sdt>
      <w:r w:rsidRPr="00E7347D">
        <w:rPr>
          <w:rFonts w:cs="Times New Roman"/>
          <w:color w:val="000000" w:themeColor="text1"/>
          <w:szCs w:val="24"/>
        </w:rPr>
        <w:t xml:space="preserve">. </w:t>
      </w:r>
    </w:p>
    <w:p w14:paraId="684DEA13" w14:textId="77777777" w:rsidR="004E06C9" w:rsidRDefault="004E06C9">
      <w:pPr>
        <w:jc w:val="left"/>
        <w:rPr>
          <w:rFonts w:cs="Times New Roman"/>
          <w:color w:val="000000" w:themeColor="text1"/>
          <w:szCs w:val="24"/>
        </w:rPr>
      </w:pPr>
      <w:r>
        <w:rPr>
          <w:rFonts w:cs="Times New Roman"/>
          <w:color w:val="000000" w:themeColor="text1"/>
          <w:szCs w:val="24"/>
        </w:rPr>
        <w:br w:type="page"/>
      </w:r>
    </w:p>
    <w:p w14:paraId="7B9E7730" w14:textId="07FBF761" w:rsidR="000C3D33" w:rsidRPr="00E7347D" w:rsidRDefault="000C3D33" w:rsidP="000C3D33">
      <w:pPr>
        <w:rPr>
          <w:rFonts w:cs="Times New Roman"/>
          <w:color w:val="000000" w:themeColor="text1"/>
          <w:szCs w:val="24"/>
        </w:rPr>
      </w:pPr>
      <w:r w:rsidRPr="00E7347D">
        <w:rPr>
          <w:rFonts w:cs="Times New Roman"/>
          <w:color w:val="000000" w:themeColor="text1"/>
          <w:szCs w:val="24"/>
        </w:rPr>
        <w:lastRenderedPageBreak/>
        <w:t>In terms of reporting capabilities, Cellebrite UFED can generate a detailed forensically sound report in PDF, HTML, and its own UFDR format</w:t>
      </w:r>
      <w:sdt>
        <w:sdtPr>
          <w:rPr>
            <w:rFonts w:cs="Times New Roman"/>
            <w:color w:val="000000"/>
            <w:szCs w:val="24"/>
          </w:rPr>
          <w:tag w:val="MENDELEY_CITATION_v3_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
          <w:id w:val="-417489656"/>
          <w:placeholder>
            <w:docPart w:val="218BF3B4A8D1AA4AB0C5BB5B09281DFF"/>
          </w:placeholder>
        </w:sdtPr>
        <w:sdtContent>
          <w:r w:rsidRPr="00E7347D">
            <w:rPr>
              <w:rFonts w:cs="Times New Roman"/>
              <w:color w:val="000000"/>
              <w:szCs w:val="24"/>
            </w:rPr>
            <w:t>[4]</w:t>
          </w:r>
        </w:sdtContent>
      </w:sdt>
      <w:r w:rsidRPr="00E7347D">
        <w:rPr>
          <w:rFonts w:cs="Times New Roman"/>
          <w:color w:val="000000" w:themeColor="text1"/>
          <w:szCs w:val="24"/>
        </w:rPr>
        <w:t>. These reports include extracted evidence, metadata, hash values, and investigator annotations such as case details and screenshots</w:t>
      </w:r>
      <w:sdt>
        <w:sdtPr>
          <w:rPr>
            <w:rFonts w:cs="Times New Roman"/>
            <w:color w:val="000000"/>
            <w:szCs w:val="24"/>
          </w:rPr>
          <w:tag w:val="MENDELEY_CITATION_v3_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"/>
          <w:id w:val="-1584130237"/>
          <w:placeholder>
            <w:docPart w:val="218BF3B4A8D1AA4AB0C5BB5B09281DFF"/>
          </w:placeholder>
        </w:sdtPr>
        <w:sdtContent>
          <w:r w:rsidRPr="00E7347D">
            <w:rPr>
              <w:rFonts w:cs="Times New Roman"/>
              <w:color w:val="000000"/>
              <w:szCs w:val="24"/>
            </w:rPr>
            <w:t>[13]</w:t>
          </w:r>
        </w:sdtContent>
      </w:sdt>
      <w:r w:rsidRPr="00E7347D">
        <w:rPr>
          <w:rFonts w:cs="Times New Roman"/>
          <w:color w:val="000000" w:themeColor="text1"/>
          <w:szCs w:val="24"/>
        </w:rPr>
        <w:t>. It may also contain a timeline analysis depending on the file format, making it easier to reconstruct user activity</w:t>
      </w:r>
      <w:sdt>
        <w:sdtPr>
          <w:rPr>
            <w:rFonts w:cs="Times New Roman"/>
            <w:color w:val="000000"/>
            <w:szCs w:val="24"/>
          </w:rPr>
          <w:tag w:val="MENDELEY_CITATION_v3_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"/>
          <w:id w:val="124595914"/>
          <w:placeholder>
            <w:docPart w:val="218BF3B4A8D1AA4AB0C5BB5B09281DFF"/>
          </w:placeholder>
        </w:sdtPr>
        <w:sdtContent>
          <w:r w:rsidRPr="00E7347D">
            <w:rPr>
              <w:rFonts w:cs="Times New Roman"/>
              <w:color w:val="000000"/>
              <w:szCs w:val="24"/>
            </w:rPr>
            <w:t>[4], [13]</w:t>
          </w:r>
        </w:sdtContent>
      </w:sdt>
      <w:r w:rsidRPr="00E7347D">
        <w:rPr>
          <w:rFonts w:cs="Times New Roman"/>
          <w:color w:val="000000" w:themeColor="text1"/>
          <w:szCs w:val="24"/>
        </w:rPr>
        <w:t>. The reports are generally clear, well-structured, and suitable for presentation in legal proceedings</w:t>
      </w:r>
      <w:sdt>
        <w:sdtPr>
          <w:rPr>
            <w:rFonts w:cs="Times New Roman"/>
            <w:color w:val="000000"/>
            <w:szCs w:val="24"/>
          </w:rPr>
          <w:tag w:val="MENDELEY_CITATION_v3_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"/>
          <w:id w:val="-2119902948"/>
          <w:placeholder>
            <w:docPart w:val="218BF3B4A8D1AA4AB0C5BB5B09281DFF"/>
          </w:placeholder>
        </w:sdtPr>
        <w:sdtContent>
          <w:r w:rsidRPr="00E7347D">
            <w:rPr>
              <w:rFonts w:cs="Times New Roman"/>
              <w:color w:val="000000"/>
              <w:szCs w:val="24"/>
            </w:rPr>
            <w:t>[14]</w:t>
          </w:r>
        </w:sdtContent>
      </w:sdt>
      <w:r w:rsidRPr="00E7347D">
        <w:rPr>
          <w:rFonts w:cs="Times New Roman"/>
          <w:color w:val="000000" w:themeColor="text1"/>
          <w:szCs w:val="24"/>
        </w:rPr>
        <w:t xml:space="preserve">. </w:t>
      </w:r>
    </w:p>
    <w:p w14:paraId="094F5A5C"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However, despite its strengths, it is a specialist, high-cost commercial tool that will limit the number of smaller organisations that can afford it</w:t>
      </w:r>
      <w:sdt>
        <w:sdtPr>
          <w:rPr>
            <w:rFonts w:cs="Times New Roman"/>
            <w:color w:val="000000"/>
            <w:szCs w:val="24"/>
          </w:rPr>
          <w:tag w:val="MENDELEY_CITATION_v3_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"/>
          <w:id w:val="-444068026"/>
          <w:placeholder>
            <w:docPart w:val="218BF3B4A8D1AA4AB0C5BB5B09281DFF"/>
          </w:placeholder>
        </w:sdtPr>
        <w:sdtContent>
          <w:r w:rsidRPr="00E7347D">
            <w:rPr>
              <w:rFonts w:cs="Times New Roman"/>
              <w:color w:val="000000"/>
              <w:szCs w:val="24"/>
            </w:rPr>
            <w:t>[12], [15]</w:t>
          </w:r>
        </w:sdtContent>
      </w:sdt>
      <w:r w:rsidRPr="00E7347D">
        <w:rPr>
          <w:rFonts w:cs="Times New Roman"/>
          <w:color w:val="000000" w:themeColor="text1"/>
          <w:szCs w:val="24"/>
        </w:rPr>
        <w:t>. Additionally, effectiveness is not guaranteed on modern devices due to their security features and the variety of device models, particularly on newer or heavily encrypted devices. This is also true for heavily damaged phones</w:t>
      </w:r>
      <w:sdt>
        <w:sdtPr>
          <w:rPr>
            <w:rFonts w:cs="Times New Roman"/>
            <w:color w:val="000000"/>
            <w:szCs w:val="24"/>
          </w:rPr>
          <w:tag w:val="MENDELEY_CITATION_v3_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
          <w:id w:val="1913347031"/>
          <w:placeholder>
            <w:docPart w:val="218BF3B4A8D1AA4AB0C5BB5B09281DFF"/>
          </w:placeholder>
        </w:sdtPr>
        <w:sdtContent>
          <w:r w:rsidRPr="00E7347D">
            <w:rPr>
              <w:rFonts w:cs="Times New Roman"/>
              <w:color w:val="000000"/>
              <w:szCs w:val="24"/>
            </w:rPr>
            <w:t>[4]</w:t>
          </w:r>
        </w:sdtContent>
      </w:sdt>
      <w:r w:rsidRPr="00E7347D">
        <w:rPr>
          <w:rFonts w:cs="Times New Roman"/>
          <w:color w:val="000000" w:themeColor="text1"/>
          <w:szCs w:val="24"/>
        </w:rPr>
        <w:t xml:space="preserve">. </w:t>
      </w:r>
    </w:p>
    <w:p w14:paraId="444A40E1" w14:textId="5FD11E06" w:rsidR="000C3D33" w:rsidRPr="009D1A60" w:rsidRDefault="000C3D33" w:rsidP="003C21F0">
      <w:pPr>
        <w:pStyle w:val="Heading4"/>
        <w:numPr>
          <w:ilvl w:val="1"/>
          <w:numId w:val="18"/>
        </w:numPr>
        <w:rPr>
          <w:rFonts w:ascii="Times New Roman" w:hAnsi="Times New Roman" w:cs="Times New Roman"/>
          <w:color w:val="000000" w:themeColor="text1"/>
        </w:rPr>
      </w:pPr>
      <w:r w:rsidRPr="009D1A60">
        <w:rPr>
          <w:rFonts w:ascii="Times New Roman" w:hAnsi="Times New Roman" w:cs="Times New Roman"/>
          <w:color w:val="000000" w:themeColor="text1"/>
        </w:rPr>
        <w:t>Exterro FTK imager</w:t>
      </w:r>
    </w:p>
    <w:p w14:paraId="6FA7E030"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Exterro FTK Imager is a commercial imaging tool, but it is free to use unless you wish to image iOS devices, in which case it will cost £374.00 for the Pro package</w:t>
      </w:r>
      <w:sdt>
        <w:sdtPr>
          <w:rPr>
            <w:rFonts w:cs="Times New Roman"/>
            <w:color w:val="000000"/>
            <w:szCs w:val="24"/>
          </w:rPr>
          <w:tag w:val="MENDELEY_CITATION_v3_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"/>
          <w:id w:val="-691304050"/>
          <w:placeholder>
            <w:docPart w:val="218BF3B4A8D1AA4AB0C5BB5B09281DFF"/>
          </w:placeholder>
        </w:sdtPr>
        <w:sdtContent>
          <w:r w:rsidRPr="00E7347D">
            <w:rPr>
              <w:rFonts w:cs="Times New Roman"/>
              <w:color w:val="000000"/>
              <w:szCs w:val="24"/>
            </w:rPr>
            <w:t>[16]</w:t>
          </w:r>
        </w:sdtContent>
      </w:sdt>
      <w:r w:rsidRPr="00E7347D">
        <w:rPr>
          <w:rFonts w:cs="Times New Roman"/>
          <w:color w:val="000000" w:themeColor="text1"/>
          <w:szCs w:val="24"/>
        </w:rPr>
        <w:t>. It is designed for the acquisition and basic analysis of data from hard drives and devices</w:t>
      </w:r>
      <w:sdt>
        <w:sdtPr>
          <w:rPr>
            <w:rFonts w:cs="Times New Roman"/>
            <w:color w:val="000000"/>
            <w:szCs w:val="24"/>
          </w:rPr>
          <w:tag w:val="MENDELEY_CITATION_v3_eyJjaXRhdGlvbklEIjoiTUVOREVMRVlfQ0lUQVRJT05fNWJjZTU5OTMtMTM3NC00NjI4LTgyNDQtODFkN2E3MjA5OTQ1IiwicHJvcGVydGllcyI6eyJub3RlSW5kZXgiOjB9LCJpc0VkaXRlZCI6ZmFsc2UsIm1hbnVhbE92ZXJyaWRlIjp7ImlzTWFudWFsbHlPdmVycmlkZGVuIjpmYWxzZSwiY2l0ZXByb2NUZXh0IjoiWzE3XSIsIm1hbnVhbE92ZXJyaWRlVGV4dCI6IiJ9LCJjaXRhdGlvbkl0ZW1zIjpb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LCJzdXBwcmVzcy1hdXRob3IiOmZhbHNlLCJjb21wb3NpdGUiOmZhbHNlLCJhdXRob3Itb25seSI6ZmFsc2V9XX0="/>
          <w:id w:val="-775178055"/>
          <w:placeholder>
            <w:docPart w:val="218BF3B4A8D1AA4AB0C5BB5B09281DFF"/>
          </w:placeholder>
        </w:sdtPr>
        <w:sdtContent>
          <w:r w:rsidRPr="00E7347D">
            <w:rPr>
              <w:rFonts w:cs="Times New Roman"/>
              <w:color w:val="000000"/>
              <w:szCs w:val="24"/>
            </w:rPr>
            <w:t>[17]</w:t>
          </w:r>
        </w:sdtContent>
      </w:sdt>
      <w:r w:rsidRPr="00E7347D">
        <w:rPr>
          <w:rFonts w:cs="Times New Roman"/>
          <w:color w:val="000000" w:themeColor="text1"/>
          <w:szCs w:val="24"/>
        </w:rPr>
        <w:t>. It is primarily designed for creating forensic images of storage devices, allowing investigators to capture data in a forensically sound manner while maintaining the chain of custody (CoC)</w:t>
      </w:r>
      <w:sdt>
        <w:sdtPr>
          <w:rPr>
            <w:rFonts w:cs="Times New Roman"/>
            <w:color w:val="000000"/>
            <w:szCs w:val="24"/>
          </w:rPr>
          <w:tag w:val="MENDELEY_CITATION_v3_eyJjaXRhdGlvbklEIjoiTUVOREVMRVlfQ0lUQVRJT05fNmIxZGQ2ZDYtM2E4My00MTgyLTkzNjktODFkMzBmNTliNjEzIiwicHJvcGVydGllcyI6eyJub3RlSW5kZXgiOjB9LCJpc0VkaXRlZCI6ZmFsc2UsIm1hbnVhbE92ZXJyaWRlIjp7ImlzTWFudWFsbHlPdmVycmlkZGVuIjpmYWxzZSwiY2l0ZXByb2NUZXh0IjoiWzE3XSIsIm1hbnVhbE92ZXJyaWRlVGV4dCI6IiJ9LCJjaXRhdGlvbkl0ZW1zIjpb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LCJzdXBwcmVzcy1hdXRob3IiOmZhbHNlLCJjb21wb3NpdGUiOmZhbHNlLCJhdXRob3Itb25seSI6ZmFsc2V9XX0="/>
          <w:id w:val="-1289117513"/>
          <w:placeholder>
            <w:docPart w:val="218BF3B4A8D1AA4AB0C5BB5B09281DFF"/>
          </w:placeholder>
        </w:sdtPr>
        <w:sdtContent>
          <w:r w:rsidRPr="00E7347D">
            <w:rPr>
              <w:rFonts w:cs="Times New Roman"/>
              <w:color w:val="000000"/>
              <w:szCs w:val="24"/>
            </w:rPr>
            <w:t>[17]</w:t>
          </w:r>
        </w:sdtContent>
      </w:sdt>
      <w:r w:rsidRPr="00E7347D">
        <w:rPr>
          <w:rFonts w:cs="Times New Roman"/>
          <w:color w:val="000000" w:themeColor="text1"/>
          <w:szCs w:val="24"/>
        </w:rPr>
        <w:t>.</w:t>
      </w:r>
    </w:p>
    <w:p w14:paraId="16507339"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Its main function is to enable data acquisition and preview of data from various sources, including hard drives, external storage devices and volatile memory</w:t>
      </w:r>
      <w:sdt>
        <w:sdtPr>
          <w:rPr>
            <w:rFonts w:cs="Times New Roman"/>
            <w:color w:val="000000"/>
            <w:szCs w:val="24"/>
          </w:rPr>
          <w:tag w:val="MENDELEY_CITATION_v3_eyJjaXRhdGlvbklEIjoiTUVOREVMRVlfQ0lUQVRJT05fYzM0OTI2MjEtMzk2Yi00NmQzLWI0ZGMtNGQwYjZiZWUyNWZlIiwicHJvcGVydGllcyI6eyJub3RlSW5kZXgiOjB9LCJpc0VkaXRlZCI6ZmFsc2UsIm1hbnVhbE92ZXJyaWRlIjp7ImlzTWFudWFsbHlPdmVycmlkZGVuIjpmYWxzZSwiY2l0ZXByb2NUZXh0IjoiWzE3XSIsIm1hbnVhbE92ZXJyaWRlVGV4dCI6IiJ9LCJjaXRhdGlvbkl0ZW1zIjpb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LCJzdXBwcmVzcy1hdXRob3IiOmZhbHNlLCJjb21wb3NpdGUiOmZhbHNlLCJhdXRob3Itb25seSI6ZmFsc2V9XX0="/>
          <w:id w:val="-60948148"/>
          <w:placeholder>
            <w:docPart w:val="218BF3B4A8D1AA4AB0C5BB5B09281DFF"/>
          </w:placeholder>
        </w:sdtPr>
        <w:sdtContent>
          <w:r w:rsidRPr="00E7347D">
            <w:rPr>
              <w:rFonts w:cs="Times New Roman"/>
              <w:color w:val="000000"/>
              <w:szCs w:val="24"/>
            </w:rPr>
            <w:t>[17]</w:t>
          </w:r>
        </w:sdtContent>
      </w:sdt>
      <w:r w:rsidRPr="00E7347D">
        <w:rPr>
          <w:rFonts w:cs="Times New Roman"/>
          <w:color w:val="000000" w:themeColor="text1"/>
          <w:szCs w:val="24"/>
        </w:rPr>
        <w:t xml:space="preserve">. It also enables advanced file decryption for services like BitLocker or </w:t>
      </w:r>
      <w:proofErr w:type="spellStart"/>
      <w:r w:rsidRPr="00E7347D">
        <w:rPr>
          <w:rFonts w:cs="Times New Roman"/>
          <w:color w:val="000000" w:themeColor="text1"/>
          <w:szCs w:val="24"/>
        </w:rPr>
        <w:t>FileVault</w:t>
      </w:r>
      <w:proofErr w:type="spellEnd"/>
      <w:r w:rsidRPr="00E7347D">
        <w:rPr>
          <w:rFonts w:cs="Times New Roman"/>
          <w:color w:val="000000" w:themeColor="text1"/>
          <w:szCs w:val="24"/>
        </w:rPr>
        <w:t xml:space="preserve"> under the Pro package</w:t>
      </w:r>
      <w:sdt>
        <w:sdtPr>
          <w:rPr>
            <w:rFonts w:cs="Times New Roman"/>
            <w:color w:val="000000"/>
            <w:szCs w:val="24"/>
          </w:rPr>
          <w:tag w:val="MENDELEY_CITATION_v3_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"/>
          <w:id w:val="-2144876974"/>
          <w:placeholder>
            <w:docPart w:val="218BF3B4A8D1AA4AB0C5BB5B09281DFF"/>
          </w:placeholder>
        </w:sdtPr>
        <w:sdtContent>
          <w:r w:rsidRPr="00E7347D">
            <w:rPr>
              <w:rFonts w:cs="Times New Roman"/>
              <w:color w:val="000000"/>
              <w:szCs w:val="24"/>
            </w:rPr>
            <w:t>[16]</w:t>
          </w:r>
        </w:sdtContent>
      </w:sdt>
      <w:r w:rsidRPr="00E7347D">
        <w:rPr>
          <w:rFonts w:cs="Times New Roman"/>
          <w:color w:val="000000" w:themeColor="text1"/>
          <w:szCs w:val="24"/>
        </w:rPr>
        <w:t xml:space="preserve">. FTK Imager also supports multiple file systems, including NTFS, EXT2/3/4, FAT32, and </w:t>
      </w:r>
      <w:r w:rsidRPr="00E7347D">
        <w:rPr>
          <w:rFonts w:cs="Times New Roman"/>
          <w:color w:val="000000" w:themeColor="text1"/>
          <w:szCs w:val="24"/>
        </w:rPr>
        <w:t>APFS, enabling it to handle a diverse range of data, storage mediums, and file formats</w:t>
      </w:r>
      <w:sdt>
        <w:sdtPr>
          <w:rPr>
            <w:rFonts w:cs="Times New Roman"/>
            <w:color w:val="000000"/>
            <w:szCs w:val="24"/>
          </w:rPr>
          <w:tag w:val="MENDELEY_CITATION_v3_eyJjaXRhdGlvbklEIjoiTUVOREVMRVlfQ0lUQVRJT05fN2U5MjJmNWUtMjg4MS00MGZlLTkyOTctNTcwYmJiM2FlNTg4IiwicHJvcGVydGllcyI6eyJub3RlSW5kZXgiOjB9LCJpc0VkaXRlZCI6ZmFsc2UsIm1hbnVhbE92ZXJyaWRlIjp7ImlzTWFudWFsbHlPdmVycmlkZGVuIjpmYWxzZSwiY2l0ZXByb2NUZXh0IjoiWzE3XSIsIm1hbnVhbE92ZXJyaWRlVGV4dCI6IiJ9LCJjaXRhdGlvbkl0ZW1zIjpb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LCJzdXBwcmVzcy1hdXRob3IiOmZhbHNlLCJjb21wb3NpdGUiOmZhbHNlLCJhdXRob3Itb25seSI6ZmFsc2V9XX0="/>
          <w:id w:val="1747764403"/>
          <w:placeholder>
            <w:docPart w:val="218BF3B4A8D1AA4AB0C5BB5B09281DFF"/>
          </w:placeholder>
        </w:sdtPr>
        <w:sdtContent>
          <w:r w:rsidRPr="00E7347D">
            <w:rPr>
              <w:rFonts w:cs="Times New Roman"/>
              <w:color w:val="000000"/>
              <w:szCs w:val="24"/>
            </w:rPr>
            <w:t>[17]</w:t>
          </w:r>
        </w:sdtContent>
      </w:sdt>
      <w:r w:rsidRPr="00E7347D">
        <w:rPr>
          <w:rFonts w:cs="Times New Roman"/>
          <w:color w:val="000000" w:themeColor="text1"/>
          <w:szCs w:val="24"/>
        </w:rPr>
        <w:t>.  The types of evidence that can be imaged include Physical and logical drives, file-level data, Volatile memory capture, deleted files / slack space, mobile artefacts, and encrypted data preview</w:t>
      </w:r>
      <w:sdt>
        <w:sdtPr>
          <w:rPr>
            <w:rFonts w:cs="Times New Roman"/>
            <w:color w:val="000000"/>
            <w:szCs w:val="24"/>
          </w:rPr>
          <w:tag w:val="MENDELEY_CITATION_v3_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fV19"/>
          <w:id w:val="-1133556837"/>
          <w:placeholder>
            <w:docPart w:val="218BF3B4A8D1AA4AB0C5BB5B09281DFF"/>
          </w:placeholder>
        </w:sdtPr>
        <w:sdtContent>
          <w:r w:rsidRPr="00E7347D">
            <w:rPr>
              <w:rFonts w:cs="Times New Roman"/>
              <w:color w:val="000000"/>
              <w:szCs w:val="24"/>
            </w:rPr>
            <w:t>[16], [17]</w:t>
          </w:r>
        </w:sdtContent>
      </w:sdt>
      <w:r w:rsidRPr="00E7347D">
        <w:rPr>
          <w:rFonts w:cs="Times New Roman"/>
          <w:color w:val="000000" w:themeColor="text1"/>
          <w:szCs w:val="24"/>
        </w:rPr>
        <w:t>.</w:t>
      </w:r>
    </w:p>
    <w:p w14:paraId="276106D5"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FTK Imager’s reporting capabilities focus on providing technical, detailed text reports containing case information, image verification data, Hash codes, and evidence integrity logging</w:t>
      </w:r>
      <w:sdt>
        <w:sdtPr>
          <w:rPr>
            <w:rFonts w:cs="Times New Roman"/>
            <w:color w:val="000000"/>
            <w:szCs w:val="24"/>
          </w:rPr>
          <w:tag w:val="MENDELEY_CITATION_v3_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fV19"/>
          <w:id w:val="-1696297771"/>
          <w:placeholder>
            <w:docPart w:val="218BF3B4A8D1AA4AB0C5BB5B09281DFF"/>
          </w:placeholder>
        </w:sdtPr>
        <w:sdtContent>
          <w:r w:rsidRPr="00E7347D">
            <w:rPr>
              <w:rFonts w:cs="Times New Roman"/>
              <w:color w:val="000000"/>
              <w:szCs w:val="24"/>
            </w:rPr>
            <w:t>[17], [18]</w:t>
          </w:r>
        </w:sdtContent>
      </w:sdt>
      <w:r w:rsidRPr="00E7347D">
        <w:rPr>
          <w:rFonts w:cs="Times New Roman"/>
          <w:color w:val="000000" w:themeColor="text1"/>
          <w:szCs w:val="24"/>
        </w:rPr>
        <w:t>. This ensures that the evidence gathered is forensically sound and can be presented in court, while also maintaining the CoC</w:t>
      </w:r>
      <w:sdt>
        <w:sdtPr>
          <w:rPr>
            <w:rFonts w:cs="Times New Roman"/>
            <w:color w:val="000000"/>
            <w:szCs w:val="24"/>
          </w:rPr>
          <w:tag w:val="MENDELEY_CITATION_v3_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"/>
          <w:id w:val="-2120752061"/>
          <w:placeholder>
            <w:docPart w:val="218BF3B4A8D1AA4AB0C5BB5B09281DFF"/>
          </w:placeholder>
        </w:sdtPr>
        <w:sdtContent>
          <w:r w:rsidRPr="00E7347D">
            <w:rPr>
              <w:rFonts w:cs="Times New Roman"/>
              <w:color w:val="000000"/>
              <w:szCs w:val="24"/>
            </w:rPr>
            <w:t>[3]</w:t>
          </w:r>
        </w:sdtContent>
      </w:sdt>
      <w:r w:rsidRPr="00E7347D">
        <w:rPr>
          <w:rFonts w:cs="Times New Roman"/>
          <w:color w:val="000000" w:themeColor="text1"/>
          <w:szCs w:val="24"/>
        </w:rPr>
        <w:t>. It is more basic than other reports, but that is because its main purpose is imaging rather than an all-in-one suite</w:t>
      </w:r>
      <w:sdt>
        <w:sdtPr>
          <w:rPr>
            <w:rFonts w:cs="Times New Roman"/>
            <w:color w:val="000000"/>
            <w:szCs w:val="24"/>
          </w:rPr>
          <w:tag w:val="MENDELEY_CITATION_v3_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fV19"/>
          <w:id w:val="121036158"/>
          <w:placeholder>
            <w:docPart w:val="218BF3B4A8D1AA4AB0C5BB5B09281DFF"/>
          </w:placeholder>
        </w:sdtPr>
        <w:sdtContent>
          <w:r w:rsidRPr="00E7347D">
            <w:rPr>
              <w:rFonts w:cs="Times New Roman"/>
              <w:color w:val="000000"/>
              <w:szCs w:val="24"/>
            </w:rPr>
            <w:t>[17], [18]</w:t>
          </w:r>
        </w:sdtContent>
      </w:sdt>
      <w:r w:rsidRPr="00E7347D">
        <w:rPr>
          <w:rFonts w:cs="Times New Roman"/>
          <w:color w:val="000000" w:themeColor="text1"/>
          <w:szCs w:val="24"/>
        </w:rPr>
        <w:t xml:space="preserve">. Once the device is imaged, it can be moved into an analysis tool. </w:t>
      </w:r>
    </w:p>
    <w:p w14:paraId="504FEAE6"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However, despite its strengths and low cost, FTK Imager lacks many advanced analysis features, automation, and integrated reporting tools found in more comprehensive forensic platforms. Additionally, its functionality is concentrated on acquisition rather than the in-depth analysis</w:t>
      </w:r>
      <w:sdt>
        <w:sdtPr>
          <w:rPr>
            <w:rFonts w:cs="Times New Roman"/>
            <w:color w:val="000000"/>
            <w:szCs w:val="24"/>
          </w:rPr>
          <w:tag w:val="MENDELEY_CITATION_v3_eyJjaXRhdGlvbklEIjoiTUVOREVMRVlfQ0lUQVRJT05fNjQ1MWZmNzUtOGI1NC00ZmJlLTkyNDEtOWQ3MWE1NWE0Yzk4IiwicHJvcGVydGllcyI6eyJub3RlSW5kZXgiOjB9LCJpc0VkaXRlZCI6ZmFsc2UsIm1hbnVhbE92ZXJyaWRlIjp7ImlzTWFudWFsbHlPdmVycmlkZGVuIjpmYWxzZSwiY2l0ZXByb2NUZXh0IjoiWzE3XSIsIm1hbnVhbE92ZXJyaWRlVGV4dCI6IiJ9LCJjaXRhdGlvbkl0ZW1zIjpb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LCJzdXBwcmVzcy1hdXRob3IiOmZhbHNlLCJjb21wb3NpdGUiOmZhbHNlLCJhdXRob3Itb25seSI6ZmFsc2V9XX0="/>
          <w:id w:val="-1093696837"/>
          <w:placeholder>
            <w:docPart w:val="218BF3B4A8D1AA4AB0C5BB5B09281DFF"/>
          </w:placeholder>
        </w:sdtPr>
        <w:sdtContent>
          <w:r w:rsidRPr="00E7347D">
            <w:rPr>
              <w:rFonts w:cs="Times New Roman"/>
              <w:color w:val="000000"/>
              <w:szCs w:val="24"/>
            </w:rPr>
            <w:t>[17]</w:t>
          </w:r>
        </w:sdtContent>
      </w:sdt>
      <w:r w:rsidRPr="00E7347D">
        <w:rPr>
          <w:rFonts w:cs="Times New Roman"/>
          <w:color w:val="000000" w:themeColor="text1"/>
          <w:szCs w:val="24"/>
        </w:rPr>
        <w:t>. This results in its use alongside other forensic tools as part of a forensic investigation workflow</w:t>
      </w:r>
      <w:sdt>
        <w:sdtPr>
          <w:rPr>
            <w:rFonts w:cs="Times New Roman"/>
            <w:color w:val="000000"/>
            <w:szCs w:val="24"/>
          </w:rPr>
          <w:tag w:val="MENDELEY_CITATION_v3_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"/>
          <w:id w:val="878517563"/>
          <w:placeholder>
            <w:docPart w:val="218BF3B4A8D1AA4AB0C5BB5B09281DFF"/>
          </w:placeholder>
        </w:sdtPr>
        <w:sdtContent>
          <w:r w:rsidRPr="00E7347D">
            <w:rPr>
              <w:rFonts w:cs="Times New Roman"/>
              <w:color w:val="000000"/>
              <w:szCs w:val="24"/>
            </w:rPr>
            <w:t>[11]</w:t>
          </w:r>
        </w:sdtContent>
      </w:sdt>
      <w:r w:rsidRPr="00E7347D">
        <w:rPr>
          <w:rFonts w:cs="Times New Roman"/>
          <w:color w:val="000000" w:themeColor="text1"/>
          <w:szCs w:val="24"/>
        </w:rPr>
        <w:t xml:space="preserve">. </w:t>
      </w:r>
    </w:p>
    <w:p w14:paraId="296AF1FB" w14:textId="060C10C5" w:rsidR="000C3D33" w:rsidRPr="00822911" w:rsidRDefault="000C3D33" w:rsidP="00822911">
      <w:pPr>
        <w:pStyle w:val="ListParagraph"/>
        <w:numPr>
          <w:ilvl w:val="0"/>
          <w:numId w:val="17"/>
        </w:numPr>
        <w:rPr>
          <w:sz w:val="28"/>
          <w:szCs w:val="28"/>
        </w:rPr>
      </w:pPr>
      <w:bookmarkStart w:id="5" w:name="_Toc229048169"/>
      <w:r w:rsidRPr="00822911">
        <w:rPr>
          <w:sz w:val="28"/>
          <w:szCs w:val="28"/>
        </w:rPr>
        <w:t>All-in-One Forensic Suites</w:t>
      </w:r>
      <w:bookmarkEnd w:id="5"/>
    </w:p>
    <w:p w14:paraId="06D1F531" w14:textId="5FEE45EC" w:rsidR="000C3D33" w:rsidRPr="009D1A60" w:rsidRDefault="000C3D33" w:rsidP="00822911">
      <w:pPr>
        <w:pStyle w:val="Heading4"/>
        <w:numPr>
          <w:ilvl w:val="1"/>
          <w:numId w:val="20"/>
        </w:numPr>
        <w:rPr>
          <w:rFonts w:ascii="Times New Roman" w:hAnsi="Times New Roman" w:cs="Times New Roman"/>
          <w:color w:val="000000" w:themeColor="text1"/>
        </w:rPr>
      </w:pPr>
      <w:r w:rsidRPr="009D1A60">
        <w:rPr>
          <w:rFonts w:ascii="Times New Roman" w:hAnsi="Times New Roman" w:cs="Times New Roman"/>
          <w:color w:val="000000" w:themeColor="text1"/>
        </w:rPr>
        <w:t xml:space="preserve">Exterro FTK </w:t>
      </w:r>
    </w:p>
    <w:p w14:paraId="3FB80575"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Exterro FTK is a commercial, all-in-one forensic suite widely used in law enforcement</w:t>
      </w:r>
      <w:sdt>
        <w:sdtPr>
          <w:rPr>
            <w:rFonts w:cs="Times New Roman"/>
            <w:color w:val="000000"/>
            <w:szCs w:val="24"/>
          </w:rPr>
          <w:tag w:val="MENDELEY_CITATION_v3_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"/>
          <w:id w:val="-1145037548"/>
          <w:placeholder>
            <w:docPart w:val="218BF3B4A8D1AA4AB0C5BB5B09281DFF"/>
          </w:placeholder>
        </w:sdtPr>
        <w:sdtContent>
          <w:r w:rsidRPr="00E7347D">
            <w:rPr>
              <w:rFonts w:cs="Times New Roman"/>
              <w:color w:val="000000"/>
              <w:szCs w:val="24"/>
            </w:rPr>
            <w:t>[19]</w:t>
          </w:r>
        </w:sdtContent>
      </w:sdt>
      <w:r w:rsidRPr="00E7347D">
        <w:rPr>
          <w:rFonts w:cs="Times New Roman"/>
          <w:color w:val="000000" w:themeColor="text1"/>
          <w:szCs w:val="24"/>
        </w:rPr>
        <w:t>. It’s designed as a comprehensive suite of forensic investigation tools</w:t>
      </w:r>
      <w:sdt>
        <w:sdtPr>
          <w:rPr>
            <w:rFonts w:cs="Times New Roman"/>
            <w:color w:val="000000"/>
            <w:szCs w:val="24"/>
          </w:rPr>
          <w:tag w:val="MENDELEY_CITATION_v3_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"/>
          <w:id w:val="-2017612699"/>
          <w:placeholder>
            <w:docPart w:val="218BF3B4A8D1AA4AB0C5BB5B09281DFF"/>
          </w:placeholder>
        </w:sdtPr>
        <w:sdtContent>
          <w:r w:rsidRPr="00E7347D">
            <w:rPr>
              <w:rFonts w:cs="Times New Roman"/>
              <w:color w:val="000000"/>
              <w:szCs w:val="24"/>
            </w:rPr>
            <w:t>[20]</w:t>
          </w:r>
        </w:sdtContent>
      </w:sdt>
      <w:r w:rsidRPr="00E7347D">
        <w:rPr>
          <w:rFonts w:cs="Times New Roman"/>
          <w:color w:val="000000" w:themeColor="text1"/>
          <w:szCs w:val="24"/>
        </w:rPr>
        <w:t>. It can therefore be utilised for data acquisition via FTK Imager, processing and indexing of evidence, and in-depth analysis with reports suitable for legal proceedings</w:t>
      </w:r>
      <w:sdt>
        <w:sdtPr>
          <w:rPr>
            <w:rFonts w:cs="Times New Roman"/>
            <w:color w:val="000000"/>
            <w:szCs w:val="24"/>
          </w:rPr>
          <w:tag w:val="MENDELEY_CITATION_v3_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"/>
          <w:id w:val="-1107423135"/>
          <w:placeholder>
            <w:docPart w:val="218BF3B4A8D1AA4AB0C5BB5B09281DFF"/>
          </w:placeholder>
        </w:sdtPr>
        <w:sdtContent>
          <w:r w:rsidRPr="00E7347D">
            <w:rPr>
              <w:rFonts w:cs="Times New Roman"/>
              <w:color w:val="000000"/>
              <w:szCs w:val="24"/>
            </w:rPr>
            <w:t>[21]</w:t>
          </w:r>
        </w:sdtContent>
      </w:sdt>
      <w:r w:rsidRPr="00E7347D">
        <w:rPr>
          <w:rFonts w:cs="Times New Roman"/>
          <w:color w:val="000000" w:themeColor="text1"/>
          <w:szCs w:val="24"/>
        </w:rPr>
        <w:t xml:space="preserve">. </w:t>
      </w:r>
    </w:p>
    <w:p w14:paraId="4967DE75" w14:textId="77777777" w:rsidR="004E06C9" w:rsidRDefault="004E06C9">
      <w:pPr>
        <w:jc w:val="left"/>
        <w:rPr>
          <w:rFonts w:cs="Times New Roman"/>
          <w:color w:val="000000" w:themeColor="text1"/>
          <w:szCs w:val="24"/>
        </w:rPr>
      </w:pPr>
      <w:r>
        <w:rPr>
          <w:rFonts w:cs="Times New Roman"/>
          <w:color w:val="000000" w:themeColor="text1"/>
          <w:szCs w:val="24"/>
        </w:rPr>
        <w:br w:type="page"/>
      </w:r>
    </w:p>
    <w:p w14:paraId="11B63D3D" w14:textId="1019D0B1" w:rsidR="000C3D33" w:rsidRPr="00E7347D" w:rsidRDefault="000C3D33" w:rsidP="000C3D33">
      <w:pPr>
        <w:rPr>
          <w:rFonts w:cs="Times New Roman"/>
          <w:color w:val="000000" w:themeColor="text1"/>
          <w:szCs w:val="24"/>
        </w:rPr>
      </w:pPr>
      <w:r w:rsidRPr="00E7347D">
        <w:rPr>
          <w:rFonts w:cs="Times New Roman"/>
          <w:color w:val="000000" w:themeColor="text1"/>
          <w:szCs w:val="24"/>
        </w:rPr>
        <w:lastRenderedPageBreak/>
        <w:t>Its key features include a powerful AI-assisted indexing engine for fast search of large datasets; advanced file filtering and keyword search; and built-in password and encryption-cracking tools for various types of data/images</w:t>
      </w:r>
      <w:sdt>
        <w:sdtPr>
          <w:rPr>
            <w:rFonts w:cs="Times New Roman"/>
            <w:color w:val="000000"/>
            <w:szCs w:val="24"/>
          </w:rPr>
          <w:tag w:val="MENDELEY_CITATION_v3_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"/>
          <w:id w:val="546193595"/>
          <w:placeholder>
            <w:docPart w:val="218BF3B4A8D1AA4AB0C5BB5B09281DFF"/>
          </w:placeholder>
        </w:sdtPr>
        <w:sdtContent>
          <w:r w:rsidRPr="00E7347D">
            <w:rPr>
              <w:rFonts w:cs="Times New Roman"/>
              <w:color w:val="000000"/>
              <w:szCs w:val="24"/>
            </w:rPr>
            <w:t>[20], [21]</w:t>
          </w:r>
        </w:sdtContent>
      </w:sdt>
      <w:r w:rsidRPr="00E7347D">
        <w:rPr>
          <w:rFonts w:cs="Times New Roman"/>
          <w:color w:val="000000" w:themeColor="text1"/>
          <w:szCs w:val="24"/>
        </w:rPr>
        <w:t>. It also has strong email, registry and timeline analysis tools</w:t>
      </w:r>
      <w:sdt>
        <w:sdtPr>
          <w:rPr>
            <w:rFonts w:cs="Times New Roman"/>
            <w:color w:val="000000"/>
            <w:szCs w:val="24"/>
          </w:rPr>
          <w:tag w:val="MENDELEY_CITATION_v3_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"/>
          <w:id w:val="715162873"/>
          <w:placeholder>
            <w:docPart w:val="218BF3B4A8D1AA4AB0C5BB5B09281DFF"/>
          </w:placeholder>
        </w:sdtPr>
        <w:sdtContent>
          <w:r w:rsidRPr="00E7347D">
            <w:rPr>
              <w:rFonts w:cs="Times New Roman"/>
              <w:color w:val="000000"/>
              <w:szCs w:val="24"/>
            </w:rPr>
            <w:t>[20], [21]</w:t>
          </w:r>
        </w:sdtContent>
      </w:sdt>
      <w:r w:rsidRPr="00E7347D">
        <w:rPr>
          <w:rFonts w:cs="Times New Roman"/>
          <w:color w:val="000000" w:themeColor="text1"/>
          <w:szCs w:val="24"/>
        </w:rPr>
        <w:t>. Due to its extensive features, it also supports a wide variety of file systems/formats, including NTFS, APFS/HFS+, FAT, EXT2/3/4, E01, DD, RAW, UFDR, ZIP, 7Z, and many more</w:t>
      </w:r>
      <w:sdt>
        <w:sdtPr>
          <w:rPr>
            <w:rFonts w:cs="Times New Roman"/>
            <w:color w:val="000000"/>
            <w:szCs w:val="24"/>
          </w:rPr>
          <w:tag w:val="MENDELEY_CITATION_v3_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"/>
          <w:id w:val="-350109266"/>
          <w:placeholder>
            <w:docPart w:val="218BF3B4A8D1AA4AB0C5BB5B09281DFF"/>
          </w:placeholder>
        </w:sdtPr>
        <w:sdtContent>
          <w:r w:rsidRPr="00E7347D">
            <w:rPr>
              <w:rFonts w:cs="Times New Roman"/>
              <w:color w:val="000000"/>
              <w:szCs w:val="24"/>
            </w:rPr>
            <w:t>[20]</w:t>
          </w:r>
        </w:sdtContent>
      </w:sdt>
      <w:r w:rsidRPr="00E7347D">
        <w:rPr>
          <w:rFonts w:cs="Times New Roman"/>
          <w:color w:val="000000" w:themeColor="text1"/>
          <w:szCs w:val="24"/>
        </w:rPr>
        <w:t>. This allows it to handle diverse types of evidence, including disk images, documents, emails, browser artefacts, encrypted, password-protected and deleted files</w:t>
      </w:r>
      <w:sdt>
        <w:sdtPr>
          <w:rPr>
            <w:rFonts w:cs="Times New Roman"/>
            <w:color w:val="000000"/>
            <w:szCs w:val="24"/>
          </w:rPr>
          <w:tag w:val="MENDELEY_CITATION_v3_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"/>
          <w:id w:val="-1109962612"/>
          <w:placeholder>
            <w:docPart w:val="218BF3B4A8D1AA4AB0C5BB5B09281DFF"/>
          </w:placeholder>
        </w:sdtPr>
        <w:sdtContent>
          <w:r w:rsidRPr="00E7347D">
            <w:rPr>
              <w:rFonts w:cs="Times New Roman"/>
              <w:color w:val="000000"/>
              <w:szCs w:val="24"/>
            </w:rPr>
            <w:t>[19]</w:t>
          </w:r>
        </w:sdtContent>
      </w:sdt>
      <w:r w:rsidRPr="00E7347D">
        <w:rPr>
          <w:rFonts w:cs="Times New Roman"/>
          <w:color w:val="000000" w:themeColor="text1"/>
          <w:szCs w:val="24"/>
        </w:rPr>
        <w:t>.</w:t>
      </w:r>
    </w:p>
    <w:p w14:paraId="1757F793"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FTK can generate detailed reports in multiple formats, including PDF, HTML, and CSV</w:t>
      </w:r>
      <w:sdt>
        <w:sdtPr>
          <w:rPr>
            <w:rFonts w:cs="Times New Roman"/>
            <w:color w:val="000000"/>
            <w:szCs w:val="24"/>
          </w:rPr>
          <w:tag w:val="MENDELEY_CITATION_v3_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"/>
          <w:id w:val="-1483303664"/>
          <w:placeholder>
            <w:docPart w:val="218BF3B4A8D1AA4AB0C5BB5B09281DFF"/>
          </w:placeholder>
        </w:sdtPr>
        <w:sdtContent>
          <w:r w:rsidRPr="00E7347D">
            <w:rPr>
              <w:rFonts w:cs="Times New Roman"/>
              <w:color w:val="000000"/>
              <w:szCs w:val="24"/>
            </w:rPr>
            <w:t>[20]</w:t>
          </w:r>
        </w:sdtContent>
      </w:sdt>
      <w:r w:rsidRPr="00E7347D">
        <w:rPr>
          <w:rFonts w:cs="Times New Roman"/>
          <w:color w:val="000000" w:themeColor="text1"/>
          <w:szCs w:val="24"/>
        </w:rPr>
        <w:t>. These reports include important details such as the case details, evidence summaries, file metadata and hash values, keyword hits and a timeline of evidence</w:t>
      </w:r>
      <w:sdt>
        <w:sdtPr>
          <w:rPr>
            <w:rFonts w:cs="Times New Roman"/>
            <w:color w:val="000000"/>
            <w:szCs w:val="24"/>
          </w:rPr>
          <w:tag w:val="MENDELEY_CITATION_v3_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"/>
          <w:id w:val="-1997027912"/>
          <w:placeholder>
            <w:docPart w:val="218BF3B4A8D1AA4AB0C5BB5B09281DFF"/>
          </w:placeholder>
        </w:sdtPr>
        <w:sdtContent>
          <w:r w:rsidRPr="00E7347D">
            <w:rPr>
              <w:rFonts w:cs="Times New Roman"/>
              <w:color w:val="000000"/>
              <w:szCs w:val="24"/>
            </w:rPr>
            <w:t>[21]</w:t>
          </w:r>
        </w:sdtContent>
      </w:sdt>
      <w:r w:rsidRPr="00E7347D">
        <w:rPr>
          <w:rFonts w:cs="Times New Roman"/>
          <w:color w:val="000000" w:themeColor="text1"/>
          <w:szCs w:val="24"/>
        </w:rPr>
        <w:t xml:space="preserve">. </w:t>
      </w:r>
      <w:bookmarkStart w:id="6" w:name="OLE_LINK2"/>
      <w:r w:rsidRPr="00E7347D">
        <w:rPr>
          <w:rFonts w:cs="Times New Roman"/>
          <w:color w:val="000000" w:themeColor="text1"/>
          <w:szCs w:val="24"/>
        </w:rPr>
        <w:t>This is then also presented in a suitable format for the courts</w:t>
      </w:r>
      <w:bookmarkEnd w:id="6"/>
      <w:sdt>
        <w:sdtPr>
          <w:rPr>
            <w:rFonts w:cs="Times New Roman"/>
            <w:color w:val="000000"/>
            <w:szCs w:val="24"/>
          </w:rPr>
          <w:tag w:val="MENDELEY_CITATION_v3_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"/>
          <w:id w:val="-1154832324"/>
          <w:placeholder>
            <w:docPart w:val="218BF3B4A8D1AA4AB0C5BB5B09281DFF"/>
          </w:placeholder>
        </w:sdtPr>
        <w:sdtContent>
          <w:r w:rsidRPr="00E7347D">
            <w:rPr>
              <w:rFonts w:cs="Times New Roman"/>
              <w:color w:val="000000"/>
              <w:szCs w:val="24"/>
            </w:rPr>
            <w:t>[18]</w:t>
          </w:r>
        </w:sdtContent>
      </w:sdt>
      <w:r w:rsidRPr="00E7347D">
        <w:rPr>
          <w:rFonts w:cs="Times New Roman"/>
          <w:color w:val="000000" w:themeColor="text1"/>
          <w:szCs w:val="24"/>
        </w:rPr>
        <w:t xml:space="preserve">. </w:t>
      </w:r>
    </w:p>
    <w:p w14:paraId="24C16E89"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Exterro FTK is overall a very powerful tool due to its impressive search and indexing features, its ability to handle large volumes of data efficiently, and its strong reporting tools</w:t>
      </w:r>
      <w:sdt>
        <w:sdtPr>
          <w:rPr>
            <w:rFonts w:cs="Times New Roman"/>
            <w:color w:val="000000"/>
            <w:szCs w:val="24"/>
          </w:rPr>
          <w:tag w:val="MENDELEY_CITATION_v3_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"/>
          <w:id w:val="-2121598585"/>
          <w:placeholder>
            <w:docPart w:val="218BF3B4A8D1AA4AB0C5BB5B09281DFF"/>
          </w:placeholder>
        </w:sdtPr>
        <w:sdtContent>
          <w:r w:rsidRPr="00E7347D">
            <w:rPr>
              <w:rFonts w:cs="Times New Roman"/>
              <w:color w:val="000000"/>
              <w:szCs w:val="24"/>
            </w:rPr>
            <w:t>[20]</w:t>
          </w:r>
        </w:sdtContent>
      </w:sdt>
      <w:r w:rsidRPr="00E7347D">
        <w:rPr>
          <w:rFonts w:cs="Times New Roman"/>
          <w:color w:val="000000" w:themeColor="text1"/>
          <w:szCs w:val="24"/>
        </w:rPr>
        <w:t>. It is also a well-recognised industry-standard tool</w:t>
      </w:r>
      <w:sdt>
        <w:sdtPr>
          <w:rPr>
            <w:rFonts w:cs="Times New Roman"/>
            <w:color w:val="000000"/>
            <w:szCs w:val="24"/>
          </w:rPr>
          <w:tag w:val="MENDELEY_CITATION_v3_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"/>
          <w:id w:val="669299099"/>
          <w:placeholder>
            <w:docPart w:val="218BF3B4A8D1AA4AB0C5BB5B09281DFF"/>
          </w:placeholder>
        </w:sdtPr>
        <w:sdtContent>
          <w:r w:rsidRPr="00E7347D">
            <w:rPr>
              <w:rFonts w:cs="Times New Roman"/>
              <w:color w:val="000000"/>
              <w:szCs w:val="24"/>
            </w:rPr>
            <w:t>[18]</w:t>
          </w:r>
        </w:sdtContent>
      </w:sdt>
      <w:r w:rsidRPr="00E7347D">
        <w:rPr>
          <w:rFonts w:cs="Times New Roman"/>
          <w:color w:val="000000" w:themeColor="text1"/>
          <w:szCs w:val="24"/>
        </w:rPr>
        <w:t>. However, it requires an expensive licence, which prevents small companies from utilising the suite</w:t>
      </w:r>
      <w:sdt>
        <w:sdtPr>
          <w:rPr>
            <w:rFonts w:cs="Times New Roman"/>
            <w:color w:val="000000"/>
            <w:szCs w:val="24"/>
          </w:rPr>
          <w:tag w:val="MENDELEY_CITATION_v3_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"/>
          <w:id w:val="-1419397168"/>
          <w:placeholder>
            <w:docPart w:val="218BF3B4A8D1AA4AB0C5BB5B09281DFF"/>
          </w:placeholder>
        </w:sdtPr>
        <w:sdtContent>
          <w:r w:rsidRPr="00E7347D">
            <w:rPr>
              <w:rFonts w:cs="Times New Roman"/>
              <w:color w:val="000000"/>
              <w:szCs w:val="24"/>
            </w:rPr>
            <w:t>[19]</w:t>
          </w:r>
        </w:sdtContent>
      </w:sdt>
      <w:r w:rsidRPr="00E7347D">
        <w:rPr>
          <w:rFonts w:cs="Times New Roman"/>
          <w:color w:val="000000" w:themeColor="text1"/>
          <w:szCs w:val="24"/>
        </w:rPr>
        <w:t>. Staff also need training on how to use it effectively due to the complexity of its advanced features, along with capable hardware, as it can be resource-intensive</w:t>
      </w:r>
      <w:sdt>
        <w:sdtPr>
          <w:rPr>
            <w:rFonts w:cs="Times New Roman"/>
            <w:color w:val="000000"/>
            <w:szCs w:val="24"/>
          </w:rPr>
          <w:tag w:val="MENDELEY_CITATION_v3_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"/>
          <w:id w:val="-722758783"/>
          <w:placeholder>
            <w:docPart w:val="218BF3B4A8D1AA4AB0C5BB5B09281DFF"/>
          </w:placeholder>
        </w:sdtPr>
        <w:sdtContent>
          <w:r w:rsidRPr="00E7347D">
            <w:rPr>
              <w:rFonts w:cs="Times New Roman"/>
              <w:color w:val="000000"/>
              <w:szCs w:val="24"/>
            </w:rPr>
            <w:t>[3], [19]</w:t>
          </w:r>
        </w:sdtContent>
      </w:sdt>
      <w:r w:rsidRPr="00E7347D">
        <w:rPr>
          <w:rFonts w:cs="Times New Roman"/>
          <w:color w:val="000000" w:themeColor="text1"/>
          <w:szCs w:val="24"/>
        </w:rPr>
        <w:t xml:space="preserve">. </w:t>
      </w:r>
    </w:p>
    <w:p w14:paraId="2BBA5716" w14:textId="525B7F0A" w:rsidR="000C3D33" w:rsidRPr="009D1A60" w:rsidRDefault="000C3D33" w:rsidP="00822911">
      <w:pPr>
        <w:pStyle w:val="Heading4"/>
        <w:numPr>
          <w:ilvl w:val="1"/>
          <w:numId w:val="20"/>
        </w:numPr>
        <w:rPr>
          <w:rFonts w:ascii="Times New Roman" w:hAnsi="Times New Roman" w:cs="Times New Roman"/>
          <w:color w:val="000000" w:themeColor="text1"/>
        </w:rPr>
      </w:pPr>
      <w:r w:rsidRPr="009D1A60">
        <w:rPr>
          <w:rFonts w:ascii="Times New Roman" w:hAnsi="Times New Roman" w:cs="Times New Roman"/>
          <w:color w:val="000000" w:themeColor="text1"/>
        </w:rPr>
        <w:t>Autopsy</w:t>
      </w:r>
    </w:p>
    <w:p w14:paraId="26ABAE40"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Autopsy is an open-source, all-in-one digital forensic suite built on The Sleuth Kit (TSK), making it a powerful and free-to-use forensic tool</w:t>
      </w:r>
      <w:sdt>
        <w:sdtPr>
          <w:rPr>
            <w:rFonts w:cs="Times New Roman"/>
            <w:color w:val="000000"/>
            <w:szCs w:val="24"/>
          </w:rPr>
          <w:tag w:val="MENDELEY_CITATION_v3_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"/>
          <w:id w:val="-1255896676"/>
          <w:placeholder>
            <w:docPart w:val="218BF3B4A8D1AA4AB0C5BB5B09281DFF"/>
          </w:placeholder>
        </w:sdtPr>
        <w:sdtContent>
          <w:r w:rsidRPr="00E7347D">
            <w:rPr>
              <w:rFonts w:cs="Times New Roman"/>
              <w:color w:val="000000"/>
              <w:szCs w:val="24"/>
            </w:rPr>
            <w:t>[22]</w:t>
          </w:r>
        </w:sdtContent>
      </w:sdt>
      <w:r w:rsidRPr="00E7347D">
        <w:rPr>
          <w:rFonts w:cs="Times New Roman"/>
          <w:color w:val="000000" w:themeColor="text1"/>
          <w:szCs w:val="24"/>
        </w:rPr>
        <w:t xml:space="preserve">. It is designed for forensic analysis of disk images and is used for file </w:t>
      </w:r>
      <w:r w:rsidRPr="00E7347D">
        <w:rPr>
          <w:rFonts w:cs="Times New Roman"/>
          <w:color w:val="000000" w:themeColor="text1"/>
          <w:szCs w:val="24"/>
        </w:rPr>
        <w:t>system analysis, recovery of deleted data and for investigation of user activity</w:t>
      </w:r>
      <w:sdt>
        <w:sdtPr>
          <w:rPr>
            <w:rFonts w:cs="Times New Roman"/>
            <w:color w:val="000000"/>
            <w:szCs w:val="24"/>
          </w:rPr>
          <w:tag w:val="MENDELEY_CITATION_v3_eyJjaXRhdGlvbklEIjoiTUVOREVMRVlfQ0lUQVRJT05fMzhhMGIxNWEtMGYwMC00OGJlLThjZWUtMWJiZTJlOWQwN2Y3IiwicHJvcGVydGllcyI6eyJub3RlSW5kZXgiOjB9LCJpc0VkaXRlZCI6ZmFsc2UsIm1hbnVhbE92ZXJyaWRlIjp7ImlzTWFudWFsbHlPdmVycmlkZGVuIjpmYWxzZSwiY2l0ZXByb2NUZXh0Ijoi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V19"/>
          <w:id w:val="-1655836821"/>
          <w:placeholder>
            <w:docPart w:val="218BF3B4A8D1AA4AB0C5BB5B09281DFF"/>
          </w:placeholder>
        </w:sdtPr>
        <w:sdtContent>
          <w:r w:rsidRPr="00E7347D">
            <w:rPr>
              <w:rFonts w:cs="Times New Roman"/>
              <w:color w:val="000000"/>
              <w:szCs w:val="24"/>
            </w:rPr>
            <w:t>[23]</w:t>
          </w:r>
        </w:sdtContent>
      </w:sdt>
      <w:r w:rsidRPr="00E7347D">
        <w:rPr>
          <w:rFonts w:cs="Times New Roman"/>
          <w:color w:val="000000" w:themeColor="text1"/>
          <w:szCs w:val="24"/>
        </w:rPr>
        <w:t xml:space="preserve">. </w:t>
      </w:r>
    </w:p>
    <w:p w14:paraId="23489D20"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Some of Autopsy’s key features include file system browsing, keyword searching, timeline analysis, file recovery, web artefact analysis, and email analysis</w:t>
      </w:r>
      <w:sdt>
        <w:sdtPr>
          <w:rPr>
            <w:rFonts w:cs="Times New Roman"/>
            <w:color w:val="000000"/>
            <w:szCs w:val="24"/>
          </w:rPr>
          <w:tag w:val="MENDELEY_CITATION_v3_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"/>
          <w:id w:val="-1574423996"/>
          <w:placeholder>
            <w:docPart w:val="218BF3B4A8D1AA4AB0C5BB5B09281DFF"/>
          </w:placeholder>
        </w:sdtPr>
        <w:sdtContent>
          <w:r w:rsidRPr="00E7347D">
            <w:rPr>
              <w:rFonts w:cs="Times New Roman"/>
              <w:color w:val="000000"/>
              <w:szCs w:val="24"/>
            </w:rPr>
            <w:t>[19]</w:t>
          </w:r>
        </w:sdtContent>
      </w:sdt>
      <w:r w:rsidRPr="00E7347D">
        <w:rPr>
          <w:rFonts w:cs="Times New Roman"/>
          <w:color w:val="000000" w:themeColor="text1"/>
          <w:szCs w:val="24"/>
        </w:rPr>
        <w:t>. It also provides strong support for 3</w:t>
      </w:r>
      <w:r w:rsidRPr="00E7347D">
        <w:rPr>
          <w:rFonts w:cs="Times New Roman"/>
          <w:color w:val="000000" w:themeColor="text1"/>
          <w:szCs w:val="24"/>
          <w:vertAlign w:val="superscript"/>
        </w:rPr>
        <w:t>rd</w:t>
      </w:r>
      <w:r w:rsidRPr="00E7347D">
        <w:rPr>
          <w:rFonts w:cs="Times New Roman"/>
          <w:color w:val="000000" w:themeColor="text1"/>
          <w:szCs w:val="24"/>
        </w:rPr>
        <w:t>-party plug-ins/modules</w:t>
      </w:r>
      <w:sdt>
        <w:sdtPr>
          <w:rPr>
            <w:rFonts w:cs="Times New Roman"/>
            <w:color w:val="000000"/>
            <w:szCs w:val="24"/>
          </w:rPr>
          <w:tag w:val="MENDELEY_CITATION_v3_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"/>
          <w:id w:val="1071855485"/>
          <w:placeholder>
            <w:docPart w:val="218BF3B4A8D1AA4AB0C5BB5B09281DFF"/>
          </w:placeholder>
        </w:sdtPr>
        <w:sdtContent>
          <w:r w:rsidRPr="00E7347D">
            <w:rPr>
              <w:rFonts w:cs="Times New Roman"/>
              <w:color w:val="000000"/>
              <w:szCs w:val="24"/>
            </w:rPr>
            <w:t>[19], [22]</w:t>
          </w:r>
        </w:sdtContent>
      </w:sdt>
      <w:r w:rsidRPr="00E7347D">
        <w:rPr>
          <w:rFonts w:cs="Times New Roman"/>
          <w:color w:val="000000" w:themeColor="text1"/>
          <w:szCs w:val="24"/>
        </w:rPr>
        <w:t>. Autopsy supports a wide range of file systems, including NTFS, FAT/FAT32, EXT2/3/4, and HFS+</w:t>
      </w:r>
      <w:sdt>
        <w:sdtPr>
          <w:rPr>
            <w:rFonts w:cs="Times New Roman"/>
            <w:color w:val="000000"/>
            <w:szCs w:val="24"/>
          </w:rPr>
          <w:tag w:val="MENDELEY_CITATION_v3_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"/>
          <w:id w:val="-1660689362"/>
          <w:placeholder>
            <w:docPart w:val="218BF3B4A8D1AA4AB0C5BB5B09281DFF"/>
          </w:placeholder>
        </w:sdtPr>
        <w:sdtContent>
          <w:r w:rsidRPr="00E7347D">
            <w:rPr>
              <w:rFonts w:cs="Times New Roman"/>
              <w:color w:val="000000"/>
              <w:szCs w:val="24"/>
            </w:rPr>
            <w:t>[20]</w:t>
          </w:r>
        </w:sdtContent>
      </w:sdt>
      <w:r w:rsidRPr="00E7347D">
        <w:rPr>
          <w:rFonts w:cs="Times New Roman"/>
          <w:color w:val="000000" w:themeColor="text1"/>
          <w:szCs w:val="24"/>
        </w:rPr>
        <w:t>. It can also utilise images in various formats, including DD, RAW, E01, and VMDK</w:t>
      </w:r>
      <w:sdt>
        <w:sdtPr>
          <w:rPr>
            <w:rFonts w:cs="Times New Roman"/>
            <w:color w:val="000000"/>
            <w:szCs w:val="24"/>
          </w:rPr>
          <w:tag w:val="MENDELEY_CITATION_v3_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"/>
          <w:id w:val="-572432627"/>
          <w:placeholder>
            <w:docPart w:val="218BF3B4A8D1AA4AB0C5BB5B09281DFF"/>
          </w:placeholder>
        </w:sdtPr>
        <w:sdtContent>
          <w:r w:rsidRPr="00E7347D">
            <w:rPr>
              <w:rFonts w:cs="Times New Roman"/>
              <w:color w:val="000000"/>
              <w:szCs w:val="24"/>
            </w:rPr>
            <w:t>[22]</w:t>
          </w:r>
        </w:sdtContent>
      </w:sdt>
      <w:r w:rsidRPr="00E7347D">
        <w:rPr>
          <w:rFonts w:cs="Times New Roman"/>
          <w:color w:val="000000" w:themeColor="text1"/>
          <w:szCs w:val="24"/>
        </w:rPr>
        <w:t>. This, therefore, allows it to thoroughly analyse deleted files, documents/media files, browser artefacts, email data, and file metadata</w:t>
      </w:r>
      <w:sdt>
        <w:sdtPr>
          <w:rPr>
            <w:rFonts w:cs="Times New Roman"/>
            <w:color w:val="000000"/>
            <w:szCs w:val="24"/>
          </w:rPr>
          <w:tag w:val="MENDELEY_CITATION_v3_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"/>
          <w:id w:val="1523356434"/>
          <w:placeholder>
            <w:docPart w:val="218BF3B4A8D1AA4AB0C5BB5B09281DFF"/>
          </w:placeholder>
        </w:sdtPr>
        <w:sdtContent>
          <w:r w:rsidRPr="00E7347D">
            <w:rPr>
              <w:rFonts w:cs="Times New Roman"/>
              <w:color w:val="000000"/>
              <w:szCs w:val="24"/>
            </w:rPr>
            <w:t>[22]</w:t>
          </w:r>
        </w:sdtContent>
      </w:sdt>
      <w:r w:rsidRPr="00E7347D">
        <w:rPr>
          <w:rFonts w:cs="Times New Roman"/>
          <w:color w:val="000000" w:themeColor="text1"/>
          <w:szCs w:val="24"/>
        </w:rPr>
        <w:t xml:space="preserve">. </w:t>
      </w:r>
    </w:p>
    <w:p w14:paraId="33C0A03B"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Autopsy can generate reports in HTML and Excel formats</w:t>
      </w:r>
      <w:sdt>
        <w:sdtPr>
          <w:rPr>
            <w:rFonts w:cs="Times New Roman"/>
            <w:color w:val="000000"/>
            <w:szCs w:val="24"/>
          </w:rPr>
          <w:tag w:val="MENDELEY_CITATION_v3_eyJjaXRhdGlvbklEIjoiTUVOREVMRVlfQ0lUQVRJT05fYzhiZDA2NGMtZWMxNy00ZjA5LWE3MzgtNDIyMzA1NTZkNWM4IiwicHJvcGVydGllcyI6eyJub3RlSW5kZXgiOjB9LCJpc0VkaXRlZCI6ZmFsc2UsIm1hbnVhbE92ZXJyaWRlIjp7ImlzTWFudWFsbHlPdmVycmlkZGVuIjpmYWxzZSwiY2l0ZXByb2NUZXh0Ijoi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V19"/>
          <w:id w:val="8036178"/>
          <w:placeholder>
            <w:docPart w:val="218BF3B4A8D1AA4AB0C5BB5B09281DFF"/>
          </w:placeholder>
        </w:sdtPr>
        <w:sdtContent>
          <w:r w:rsidRPr="00E7347D">
            <w:rPr>
              <w:rFonts w:cs="Times New Roman"/>
              <w:color w:val="000000"/>
              <w:szCs w:val="24"/>
            </w:rPr>
            <w:t>[23]</w:t>
          </w:r>
        </w:sdtContent>
      </w:sdt>
      <w:r w:rsidRPr="00E7347D">
        <w:rPr>
          <w:rFonts w:cs="Times New Roman"/>
          <w:color w:val="000000" w:themeColor="text1"/>
          <w:szCs w:val="24"/>
        </w:rPr>
        <w:t>. This may include timeline data, browser history, files with associated hash values, and extracted artefacts</w:t>
      </w:r>
      <w:sdt>
        <w:sdtPr>
          <w:rPr>
            <w:rFonts w:cs="Times New Roman"/>
            <w:color w:val="000000"/>
            <w:szCs w:val="24"/>
          </w:rPr>
          <w:tag w:val="MENDELEY_CITATION_v3_eyJjaXRhdGlvbklEIjoiTUVOREVMRVlfQ0lUQVRJT05fNDAxNTlhOGYtNTA5MS00MzNiLTlmZjEtYzJlMTVhY2EwMzA1IiwicHJvcGVydGllcyI6eyJub3RlSW5kZXgiOjB9LCJpc0VkaXRlZCI6ZmFsc2UsIm1hbnVhbE92ZXJyaWRlIjp7ImlzTWFudWFsbHlPdmVycmlkZGVuIjpmYWxzZSwiY2l0ZXByb2NUZXh0Ijoi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V19"/>
          <w:id w:val="1904491935"/>
          <w:placeholder>
            <w:docPart w:val="218BF3B4A8D1AA4AB0C5BB5B09281DFF"/>
          </w:placeholder>
        </w:sdtPr>
        <w:sdtContent>
          <w:r w:rsidRPr="00E7347D">
            <w:rPr>
              <w:rFonts w:cs="Times New Roman"/>
              <w:color w:val="000000"/>
              <w:szCs w:val="24"/>
            </w:rPr>
            <w:t>[23]</w:t>
          </w:r>
        </w:sdtContent>
      </w:sdt>
      <w:r w:rsidRPr="00E7347D">
        <w:rPr>
          <w:rFonts w:cs="Times New Roman"/>
          <w:color w:val="000000" w:themeColor="text1"/>
          <w:szCs w:val="24"/>
        </w:rPr>
        <w:t>. This is also in a suitable format for legal proceedings</w:t>
      </w:r>
      <w:sdt>
        <w:sdtPr>
          <w:rPr>
            <w:rFonts w:cs="Times New Roman"/>
            <w:color w:val="000000"/>
            <w:szCs w:val="24"/>
          </w:rPr>
          <w:tag w:val="MENDELEY_CITATION_v3_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"/>
          <w:id w:val="-1588524659"/>
          <w:placeholder>
            <w:docPart w:val="218BF3B4A8D1AA4AB0C5BB5B09281DFF"/>
          </w:placeholder>
        </w:sdtPr>
        <w:sdtContent>
          <w:r w:rsidRPr="00E7347D">
            <w:rPr>
              <w:rFonts w:cs="Times New Roman"/>
              <w:color w:val="000000"/>
              <w:szCs w:val="24"/>
            </w:rPr>
            <w:t>[22]</w:t>
          </w:r>
        </w:sdtContent>
      </w:sdt>
      <w:r w:rsidRPr="00E7347D">
        <w:rPr>
          <w:rFonts w:cs="Times New Roman"/>
          <w:color w:val="000000" w:themeColor="text1"/>
          <w:szCs w:val="24"/>
        </w:rPr>
        <w:t xml:space="preserve">. </w:t>
      </w:r>
    </w:p>
    <w:p w14:paraId="6E873FB1" w14:textId="55A3593E" w:rsidR="009D1A60" w:rsidRPr="00E7347D" w:rsidRDefault="000C3D33" w:rsidP="000C3D33">
      <w:pPr>
        <w:rPr>
          <w:rFonts w:cs="Times New Roman"/>
          <w:color w:val="000000" w:themeColor="text1"/>
          <w:szCs w:val="24"/>
        </w:rPr>
      </w:pPr>
      <w:r w:rsidRPr="00E7347D">
        <w:rPr>
          <w:rFonts w:cs="Times New Roman"/>
          <w:color w:val="000000" w:themeColor="text1"/>
          <w:szCs w:val="24"/>
        </w:rPr>
        <w:t>Autopsy overall is a very good suite with lots of flexibility and features, available at no cost, and has an active community that supports the future of the software</w:t>
      </w:r>
      <w:sdt>
        <w:sdtPr>
          <w:rPr>
            <w:rFonts w:cs="Times New Roman"/>
            <w:color w:val="000000"/>
            <w:szCs w:val="24"/>
          </w:rPr>
          <w:tag w:val="MENDELEY_CITATION_v3_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"/>
          <w:id w:val="-1540198501"/>
          <w:placeholder>
            <w:docPart w:val="218BF3B4A8D1AA4AB0C5BB5B09281DFF"/>
          </w:placeholder>
        </w:sdtPr>
        <w:sdtContent>
          <w:r w:rsidRPr="00E7347D">
            <w:rPr>
              <w:rFonts w:cs="Times New Roman"/>
              <w:color w:val="000000"/>
              <w:szCs w:val="24"/>
            </w:rPr>
            <w:t>[19]</w:t>
          </w:r>
        </w:sdtContent>
      </w:sdt>
      <w:r w:rsidRPr="00E7347D">
        <w:rPr>
          <w:rFonts w:cs="Times New Roman"/>
          <w:color w:val="000000" w:themeColor="text1"/>
          <w:szCs w:val="24"/>
        </w:rPr>
        <w:t>. It is also friendly for learners who may wish to start learning about digital forensics</w:t>
      </w:r>
      <w:sdt>
        <w:sdtPr>
          <w:rPr>
            <w:rFonts w:cs="Times New Roman"/>
            <w:color w:val="000000"/>
            <w:szCs w:val="24"/>
          </w:rPr>
          <w:tag w:val="MENDELEY_CITATION_v3_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"/>
          <w:id w:val="1778368721"/>
          <w:placeholder>
            <w:docPart w:val="218BF3B4A8D1AA4AB0C5BB5B09281DFF"/>
          </w:placeholder>
        </w:sdtPr>
        <w:sdtContent>
          <w:r w:rsidRPr="00E7347D">
            <w:rPr>
              <w:rFonts w:cs="Times New Roman"/>
              <w:color w:val="000000"/>
              <w:szCs w:val="24"/>
            </w:rPr>
            <w:t>[19], [20]</w:t>
          </w:r>
        </w:sdtContent>
      </w:sdt>
      <w:r w:rsidRPr="00E7347D">
        <w:rPr>
          <w:rFonts w:cs="Times New Roman"/>
          <w:color w:val="000000" w:themeColor="text1"/>
          <w:szCs w:val="24"/>
        </w:rPr>
        <w:t>. It also has a unique plugin support feature, enabling more features to be added easily</w:t>
      </w:r>
      <w:sdt>
        <w:sdtPr>
          <w:rPr>
            <w:rFonts w:cs="Times New Roman"/>
            <w:color w:val="000000"/>
            <w:szCs w:val="24"/>
          </w:rPr>
          <w:tag w:val="MENDELEY_CITATION_v3_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"/>
          <w:id w:val="-1230682279"/>
          <w:placeholder>
            <w:docPart w:val="218BF3B4A8D1AA4AB0C5BB5B09281DFF"/>
          </w:placeholder>
        </w:sdtPr>
        <w:sdtContent>
          <w:r w:rsidRPr="00E7347D">
            <w:rPr>
              <w:rFonts w:cs="Times New Roman"/>
              <w:color w:val="000000"/>
              <w:szCs w:val="24"/>
            </w:rPr>
            <w:t>[19]</w:t>
          </w:r>
        </w:sdtContent>
      </w:sdt>
      <w:r w:rsidRPr="00E7347D">
        <w:rPr>
          <w:rFonts w:cs="Times New Roman"/>
          <w:color w:val="000000" w:themeColor="text1"/>
          <w:szCs w:val="24"/>
        </w:rPr>
        <w:t>. However, when compared to commercial tools, it may be less powerful and may struggle with larger datasets</w:t>
      </w:r>
      <w:sdt>
        <w:sdtPr>
          <w:rPr>
            <w:rFonts w:cs="Times New Roman"/>
            <w:color w:val="000000"/>
            <w:szCs w:val="24"/>
          </w:rPr>
          <w:tag w:val="MENDELEY_CITATION_v3_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"/>
          <w:id w:val="1033776988"/>
          <w:placeholder>
            <w:docPart w:val="218BF3B4A8D1AA4AB0C5BB5B09281DFF"/>
          </w:placeholder>
        </w:sdtPr>
        <w:sdtContent>
          <w:r w:rsidRPr="00E7347D">
            <w:rPr>
              <w:rFonts w:cs="Times New Roman"/>
              <w:color w:val="000000"/>
              <w:szCs w:val="24"/>
            </w:rPr>
            <w:t>[22]</w:t>
          </w:r>
        </w:sdtContent>
      </w:sdt>
      <w:r w:rsidRPr="00E7347D">
        <w:rPr>
          <w:rFonts w:cs="Times New Roman"/>
          <w:color w:val="000000" w:themeColor="text1"/>
          <w:szCs w:val="24"/>
        </w:rPr>
        <w:t>. It also offers fewer automation features and a simpler report than other tools</w:t>
      </w:r>
      <w:sdt>
        <w:sdtPr>
          <w:rPr>
            <w:rFonts w:cs="Times New Roman"/>
            <w:color w:val="000000"/>
            <w:szCs w:val="24"/>
          </w:rPr>
          <w:tag w:val="MENDELEY_CITATION_v3_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"/>
          <w:id w:val="-1402441893"/>
          <w:placeholder>
            <w:docPart w:val="218BF3B4A8D1AA4AB0C5BB5B09281DFF"/>
          </w:placeholder>
        </w:sdtPr>
        <w:sdtContent>
          <w:r w:rsidRPr="00E7347D">
            <w:rPr>
              <w:rFonts w:cs="Times New Roman"/>
              <w:color w:val="000000"/>
              <w:szCs w:val="24"/>
            </w:rPr>
            <w:t>[22]</w:t>
          </w:r>
        </w:sdtContent>
      </w:sdt>
      <w:r w:rsidRPr="00E7347D">
        <w:rPr>
          <w:rFonts w:cs="Times New Roman"/>
          <w:color w:val="000000" w:themeColor="text1"/>
          <w:szCs w:val="24"/>
        </w:rPr>
        <w:t xml:space="preserve">.  </w:t>
      </w:r>
      <w:bookmarkStart w:id="7" w:name="_Toc229048170"/>
    </w:p>
    <w:p w14:paraId="7A95DDE2" w14:textId="77777777" w:rsidR="009D1A60" w:rsidRDefault="009D1A60">
      <w:pPr>
        <w:jc w:val="left"/>
        <w:rPr>
          <w:rFonts w:cs="Times New Roman"/>
          <w:color w:val="000000" w:themeColor="text1"/>
        </w:rPr>
      </w:pPr>
      <w:r>
        <w:rPr>
          <w:rFonts w:cs="Times New Roman"/>
          <w:color w:val="000000" w:themeColor="text1"/>
        </w:rPr>
        <w:br w:type="page"/>
      </w:r>
    </w:p>
    <w:p w14:paraId="5E71CC14" w14:textId="76A38799" w:rsidR="000C3D33" w:rsidRPr="009D1A60" w:rsidRDefault="000C3D33" w:rsidP="00D919F6">
      <w:pPr>
        <w:pStyle w:val="ListParagraph"/>
        <w:numPr>
          <w:ilvl w:val="0"/>
          <w:numId w:val="13"/>
        </w:numPr>
        <w:rPr>
          <w:rFonts w:cs="Times New Roman"/>
          <w:color w:val="000000" w:themeColor="text1"/>
        </w:rPr>
      </w:pPr>
      <w:r w:rsidRPr="009D1A60">
        <w:rPr>
          <w:rFonts w:cs="Times New Roman"/>
          <w:color w:val="000000" w:themeColor="text1"/>
        </w:rPr>
        <w:lastRenderedPageBreak/>
        <w:t>Comparative table</w:t>
      </w:r>
      <w:bookmarkEnd w:id="7"/>
    </w:p>
    <w:p w14:paraId="50D898D7" w14:textId="77777777" w:rsidR="000C3D33" w:rsidRPr="009D1A60" w:rsidRDefault="000C3D33" w:rsidP="00776C89">
      <w:pPr>
        <w:rPr>
          <w:rFonts w:cs="Times New Roman"/>
          <w:color w:val="000000" w:themeColor="text1"/>
          <w:sz w:val="21"/>
          <w:szCs w:val="21"/>
        </w:rPr>
        <w:sectPr w:rsidR="000C3D33" w:rsidRPr="009D1A60" w:rsidSect="00DD068B">
          <w:type w:val="continuous"/>
          <w:pgSz w:w="11906" w:h="16838"/>
          <w:pgMar w:top="1440" w:right="1440" w:bottom="1440" w:left="1440" w:header="708" w:footer="708" w:gutter="0"/>
          <w:cols w:num="2" w:space="708"/>
          <w:docGrid w:linePitch="360"/>
        </w:sectPr>
      </w:pPr>
    </w:p>
    <w:tbl>
      <w:tblPr>
        <w:tblStyle w:val="TableGrid"/>
        <w:tblW w:w="11199" w:type="dxa"/>
        <w:tblInd w:w="-998" w:type="dxa"/>
        <w:tblLook w:val="04A0" w:firstRow="1" w:lastRow="0" w:firstColumn="1" w:lastColumn="0" w:noHBand="0" w:noVBand="1"/>
      </w:tblPr>
      <w:tblGrid>
        <w:gridCol w:w="1245"/>
        <w:gridCol w:w="1403"/>
        <w:gridCol w:w="896"/>
        <w:gridCol w:w="1947"/>
        <w:gridCol w:w="1683"/>
        <w:gridCol w:w="1629"/>
        <w:gridCol w:w="2396"/>
      </w:tblGrid>
      <w:tr w:rsidR="000C3D33" w:rsidRPr="009D1A60" w14:paraId="56E16C66" w14:textId="77777777" w:rsidTr="000C3D33">
        <w:tc>
          <w:tcPr>
            <w:tcW w:w="1257" w:type="dxa"/>
          </w:tcPr>
          <w:p w14:paraId="4EAF1579" w14:textId="77777777" w:rsidR="000C3D33" w:rsidRPr="00E7347D" w:rsidRDefault="000C3D33" w:rsidP="00776C89">
            <w:pPr>
              <w:rPr>
                <w:rFonts w:cs="Times New Roman"/>
                <w:color w:val="000000" w:themeColor="text1"/>
                <w:sz w:val="28"/>
                <w:szCs w:val="28"/>
              </w:rPr>
            </w:pPr>
            <w:r w:rsidRPr="00E7347D">
              <w:rPr>
                <w:rFonts w:cs="Times New Roman"/>
                <w:color w:val="000000" w:themeColor="text1"/>
                <w:sz w:val="28"/>
                <w:szCs w:val="28"/>
              </w:rPr>
              <w:t>Tool</w:t>
            </w:r>
          </w:p>
        </w:tc>
        <w:tc>
          <w:tcPr>
            <w:tcW w:w="1403" w:type="dxa"/>
          </w:tcPr>
          <w:p w14:paraId="2DD7A69D" w14:textId="77777777" w:rsidR="000C3D33" w:rsidRPr="00E7347D" w:rsidRDefault="000C3D33" w:rsidP="00776C89">
            <w:pPr>
              <w:rPr>
                <w:rFonts w:cs="Times New Roman"/>
                <w:color w:val="000000" w:themeColor="text1"/>
                <w:sz w:val="28"/>
                <w:szCs w:val="28"/>
              </w:rPr>
            </w:pPr>
            <w:r w:rsidRPr="00E7347D">
              <w:rPr>
                <w:rFonts w:cs="Times New Roman"/>
                <w:color w:val="000000" w:themeColor="text1"/>
                <w:sz w:val="28"/>
                <w:szCs w:val="28"/>
              </w:rPr>
              <w:t>Type</w:t>
            </w:r>
          </w:p>
        </w:tc>
        <w:tc>
          <w:tcPr>
            <w:tcW w:w="896" w:type="dxa"/>
          </w:tcPr>
          <w:p w14:paraId="451F9ED7" w14:textId="77777777" w:rsidR="000C3D33" w:rsidRPr="00E7347D" w:rsidRDefault="000C3D33" w:rsidP="00776C89">
            <w:pPr>
              <w:rPr>
                <w:rFonts w:cs="Times New Roman"/>
                <w:color w:val="000000" w:themeColor="text1"/>
                <w:sz w:val="28"/>
                <w:szCs w:val="28"/>
              </w:rPr>
            </w:pPr>
            <w:r w:rsidRPr="00E7347D">
              <w:rPr>
                <w:rFonts w:cs="Times New Roman"/>
                <w:color w:val="000000" w:themeColor="text1"/>
                <w:sz w:val="28"/>
                <w:szCs w:val="28"/>
              </w:rPr>
              <w:t>Cost</w:t>
            </w:r>
          </w:p>
        </w:tc>
        <w:tc>
          <w:tcPr>
            <w:tcW w:w="1973" w:type="dxa"/>
          </w:tcPr>
          <w:p w14:paraId="691D74B8" w14:textId="77777777" w:rsidR="000C3D33" w:rsidRPr="00E7347D" w:rsidRDefault="000C3D33" w:rsidP="00776C89">
            <w:pPr>
              <w:rPr>
                <w:rFonts w:cs="Times New Roman"/>
                <w:color w:val="000000" w:themeColor="text1"/>
                <w:sz w:val="28"/>
                <w:szCs w:val="28"/>
              </w:rPr>
            </w:pPr>
            <w:r w:rsidRPr="00E7347D">
              <w:rPr>
                <w:rFonts w:cs="Times New Roman"/>
                <w:color w:val="000000" w:themeColor="text1"/>
                <w:sz w:val="28"/>
                <w:szCs w:val="28"/>
              </w:rPr>
              <w:t>Key Features</w:t>
            </w:r>
          </w:p>
        </w:tc>
        <w:tc>
          <w:tcPr>
            <w:tcW w:w="1532" w:type="dxa"/>
          </w:tcPr>
          <w:p w14:paraId="2A13B626" w14:textId="77777777" w:rsidR="000C3D33" w:rsidRPr="00E7347D" w:rsidRDefault="000C3D33" w:rsidP="00776C89">
            <w:pPr>
              <w:rPr>
                <w:rFonts w:cs="Times New Roman"/>
                <w:color w:val="000000" w:themeColor="text1"/>
                <w:sz w:val="28"/>
                <w:szCs w:val="28"/>
              </w:rPr>
            </w:pPr>
            <w:r w:rsidRPr="00E7347D">
              <w:rPr>
                <w:rFonts w:cs="Times New Roman"/>
                <w:color w:val="000000" w:themeColor="text1"/>
                <w:sz w:val="28"/>
                <w:szCs w:val="28"/>
              </w:rPr>
              <w:t>File Systems / Formats</w:t>
            </w:r>
          </w:p>
        </w:tc>
        <w:tc>
          <w:tcPr>
            <w:tcW w:w="1629" w:type="dxa"/>
          </w:tcPr>
          <w:p w14:paraId="513F9A95" w14:textId="77777777" w:rsidR="000C3D33" w:rsidRPr="00E7347D" w:rsidRDefault="000C3D33" w:rsidP="00776C89">
            <w:pPr>
              <w:rPr>
                <w:rFonts w:cs="Times New Roman"/>
                <w:sz w:val="28"/>
                <w:szCs w:val="28"/>
              </w:rPr>
            </w:pPr>
            <w:r w:rsidRPr="00E7347D">
              <w:rPr>
                <w:rFonts w:cs="Times New Roman"/>
                <w:sz w:val="28"/>
                <w:szCs w:val="28"/>
              </w:rPr>
              <w:t>Types of Evidence Handled</w:t>
            </w:r>
          </w:p>
        </w:tc>
        <w:tc>
          <w:tcPr>
            <w:tcW w:w="2509" w:type="dxa"/>
          </w:tcPr>
          <w:p w14:paraId="101A2A9C" w14:textId="77777777" w:rsidR="000C3D33" w:rsidRPr="00E7347D" w:rsidRDefault="000C3D33" w:rsidP="00776C89">
            <w:pPr>
              <w:rPr>
                <w:rFonts w:cs="Times New Roman"/>
                <w:color w:val="000000" w:themeColor="text1"/>
                <w:sz w:val="28"/>
                <w:szCs w:val="28"/>
              </w:rPr>
            </w:pPr>
            <w:r w:rsidRPr="00E7347D">
              <w:rPr>
                <w:rFonts w:cs="Times New Roman"/>
                <w:color w:val="000000" w:themeColor="text1"/>
                <w:sz w:val="28"/>
                <w:szCs w:val="28"/>
              </w:rPr>
              <w:t>Reporting Capabilities</w:t>
            </w:r>
          </w:p>
        </w:tc>
      </w:tr>
      <w:tr w:rsidR="000C3D33" w:rsidRPr="009D1A60" w14:paraId="036E9C48" w14:textId="77777777" w:rsidTr="000C3D33">
        <w:tc>
          <w:tcPr>
            <w:tcW w:w="1257" w:type="dxa"/>
          </w:tcPr>
          <w:p w14:paraId="21087B12" w14:textId="77777777" w:rsidR="000C3D33" w:rsidRPr="009D1A60" w:rsidRDefault="000C3D33" w:rsidP="00776C89">
            <w:pPr>
              <w:rPr>
                <w:rFonts w:cs="Times New Roman"/>
                <w:color w:val="000000" w:themeColor="text1"/>
              </w:rPr>
            </w:pPr>
            <w:r w:rsidRPr="009D1A60">
              <w:rPr>
                <w:rFonts w:cs="Times New Roman"/>
                <w:color w:val="000000" w:themeColor="text1"/>
              </w:rPr>
              <w:t>Exterro FTK</w:t>
            </w:r>
          </w:p>
        </w:tc>
        <w:tc>
          <w:tcPr>
            <w:tcW w:w="1403" w:type="dxa"/>
          </w:tcPr>
          <w:p w14:paraId="5D66183C" w14:textId="77777777" w:rsidR="000C3D33" w:rsidRPr="009D1A60" w:rsidRDefault="000C3D33" w:rsidP="00776C89">
            <w:pPr>
              <w:rPr>
                <w:rFonts w:cs="Times New Roman"/>
                <w:color w:val="000000" w:themeColor="text1"/>
              </w:rPr>
            </w:pPr>
            <w:r w:rsidRPr="009D1A60">
              <w:rPr>
                <w:rFonts w:cs="Times New Roman"/>
                <w:color w:val="000000" w:themeColor="text1"/>
              </w:rPr>
              <w:t>Commercial all-in-one forensic suite</w:t>
            </w:r>
          </w:p>
        </w:tc>
        <w:tc>
          <w:tcPr>
            <w:tcW w:w="896" w:type="dxa"/>
          </w:tcPr>
          <w:p w14:paraId="30BCA691" w14:textId="77777777" w:rsidR="000C3D33" w:rsidRPr="009D1A60" w:rsidRDefault="000C3D33" w:rsidP="00776C89">
            <w:pPr>
              <w:rPr>
                <w:rFonts w:cs="Times New Roman"/>
                <w:color w:val="000000" w:themeColor="text1"/>
              </w:rPr>
            </w:pPr>
            <w:r w:rsidRPr="009D1A60">
              <w:rPr>
                <w:rFonts w:cs="Times New Roman"/>
                <w:color w:val="000000" w:themeColor="text1"/>
              </w:rPr>
              <w:t>Paid licence</w:t>
            </w:r>
          </w:p>
        </w:tc>
        <w:tc>
          <w:tcPr>
            <w:tcW w:w="1973" w:type="dxa"/>
          </w:tcPr>
          <w:p w14:paraId="504ECA50" w14:textId="77777777" w:rsidR="000C3D33" w:rsidRPr="009D1A60" w:rsidRDefault="000C3D33" w:rsidP="00776C89">
            <w:pPr>
              <w:rPr>
                <w:rFonts w:cs="Times New Roman"/>
                <w:color w:val="000000" w:themeColor="text1"/>
              </w:rPr>
            </w:pPr>
            <w:r w:rsidRPr="009D1A60">
              <w:rPr>
                <w:rFonts w:cs="Times New Roman"/>
                <w:color w:val="000000" w:themeColor="text1"/>
              </w:rPr>
              <w:t>Advanced indexing and search, keyword filtering, password cracking, email and registry analysis, timeline analysis</w:t>
            </w:r>
          </w:p>
        </w:tc>
        <w:tc>
          <w:tcPr>
            <w:tcW w:w="1532" w:type="dxa"/>
          </w:tcPr>
          <w:p w14:paraId="79B43D65" w14:textId="77777777" w:rsidR="000C3D33" w:rsidRPr="009D1A60" w:rsidRDefault="000C3D33" w:rsidP="00776C89">
            <w:pPr>
              <w:rPr>
                <w:rFonts w:cs="Times New Roman"/>
                <w:color w:val="000000" w:themeColor="text1"/>
              </w:rPr>
            </w:pPr>
            <w:r w:rsidRPr="009D1A60">
              <w:rPr>
                <w:rFonts w:cs="Times New Roman"/>
                <w:color w:val="000000" w:themeColor="text1"/>
              </w:rPr>
              <w:t>NTFS, FAT/</w:t>
            </w:r>
            <w:proofErr w:type="spellStart"/>
            <w:r w:rsidRPr="009D1A60">
              <w:rPr>
                <w:rFonts w:cs="Times New Roman"/>
                <w:color w:val="000000" w:themeColor="text1"/>
              </w:rPr>
              <w:t>exFAT</w:t>
            </w:r>
            <w:proofErr w:type="spellEnd"/>
            <w:r w:rsidRPr="009D1A60">
              <w:rPr>
                <w:rFonts w:cs="Times New Roman"/>
                <w:color w:val="000000" w:themeColor="text1"/>
              </w:rPr>
              <w:t>, EXT2/3/4, APFS/HFS+; E01, RAW (DD), ZIP, UFDR</w:t>
            </w:r>
          </w:p>
        </w:tc>
        <w:tc>
          <w:tcPr>
            <w:tcW w:w="1629" w:type="dxa"/>
          </w:tcPr>
          <w:p w14:paraId="12A43FD5" w14:textId="77777777" w:rsidR="000C3D33" w:rsidRPr="009D1A60" w:rsidRDefault="000C3D33" w:rsidP="00776C89">
            <w:pPr>
              <w:rPr>
                <w:rFonts w:cs="Times New Roman"/>
                <w:color w:val="000000" w:themeColor="text1"/>
              </w:rPr>
            </w:pPr>
            <w:r w:rsidRPr="009D1A60">
              <w:rPr>
                <w:rFonts w:cs="Times New Roman"/>
                <w:color w:val="000000" w:themeColor="text1"/>
              </w:rPr>
              <w:t>Disk images, emails, documents, deleted files, registry data, browser artefacts, encrypted files</w:t>
            </w:r>
          </w:p>
        </w:tc>
        <w:tc>
          <w:tcPr>
            <w:tcW w:w="2509" w:type="dxa"/>
          </w:tcPr>
          <w:p w14:paraId="423196AF" w14:textId="77777777" w:rsidR="000C3D33" w:rsidRPr="009D1A60" w:rsidRDefault="000C3D33" w:rsidP="00776C89">
            <w:pPr>
              <w:rPr>
                <w:rFonts w:cs="Times New Roman"/>
                <w:color w:val="000000" w:themeColor="text1"/>
              </w:rPr>
            </w:pPr>
            <w:r w:rsidRPr="009D1A60">
              <w:rPr>
                <w:rFonts w:cs="Times New Roman"/>
                <w:color w:val="000000" w:themeColor="text1"/>
              </w:rPr>
              <w:t>PDF, HTML, CSV reports; includes metadata, hash values, timelines, keyword hits; suitable for court</w:t>
            </w:r>
          </w:p>
        </w:tc>
      </w:tr>
      <w:tr w:rsidR="000C3D33" w:rsidRPr="009D1A60" w14:paraId="00071A8A" w14:textId="77777777" w:rsidTr="000C3D33">
        <w:tc>
          <w:tcPr>
            <w:tcW w:w="1257" w:type="dxa"/>
          </w:tcPr>
          <w:p w14:paraId="456E2E6D" w14:textId="77777777" w:rsidR="000C3D33" w:rsidRPr="009D1A60" w:rsidRDefault="000C3D33" w:rsidP="00776C89">
            <w:pPr>
              <w:rPr>
                <w:rFonts w:cs="Times New Roman"/>
                <w:color w:val="000000" w:themeColor="text1"/>
              </w:rPr>
            </w:pPr>
            <w:r w:rsidRPr="009D1A60">
              <w:rPr>
                <w:rFonts w:cs="Times New Roman"/>
                <w:color w:val="000000" w:themeColor="text1"/>
              </w:rPr>
              <w:t>FTK Imager</w:t>
            </w:r>
          </w:p>
        </w:tc>
        <w:tc>
          <w:tcPr>
            <w:tcW w:w="1403" w:type="dxa"/>
          </w:tcPr>
          <w:p w14:paraId="2EF7F53F" w14:textId="77777777" w:rsidR="000C3D33" w:rsidRPr="009D1A60" w:rsidRDefault="000C3D33" w:rsidP="00776C89">
            <w:pPr>
              <w:rPr>
                <w:rFonts w:cs="Times New Roman"/>
                <w:color w:val="000000" w:themeColor="text1"/>
              </w:rPr>
            </w:pPr>
            <w:r w:rsidRPr="009D1A60">
              <w:rPr>
                <w:rFonts w:cs="Times New Roman"/>
                <w:color w:val="000000" w:themeColor="text1"/>
              </w:rPr>
              <w:t>Free forensic imaging tool</w:t>
            </w:r>
          </w:p>
        </w:tc>
        <w:tc>
          <w:tcPr>
            <w:tcW w:w="896" w:type="dxa"/>
          </w:tcPr>
          <w:p w14:paraId="79885012" w14:textId="77777777" w:rsidR="000C3D33" w:rsidRPr="009D1A60" w:rsidRDefault="000C3D33" w:rsidP="00776C89">
            <w:pPr>
              <w:rPr>
                <w:rFonts w:cs="Times New Roman"/>
                <w:color w:val="000000" w:themeColor="text1"/>
              </w:rPr>
            </w:pPr>
            <w:r w:rsidRPr="009D1A60">
              <w:rPr>
                <w:rFonts w:cs="Times New Roman"/>
                <w:color w:val="000000" w:themeColor="text1"/>
              </w:rPr>
              <w:t>Free</w:t>
            </w:r>
          </w:p>
        </w:tc>
        <w:tc>
          <w:tcPr>
            <w:tcW w:w="1973" w:type="dxa"/>
          </w:tcPr>
          <w:p w14:paraId="7D74A8BD" w14:textId="77777777" w:rsidR="000C3D33" w:rsidRPr="009D1A60" w:rsidRDefault="000C3D33" w:rsidP="00776C89">
            <w:pPr>
              <w:rPr>
                <w:rFonts w:cs="Times New Roman"/>
                <w:color w:val="000000" w:themeColor="text1"/>
              </w:rPr>
            </w:pPr>
            <w:r w:rsidRPr="009D1A60">
              <w:rPr>
                <w:rFonts w:cs="Times New Roman"/>
                <w:color w:val="000000" w:themeColor="text1"/>
              </w:rPr>
              <w:t>Disk imaging, data preview, RAM capture, hash verification (MD5/SHA), supports forensic acquisition</w:t>
            </w:r>
          </w:p>
        </w:tc>
        <w:tc>
          <w:tcPr>
            <w:tcW w:w="1532" w:type="dxa"/>
          </w:tcPr>
          <w:p w14:paraId="7F7A5191" w14:textId="77777777" w:rsidR="000C3D33" w:rsidRPr="009D1A60" w:rsidRDefault="000C3D33" w:rsidP="00776C89">
            <w:pPr>
              <w:rPr>
                <w:rFonts w:cs="Times New Roman"/>
                <w:color w:val="000000" w:themeColor="text1"/>
              </w:rPr>
            </w:pPr>
            <w:r w:rsidRPr="009D1A60">
              <w:rPr>
                <w:rFonts w:cs="Times New Roman"/>
                <w:color w:val="000000" w:themeColor="text1"/>
              </w:rPr>
              <w:t>NTFS, FAT32, EXT2/3/4, APFS; E01, RAW (DD</w:t>
            </w:r>
          </w:p>
        </w:tc>
        <w:tc>
          <w:tcPr>
            <w:tcW w:w="1629" w:type="dxa"/>
          </w:tcPr>
          <w:p w14:paraId="12983212" w14:textId="77777777" w:rsidR="000C3D33" w:rsidRPr="009D1A60" w:rsidRDefault="000C3D33" w:rsidP="00776C89">
            <w:pPr>
              <w:rPr>
                <w:rFonts w:cs="Times New Roman"/>
                <w:color w:val="000000" w:themeColor="text1"/>
              </w:rPr>
            </w:pPr>
            <w:r w:rsidRPr="009D1A60">
              <w:rPr>
                <w:rFonts w:cs="Times New Roman"/>
                <w:color w:val="000000" w:themeColor="text1"/>
              </w:rPr>
              <w:t>Physical and logical drives, file-level data, deleted files, slack space, memory (RAM)</w:t>
            </w:r>
          </w:p>
        </w:tc>
        <w:tc>
          <w:tcPr>
            <w:tcW w:w="2509" w:type="dxa"/>
          </w:tcPr>
          <w:p w14:paraId="73C5A2E5" w14:textId="77777777" w:rsidR="000C3D33" w:rsidRPr="009D1A60" w:rsidRDefault="000C3D33" w:rsidP="00776C89">
            <w:pPr>
              <w:rPr>
                <w:rFonts w:cs="Times New Roman"/>
                <w:color w:val="000000" w:themeColor="text1"/>
              </w:rPr>
            </w:pPr>
            <w:r w:rsidRPr="009D1A60">
              <w:rPr>
                <w:rFonts w:cs="Times New Roman"/>
                <w:color w:val="000000" w:themeColor="text1"/>
              </w:rPr>
              <w:t>Basic technical logs; includes hash values, acquisition details, verification; limited reporting features</w:t>
            </w:r>
          </w:p>
        </w:tc>
      </w:tr>
      <w:tr w:rsidR="000C3D33" w:rsidRPr="009D1A60" w14:paraId="5F54DF67" w14:textId="77777777" w:rsidTr="000C3D33">
        <w:tc>
          <w:tcPr>
            <w:tcW w:w="1257" w:type="dxa"/>
          </w:tcPr>
          <w:p w14:paraId="2B91D077" w14:textId="77777777" w:rsidR="000C3D33" w:rsidRPr="009D1A60" w:rsidRDefault="000C3D33" w:rsidP="00776C89">
            <w:pPr>
              <w:rPr>
                <w:rFonts w:cs="Times New Roman"/>
                <w:color w:val="000000" w:themeColor="text1"/>
              </w:rPr>
            </w:pPr>
            <w:r w:rsidRPr="009D1A60">
              <w:rPr>
                <w:rFonts w:cs="Times New Roman"/>
                <w:color w:val="000000" w:themeColor="text1"/>
              </w:rPr>
              <w:t>Cellebrite UFED</w:t>
            </w:r>
          </w:p>
        </w:tc>
        <w:tc>
          <w:tcPr>
            <w:tcW w:w="1403" w:type="dxa"/>
          </w:tcPr>
          <w:p w14:paraId="13F71EC8" w14:textId="77777777" w:rsidR="000C3D33" w:rsidRPr="009D1A60" w:rsidRDefault="000C3D33" w:rsidP="00776C89">
            <w:pPr>
              <w:rPr>
                <w:rFonts w:cs="Times New Roman"/>
                <w:color w:val="000000" w:themeColor="text1"/>
              </w:rPr>
            </w:pPr>
            <w:r w:rsidRPr="009D1A60">
              <w:rPr>
                <w:rFonts w:cs="Times New Roman"/>
                <w:color w:val="000000" w:themeColor="text1"/>
              </w:rPr>
              <w:t>Commercial mobile forensic suite</w:t>
            </w:r>
          </w:p>
        </w:tc>
        <w:tc>
          <w:tcPr>
            <w:tcW w:w="896" w:type="dxa"/>
          </w:tcPr>
          <w:p w14:paraId="0A648C97" w14:textId="77777777" w:rsidR="000C3D33" w:rsidRPr="009D1A60" w:rsidRDefault="000C3D33" w:rsidP="00776C89">
            <w:pPr>
              <w:rPr>
                <w:rFonts w:cs="Times New Roman"/>
                <w:color w:val="000000" w:themeColor="text1"/>
              </w:rPr>
            </w:pPr>
            <w:r w:rsidRPr="009D1A60">
              <w:rPr>
                <w:rFonts w:cs="Times New Roman"/>
                <w:color w:val="000000" w:themeColor="text1"/>
              </w:rPr>
              <w:t>Paid licence</w:t>
            </w:r>
          </w:p>
        </w:tc>
        <w:tc>
          <w:tcPr>
            <w:tcW w:w="1973" w:type="dxa"/>
          </w:tcPr>
          <w:p w14:paraId="4E723D98" w14:textId="77777777" w:rsidR="000C3D33" w:rsidRPr="009D1A60" w:rsidRDefault="000C3D33" w:rsidP="00776C89">
            <w:pPr>
              <w:rPr>
                <w:rFonts w:cs="Times New Roman"/>
                <w:color w:val="000000" w:themeColor="text1"/>
              </w:rPr>
            </w:pPr>
            <w:r w:rsidRPr="009D1A60">
              <w:rPr>
                <w:rFonts w:cs="Times New Roman"/>
                <w:color w:val="000000" w:themeColor="text1"/>
              </w:rPr>
              <w:t>Mobile data extraction, supports Android/iOS, logical/file system/physical extraction, handles encrypted devices</w:t>
            </w:r>
          </w:p>
        </w:tc>
        <w:tc>
          <w:tcPr>
            <w:tcW w:w="1532" w:type="dxa"/>
          </w:tcPr>
          <w:p w14:paraId="0FB1C7AA" w14:textId="77777777" w:rsidR="000C3D33" w:rsidRPr="009D1A60" w:rsidRDefault="000C3D33" w:rsidP="00776C89">
            <w:pPr>
              <w:rPr>
                <w:rFonts w:cs="Times New Roman"/>
                <w:color w:val="000000" w:themeColor="text1"/>
              </w:rPr>
            </w:pPr>
            <w:r w:rsidRPr="009D1A60">
              <w:rPr>
                <w:rFonts w:cs="Times New Roman"/>
                <w:color w:val="000000" w:themeColor="text1"/>
              </w:rPr>
              <w:t>Supports mobile OS (Android/iOS); various device file structures</w:t>
            </w:r>
          </w:p>
        </w:tc>
        <w:tc>
          <w:tcPr>
            <w:tcW w:w="1629" w:type="dxa"/>
          </w:tcPr>
          <w:p w14:paraId="32457743" w14:textId="77777777" w:rsidR="000C3D33" w:rsidRPr="009D1A60" w:rsidRDefault="000C3D33" w:rsidP="00776C89">
            <w:pPr>
              <w:rPr>
                <w:rFonts w:cs="Times New Roman"/>
                <w:color w:val="000000" w:themeColor="text1"/>
              </w:rPr>
            </w:pPr>
            <w:r w:rsidRPr="009D1A60">
              <w:rPr>
                <w:rFonts w:cs="Times New Roman"/>
                <w:color w:val="000000" w:themeColor="text1"/>
              </w:rPr>
              <w:t>Call logs, SMS, app data, emails, browser data, deleted/hidden data</w:t>
            </w:r>
          </w:p>
        </w:tc>
        <w:tc>
          <w:tcPr>
            <w:tcW w:w="2509" w:type="dxa"/>
          </w:tcPr>
          <w:p w14:paraId="2DFD0927" w14:textId="77777777" w:rsidR="000C3D33" w:rsidRPr="009D1A60" w:rsidRDefault="000C3D33" w:rsidP="00776C89">
            <w:pPr>
              <w:rPr>
                <w:rFonts w:cs="Times New Roman"/>
                <w:color w:val="000000" w:themeColor="text1"/>
              </w:rPr>
            </w:pPr>
            <w:r w:rsidRPr="009D1A60">
              <w:rPr>
                <w:rFonts w:cs="Times New Roman"/>
                <w:color w:val="000000" w:themeColor="text1"/>
              </w:rPr>
              <w:t>PDF, HTML, UFDR reports; includes metadata, timelines, hash values, annotations; court-suitable</w:t>
            </w:r>
          </w:p>
        </w:tc>
      </w:tr>
      <w:tr w:rsidR="000C3D33" w:rsidRPr="009D1A60" w14:paraId="36470A71" w14:textId="77777777" w:rsidTr="000C3D33">
        <w:trPr>
          <w:trHeight w:val="1994"/>
        </w:trPr>
        <w:tc>
          <w:tcPr>
            <w:tcW w:w="1257" w:type="dxa"/>
          </w:tcPr>
          <w:p w14:paraId="560B6223" w14:textId="77777777" w:rsidR="000C3D33" w:rsidRPr="009D1A60" w:rsidRDefault="000C3D33" w:rsidP="00776C89">
            <w:pPr>
              <w:rPr>
                <w:rFonts w:cs="Times New Roman"/>
                <w:color w:val="000000" w:themeColor="text1"/>
              </w:rPr>
            </w:pPr>
            <w:r w:rsidRPr="009D1A60">
              <w:rPr>
                <w:rFonts w:cs="Times New Roman"/>
                <w:color w:val="000000" w:themeColor="text1"/>
              </w:rPr>
              <w:t>Autopsy</w:t>
            </w:r>
          </w:p>
        </w:tc>
        <w:tc>
          <w:tcPr>
            <w:tcW w:w="1403" w:type="dxa"/>
          </w:tcPr>
          <w:p w14:paraId="0DC0ABE3" w14:textId="77777777" w:rsidR="000C3D33" w:rsidRPr="009D1A60" w:rsidRDefault="000C3D33" w:rsidP="00776C89">
            <w:pPr>
              <w:rPr>
                <w:rFonts w:cs="Times New Roman"/>
                <w:color w:val="000000" w:themeColor="text1"/>
              </w:rPr>
            </w:pPr>
            <w:r w:rsidRPr="009D1A60">
              <w:rPr>
                <w:rFonts w:cs="Times New Roman"/>
                <w:color w:val="000000" w:themeColor="text1"/>
              </w:rPr>
              <w:t>Open-source forensic suite</w:t>
            </w:r>
          </w:p>
        </w:tc>
        <w:tc>
          <w:tcPr>
            <w:tcW w:w="896" w:type="dxa"/>
          </w:tcPr>
          <w:p w14:paraId="338EEEC5" w14:textId="77777777" w:rsidR="000C3D33" w:rsidRPr="009D1A60" w:rsidRDefault="000C3D33" w:rsidP="00776C89">
            <w:pPr>
              <w:rPr>
                <w:rFonts w:cs="Times New Roman"/>
                <w:color w:val="000000" w:themeColor="text1"/>
              </w:rPr>
            </w:pPr>
            <w:r w:rsidRPr="009D1A60">
              <w:rPr>
                <w:rFonts w:cs="Times New Roman"/>
                <w:color w:val="000000" w:themeColor="text1"/>
              </w:rPr>
              <w:t>Free</w:t>
            </w:r>
          </w:p>
        </w:tc>
        <w:tc>
          <w:tcPr>
            <w:tcW w:w="1973" w:type="dxa"/>
          </w:tcPr>
          <w:p w14:paraId="0D6AC41A" w14:textId="77777777" w:rsidR="000C3D33" w:rsidRPr="009D1A60" w:rsidRDefault="000C3D33" w:rsidP="00776C89">
            <w:pPr>
              <w:rPr>
                <w:rFonts w:cs="Times New Roman"/>
                <w:color w:val="000000" w:themeColor="text1"/>
              </w:rPr>
            </w:pPr>
            <w:r w:rsidRPr="009D1A60">
              <w:rPr>
                <w:rFonts w:cs="Times New Roman"/>
                <w:color w:val="000000" w:themeColor="text1"/>
              </w:rPr>
              <w:t>File system analysis, keyword search, timeline analysis, file recovery, plugin support, web/email artefact analysis</w:t>
            </w:r>
          </w:p>
        </w:tc>
        <w:tc>
          <w:tcPr>
            <w:tcW w:w="1532" w:type="dxa"/>
          </w:tcPr>
          <w:p w14:paraId="53F1C654" w14:textId="77777777" w:rsidR="000C3D33" w:rsidRPr="009D1A60" w:rsidRDefault="000C3D33" w:rsidP="00776C89">
            <w:pPr>
              <w:rPr>
                <w:rFonts w:cs="Times New Roman"/>
                <w:color w:val="000000" w:themeColor="text1"/>
              </w:rPr>
            </w:pPr>
            <w:r w:rsidRPr="009D1A60">
              <w:rPr>
                <w:rFonts w:cs="Times New Roman"/>
                <w:color w:val="000000" w:themeColor="text1"/>
              </w:rPr>
              <w:t>NTFS, FAT/FAT32, EXT2/3/4, HFS+; E01, RAW (DD), VMDK</w:t>
            </w:r>
          </w:p>
        </w:tc>
        <w:tc>
          <w:tcPr>
            <w:tcW w:w="1629" w:type="dxa"/>
          </w:tcPr>
          <w:p w14:paraId="7D5256C9" w14:textId="77777777" w:rsidR="000C3D33" w:rsidRPr="009D1A60" w:rsidRDefault="000C3D33" w:rsidP="00776C89">
            <w:pPr>
              <w:rPr>
                <w:rFonts w:cs="Times New Roman"/>
                <w:color w:val="000000" w:themeColor="text1"/>
              </w:rPr>
            </w:pPr>
            <w:r w:rsidRPr="009D1A60">
              <w:rPr>
                <w:rFonts w:cs="Times New Roman"/>
                <w:color w:val="000000" w:themeColor="text1"/>
              </w:rPr>
              <w:t>Disk images, deleted files, documents, media, browser artefacts, email data, metadata</w:t>
            </w:r>
          </w:p>
        </w:tc>
        <w:tc>
          <w:tcPr>
            <w:tcW w:w="2509" w:type="dxa"/>
          </w:tcPr>
          <w:p w14:paraId="5AD847CB" w14:textId="77777777" w:rsidR="000C3D33" w:rsidRPr="009D1A60" w:rsidRDefault="000C3D33" w:rsidP="00776C89">
            <w:pPr>
              <w:rPr>
                <w:rFonts w:cs="Times New Roman"/>
                <w:color w:val="000000" w:themeColor="text1"/>
              </w:rPr>
            </w:pPr>
            <w:r w:rsidRPr="009D1A60">
              <w:rPr>
                <w:rFonts w:cs="Times New Roman"/>
                <w:color w:val="000000" w:themeColor="text1"/>
              </w:rPr>
              <w:t>HTML, Excel reports; includes artefacts, timeline data, hash values; less detailed than commercial tools</w:t>
            </w:r>
          </w:p>
        </w:tc>
      </w:tr>
    </w:tbl>
    <w:p w14:paraId="206C5EA0" w14:textId="77777777" w:rsidR="000C3D33" w:rsidRPr="009D1A60" w:rsidRDefault="000C3D33" w:rsidP="000C3D33">
      <w:pPr>
        <w:pStyle w:val="Caption"/>
        <w:rPr>
          <w:rFonts w:ascii="Times New Roman" w:hAnsi="Times New Roman" w:cs="Times New Roman"/>
        </w:rPr>
        <w:sectPr w:rsidR="000C3D33" w:rsidRPr="009D1A60" w:rsidSect="000C3D33">
          <w:type w:val="continuous"/>
          <w:pgSz w:w="11906" w:h="16838"/>
          <w:pgMar w:top="1440" w:right="1440" w:bottom="1440" w:left="1440" w:header="708" w:footer="708" w:gutter="0"/>
          <w:cols w:space="708"/>
          <w:docGrid w:linePitch="360"/>
        </w:sectPr>
      </w:pPr>
    </w:p>
    <w:p w14:paraId="5E6866C4" w14:textId="77777777" w:rsidR="000C3D33" w:rsidRPr="009D1A60" w:rsidRDefault="000C3D33" w:rsidP="000C3D33">
      <w:pPr>
        <w:pStyle w:val="Caption"/>
        <w:rPr>
          <w:rFonts w:ascii="Times New Roman" w:hAnsi="Times New Roman" w:cs="Times New Roman"/>
          <w:color w:val="000000" w:themeColor="text1"/>
        </w:rPr>
      </w:pPr>
      <w:bookmarkStart w:id="8" w:name="_Toc229053027"/>
      <w:r w:rsidRPr="009D1A60">
        <w:rPr>
          <w:rFonts w:ascii="Times New Roman" w:hAnsi="Times New Roman" w:cs="Times New Roman"/>
        </w:rPr>
        <w:t xml:space="preserve">Table </w:t>
      </w:r>
      <w:r w:rsidRPr="009D1A60">
        <w:rPr>
          <w:rFonts w:ascii="Times New Roman" w:hAnsi="Times New Roman" w:cs="Times New Roman"/>
        </w:rPr>
        <w:fldChar w:fldCharType="begin"/>
      </w:r>
      <w:r w:rsidRPr="009D1A60">
        <w:rPr>
          <w:rFonts w:ascii="Times New Roman" w:hAnsi="Times New Roman" w:cs="Times New Roman"/>
        </w:rPr>
        <w:instrText xml:space="preserve"> SEQ Table \* ARABIC </w:instrText>
      </w:r>
      <w:r w:rsidRPr="009D1A60">
        <w:rPr>
          <w:rFonts w:ascii="Times New Roman" w:hAnsi="Times New Roman" w:cs="Times New Roman"/>
        </w:rPr>
        <w:fldChar w:fldCharType="separate"/>
      </w:r>
      <w:r w:rsidRPr="009D1A60">
        <w:rPr>
          <w:rFonts w:ascii="Times New Roman" w:hAnsi="Times New Roman" w:cs="Times New Roman"/>
          <w:noProof/>
        </w:rPr>
        <w:t>1</w:t>
      </w:r>
      <w:r w:rsidRPr="009D1A60">
        <w:rPr>
          <w:rFonts w:ascii="Times New Roman" w:hAnsi="Times New Roman" w:cs="Times New Roman"/>
          <w:noProof/>
        </w:rPr>
        <w:fldChar w:fldCharType="end"/>
      </w:r>
      <w:r w:rsidRPr="009D1A60">
        <w:rPr>
          <w:rFonts w:ascii="Times New Roman" w:hAnsi="Times New Roman" w:cs="Times New Roman"/>
        </w:rPr>
        <w:t xml:space="preserve"> - Shows a Comparative table of 4 different forensic tools</w:t>
      </w:r>
      <w:bookmarkEnd w:id="8"/>
    </w:p>
    <w:p w14:paraId="663B659C"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 xml:space="preserve">The comparison shown in table1 highlights clear differences between commercial and open-source forensic tools. Exterro FTK provides the greatest level of functionality, as it is the most comprehensive, offering advanced indexing, analysis, and reporting features suitable for large-scale </w:t>
      </w:r>
      <w:r w:rsidRPr="00E7347D">
        <w:rPr>
          <w:rFonts w:cs="Times New Roman"/>
          <w:color w:val="000000" w:themeColor="text1"/>
          <w:szCs w:val="24"/>
        </w:rPr>
        <w:t>investigations</w:t>
      </w:r>
      <w:sdt>
        <w:sdtPr>
          <w:rPr>
            <w:rFonts w:cs="Times New Roman"/>
            <w:color w:val="000000"/>
            <w:szCs w:val="24"/>
          </w:rPr>
          <w:tag w:val="MENDELEY_CITATION_v3_eyJjaXRhdGlvbklEIjoiTUVOREVMRVlfQ0lUQVRJT05fODk1MTI0MmMtOGU1YS00Nzk0LTg4M2ItZmMwZGRjZDA4ZTYzIiwicHJvcGVydGllcyI6eyJub3RlSW5kZXgiOjB9LCJpc0VkaXRlZCI6ZmFsc2UsIm1hbnVhbE92ZXJyaWRlIjp7ImlzTWFudWFsbHlPdmVycmlkZGVuIjpmYWxzZSwiY2l0ZXByb2NUZXh0Ijoi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V19"/>
          <w:id w:val="-1306934388"/>
          <w:placeholder>
            <w:docPart w:val="218BF3B4A8D1AA4AB0C5BB5B09281DFF"/>
          </w:placeholder>
        </w:sdtPr>
        <w:sdtContent>
          <w:r w:rsidRPr="00E7347D">
            <w:rPr>
              <w:rFonts w:cs="Times New Roman"/>
              <w:color w:val="000000"/>
              <w:szCs w:val="24"/>
            </w:rPr>
            <w:t>[23]</w:t>
          </w:r>
        </w:sdtContent>
      </w:sdt>
      <w:r w:rsidRPr="00E7347D">
        <w:rPr>
          <w:rFonts w:cs="Times New Roman"/>
          <w:color w:val="000000" w:themeColor="text1"/>
          <w:szCs w:val="24"/>
        </w:rPr>
        <w:t>. It does, however, come with a high license cost and high resource requirements</w:t>
      </w:r>
      <w:sdt>
        <w:sdtPr>
          <w:rPr>
            <w:rFonts w:cs="Times New Roman"/>
            <w:color w:val="000000"/>
            <w:szCs w:val="24"/>
          </w:rPr>
          <w:tag w:val="MENDELEY_CITATION_v3_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"/>
          <w:id w:val="1598366421"/>
          <w:placeholder>
            <w:docPart w:val="218BF3B4A8D1AA4AB0C5BB5B09281DFF"/>
          </w:placeholder>
        </w:sdtPr>
        <w:sdtContent>
          <w:r w:rsidRPr="00E7347D">
            <w:rPr>
              <w:rFonts w:cs="Times New Roman"/>
              <w:color w:val="000000"/>
              <w:szCs w:val="24"/>
            </w:rPr>
            <w:t>[24]</w:t>
          </w:r>
        </w:sdtContent>
      </w:sdt>
      <w:r w:rsidRPr="00E7347D">
        <w:rPr>
          <w:rFonts w:cs="Times New Roman"/>
          <w:color w:val="000000" w:themeColor="text1"/>
          <w:szCs w:val="24"/>
        </w:rPr>
        <w:t>. In contrast, Autopsy offers a free alternative with a strong core of forensic capabilities, but it is less powerful, and its reporting capabilities are more limited</w:t>
      </w:r>
      <w:sdt>
        <w:sdtPr>
          <w:rPr>
            <w:rFonts w:cs="Times New Roman"/>
            <w:color w:val="000000"/>
            <w:szCs w:val="24"/>
          </w:rPr>
          <w:tag w:val="MENDELEY_CITATION_v3_eyJjaXRhdGlvbklEIjoiTUVOREVMRVlfQ0lUQVRJT05fZTBhN2RiZmEtYzI5Ny00YTk2LWJlYzgtYTJhNDJjYTliY2Y4IiwicHJvcGVydGllcyI6eyJub3RlSW5kZXgiOjB9LCJpc0VkaXRlZCI6ZmFsc2UsIm1hbnVhbE92ZXJyaWRlIjp7ImlzTWFudWFsbHlPdmVycmlkZGVuIjpmYWxzZSwiY2l0ZXByb2NUZXh0Ijoi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V19"/>
          <w:id w:val="1755772136"/>
          <w:placeholder>
            <w:docPart w:val="218BF3B4A8D1AA4AB0C5BB5B09281DFF"/>
          </w:placeholder>
        </w:sdtPr>
        <w:sdtContent>
          <w:r w:rsidRPr="00E7347D">
            <w:rPr>
              <w:rFonts w:cs="Times New Roman"/>
              <w:color w:val="000000"/>
              <w:szCs w:val="24"/>
            </w:rPr>
            <w:t>[23]</w:t>
          </w:r>
        </w:sdtContent>
      </w:sdt>
      <w:r w:rsidRPr="00E7347D">
        <w:rPr>
          <w:rFonts w:cs="Times New Roman"/>
          <w:color w:val="000000" w:themeColor="text1"/>
          <w:szCs w:val="24"/>
        </w:rPr>
        <w:t>.</w:t>
      </w:r>
    </w:p>
    <w:p w14:paraId="4F40E827" w14:textId="77777777" w:rsidR="004E06C9" w:rsidRDefault="004E06C9">
      <w:pPr>
        <w:jc w:val="left"/>
        <w:rPr>
          <w:rFonts w:cs="Times New Roman"/>
          <w:color w:val="000000" w:themeColor="text1"/>
          <w:szCs w:val="24"/>
        </w:rPr>
      </w:pPr>
      <w:r>
        <w:rPr>
          <w:rFonts w:cs="Times New Roman"/>
          <w:color w:val="000000" w:themeColor="text1"/>
          <w:szCs w:val="24"/>
        </w:rPr>
        <w:br w:type="page"/>
      </w:r>
    </w:p>
    <w:p w14:paraId="0FB60DE8" w14:textId="1E5F760F" w:rsidR="000C3D33" w:rsidRPr="00E7347D" w:rsidRDefault="000C3D33" w:rsidP="000C3D33">
      <w:pPr>
        <w:rPr>
          <w:rFonts w:cs="Times New Roman"/>
          <w:color w:val="000000" w:themeColor="text1"/>
          <w:szCs w:val="24"/>
        </w:rPr>
      </w:pPr>
      <w:r w:rsidRPr="00E7347D">
        <w:rPr>
          <w:rFonts w:cs="Times New Roman"/>
          <w:color w:val="000000" w:themeColor="text1"/>
          <w:szCs w:val="24"/>
        </w:rPr>
        <w:lastRenderedPageBreak/>
        <w:t>FTK Imager serves a specialised role, focusing on the acquisition and preservation of evidence rather than a full analysis suite</w:t>
      </w:r>
      <w:sdt>
        <w:sdtPr>
          <w:rPr>
            <w:rFonts w:cs="Times New Roman"/>
            <w:color w:val="000000"/>
            <w:szCs w:val="24"/>
          </w:rPr>
          <w:tag w:val="MENDELEY_CITATION_v3_eyJjaXRhdGlvbklEIjoiTUVOREVMRVlfQ0lUQVRJT05fNGUwMDU4ZTEtYmYxOS00MDUxLWJhOTYtMTc5ZDU4MzFmMTgyIiwicHJvcGVydGllcyI6eyJub3RlSW5kZXgiOjB9LCJpc0VkaXRlZCI6ZmFsc2UsIm1hbnVhbE92ZXJyaWRlIjp7ImlzTWFudWFsbHlPdmVycmlkZGVuIjpmYWxzZSwiY2l0ZXByb2NUZXh0IjoiWzE3XSIsIm1hbnVhbE92ZXJyaWRlVGV4dCI6IiJ9LCJjaXRhdGlvbkl0ZW1zIjpb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LCJzdXBwcmVzcy1hdXRob3IiOmZhbHNlLCJjb21wb3NpdGUiOmZhbHNlLCJhdXRob3Itb25seSI6ZmFsc2V9XX0="/>
          <w:id w:val="-1380934659"/>
          <w:placeholder>
            <w:docPart w:val="218BF3B4A8D1AA4AB0C5BB5B09281DFF"/>
          </w:placeholder>
        </w:sdtPr>
        <w:sdtContent>
          <w:r w:rsidRPr="00E7347D">
            <w:rPr>
              <w:rFonts w:cs="Times New Roman"/>
              <w:color w:val="000000"/>
              <w:szCs w:val="24"/>
            </w:rPr>
            <w:t>[17]</w:t>
          </w:r>
        </w:sdtContent>
      </w:sdt>
      <w:r w:rsidRPr="00E7347D">
        <w:rPr>
          <w:rFonts w:cs="Times New Roman"/>
          <w:color w:val="000000" w:themeColor="text1"/>
          <w:szCs w:val="24"/>
        </w:rPr>
        <w:t>. This makes it an essential supporting tool in a forensic workflow</w:t>
      </w:r>
      <w:sdt>
        <w:sdtPr>
          <w:rPr>
            <w:rFonts w:cs="Times New Roman"/>
            <w:color w:val="000000"/>
            <w:szCs w:val="24"/>
          </w:rPr>
          <w:tag w:val="MENDELEY_CITATION_v3_eyJjaXRhdGlvbklEIjoiTUVOREVMRVlfQ0lUQVRJT05fYjFiNGUxZjItMWRhMi00OGMxLTk1MTgtODI4MTY4YjU2MTY3IiwicHJvcGVydGllcyI6eyJub3RlSW5kZXgiOjB9LCJpc0VkaXRlZCI6ZmFsc2UsIm1hbnVhbE92ZXJyaWRlIjp7ImlzTWFudWFsbHlPdmVycmlkZGVuIjpmYWxzZSwiY2l0ZXByb2NUZXh0IjoiWzE3XSIsIm1hbnVhbE92ZXJyaWRlVGV4dCI6IiJ9LCJjaXRhdGlvbkl0ZW1zIjpb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LCJzdXBwcmVzcy1hdXRob3IiOmZhbHNlLCJjb21wb3NpdGUiOmZhbHNlLCJhdXRob3Itb25seSI6ZmFsc2V9XX0="/>
          <w:id w:val="1571615957"/>
          <w:placeholder>
            <w:docPart w:val="218BF3B4A8D1AA4AB0C5BB5B09281DFF"/>
          </w:placeholder>
        </w:sdtPr>
        <w:sdtContent>
          <w:r w:rsidRPr="00E7347D">
            <w:rPr>
              <w:rFonts w:cs="Times New Roman"/>
              <w:color w:val="000000"/>
              <w:szCs w:val="24"/>
            </w:rPr>
            <w:t>[17]</w:t>
          </w:r>
        </w:sdtContent>
      </w:sdt>
      <w:r w:rsidRPr="00E7347D">
        <w:rPr>
          <w:rFonts w:cs="Times New Roman"/>
          <w:color w:val="000000" w:themeColor="text1"/>
          <w:szCs w:val="24"/>
        </w:rPr>
        <w:t xml:space="preserve">. Cellebrite UFED is </w:t>
      </w:r>
      <w:proofErr w:type="gramStart"/>
      <w:r w:rsidRPr="00E7347D">
        <w:rPr>
          <w:rFonts w:cs="Times New Roman"/>
          <w:color w:val="000000" w:themeColor="text1"/>
          <w:szCs w:val="24"/>
        </w:rPr>
        <w:t>similar to</w:t>
      </w:r>
      <w:proofErr w:type="gramEnd"/>
      <w:r w:rsidRPr="00E7347D">
        <w:rPr>
          <w:rFonts w:cs="Times New Roman"/>
          <w:color w:val="000000" w:themeColor="text1"/>
          <w:szCs w:val="24"/>
        </w:rPr>
        <w:t xml:space="preserve"> FTK Imager, as it is a specialised mobile forensics tool that offers capabilities general forensic tools cannot, such as extracting and imaging data from modern smartphones</w:t>
      </w:r>
      <w:sdt>
        <w:sdtPr>
          <w:rPr>
            <w:rFonts w:cs="Times New Roman"/>
            <w:color w:val="000000"/>
            <w:szCs w:val="24"/>
          </w:rPr>
          <w:tag w:val="MENDELEY_CITATION_v3_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
          <w:id w:val="-427806092"/>
          <w:placeholder>
            <w:docPart w:val="218BF3B4A8D1AA4AB0C5BB5B09281DFF"/>
          </w:placeholder>
        </w:sdtPr>
        <w:sdtContent>
          <w:r w:rsidRPr="00E7347D">
            <w:rPr>
              <w:rFonts w:cs="Times New Roman"/>
              <w:color w:val="000000"/>
              <w:szCs w:val="24"/>
            </w:rPr>
            <w:t>[4]</w:t>
          </w:r>
        </w:sdtContent>
      </w:sdt>
      <w:r w:rsidRPr="00E7347D">
        <w:rPr>
          <w:rFonts w:cs="Times New Roman"/>
          <w:color w:val="000000" w:themeColor="text1"/>
          <w:szCs w:val="24"/>
        </w:rPr>
        <w:t xml:space="preserve">. </w:t>
      </w:r>
    </w:p>
    <w:p w14:paraId="564036E6"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Overall, the choice of tool or tools relies on the type and requirements of an investigation</w:t>
      </w:r>
      <w:sdt>
        <w:sdtPr>
          <w:rPr>
            <w:rFonts w:cs="Times New Roman"/>
            <w:color w:val="000000"/>
            <w:szCs w:val="24"/>
          </w:rPr>
          <w:tag w:val="MENDELEY_CITATION_v3_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"/>
          <w:id w:val="-1314791767"/>
          <w:placeholder>
            <w:docPart w:val="218BF3B4A8D1AA4AB0C5BB5B09281DFF"/>
          </w:placeholder>
        </w:sdtPr>
        <w:sdtContent>
          <w:r w:rsidRPr="00E7347D">
            <w:rPr>
              <w:rFonts w:cs="Times New Roman"/>
              <w:color w:val="000000"/>
              <w:szCs w:val="24"/>
            </w:rPr>
            <w:t>[3]</w:t>
          </w:r>
        </w:sdtContent>
      </w:sdt>
      <w:r w:rsidRPr="00E7347D">
        <w:rPr>
          <w:rFonts w:cs="Times New Roman"/>
          <w:color w:val="000000" w:themeColor="text1"/>
          <w:szCs w:val="24"/>
        </w:rPr>
        <w:t>. This is because the method for extracting the evidence depends on the source and the investigator's available resources</w:t>
      </w:r>
      <w:sdt>
        <w:sdtPr>
          <w:rPr>
            <w:rFonts w:cs="Times New Roman"/>
            <w:color w:val="000000"/>
            <w:szCs w:val="24"/>
          </w:rPr>
          <w:tag w:val="MENDELEY_CITATION_v3_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"/>
          <w:id w:val="-431812299"/>
          <w:placeholder>
            <w:docPart w:val="218BF3B4A8D1AA4AB0C5BB5B09281DFF"/>
          </w:placeholder>
        </w:sdtPr>
        <w:sdtContent>
          <w:r w:rsidRPr="00E7347D">
            <w:rPr>
              <w:rFonts w:cs="Times New Roman"/>
              <w:color w:val="000000"/>
              <w:szCs w:val="24"/>
            </w:rPr>
            <w:t>[3], [22]</w:t>
          </w:r>
        </w:sdtContent>
      </w:sdt>
      <w:r w:rsidRPr="00E7347D">
        <w:rPr>
          <w:rFonts w:cs="Times New Roman"/>
          <w:color w:val="000000" w:themeColor="text1"/>
          <w:szCs w:val="24"/>
        </w:rPr>
        <w:t>. In practice, investigators often use a combination of tools to ensure comprehensive collection and analysis of evidence</w:t>
      </w:r>
      <w:sdt>
        <w:sdtPr>
          <w:rPr>
            <w:rFonts w:cs="Times New Roman"/>
            <w:color w:val="000000"/>
            <w:szCs w:val="24"/>
          </w:rPr>
          <w:tag w:val="MENDELEY_CITATION_v3_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"/>
          <w:id w:val="2088487339"/>
          <w:placeholder>
            <w:docPart w:val="218BF3B4A8D1AA4AB0C5BB5B09281DFF"/>
          </w:placeholder>
        </w:sdtPr>
        <w:sdtContent>
          <w:r w:rsidRPr="00E7347D">
            <w:rPr>
              <w:rFonts w:cs="Times New Roman"/>
              <w:color w:val="000000"/>
              <w:szCs w:val="24"/>
            </w:rPr>
            <w:t>[5]</w:t>
          </w:r>
        </w:sdtContent>
      </w:sdt>
      <w:r w:rsidRPr="00E7347D">
        <w:rPr>
          <w:rFonts w:cs="Times New Roman"/>
          <w:color w:val="000000" w:themeColor="text1"/>
          <w:szCs w:val="24"/>
        </w:rPr>
        <w:t xml:space="preserve">. </w:t>
      </w:r>
    </w:p>
    <w:p w14:paraId="6F85FA3A" w14:textId="525005E1" w:rsidR="000C3D33" w:rsidRPr="009D1A60" w:rsidRDefault="000C3D33" w:rsidP="00D919F6">
      <w:pPr>
        <w:pStyle w:val="ListParagraph"/>
        <w:numPr>
          <w:ilvl w:val="0"/>
          <w:numId w:val="13"/>
        </w:numPr>
        <w:rPr>
          <w:rFonts w:eastAsiaTheme="majorEastAsia" w:cs="Times New Roman"/>
          <w:color w:val="000000" w:themeColor="text1"/>
          <w:sz w:val="32"/>
          <w:szCs w:val="32"/>
        </w:rPr>
      </w:pPr>
      <w:bookmarkStart w:id="9" w:name="_Toc229048171"/>
      <w:r w:rsidRPr="009D1A60">
        <w:rPr>
          <w:rFonts w:cs="Times New Roman"/>
          <w:color w:val="000000" w:themeColor="text1"/>
        </w:rPr>
        <w:t>Critical evaluation</w:t>
      </w:r>
      <w:bookmarkEnd w:id="9"/>
      <w:r w:rsidRPr="009D1A60">
        <w:rPr>
          <w:rFonts w:cs="Times New Roman"/>
          <w:color w:val="000000" w:themeColor="text1"/>
        </w:rPr>
        <w:t xml:space="preserve"> </w:t>
      </w:r>
    </w:p>
    <w:p w14:paraId="01DD7018"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 xml:space="preserve">Exterro FTK is a highly effective analysis tool due to its ability to scale to the demands of an investigation, particularly when handling large datasets that require processing terabytes of data </w:t>
      </w:r>
      <w:sdt>
        <w:sdtPr>
          <w:rPr>
            <w:rFonts w:cs="Times New Roman"/>
            <w:color w:val="000000"/>
            <w:szCs w:val="24"/>
          </w:rPr>
          <w:tag w:val="MENDELEY_CITATION_v3_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"/>
          <w:id w:val="545875709"/>
          <w:placeholder>
            <w:docPart w:val="218BF3B4A8D1AA4AB0C5BB5B09281DFF"/>
          </w:placeholder>
        </w:sdtPr>
        <w:sdtContent>
          <w:r w:rsidRPr="00E7347D">
            <w:rPr>
              <w:rFonts w:cs="Times New Roman"/>
              <w:color w:val="000000"/>
              <w:szCs w:val="24"/>
            </w:rPr>
            <w:t>[25]</w:t>
          </w:r>
        </w:sdtContent>
      </w:sdt>
      <w:r w:rsidRPr="00E7347D">
        <w:rPr>
          <w:rFonts w:cs="Times New Roman"/>
          <w:color w:val="000000" w:themeColor="text1"/>
          <w:szCs w:val="24"/>
        </w:rPr>
        <w:t>. Its powerful indexing and keyword search capabilities significantly reduce investigation time while maintaining high accuracy and reliability</w:t>
      </w:r>
      <w:sdt>
        <w:sdtPr>
          <w:rPr>
            <w:rFonts w:cs="Times New Roman"/>
            <w:color w:val="000000"/>
            <w:szCs w:val="24"/>
          </w:rPr>
          <w:tag w:val="MENDELEY_CITATION_v3_eyJjaXRhdGlvbklEIjoiTUVOREVMRVlfQ0lUQVRJT05fODc4ZmVjNWMtOGEyNi00OTM1LTlhMjItMzQ3OTAyMWRkOGEwIiwicHJvcGVydGllcyI6eyJub3RlSW5kZXgiOjB9LCJpc0VkaXRlZCI6ZmFsc2UsIm1hbnVhbE92ZXJyaWRlIjp7ImlzTWFudWFsbHlPdmVycmlkZGVuIjpmYWxzZSwiY2l0ZXByb2NUZXh0Ijoi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V19"/>
          <w:id w:val="1039395854"/>
          <w:placeholder>
            <w:docPart w:val="218BF3B4A8D1AA4AB0C5BB5B09281DFF"/>
          </w:placeholder>
        </w:sdtPr>
        <w:sdtContent>
          <w:r w:rsidRPr="00E7347D">
            <w:rPr>
              <w:rFonts w:cs="Times New Roman"/>
              <w:color w:val="000000"/>
              <w:szCs w:val="24"/>
            </w:rPr>
            <w:t>[23]</w:t>
          </w:r>
        </w:sdtContent>
      </w:sdt>
      <w:r w:rsidRPr="00E7347D">
        <w:rPr>
          <w:rFonts w:cs="Times New Roman"/>
          <w:color w:val="000000" w:themeColor="text1"/>
          <w:szCs w:val="24"/>
        </w:rPr>
        <w:t xml:space="preserve">. This, therefore, enables investigators to process and investigate more cases in the same </w:t>
      </w:r>
      <w:proofErr w:type="gramStart"/>
      <w:r w:rsidRPr="00E7347D">
        <w:rPr>
          <w:rFonts w:cs="Times New Roman"/>
          <w:color w:val="000000" w:themeColor="text1"/>
          <w:szCs w:val="24"/>
        </w:rPr>
        <w:t>period of time</w:t>
      </w:r>
      <w:proofErr w:type="gramEnd"/>
      <w:r w:rsidRPr="00E7347D">
        <w:rPr>
          <w:rFonts w:cs="Times New Roman"/>
          <w:color w:val="000000" w:themeColor="text1"/>
          <w:szCs w:val="24"/>
        </w:rPr>
        <w:t xml:space="preserve"> while also aiding understanding of complex cases</w:t>
      </w:r>
      <w:sdt>
        <w:sdtPr>
          <w:rPr>
            <w:rFonts w:cs="Times New Roman"/>
            <w:color w:val="000000"/>
            <w:szCs w:val="24"/>
          </w:rPr>
          <w:tag w:val="MENDELEY_CITATION_v3_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"/>
          <w:id w:val="-1614506615"/>
          <w:placeholder>
            <w:docPart w:val="218BF3B4A8D1AA4AB0C5BB5B09281DFF"/>
          </w:placeholder>
        </w:sdtPr>
        <w:sdtContent>
          <w:r w:rsidRPr="00E7347D">
            <w:rPr>
              <w:rFonts w:cs="Times New Roman"/>
              <w:color w:val="000000"/>
              <w:szCs w:val="24"/>
            </w:rPr>
            <w:t>[20]</w:t>
          </w:r>
        </w:sdtContent>
      </w:sdt>
      <w:r w:rsidRPr="00E7347D">
        <w:rPr>
          <w:rFonts w:cs="Times New Roman"/>
          <w:color w:val="000000" w:themeColor="text1"/>
          <w:szCs w:val="24"/>
        </w:rPr>
        <w:t xml:space="preserve">. </w:t>
      </w:r>
    </w:p>
    <w:p w14:paraId="27220749"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However, the tool requires a carefully thought-out configuration to avoid overlooking any evidence or producing excessive, irrelevant data</w:t>
      </w:r>
      <w:sdt>
        <w:sdtPr>
          <w:rPr>
            <w:rFonts w:cs="Times New Roman"/>
            <w:color w:val="000000"/>
            <w:szCs w:val="24"/>
          </w:rPr>
          <w:tag w:val="MENDELEY_CITATION_v3_eyJjaXRhdGlvbklEIjoiTUVOREVMRVlfQ0lUQVRJT05fNGM4ODA0YzEtYTU1Mi00YWNjLTljZmItZDFiMWVkYzBhODYwIiwicHJvcGVydGllcyI6eyJub3RlSW5kZXgiOjB9LCJpc0VkaXRlZCI6ZmFsc2UsIm1hbnVhbE92ZXJyaWRlIjp7ImlzTWFudWFsbHlPdmVycmlkZGVuIjpmYWxzZSwiY2l0ZXByb2NUZXh0IjoiWzIwXSwgWzIxXSwg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"/>
          <w:id w:val="-32811095"/>
          <w:placeholder>
            <w:docPart w:val="218BF3B4A8D1AA4AB0C5BB5B09281DFF"/>
          </w:placeholder>
        </w:sdtPr>
        <w:sdtContent>
          <w:r w:rsidRPr="00E7347D">
            <w:rPr>
              <w:rFonts w:cs="Times New Roman"/>
              <w:color w:val="000000"/>
              <w:szCs w:val="24"/>
            </w:rPr>
            <w:t>[20], [21], [23]</w:t>
          </w:r>
        </w:sdtContent>
      </w:sdt>
      <w:r w:rsidRPr="00E7347D">
        <w:rPr>
          <w:rFonts w:cs="Times New Roman"/>
          <w:color w:val="000000" w:themeColor="text1"/>
          <w:szCs w:val="24"/>
        </w:rPr>
        <w:t>. As a result, there is a steep learning curve, and even some experienced users may still encounter challenges when utilising its more advanced features</w:t>
      </w:r>
      <w:sdt>
        <w:sdtPr>
          <w:rPr>
            <w:rFonts w:cs="Times New Roman"/>
            <w:color w:val="000000"/>
            <w:szCs w:val="24"/>
          </w:rPr>
          <w:tag w:val="MENDELEY_CITATION_v3_eyJjaXRhdGlvbklEIjoiTUVOREVMRVlfQ0lUQVRJT05fYTZhMDA2ZDQtNDI3YS00NjM1LWExY2MtMDVhZGZjZTZiZjI1IiwicHJvcGVydGllcyI6eyJub3RlSW5kZXgiOjB9LCJpc0VkaXRlZCI6ZmFsc2UsIm1hbnVhbE92ZXJyaWRlIjp7ImlzTWFudWFsbHlPdmVycmlkZGVuIjpmYWxzZSwiY2l0ZXByb2NUZXh0Ijoi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V19"/>
          <w:id w:val="1661963791"/>
          <w:placeholder>
            <w:docPart w:val="218BF3B4A8D1AA4AB0C5BB5B09281DFF"/>
          </w:placeholder>
        </w:sdtPr>
        <w:sdtContent>
          <w:r w:rsidRPr="00E7347D">
            <w:rPr>
              <w:rFonts w:cs="Times New Roman"/>
              <w:color w:val="000000"/>
              <w:szCs w:val="24"/>
            </w:rPr>
            <w:t>[23]</w:t>
          </w:r>
        </w:sdtContent>
      </w:sdt>
      <w:r w:rsidRPr="00E7347D">
        <w:rPr>
          <w:rFonts w:cs="Times New Roman"/>
          <w:color w:val="000000" w:themeColor="text1"/>
          <w:szCs w:val="24"/>
        </w:rPr>
        <w:t xml:space="preserve">. This may, in turn, affect the quality and relevance of the </w:t>
      </w:r>
      <w:r w:rsidRPr="00E7347D">
        <w:rPr>
          <w:rFonts w:cs="Times New Roman"/>
          <w:color w:val="000000" w:themeColor="text1"/>
          <w:szCs w:val="24"/>
        </w:rPr>
        <w:t>results produced during an investigation</w:t>
      </w:r>
      <w:sdt>
        <w:sdtPr>
          <w:rPr>
            <w:rFonts w:cs="Times New Roman"/>
            <w:color w:val="000000"/>
            <w:szCs w:val="24"/>
          </w:rPr>
          <w:tag w:val="MENDELEY_CITATION_v3_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X1dfQ=="/>
          <w:id w:val="699210484"/>
          <w:placeholder>
            <w:docPart w:val="218BF3B4A8D1AA4AB0C5BB5B09281DFF"/>
          </w:placeholder>
        </w:sdtPr>
        <w:sdtContent>
          <w:r w:rsidRPr="00E7347D">
            <w:rPr>
              <w:rFonts w:cs="Times New Roman"/>
              <w:color w:val="000000"/>
              <w:szCs w:val="24"/>
            </w:rPr>
            <w:t>[22], [23]</w:t>
          </w:r>
        </w:sdtContent>
      </w:sdt>
      <w:r w:rsidRPr="00E7347D">
        <w:rPr>
          <w:rFonts w:cs="Times New Roman"/>
          <w:color w:val="000000" w:themeColor="text1"/>
          <w:szCs w:val="24"/>
        </w:rPr>
        <w:t>.</w:t>
      </w:r>
    </w:p>
    <w:p w14:paraId="5F7E48B2"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Therefore, because of its complexity and high-performance hardware requirements for large datasets, it is best suited to professional environments where large datasets or a high number of cases need to be processed and analysed efficiently</w:t>
      </w:r>
      <w:sdt>
        <w:sdtPr>
          <w:rPr>
            <w:rFonts w:cs="Times New Roman"/>
            <w:color w:val="000000"/>
            <w:szCs w:val="24"/>
          </w:rPr>
          <w:tag w:val="MENDELEY_CITATION_v3_eyJjaXRhdGlvbklEIjoiTUVOREVMRVlfQ0lUQVRJT05fM2RmN2U5Y2YtMzVmOS00NjhjLWFkNDUtZTczZTY3YjNkOWQ0IiwicHJvcGVydGllcyI6eyJub3RlSW5kZXgiOjB9LCJpc0VkaXRlZCI6ZmFsc2UsIm1hbnVhbE92ZXJyaWRlIjp7ImlzTWFudWFsbHlPdmVycmlkZGVuIjpmYWxzZSwiY2l0ZXByb2NUZXh0Ijoi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V19"/>
          <w:id w:val="949274839"/>
          <w:placeholder>
            <w:docPart w:val="218BF3B4A8D1AA4AB0C5BB5B09281DFF"/>
          </w:placeholder>
        </w:sdtPr>
        <w:sdtContent>
          <w:r w:rsidRPr="00E7347D">
            <w:rPr>
              <w:rFonts w:cs="Times New Roman"/>
              <w:color w:val="000000"/>
              <w:szCs w:val="24"/>
            </w:rPr>
            <w:t>[23]</w:t>
          </w:r>
        </w:sdtContent>
      </w:sdt>
      <w:r w:rsidRPr="00E7347D">
        <w:rPr>
          <w:rFonts w:cs="Times New Roman"/>
          <w:color w:val="000000" w:themeColor="text1"/>
          <w:szCs w:val="24"/>
        </w:rPr>
        <w:t>.</w:t>
      </w:r>
    </w:p>
    <w:p w14:paraId="0AB7C8F5"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Autopsy is well-suited to smaller investigations and educational institutions, as it is free to use and offers many features found in larger, licensed software platforms</w:t>
      </w:r>
      <w:sdt>
        <w:sdtPr>
          <w:rPr>
            <w:rFonts w:cs="Times New Roman"/>
            <w:color w:val="000000"/>
            <w:szCs w:val="24"/>
          </w:rPr>
          <w:tag w:val="MENDELEY_CITATION_v3_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"/>
          <w:id w:val="949283054"/>
          <w:placeholder>
            <w:docPart w:val="218BF3B4A8D1AA4AB0C5BB5B09281DFF"/>
          </w:placeholder>
        </w:sdtPr>
        <w:sdtContent>
          <w:r w:rsidRPr="00E7347D">
            <w:rPr>
              <w:rFonts w:cs="Times New Roman"/>
              <w:color w:val="000000"/>
              <w:szCs w:val="24"/>
            </w:rPr>
            <w:t>[19]</w:t>
          </w:r>
        </w:sdtContent>
      </w:sdt>
      <w:r w:rsidRPr="00E7347D">
        <w:rPr>
          <w:rFonts w:cs="Times New Roman"/>
          <w:color w:val="000000" w:themeColor="text1"/>
          <w:szCs w:val="24"/>
        </w:rPr>
        <w:t>. It also includes plugin support, which enables third parties to easily extend or modify its functionality</w:t>
      </w:r>
      <w:sdt>
        <w:sdtPr>
          <w:rPr>
            <w:rFonts w:cs="Times New Roman"/>
            <w:color w:val="000000"/>
            <w:szCs w:val="24"/>
          </w:rPr>
          <w:tag w:val="MENDELEY_CITATION_v3_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"/>
          <w:id w:val="-1731069175"/>
          <w:placeholder>
            <w:docPart w:val="218BF3B4A8D1AA4AB0C5BB5B09281DFF"/>
          </w:placeholder>
        </w:sdtPr>
        <w:sdtContent>
          <w:r w:rsidRPr="00E7347D">
            <w:rPr>
              <w:rFonts w:cs="Times New Roman"/>
              <w:color w:val="000000"/>
              <w:szCs w:val="24"/>
            </w:rPr>
            <w:t>[19]</w:t>
          </w:r>
        </w:sdtContent>
      </w:sdt>
      <w:r w:rsidRPr="00E7347D">
        <w:rPr>
          <w:rFonts w:cs="Times New Roman"/>
          <w:color w:val="000000" w:themeColor="text1"/>
          <w:szCs w:val="24"/>
        </w:rPr>
        <w:t>. This is aided by the software being open source, which allows the code to be validated and a large community to help improve it over time</w:t>
      </w:r>
      <w:sdt>
        <w:sdtPr>
          <w:rPr>
            <w:rFonts w:cs="Times New Roman"/>
            <w:color w:val="000000"/>
            <w:szCs w:val="24"/>
          </w:rPr>
          <w:tag w:val="MENDELEY_CITATION_v3_eyJjaXRhdGlvbklEIjoiTUVOREVMRVlfQ0lUQVRJT05fYWU1NDg4ZjgtZWI1OC00MjIzLWJjNmItZmNmMTUxMWI1YTc2IiwicHJvcGVydGllcyI6eyJub3RlSW5kZXgiOjB9LCJpc0VkaXRlZCI6ZmFsc2UsIm1hbnVhbE92ZXJyaWRlIjp7ImlzTWFudWFsbHlPdmVycmlkZGVuIjpmYWxzZSwiY2l0ZXByb2NUZXh0IjoiWzE5XSwg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"/>
          <w:id w:val="-811413408"/>
          <w:placeholder>
            <w:docPart w:val="218BF3B4A8D1AA4AB0C5BB5B09281DFF"/>
          </w:placeholder>
        </w:sdtPr>
        <w:sdtContent>
          <w:r w:rsidRPr="00E7347D">
            <w:rPr>
              <w:rFonts w:cs="Times New Roman"/>
              <w:color w:val="000000"/>
              <w:szCs w:val="24"/>
            </w:rPr>
            <w:t>[19], [23]</w:t>
          </w:r>
        </w:sdtContent>
      </w:sdt>
      <w:r w:rsidRPr="00E7347D">
        <w:rPr>
          <w:rFonts w:cs="Times New Roman"/>
          <w:color w:val="000000" w:themeColor="text1"/>
          <w:szCs w:val="24"/>
        </w:rPr>
        <w:t>.</w:t>
      </w:r>
    </w:p>
    <w:p w14:paraId="47A50EE2"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Despite this, some plugins may be inconsistent in quality and affect reliability if not properly validated due to poor code</w:t>
      </w:r>
      <w:sdt>
        <w:sdtPr>
          <w:rPr>
            <w:rFonts w:cs="Times New Roman"/>
            <w:color w:val="000000"/>
            <w:szCs w:val="24"/>
          </w:rPr>
          <w:tag w:val="MENDELEY_CITATION_v3_eyJjaXRhdGlvbklEIjoiTUVOREVMRVlfQ0lUQVRJT05fMzkwODcyYjUtYTI5NC00YTYzLWEzZjQtZmI5MDA0ZTdhNDg1IiwicHJvcGVydGllcyI6eyJub3RlSW5kZXgiOjB9LCJpc0VkaXRlZCI6ZmFsc2UsIm1hbnVhbE92ZXJyaWRlIjp7ImlzTWFudWFsbHlPdmVycmlkZGVuIjpmYWxzZSwiY2l0ZXByb2NUZXh0Ijoi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V19"/>
          <w:id w:val="204375724"/>
          <w:placeholder>
            <w:docPart w:val="218BF3B4A8D1AA4AB0C5BB5B09281DFF"/>
          </w:placeholder>
        </w:sdtPr>
        <w:sdtContent>
          <w:r w:rsidRPr="00E7347D">
            <w:rPr>
              <w:rFonts w:cs="Times New Roman"/>
              <w:color w:val="000000"/>
              <w:szCs w:val="24"/>
            </w:rPr>
            <w:t>[23]</w:t>
          </w:r>
        </w:sdtContent>
      </w:sdt>
      <w:r w:rsidRPr="00E7347D">
        <w:rPr>
          <w:rFonts w:cs="Times New Roman"/>
          <w:color w:val="000000" w:themeColor="text1"/>
          <w:szCs w:val="24"/>
        </w:rPr>
        <w:t>. Autopsy also has limited enterprise support due to its open-source nature</w:t>
      </w:r>
      <w:sdt>
        <w:sdtPr>
          <w:rPr>
            <w:rFonts w:cs="Times New Roman"/>
            <w:color w:val="000000"/>
            <w:szCs w:val="24"/>
          </w:rPr>
          <w:tag w:val="MENDELEY_CITATION_v3_eyJjaXRhdGlvbklEIjoiTUVOREVMRVlfQ0lUQVRJT05fOGMwNDNiYmYtMWZlYi00NWVhLWE1NDgtNmRhZmFlOWU4NTAwIiwicHJvcGVydGllcyI6eyJub3RlSW5kZXgiOjB9LCJpc0VkaXRlZCI6ZmFsc2UsIm1hbnVhbE92ZXJyaWRlIjp7ImlzTWFudWFsbHlPdmVycmlkZGVuIjpmYWxzZSwiY2l0ZXByb2NUZXh0Ijoi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V19"/>
          <w:id w:val="1944493548"/>
          <w:placeholder>
            <w:docPart w:val="218BF3B4A8D1AA4AB0C5BB5B09281DFF"/>
          </w:placeholder>
        </w:sdtPr>
        <w:sdtContent>
          <w:r w:rsidRPr="00E7347D">
            <w:rPr>
              <w:rFonts w:cs="Times New Roman"/>
              <w:color w:val="000000"/>
              <w:szCs w:val="24"/>
            </w:rPr>
            <w:t>[23]</w:t>
          </w:r>
        </w:sdtContent>
      </w:sdt>
      <w:r w:rsidRPr="00E7347D">
        <w:rPr>
          <w:rFonts w:cs="Times New Roman"/>
          <w:color w:val="000000" w:themeColor="text1"/>
          <w:szCs w:val="24"/>
        </w:rPr>
        <w:t>. Furthermore, the software struggles with large datasets, which can cause issues in larger investigations, as it may run too slowly or become unstable</w:t>
      </w:r>
      <w:sdt>
        <w:sdtPr>
          <w:rPr>
            <w:rFonts w:cs="Times New Roman"/>
            <w:color w:val="000000"/>
            <w:szCs w:val="24"/>
          </w:rPr>
          <w:tag w:val="MENDELEY_CITATION_v3_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"/>
          <w:id w:val="-2075882988"/>
          <w:placeholder>
            <w:docPart w:val="218BF3B4A8D1AA4AB0C5BB5B09281DFF"/>
          </w:placeholder>
        </w:sdtPr>
        <w:sdtContent>
          <w:r w:rsidRPr="00E7347D">
            <w:rPr>
              <w:rFonts w:cs="Times New Roman"/>
              <w:color w:val="000000"/>
              <w:szCs w:val="24"/>
            </w:rPr>
            <w:t>[19]</w:t>
          </w:r>
        </w:sdtContent>
      </w:sdt>
      <w:r w:rsidRPr="00E7347D">
        <w:rPr>
          <w:rFonts w:cs="Times New Roman"/>
          <w:color w:val="000000" w:themeColor="text1"/>
          <w:szCs w:val="24"/>
        </w:rPr>
        <w:t>. This can reduce efficiency and increase the time required to analyse and interpret evidence.</w:t>
      </w:r>
    </w:p>
    <w:p w14:paraId="2238D091"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Overall, Autopsy is a very useful tool for small teams of investigators or for learning about digital forensics, but a different tool may be better suited to larger organisations with many cases or large datasets</w:t>
      </w:r>
      <w:sdt>
        <w:sdtPr>
          <w:rPr>
            <w:rFonts w:cs="Times New Roman"/>
            <w:color w:val="000000"/>
            <w:szCs w:val="24"/>
          </w:rPr>
          <w:tag w:val="MENDELEY_CITATION_v3_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"/>
          <w:id w:val="173309223"/>
          <w:placeholder>
            <w:docPart w:val="218BF3B4A8D1AA4AB0C5BB5B09281DFF"/>
          </w:placeholder>
        </w:sdtPr>
        <w:sdtContent>
          <w:r w:rsidRPr="00E7347D">
            <w:rPr>
              <w:rFonts w:cs="Times New Roman"/>
              <w:color w:val="000000"/>
              <w:szCs w:val="24"/>
            </w:rPr>
            <w:t>[22]</w:t>
          </w:r>
        </w:sdtContent>
      </w:sdt>
      <w:r w:rsidRPr="00E7347D">
        <w:rPr>
          <w:rFonts w:cs="Times New Roman"/>
          <w:color w:val="000000" w:themeColor="text1"/>
          <w:szCs w:val="24"/>
        </w:rPr>
        <w:t>.</w:t>
      </w:r>
    </w:p>
    <w:p w14:paraId="78A603B1" w14:textId="458EA423" w:rsidR="000C3D33" w:rsidRPr="00E7347D" w:rsidRDefault="000C3D33" w:rsidP="000C3D33">
      <w:pPr>
        <w:rPr>
          <w:rFonts w:cs="Times New Roman"/>
          <w:color w:val="000000" w:themeColor="text1"/>
          <w:szCs w:val="24"/>
        </w:rPr>
      </w:pPr>
      <w:r w:rsidRPr="00E7347D">
        <w:rPr>
          <w:rFonts w:cs="Times New Roman"/>
          <w:color w:val="000000" w:themeColor="text1"/>
          <w:szCs w:val="24"/>
        </w:rPr>
        <w:t>FTK Imager is a lightweight, easy-to-use tool that is extremely reliable for forensic acquisition</w:t>
      </w:r>
      <w:sdt>
        <w:sdtPr>
          <w:rPr>
            <w:rFonts w:cs="Times New Roman"/>
            <w:color w:val="000000"/>
            <w:szCs w:val="24"/>
          </w:rPr>
          <w:tag w:val="MENDELEY_CITATION_v3_eyJjaXRhdGlvbklEIjoiTUVOREVMRVlfQ0lUQVRJT05fOGRiZjllMTAtMDBmNy00MzE4LTk2NWQtZmZlOTc0YTNhNDhiIiwicHJvcGVydGllcyI6eyJub3RlSW5kZXgiOjB9LCJpc0VkaXRlZCI6ZmFsc2UsIm1hbnVhbE92ZXJyaWRlIjp7ImlzTWFudWFsbHlPdmVycmlkZGVuIjpmYWxzZSwiY2l0ZXByb2NUZXh0IjoiWzE3XSIsIm1hbnVhbE92ZXJyaWRlVGV4dCI6IiJ9LCJjaXRhdGlvbkl0ZW1zIjpb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LCJzdXBwcmVzcy1hdXRob3IiOmZhbHNlLCJjb21wb3NpdGUiOmZhbHNlLCJhdXRob3Itb25seSI6ZmFsc2V9XX0="/>
          <w:id w:val="1840579214"/>
          <w:placeholder>
            <w:docPart w:val="218BF3B4A8D1AA4AB0C5BB5B09281DFF"/>
          </w:placeholder>
        </w:sdtPr>
        <w:sdtContent>
          <w:r w:rsidRPr="00E7347D">
            <w:rPr>
              <w:rFonts w:cs="Times New Roman"/>
              <w:color w:val="000000"/>
              <w:szCs w:val="24"/>
            </w:rPr>
            <w:t>[17]</w:t>
          </w:r>
        </w:sdtContent>
      </w:sdt>
      <w:r w:rsidRPr="00E7347D">
        <w:rPr>
          <w:rFonts w:cs="Times New Roman"/>
          <w:color w:val="000000" w:themeColor="text1"/>
          <w:szCs w:val="24"/>
        </w:rPr>
        <w:t xml:space="preserve">. This is because it is widely trusted for </w:t>
      </w:r>
      <w:r w:rsidR="00430638">
        <w:rPr>
          <w:rFonts w:cs="Times New Roman"/>
          <w:color w:val="000000" w:themeColor="text1"/>
          <w:szCs w:val="24"/>
        </w:rPr>
        <w:t>forensically sound</w:t>
      </w:r>
      <w:r w:rsidRPr="00E7347D">
        <w:rPr>
          <w:rFonts w:cs="Times New Roman"/>
          <w:color w:val="000000" w:themeColor="text1"/>
          <w:szCs w:val="24"/>
        </w:rPr>
        <w:t>ness and repeatability, and its evidence integrity through hashing meets the required standard while being free to use</w:t>
      </w:r>
      <w:sdt>
        <w:sdtPr>
          <w:rPr>
            <w:rFonts w:cs="Times New Roman"/>
            <w:color w:val="000000"/>
            <w:szCs w:val="24"/>
          </w:rPr>
          <w:tag w:val="MENDELEY_CITATION_v3_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"/>
          <w:id w:val="633059793"/>
          <w:placeholder>
            <w:docPart w:val="218BF3B4A8D1AA4AB0C5BB5B09281DFF"/>
          </w:placeholder>
        </w:sdtPr>
        <w:sdtContent>
          <w:r w:rsidRPr="00E7347D">
            <w:rPr>
              <w:rFonts w:cs="Times New Roman"/>
              <w:color w:val="000000"/>
              <w:szCs w:val="24"/>
            </w:rPr>
            <w:t>[11], [17]</w:t>
          </w:r>
        </w:sdtContent>
      </w:sdt>
      <w:r w:rsidRPr="00E7347D">
        <w:rPr>
          <w:rFonts w:cs="Times New Roman"/>
          <w:color w:val="000000" w:themeColor="text1"/>
          <w:szCs w:val="24"/>
        </w:rPr>
        <w:t>.</w:t>
      </w:r>
    </w:p>
    <w:p w14:paraId="13E8A646"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lastRenderedPageBreak/>
        <w:t>However, it lacks advanced analytical capabilities and relies heavily on other</w:t>
      </w:r>
      <w:r w:rsidRPr="009D1A60">
        <w:rPr>
          <w:rFonts w:cs="Times New Roman"/>
          <w:color w:val="000000" w:themeColor="text1"/>
        </w:rPr>
        <w:t xml:space="preserve"> </w:t>
      </w:r>
      <w:r w:rsidRPr="00E7347D">
        <w:rPr>
          <w:rFonts w:cs="Times New Roman"/>
          <w:color w:val="000000" w:themeColor="text1"/>
          <w:szCs w:val="24"/>
        </w:rPr>
        <w:t>tools; as a result, it cannot conduct a full investigation independently</w:t>
      </w:r>
      <w:sdt>
        <w:sdtPr>
          <w:rPr>
            <w:rFonts w:cs="Times New Roman"/>
            <w:color w:val="000000"/>
            <w:szCs w:val="24"/>
          </w:rPr>
          <w:tag w:val="MENDELEY_CITATION_v3_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fV19"/>
          <w:id w:val="1546948760"/>
          <w:placeholder>
            <w:docPart w:val="218BF3B4A8D1AA4AB0C5BB5B09281DFF"/>
          </w:placeholder>
        </w:sdtPr>
        <w:sdtContent>
          <w:r w:rsidRPr="00E7347D">
            <w:rPr>
              <w:rFonts w:cs="Times New Roman"/>
              <w:color w:val="000000"/>
              <w:szCs w:val="24"/>
            </w:rPr>
            <w:t>[16], [17]</w:t>
          </w:r>
        </w:sdtContent>
      </w:sdt>
      <w:r w:rsidRPr="00E7347D">
        <w:rPr>
          <w:rFonts w:cs="Times New Roman"/>
          <w:color w:val="000000" w:themeColor="text1"/>
          <w:szCs w:val="24"/>
        </w:rPr>
        <w:t>. Further to this, it may struggle to complete an image on a failing or heavily damaged disk due to bad sectors</w:t>
      </w:r>
      <w:sdt>
        <w:sdtPr>
          <w:rPr>
            <w:rFonts w:cs="Times New Roman"/>
            <w:color w:val="000000"/>
            <w:szCs w:val="24"/>
          </w:rPr>
          <w:tag w:val="MENDELEY_CITATION_v3_eyJjaXRhdGlvbklEIjoiTUVOREVMRVlfQ0lUQVRJT05fYzBmYjRhYjItMjgzYS00ODdmLTljMTUtZmNlOGQ5Mzg0MDFkIiwicHJvcGVydGllcyI6eyJub3RlSW5kZXgiOjB9LCJpc0VkaXRlZCI6ZmFsc2UsIm1hbnVhbE92ZXJyaWRlIjp7ImlzTWFudWFsbHlPdmVycmlkZGVuIjpmYWxzZSwiY2l0ZXByb2NUZXh0IjoiWzE3XSIsIm1hbnVhbE92ZXJyaWRlVGV4dCI6IiJ9LCJjaXRhdGlvbkl0ZW1zIjpb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LCJzdXBwcmVzcy1hdXRob3IiOmZhbHNlLCJjb21wb3NpdGUiOmZhbHNlLCJhdXRob3Itb25seSI6ZmFsc2V9XX0="/>
          <w:id w:val="-840084411"/>
          <w:placeholder>
            <w:docPart w:val="218BF3B4A8D1AA4AB0C5BB5B09281DFF"/>
          </w:placeholder>
        </w:sdtPr>
        <w:sdtContent>
          <w:r w:rsidRPr="00E7347D">
            <w:rPr>
              <w:rFonts w:cs="Times New Roman"/>
              <w:color w:val="000000"/>
              <w:szCs w:val="24"/>
            </w:rPr>
            <w:t>[17]</w:t>
          </w:r>
        </w:sdtContent>
      </w:sdt>
      <w:r w:rsidRPr="00E7347D">
        <w:rPr>
          <w:rFonts w:cs="Times New Roman"/>
          <w:color w:val="000000" w:themeColor="text1"/>
          <w:szCs w:val="24"/>
        </w:rPr>
        <w:t>. This results in multiple tools being required to perform a full investigation.</w:t>
      </w:r>
    </w:p>
    <w:p w14:paraId="5F3F8067"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In general, FTK Imager is a useful and reliable tool that can image most disks for free; however, it must be used in conjunction with other tools to investigate a case and in certain situations where it may not perform reliably, such as with older or damaged storage devices</w:t>
      </w:r>
      <w:sdt>
        <w:sdtPr>
          <w:rPr>
            <w:rFonts w:cs="Times New Roman"/>
            <w:color w:val="000000"/>
            <w:szCs w:val="24"/>
          </w:rPr>
          <w:tag w:val="MENDELEY_CITATION_v3_eyJjaXRhdGlvbklEIjoiTUVOREVMRVlfQ0lUQVRJT05fM2E4MzkzM2UtZjcyZC00Y2M2LTk2ZjEtMTk5YjQ4MzEzM2Q3IiwicHJvcGVydGllcyI6eyJub3RlSW5kZXgiOjB9LCJpc0VkaXRlZCI6ZmFsc2UsIm1hbnVhbE92ZXJyaWRlIjp7ImlzTWFudWFsbHlPdmVycmlkZGVuIjpmYWxzZSwiY2l0ZXByb2NUZXh0IjoiWzE3XSIsIm1hbnVhbE92ZXJyaWRlVGV4dCI6IiJ9LCJjaXRhdGlvbkl0ZW1zIjpb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LCJzdXBwcmVzcy1hdXRob3IiOmZhbHNlLCJjb21wb3NpdGUiOmZhbHNlLCJhdXRob3Itb25seSI6ZmFsc2V9XX0="/>
          <w:id w:val="-387191610"/>
          <w:placeholder>
            <w:docPart w:val="218BF3B4A8D1AA4AB0C5BB5B09281DFF"/>
          </w:placeholder>
        </w:sdtPr>
        <w:sdtContent>
          <w:r w:rsidRPr="00E7347D">
            <w:rPr>
              <w:rFonts w:cs="Times New Roman"/>
              <w:color w:val="000000"/>
              <w:szCs w:val="24"/>
            </w:rPr>
            <w:t>[17]</w:t>
          </w:r>
        </w:sdtContent>
      </w:sdt>
      <w:r w:rsidRPr="00E7347D">
        <w:rPr>
          <w:rFonts w:cs="Times New Roman"/>
          <w:color w:val="000000" w:themeColor="text1"/>
          <w:szCs w:val="24"/>
        </w:rPr>
        <w:t>.</w:t>
      </w:r>
    </w:p>
    <w:p w14:paraId="222DD95E" w14:textId="03FD40CB" w:rsidR="000C3D33" w:rsidRPr="00E7347D" w:rsidRDefault="000C3D33" w:rsidP="000C3D33">
      <w:pPr>
        <w:rPr>
          <w:rFonts w:cs="Times New Roman"/>
          <w:color w:val="000000" w:themeColor="text1"/>
          <w:szCs w:val="24"/>
        </w:rPr>
      </w:pPr>
      <w:r w:rsidRPr="00E7347D">
        <w:rPr>
          <w:rFonts w:cs="Times New Roman"/>
          <w:color w:val="000000" w:themeColor="text1"/>
          <w:szCs w:val="24"/>
        </w:rPr>
        <w:t>Cellebrite is an industry leader in mobile forensics with its UFED tool</w:t>
      </w:r>
      <w:sdt>
        <w:sdtPr>
          <w:rPr>
            <w:rFonts w:cs="Times New Roman"/>
            <w:color w:val="000000"/>
            <w:szCs w:val="24"/>
          </w:rPr>
          <w:tag w:val="MENDELEY_CITATION_v3_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"/>
          <w:id w:val="1135221659"/>
          <w:placeholder>
            <w:docPart w:val="218BF3B4A8D1AA4AB0C5BB5B09281DFF"/>
          </w:placeholder>
        </w:sdtPr>
        <w:sdtContent>
          <w:r w:rsidRPr="00E7347D">
            <w:rPr>
              <w:rFonts w:cs="Times New Roman"/>
              <w:color w:val="000000"/>
              <w:szCs w:val="24"/>
            </w:rPr>
            <w:t>[14]</w:t>
          </w:r>
        </w:sdtContent>
      </w:sdt>
      <w:r w:rsidRPr="00E7347D">
        <w:rPr>
          <w:rFonts w:cs="Times New Roman"/>
          <w:color w:val="000000" w:themeColor="text1"/>
          <w:szCs w:val="24"/>
        </w:rPr>
        <w:t>. This is because it may be able to bypass device locks and, in some cases, access encrypted devices</w:t>
      </w:r>
      <w:sdt>
        <w:sdtPr>
          <w:rPr>
            <w:rFonts w:cs="Times New Roman"/>
            <w:color w:val="000000"/>
            <w:szCs w:val="24"/>
          </w:rPr>
          <w:tag w:val="MENDELEY_CITATION_v3_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"/>
          <w:id w:val="1230734269"/>
          <w:placeholder>
            <w:docPart w:val="218BF3B4A8D1AA4AB0C5BB5B09281DFF"/>
          </w:placeholder>
        </w:sdtPr>
        <w:sdtContent>
          <w:r w:rsidRPr="00E7347D">
            <w:rPr>
              <w:rFonts w:cs="Times New Roman"/>
              <w:color w:val="000000"/>
              <w:szCs w:val="24"/>
            </w:rPr>
            <w:t>[12]</w:t>
          </w:r>
        </w:sdtContent>
      </w:sdt>
      <w:r w:rsidRPr="00E7347D">
        <w:rPr>
          <w:rFonts w:cs="Times New Roman"/>
          <w:color w:val="000000" w:themeColor="text1"/>
          <w:szCs w:val="24"/>
        </w:rPr>
        <w:t xml:space="preserve">. The company also continually researches new methods to gain access to new devices and </w:t>
      </w:r>
      <w:r w:rsidR="00222CF8">
        <w:rPr>
          <w:rFonts w:cs="Times New Roman"/>
          <w:color w:val="000000" w:themeColor="text1"/>
          <w:szCs w:val="24"/>
        </w:rPr>
        <w:t>O</w:t>
      </w:r>
      <w:r w:rsidRPr="00E7347D">
        <w:rPr>
          <w:rFonts w:cs="Times New Roman"/>
          <w:color w:val="000000" w:themeColor="text1"/>
          <w:szCs w:val="24"/>
        </w:rPr>
        <w:t xml:space="preserve">perating </w:t>
      </w:r>
      <w:r w:rsidR="00222CF8">
        <w:rPr>
          <w:rFonts w:cs="Times New Roman"/>
          <w:color w:val="000000" w:themeColor="text1"/>
          <w:szCs w:val="24"/>
        </w:rPr>
        <w:t>S</w:t>
      </w:r>
      <w:r w:rsidRPr="00E7347D">
        <w:rPr>
          <w:rFonts w:cs="Times New Roman"/>
          <w:color w:val="000000" w:themeColor="text1"/>
          <w:szCs w:val="24"/>
        </w:rPr>
        <w:t>ystems (OS) versions, making it a vital tool in a forensic toolkit</w:t>
      </w:r>
      <w:sdt>
        <w:sdtPr>
          <w:rPr>
            <w:rFonts w:cs="Times New Roman"/>
            <w:color w:val="000000"/>
            <w:szCs w:val="24"/>
          </w:rPr>
          <w:tag w:val="MENDELEY_CITATION_v3_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"/>
          <w:id w:val="331183350"/>
          <w:placeholder>
            <w:docPart w:val="218BF3B4A8D1AA4AB0C5BB5B09281DFF"/>
          </w:placeholder>
        </w:sdtPr>
        <w:sdtContent>
          <w:r w:rsidRPr="00E7347D">
            <w:rPr>
              <w:rFonts w:cs="Times New Roman"/>
              <w:color w:val="000000"/>
              <w:szCs w:val="24"/>
            </w:rPr>
            <w:t>[4], [13]</w:t>
          </w:r>
        </w:sdtContent>
      </w:sdt>
      <w:r w:rsidRPr="00E7347D">
        <w:rPr>
          <w:rFonts w:cs="Times New Roman"/>
          <w:color w:val="000000" w:themeColor="text1"/>
          <w:szCs w:val="24"/>
        </w:rPr>
        <w:t>.</w:t>
      </w:r>
    </w:p>
    <w:p w14:paraId="53F8BED8"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However, its success rate varies by device model and OS version, as manufacturers continue to develop and deploy security updates to prevent unauthorised access</w:t>
      </w:r>
      <w:sdt>
        <w:sdtPr>
          <w:rPr>
            <w:rFonts w:cs="Times New Roman"/>
            <w:color w:val="000000"/>
            <w:szCs w:val="24"/>
          </w:rPr>
          <w:tag w:val="MENDELEY_CITATION_v3_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
          <w:id w:val="1193189659"/>
          <w:placeholder>
            <w:docPart w:val="218BF3B4A8D1AA4AB0C5BB5B09281DFF"/>
          </w:placeholder>
        </w:sdtPr>
        <w:sdtContent>
          <w:r w:rsidRPr="00E7347D">
            <w:rPr>
              <w:rFonts w:cs="Times New Roman"/>
              <w:color w:val="000000"/>
              <w:szCs w:val="24"/>
            </w:rPr>
            <w:t>[4]</w:t>
          </w:r>
        </w:sdtContent>
      </w:sdt>
      <w:r w:rsidRPr="00E7347D">
        <w:rPr>
          <w:rFonts w:cs="Times New Roman"/>
          <w:color w:val="000000" w:themeColor="text1"/>
          <w:szCs w:val="24"/>
        </w:rPr>
        <w:t>. It also requires expensive licensing, which may limit accessibility for smaller digital forensics units</w:t>
      </w:r>
      <w:sdt>
        <w:sdtPr>
          <w:rPr>
            <w:rFonts w:cs="Times New Roman"/>
            <w:color w:val="000000"/>
            <w:szCs w:val="24"/>
          </w:rPr>
          <w:tag w:val="MENDELEY_CITATION_v3_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"/>
          <w:id w:val="1782299043"/>
          <w:placeholder>
            <w:docPart w:val="218BF3B4A8D1AA4AB0C5BB5B09281DFF"/>
          </w:placeholder>
        </w:sdtPr>
        <w:sdtContent>
          <w:r w:rsidRPr="00E7347D">
            <w:rPr>
              <w:rFonts w:cs="Times New Roman"/>
              <w:color w:val="000000"/>
              <w:szCs w:val="24"/>
            </w:rPr>
            <w:t>[15]</w:t>
          </w:r>
        </w:sdtContent>
      </w:sdt>
      <w:r w:rsidRPr="00E7347D">
        <w:rPr>
          <w:rFonts w:cs="Times New Roman"/>
          <w:color w:val="000000" w:themeColor="text1"/>
          <w:szCs w:val="24"/>
        </w:rPr>
        <w:t>. Furthermore, it requires specialist training to utilise its advanced features, and some features may be restricted or require additional authorisation from Cellebrite</w:t>
      </w:r>
      <w:sdt>
        <w:sdtPr>
          <w:rPr>
            <w:rFonts w:cs="Times New Roman"/>
            <w:color w:val="000000"/>
            <w:szCs w:val="24"/>
          </w:rPr>
          <w:tag w:val="MENDELEY_CITATION_v3_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"/>
          <w:id w:val="351919084"/>
          <w:placeholder>
            <w:docPart w:val="218BF3B4A8D1AA4AB0C5BB5B09281DFF"/>
          </w:placeholder>
        </w:sdtPr>
        <w:sdtContent>
          <w:r w:rsidRPr="00E7347D">
            <w:rPr>
              <w:rFonts w:cs="Times New Roman"/>
              <w:color w:val="000000"/>
              <w:szCs w:val="24"/>
            </w:rPr>
            <w:t>[4], [12]</w:t>
          </w:r>
        </w:sdtContent>
      </w:sdt>
      <w:r w:rsidRPr="00E7347D">
        <w:rPr>
          <w:rFonts w:cs="Times New Roman"/>
          <w:color w:val="000000" w:themeColor="text1"/>
          <w:szCs w:val="24"/>
        </w:rPr>
        <w:t>.</w:t>
      </w:r>
    </w:p>
    <w:p w14:paraId="04CB157D" w14:textId="251A633D" w:rsidR="000C3D33" w:rsidRPr="00E7347D" w:rsidRDefault="000C3D33" w:rsidP="000C3D33">
      <w:pPr>
        <w:rPr>
          <w:rFonts w:eastAsiaTheme="majorEastAsia" w:cs="Times New Roman"/>
          <w:color w:val="000000" w:themeColor="text1"/>
          <w:szCs w:val="24"/>
        </w:rPr>
      </w:pPr>
      <w:r w:rsidRPr="00E7347D">
        <w:rPr>
          <w:rFonts w:cs="Times New Roman"/>
          <w:color w:val="000000" w:themeColor="text1"/>
          <w:szCs w:val="24"/>
        </w:rPr>
        <w:t xml:space="preserve">Overall, Cellebrite’s UFED is an extremely powerful and core component of a digital </w:t>
      </w:r>
      <w:proofErr w:type="gramStart"/>
      <w:r w:rsidRPr="00E7347D">
        <w:rPr>
          <w:rFonts w:cs="Times New Roman"/>
          <w:color w:val="000000" w:themeColor="text1"/>
          <w:szCs w:val="24"/>
        </w:rPr>
        <w:t>forensics</w:t>
      </w:r>
      <w:proofErr w:type="gramEnd"/>
      <w:r w:rsidRPr="00E7347D">
        <w:rPr>
          <w:rFonts w:cs="Times New Roman"/>
          <w:color w:val="000000" w:themeColor="text1"/>
          <w:szCs w:val="24"/>
        </w:rPr>
        <w:t xml:space="preserve"> toolkit, enabling forensic analysis of mobile devices. However, its high cost, training requirements, and variable success rates mean it is best suited to well-resourced </w:t>
      </w:r>
      <w:proofErr w:type="spellStart"/>
      <w:proofErr w:type="gramStart"/>
      <w:r w:rsidRPr="00E7347D">
        <w:rPr>
          <w:rFonts w:cs="Times New Roman"/>
          <w:color w:val="000000" w:themeColor="text1"/>
          <w:szCs w:val="24"/>
        </w:rPr>
        <w:t>organisations.</w:t>
      </w:r>
      <w:bookmarkStart w:id="10" w:name="_Toc229048172"/>
      <w:r w:rsidRPr="00E7347D">
        <w:rPr>
          <w:rFonts w:cs="Times New Roman"/>
          <w:color w:val="000000" w:themeColor="text1"/>
          <w:szCs w:val="24"/>
        </w:rPr>
        <w:t>Tools</w:t>
      </w:r>
      <w:proofErr w:type="spellEnd"/>
      <w:proofErr w:type="gramEnd"/>
      <w:r w:rsidRPr="00E7347D">
        <w:rPr>
          <w:rFonts w:cs="Times New Roman"/>
          <w:color w:val="000000" w:themeColor="text1"/>
          <w:szCs w:val="24"/>
        </w:rPr>
        <w:t xml:space="preserve"> used in CHFI Process</w:t>
      </w:r>
      <w:bookmarkEnd w:id="10"/>
    </w:p>
    <w:p w14:paraId="7E040BE9"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The Computer Hacking Forensics Investigator (CHFI) process has five distinct stages to ensure digital evidence is handled correctly, in a forensically sound and efficient manner</w:t>
      </w:r>
      <w:sdt>
        <w:sdtPr>
          <w:rPr>
            <w:rFonts w:cs="Times New Roman"/>
            <w:color w:val="000000"/>
            <w:szCs w:val="24"/>
          </w:rPr>
          <w:tag w:val="MENDELEY_CITATION_v3_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"/>
          <w:id w:val="1682621996"/>
          <w:placeholder>
            <w:docPart w:val="218BF3B4A8D1AA4AB0C5BB5B09281DFF"/>
          </w:placeholder>
        </w:sdtPr>
        <w:sdtContent>
          <w:r w:rsidRPr="00E7347D">
            <w:rPr>
              <w:rFonts w:cs="Times New Roman"/>
              <w:color w:val="000000"/>
              <w:szCs w:val="24"/>
            </w:rPr>
            <w:t>[26]</w:t>
          </w:r>
        </w:sdtContent>
      </w:sdt>
      <w:r w:rsidRPr="00E7347D">
        <w:rPr>
          <w:rFonts w:cs="Times New Roman"/>
          <w:color w:val="000000" w:themeColor="text1"/>
          <w:szCs w:val="24"/>
        </w:rPr>
        <w:t>.</w:t>
      </w:r>
    </w:p>
    <w:p w14:paraId="7C49EFFD"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Identification stage – This is the initial stage where tools/equipment are used to identify and prioritise sources of digital evidence, such as computers, mobile devices, storage media and SIM cards</w:t>
      </w:r>
      <w:sdt>
        <w:sdtPr>
          <w:rPr>
            <w:rFonts w:cs="Times New Roman"/>
            <w:color w:val="000000"/>
            <w:szCs w:val="24"/>
          </w:rPr>
          <w:tag w:val="MENDELEY_CITATION_v3_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"/>
          <w:id w:val="-1620827920"/>
          <w:placeholder>
            <w:docPart w:val="218BF3B4A8D1AA4AB0C5BB5B09281DFF"/>
          </w:placeholder>
        </w:sdtPr>
        <w:sdtContent>
          <w:r w:rsidRPr="00E7347D">
            <w:rPr>
              <w:rFonts w:cs="Times New Roman"/>
              <w:color w:val="000000"/>
              <w:szCs w:val="24"/>
            </w:rPr>
            <w:t>[27]</w:t>
          </w:r>
        </w:sdtContent>
      </w:sdt>
      <w:r w:rsidRPr="00E7347D">
        <w:rPr>
          <w:rFonts w:cs="Times New Roman"/>
          <w:color w:val="000000" w:themeColor="text1"/>
          <w:szCs w:val="24"/>
        </w:rPr>
        <w:t>. Tools such as Exterro FTK and Autopsy can be utilised to preview data and determine its relevance to an investigation</w:t>
      </w:r>
      <w:sdt>
        <w:sdtPr>
          <w:rPr>
            <w:rFonts w:cs="Times New Roman"/>
            <w:color w:val="000000"/>
            <w:szCs w:val="24"/>
          </w:rPr>
          <w:tag w:val="MENDELEY_CITATION_v3_eyJjaXRhdGlvbklEIjoiTUVOREVMRVlfQ0lUQVRJT05fZGU1NThhOGYtODg2Ny00MjM0LWIwZjAtNDUyNmRlNDU1MGFmIiwicHJvcGVydGllcyI6eyJub3RlSW5kZXgiOjB9LCJpc0VkaXRlZCI6ZmFsc2UsIm1hbnVhbE92ZXJyaWRlIjp7ImlzTWFudWFsbHlPdmVycmlkZGVuIjpmYWxzZSwiY2l0ZXByb2NUZXh0Ijoi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X1dfQ=="/>
          <w:id w:val="1243762709"/>
          <w:placeholder>
            <w:docPart w:val="218BF3B4A8D1AA4AB0C5BB5B09281DFF"/>
          </w:placeholder>
        </w:sdtPr>
        <w:sdtContent>
          <w:r w:rsidRPr="00E7347D">
            <w:rPr>
              <w:rFonts w:cs="Times New Roman"/>
              <w:color w:val="000000"/>
              <w:szCs w:val="24"/>
            </w:rPr>
            <w:t>[23]</w:t>
          </w:r>
        </w:sdtContent>
      </w:sdt>
      <w:r w:rsidRPr="00E7347D">
        <w:rPr>
          <w:rFonts w:cs="Times New Roman"/>
          <w:color w:val="000000" w:themeColor="text1"/>
          <w:szCs w:val="24"/>
        </w:rPr>
        <w:t>.</w:t>
      </w:r>
    </w:p>
    <w:p w14:paraId="3B88B0FA"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Collection/Acquisition stage – Tools such as FTK Imager or EnCase are used to create forensic images of each storage device</w:t>
      </w:r>
      <w:sdt>
        <w:sdtPr>
          <w:rPr>
            <w:rFonts w:cs="Times New Roman"/>
            <w:color w:val="000000"/>
            <w:szCs w:val="24"/>
          </w:rPr>
          <w:tag w:val="MENDELEY_CITATION_v3_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"/>
          <w:id w:val="1008400429"/>
          <w:placeholder>
            <w:docPart w:val="218BF3B4A8D1AA4AB0C5BB5B09281DFF"/>
          </w:placeholder>
        </w:sdtPr>
        <w:sdtContent>
          <w:r w:rsidRPr="00E7347D">
            <w:rPr>
              <w:rFonts w:cs="Times New Roman"/>
              <w:color w:val="000000"/>
              <w:szCs w:val="24"/>
            </w:rPr>
            <w:t>[16], [18]</w:t>
          </w:r>
        </w:sdtContent>
      </w:sdt>
      <w:r w:rsidRPr="00E7347D">
        <w:rPr>
          <w:rFonts w:cs="Times New Roman"/>
          <w:color w:val="000000" w:themeColor="text1"/>
          <w:szCs w:val="24"/>
        </w:rPr>
        <w:t>. This ensures that a bit-by-bit copy of the data is captured, preserving all potential evidence without altering the original</w:t>
      </w:r>
      <w:sdt>
        <w:sdtPr>
          <w:rPr>
            <w:rFonts w:cs="Times New Roman"/>
            <w:color w:val="000000"/>
            <w:szCs w:val="24"/>
          </w:rPr>
          <w:tag w:val="MENDELEY_CITATION_v3_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"/>
          <w:id w:val="-1987155782"/>
          <w:placeholder>
            <w:docPart w:val="218BF3B4A8D1AA4AB0C5BB5B09281DFF"/>
          </w:placeholder>
        </w:sdtPr>
        <w:sdtContent>
          <w:r w:rsidRPr="00E7347D">
            <w:rPr>
              <w:rFonts w:cs="Times New Roman"/>
              <w:color w:val="000000"/>
              <w:szCs w:val="24"/>
            </w:rPr>
            <w:t>[26]</w:t>
          </w:r>
        </w:sdtContent>
      </w:sdt>
      <w:r w:rsidRPr="00E7347D">
        <w:rPr>
          <w:rFonts w:cs="Times New Roman"/>
          <w:color w:val="000000" w:themeColor="text1"/>
          <w:szCs w:val="24"/>
        </w:rPr>
        <w:t>. For mobile devices, tools such as Cellebrite UFED or Magnet AXIOM/Acquire can be used to extract data from smartphones and tablets</w:t>
      </w:r>
      <w:sdt>
        <w:sdtPr>
          <w:rPr>
            <w:rFonts w:cs="Times New Roman"/>
            <w:color w:val="000000"/>
            <w:szCs w:val="24"/>
          </w:rPr>
          <w:tag w:val="MENDELEY_CITATION_v3_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"/>
          <w:id w:val="-2129616187"/>
          <w:placeholder>
            <w:docPart w:val="218BF3B4A8D1AA4AB0C5BB5B09281DFF"/>
          </w:placeholder>
        </w:sdtPr>
        <w:sdtContent>
          <w:r w:rsidRPr="00E7347D">
            <w:rPr>
              <w:rFonts w:cs="Times New Roman"/>
              <w:color w:val="000000"/>
              <w:szCs w:val="24"/>
            </w:rPr>
            <w:t>[12], [28]</w:t>
          </w:r>
        </w:sdtContent>
      </w:sdt>
      <w:r w:rsidRPr="00E7347D">
        <w:rPr>
          <w:rFonts w:cs="Times New Roman"/>
          <w:color w:val="000000" w:themeColor="text1"/>
          <w:szCs w:val="24"/>
        </w:rPr>
        <w:t xml:space="preserve">. </w:t>
      </w:r>
    </w:p>
    <w:p w14:paraId="05FA283D"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Preservation stage – This stage focuses on by verifying integrity using hashing</w:t>
      </w:r>
      <w:sdt>
        <w:sdtPr>
          <w:rPr>
            <w:rFonts w:cs="Times New Roman"/>
            <w:color w:val="000000"/>
            <w:szCs w:val="24"/>
          </w:rPr>
          <w:tag w:val="MENDELEY_CITATION_v3_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"/>
          <w:id w:val="-950387866"/>
          <w:placeholder>
            <w:docPart w:val="218BF3B4A8D1AA4AB0C5BB5B09281DFF"/>
          </w:placeholder>
        </w:sdtPr>
        <w:sdtContent>
          <w:r w:rsidRPr="00E7347D">
            <w:rPr>
              <w:rFonts w:cs="Times New Roman"/>
              <w:color w:val="000000"/>
              <w:szCs w:val="24"/>
            </w:rPr>
            <w:t>[27]</w:t>
          </w:r>
        </w:sdtContent>
      </w:sdt>
      <w:r w:rsidRPr="00E7347D">
        <w:rPr>
          <w:rFonts w:cs="Times New Roman"/>
          <w:color w:val="000000" w:themeColor="text1"/>
          <w:szCs w:val="24"/>
        </w:rPr>
        <w:t>. The tools used could be FTK Imager or Cellebrite UFED, as they both support hashing (e.g., MD5, SHA-1) to verify that the data has not been altered and to maintain the CoC</w:t>
      </w:r>
      <w:sdt>
        <w:sdtPr>
          <w:rPr>
            <w:rFonts w:cs="Times New Roman"/>
            <w:color w:val="000000"/>
            <w:szCs w:val="24"/>
          </w:rPr>
          <w:tag w:val="MENDELEY_CITATION_v3_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"/>
          <w:id w:val="-227142796"/>
          <w:placeholder>
            <w:docPart w:val="218BF3B4A8D1AA4AB0C5BB5B09281DFF"/>
          </w:placeholder>
        </w:sdtPr>
        <w:sdtContent>
          <w:r w:rsidRPr="00E7347D">
            <w:rPr>
              <w:rFonts w:cs="Times New Roman"/>
              <w:color w:val="000000"/>
              <w:szCs w:val="24"/>
            </w:rPr>
            <w:t>[4], [12], [17]</w:t>
          </w:r>
        </w:sdtContent>
      </w:sdt>
      <w:r w:rsidRPr="00E7347D">
        <w:rPr>
          <w:rFonts w:cs="Times New Roman"/>
          <w:color w:val="000000" w:themeColor="text1"/>
          <w:szCs w:val="24"/>
        </w:rPr>
        <w:t xml:space="preserve">. </w:t>
      </w:r>
    </w:p>
    <w:p w14:paraId="68E64F39"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Examination/Analysis stage – Tools such as Exterro FTK and Autopsy are used to analyse the acquired data from various sources</w:t>
      </w:r>
      <w:sdt>
        <w:sdtPr>
          <w:rPr>
            <w:rFonts w:cs="Times New Roman"/>
            <w:color w:val="000000"/>
            <w:szCs w:val="24"/>
          </w:rPr>
          <w:tag w:val="MENDELEY_CITATION_v3_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"/>
          <w:id w:val="1065303061"/>
          <w:placeholder>
            <w:docPart w:val="218BF3B4A8D1AA4AB0C5BB5B09281DFF"/>
          </w:placeholder>
        </w:sdtPr>
        <w:sdtContent>
          <w:r w:rsidRPr="00E7347D">
            <w:rPr>
              <w:rFonts w:cs="Times New Roman"/>
              <w:color w:val="000000"/>
              <w:szCs w:val="24"/>
            </w:rPr>
            <w:t>[20], [23]</w:t>
          </w:r>
        </w:sdtContent>
      </w:sdt>
      <w:r w:rsidRPr="00E7347D">
        <w:rPr>
          <w:rFonts w:cs="Times New Roman"/>
          <w:color w:val="000000" w:themeColor="text1"/>
          <w:szCs w:val="24"/>
        </w:rPr>
        <w:t>. These tools allow investigators to recover deleted files, examine file systems, and user activity and can aid in the identification of relevant evidence</w:t>
      </w:r>
      <w:sdt>
        <w:sdtPr>
          <w:rPr>
            <w:rFonts w:cs="Times New Roman"/>
            <w:color w:val="000000"/>
            <w:szCs w:val="24"/>
          </w:rPr>
          <w:tag w:val="MENDELEY_CITATION_v3_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"/>
          <w:id w:val="6189393"/>
          <w:placeholder>
            <w:docPart w:val="218BF3B4A8D1AA4AB0C5BB5B09281DFF"/>
          </w:placeholder>
        </w:sdtPr>
        <w:sdtContent>
          <w:r w:rsidRPr="00E7347D">
            <w:rPr>
              <w:rFonts w:cs="Times New Roman"/>
              <w:color w:val="000000"/>
              <w:szCs w:val="24"/>
            </w:rPr>
            <w:t>[26]</w:t>
          </w:r>
        </w:sdtContent>
      </w:sdt>
      <w:r w:rsidRPr="00E7347D">
        <w:rPr>
          <w:rFonts w:cs="Times New Roman"/>
          <w:color w:val="000000" w:themeColor="text1"/>
          <w:szCs w:val="24"/>
        </w:rPr>
        <w:t xml:space="preserve">. </w:t>
      </w:r>
    </w:p>
    <w:p w14:paraId="750ECA0F" w14:textId="77777777" w:rsidR="004E06C9" w:rsidRDefault="004E06C9">
      <w:pPr>
        <w:jc w:val="left"/>
        <w:rPr>
          <w:rFonts w:cs="Times New Roman"/>
          <w:color w:val="000000" w:themeColor="text1"/>
          <w:szCs w:val="24"/>
        </w:rPr>
      </w:pPr>
      <w:r>
        <w:rPr>
          <w:rFonts w:cs="Times New Roman"/>
          <w:color w:val="000000" w:themeColor="text1"/>
          <w:szCs w:val="24"/>
        </w:rPr>
        <w:br w:type="page"/>
      </w:r>
    </w:p>
    <w:p w14:paraId="667A3E35" w14:textId="0816FDAF" w:rsidR="000C3D33" w:rsidRPr="00E7347D" w:rsidRDefault="000C3D33" w:rsidP="000C3D33">
      <w:pPr>
        <w:rPr>
          <w:rFonts w:cs="Times New Roman"/>
          <w:color w:val="000000" w:themeColor="text1"/>
          <w:szCs w:val="24"/>
        </w:rPr>
      </w:pPr>
      <w:r w:rsidRPr="00E7347D">
        <w:rPr>
          <w:rFonts w:cs="Times New Roman"/>
          <w:color w:val="000000" w:themeColor="text1"/>
          <w:szCs w:val="24"/>
        </w:rPr>
        <w:lastRenderedPageBreak/>
        <w:t>Reporting / Presentation stage – Tools such as Exterro FTK, Autopsy, and Cellebrite UFED can generate forensic reports in various formats such as PDF and HTML</w:t>
      </w:r>
      <w:sdt>
        <w:sdtPr>
          <w:rPr>
            <w:rFonts w:cs="Times New Roman"/>
            <w:color w:val="000000"/>
            <w:szCs w:val="24"/>
          </w:rPr>
          <w:tag w:val="MENDELEY_CITATION_v3_eyJjaXRhdGlvbklEIjoiTUVOREVMRVlfQ0lUQVRJT05fYzZjMjA4NjEtYzQ4OS00NTY1LWIzY2YtMjA5YzJhOTkzNjU4IiwicHJvcGVydGllcyI6eyJub3RlSW5kZXgiOjB9LCJpc0VkaXRlZCI6ZmFsc2UsIm1hbnVhbE92ZXJyaWRlIjp7ImlzTWFudWFsbHlPdmVycmlkZGVuIjpmYWxzZSwiY2l0ZXByb2NUZXh0Ijoi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V19"/>
          <w:id w:val="-695309102"/>
          <w:placeholder>
            <w:docPart w:val="218BF3B4A8D1AA4AB0C5BB5B09281DFF"/>
          </w:placeholder>
        </w:sdtPr>
        <w:sdtContent>
          <w:r w:rsidRPr="00E7347D">
            <w:rPr>
              <w:rFonts w:cs="Times New Roman"/>
              <w:color w:val="000000"/>
              <w:szCs w:val="24"/>
            </w:rPr>
            <w:t>[23]</w:t>
          </w:r>
        </w:sdtContent>
      </w:sdt>
      <w:r w:rsidRPr="00E7347D">
        <w:rPr>
          <w:rFonts w:cs="Times New Roman"/>
          <w:color w:val="000000" w:themeColor="text1"/>
          <w:szCs w:val="24"/>
        </w:rPr>
        <w:t>. These will contain any evidence, timelines, metadata and case information which can be presented in legal proceedings</w:t>
      </w:r>
      <w:sdt>
        <w:sdtPr>
          <w:rPr>
            <w:rFonts w:cs="Times New Roman"/>
            <w:color w:val="000000"/>
            <w:szCs w:val="24"/>
          </w:rPr>
          <w:tag w:val="MENDELEY_CITATION_v3_eyJjaXRhdGlvbklEIjoiTUVOREVMRVlfQ0lUQVRJT05fYTI0MGFhMmMtMzdmYS00M2RhLThiMTYtOTBkMWVhYjhjY2MyIiwicHJvcGVydGllcyI6eyJub3RlSW5kZXgiOjB9LCJpc0VkaXRlZCI6ZmFsc2UsIm1hbnVhbE92ZXJyaWRlIjp7ImlzTWFudWFsbHlPdmVycmlkZGVuIjpmYWxzZSwiY2l0ZXByb2NUZXh0Ijoi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V19"/>
          <w:id w:val="543492494"/>
          <w:placeholder>
            <w:docPart w:val="218BF3B4A8D1AA4AB0C5BB5B09281DFF"/>
          </w:placeholder>
        </w:sdtPr>
        <w:sdtContent>
          <w:r w:rsidRPr="00E7347D">
            <w:rPr>
              <w:rFonts w:cs="Times New Roman"/>
              <w:color w:val="000000"/>
              <w:szCs w:val="24"/>
            </w:rPr>
            <w:t>[23]</w:t>
          </w:r>
        </w:sdtContent>
      </w:sdt>
      <w:r w:rsidRPr="00E7347D">
        <w:rPr>
          <w:rFonts w:cs="Times New Roman"/>
          <w:color w:val="000000" w:themeColor="text1"/>
          <w:szCs w:val="24"/>
        </w:rPr>
        <w:t xml:space="preserve">. </w:t>
      </w:r>
    </w:p>
    <w:p w14:paraId="536FAE7F" w14:textId="77777777" w:rsidR="006869C3" w:rsidRPr="00E7347D" w:rsidRDefault="000C3D33" w:rsidP="000C3D33">
      <w:pPr>
        <w:rPr>
          <w:rFonts w:cs="Times New Roman"/>
          <w:color w:val="000000" w:themeColor="text1"/>
          <w:szCs w:val="24"/>
        </w:rPr>
      </w:pPr>
      <w:r w:rsidRPr="00E7347D">
        <w:rPr>
          <w:rFonts w:cs="Times New Roman"/>
          <w:color w:val="000000" w:themeColor="text1"/>
          <w:szCs w:val="24"/>
        </w:rPr>
        <w:t>Using the appropriate tools at each stage ensures that evidence is whole and remains accurate, reliable and admissible in court</w:t>
      </w:r>
      <w:sdt>
        <w:sdtPr>
          <w:rPr>
            <w:rFonts w:cs="Times New Roman"/>
            <w:color w:val="000000"/>
            <w:szCs w:val="24"/>
          </w:rPr>
          <w:tag w:val="MENDELEY_CITATION_v3_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"/>
          <w:id w:val="1459993276"/>
          <w:placeholder>
            <w:docPart w:val="218BF3B4A8D1AA4AB0C5BB5B09281DFF"/>
          </w:placeholder>
        </w:sdtPr>
        <w:sdtContent>
          <w:r w:rsidRPr="00E7347D">
            <w:rPr>
              <w:rFonts w:cs="Times New Roman"/>
              <w:color w:val="000000"/>
              <w:szCs w:val="24"/>
            </w:rPr>
            <w:t>[26]</w:t>
          </w:r>
        </w:sdtContent>
      </w:sdt>
      <w:r w:rsidRPr="00E7347D">
        <w:rPr>
          <w:rFonts w:cs="Times New Roman"/>
          <w:color w:val="000000" w:themeColor="text1"/>
          <w:szCs w:val="24"/>
        </w:rPr>
        <w:t>.</w:t>
      </w:r>
      <w:bookmarkStart w:id="11" w:name="_Toc229048173"/>
    </w:p>
    <w:p w14:paraId="0274D562" w14:textId="765FC75A" w:rsidR="000C3D33" w:rsidRPr="009D1A60" w:rsidRDefault="000C3D33" w:rsidP="00D919F6">
      <w:pPr>
        <w:pStyle w:val="ListParagraph"/>
        <w:numPr>
          <w:ilvl w:val="0"/>
          <w:numId w:val="13"/>
        </w:numPr>
        <w:rPr>
          <w:rFonts w:cs="Times New Roman"/>
          <w:color w:val="000000" w:themeColor="text1"/>
        </w:rPr>
      </w:pPr>
      <w:r w:rsidRPr="009D1A60">
        <w:rPr>
          <w:rFonts w:cs="Times New Roman"/>
          <w:color w:val="000000" w:themeColor="text1"/>
        </w:rPr>
        <w:t>Conclusion</w:t>
      </w:r>
      <w:bookmarkEnd w:id="11"/>
      <w:r w:rsidRPr="009D1A60">
        <w:rPr>
          <w:rFonts w:cs="Times New Roman"/>
          <w:color w:val="000000" w:themeColor="text1"/>
        </w:rPr>
        <w:t xml:space="preserve"> </w:t>
      </w:r>
    </w:p>
    <w:p w14:paraId="572ABA09"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The evaluation of the four forensic tools demonstrated that each tool has its own strengths and weaknesses, meaning there is no single solution that can address all aspects of a forensic investigation. As a result, a combination of tools is required to support a comprehensive and forensically sound investigation while adhering to industry standards and legal requirements</w:t>
      </w:r>
      <w:sdt>
        <w:sdtPr>
          <w:rPr>
            <w:rFonts w:cs="Times New Roman"/>
            <w:color w:val="000000"/>
            <w:szCs w:val="24"/>
          </w:rPr>
          <w:tag w:val="MENDELEY_CITATION_v3_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"/>
          <w:id w:val="949825149"/>
          <w:placeholder>
            <w:docPart w:val="218BF3B4A8D1AA4AB0C5BB5B09281DFF"/>
          </w:placeholder>
        </w:sdtPr>
        <w:sdtContent>
          <w:r w:rsidRPr="00E7347D">
            <w:rPr>
              <w:rFonts w:cs="Times New Roman"/>
              <w:color w:val="000000"/>
              <w:szCs w:val="24"/>
            </w:rPr>
            <w:t>[3], [26]</w:t>
          </w:r>
        </w:sdtContent>
      </w:sdt>
      <w:r w:rsidRPr="00E7347D">
        <w:rPr>
          <w:rFonts w:cs="Times New Roman"/>
          <w:color w:val="000000" w:themeColor="text1"/>
          <w:szCs w:val="24"/>
        </w:rPr>
        <w:t>. This is because each tool provides capabilities that others may not, particularly where some tools are designed for specialised tasks such as data acquisition or mobile forensics.</w:t>
      </w:r>
    </w:p>
    <w:p w14:paraId="1D2FD646"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 xml:space="preserve">Commercial tools such as Exterro FTK and Cellebrite UFED offer advanced functionality, strong reporting capabilities, and support for complex investigations, but they require significant financial investment and specialist training. In </w:t>
      </w:r>
      <w:r w:rsidRPr="00E7347D">
        <w:rPr>
          <w:rFonts w:cs="Times New Roman"/>
          <w:color w:val="000000" w:themeColor="text1"/>
          <w:szCs w:val="24"/>
        </w:rPr>
        <w:t>contrast, open-source tools such as Autopsy provide a low-cost alternative with strong core features, although they may have limitations in performance, scalability, and reporting.</w:t>
      </w:r>
    </w:p>
    <w:p w14:paraId="4F3BEE3B"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Specialised tools such as FTK Imager and Cellebrite UFED further highlight the need to select the appropriate tool for each stage of an investigation, as different stages require different capabilities, including acquisition and mobile data extraction.</w:t>
      </w:r>
    </w:p>
    <w:p w14:paraId="12A877F9" w14:textId="64570EA3" w:rsidR="006869C3" w:rsidRPr="00E7347D" w:rsidRDefault="006869C3" w:rsidP="000C3D33">
      <w:pPr>
        <w:rPr>
          <w:rFonts w:cs="Times New Roman"/>
          <w:color w:val="000000" w:themeColor="text1"/>
          <w:szCs w:val="24"/>
        </w:rPr>
      </w:pPr>
      <w:r w:rsidRPr="00E7347D">
        <w:rPr>
          <w:rFonts w:cs="Times New Roman"/>
          <w:color w:val="000000" w:themeColor="text1"/>
          <w:szCs w:val="24"/>
        </w:rPr>
        <w:t>Overall, digital forensic investigations rely on the effective combination of tools to ensure that evidence is collected, preserved, analysed, and presented in a forensically sound and legally admissible manner.</w:t>
      </w:r>
    </w:p>
    <w:p w14:paraId="14A0049B" w14:textId="77777777" w:rsidR="00444179" w:rsidRPr="009D1A60" w:rsidRDefault="00444179" w:rsidP="001C4AFE">
      <w:pPr>
        <w:rPr>
          <w:rFonts w:cs="Times New Roman"/>
        </w:rPr>
      </w:pPr>
    </w:p>
    <w:p w14:paraId="1F1F551F" w14:textId="77777777" w:rsidR="00444179" w:rsidRPr="009D1A60" w:rsidRDefault="00444179" w:rsidP="001C4AFE">
      <w:pPr>
        <w:rPr>
          <w:rFonts w:cs="Times New Roman"/>
        </w:rPr>
      </w:pPr>
    </w:p>
    <w:p w14:paraId="0333B30E" w14:textId="77777777" w:rsidR="00444179" w:rsidRPr="009D1A60" w:rsidRDefault="00444179" w:rsidP="001C4AFE">
      <w:pPr>
        <w:rPr>
          <w:rFonts w:cs="Times New Roman"/>
        </w:rPr>
      </w:pPr>
    </w:p>
    <w:p w14:paraId="5EA2C050" w14:textId="77777777" w:rsidR="00444179" w:rsidRPr="009D1A60" w:rsidRDefault="00444179" w:rsidP="001C4AFE">
      <w:pPr>
        <w:rPr>
          <w:rFonts w:cs="Times New Roman"/>
        </w:rPr>
      </w:pPr>
    </w:p>
    <w:p w14:paraId="58DDE973" w14:textId="77777777" w:rsidR="00444179" w:rsidRPr="009D1A60" w:rsidRDefault="00444179" w:rsidP="001C4AFE">
      <w:pPr>
        <w:rPr>
          <w:rFonts w:cs="Times New Roman"/>
        </w:rPr>
      </w:pPr>
    </w:p>
    <w:p w14:paraId="619BAC99" w14:textId="77777777" w:rsidR="00444179" w:rsidRPr="009D1A60" w:rsidRDefault="00444179" w:rsidP="001C4AFE">
      <w:pPr>
        <w:rPr>
          <w:rFonts w:cs="Times New Roman"/>
        </w:rPr>
      </w:pPr>
    </w:p>
    <w:p w14:paraId="2FDBA9DE" w14:textId="77777777" w:rsidR="00444179" w:rsidRPr="009D1A60" w:rsidRDefault="00444179" w:rsidP="001C4AFE">
      <w:pPr>
        <w:rPr>
          <w:rFonts w:cs="Times New Roman"/>
        </w:rPr>
      </w:pPr>
    </w:p>
    <w:p w14:paraId="281B74E5" w14:textId="77777777" w:rsidR="00444179" w:rsidRPr="009D1A60" w:rsidRDefault="00444179" w:rsidP="001C4AFE">
      <w:pPr>
        <w:rPr>
          <w:rFonts w:cs="Times New Roman"/>
        </w:rPr>
      </w:pPr>
    </w:p>
    <w:p w14:paraId="497FBAAF" w14:textId="77777777" w:rsidR="00444179" w:rsidRPr="009D1A60" w:rsidRDefault="00444179" w:rsidP="001C4AFE">
      <w:pPr>
        <w:rPr>
          <w:rFonts w:cs="Times New Roman"/>
        </w:rPr>
      </w:pPr>
    </w:p>
    <w:p w14:paraId="0A3D81E5" w14:textId="77777777" w:rsidR="00444179" w:rsidRPr="009D1A60" w:rsidRDefault="00444179" w:rsidP="001C4AFE">
      <w:pPr>
        <w:rPr>
          <w:rFonts w:cs="Times New Roman"/>
        </w:rPr>
      </w:pPr>
    </w:p>
    <w:p w14:paraId="2668B9A9" w14:textId="77777777" w:rsidR="00444179" w:rsidRPr="009D1A60" w:rsidRDefault="00444179" w:rsidP="001C4AFE">
      <w:pPr>
        <w:rPr>
          <w:rFonts w:cs="Times New Roman"/>
        </w:rPr>
      </w:pPr>
    </w:p>
    <w:p w14:paraId="2F1A8CFB" w14:textId="77777777" w:rsidR="00444179" w:rsidRPr="009D1A60" w:rsidRDefault="00444179" w:rsidP="001C4AFE">
      <w:pPr>
        <w:rPr>
          <w:rFonts w:cs="Times New Roman"/>
        </w:rPr>
      </w:pPr>
    </w:p>
    <w:p w14:paraId="562D383F" w14:textId="77777777" w:rsidR="000C3D33" w:rsidRPr="009D1A60" w:rsidRDefault="000C3D33" w:rsidP="001C4AFE">
      <w:pPr>
        <w:rPr>
          <w:rFonts w:cs="Times New Roman"/>
        </w:rPr>
        <w:sectPr w:rsidR="000C3D33" w:rsidRPr="009D1A60" w:rsidSect="00DD068B">
          <w:type w:val="continuous"/>
          <w:pgSz w:w="11906" w:h="16838"/>
          <w:pgMar w:top="1440" w:right="1440" w:bottom="1440" w:left="1440" w:header="708" w:footer="708" w:gutter="0"/>
          <w:cols w:num="2" w:space="708"/>
          <w:docGrid w:linePitch="360"/>
        </w:sectPr>
      </w:pPr>
    </w:p>
    <w:p w14:paraId="15B3D217" w14:textId="77777777" w:rsidR="006869C3" w:rsidRDefault="006869C3" w:rsidP="001C4AFE">
      <w:pPr>
        <w:rPr>
          <w:b/>
          <w:bCs/>
          <w:sz w:val="28"/>
          <w:szCs w:val="26"/>
        </w:rPr>
      </w:pPr>
    </w:p>
    <w:p w14:paraId="58C89A8D" w14:textId="77777777" w:rsidR="0066493F" w:rsidRDefault="0066493F" w:rsidP="001C4AFE">
      <w:pPr>
        <w:rPr>
          <w:b/>
          <w:bCs/>
          <w:sz w:val="28"/>
          <w:szCs w:val="26"/>
        </w:rPr>
      </w:pPr>
    </w:p>
    <w:p w14:paraId="3479C905" w14:textId="77777777" w:rsidR="009D1A60" w:rsidRDefault="009D1A60">
      <w:pPr>
        <w:jc w:val="left"/>
        <w:rPr>
          <w:b/>
          <w:bCs/>
          <w:sz w:val="28"/>
          <w:szCs w:val="26"/>
        </w:rPr>
      </w:pPr>
      <w:r>
        <w:rPr>
          <w:b/>
          <w:bCs/>
          <w:sz w:val="28"/>
          <w:szCs w:val="26"/>
        </w:rPr>
        <w:br w:type="page"/>
      </w:r>
    </w:p>
    <w:p w14:paraId="1FD0F950" w14:textId="626E171E" w:rsidR="00444179" w:rsidRPr="00C40909" w:rsidRDefault="00444179" w:rsidP="00C40909">
      <w:pPr>
        <w:pStyle w:val="Heading1"/>
        <w:rPr>
          <w:rFonts w:ascii="Times New Roman" w:hAnsi="Times New Roman" w:cs="Times New Roman"/>
          <w:color w:val="000000" w:themeColor="text1"/>
        </w:rPr>
      </w:pPr>
      <w:bookmarkStart w:id="12" w:name="_Toc229053007"/>
      <w:r w:rsidRPr="00C40909">
        <w:rPr>
          <w:rFonts w:ascii="Times New Roman" w:hAnsi="Times New Roman" w:cs="Times New Roman"/>
          <w:color w:val="000000" w:themeColor="text1"/>
        </w:rPr>
        <w:lastRenderedPageBreak/>
        <w:t>Task 2</w:t>
      </w:r>
      <w:bookmarkEnd w:id="12"/>
    </w:p>
    <w:bookmarkStart w:id="13" w:name="_Toc229048175" w:displacedByCustomXml="next"/>
    <w:sdt>
      <w:sdtPr>
        <w:id w:val="1742602731"/>
        <w:docPartObj>
          <w:docPartGallery w:val="Table of Contents"/>
          <w:docPartUnique/>
        </w:docPartObj>
      </w:sdtPr>
      <w:sdtEndPr>
        <w:rPr>
          <w:rFonts w:ascii="Times New Roman" w:eastAsiaTheme="minorEastAsia" w:hAnsi="Times New Roman" w:cstheme="minorBidi"/>
          <w:noProof/>
          <w:color w:val="auto"/>
          <w:sz w:val="24"/>
          <w:szCs w:val="22"/>
          <w:lang w:val="en-GB"/>
        </w:rPr>
      </w:sdtEndPr>
      <w:sdtContent>
        <w:p w14:paraId="1F455094" w14:textId="74B3E1EE" w:rsidR="00D919F6" w:rsidRDefault="00D919F6">
          <w:pPr>
            <w:pStyle w:val="TOCHeading"/>
          </w:pPr>
          <w:r>
            <w:t>Table of Contents</w:t>
          </w:r>
        </w:p>
        <w:p w14:paraId="23846142" w14:textId="6092AE33" w:rsidR="005A2470" w:rsidRDefault="00D919F6">
          <w:pPr>
            <w:pStyle w:val="TOC1"/>
            <w:tabs>
              <w:tab w:val="right" w:leader="dot" w:pos="9016"/>
            </w:tabs>
            <w:rPr>
              <w:rFonts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29053007" w:history="1">
            <w:r w:rsidR="005A2470" w:rsidRPr="004B3805">
              <w:rPr>
                <w:rStyle w:val="Hyperlink"/>
                <w:rFonts w:ascii="Times New Roman" w:hAnsi="Times New Roman" w:cs="Times New Roman"/>
                <w:noProof/>
              </w:rPr>
              <w:t>Task 2</w:t>
            </w:r>
            <w:r w:rsidR="005A2470">
              <w:rPr>
                <w:noProof/>
                <w:webHidden/>
              </w:rPr>
              <w:tab/>
            </w:r>
            <w:r w:rsidR="005A2470">
              <w:rPr>
                <w:noProof/>
                <w:webHidden/>
              </w:rPr>
              <w:fldChar w:fldCharType="begin"/>
            </w:r>
            <w:r w:rsidR="005A2470">
              <w:rPr>
                <w:noProof/>
                <w:webHidden/>
              </w:rPr>
              <w:instrText xml:space="preserve"> PAGEREF _Toc229053007 \h </w:instrText>
            </w:r>
            <w:r w:rsidR="005A2470">
              <w:rPr>
                <w:noProof/>
                <w:webHidden/>
              </w:rPr>
            </w:r>
            <w:r w:rsidR="005A2470">
              <w:rPr>
                <w:noProof/>
                <w:webHidden/>
              </w:rPr>
              <w:fldChar w:fldCharType="separate"/>
            </w:r>
            <w:r w:rsidR="005A2470">
              <w:rPr>
                <w:noProof/>
                <w:webHidden/>
              </w:rPr>
              <w:t>9</w:t>
            </w:r>
            <w:r w:rsidR="005A2470">
              <w:rPr>
                <w:noProof/>
                <w:webHidden/>
              </w:rPr>
              <w:fldChar w:fldCharType="end"/>
            </w:r>
          </w:hyperlink>
        </w:p>
        <w:p w14:paraId="2893F7F8" w14:textId="6CE9BFEB" w:rsidR="005A2470" w:rsidRDefault="005A2470">
          <w:pPr>
            <w:pStyle w:val="TOC2"/>
            <w:tabs>
              <w:tab w:val="right" w:leader="dot" w:pos="9016"/>
            </w:tabs>
            <w:rPr>
              <w:rFonts w:cstheme="minorBidi"/>
              <w:b w:val="0"/>
              <w:bCs w:val="0"/>
              <w:noProof/>
              <w:kern w:val="2"/>
              <w:sz w:val="24"/>
              <w:szCs w:val="24"/>
              <w:lang w:eastAsia="en-GB"/>
              <w14:ligatures w14:val="standardContextual"/>
            </w:rPr>
          </w:pPr>
          <w:hyperlink w:anchor="_Toc229053008" w:history="1">
            <w:r w:rsidRPr="004B3805">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_Toc229053008 \h </w:instrText>
            </w:r>
            <w:r>
              <w:rPr>
                <w:noProof/>
                <w:webHidden/>
              </w:rPr>
            </w:r>
            <w:r>
              <w:rPr>
                <w:noProof/>
                <w:webHidden/>
              </w:rPr>
              <w:fldChar w:fldCharType="separate"/>
            </w:r>
            <w:r>
              <w:rPr>
                <w:noProof/>
                <w:webHidden/>
              </w:rPr>
              <w:t>10</w:t>
            </w:r>
            <w:r>
              <w:rPr>
                <w:noProof/>
                <w:webHidden/>
              </w:rPr>
              <w:fldChar w:fldCharType="end"/>
            </w:r>
          </w:hyperlink>
        </w:p>
        <w:p w14:paraId="4F9CBA83" w14:textId="3AF6042B" w:rsidR="005A2470" w:rsidRDefault="005A2470">
          <w:pPr>
            <w:pStyle w:val="TOC2"/>
            <w:tabs>
              <w:tab w:val="right" w:leader="dot" w:pos="9016"/>
            </w:tabs>
            <w:rPr>
              <w:rFonts w:cstheme="minorBidi"/>
              <w:b w:val="0"/>
              <w:bCs w:val="0"/>
              <w:noProof/>
              <w:kern w:val="2"/>
              <w:sz w:val="24"/>
              <w:szCs w:val="24"/>
              <w:lang w:eastAsia="en-GB"/>
              <w14:ligatures w14:val="standardContextual"/>
            </w:rPr>
          </w:pPr>
          <w:hyperlink w:anchor="_Toc229053009" w:history="1">
            <w:r w:rsidRPr="004B3805">
              <w:rPr>
                <w:rStyle w:val="Hyperlink"/>
                <w:rFonts w:ascii="Times New Roman" w:hAnsi="Times New Roman" w:cs="Times New Roman"/>
                <w:noProof/>
              </w:rPr>
              <w:t>Forensic methodology</w:t>
            </w:r>
            <w:r>
              <w:rPr>
                <w:noProof/>
                <w:webHidden/>
              </w:rPr>
              <w:tab/>
            </w:r>
            <w:r>
              <w:rPr>
                <w:noProof/>
                <w:webHidden/>
              </w:rPr>
              <w:fldChar w:fldCharType="begin"/>
            </w:r>
            <w:r>
              <w:rPr>
                <w:noProof/>
                <w:webHidden/>
              </w:rPr>
              <w:instrText xml:space="preserve"> PAGEREF _Toc229053009 \h </w:instrText>
            </w:r>
            <w:r>
              <w:rPr>
                <w:noProof/>
                <w:webHidden/>
              </w:rPr>
            </w:r>
            <w:r>
              <w:rPr>
                <w:noProof/>
                <w:webHidden/>
              </w:rPr>
              <w:fldChar w:fldCharType="separate"/>
            </w:r>
            <w:r>
              <w:rPr>
                <w:noProof/>
                <w:webHidden/>
              </w:rPr>
              <w:t>10</w:t>
            </w:r>
            <w:r>
              <w:rPr>
                <w:noProof/>
                <w:webHidden/>
              </w:rPr>
              <w:fldChar w:fldCharType="end"/>
            </w:r>
          </w:hyperlink>
        </w:p>
        <w:p w14:paraId="4AAC1020" w14:textId="32BF6D50" w:rsidR="005A2470" w:rsidRDefault="005A2470">
          <w:pPr>
            <w:pStyle w:val="TOC2"/>
            <w:tabs>
              <w:tab w:val="right" w:leader="dot" w:pos="9016"/>
            </w:tabs>
            <w:rPr>
              <w:rFonts w:cstheme="minorBidi"/>
              <w:b w:val="0"/>
              <w:bCs w:val="0"/>
              <w:noProof/>
              <w:kern w:val="2"/>
              <w:sz w:val="24"/>
              <w:szCs w:val="24"/>
              <w:lang w:eastAsia="en-GB"/>
              <w14:ligatures w14:val="standardContextual"/>
            </w:rPr>
          </w:pPr>
          <w:hyperlink w:anchor="_Toc229053010" w:history="1">
            <w:r w:rsidRPr="004B3805">
              <w:rPr>
                <w:rStyle w:val="Hyperlink"/>
                <w:rFonts w:ascii="Times New Roman" w:hAnsi="Times New Roman" w:cs="Times New Roman"/>
                <w:noProof/>
              </w:rPr>
              <w:t>Investigation plan</w:t>
            </w:r>
            <w:r>
              <w:rPr>
                <w:noProof/>
                <w:webHidden/>
              </w:rPr>
              <w:tab/>
            </w:r>
            <w:r>
              <w:rPr>
                <w:noProof/>
                <w:webHidden/>
              </w:rPr>
              <w:fldChar w:fldCharType="begin"/>
            </w:r>
            <w:r>
              <w:rPr>
                <w:noProof/>
                <w:webHidden/>
              </w:rPr>
              <w:instrText xml:space="preserve"> PAGEREF _Toc229053010 \h </w:instrText>
            </w:r>
            <w:r>
              <w:rPr>
                <w:noProof/>
                <w:webHidden/>
              </w:rPr>
            </w:r>
            <w:r>
              <w:rPr>
                <w:noProof/>
                <w:webHidden/>
              </w:rPr>
              <w:fldChar w:fldCharType="separate"/>
            </w:r>
            <w:r>
              <w:rPr>
                <w:noProof/>
                <w:webHidden/>
              </w:rPr>
              <w:t>10</w:t>
            </w:r>
            <w:r>
              <w:rPr>
                <w:noProof/>
                <w:webHidden/>
              </w:rPr>
              <w:fldChar w:fldCharType="end"/>
            </w:r>
          </w:hyperlink>
        </w:p>
        <w:p w14:paraId="45F381FA" w14:textId="1FEFF76A" w:rsidR="005A2470" w:rsidRDefault="005A2470">
          <w:pPr>
            <w:pStyle w:val="TOC3"/>
            <w:tabs>
              <w:tab w:val="right" w:leader="dot" w:pos="9016"/>
            </w:tabs>
            <w:rPr>
              <w:rFonts w:cstheme="minorBidi"/>
              <w:noProof/>
              <w:kern w:val="2"/>
              <w:sz w:val="24"/>
              <w:szCs w:val="24"/>
              <w:lang w:eastAsia="en-GB"/>
              <w14:ligatures w14:val="standardContextual"/>
            </w:rPr>
          </w:pPr>
          <w:hyperlink w:anchor="_Toc229053011" w:history="1">
            <w:r w:rsidRPr="004B3805">
              <w:rPr>
                <w:rStyle w:val="Hyperlink"/>
                <w:rFonts w:ascii="Times New Roman" w:hAnsi="Times New Roman" w:cs="Times New Roman"/>
                <w:noProof/>
              </w:rPr>
              <w:t>Evidence acquisition</w:t>
            </w:r>
            <w:r>
              <w:rPr>
                <w:noProof/>
                <w:webHidden/>
              </w:rPr>
              <w:tab/>
            </w:r>
            <w:r>
              <w:rPr>
                <w:noProof/>
                <w:webHidden/>
              </w:rPr>
              <w:fldChar w:fldCharType="begin"/>
            </w:r>
            <w:r>
              <w:rPr>
                <w:noProof/>
                <w:webHidden/>
              </w:rPr>
              <w:instrText xml:space="preserve"> PAGEREF _Toc229053011 \h </w:instrText>
            </w:r>
            <w:r>
              <w:rPr>
                <w:noProof/>
                <w:webHidden/>
              </w:rPr>
            </w:r>
            <w:r>
              <w:rPr>
                <w:noProof/>
                <w:webHidden/>
              </w:rPr>
              <w:fldChar w:fldCharType="separate"/>
            </w:r>
            <w:r>
              <w:rPr>
                <w:noProof/>
                <w:webHidden/>
              </w:rPr>
              <w:t>10</w:t>
            </w:r>
            <w:r>
              <w:rPr>
                <w:noProof/>
                <w:webHidden/>
              </w:rPr>
              <w:fldChar w:fldCharType="end"/>
            </w:r>
          </w:hyperlink>
        </w:p>
        <w:p w14:paraId="29CE324E" w14:textId="3A1A5256" w:rsidR="005A2470" w:rsidRDefault="005A2470">
          <w:pPr>
            <w:pStyle w:val="TOC3"/>
            <w:tabs>
              <w:tab w:val="right" w:leader="dot" w:pos="9016"/>
            </w:tabs>
            <w:rPr>
              <w:rFonts w:cstheme="minorBidi"/>
              <w:noProof/>
              <w:kern w:val="2"/>
              <w:sz w:val="24"/>
              <w:szCs w:val="24"/>
              <w:lang w:eastAsia="en-GB"/>
              <w14:ligatures w14:val="standardContextual"/>
            </w:rPr>
          </w:pPr>
          <w:hyperlink w:anchor="_Toc229053012" w:history="1">
            <w:r w:rsidRPr="004B3805">
              <w:rPr>
                <w:rStyle w:val="Hyperlink"/>
                <w:rFonts w:ascii="Times New Roman" w:hAnsi="Times New Roman" w:cs="Times New Roman"/>
                <w:noProof/>
              </w:rPr>
              <w:t>Detecting anti-forensics</w:t>
            </w:r>
            <w:r>
              <w:rPr>
                <w:noProof/>
                <w:webHidden/>
              </w:rPr>
              <w:tab/>
            </w:r>
            <w:r>
              <w:rPr>
                <w:noProof/>
                <w:webHidden/>
              </w:rPr>
              <w:fldChar w:fldCharType="begin"/>
            </w:r>
            <w:r>
              <w:rPr>
                <w:noProof/>
                <w:webHidden/>
              </w:rPr>
              <w:instrText xml:space="preserve"> PAGEREF _Toc229053012 \h </w:instrText>
            </w:r>
            <w:r>
              <w:rPr>
                <w:noProof/>
                <w:webHidden/>
              </w:rPr>
            </w:r>
            <w:r>
              <w:rPr>
                <w:noProof/>
                <w:webHidden/>
              </w:rPr>
              <w:fldChar w:fldCharType="separate"/>
            </w:r>
            <w:r>
              <w:rPr>
                <w:noProof/>
                <w:webHidden/>
              </w:rPr>
              <w:t>11</w:t>
            </w:r>
            <w:r>
              <w:rPr>
                <w:noProof/>
                <w:webHidden/>
              </w:rPr>
              <w:fldChar w:fldCharType="end"/>
            </w:r>
          </w:hyperlink>
        </w:p>
        <w:p w14:paraId="666CB60C" w14:textId="026C6E21" w:rsidR="005A2470" w:rsidRDefault="005A2470">
          <w:pPr>
            <w:pStyle w:val="TOC3"/>
            <w:tabs>
              <w:tab w:val="right" w:leader="dot" w:pos="9016"/>
            </w:tabs>
            <w:rPr>
              <w:rFonts w:cstheme="minorBidi"/>
              <w:noProof/>
              <w:kern w:val="2"/>
              <w:sz w:val="24"/>
              <w:szCs w:val="24"/>
              <w:lang w:eastAsia="en-GB"/>
              <w14:ligatures w14:val="standardContextual"/>
            </w:rPr>
          </w:pPr>
          <w:hyperlink w:anchor="_Toc229053013" w:history="1">
            <w:r w:rsidRPr="004B3805">
              <w:rPr>
                <w:rStyle w:val="Hyperlink"/>
                <w:rFonts w:ascii="Times New Roman" w:hAnsi="Times New Roman" w:cs="Times New Roman"/>
                <w:noProof/>
              </w:rPr>
              <w:t>File recovery</w:t>
            </w:r>
            <w:r>
              <w:rPr>
                <w:noProof/>
                <w:webHidden/>
              </w:rPr>
              <w:tab/>
            </w:r>
            <w:r>
              <w:rPr>
                <w:noProof/>
                <w:webHidden/>
              </w:rPr>
              <w:fldChar w:fldCharType="begin"/>
            </w:r>
            <w:r>
              <w:rPr>
                <w:noProof/>
                <w:webHidden/>
              </w:rPr>
              <w:instrText xml:space="preserve"> PAGEREF _Toc229053013 \h </w:instrText>
            </w:r>
            <w:r>
              <w:rPr>
                <w:noProof/>
                <w:webHidden/>
              </w:rPr>
            </w:r>
            <w:r>
              <w:rPr>
                <w:noProof/>
                <w:webHidden/>
              </w:rPr>
              <w:fldChar w:fldCharType="separate"/>
            </w:r>
            <w:r>
              <w:rPr>
                <w:noProof/>
                <w:webHidden/>
              </w:rPr>
              <w:t>11</w:t>
            </w:r>
            <w:r>
              <w:rPr>
                <w:noProof/>
                <w:webHidden/>
              </w:rPr>
              <w:fldChar w:fldCharType="end"/>
            </w:r>
          </w:hyperlink>
        </w:p>
        <w:p w14:paraId="7390D0C9" w14:textId="16B126A6" w:rsidR="005A2470" w:rsidRDefault="005A2470">
          <w:pPr>
            <w:pStyle w:val="TOC3"/>
            <w:tabs>
              <w:tab w:val="right" w:leader="dot" w:pos="9016"/>
            </w:tabs>
            <w:rPr>
              <w:rFonts w:cstheme="minorBidi"/>
              <w:noProof/>
              <w:kern w:val="2"/>
              <w:sz w:val="24"/>
              <w:szCs w:val="24"/>
              <w:lang w:eastAsia="en-GB"/>
              <w14:ligatures w14:val="standardContextual"/>
            </w:rPr>
          </w:pPr>
          <w:hyperlink w:anchor="_Toc229053014" w:history="1">
            <w:r w:rsidRPr="004B3805">
              <w:rPr>
                <w:rStyle w:val="Hyperlink"/>
                <w:rFonts w:ascii="Times New Roman" w:hAnsi="Times New Roman" w:cs="Times New Roman"/>
                <w:noProof/>
              </w:rPr>
              <w:t>Cloud evidence</w:t>
            </w:r>
            <w:r>
              <w:rPr>
                <w:noProof/>
                <w:webHidden/>
              </w:rPr>
              <w:tab/>
            </w:r>
            <w:r>
              <w:rPr>
                <w:noProof/>
                <w:webHidden/>
              </w:rPr>
              <w:fldChar w:fldCharType="begin"/>
            </w:r>
            <w:r>
              <w:rPr>
                <w:noProof/>
                <w:webHidden/>
              </w:rPr>
              <w:instrText xml:space="preserve"> PAGEREF _Toc229053014 \h </w:instrText>
            </w:r>
            <w:r>
              <w:rPr>
                <w:noProof/>
                <w:webHidden/>
              </w:rPr>
            </w:r>
            <w:r>
              <w:rPr>
                <w:noProof/>
                <w:webHidden/>
              </w:rPr>
              <w:fldChar w:fldCharType="separate"/>
            </w:r>
            <w:r>
              <w:rPr>
                <w:noProof/>
                <w:webHidden/>
              </w:rPr>
              <w:t>11</w:t>
            </w:r>
            <w:r>
              <w:rPr>
                <w:noProof/>
                <w:webHidden/>
              </w:rPr>
              <w:fldChar w:fldCharType="end"/>
            </w:r>
          </w:hyperlink>
        </w:p>
        <w:p w14:paraId="15A6947A" w14:textId="7F46AD25" w:rsidR="005A2470" w:rsidRDefault="005A2470">
          <w:pPr>
            <w:pStyle w:val="TOC3"/>
            <w:tabs>
              <w:tab w:val="right" w:leader="dot" w:pos="9016"/>
            </w:tabs>
            <w:rPr>
              <w:rFonts w:cstheme="minorBidi"/>
              <w:noProof/>
              <w:kern w:val="2"/>
              <w:sz w:val="24"/>
              <w:szCs w:val="24"/>
              <w:lang w:eastAsia="en-GB"/>
              <w14:ligatures w14:val="standardContextual"/>
            </w:rPr>
          </w:pPr>
          <w:hyperlink w:anchor="_Toc229053015" w:history="1">
            <w:r w:rsidRPr="004B3805">
              <w:rPr>
                <w:rStyle w:val="Hyperlink"/>
                <w:rFonts w:ascii="Times New Roman" w:hAnsi="Times New Roman" w:cs="Times New Roman"/>
                <w:noProof/>
              </w:rPr>
              <w:t>Tool justification/Analysis</w:t>
            </w:r>
            <w:r>
              <w:rPr>
                <w:noProof/>
                <w:webHidden/>
              </w:rPr>
              <w:tab/>
            </w:r>
            <w:r>
              <w:rPr>
                <w:noProof/>
                <w:webHidden/>
              </w:rPr>
              <w:fldChar w:fldCharType="begin"/>
            </w:r>
            <w:r>
              <w:rPr>
                <w:noProof/>
                <w:webHidden/>
              </w:rPr>
              <w:instrText xml:space="preserve"> PAGEREF _Toc229053015 \h </w:instrText>
            </w:r>
            <w:r>
              <w:rPr>
                <w:noProof/>
                <w:webHidden/>
              </w:rPr>
            </w:r>
            <w:r>
              <w:rPr>
                <w:noProof/>
                <w:webHidden/>
              </w:rPr>
              <w:fldChar w:fldCharType="separate"/>
            </w:r>
            <w:r>
              <w:rPr>
                <w:noProof/>
                <w:webHidden/>
              </w:rPr>
              <w:t>12</w:t>
            </w:r>
            <w:r>
              <w:rPr>
                <w:noProof/>
                <w:webHidden/>
              </w:rPr>
              <w:fldChar w:fldCharType="end"/>
            </w:r>
          </w:hyperlink>
        </w:p>
        <w:p w14:paraId="329ABD8D" w14:textId="5FB54B61" w:rsidR="005A2470" w:rsidRDefault="005A2470">
          <w:pPr>
            <w:pStyle w:val="TOC2"/>
            <w:tabs>
              <w:tab w:val="right" w:leader="dot" w:pos="9016"/>
            </w:tabs>
            <w:rPr>
              <w:rFonts w:cstheme="minorBidi"/>
              <w:b w:val="0"/>
              <w:bCs w:val="0"/>
              <w:noProof/>
              <w:kern w:val="2"/>
              <w:sz w:val="24"/>
              <w:szCs w:val="24"/>
              <w:lang w:eastAsia="en-GB"/>
              <w14:ligatures w14:val="standardContextual"/>
            </w:rPr>
          </w:pPr>
          <w:hyperlink w:anchor="_Toc229053016" w:history="1">
            <w:r w:rsidRPr="004B3805">
              <w:rPr>
                <w:rStyle w:val="Hyperlink"/>
                <w:rFonts w:ascii="Times New Roman" w:hAnsi="Times New Roman" w:cs="Times New Roman"/>
                <w:noProof/>
              </w:rPr>
              <w:t>Investigation Steps</w:t>
            </w:r>
            <w:r>
              <w:rPr>
                <w:noProof/>
                <w:webHidden/>
              </w:rPr>
              <w:tab/>
            </w:r>
            <w:r>
              <w:rPr>
                <w:noProof/>
                <w:webHidden/>
              </w:rPr>
              <w:fldChar w:fldCharType="begin"/>
            </w:r>
            <w:r>
              <w:rPr>
                <w:noProof/>
                <w:webHidden/>
              </w:rPr>
              <w:instrText xml:space="preserve"> PAGEREF _Toc229053016 \h </w:instrText>
            </w:r>
            <w:r>
              <w:rPr>
                <w:noProof/>
                <w:webHidden/>
              </w:rPr>
            </w:r>
            <w:r>
              <w:rPr>
                <w:noProof/>
                <w:webHidden/>
              </w:rPr>
              <w:fldChar w:fldCharType="separate"/>
            </w:r>
            <w:r>
              <w:rPr>
                <w:noProof/>
                <w:webHidden/>
              </w:rPr>
              <w:t>12</w:t>
            </w:r>
            <w:r>
              <w:rPr>
                <w:noProof/>
                <w:webHidden/>
              </w:rPr>
              <w:fldChar w:fldCharType="end"/>
            </w:r>
          </w:hyperlink>
        </w:p>
        <w:p w14:paraId="75668AA8" w14:textId="7BCF985E" w:rsidR="005A2470" w:rsidRDefault="005A2470">
          <w:pPr>
            <w:pStyle w:val="TOC2"/>
            <w:tabs>
              <w:tab w:val="right" w:leader="dot" w:pos="9016"/>
            </w:tabs>
            <w:rPr>
              <w:rFonts w:cstheme="minorBidi"/>
              <w:b w:val="0"/>
              <w:bCs w:val="0"/>
              <w:noProof/>
              <w:kern w:val="2"/>
              <w:sz w:val="24"/>
              <w:szCs w:val="24"/>
              <w:lang w:eastAsia="en-GB"/>
              <w14:ligatures w14:val="standardContextual"/>
            </w:rPr>
          </w:pPr>
          <w:hyperlink w:anchor="_Toc229053017" w:history="1">
            <w:r w:rsidRPr="004B3805">
              <w:rPr>
                <w:rStyle w:val="Hyperlink"/>
                <w:rFonts w:ascii="Times New Roman" w:hAnsi="Times New Roman" w:cs="Times New Roman"/>
                <w:noProof/>
              </w:rPr>
              <w:t>Findings</w:t>
            </w:r>
            <w:r>
              <w:rPr>
                <w:noProof/>
                <w:webHidden/>
              </w:rPr>
              <w:tab/>
            </w:r>
            <w:r>
              <w:rPr>
                <w:noProof/>
                <w:webHidden/>
              </w:rPr>
              <w:fldChar w:fldCharType="begin"/>
            </w:r>
            <w:r>
              <w:rPr>
                <w:noProof/>
                <w:webHidden/>
              </w:rPr>
              <w:instrText xml:space="preserve"> PAGEREF _Toc229053017 \h </w:instrText>
            </w:r>
            <w:r>
              <w:rPr>
                <w:noProof/>
                <w:webHidden/>
              </w:rPr>
            </w:r>
            <w:r>
              <w:rPr>
                <w:noProof/>
                <w:webHidden/>
              </w:rPr>
              <w:fldChar w:fldCharType="separate"/>
            </w:r>
            <w:r>
              <w:rPr>
                <w:noProof/>
                <w:webHidden/>
              </w:rPr>
              <w:t>13</w:t>
            </w:r>
            <w:r>
              <w:rPr>
                <w:noProof/>
                <w:webHidden/>
              </w:rPr>
              <w:fldChar w:fldCharType="end"/>
            </w:r>
          </w:hyperlink>
        </w:p>
        <w:p w14:paraId="79E25753" w14:textId="5A578545" w:rsidR="005A2470" w:rsidRDefault="005A2470">
          <w:pPr>
            <w:pStyle w:val="TOC2"/>
            <w:tabs>
              <w:tab w:val="right" w:leader="dot" w:pos="9016"/>
            </w:tabs>
            <w:rPr>
              <w:rFonts w:cstheme="minorBidi"/>
              <w:b w:val="0"/>
              <w:bCs w:val="0"/>
              <w:noProof/>
              <w:kern w:val="2"/>
              <w:sz w:val="24"/>
              <w:szCs w:val="24"/>
              <w:lang w:eastAsia="en-GB"/>
              <w14:ligatures w14:val="standardContextual"/>
            </w:rPr>
          </w:pPr>
          <w:hyperlink w:anchor="_Toc229053018" w:history="1">
            <w:r w:rsidRPr="004B3805">
              <w:rPr>
                <w:rStyle w:val="Hyperlink"/>
                <w:rFonts w:ascii="Times New Roman" w:hAnsi="Times New Roman" w:cs="Times New Roman"/>
                <w:noProof/>
              </w:rPr>
              <w:t>Evaluation</w:t>
            </w:r>
            <w:r>
              <w:rPr>
                <w:noProof/>
                <w:webHidden/>
              </w:rPr>
              <w:tab/>
            </w:r>
            <w:r>
              <w:rPr>
                <w:noProof/>
                <w:webHidden/>
              </w:rPr>
              <w:fldChar w:fldCharType="begin"/>
            </w:r>
            <w:r>
              <w:rPr>
                <w:noProof/>
                <w:webHidden/>
              </w:rPr>
              <w:instrText xml:space="preserve"> PAGEREF _Toc229053018 \h </w:instrText>
            </w:r>
            <w:r>
              <w:rPr>
                <w:noProof/>
                <w:webHidden/>
              </w:rPr>
            </w:r>
            <w:r>
              <w:rPr>
                <w:noProof/>
                <w:webHidden/>
              </w:rPr>
              <w:fldChar w:fldCharType="separate"/>
            </w:r>
            <w:r>
              <w:rPr>
                <w:noProof/>
                <w:webHidden/>
              </w:rPr>
              <w:t>13</w:t>
            </w:r>
            <w:r>
              <w:rPr>
                <w:noProof/>
                <w:webHidden/>
              </w:rPr>
              <w:fldChar w:fldCharType="end"/>
            </w:r>
          </w:hyperlink>
        </w:p>
        <w:p w14:paraId="7B3CF493" w14:textId="2EE5E1F1" w:rsidR="005A2470" w:rsidRDefault="005A2470">
          <w:pPr>
            <w:pStyle w:val="TOC2"/>
            <w:tabs>
              <w:tab w:val="right" w:leader="dot" w:pos="9016"/>
            </w:tabs>
            <w:rPr>
              <w:rFonts w:cstheme="minorBidi"/>
              <w:b w:val="0"/>
              <w:bCs w:val="0"/>
              <w:noProof/>
              <w:kern w:val="2"/>
              <w:sz w:val="24"/>
              <w:szCs w:val="24"/>
              <w:lang w:eastAsia="en-GB"/>
              <w14:ligatures w14:val="standardContextual"/>
            </w:rPr>
          </w:pPr>
          <w:hyperlink w:anchor="_Toc229053019" w:history="1">
            <w:r w:rsidRPr="004B3805">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_Toc229053019 \h </w:instrText>
            </w:r>
            <w:r>
              <w:rPr>
                <w:noProof/>
                <w:webHidden/>
              </w:rPr>
            </w:r>
            <w:r>
              <w:rPr>
                <w:noProof/>
                <w:webHidden/>
              </w:rPr>
              <w:fldChar w:fldCharType="separate"/>
            </w:r>
            <w:r>
              <w:rPr>
                <w:noProof/>
                <w:webHidden/>
              </w:rPr>
              <w:t>14</w:t>
            </w:r>
            <w:r>
              <w:rPr>
                <w:noProof/>
                <w:webHidden/>
              </w:rPr>
              <w:fldChar w:fldCharType="end"/>
            </w:r>
          </w:hyperlink>
        </w:p>
        <w:p w14:paraId="6C7F9B1E" w14:textId="24FFC1FB" w:rsidR="005A2470" w:rsidRDefault="005A2470">
          <w:pPr>
            <w:pStyle w:val="TOC2"/>
            <w:tabs>
              <w:tab w:val="right" w:leader="dot" w:pos="9016"/>
            </w:tabs>
            <w:rPr>
              <w:rFonts w:cstheme="minorBidi"/>
              <w:b w:val="0"/>
              <w:bCs w:val="0"/>
              <w:noProof/>
              <w:kern w:val="2"/>
              <w:sz w:val="24"/>
              <w:szCs w:val="24"/>
              <w:lang w:eastAsia="en-GB"/>
              <w14:ligatures w14:val="standardContextual"/>
            </w:rPr>
          </w:pPr>
          <w:hyperlink w:anchor="_Toc229053020" w:history="1">
            <w:r w:rsidRPr="004B3805">
              <w:rPr>
                <w:rStyle w:val="Hyperlink"/>
                <w:noProof/>
              </w:rPr>
              <w:t>Appendix</w:t>
            </w:r>
            <w:r>
              <w:rPr>
                <w:noProof/>
                <w:webHidden/>
              </w:rPr>
              <w:tab/>
            </w:r>
            <w:r>
              <w:rPr>
                <w:noProof/>
                <w:webHidden/>
              </w:rPr>
              <w:fldChar w:fldCharType="begin"/>
            </w:r>
            <w:r>
              <w:rPr>
                <w:noProof/>
                <w:webHidden/>
              </w:rPr>
              <w:instrText xml:space="preserve"> PAGEREF _Toc229053020 \h </w:instrText>
            </w:r>
            <w:r>
              <w:rPr>
                <w:noProof/>
                <w:webHidden/>
              </w:rPr>
            </w:r>
            <w:r>
              <w:rPr>
                <w:noProof/>
                <w:webHidden/>
              </w:rPr>
              <w:fldChar w:fldCharType="separate"/>
            </w:r>
            <w:r>
              <w:rPr>
                <w:noProof/>
                <w:webHidden/>
              </w:rPr>
              <w:t>15</w:t>
            </w:r>
            <w:r>
              <w:rPr>
                <w:noProof/>
                <w:webHidden/>
              </w:rPr>
              <w:fldChar w:fldCharType="end"/>
            </w:r>
          </w:hyperlink>
        </w:p>
        <w:p w14:paraId="766EC781" w14:textId="566FA653" w:rsidR="005A2470" w:rsidRDefault="005A2470">
          <w:pPr>
            <w:pStyle w:val="TOC3"/>
            <w:tabs>
              <w:tab w:val="right" w:leader="dot" w:pos="9016"/>
            </w:tabs>
            <w:rPr>
              <w:rFonts w:cstheme="minorBidi"/>
              <w:noProof/>
              <w:kern w:val="2"/>
              <w:sz w:val="24"/>
              <w:szCs w:val="24"/>
              <w:lang w:eastAsia="en-GB"/>
              <w14:ligatures w14:val="standardContextual"/>
            </w:rPr>
          </w:pPr>
          <w:hyperlink w:anchor="_Toc229053021" w:history="1">
            <w:r w:rsidRPr="004B3805">
              <w:rPr>
                <w:rStyle w:val="Hyperlink"/>
                <w:noProof/>
              </w:rPr>
              <w:t>Hash Log</w:t>
            </w:r>
            <w:r>
              <w:rPr>
                <w:noProof/>
                <w:webHidden/>
              </w:rPr>
              <w:tab/>
            </w:r>
            <w:r>
              <w:rPr>
                <w:noProof/>
                <w:webHidden/>
              </w:rPr>
              <w:fldChar w:fldCharType="begin"/>
            </w:r>
            <w:r>
              <w:rPr>
                <w:noProof/>
                <w:webHidden/>
              </w:rPr>
              <w:instrText xml:space="preserve"> PAGEREF _Toc229053021 \h </w:instrText>
            </w:r>
            <w:r>
              <w:rPr>
                <w:noProof/>
                <w:webHidden/>
              </w:rPr>
            </w:r>
            <w:r>
              <w:rPr>
                <w:noProof/>
                <w:webHidden/>
              </w:rPr>
              <w:fldChar w:fldCharType="separate"/>
            </w:r>
            <w:r>
              <w:rPr>
                <w:noProof/>
                <w:webHidden/>
              </w:rPr>
              <w:t>15</w:t>
            </w:r>
            <w:r>
              <w:rPr>
                <w:noProof/>
                <w:webHidden/>
              </w:rPr>
              <w:fldChar w:fldCharType="end"/>
            </w:r>
          </w:hyperlink>
        </w:p>
        <w:p w14:paraId="12E89893" w14:textId="5D66864B" w:rsidR="005A2470" w:rsidRDefault="005A2470">
          <w:pPr>
            <w:pStyle w:val="TOC3"/>
            <w:tabs>
              <w:tab w:val="right" w:leader="dot" w:pos="9016"/>
            </w:tabs>
            <w:rPr>
              <w:rFonts w:cstheme="minorBidi"/>
              <w:noProof/>
              <w:kern w:val="2"/>
              <w:sz w:val="24"/>
              <w:szCs w:val="24"/>
              <w:lang w:eastAsia="en-GB"/>
              <w14:ligatures w14:val="standardContextual"/>
            </w:rPr>
          </w:pPr>
          <w:hyperlink w:anchor="_Toc229053022" w:history="1">
            <w:r w:rsidRPr="004B3805">
              <w:rPr>
                <w:rStyle w:val="Hyperlink"/>
                <w:noProof/>
              </w:rPr>
              <w:t>Sample Report</w:t>
            </w:r>
            <w:r>
              <w:rPr>
                <w:noProof/>
                <w:webHidden/>
              </w:rPr>
              <w:tab/>
            </w:r>
            <w:r>
              <w:rPr>
                <w:noProof/>
                <w:webHidden/>
              </w:rPr>
              <w:fldChar w:fldCharType="begin"/>
            </w:r>
            <w:r>
              <w:rPr>
                <w:noProof/>
                <w:webHidden/>
              </w:rPr>
              <w:instrText xml:space="preserve"> PAGEREF _Toc229053022 \h </w:instrText>
            </w:r>
            <w:r>
              <w:rPr>
                <w:noProof/>
                <w:webHidden/>
              </w:rPr>
            </w:r>
            <w:r>
              <w:rPr>
                <w:noProof/>
                <w:webHidden/>
              </w:rPr>
              <w:fldChar w:fldCharType="separate"/>
            </w:r>
            <w:r>
              <w:rPr>
                <w:noProof/>
                <w:webHidden/>
              </w:rPr>
              <w:t>15</w:t>
            </w:r>
            <w:r>
              <w:rPr>
                <w:noProof/>
                <w:webHidden/>
              </w:rPr>
              <w:fldChar w:fldCharType="end"/>
            </w:r>
          </w:hyperlink>
        </w:p>
        <w:p w14:paraId="00320ADC" w14:textId="0B703793" w:rsidR="005A2470" w:rsidRDefault="005A2470">
          <w:pPr>
            <w:pStyle w:val="TOC3"/>
            <w:tabs>
              <w:tab w:val="right" w:leader="dot" w:pos="9016"/>
            </w:tabs>
            <w:rPr>
              <w:rFonts w:cstheme="minorBidi"/>
              <w:noProof/>
              <w:kern w:val="2"/>
              <w:sz w:val="24"/>
              <w:szCs w:val="24"/>
              <w:lang w:eastAsia="en-GB"/>
              <w14:ligatures w14:val="standardContextual"/>
            </w:rPr>
          </w:pPr>
          <w:hyperlink w:anchor="_Toc229053023" w:history="1">
            <w:r w:rsidRPr="004B3805">
              <w:rPr>
                <w:rStyle w:val="Hyperlink"/>
                <w:noProof/>
              </w:rPr>
              <w:t>Invoice</w:t>
            </w:r>
            <w:r>
              <w:rPr>
                <w:noProof/>
                <w:webHidden/>
              </w:rPr>
              <w:tab/>
            </w:r>
            <w:r>
              <w:rPr>
                <w:noProof/>
                <w:webHidden/>
              </w:rPr>
              <w:fldChar w:fldCharType="begin"/>
            </w:r>
            <w:r>
              <w:rPr>
                <w:noProof/>
                <w:webHidden/>
              </w:rPr>
              <w:instrText xml:space="preserve"> PAGEREF _Toc229053023 \h </w:instrText>
            </w:r>
            <w:r>
              <w:rPr>
                <w:noProof/>
                <w:webHidden/>
              </w:rPr>
            </w:r>
            <w:r>
              <w:rPr>
                <w:noProof/>
                <w:webHidden/>
              </w:rPr>
              <w:fldChar w:fldCharType="separate"/>
            </w:r>
            <w:r>
              <w:rPr>
                <w:noProof/>
                <w:webHidden/>
              </w:rPr>
              <w:t>15</w:t>
            </w:r>
            <w:r>
              <w:rPr>
                <w:noProof/>
                <w:webHidden/>
              </w:rPr>
              <w:fldChar w:fldCharType="end"/>
            </w:r>
          </w:hyperlink>
        </w:p>
        <w:p w14:paraId="1AD74A07" w14:textId="7C6BBB68" w:rsidR="005A2470" w:rsidRDefault="005A2470">
          <w:pPr>
            <w:pStyle w:val="TOC2"/>
            <w:tabs>
              <w:tab w:val="right" w:leader="dot" w:pos="9016"/>
            </w:tabs>
            <w:rPr>
              <w:rFonts w:cstheme="minorBidi"/>
              <w:b w:val="0"/>
              <w:bCs w:val="0"/>
              <w:noProof/>
              <w:kern w:val="2"/>
              <w:sz w:val="24"/>
              <w:szCs w:val="24"/>
              <w:lang w:eastAsia="en-GB"/>
              <w14:ligatures w14:val="standardContextual"/>
            </w:rPr>
          </w:pPr>
          <w:hyperlink w:anchor="_Toc229053024" w:history="1">
            <w:r w:rsidRPr="004B3805">
              <w:rPr>
                <w:rStyle w:val="Hyperlink"/>
                <w:noProof/>
              </w:rPr>
              <w:t>References</w:t>
            </w:r>
            <w:r>
              <w:rPr>
                <w:noProof/>
                <w:webHidden/>
              </w:rPr>
              <w:tab/>
            </w:r>
            <w:r>
              <w:rPr>
                <w:noProof/>
                <w:webHidden/>
              </w:rPr>
              <w:fldChar w:fldCharType="begin"/>
            </w:r>
            <w:r>
              <w:rPr>
                <w:noProof/>
                <w:webHidden/>
              </w:rPr>
              <w:instrText xml:space="preserve"> PAGEREF _Toc229053024 \h </w:instrText>
            </w:r>
            <w:r>
              <w:rPr>
                <w:noProof/>
                <w:webHidden/>
              </w:rPr>
            </w:r>
            <w:r>
              <w:rPr>
                <w:noProof/>
                <w:webHidden/>
              </w:rPr>
              <w:fldChar w:fldCharType="separate"/>
            </w:r>
            <w:r>
              <w:rPr>
                <w:noProof/>
                <w:webHidden/>
              </w:rPr>
              <w:t>16</w:t>
            </w:r>
            <w:r>
              <w:rPr>
                <w:noProof/>
                <w:webHidden/>
              </w:rPr>
              <w:fldChar w:fldCharType="end"/>
            </w:r>
          </w:hyperlink>
        </w:p>
        <w:p w14:paraId="41310014" w14:textId="503FB98C" w:rsidR="00D919F6" w:rsidRDefault="00D919F6">
          <w:r>
            <w:rPr>
              <w:b/>
              <w:bCs/>
              <w:noProof/>
            </w:rPr>
            <w:fldChar w:fldCharType="end"/>
          </w:r>
        </w:p>
      </w:sdtContent>
    </w:sdt>
    <w:p w14:paraId="36A6C30B" w14:textId="58AA414E" w:rsidR="005A2470" w:rsidRDefault="00B54F4B">
      <w:pPr>
        <w:pStyle w:val="TableofFigures"/>
        <w:tabs>
          <w:tab w:val="right" w:leader="dot" w:pos="9016"/>
        </w:tabs>
        <w:rPr>
          <w:rFonts w:asciiTheme="minorHAnsi" w:hAnsiTheme="minorHAnsi"/>
          <w:noProof/>
          <w:kern w:val="2"/>
          <w:szCs w:val="24"/>
          <w:lang w:eastAsia="en-GB"/>
          <w14:ligatures w14:val="standardContextual"/>
        </w:rPr>
      </w:pPr>
      <w:r>
        <w:rPr>
          <w:rFonts w:cs="Times New Roman"/>
          <w:color w:val="000000" w:themeColor="text1"/>
        </w:rPr>
        <w:fldChar w:fldCharType="begin"/>
      </w:r>
      <w:r>
        <w:rPr>
          <w:rFonts w:cs="Times New Roman"/>
          <w:color w:val="000000" w:themeColor="text1"/>
        </w:rPr>
        <w:instrText xml:space="preserve"> TOC \h \z \c "Figure" </w:instrText>
      </w:r>
      <w:r>
        <w:rPr>
          <w:rFonts w:cs="Times New Roman"/>
          <w:color w:val="000000" w:themeColor="text1"/>
        </w:rPr>
        <w:fldChar w:fldCharType="separate"/>
      </w:r>
      <w:hyperlink w:anchor="_Toc229053025" w:history="1">
        <w:r w:rsidR="005A2470" w:rsidRPr="00BA6E5C">
          <w:rPr>
            <w:rStyle w:val="Hyperlink"/>
            <w:noProof/>
          </w:rPr>
          <w:t>Figure 1 - screenshot of the hash values of the Browsing evidence</w:t>
        </w:r>
        <w:r w:rsidR="005A2470">
          <w:rPr>
            <w:noProof/>
            <w:webHidden/>
          </w:rPr>
          <w:tab/>
        </w:r>
        <w:r w:rsidR="005A2470">
          <w:rPr>
            <w:noProof/>
            <w:webHidden/>
          </w:rPr>
          <w:fldChar w:fldCharType="begin"/>
        </w:r>
        <w:r w:rsidR="005A2470">
          <w:rPr>
            <w:noProof/>
            <w:webHidden/>
          </w:rPr>
          <w:instrText xml:space="preserve"> PAGEREF _Toc229053025 \h </w:instrText>
        </w:r>
        <w:r w:rsidR="005A2470">
          <w:rPr>
            <w:noProof/>
            <w:webHidden/>
          </w:rPr>
        </w:r>
        <w:r w:rsidR="005A2470">
          <w:rPr>
            <w:noProof/>
            <w:webHidden/>
          </w:rPr>
          <w:fldChar w:fldCharType="separate"/>
        </w:r>
        <w:r w:rsidR="005A2470">
          <w:rPr>
            <w:noProof/>
            <w:webHidden/>
          </w:rPr>
          <w:t>15</w:t>
        </w:r>
        <w:r w:rsidR="005A2470">
          <w:rPr>
            <w:noProof/>
            <w:webHidden/>
          </w:rPr>
          <w:fldChar w:fldCharType="end"/>
        </w:r>
      </w:hyperlink>
    </w:p>
    <w:p w14:paraId="36955809" w14:textId="652C8624" w:rsidR="005A2470" w:rsidRDefault="005A2470">
      <w:pPr>
        <w:pStyle w:val="TableofFigures"/>
        <w:tabs>
          <w:tab w:val="right" w:leader="dot" w:pos="9016"/>
        </w:tabs>
        <w:rPr>
          <w:rFonts w:asciiTheme="minorHAnsi" w:hAnsiTheme="minorHAnsi"/>
          <w:noProof/>
          <w:kern w:val="2"/>
          <w:szCs w:val="24"/>
          <w:lang w:eastAsia="en-GB"/>
          <w14:ligatures w14:val="standardContextual"/>
        </w:rPr>
      </w:pPr>
      <w:hyperlink w:anchor="_Toc229053026" w:history="1">
        <w:r w:rsidRPr="00BA6E5C">
          <w:rPr>
            <w:rStyle w:val="Hyperlink"/>
            <w:noProof/>
          </w:rPr>
          <w:t>Figure 2 - screenshot of the hash values of the Windows evidence</w:t>
        </w:r>
        <w:r>
          <w:rPr>
            <w:noProof/>
            <w:webHidden/>
          </w:rPr>
          <w:tab/>
        </w:r>
        <w:r>
          <w:rPr>
            <w:noProof/>
            <w:webHidden/>
          </w:rPr>
          <w:fldChar w:fldCharType="begin"/>
        </w:r>
        <w:r>
          <w:rPr>
            <w:noProof/>
            <w:webHidden/>
          </w:rPr>
          <w:instrText xml:space="preserve"> PAGEREF _Toc229053026 \h </w:instrText>
        </w:r>
        <w:r>
          <w:rPr>
            <w:noProof/>
            <w:webHidden/>
          </w:rPr>
        </w:r>
        <w:r>
          <w:rPr>
            <w:noProof/>
            <w:webHidden/>
          </w:rPr>
          <w:fldChar w:fldCharType="separate"/>
        </w:r>
        <w:r>
          <w:rPr>
            <w:noProof/>
            <w:webHidden/>
          </w:rPr>
          <w:t>15</w:t>
        </w:r>
        <w:r>
          <w:rPr>
            <w:noProof/>
            <w:webHidden/>
          </w:rPr>
          <w:fldChar w:fldCharType="end"/>
        </w:r>
      </w:hyperlink>
    </w:p>
    <w:p w14:paraId="377FAA52" w14:textId="77777777" w:rsidR="005A2470" w:rsidRDefault="00B54F4B">
      <w:pPr>
        <w:jc w:val="left"/>
        <w:rPr>
          <w:noProof/>
        </w:rPr>
      </w:pPr>
      <w:r>
        <w:rPr>
          <w:rFonts w:cs="Times New Roman"/>
          <w:color w:val="000000" w:themeColor="text1"/>
        </w:rPr>
        <w:fldChar w:fldCharType="end"/>
      </w:r>
      <w:r>
        <w:rPr>
          <w:rFonts w:cs="Times New Roman"/>
          <w:color w:val="000000" w:themeColor="text1"/>
        </w:rPr>
        <w:fldChar w:fldCharType="begin"/>
      </w:r>
      <w:r>
        <w:rPr>
          <w:rFonts w:cs="Times New Roman"/>
          <w:color w:val="000000" w:themeColor="text1"/>
        </w:rPr>
        <w:instrText xml:space="preserve"> TOC \h \z \c "Table" </w:instrText>
      </w:r>
      <w:r>
        <w:rPr>
          <w:rFonts w:cs="Times New Roman"/>
          <w:color w:val="000000" w:themeColor="text1"/>
        </w:rPr>
        <w:fldChar w:fldCharType="separate"/>
      </w:r>
    </w:p>
    <w:p w14:paraId="37B5CE1A" w14:textId="3885D39A" w:rsidR="005A2470" w:rsidRDefault="005A2470">
      <w:pPr>
        <w:pStyle w:val="TableofFigures"/>
        <w:tabs>
          <w:tab w:val="right" w:leader="dot" w:pos="9016"/>
        </w:tabs>
        <w:rPr>
          <w:rFonts w:asciiTheme="minorHAnsi" w:hAnsiTheme="minorHAnsi"/>
          <w:noProof/>
          <w:kern w:val="2"/>
          <w:szCs w:val="24"/>
          <w:lang w:eastAsia="en-GB"/>
          <w14:ligatures w14:val="standardContextual"/>
        </w:rPr>
      </w:pPr>
      <w:hyperlink w:anchor="_Toc229053027" w:history="1">
        <w:r w:rsidRPr="00841E25">
          <w:rPr>
            <w:rStyle w:val="Hyperlink"/>
            <w:rFonts w:cs="Times New Roman"/>
            <w:noProof/>
          </w:rPr>
          <w:t>Table 1 - Shows a Comparative table of 4 different forensic tools</w:t>
        </w:r>
        <w:r>
          <w:rPr>
            <w:noProof/>
            <w:webHidden/>
          </w:rPr>
          <w:tab/>
        </w:r>
        <w:r>
          <w:rPr>
            <w:noProof/>
            <w:webHidden/>
          </w:rPr>
          <w:fldChar w:fldCharType="begin"/>
        </w:r>
        <w:r>
          <w:rPr>
            <w:noProof/>
            <w:webHidden/>
          </w:rPr>
          <w:instrText xml:space="preserve"> PAGEREF _Toc229053027 \h </w:instrText>
        </w:r>
        <w:r>
          <w:rPr>
            <w:noProof/>
            <w:webHidden/>
          </w:rPr>
        </w:r>
        <w:r>
          <w:rPr>
            <w:noProof/>
            <w:webHidden/>
          </w:rPr>
          <w:fldChar w:fldCharType="separate"/>
        </w:r>
        <w:r>
          <w:rPr>
            <w:noProof/>
            <w:webHidden/>
          </w:rPr>
          <w:t>5</w:t>
        </w:r>
        <w:r>
          <w:rPr>
            <w:noProof/>
            <w:webHidden/>
          </w:rPr>
          <w:fldChar w:fldCharType="end"/>
        </w:r>
      </w:hyperlink>
    </w:p>
    <w:p w14:paraId="1E4F248B" w14:textId="093B8A48" w:rsidR="00D919F6" w:rsidRDefault="00B54F4B">
      <w:pPr>
        <w:jc w:val="left"/>
        <w:rPr>
          <w:rFonts w:eastAsiaTheme="majorEastAsia" w:cs="Times New Roman"/>
          <w:color w:val="000000" w:themeColor="text1"/>
          <w:sz w:val="32"/>
          <w:szCs w:val="32"/>
        </w:rPr>
      </w:pPr>
      <w:r>
        <w:rPr>
          <w:rFonts w:cs="Times New Roman"/>
          <w:color w:val="000000" w:themeColor="text1"/>
        </w:rPr>
        <w:fldChar w:fldCharType="end"/>
      </w:r>
      <w:r w:rsidR="00D919F6">
        <w:rPr>
          <w:rFonts w:cs="Times New Roman"/>
          <w:color w:val="000000" w:themeColor="text1"/>
        </w:rPr>
        <w:br w:type="page"/>
      </w:r>
    </w:p>
    <w:p w14:paraId="1D2CBC43" w14:textId="2928D3B9" w:rsidR="000C3D33" w:rsidRPr="00C40909" w:rsidRDefault="000C3D33" w:rsidP="00C40909">
      <w:pPr>
        <w:pStyle w:val="Heading2"/>
        <w:rPr>
          <w:rFonts w:ascii="Times New Roman" w:hAnsi="Times New Roman" w:cs="Times New Roman"/>
          <w:color w:val="000000" w:themeColor="text1"/>
        </w:rPr>
      </w:pPr>
      <w:bookmarkStart w:id="14" w:name="_Toc229053008"/>
      <w:r w:rsidRPr="00C40909">
        <w:rPr>
          <w:rFonts w:ascii="Times New Roman" w:hAnsi="Times New Roman" w:cs="Times New Roman"/>
          <w:color w:val="000000" w:themeColor="text1"/>
        </w:rPr>
        <w:lastRenderedPageBreak/>
        <w:t>Introduction</w:t>
      </w:r>
      <w:bookmarkEnd w:id="13"/>
      <w:bookmarkEnd w:id="14"/>
    </w:p>
    <w:p w14:paraId="583F0EC2" w14:textId="77777777" w:rsidR="000C3D33" w:rsidRDefault="000C3D33" w:rsidP="000C3D33">
      <w:pPr>
        <w:rPr>
          <w:color w:val="000000" w:themeColor="text1"/>
        </w:rPr>
      </w:pPr>
      <w:r>
        <w:rPr>
          <w:color w:val="000000" w:themeColor="text1"/>
        </w:rPr>
        <w:t xml:space="preserve">This investigation aims to identify and analyse digital evidence from a corporate laptop related to a suspected cyber incident involving potential company sabotage of trade secrets. The objective is to identify relevant artefacts, recover potentially deleted data, and determine user activity, utilising appropriate tools and techniques to ensure forensic integrity throughout the investigation. </w:t>
      </w:r>
    </w:p>
    <w:p w14:paraId="3B330793" w14:textId="77777777" w:rsidR="004E06C9" w:rsidRPr="003D6980" w:rsidRDefault="004E06C9" w:rsidP="000C3D33">
      <w:pPr>
        <w:rPr>
          <w:color w:val="000000" w:themeColor="text1"/>
        </w:rPr>
      </w:pPr>
    </w:p>
    <w:p w14:paraId="7FA8DBC0" w14:textId="37947A51" w:rsidR="000C3D33" w:rsidRPr="00C40909" w:rsidRDefault="000C3D33" w:rsidP="00C40909">
      <w:pPr>
        <w:pStyle w:val="Heading2"/>
        <w:rPr>
          <w:rFonts w:ascii="Times New Roman" w:hAnsi="Times New Roman" w:cs="Times New Roman"/>
          <w:color w:val="000000" w:themeColor="text1"/>
        </w:rPr>
      </w:pPr>
      <w:bookmarkStart w:id="15" w:name="_Toc229048176"/>
      <w:bookmarkStart w:id="16" w:name="_Toc229053009"/>
      <w:r w:rsidRPr="00C40909">
        <w:rPr>
          <w:rFonts w:ascii="Times New Roman" w:hAnsi="Times New Roman" w:cs="Times New Roman"/>
          <w:color w:val="000000" w:themeColor="text1"/>
        </w:rPr>
        <w:t>Forensic methodology</w:t>
      </w:r>
      <w:bookmarkEnd w:id="15"/>
      <w:bookmarkEnd w:id="16"/>
      <w:r w:rsidRPr="00C40909">
        <w:rPr>
          <w:rFonts w:ascii="Times New Roman" w:hAnsi="Times New Roman" w:cs="Times New Roman"/>
          <w:color w:val="000000" w:themeColor="text1"/>
        </w:rPr>
        <w:t xml:space="preserve"> </w:t>
      </w:r>
    </w:p>
    <w:p w14:paraId="0C036211" w14:textId="77777777" w:rsidR="000C3D33" w:rsidRDefault="000C3D33" w:rsidP="000C3D33">
      <w:pPr>
        <w:rPr>
          <w:color w:val="000000" w:themeColor="text1"/>
        </w:rPr>
      </w:pPr>
      <w:r>
        <w:rPr>
          <w:color w:val="000000" w:themeColor="text1"/>
        </w:rPr>
        <w:t>The methodology behind the investigation will be based on the ACPO and CHFI Forensic process. These ensure that digital evidence is handled in a structured, forensic and legally admissible manner. The investigation will follow key stages, including identification of potential evidence sources, acquisition, preservation, analysis and reporting.</w:t>
      </w:r>
    </w:p>
    <w:p w14:paraId="78D5EFAD" w14:textId="552FCA40" w:rsidR="000C3D33" w:rsidRDefault="000C3D33" w:rsidP="000C3D33">
      <w:pPr>
        <w:rPr>
          <w:color w:val="000000" w:themeColor="text1"/>
        </w:rPr>
      </w:pPr>
      <w:r>
        <w:rPr>
          <w:color w:val="000000" w:themeColor="text1"/>
        </w:rPr>
        <w:t xml:space="preserve">Initially, potential sources of digital evidence will be identified, including where and how data may have been stored, accessed, or transferred. A </w:t>
      </w:r>
      <w:r w:rsidR="00430638">
        <w:rPr>
          <w:rFonts w:ascii="-webkit-standard" w:hAnsi="-webkit-standard"/>
          <w:color w:val="000000"/>
          <w:sz w:val="27"/>
          <w:szCs w:val="27"/>
        </w:rPr>
        <w:t>forensically sound</w:t>
      </w:r>
      <w:r>
        <w:rPr>
          <w:color w:val="000000" w:themeColor="text1"/>
        </w:rPr>
        <w:t xml:space="preserve"> image of the relevant storage media will then be acquired using appropriate tools which have been tested for </w:t>
      </w:r>
      <w:r w:rsidR="00430638">
        <w:rPr>
          <w:color w:val="000000" w:themeColor="text1"/>
        </w:rPr>
        <w:t>forensically sound</w:t>
      </w:r>
      <w:r>
        <w:rPr>
          <w:color w:val="000000" w:themeColor="text1"/>
        </w:rPr>
        <w:t xml:space="preserve"> acquisition. This ensures that the integrity of the original evidence is maintained. This includes using hashing algorithms to verify that no changes occurred during acquisition. </w:t>
      </w:r>
    </w:p>
    <w:p w14:paraId="4258C751" w14:textId="77777777" w:rsidR="000C3D33" w:rsidRDefault="000C3D33" w:rsidP="000C3D33">
      <w:pPr>
        <w:rPr>
          <w:color w:val="000000" w:themeColor="text1"/>
        </w:rPr>
      </w:pPr>
      <w:r>
        <w:rPr>
          <w:color w:val="000000" w:themeColor="text1"/>
        </w:rPr>
        <w:t xml:space="preserve">The acquired image will then be analysed to identify relevant evidence, which will be documented and presented in a standardised and formal report suitable for use in legal proceedings. Throughout all stages of the investigation, the Chain of Custody (CoC) will be maintained, ensuring that evidence is comprehensively documented and can be verified and repeated if required. </w:t>
      </w:r>
    </w:p>
    <w:p w14:paraId="559A5427" w14:textId="77777777" w:rsidR="00F71A55" w:rsidRDefault="00F71A55" w:rsidP="00F71A55">
      <w:pPr>
        <w:rPr>
          <w:color w:val="000000" w:themeColor="text1"/>
        </w:rPr>
      </w:pPr>
      <w:bookmarkStart w:id="17" w:name="_Toc229048177"/>
    </w:p>
    <w:p w14:paraId="1E948786" w14:textId="1C4D1E91" w:rsidR="000C3D33" w:rsidRPr="00C40909" w:rsidRDefault="000C3D33" w:rsidP="00C40909">
      <w:pPr>
        <w:pStyle w:val="Heading2"/>
        <w:rPr>
          <w:rFonts w:ascii="Times New Roman" w:hAnsi="Times New Roman" w:cs="Times New Roman"/>
          <w:color w:val="000000" w:themeColor="text1"/>
        </w:rPr>
      </w:pPr>
      <w:bookmarkStart w:id="18" w:name="_Toc229053010"/>
      <w:r w:rsidRPr="00C40909">
        <w:rPr>
          <w:rFonts w:ascii="Times New Roman" w:hAnsi="Times New Roman" w:cs="Times New Roman"/>
          <w:color w:val="000000" w:themeColor="text1"/>
        </w:rPr>
        <w:t>Investigation plan</w:t>
      </w:r>
      <w:bookmarkEnd w:id="17"/>
      <w:bookmarkEnd w:id="18"/>
    </w:p>
    <w:p w14:paraId="431FEF1B" w14:textId="77777777" w:rsidR="000C3D33" w:rsidRPr="003D6980" w:rsidRDefault="000C3D33" w:rsidP="000C3D33">
      <w:pPr>
        <w:pStyle w:val="Heading3"/>
        <w:rPr>
          <w:color w:val="000000" w:themeColor="text1"/>
        </w:rPr>
      </w:pPr>
      <w:bookmarkStart w:id="19" w:name="_Toc229048178"/>
      <w:bookmarkStart w:id="20" w:name="_Toc229053011"/>
      <w:r w:rsidRPr="00C40909">
        <w:rPr>
          <w:rFonts w:ascii="Times New Roman" w:hAnsi="Times New Roman" w:cs="Times New Roman"/>
          <w:color w:val="000000" w:themeColor="text1"/>
        </w:rPr>
        <w:t>Evidence acquisition</w:t>
      </w:r>
      <w:bookmarkEnd w:id="19"/>
      <w:bookmarkEnd w:id="20"/>
    </w:p>
    <w:p w14:paraId="3B24A6F7" w14:textId="77777777" w:rsidR="000C3D33" w:rsidRDefault="000C3D33" w:rsidP="000C3D33">
      <w:pPr>
        <w:rPr>
          <w:color w:val="000000" w:themeColor="text1"/>
        </w:rPr>
      </w:pPr>
      <w:r>
        <w:rPr>
          <w:color w:val="000000" w:themeColor="text1"/>
        </w:rPr>
        <w:t xml:space="preserve">For data acquisition, an appropriate tool is FTK Imager, as it can perform a Bit-By-Bit copy and provide SHA-1 and MD5 hash values. This ensures that the image taken is both </w:t>
      </w:r>
      <w:r w:rsidRPr="00445083">
        <w:rPr>
          <w:color w:val="000000" w:themeColor="text1"/>
        </w:rPr>
        <w:t>forensically</w:t>
      </w:r>
      <w:r>
        <w:rPr>
          <w:color w:val="000000" w:themeColor="text1"/>
        </w:rPr>
        <w:t xml:space="preserve"> sound, can be verified, </w:t>
      </w:r>
      <w:r w:rsidRPr="00DE51C8">
        <w:rPr>
          <w:color w:val="000000" w:themeColor="text1"/>
        </w:rPr>
        <w:t>and captures all data on the disk, including unallocated space and slack space</w:t>
      </w:r>
      <w:r>
        <w:rPr>
          <w:color w:val="000000" w:themeColor="text1"/>
        </w:rPr>
        <w:t>. This provides the best possible opportunity to gather residual data, including deleted files, for later analysis while preserving the integrity of the original evidence.</w:t>
      </w:r>
    </w:p>
    <w:p w14:paraId="08262880" w14:textId="77777777" w:rsidR="000C3D33" w:rsidRDefault="000C3D33" w:rsidP="000C3D33">
      <w:pPr>
        <w:pStyle w:val="Heading3"/>
        <w:rPr>
          <w:color w:val="000000" w:themeColor="text1"/>
        </w:rPr>
      </w:pPr>
    </w:p>
    <w:p w14:paraId="5787CC2F" w14:textId="77777777" w:rsidR="004E06C9" w:rsidRDefault="004E06C9">
      <w:pPr>
        <w:jc w:val="left"/>
        <w:rPr>
          <w:rFonts w:eastAsiaTheme="majorEastAsia" w:cs="Times New Roman"/>
          <w:color w:val="000000" w:themeColor="text1"/>
          <w:sz w:val="28"/>
          <w:szCs w:val="28"/>
        </w:rPr>
      </w:pPr>
      <w:bookmarkStart w:id="21" w:name="_Toc229048179"/>
      <w:r>
        <w:rPr>
          <w:rFonts w:cs="Times New Roman"/>
          <w:color w:val="000000" w:themeColor="text1"/>
        </w:rPr>
        <w:br w:type="page"/>
      </w:r>
    </w:p>
    <w:p w14:paraId="3AEC7704" w14:textId="5D63C4F5" w:rsidR="000C3D33" w:rsidRPr="00C40909" w:rsidRDefault="000C3D33" w:rsidP="000C3D33">
      <w:pPr>
        <w:pStyle w:val="Heading3"/>
        <w:rPr>
          <w:rFonts w:ascii="Times New Roman" w:hAnsi="Times New Roman" w:cs="Times New Roman"/>
          <w:color w:val="000000" w:themeColor="text1"/>
        </w:rPr>
      </w:pPr>
      <w:bookmarkStart w:id="22" w:name="_Toc229053012"/>
      <w:r w:rsidRPr="00C40909">
        <w:rPr>
          <w:rFonts w:ascii="Times New Roman" w:hAnsi="Times New Roman" w:cs="Times New Roman"/>
          <w:color w:val="000000" w:themeColor="text1"/>
        </w:rPr>
        <w:lastRenderedPageBreak/>
        <w:t>Detecting anti-forensics</w:t>
      </w:r>
      <w:bookmarkEnd w:id="21"/>
      <w:bookmarkEnd w:id="22"/>
    </w:p>
    <w:p w14:paraId="1C9E96FE" w14:textId="77777777" w:rsidR="000C3D33" w:rsidRPr="006851CF" w:rsidRDefault="000C3D33" w:rsidP="000C3D33">
      <w:pPr>
        <w:rPr>
          <w:rFonts w:eastAsiaTheme="majorEastAsia" w:cstheme="majorBidi"/>
          <w:color w:val="000000" w:themeColor="text1"/>
        </w:rPr>
      </w:pPr>
      <w:r w:rsidRPr="006851CF">
        <w:rPr>
          <w:rFonts w:eastAsiaTheme="majorEastAsia" w:cstheme="majorBidi"/>
          <w:color w:val="000000" w:themeColor="text1"/>
        </w:rPr>
        <w:t>If the drive is encrypted using BitLocker, specialist tools such as Cellebrite Inspector</w:t>
      </w:r>
      <w:r>
        <w:rPr>
          <w:rFonts w:eastAsiaTheme="majorEastAsia" w:cstheme="majorBidi"/>
          <w:color w:val="000000" w:themeColor="text1"/>
        </w:rPr>
        <w:t xml:space="preserve"> or Exterro FTK</w:t>
      </w:r>
      <w:r w:rsidRPr="006851CF">
        <w:rPr>
          <w:rFonts w:eastAsiaTheme="majorEastAsia" w:cstheme="majorBidi"/>
          <w:color w:val="000000" w:themeColor="text1"/>
        </w:rPr>
        <w:t xml:space="preserve"> may be used, where appropriate, to assist in identifying or accessing encryption artefacts. Once access has been obtained, the data can be analysed using Exterro FTK. FTK can then be used to identify deleted files and attempt recovery of residual data from the disk.</w:t>
      </w:r>
    </w:p>
    <w:p w14:paraId="0B134D24" w14:textId="77777777" w:rsidR="000C3D33" w:rsidRPr="006851CF" w:rsidRDefault="000C3D33" w:rsidP="000C3D33">
      <w:pPr>
        <w:rPr>
          <w:rFonts w:eastAsiaTheme="majorEastAsia" w:cstheme="majorBidi"/>
          <w:color w:val="000000" w:themeColor="text1"/>
        </w:rPr>
      </w:pPr>
      <w:r w:rsidRPr="006851CF">
        <w:rPr>
          <w:rFonts w:eastAsiaTheme="majorEastAsia" w:cstheme="majorBidi"/>
          <w:color w:val="000000" w:themeColor="text1"/>
        </w:rPr>
        <w:t xml:space="preserve">Evidence of anti-forensic activity, such as the use of wiping tools, may still be identified even if the original data has been removed. This can be achieved </w:t>
      </w:r>
      <w:r>
        <w:rPr>
          <w:rFonts w:eastAsiaTheme="majorEastAsia" w:cstheme="majorBidi"/>
          <w:color w:val="000000" w:themeColor="text1"/>
        </w:rPr>
        <w:t>by</w:t>
      </w:r>
      <w:r w:rsidRPr="006851CF">
        <w:rPr>
          <w:rFonts w:eastAsiaTheme="majorEastAsia" w:cstheme="majorBidi"/>
          <w:color w:val="000000" w:themeColor="text1"/>
        </w:rPr>
        <w:t xml:space="preserve"> </w:t>
      </w:r>
      <w:r>
        <w:rPr>
          <w:rFonts w:eastAsiaTheme="majorEastAsia" w:cstheme="majorBidi"/>
          <w:color w:val="000000" w:themeColor="text1"/>
        </w:rPr>
        <w:t>analysing</w:t>
      </w:r>
      <w:r w:rsidRPr="006851CF">
        <w:rPr>
          <w:rFonts w:eastAsiaTheme="majorEastAsia" w:cstheme="majorBidi"/>
          <w:color w:val="000000" w:themeColor="text1"/>
        </w:rPr>
        <w:t xml:space="preserve"> system artefacts, including registry entries, log files, and application traces. For example, registry paths within HKEY_CURRENT_USER\Software may indicate the installation or execution of wiping software. In addition, system logs and file system artefacts may provide evidence of file deletion activity or the use of secure wiping tools.</w:t>
      </w:r>
    </w:p>
    <w:p w14:paraId="7E8320C3" w14:textId="77777777" w:rsidR="000C3D33" w:rsidRPr="006851CF" w:rsidRDefault="000C3D33" w:rsidP="000C3D33">
      <w:pPr>
        <w:rPr>
          <w:rFonts w:eastAsiaTheme="majorEastAsia" w:cstheme="majorBidi"/>
          <w:color w:val="000000" w:themeColor="text1"/>
        </w:rPr>
      </w:pPr>
      <w:r w:rsidRPr="006851CF">
        <w:rPr>
          <w:rFonts w:eastAsiaTheme="majorEastAsia" w:cstheme="majorBidi"/>
          <w:color w:val="000000" w:themeColor="text1"/>
        </w:rPr>
        <w:t>Furthermore, FTK can be used to analyse areas such as unallocated space, slack space, and the recycle bin to identify remnants of deleted files. If files have been hidden or intentionally obscured, further analysis techniques and tools may be required to detect them.</w:t>
      </w:r>
    </w:p>
    <w:p w14:paraId="078CCC02" w14:textId="77777777" w:rsidR="000C3D33" w:rsidRDefault="000C3D33" w:rsidP="000C3D33">
      <w:pPr>
        <w:rPr>
          <w:rFonts w:eastAsiaTheme="majorEastAsia" w:cstheme="majorBidi"/>
          <w:color w:val="000000" w:themeColor="text1"/>
        </w:rPr>
      </w:pPr>
      <w:r w:rsidRPr="006851CF">
        <w:rPr>
          <w:rFonts w:eastAsiaTheme="majorEastAsia" w:cstheme="majorBidi"/>
          <w:color w:val="000000" w:themeColor="text1"/>
        </w:rPr>
        <w:t>This approach ensures that, even when data has been intentionally removed or concealed, traces of anti-forensic activity can still be identified and used as evidence within an investigation.</w:t>
      </w:r>
    </w:p>
    <w:p w14:paraId="3F7B233F" w14:textId="77777777" w:rsidR="000C3D33" w:rsidRPr="001915FD" w:rsidRDefault="000C3D33" w:rsidP="000C3D33"/>
    <w:p w14:paraId="7203FC67" w14:textId="77777777" w:rsidR="000C3D33" w:rsidRPr="00C40909" w:rsidRDefault="000C3D33" w:rsidP="000C3D33">
      <w:pPr>
        <w:pStyle w:val="Heading3"/>
        <w:rPr>
          <w:rFonts w:ascii="Times New Roman" w:hAnsi="Times New Roman" w:cs="Times New Roman"/>
          <w:color w:val="000000" w:themeColor="text1"/>
        </w:rPr>
      </w:pPr>
      <w:bookmarkStart w:id="23" w:name="_Toc229048180"/>
      <w:bookmarkStart w:id="24" w:name="_Toc229053013"/>
      <w:r w:rsidRPr="00C40909">
        <w:rPr>
          <w:rFonts w:ascii="Times New Roman" w:hAnsi="Times New Roman" w:cs="Times New Roman"/>
          <w:color w:val="000000" w:themeColor="text1"/>
        </w:rPr>
        <w:t>File recovery</w:t>
      </w:r>
      <w:bookmarkEnd w:id="23"/>
      <w:bookmarkEnd w:id="24"/>
    </w:p>
    <w:p w14:paraId="1DF6F76D" w14:textId="77777777" w:rsidR="000C3D33" w:rsidRDefault="000C3D33" w:rsidP="000C3D33">
      <w:pPr>
        <w:rPr>
          <w:color w:val="000000" w:themeColor="text1"/>
        </w:rPr>
      </w:pPr>
      <w:r w:rsidRPr="008E23F2">
        <w:rPr>
          <w:color w:val="000000" w:themeColor="text1"/>
        </w:rPr>
        <w:t>The disk image may be analysed using file carving techniques to recover deleted data, particularly where file system metadata is missing. This approach uses file signatures, such as headers and footers, to reconstruct files, increasing the likelihood of recovering usable evidence.</w:t>
      </w:r>
    </w:p>
    <w:p w14:paraId="267EDBC1" w14:textId="77777777" w:rsidR="000C3D33" w:rsidRPr="003D6980" w:rsidRDefault="000C3D33" w:rsidP="000C3D33">
      <w:pPr>
        <w:rPr>
          <w:color w:val="000000" w:themeColor="text1"/>
        </w:rPr>
      </w:pPr>
    </w:p>
    <w:p w14:paraId="6BC135B4" w14:textId="77777777" w:rsidR="000C3D33" w:rsidRPr="00C40909" w:rsidRDefault="000C3D33" w:rsidP="000C3D33">
      <w:pPr>
        <w:pStyle w:val="Heading3"/>
        <w:rPr>
          <w:rFonts w:ascii="Times New Roman" w:hAnsi="Times New Roman" w:cs="Times New Roman"/>
          <w:color w:val="000000" w:themeColor="text1"/>
        </w:rPr>
      </w:pPr>
      <w:bookmarkStart w:id="25" w:name="_Toc229048181"/>
      <w:bookmarkStart w:id="26" w:name="_Toc229053014"/>
      <w:r w:rsidRPr="00C40909">
        <w:rPr>
          <w:rFonts w:ascii="Times New Roman" w:hAnsi="Times New Roman" w:cs="Times New Roman"/>
          <w:color w:val="000000" w:themeColor="text1"/>
        </w:rPr>
        <w:t>Cloud evidence</w:t>
      </w:r>
      <w:bookmarkEnd w:id="25"/>
      <w:bookmarkEnd w:id="26"/>
      <w:r w:rsidRPr="00C40909">
        <w:rPr>
          <w:rFonts w:ascii="Times New Roman" w:hAnsi="Times New Roman" w:cs="Times New Roman"/>
          <w:color w:val="000000" w:themeColor="text1"/>
        </w:rPr>
        <w:t xml:space="preserve"> </w:t>
      </w:r>
    </w:p>
    <w:p w14:paraId="6E363C3D" w14:textId="77777777" w:rsidR="000C3D33" w:rsidRPr="00EB290A" w:rsidRDefault="000C3D33" w:rsidP="000C3D33">
      <w:pPr>
        <w:rPr>
          <w:color w:val="000000" w:themeColor="text1"/>
        </w:rPr>
      </w:pPr>
      <w:r w:rsidRPr="00EB290A">
        <w:rPr>
          <w:color w:val="000000" w:themeColor="text1"/>
        </w:rPr>
        <w:t>Browser artefacts may provide evidence of cloud storage usage, including file uploads, downloads, and access to online services. These artefacts can be analysed using tools such as Exterro FTK to identify user interaction with platforms such as Google Drive.</w:t>
      </w:r>
    </w:p>
    <w:p w14:paraId="31B1E81F" w14:textId="77777777" w:rsidR="000C3D33" w:rsidRPr="00EB290A" w:rsidRDefault="000C3D33" w:rsidP="000C3D33">
      <w:pPr>
        <w:rPr>
          <w:color w:val="000000" w:themeColor="text1"/>
        </w:rPr>
      </w:pPr>
      <w:r w:rsidRPr="00EB290A">
        <w:rPr>
          <w:color w:val="000000" w:themeColor="text1"/>
        </w:rPr>
        <w:t>For example, URLs stored within browser history may contain identifiable patterns (such as references to document IDs or paths ending in “/edit” or “/view”), which can indicate that files were accessed, modified, or shared. Additionally, search queries (e.g. those related to cloud services such as drive.google.com) may provide insight into user activity, including attempts to locate or upload files.</w:t>
      </w:r>
    </w:p>
    <w:p w14:paraId="1122BFC3" w14:textId="519A2647" w:rsidR="000C3D33" w:rsidRDefault="000C3D33" w:rsidP="000C3D33">
      <w:pPr>
        <w:rPr>
          <w:color w:val="000000" w:themeColor="text1"/>
        </w:rPr>
      </w:pPr>
      <w:r w:rsidRPr="00EB290A">
        <w:rPr>
          <w:color w:val="000000" w:themeColor="text1"/>
        </w:rPr>
        <w:t>These artefacts can help reconstruct user behaviour and may provide evidence of data exfiltration or unauthorised access to cloud-based storage. Even if the original files are no longer present on the local device, these traces can still demonstrate interaction with external storage services.</w:t>
      </w:r>
    </w:p>
    <w:p w14:paraId="2BE0BA0A" w14:textId="77777777" w:rsidR="00C40909" w:rsidRPr="003D6980" w:rsidRDefault="00C40909" w:rsidP="000C3D33">
      <w:pPr>
        <w:rPr>
          <w:color w:val="000000" w:themeColor="text1"/>
        </w:rPr>
      </w:pPr>
    </w:p>
    <w:p w14:paraId="7D234ECA" w14:textId="77777777" w:rsidR="000C3D33" w:rsidRPr="00C40909" w:rsidRDefault="000C3D33" w:rsidP="000C3D33">
      <w:pPr>
        <w:pStyle w:val="Heading3"/>
        <w:rPr>
          <w:rFonts w:ascii="Times New Roman" w:hAnsi="Times New Roman" w:cs="Times New Roman"/>
          <w:color w:val="000000" w:themeColor="text1"/>
        </w:rPr>
      </w:pPr>
      <w:bookmarkStart w:id="27" w:name="_Toc229048182"/>
      <w:bookmarkStart w:id="28" w:name="_Toc229053015"/>
      <w:r w:rsidRPr="00C40909">
        <w:rPr>
          <w:rFonts w:ascii="Times New Roman" w:hAnsi="Times New Roman" w:cs="Times New Roman"/>
          <w:color w:val="000000" w:themeColor="text1"/>
        </w:rPr>
        <w:lastRenderedPageBreak/>
        <w:t>Tool justification/Analysis</w:t>
      </w:r>
      <w:bookmarkEnd w:id="27"/>
      <w:bookmarkEnd w:id="28"/>
      <w:r w:rsidRPr="00C40909">
        <w:rPr>
          <w:rFonts w:ascii="Times New Roman" w:hAnsi="Times New Roman" w:cs="Times New Roman"/>
          <w:color w:val="000000" w:themeColor="text1"/>
        </w:rPr>
        <w:t xml:space="preserve"> </w:t>
      </w:r>
    </w:p>
    <w:p w14:paraId="4E928901" w14:textId="77777777" w:rsidR="000C3D33" w:rsidRPr="004F377E" w:rsidRDefault="000C3D33" w:rsidP="000C3D33">
      <w:pPr>
        <w:rPr>
          <w:color w:val="000000" w:themeColor="text1"/>
        </w:rPr>
      </w:pPr>
      <w:r w:rsidRPr="004F377E">
        <w:rPr>
          <w:color w:val="000000" w:themeColor="text1"/>
        </w:rPr>
        <w:t>For overall analysis of the image, Exterro FTK will be utilised due to its strong indexing, keyword searching, and file recovery capabilities. This allows efficient processing of large datasets and identification of relevant evidence.</w:t>
      </w:r>
    </w:p>
    <w:p w14:paraId="669EBB4F" w14:textId="13704F40" w:rsidR="000C3D33" w:rsidRDefault="000C3D33" w:rsidP="000C3D33">
      <w:pPr>
        <w:rPr>
          <w:color w:val="000000" w:themeColor="text1"/>
        </w:rPr>
      </w:pPr>
      <w:r w:rsidRPr="004F377E">
        <w:rPr>
          <w:color w:val="000000" w:themeColor="text1"/>
        </w:rPr>
        <w:t xml:space="preserve">Cellebrite Inspector may be used, where required, to assist with encrypted data access, enabling the disk to be analysed effectively </w:t>
      </w:r>
      <w:r>
        <w:rPr>
          <w:color w:val="000000" w:themeColor="text1"/>
        </w:rPr>
        <w:t xml:space="preserve">once moved into </w:t>
      </w:r>
      <w:r w:rsidRPr="004F377E">
        <w:rPr>
          <w:color w:val="000000" w:themeColor="text1"/>
        </w:rPr>
        <w:t>FTK. The findings will then be documented in a structured report suitable for use in legal proceedings.</w:t>
      </w:r>
    </w:p>
    <w:p w14:paraId="5FD59935" w14:textId="77777777" w:rsidR="004E06C9" w:rsidRDefault="004E06C9" w:rsidP="000C3D33">
      <w:pPr>
        <w:rPr>
          <w:rFonts w:asciiTheme="majorHAnsi" w:eastAsiaTheme="majorEastAsia" w:hAnsiTheme="majorHAnsi" w:cstheme="majorBidi"/>
          <w:color w:val="000000" w:themeColor="text1"/>
          <w:sz w:val="32"/>
          <w:szCs w:val="32"/>
        </w:rPr>
      </w:pPr>
    </w:p>
    <w:p w14:paraId="7284BEA1" w14:textId="0FB11778" w:rsidR="000C3D33" w:rsidRPr="00C40909" w:rsidRDefault="000C3D33" w:rsidP="000C3D33">
      <w:pPr>
        <w:pStyle w:val="Heading2"/>
        <w:rPr>
          <w:rFonts w:ascii="Times New Roman" w:hAnsi="Times New Roman" w:cs="Times New Roman"/>
          <w:color w:val="000000" w:themeColor="text1"/>
        </w:rPr>
      </w:pPr>
      <w:bookmarkStart w:id="29" w:name="_Toc229048183"/>
      <w:bookmarkStart w:id="30" w:name="_Toc229053016"/>
      <w:r w:rsidRPr="00C40909">
        <w:rPr>
          <w:rFonts w:ascii="Times New Roman" w:hAnsi="Times New Roman" w:cs="Times New Roman"/>
          <w:color w:val="000000" w:themeColor="text1"/>
        </w:rPr>
        <w:t>Investigation Steps</w:t>
      </w:r>
      <w:bookmarkEnd w:id="29"/>
      <w:bookmarkEnd w:id="30"/>
      <w:r w:rsidRPr="00C40909">
        <w:rPr>
          <w:rFonts w:ascii="Times New Roman" w:hAnsi="Times New Roman" w:cs="Times New Roman"/>
          <w:color w:val="000000" w:themeColor="text1"/>
        </w:rPr>
        <w:t xml:space="preserve"> </w:t>
      </w:r>
    </w:p>
    <w:p w14:paraId="69922D22" w14:textId="77777777" w:rsidR="000C3D33" w:rsidRPr="00D00997" w:rsidRDefault="000C3D33" w:rsidP="000C3D33">
      <w:pPr>
        <w:rPr>
          <w:color w:val="000000" w:themeColor="text1"/>
        </w:rPr>
      </w:pPr>
      <w:r w:rsidRPr="00D00997">
        <w:rPr>
          <w:color w:val="000000" w:themeColor="text1"/>
        </w:rPr>
        <w:t xml:space="preserve">Initially, an image of the laptop’s hard disk was acquired using FTK Imager, with a read-only cable to ensure no data was written to the disk. This image was then duplicated to create three copies: the original evidence, a master copy, and a working copy. This ensured that the evidence could be thoroughly analysed while preserving the integrity of the original data. Each copy, including the original evidence, was verified using MD5 and </w:t>
      </w:r>
      <w:r>
        <w:rPr>
          <w:color w:val="000000" w:themeColor="text1"/>
        </w:rPr>
        <w:t>SHA-1</w:t>
      </w:r>
      <w:r w:rsidRPr="00D00997">
        <w:rPr>
          <w:color w:val="000000" w:themeColor="text1"/>
        </w:rPr>
        <w:t xml:space="preserve"> hashing, which matched across all copies to confirm authenticity.</w:t>
      </w:r>
    </w:p>
    <w:p w14:paraId="27DA5AED" w14:textId="77777777" w:rsidR="000C3D33" w:rsidRPr="00D00997" w:rsidRDefault="000C3D33" w:rsidP="000C3D33">
      <w:pPr>
        <w:rPr>
          <w:color w:val="000000" w:themeColor="text1"/>
        </w:rPr>
      </w:pPr>
      <w:r w:rsidRPr="00D00997">
        <w:rPr>
          <w:color w:val="000000" w:themeColor="text1"/>
        </w:rPr>
        <w:t xml:space="preserve">Subsequently, the evidence was loaded into Exterro FTK. </w:t>
      </w:r>
      <w:proofErr w:type="spellStart"/>
      <w:r w:rsidRPr="00D00997">
        <w:rPr>
          <w:color w:val="000000" w:themeColor="text1"/>
        </w:rPr>
        <w:t>Cyfusion</w:t>
      </w:r>
      <w:proofErr w:type="spellEnd"/>
      <w:r w:rsidRPr="00D00997">
        <w:rPr>
          <w:color w:val="000000" w:themeColor="text1"/>
        </w:rPr>
        <w:t xml:space="preserve"> Mobile Manufacturing Company (CMMC) provided the BitLocker recovery key, enabling FTK to decrypt the drive for analysis. FTK then indexed the image to prepare it for efficient searching and analysis and performed file carving to detect deleted file artefacts.</w:t>
      </w:r>
    </w:p>
    <w:p w14:paraId="7EDF0D50" w14:textId="77777777" w:rsidR="000C3D33" w:rsidRPr="00D00997" w:rsidRDefault="000C3D33" w:rsidP="000C3D33">
      <w:pPr>
        <w:rPr>
          <w:color w:val="000000" w:themeColor="text1"/>
        </w:rPr>
      </w:pPr>
      <w:r w:rsidRPr="00D00997">
        <w:rPr>
          <w:color w:val="000000" w:themeColor="text1"/>
        </w:rPr>
        <w:t>Keyword searches were conducted, including terms such as “</w:t>
      </w:r>
      <w:proofErr w:type="spellStart"/>
      <w:proofErr w:type="gramStart"/>
      <w:r w:rsidRPr="00D00997">
        <w:rPr>
          <w:color w:val="000000" w:themeColor="text1"/>
        </w:rPr>
        <w:t>drive.google</w:t>
      </w:r>
      <w:proofErr w:type="spellEnd"/>
      <w:proofErr w:type="gramEnd"/>
      <w:r w:rsidRPr="00D00997">
        <w:rPr>
          <w:color w:val="000000" w:themeColor="text1"/>
        </w:rPr>
        <w:t xml:space="preserve">”, file extensions such as “.ma” and </w:t>
      </w:r>
      <w:proofErr w:type="gramStart"/>
      <w:r w:rsidRPr="00D00997">
        <w:rPr>
          <w:color w:val="000000" w:themeColor="text1"/>
        </w:rPr>
        <w:t>“.mb</w:t>
      </w:r>
      <w:proofErr w:type="gramEnd"/>
      <w:r w:rsidRPr="00D00997">
        <w:rPr>
          <w:color w:val="000000" w:themeColor="text1"/>
        </w:rPr>
        <w:t>”, and references to wiping tools such as “Eraser”. Additional patterns, such as hexadecimal values and repeated data sequences, were also analysed to identify potential evidence of file wiping or obfuscation.</w:t>
      </w:r>
    </w:p>
    <w:p w14:paraId="4E0EA063" w14:textId="77777777" w:rsidR="000C3D33" w:rsidRPr="00D00997" w:rsidRDefault="000C3D33" w:rsidP="000C3D33">
      <w:pPr>
        <w:rPr>
          <w:color w:val="000000" w:themeColor="text1"/>
        </w:rPr>
      </w:pPr>
      <w:r w:rsidRPr="00D00997">
        <w:rPr>
          <w:color w:val="000000" w:themeColor="text1"/>
        </w:rPr>
        <w:t>Following this, browser artefacts were analysed, including URLs and cookies, to identify evidence of cloud storage usage and any relevant user activity.</w:t>
      </w:r>
    </w:p>
    <w:p w14:paraId="222BC637" w14:textId="77777777" w:rsidR="000C3D33" w:rsidRPr="003D6980" w:rsidRDefault="000C3D33" w:rsidP="000C3D33">
      <w:pPr>
        <w:rPr>
          <w:color w:val="000000" w:themeColor="text1"/>
        </w:rPr>
      </w:pPr>
      <w:r w:rsidRPr="00D00997">
        <w:rPr>
          <w:color w:val="000000" w:themeColor="text1"/>
        </w:rPr>
        <w:t>Finally, all recovered files were analysed to identify Autodesk Maya project files that had been deleted or lost. All findings and search criteria were documented within the investigation report and recorded as part of the Chain of Custody (CoC) where required.</w:t>
      </w:r>
      <w:r>
        <w:rPr>
          <w:color w:val="000000" w:themeColor="text1"/>
        </w:rPr>
        <w:t xml:space="preserve"> This structured process ensured that all analysis was conducted in a </w:t>
      </w:r>
      <w:r w:rsidRPr="00D947EE">
        <w:rPr>
          <w:color w:val="000000" w:themeColor="text1"/>
        </w:rPr>
        <w:t>forensically</w:t>
      </w:r>
      <w:r>
        <w:rPr>
          <w:color w:val="000000" w:themeColor="text1"/>
        </w:rPr>
        <w:t xml:space="preserve"> sound and repeatable manner in line with ACPO and CHFI principles. </w:t>
      </w:r>
    </w:p>
    <w:p w14:paraId="4EF8D3D5" w14:textId="77777777" w:rsidR="00F71A55" w:rsidRDefault="00F71A55" w:rsidP="00F71A55">
      <w:pPr>
        <w:rPr>
          <w:color w:val="000000" w:themeColor="text1"/>
        </w:rPr>
      </w:pPr>
      <w:bookmarkStart w:id="31" w:name="_Toc229048184"/>
    </w:p>
    <w:p w14:paraId="202801DB" w14:textId="77777777" w:rsidR="004E06C9" w:rsidRDefault="004E06C9">
      <w:pPr>
        <w:jc w:val="left"/>
        <w:rPr>
          <w:rFonts w:eastAsiaTheme="majorEastAsia" w:cs="Times New Roman"/>
          <w:color w:val="000000" w:themeColor="text1"/>
          <w:sz w:val="32"/>
          <w:szCs w:val="32"/>
        </w:rPr>
      </w:pPr>
      <w:r>
        <w:rPr>
          <w:rFonts w:cs="Times New Roman"/>
          <w:color w:val="000000" w:themeColor="text1"/>
        </w:rPr>
        <w:br w:type="page"/>
      </w:r>
    </w:p>
    <w:p w14:paraId="7022D99C" w14:textId="2063650A" w:rsidR="000C3D33" w:rsidRPr="00C40909" w:rsidRDefault="000C3D33" w:rsidP="00C40909">
      <w:pPr>
        <w:pStyle w:val="Heading2"/>
        <w:rPr>
          <w:rFonts w:ascii="Times New Roman" w:hAnsi="Times New Roman" w:cs="Times New Roman"/>
          <w:color w:val="000000" w:themeColor="text1"/>
        </w:rPr>
      </w:pPr>
      <w:bookmarkStart w:id="32" w:name="_Toc229053017"/>
      <w:r w:rsidRPr="00C40909">
        <w:rPr>
          <w:rFonts w:ascii="Times New Roman" w:hAnsi="Times New Roman" w:cs="Times New Roman"/>
          <w:color w:val="000000" w:themeColor="text1"/>
        </w:rPr>
        <w:lastRenderedPageBreak/>
        <w:t>Findings</w:t>
      </w:r>
      <w:bookmarkEnd w:id="31"/>
      <w:bookmarkEnd w:id="32"/>
    </w:p>
    <w:p w14:paraId="040320AC" w14:textId="77777777" w:rsidR="000C3D33" w:rsidRPr="00861BBE" w:rsidRDefault="000C3D33" w:rsidP="000C3D33">
      <w:pPr>
        <w:rPr>
          <w:color w:val="000000" w:themeColor="text1"/>
        </w:rPr>
      </w:pPr>
      <w:r w:rsidRPr="00861BBE">
        <w:rPr>
          <w:color w:val="000000" w:themeColor="text1"/>
        </w:rPr>
        <w:t>When analysing the file artefacts, it was identified that large files had been uploaded to Google Drive over a 3-month period. Some of the files had generic or unclear names but were identified as Autodesk Maya file types, suggesting that attempts may have been made to obscure the true nature of the files.</w:t>
      </w:r>
    </w:p>
    <w:p w14:paraId="070928A6" w14:textId="77777777" w:rsidR="000C3D33" w:rsidRPr="00861BBE" w:rsidRDefault="000C3D33" w:rsidP="000C3D33">
      <w:pPr>
        <w:rPr>
          <w:color w:val="000000" w:themeColor="text1"/>
        </w:rPr>
      </w:pPr>
      <w:proofErr w:type="gramStart"/>
      <w:r w:rsidRPr="00861BBE">
        <w:rPr>
          <w:color w:val="000000" w:themeColor="text1"/>
        </w:rPr>
        <w:t>A large number of</w:t>
      </w:r>
      <w:proofErr w:type="gramEnd"/>
      <w:r w:rsidRPr="00861BBE">
        <w:rPr>
          <w:color w:val="000000" w:themeColor="text1"/>
        </w:rPr>
        <w:t xml:space="preserve"> files had also been deleted; however, only a small number were considered suspicious. </w:t>
      </w:r>
      <w:r>
        <w:rPr>
          <w:color w:val="000000" w:themeColor="text1"/>
        </w:rPr>
        <w:t>Regarding</w:t>
      </w:r>
      <w:r w:rsidRPr="00861BBE">
        <w:rPr>
          <w:color w:val="000000" w:themeColor="text1"/>
        </w:rPr>
        <w:t xml:space="preserve"> deleted emails, only the subject lines were recoverable, which </w:t>
      </w:r>
      <w:r>
        <w:rPr>
          <w:color w:val="000000" w:themeColor="text1"/>
        </w:rPr>
        <w:t>lacked</w:t>
      </w:r>
      <w:r w:rsidRPr="00861BBE">
        <w:rPr>
          <w:color w:val="000000" w:themeColor="text1"/>
        </w:rPr>
        <w:t xml:space="preserve"> significant evidential value. Analysis of browser artefacts identified regular access to websites such as Google Drive and other work-related platforms, indicating consistent interaction with cloud storage services.</w:t>
      </w:r>
    </w:p>
    <w:p w14:paraId="05692AB2" w14:textId="77777777" w:rsidR="000C3D33" w:rsidRPr="00A06EF5" w:rsidRDefault="000C3D33" w:rsidP="000C3D33">
      <w:pPr>
        <w:rPr>
          <w:color w:val="000000" w:themeColor="text1"/>
        </w:rPr>
      </w:pPr>
      <w:r w:rsidRPr="00861BBE">
        <w:rPr>
          <w:color w:val="000000" w:themeColor="text1"/>
        </w:rPr>
        <w:t xml:space="preserve">Timeline analysis suggested that the activity began around 17/10/2025 and continued until approximately one week before Rich handed in his notice. </w:t>
      </w:r>
      <w:r w:rsidRPr="00A06EF5">
        <w:rPr>
          <w:color w:val="000000" w:themeColor="text1"/>
        </w:rPr>
        <w:t>Additionally, the third-party deletion tool “Eraser” was downloaded approximately three weeks before his departure and appeared to have been used regularly during that period. This may indicate attempts to securely remove files or reduce the likelihood of data recovery prior to leaving the organisation.</w:t>
      </w:r>
    </w:p>
    <w:p w14:paraId="57F71270" w14:textId="77777777" w:rsidR="00F71A55" w:rsidRDefault="000C3D33" w:rsidP="00F71A55">
      <w:pPr>
        <w:rPr>
          <w:color w:val="000000" w:themeColor="text1"/>
        </w:rPr>
      </w:pPr>
      <w:r w:rsidRPr="00A06EF5">
        <w:rPr>
          <w:color w:val="000000" w:themeColor="text1"/>
        </w:rPr>
        <w:t>Overall, the findings suggest that cloud storage services were used to transfer or access Autodesk Maya project files and that efforts may have been made to conceal or remove evidence through file deletion and the use of anti-forensic tools.</w:t>
      </w:r>
      <w:bookmarkStart w:id="33" w:name="_Toc229048185"/>
    </w:p>
    <w:p w14:paraId="48A58974" w14:textId="77777777" w:rsidR="004E06C9" w:rsidRDefault="004E06C9" w:rsidP="00C40909">
      <w:pPr>
        <w:pStyle w:val="Heading2"/>
        <w:rPr>
          <w:rFonts w:ascii="Times New Roman" w:hAnsi="Times New Roman" w:cs="Times New Roman"/>
          <w:color w:val="000000" w:themeColor="text1"/>
        </w:rPr>
      </w:pPr>
    </w:p>
    <w:p w14:paraId="09D25527" w14:textId="39DC0481" w:rsidR="000C3D33" w:rsidRPr="00C40909" w:rsidRDefault="000C3D33" w:rsidP="00C40909">
      <w:pPr>
        <w:pStyle w:val="Heading2"/>
        <w:rPr>
          <w:rFonts w:ascii="Times New Roman" w:hAnsi="Times New Roman" w:cs="Times New Roman"/>
          <w:color w:val="000000" w:themeColor="text1"/>
        </w:rPr>
      </w:pPr>
      <w:bookmarkStart w:id="34" w:name="_Toc229053018"/>
      <w:r w:rsidRPr="00C40909">
        <w:rPr>
          <w:rFonts w:ascii="Times New Roman" w:hAnsi="Times New Roman" w:cs="Times New Roman"/>
          <w:color w:val="000000" w:themeColor="text1"/>
        </w:rPr>
        <w:t>Evaluation</w:t>
      </w:r>
      <w:bookmarkEnd w:id="33"/>
      <w:bookmarkEnd w:id="34"/>
    </w:p>
    <w:p w14:paraId="65195EDB" w14:textId="77777777" w:rsidR="000C3D33" w:rsidRDefault="000C3D33" w:rsidP="000C3D33">
      <w:r>
        <w:t>During analysis, Exterro FTK was unable to correctly process some files containing partial or corrupted evidence. In addition, the system crashed several times while generating reports, requiring the reporting process to be repeated and significantly increasing the investigation time. This appeared to be caused by limited system hardware resources, which struggled to efficiently process the volume of data being analysed.</w:t>
      </w:r>
    </w:p>
    <w:p w14:paraId="1958DF69" w14:textId="77777777" w:rsidR="000C3D33" w:rsidRDefault="000C3D33" w:rsidP="000C3D33">
      <w:r>
        <w:t xml:space="preserve">Despite these issues, FTK remained relatively easy to use and navigate, enabling efficient searching, indexing, and analysis of </w:t>
      </w:r>
      <w:proofErr w:type="gramStart"/>
      <w:r>
        <w:t>the majority of</w:t>
      </w:r>
      <w:proofErr w:type="gramEnd"/>
      <w:r>
        <w:t xml:space="preserve"> the evidence. Its interface and investigative features enabled a more in-depth analysis and improved the overall efficiency of the investigation.</w:t>
      </w:r>
    </w:p>
    <w:p w14:paraId="017F8F8C" w14:textId="77777777" w:rsidR="000C3D33" w:rsidRPr="0085260D" w:rsidRDefault="000C3D33" w:rsidP="000C3D33">
      <w:r>
        <w:t>However, the instability observed during analysis underscores the importance of suitable hardware and system configuration when conducting large-scale forensic investigations, as performance limitations can affect both efficiency and reliability.</w:t>
      </w:r>
    </w:p>
    <w:p w14:paraId="15B29D84" w14:textId="77777777" w:rsidR="000C3D33" w:rsidRPr="0085260D" w:rsidRDefault="000C3D33" w:rsidP="000C3D33"/>
    <w:p w14:paraId="669ACB0C" w14:textId="77777777" w:rsidR="004E06C9" w:rsidRDefault="004E06C9">
      <w:pPr>
        <w:jc w:val="left"/>
        <w:rPr>
          <w:rFonts w:eastAsiaTheme="majorEastAsia" w:cs="Times New Roman"/>
          <w:color w:val="000000" w:themeColor="text1"/>
          <w:sz w:val="32"/>
          <w:szCs w:val="32"/>
        </w:rPr>
      </w:pPr>
      <w:bookmarkStart w:id="35" w:name="_Toc229048186"/>
      <w:r>
        <w:rPr>
          <w:rFonts w:cs="Times New Roman"/>
          <w:color w:val="000000" w:themeColor="text1"/>
        </w:rPr>
        <w:br w:type="page"/>
      </w:r>
    </w:p>
    <w:p w14:paraId="00519884" w14:textId="1196F0A6" w:rsidR="000C3D33" w:rsidRPr="00C40909" w:rsidRDefault="000C3D33" w:rsidP="000C3D33">
      <w:pPr>
        <w:pStyle w:val="Heading2"/>
        <w:rPr>
          <w:rFonts w:ascii="Times New Roman" w:hAnsi="Times New Roman" w:cs="Times New Roman"/>
          <w:color w:val="000000" w:themeColor="text1"/>
        </w:rPr>
      </w:pPr>
      <w:bookmarkStart w:id="36" w:name="_Toc229053019"/>
      <w:r w:rsidRPr="00C40909">
        <w:rPr>
          <w:rFonts w:ascii="Times New Roman" w:hAnsi="Times New Roman" w:cs="Times New Roman"/>
          <w:color w:val="000000" w:themeColor="text1"/>
        </w:rPr>
        <w:lastRenderedPageBreak/>
        <w:t>Conclusion</w:t>
      </w:r>
      <w:bookmarkEnd w:id="35"/>
      <w:bookmarkEnd w:id="36"/>
    </w:p>
    <w:p w14:paraId="5554AA79" w14:textId="77777777" w:rsidR="000C3D33" w:rsidRPr="00A361F9" w:rsidRDefault="000C3D33" w:rsidP="000C3D33">
      <w:pPr>
        <w:rPr>
          <w:color w:val="000000" w:themeColor="text1"/>
        </w:rPr>
      </w:pPr>
      <w:r w:rsidRPr="00A361F9">
        <w:rPr>
          <w:color w:val="000000" w:themeColor="text1"/>
        </w:rPr>
        <w:t xml:space="preserve">At the start of the investigation, the laptop was successfully imaged, and the hash values matched, as shown in Figure 1, confirming that a forensically sound image had been created. The subsequent investigation identified the use of cloud storage services to upload large files over </w:t>
      </w:r>
      <w:proofErr w:type="gramStart"/>
      <w:r w:rsidRPr="00A361F9">
        <w:rPr>
          <w:color w:val="000000" w:themeColor="text1"/>
        </w:rPr>
        <w:t>a period of time</w:t>
      </w:r>
      <w:proofErr w:type="gramEnd"/>
      <w:r w:rsidRPr="00A361F9">
        <w:rPr>
          <w:color w:val="000000" w:themeColor="text1"/>
        </w:rPr>
        <w:t xml:space="preserve">. In addition, Autodesk Maya project files were successfully recovered, enabling CMMC to continue with the patent process for the recovered designs. Evidence also suggested attempts to conceal files </w:t>
      </w:r>
      <w:proofErr w:type="gramStart"/>
      <w:r w:rsidRPr="00A361F9">
        <w:rPr>
          <w:color w:val="000000" w:themeColor="text1"/>
        </w:rPr>
        <w:t>through the use of</w:t>
      </w:r>
      <w:proofErr w:type="gramEnd"/>
      <w:r w:rsidRPr="00A361F9">
        <w:rPr>
          <w:color w:val="000000" w:themeColor="text1"/>
        </w:rPr>
        <w:t xml:space="preserve"> generic file names and the use of a dedicated file deletion tool to permanently remove data.</w:t>
      </w:r>
    </w:p>
    <w:p w14:paraId="2C1CD417" w14:textId="77777777" w:rsidR="000C3D33" w:rsidRPr="00A361F9" w:rsidRDefault="000C3D33" w:rsidP="000C3D33">
      <w:pPr>
        <w:rPr>
          <w:color w:val="000000" w:themeColor="text1"/>
        </w:rPr>
      </w:pPr>
      <w:r w:rsidRPr="00A361F9">
        <w:rPr>
          <w:color w:val="000000" w:themeColor="text1"/>
        </w:rPr>
        <w:t xml:space="preserve">Exterro’s FTK enabled detailed analysis of </w:t>
      </w:r>
      <w:proofErr w:type="gramStart"/>
      <w:r w:rsidRPr="00A361F9">
        <w:rPr>
          <w:color w:val="000000" w:themeColor="text1"/>
        </w:rPr>
        <w:t>the majority of</w:t>
      </w:r>
      <w:proofErr w:type="gramEnd"/>
      <w:r w:rsidRPr="00A361F9">
        <w:rPr>
          <w:color w:val="000000" w:themeColor="text1"/>
        </w:rPr>
        <w:t xml:space="preserve"> the evidence and generated comprehensive reports of the findings. Hash values remained consistent throughout the investigation, ensuring that evidence integrity and the Chain of Custody (CoC) were maintained. This supported a thorough and legally defensible investigation conducted in accordance with ACPO and CHFI principles and guidelines.</w:t>
      </w:r>
    </w:p>
    <w:p w14:paraId="690144A7" w14:textId="77777777" w:rsidR="000C3D33" w:rsidRPr="00A361F9" w:rsidRDefault="000C3D33" w:rsidP="000C3D33">
      <w:pPr>
        <w:rPr>
          <w:color w:val="000000" w:themeColor="text1"/>
        </w:rPr>
      </w:pPr>
      <w:r w:rsidRPr="00A361F9">
        <w:rPr>
          <w:color w:val="000000" w:themeColor="text1"/>
        </w:rPr>
        <w:t>Some limitations were identified during the investigation, including system instability caused by underpowered hardware, which resulted in FTK crashing during analysis. In addition, not all deleted files could be recovered from the disk image.</w:t>
      </w:r>
    </w:p>
    <w:p w14:paraId="70B3B3C0" w14:textId="77777777" w:rsidR="000C3D33" w:rsidRPr="00A361F9" w:rsidRDefault="000C3D33" w:rsidP="000C3D33">
      <w:pPr>
        <w:rPr>
          <w:color w:val="000000" w:themeColor="text1"/>
        </w:rPr>
      </w:pPr>
      <w:r w:rsidRPr="00A361F9">
        <w:rPr>
          <w:color w:val="000000" w:themeColor="text1"/>
        </w:rPr>
        <w:t>Overall, the investigation was successful, as key evidence and the deleted Autodesk Maya files were recovered. The findings may support further legal action relating to breach of trade secrets and potential corporate espionage.</w:t>
      </w:r>
    </w:p>
    <w:p w14:paraId="41D40431" w14:textId="77777777" w:rsidR="00444179" w:rsidRDefault="00444179" w:rsidP="001C4AFE"/>
    <w:p w14:paraId="2A8EA95D" w14:textId="77777777" w:rsidR="00444179" w:rsidRDefault="00444179" w:rsidP="001C4AFE"/>
    <w:p w14:paraId="3D085524" w14:textId="77777777" w:rsidR="00444179" w:rsidRDefault="00444179" w:rsidP="001C4AFE"/>
    <w:p w14:paraId="6AC90C4C" w14:textId="77777777" w:rsidR="004E06C9" w:rsidRDefault="004E06C9">
      <w:pPr>
        <w:jc w:val="left"/>
        <w:rPr>
          <w:rFonts w:asciiTheme="majorHAnsi" w:eastAsiaTheme="majorEastAsia" w:hAnsiTheme="majorHAnsi" w:cstheme="majorBidi"/>
          <w:color w:val="000000" w:themeColor="text1"/>
          <w:sz w:val="32"/>
          <w:szCs w:val="32"/>
        </w:rPr>
      </w:pPr>
      <w:bookmarkStart w:id="37" w:name="_Toc229048187"/>
      <w:r>
        <w:rPr>
          <w:color w:val="000000" w:themeColor="text1"/>
        </w:rPr>
        <w:br w:type="page"/>
      </w:r>
    </w:p>
    <w:p w14:paraId="7B829076" w14:textId="5B6C74C8" w:rsidR="00F71A55" w:rsidRPr="00C40909" w:rsidRDefault="00F71A55" w:rsidP="00C40909">
      <w:pPr>
        <w:pStyle w:val="Heading2"/>
        <w:rPr>
          <w:color w:val="000000" w:themeColor="text1"/>
        </w:rPr>
      </w:pPr>
      <w:bookmarkStart w:id="38" w:name="_Toc229053020"/>
      <w:r w:rsidRPr="00C40909">
        <w:rPr>
          <w:color w:val="000000" w:themeColor="text1"/>
        </w:rPr>
        <w:lastRenderedPageBreak/>
        <w:t>Appendix</w:t>
      </w:r>
      <w:bookmarkEnd w:id="37"/>
      <w:bookmarkEnd w:id="38"/>
    </w:p>
    <w:p w14:paraId="5AECF208" w14:textId="77777777" w:rsidR="00F71A55" w:rsidRPr="00C40909" w:rsidRDefault="00F71A55" w:rsidP="00C40909">
      <w:pPr>
        <w:pStyle w:val="Heading3"/>
        <w:rPr>
          <w:color w:val="000000" w:themeColor="text1"/>
        </w:rPr>
      </w:pPr>
      <w:bookmarkStart w:id="39" w:name="_Toc229048188"/>
      <w:bookmarkStart w:id="40" w:name="_Toc229053021"/>
      <w:r w:rsidRPr="00C40909">
        <w:rPr>
          <w:color w:val="000000" w:themeColor="text1"/>
        </w:rPr>
        <w:t>Hash Log</w:t>
      </w:r>
      <w:bookmarkEnd w:id="39"/>
      <w:bookmarkEnd w:id="40"/>
    </w:p>
    <w:p w14:paraId="4F0DFDCA" w14:textId="77777777" w:rsidR="00F71A55" w:rsidRDefault="00F71A55" w:rsidP="00F71A55">
      <w:pPr>
        <w:keepNext/>
      </w:pPr>
      <w:r>
        <w:rPr>
          <w:noProof/>
          <w:color w:val="000000" w:themeColor="text1"/>
        </w:rPr>
        <w:drawing>
          <wp:inline distT="0" distB="0" distL="0" distR="0" wp14:anchorId="652CAC8B" wp14:editId="7DE42DA1">
            <wp:extent cx="3588589" cy="2249128"/>
            <wp:effectExtent l="0" t="0" r="0" b="0"/>
            <wp:docPr id="777604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60435" name="Picture 77760435"/>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49513" cy="2287312"/>
                    </a:xfrm>
                    <a:prstGeom prst="rect">
                      <a:avLst/>
                    </a:prstGeom>
                  </pic:spPr>
                </pic:pic>
              </a:graphicData>
            </a:graphic>
          </wp:inline>
        </w:drawing>
      </w:r>
    </w:p>
    <w:p w14:paraId="66CE02E6" w14:textId="77777777" w:rsidR="00F71A55" w:rsidRDefault="00F71A55" w:rsidP="00F71A55">
      <w:pPr>
        <w:pStyle w:val="Caption"/>
      </w:pPr>
      <w:bookmarkStart w:id="41" w:name="_Toc229053025"/>
      <w:r>
        <w:t xml:space="preserve">Figure </w:t>
      </w:r>
      <w:r>
        <w:fldChar w:fldCharType="begin"/>
      </w:r>
      <w:r>
        <w:instrText xml:space="preserve"> SEQ Figure \* ARABIC </w:instrText>
      </w:r>
      <w:r>
        <w:fldChar w:fldCharType="separate"/>
      </w:r>
      <w:r>
        <w:rPr>
          <w:noProof/>
        </w:rPr>
        <w:t>1</w:t>
      </w:r>
      <w:r>
        <w:fldChar w:fldCharType="end"/>
      </w:r>
      <w:r>
        <w:t xml:space="preserve"> - </w:t>
      </w:r>
      <w:bookmarkStart w:id="42" w:name="OLE_LINK3"/>
      <w:r>
        <w:t>screenshot of the hash values of the Browsing evidence</w:t>
      </w:r>
      <w:bookmarkEnd w:id="41"/>
      <w:bookmarkEnd w:id="42"/>
    </w:p>
    <w:p w14:paraId="08522D91" w14:textId="77777777" w:rsidR="00F71A55" w:rsidRDefault="00F71A55" w:rsidP="00F71A55">
      <w:pPr>
        <w:keepNext/>
      </w:pPr>
      <w:r>
        <w:rPr>
          <w:noProof/>
          <w:color w:val="000000" w:themeColor="text1"/>
        </w:rPr>
        <w:drawing>
          <wp:inline distT="0" distB="0" distL="0" distR="0" wp14:anchorId="35B7713A" wp14:editId="597F7B96">
            <wp:extent cx="3588385" cy="2249003"/>
            <wp:effectExtent l="0" t="0" r="0" b="0"/>
            <wp:docPr id="12380368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036844" name="Picture 1238036844"/>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70249" cy="2300311"/>
                    </a:xfrm>
                    <a:prstGeom prst="rect">
                      <a:avLst/>
                    </a:prstGeom>
                  </pic:spPr>
                </pic:pic>
              </a:graphicData>
            </a:graphic>
          </wp:inline>
        </w:drawing>
      </w:r>
    </w:p>
    <w:p w14:paraId="53AAB864" w14:textId="77777777" w:rsidR="00F71A55" w:rsidRPr="003D6980" w:rsidRDefault="00F71A55" w:rsidP="00F71A55">
      <w:pPr>
        <w:pStyle w:val="Caption"/>
        <w:rPr>
          <w:color w:val="000000" w:themeColor="text1"/>
        </w:rPr>
      </w:pPr>
      <w:bookmarkStart w:id="43" w:name="_Toc229053026"/>
      <w:r>
        <w:t xml:space="preserve">Figure </w:t>
      </w:r>
      <w:r>
        <w:fldChar w:fldCharType="begin"/>
      </w:r>
      <w:r>
        <w:instrText xml:space="preserve"> SEQ Figure \* ARABIC </w:instrText>
      </w:r>
      <w:r>
        <w:fldChar w:fldCharType="separate"/>
      </w:r>
      <w:r>
        <w:rPr>
          <w:noProof/>
        </w:rPr>
        <w:t>2</w:t>
      </w:r>
      <w:r>
        <w:fldChar w:fldCharType="end"/>
      </w:r>
      <w:r>
        <w:t xml:space="preserve"> - </w:t>
      </w:r>
      <w:r w:rsidRPr="001C6EC3">
        <w:t xml:space="preserve">screenshot of the hash values of the </w:t>
      </w:r>
      <w:r>
        <w:t>Windows</w:t>
      </w:r>
      <w:r w:rsidRPr="001C6EC3">
        <w:t xml:space="preserve"> evidence</w:t>
      </w:r>
      <w:bookmarkEnd w:id="43"/>
    </w:p>
    <w:p w14:paraId="30015800" w14:textId="0F3A6560" w:rsidR="00C40909" w:rsidRDefault="008C0F18" w:rsidP="00C40909">
      <w:pPr>
        <w:pStyle w:val="Heading3"/>
        <w:rPr>
          <w:color w:val="000000" w:themeColor="text1"/>
        </w:rPr>
      </w:pPr>
      <w:bookmarkStart w:id="44" w:name="_Toc229048189"/>
      <w:bookmarkStart w:id="45" w:name="_Toc229053022"/>
      <w:r>
        <w:rPr>
          <w:color w:val="000000" w:themeColor="text1"/>
        </w:rPr>
        <w:t>Sample Report</w:t>
      </w:r>
      <w:bookmarkEnd w:id="45"/>
    </w:p>
    <w:p w14:paraId="566E19CC" w14:textId="1CA45738" w:rsidR="008C0F18" w:rsidRDefault="008C0F18" w:rsidP="008C0F18">
      <w:r w:rsidRPr="008C0F18">
        <w:t xml:space="preserve">Please see the additional files for the </w:t>
      </w:r>
      <w:r>
        <w:t>sample report.</w:t>
      </w:r>
    </w:p>
    <w:p w14:paraId="589A3DC6" w14:textId="77777777" w:rsidR="009C1725" w:rsidRPr="008C0F18" w:rsidRDefault="009C1725" w:rsidP="008C0F18"/>
    <w:p w14:paraId="5770AE51" w14:textId="166B5DFC" w:rsidR="00F71A55" w:rsidRPr="00C40909" w:rsidRDefault="00F71A55" w:rsidP="00C40909">
      <w:pPr>
        <w:pStyle w:val="Heading3"/>
        <w:rPr>
          <w:color w:val="000000" w:themeColor="text1"/>
        </w:rPr>
      </w:pPr>
      <w:bookmarkStart w:id="46" w:name="_Toc229053023"/>
      <w:r w:rsidRPr="00C40909">
        <w:rPr>
          <w:color w:val="000000" w:themeColor="text1"/>
        </w:rPr>
        <w:t>Invoice</w:t>
      </w:r>
      <w:bookmarkEnd w:id="44"/>
      <w:bookmarkEnd w:id="46"/>
    </w:p>
    <w:p w14:paraId="18DC3909" w14:textId="77777777" w:rsidR="00F71A55" w:rsidRPr="003D6980" w:rsidRDefault="00F71A55" w:rsidP="00F71A55">
      <w:pPr>
        <w:rPr>
          <w:color w:val="000000" w:themeColor="text1"/>
        </w:rPr>
      </w:pPr>
      <w:r>
        <w:rPr>
          <w:color w:val="000000" w:themeColor="text1"/>
        </w:rPr>
        <w:t>Please see the additional files for the invoice.</w:t>
      </w:r>
    </w:p>
    <w:p w14:paraId="2CACA3FA" w14:textId="77777777" w:rsidR="00C40909" w:rsidRDefault="00C40909">
      <w:pPr>
        <w:jc w:val="left"/>
        <w:rPr>
          <w:rFonts w:asciiTheme="majorHAnsi" w:eastAsiaTheme="majorEastAsia" w:hAnsiTheme="majorHAnsi" w:cstheme="majorBidi"/>
          <w:color w:val="000000" w:themeColor="text1"/>
          <w:sz w:val="32"/>
          <w:szCs w:val="32"/>
        </w:rPr>
      </w:pPr>
      <w:bookmarkStart w:id="47" w:name="_Toc229048190"/>
      <w:r>
        <w:rPr>
          <w:color w:val="000000" w:themeColor="text1"/>
        </w:rPr>
        <w:br w:type="page"/>
      </w:r>
    </w:p>
    <w:p w14:paraId="5384DF6A" w14:textId="4CD89A84" w:rsidR="00F71A55" w:rsidRPr="00C40909" w:rsidRDefault="00F71A55" w:rsidP="00C40909">
      <w:pPr>
        <w:pStyle w:val="Heading2"/>
        <w:rPr>
          <w:color w:val="000000" w:themeColor="text1"/>
        </w:rPr>
      </w:pPr>
      <w:bookmarkStart w:id="48" w:name="_Toc229053024"/>
      <w:r w:rsidRPr="00C40909">
        <w:rPr>
          <w:color w:val="000000" w:themeColor="text1"/>
        </w:rPr>
        <w:lastRenderedPageBreak/>
        <w:t>References</w:t>
      </w:r>
      <w:bookmarkEnd w:id="47"/>
      <w:bookmarkEnd w:id="48"/>
    </w:p>
    <w:sdt>
      <w:sdtPr>
        <w:rPr>
          <w:rFonts w:cs="Times New Roman"/>
          <w:color w:val="000000"/>
          <w:sz w:val="20"/>
        </w:rPr>
        <w:tag w:val="MENDELEY_BIBLIOGRAPHY"/>
        <w:id w:val="-1051843362"/>
        <w:placeholder>
          <w:docPart w:val="B69210C82FDEA14095FC3BA53F0A9F0A"/>
        </w:placeholder>
      </w:sdtPr>
      <w:sdtContent>
        <w:p w14:paraId="2B7BDAD9" w14:textId="77777777" w:rsidR="00F71A55" w:rsidRPr="00C40909" w:rsidRDefault="00F71A55" w:rsidP="00F71A55">
          <w:pPr>
            <w:autoSpaceDE w:val="0"/>
            <w:autoSpaceDN w:val="0"/>
            <w:ind w:hanging="640"/>
            <w:rPr>
              <w:rFonts w:eastAsia="Times New Roman" w:cs="Times New Roman"/>
              <w:color w:val="000000"/>
              <w:sz w:val="20"/>
              <w:szCs w:val="24"/>
            </w:rPr>
          </w:pPr>
          <w:r w:rsidRPr="00C40909">
            <w:rPr>
              <w:rFonts w:eastAsia="Times New Roman" w:cs="Times New Roman"/>
              <w:color w:val="000000"/>
              <w:sz w:val="20"/>
            </w:rPr>
            <w:t>[1]</w:t>
          </w:r>
          <w:r w:rsidRPr="00C40909">
            <w:rPr>
              <w:rFonts w:eastAsia="Times New Roman" w:cs="Times New Roman"/>
              <w:color w:val="000000"/>
              <w:sz w:val="20"/>
            </w:rPr>
            <w:tab/>
            <w:t>College of policing, “Forensics | College of Policing.” Accessed: Apr. 24, 2026. [Online]. Available: https://www.college.police.uk/app/investigation/forensics</w:t>
          </w:r>
        </w:p>
        <w:p w14:paraId="49877B8B"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[2]</w:t>
          </w:r>
          <w:r w:rsidRPr="00C40909">
            <w:rPr>
              <w:rFonts w:eastAsia="Times New Roman" w:cs="Times New Roman"/>
              <w:color w:val="000000"/>
              <w:sz w:val="20"/>
            </w:rPr>
            <w:tab/>
            <w:t>“NATIONAL POLICING DIGITAL STRATEGY”.</w:t>
          </w:r>
        </w:p>
        <w:p w14:paraId="6D9B4CA0"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[3]</w:t>
          </w:r>
          <w:r w:rsidRPr="00C40909">
            <w:rPr>
              <w:rFonts w:eastAsia="Times New Roman" w:cs="Times New Roman"/>
              <w:color w:val="000000"/>
              <w:sz w:val="20"/>
            </w:rPr>
            <w:tab/>
            <w:t>“ACPO Good Practice Guide for Digital Evidence”.</w:t>
          </w:r>
        </w:p>
        <w:p w14:paraId="79D77AC0"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[4]</w:t>
          </w:r>
          <w:r w:rsidRPr="00C40909">
            <w:rPr>
              <w:rFonts w:eastAsia="Times New Roman" w:cs="Times New Roman"/>
              <w:color w:val="000000"/>
              <w:sz w:val="20"/>
            </w:rPr>
            <w:tab/>
            <w:t>Cellebrite, “Cellebrite Certified Operator Level: Intermediate Participant Guide,” 2023.</w:t>
          </w:r>
        </w:p>
        <w:p w14:paraId="5A8D15DA"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[5]</w:t>
          </w:r>
          <w:r w:rsidRPr="00C40909">
            <w:rPr>
              <w:rFonts w:eastAsia="Times New Roman" w:cs="Times New Roman"/>
              <w:color w:val="000000"/>
              <w:sz w:val="20"/>
            </w:rPr>
            <w:tab/>
            <w:t>E. Commission, “Book 5-Digital Investigation Techniques and Tools.”</w:t>
          </w:r>
        </w:p>
        <w:p w14:paraId="718C4101"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[6]</w:t>
          </w:r>
          <w:r w:rsidRPr="00C40909">
            <w:rPr>
              <w:rFonts w:eastAsia="Times New Roman" w:cs="Times New Roman"/>
              <w:color w:val="000000"/>
              <w:sz w:val="20"/>
            </w:rPr>
            <w:tab/>
            <w:t xml:space="preserve">A. </w:t>
          </w:r>
          <w:proofErr w:type="spellStart"/>
          <w:r w:rsidRPr="00C40909">
            <w:rPr>
              <w:rFonts w:eastAsia="Times New Roman" w:cs="Times New Roman"/>
              <w:color w:val="000000"/>
              <w:sz w:val="20"/>
            </w:rPr>
            <w:t>Almuqren</w:t>
          </w:r>
          <w:proofErr w:type="spellEnd"/>
          <w:r w:rsidRPr="00C40909">
            <w:rPr>
              <w:rFonts w:eastAsia="Times New Roman" w:cs="Times New Roman"/>
              <w:color w:val="000000"/>
              <w:sz w:val="20"/>
            </w:rPr>
            <w:t xml:space="preserve">, H. </w:t>
          </w:r>
          <w:proofErr w:type="spellStart"/>
          <w:r w:rsidRPr="00C40909">
            <w:rPr>
              <w:rFonts w:eastAsia="Times New Roman" w:cs="Times New Roman"/>
              <w:color w:val="000000"/>
              <w:sz w:val="20"/>
            </w:rPr>
            <w:t>Alsuwaelim</w:t>
          </w:r>
          <w:proofErr w:type="spellEnd"/>
          <w:r w:rsidRPr="00C40909">
            <w:rPr>
              <w:rFonts w:eastAsia="Times New Roman" w:cs="Times New Roman"/>
              <w:color w:val="000000"/>
              <w:sz w:val="20"/>
            </w:rPr>
            <w:t xml:space="preserve">, M. M. Hafizur Rahman, and A. A. Ibrahim, “A Systematic Literature Review on Digital Forensic Investigation on Android Devices,” </w:t>
          </w:r>
          <w:r w:rsidRPr="00C40909">
            <w:rPr>
              <w:rFonts w:eastAsia="Times New Roman" w:cs="Times New Roman"/>
              <w:i/>
              <w:iCs/>
              <w:color w:val="000000"/>
              <w:sz w:val="20"/>
            </w:rPr>
            <w:t xml:space="preserve">Procedia </w:t>
          </w:r>
          <w:proofErr w:type="spellStart"/>
          <w:r w:rsidRPr="00C40909">
            <w:rPr>
              <w:rFonts w:eastAsia="Times New Roman" w:cs="Times New Roman"/>
              <w:i/>
              <w:iCs/>
              <w:color w:val="000000"/>
              <w:sz w:val="20"/>
            </w:rPr>
            <w:t>Comput</w:t>
          </w:r>
          <w:proofErr w:type="spellEnd"/>
          <w:r w:rsidRPr="00C40909">
            <w:rPr>
              <w:rFonts w:eastAsia="Times New Roman" w:cs="Times New Roman"/>
              <w:i/>
              <w:iCs/>
              <w:color w:val="000000"/>
              <w:sz w:val="20"/>
            </w:rPr>
            <w:t>. Sci.</w:t>
          </w:r>
          <w:r w:rsidRPr="00C40909">
            <w:rPr>
              <w:rFonts w:eastAsia="Times New Roman" w:cs="Times New Roman"/>
              <w:color w:val="000000"/>
              <w:sz w:val="20"/>
            </w:rPr>
            <w:t xml:space="preserve">, vol. 235, pp. 1332–1352, Jan. 2024, </w:t>
          </w:r>
          <w:proofErr w:type="spellStart"/>
          <w:r w:rsidRPr="00C40909">
            <w:rPr>
              <w:rFonts w:eastAsia="Times New Roman" w:cs="Times New Roman"/>
              <w:color w:val="000000"/>
              <w:sz w:val="20"/>
            </w:rPr>
            <w:t>doi</w:t>
          </w:r>
          <w:proofErr w:type="spellEnd"/>
          <w:r w:rsidRPr="00C40909">
            <w:rPr>
              <w:rFonts w:eastAsia="Times New Roman" w:cs="Times New Roman"/>
              <w:color w:val="000000"/>
              <w:sz w:val="20"/>
            </w:rPr>
            <w:t>: 10.1016/J.PROCS.2024.04.126.</w:t>
          </w:r>
        </w:p>
        <w:p w14:paraId="2CA6CA63"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[7]</w:t>
          </w:r>
          <w:r w:rsidRPr="00C40909">
            <w:rPr>
              <w:rFonts w:eastAsia="Times New Roman" w:cs="Times New Roman"/>
              <w:color w:val="000000"/>
              <w:sz w:val="20"/>
            </w:rPr>
            <w:tab/>
            <w:t xml:space="preserve">M. Parekh and S. Jani, “MEMORY FORENSIC: ACQUISITION AND ANALYSIS OF MEMORY AND ITS TOOLS COMPARISON,” </w:t>
          </w:r>
          <w:r w:rsidRPr="00C40909">
            <w:rPr>
              <w:rFonts w:eastAsia="Times New Roman" w:cs="Times New Roman"/>
              <w:i/>
              <w:iCs/>
              <w:color w:val="000000"/>
              <w:sz w:val="20"/>
            </w:rPr>
            <w:t>International Journal of Engineering Technologies and Management Research</w:t>
          </w:r>
          <w:r w:rsidRPr="00C40909">
            <w:rPr>
              <w:rFonts w:eastAsia="Times New Roman" w:cs="Times New Roman"/>
              <w:color w:val="000000"/>
              <w:sz w:val="20"/>
            </w:rPr>
            <w:t xml:space="preserve">, vol. 5, no. 2, pp. 90–95, Apr. 2020, </w:t>
          </w:r>
          <w:proofErr w:type="spellStart"/>
          <w:r w:rsidRPr="00C40909">
            <w:rPr>
              <w:rFonts w:eastAsia="Times New Roman" w:cs="Times New Roman"/>
              <w:color w:val="000000"/>
              <w:sz w:val="20"/>
            </w:rPr>
            <w:t>doi</w:t>
          </w:r>
          <w:proofErr w:type="spellEnd"/>
          <w:r w:rsidRPr="00C40909">
            <w:rPr>
              <w:rFonts w:eastAsia="Times New Roman" w:cs="Times New Roman"/>
              <w:color w:val="000000"/>
              <w:sz w:val="20"/>
            </w:rPr>
            <w:t>: 10.29121/</w:t>
          </w:r>
          <w:proofErr w:type="gramStart"/>
          <w:r w:rsidRPr="00C40909">
            <w:rPr>
              <w:rFonts w:eastAsia="Times New Roman" w:cs="Times New Roman"/>
              <w:color w:val="000000"/>
              <w:sz w:val="20"/>
            </w:rPr>
            <w:t>ijetmr.v5.i</w:t>
          </w:r>
          <w:proofErr w:type="gramEnd"/>
          <w:r w:rsidRPr="00C40909">
            <w:rPr>
              <w:rFonts w:eastAsia="Times New Roman" w:cs="Times New Roman"/>
              <w:color w:val="000000"/>
              <w:sz w:val="20"/>
            </w:rPr>
            <w:t>2.2018.618.</w:t>
          </w:r>
        </w:p>
        <w:p w14:paraId="15AEF795"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[8]</w:t>
          </w:r>
          <w:r w:rsidRPr="00C40909">
            <w:rPr>
              <w:rFonts w:eastAsia="Times New Roman" w:cs="Times New Roman"/>
              <w:color w:val="000000"/>
              <w:sz w:val="20"/>
            </w:rPr>
            <w:tab/>
            <w:t>E. Commission, “Book 6-Network Forensics.” [Online]. Available: https://www.iso.org/obp/ui/#iso:std:iso-</w:t>
          </w:r>
        </w:p>
        <w:p w14:paraId="745CCAC5"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[9]</w:t>
          </w:r>
          <w:r w:rsidRPr="00C40909">
            <w:rPr>
              <w:rFonts w:eastAsia="Times New Roman" w:cs="Times New Roman"/>
              <w:color w:val="000000"/>
              <w:sz w:val="20"/>
            </w:rPr>
            <w:tab/>
            <w:t>“Digital forensics in social networks and the cloud: Process, approaches, methods, tools, and challenges | Enhanced Reader.”</w:t>
          </w:r>
        </w:p>
        <w:p w14:paraId="26DBD7E3"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[10]</w:t>
          </w:r>
          <w:r w:rsidRPr="00C40909">
            <w:rPr>
              <w:rFonts w:eastAsia="Times New Roman" w:cs="Times New Roman"/>
              <w:color w:val="000000"/>
              <w:sz w:val="20"/>
            </w:rPr>
            <w:tab/>
            <w:t xml:space="preserve">A. Yadav, A. Kumar, K. Baranwal, and R. Kumar, “Special Issue) Forensic Analysis of Web Browser Artifacts using Open-Source Tools,” </w:t>
          </w:r>
          <w:r w:rsidRPr="00C40909">
            <w:rPr>
              <w:rFonts w:eastAsia="Times New Roman" w:cs="Times New Roman"/>
              <w:i/>
              <w:iCs/>
              <w:color w:val="000000"/>
              <w:sz w:val="20"/>
            </w:rPr>
            <w:t>Indian Journal of Forensic Medicine and Pathology</w:t>
          </w:r>
          <w:r w:rsidRPr="00C40909">
            <w:rPr>
              <w:rFonts w:eastAsia="Times New Roman" w:cs="Times New Roman"/>
              <w:color w:val="000000"/>
              <w:sz w:val="20"/>
            </w:rPr>
            <w:t xml:space="preserve">, vol. 18, no. 2, pp. 301–311, </w:t>
          </w:r>
          <w:proofErr w:type="spellStart"/>
          <w:r w:rsidRPr="00C40909">
            <w:rPr>
              <w:rFonts w:eastAsia="Times New Roman" w:cs="Times New Roman"/>
              <w:color w:val="000000"/>
              <w:sz w:val="20"/>
            </w:rPr>
            <w:t>doi</w:t>
          </w:r>
          <w:proofErr w:type="spellEnd"/>
          <w:r w:rsidRPr="00C40909">
            <w:rPr>
              <w:rFonts w:eastAsia="Times New Roman" w:cs="Times New Roman"/>
              <w:color w:val="000000"/>
              <w:sz w:val="20"/>
            </w:rPr>
            <w:t>: 10.21088/ijfmp.0974.3383.18225.32.</w:t>
          </w:r>
        </w:p>
        <w:p w14:paraId="5AF5DDBB"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[11]</w:t>
          </w:r>
          <w:r w:rsidRPr="00C40909">
            <w:rPr>
              <w:rFonts w:eastAsia="Times New Roman" w:cs="Times New Roman"/>
              <w:color w:val="000000"/>
              <w:sz w:val="20"/>
            </w:rPr>
            <w:tab/>
            <w:t xml:space="preserve">P. Joseph and P. Viswanathan, “A comprehensive survey and analysis on multi-domain digital forensic tools, techniques and issues,” </w:t>
          </w:r>
          <w:r w:rsidRPr="00C40909">
            <w:rPr>
              <w:rFonts w:eastAsia="Times New Roman" w:cs="Times New Roman"/>
              <w:i/>
              <w:iCs/>
              <w:color w:val="000000"/>
              <w:sz w:val="20"/>
            </w:rPr>
            <w:t>Cogent Eng.</w:t>
          </w:r>
          <w:r w:rsidRPr="00C40909">
            <w:rPr>
              <w:rFonts w:eastAsia="Times New Roman" w:cs="Times New Roman"/>
              <w:color w:val="000000"/>
              <w:sz w:val="20"/>
            </w:rPr>
            <w:t xml:space="preserve">, vol. 13, no. 1, 2026, </w:t>
          </w:r>
          <w:proofErr w:type="spellStart"/>
          <w:r w:rsidRPr="00C40909">
            <w:rPr>
              <w:rFonts w:eastAsia="Times New Roman" w:cs="Times New Roman"/>
              <w:color w:val="000000"/>
              <w:sz w:val="20"/>
            </w:rPr>
            <w:t>doi</w:t>
          </w:r>
          <w:proofErr w:type="spellEnd"/>
          <w:r w:rsidRPr="00C40909">
            <w:rPr>
              <w:rFonts w:eastAsia="Times New Roman" w:cs="Times New Roman"/>
              <w:color w:val="000000"/>
              <w:sz w:val="20"/>
            </w:rPr>
            <w:t>: 10.1080/23311916.2026.2652147/ASSET/FD669423-6AAC-4D92-B9D8-F195EE2802D2/ASSETS/GRAPHIC/OAEN_A_2652147_F0004_C.JPG.</w:t>
          </w:r>
        </w:p>
        <w:p w14:paraId="2548269A"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[12]</w:t>
          </w:r>
          <w:r w:rsidRPr="00C40909">
            <w:rPr>
              <w:rFonts w:eastAsia="Times New Roman" w:cs="Times New Roman"/>
              <w:color w:val="000000"/>
              <w:sz w:val="20"/>
            </w:rPr>
            <w:tab/>
            <w:t>Cellebrite, “Cellebrite UFED | Mobile Device Extraction Tool for iOS.” Accessed: May 01, 2026. [Online]. Available: https://cellebrite.com/en/products/ufed/</w:t>
          </w:r>
        </w:p>
        <w:p w14:paraId="5BFDA95A"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[13]</w:t>
          </w:r>
          <w:r w:rsidRPr="00C40909">
            <w:rPr>
              <w:rFonts w:eastAsia="Times New Roman" w:cs="Times New Roman"/>
              <w:color w:val="000000"/>
              <w:sz w:val="20"/>
            </w:rPr>
            <w:tab/>
            <w:t xml:space="preserve">M. </w:t>
          </w:r>
          <w:proofErr w:type="spellStart"/>
          <w:r w:rsidRPr="00C40909">
            <w:rPr>
              <w:rFonts w:eastAsia="Times New Roman" w:cs="Times New Roman"/>
              <w:color w:val="000000"/>
              <w:sz w:val="20"/>
            </w:rPr>
            <w:t>Albreiki</w:t>
          </w:r>
          <w:proofErr w:type="spellEnd"/>
          <w:r w:rsidRPr="00C40909">
            <w:rPr>
              <w:rFonts w:eastAsia="Times New Roman" w:cs="Times New Roman"/>
              <w:color w:val="000000"/>
              <w:sz w:val="20"/>
            </w:rPr>
            <w:t xml:space="preserve">, A. Wani, F. </w:t>
          </w:r>
          <w:proofErr w:type="spellStart"/>
          <w:r w:rsidRPr="00C40909">
            <w:rPr>
              <w:rFonts w:eastAsia="Times New Roman" w:cs="Times New Roman"/>
              <w:color w:val="000000"/>
              <w:sz w:val="20"/>
            </w:rPr>
            <w:t>Alazemi</w:t>
          </w:r>
          <w:proofErr w:type="spellEnd"/>
          <w:r w:rsidRPr="00C40909">
            <w:rPr>
              <w:rFonts w:eastAsia="Times New Roman" w:cs="Times New Roman"/>
              <w:color w:val="000000"/>
              <w:sz w:val="20"/>
            </w:rPr>
            <w:t xml:space="preserve">, F. Iqbal, and N. </w:t>
          </w:r>
          <w:proofErr w:type="spellStart"/>
          <w:r w:rsidRPr="00C40909">
            <w:rPr>
              <w:rFonts w:eastAsia="Times New Roman" w:cs="Times New Roman"/>
              <w:color w:val="000000"/>
              <w:sz w:val="20"/>
            </w:rPr>
            <w:t>Seghid</w:t>
          </w:r>
          <w:proofErr w:type="spellEnd"/>
          <w:r w:rsidRPr="00C40909">
            <w:rPr>
              <w:rFonts w:eastAsia="Times New Roman" w:cs="Times New Roman"/>
              <w:color w:val="000000"/>
              <w:sz w:val="20"/>
            </w:rPr>
            <w:t xml:space="preserve">, “Forensic Examination of iOS Platform Artifacts: A Comparative Multi-Tool Study Using Publicly Available Data”, </w:t>
          </w:r>
          <w:proofErr w:type="spellStart"/>
          <w:r w:rsidRPr="00C40909">
            <w:rPr>
              <w:rFonts w:eastAsia="Times New Roman" w:cs="Times New Roman"/>
              <w:color w:val="000000"/>
              <w:sz w:val="20"/>
            </w:rPr>
            <w:t>doi</w:t>
          </w:r>
          <w:proofErr w:type="spellEnd"/>
          <w:r w:rsidRPr="00C40909">
            <w:rPr>
              <w:rFonts w:eastAsia="Times New Roman" w:cs="Times New Roman"/>
              <w:color w:val="000000"/>
              <w:sz w:val="20"/>
            </w:rPr>
            <w:t>: 10.1109/NTMS65597.2025.11077003.</w:t>
          </w:r>
        </w:p>
        <w:p w14:paraId="2D56BF82"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[14]</w:t>
          </w:r>
          <w:r w:rsidRPr="00C40909">
            <w:rPr>
              <w:rFonts w:eastAsia="Times New Roman" w:cs="Times New Roman"/>
              <w:color w:val="000000"/>
              <w:sz w:val="20"/>
            </w:rPr>
            <w:tab/>
            <w:t>“Preparing Testimony about Cellebrite UFED in a Daubert or Frye Hearing”, Accessed: May 01, 2026. [Online]. Available: http://www.guidancesoftware.com/resources/Pages/doclib/Docu-</w:t>
          </w:r>
        </w:p>
        <w:p w14:paraId="73FDA196"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[15]</w:t>
          </w:r>
          <w:r w:rsidRPr="00C40909">
            <w:rPr>
              <w:rFonts w:eastAsia="Times New Roman" w:cs="Times New Roman"/>
              <w:color w:val="000000"/>
              <w:sz w:val="20"/>
            </w:rPr>
            <w:tab/>
            <w:t>“UFED Ultimate License - 1 year.” Accessed: May 01, 2026. [Online]. Available: https://www.detective-store.com/ufed-ultimate-license-1-year-461.html</w:t>
          </w:r>
        </w:p>
        <w:p w14:paraId="642CDCA5"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[16]</w:t>
          </w:r>
          <w:r w:rsidRPr="00C40909">
            <w:rPr>
              <w:rFonts w:eastAsia="Times New Roman" w:cs="Times New Roman"/>
              <w:color w:val="000000"/>
              <w:sz w:val="20"/>
            </w:rPr>
            <w:tab/>
            <w:t>“FTK Imager Pro | Encryption Detection &amp; iOS Collections – Exterro.” Accessed: May 01, 2026. [Online]. Available: https://store.exterro.com/products/ftk-imager-pro</w:t>
          </w:r>
        </w:p>
        <w:p w14:paraId="28198806"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[17]</w:t>
          </w:r>
          <w:r w:rsidRPr="00C40909">
            <w:rPr>
              <w:rFonts w:eastAsia="Times New Roman" w:cs="Times New Roman"/>
              <w:color w:val="000000"/>
              <w:sz w:val="20"/>
            </w:rPr>
            <w:tab/>
            <w:t xml:space="preserve">M. C. E. Lim </w:t>
          </w:r>
          <w:r w:rsidRPr="00C40909">
            <w:rPr>
              <w:rFonts w:eastAsia="Times New Roman" w:cs="Times New Roman"/>
              <w:i/>
              <w:iCs/>
              <w:color w:val="000000"/>
              <w:sz w:val="20"/>
            </w:rPr>
            <w:t>et al.</w:t>
          </w:r>
          <w:r w:rsidRPr="00C40909">
            <w:rPr>
              <w:rFonts w:eastAsia="Times New Roman" w:cs="Times New Roman"/>
              <w:color w:val="000000"/>
              <w:sz w:val="20"/>
            </w:rPr>
            <w:t xml:space="preserve">, “Analysis of Forensic Disk Imaging Tools for Data Acquisition and Preservation,” </w:t>
          </w:r>
          <w:r w:rsidRPr="00C40909">
            <w:rPr>
              <w:rFonts w:eastAsia="Times New Roman" w:cs="Times New Roman"/>
              <w:i/>
              <w:iCs/>
              <w:color w:val="000000"/>
              <w:sz w:val="20"/>
            </w:rPr>
            <w:t>Journal of Informatics and Web Engineering</w:t>
          </w:r>
          <w:r w:rsidRPr="00C40909">
            <w:rPr>
              <w:rFonts w:eastAsia="Times New Roman" w:cs="Times New Roman"/>
              <w:color w:val="000000"/>
              <w:sz w:val="20"/>
            </w:rPr>
            <w:t xml:space="preserve">, vol. 4, no. 2, pp. 158–181, Jun. 2025, </w:t>
          </w:r>
          <w:proofErr w:type="spellStart"/>
          <w:r w:rsidRPr="00C40909">
            <w:rPr>
              <w:rFonts w:eastAsia="Times New Roman" w:cs="Times New Roman"/>
              <w:color w:val="000000"/>
              <w:sz w:val="20"/>
            </w:rPr>
            <w:t>doi</w:t>
          </w:r>
          <w:proofErr w:type="spellEnd"/>
          <w:r w:rsidRPr="00C40909">
            <w:rPr>
              <w:rFonts w:eastAsia="Times New Roman" w:cs="Times New Roman"/>
              <w:color w:val="000000"/>
              <w:sz w:val="20"/>
            </w:rPr>
            <w:t>: 10.33093/jiwe.2025.4.2.11.</w:t>
          </w:r>
        </w:p>
        <w:p w14:paraId="76841F19"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[18]</w:t>
          </w:r>
          <w:r w:rsidRPr="00C40909">
            <w:rPr>
              <w:rFonts w:eastAsia="Times New Roman" w:cs="Times New Roman"/>
              <w:color w:val="000000"/>
              <w:sz w:val="20"/>
            </w:rPr>
            <w:tab/>
            <w:t xml:space="preserve">I. Ismail and K. A. Zainol Ariffin, “The admissibility of digital evidence from open-source forensic tools: Development of a framework for legal acceptance,” </w:t>
          </w:r>
          <w:proofErr w:type="spellStart"/>
          <w:r w:rsidRPr="00C40909">
            <w:rPr>
              <w:rFonts w:eastAsia="Times New Roman" w:cs="Times New Roman"/>
              <w:i/>
              <w:iCs/>
              <w:color w:val="000000"/>
              <w:sz w:val="20"/>
            </w:rPr>
            <w:t>PLoS</w:t>
          </w:r>
          <w:proofErr w:type="spellEnd"/>
          <w:r w:rsidRPr="00C40909">
            <w:rPr>
              <w:rFonts w:eastAsia="Times New Roman" w:cs="Times New Roman"/>
              <w:i/>
              <w:iCs/>
              <w:color w:val="000000"/>
              <w:sz w:val="20"/>
            </w:rPr>
            <w:t xml:space="preserve"> One</w:t>
          </w:r>
          <w:r w:rsidRPr="00C40909">
            <w:rPr>
              <w:rFonts w:eastAsia="Times New Roman" w:cs="Times New Roman"/>
              <w:color w:val="000000"/>
              <w:sz w:val="20"/>
            </w:rPr>
            <w:t xml:space="preserve">, vol. 20, no. 9 September, Sep. 2025, </w:t>
          </w:r>
          <w:proofErr w:type="spellStart"/>
          <w:r w:rsidRPr="00C40909">
            <w:rPr>
              <w:rFonts w:eastAsia="Times New Roman" w:cs="Times New Roman"/>
              <w:color w:val="000000"/>
              <w:sz w:val="20"/>
            </w:rPr>
            <w:t>doi</w:t>
          </w:r>
          <w:proofErr w:type="spellEnd"/>
          <w:r w:rsidRPr="00C40909">
            <w:rPr>
              <w:rFonts w:eastAsia="Times New Roman" w:cs="Times New Roman"/>
              <w:color w:val="000000"/>
              <w:sz w:val="20"/>
            </w:rPr>
            <w:t>: 10.1371/JOURNAL.PONE.0331683.</w:t>
          </w:r>
        </w:p>
        <w:p w14:paraId="45AA08E1"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[19]</w:t>
          </w:r>
          <w:r w:rsidRPr="00C40909">
            <w:rPr>
              <w:rFonts w:eastAsia="Times New Roman" w:cs="Times New Roman"/>
              <w:color w:val="000000"/>
              <w:sz w:val="20"/>
            </w:rPr>
            <w:tab/>
            <w:t xml:space="preserve">E. Herrera, “Open-Source Forensics Tools are great tools for critical used Open-Source Forensics Tools are great tools for critical used machines </w:t>
          </w:r>
          <w:proofErr w:type="spellStart"/>
          <w:r w:rsidRPr="00C40909">
            <w:rPr>
              <w:rFonts w:eastAsia="Times New Roman" w:cs="Times New Roman"/>
              <w:color w:val="000000"/>
              <w:sz w:val="20"/>
            </w:rPr>
            <w:t>machines</w:t>
          </w:r>
          <w:proofErr w:type="spellEnd"/>
          <w:r w:rsidRPr="00C40909">
            <w:rPr>
              <w:rFonts w:eastAsia="Times New Roman" w:cs="Times New Roman"/>
              <w:color w:val="000000"/>
              <w:sz w:val="20"/>
            </w:rPr>
            <w:t>”, Accessed: May 01, 2026. [Online]. Available: https://scholarworks.sfasu.edu/etds</w:t>
          </w:r>
        </w:p>
        <w:p w14:paraId="272370E3"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lastRenderedPageBreak/>
            <w:t>[20]</w:t>
          </w:r>
          <w:r w:rsidRPr="00C40909">
            <w:rPr>
              <w:rFonts w:eastAsia="Times New Roman" w:cs="Times New Roman"/>
              <w:color w:val="000000"/>
              <w:sz w:val="20"/>
            </w:rPr>
            <w:tab/>
            <w:t xml:space="preserve">M. Farnan, J. Pratt, A. David, and M. Shakiba, “Digital Forensic Tools: Comparison of Autopsy TSK and Forensic Explorer,” in </w:t>
          </w:r>
          <w:r w:rsidRPr="00C40909">
            <w:rPr>
              <w:rFonts w:eastAsia="Times New Roman" w:cs="Times New Roman"/>
              <w:i/>
              <w:iCs/>
              <w:color w:val="000000"/>
              <w:sz w:val="20"/>
            </w:rPr>
            <w:t>2024 IEEE International Conference on Information Technology, Electronics and Intelligent Communication Systems (ICITEICS)</w:t>
          </w:r>
          <w:r w:rsidRPr="00C40909">
            <w:rPr>
              <w:rFonts w:eastAsia="Times New Roman" w:cs="Times New Roman"/>
              <w:color w:val="000000"/>
              <w:sz w:val="20"/>
            </w:rPr>
            <w:t xml:space="preserve">, IEEE, Jun. 2024, pp. 1–5. </w:t>
          </w:r>
          <w:proofErr w:type="spellStart"/>
          <w:r w:rsidRPr="00C40909">
            <w:rPr>
              <w:rFonts w:eastAsia="Times New Roman" w:cs="Times New Roman"/>
              <w:color w:val="000000"/>
              <w:sz w:val="20"/>
            </w:rPr>
            <w:t>doi</w:t>
          </w:r>
          <w:proofErr w:type="spellEnd"/>
          <w:r w:rsidRPr="00C40909">
            <w:rPr>
              <w:rFonts w:eastAsia="Times New Roman" w:cs="Times New Roman"/>
              <w:color w:val="000000"/>
              <w:sz w:val="20"/>
            </w:rPr>
            <w:t>: 10.1109/ICITEICS61368.2024.10625076.</w:t>
          </w:r>
        </w:p>
        <w:p w14:paraId="15AE8371"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[21]</w:t>
          </w:r>
          <w:r w:rsidRPr="00C40909">
            <w:rPr>
              <w:rFonts w:eastAsia="Times New Roman" w:cs="Times New Roman"/>
              <w:color w:val="000000"/>
              <w:sz w:val="20"/>
            </w:rPr>
            <w:tab/>
            <w:t>“FTK CENTRAL PROCESSING OPTIONS GUIDE”, Accessed: May 01, 2026. [Online]. Available: www.exterro.com</w:t>
          </w:r>
        </w:p>
        <w:p w14:paraId="62F54AC2"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[22]</w:t>
          </w:r>
          <w:r w:rsidRPr="00C40909">
            <w:rPr>
              <w:rFonts w:eastAsia="Times New Roman" w:cs="Times New Roman"/>
              <w:color w:val="000000"/>
              <w:sz w:val="20"/>
            </w:rPr>
            <w:tab/>
            <w:t xml:space="preserve">A. R. Javed, W. Ahmed, M. </w:t>
          </w:r>
          <w:proofErr w:type="spellStart"/>
          <w:r w:rsidRPr="00C40909">
            <w:rPr>
              <w:rFonts w:eastAsia="Times New Roman" w:cs="Times New Roman"/>
              <w:color w:val="000000"/>
              <w:sz w:val="20"/>
            </w:rPr>
            <w:t>Alazab</w:t>
          </w:r>
          <w:proofErr w:type="spellEnd"/>
          <w:r w:rsidRPr="00C40909">
            <w:rPr>
              <w:rFonts w:eastAsia="Times New Roman" w:cs="Times New Roman"/>
              <w:color w:val="000000"/>
              <w:sz w:val="20"/>
            </w:rPr>
            <w:t xml:space="preserve">, Z. Jalil, K. Kifayat, and T. R. </w:t>
          </w:r>
          <w:proofErr w:type="spellStart"/>
          <w:r w:rsidRPr="00C40909">
            <w:rPr>
              <w:rFonts w:eastAsia="Times New Roman" w:cs="Times New Roman"/>
              <w:color w:val="000000"/>
              <w:sz w:val="20"/>
            </w:rPr>
            <w:t>Gadekallu</w:t>
          </w:r>
          <w:proofErr w:type="spellEnd"/>
          <w:r w:rsidRPr="00C40909">
            <w:rPr>
              <w:rFonts w:eastAsia="Times New Roman" w:cs="Times New Roman"/>
              <w:color w:val="000000"/>
              <w:sz w:val="20"/>
            </w:rPr>
            <w:t xml:space="preserve">, “A Comprehensive Survey on Computer Forensics: State-of-the-Art, Tools, Techniques, Challenges, and Future Directions,” </w:t>
          </w:r>
          <w:r w:rsidRPr="00C40909">
            <w:rPr>
              <w:rFonts w:eastAsia="Times New Roman" w:cs="Times New Roman"/>
              <w:i/>
              <w:iCs/>
              <w:color w:val="000000"/>
              <w:sz w:val="20"/>
            </w:rPr>
            <w:t>IEEE Access</w:t>
          </w:r>
          <w:r w:rsidRPr="00C40909">
            <w:rPr>
              <w:rFonts w:eastAsia="Times New Roman" w:cs="Times New Roman"/>
              <w:color w:val="000000"/>
              <w:sz w:val="20"/>
            </w:rPr>
            <w:t xml:space="preserve">, vol. 10, pp. 11065–11089, 2022, </w:t>
          </w:r>
          <w:proofErr w:type="spellStart"/>
          <w:r w:rsidRPr="00C40909">
            <w:rPr>
              <w:rFonts w:eastAsia="Times New Roman" w:cs="Times New Roman"/>
              <w:color w:val="000000"/>
              <w:sz w:val="20"/>
            </w:rPr>
            <w:t>doi</w:t>
          </w:r>
          <w:proofErr w:type="spellEnd"/>
          <w:r w:rsidRPr="00C40909">
            <w:rPr>
              <w:rFonts w:eastAsia="Times New Roman" w:cs="Times New Roman"/>
              <w:color w:val="000000"/>
              <w:sz w:val="20"/>
            </w:rPr>
            <w:t>: 10.1109/ACCESS.2022.3142508.</w:t>
          </w:r>
        </w:p>
        <w:p w14:paraId="7741E3F8"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[23]</w:t>
          </w:r>
          <w:r w:rsidRPr="00C40909">
            <w:rPr>
              <w:rFonts w:eastAsia="Times New Roman" w:cs="Times New Roman"/>
              <w:color w:val="000000"/>
              <w:sz w:val="20"/>
            </w:rPr>
            <w:tab/>
            <w:t xml:space="preserve">V. Agboola, J. </w:t>
          </w:r>
          <w:proofErr w:type="spellStart"/>
          <w:r w:rsidRPr="00C40909">
            <w:rPr>
              <w:rFonts w:eastAsia="Times New Roman" w:cs="Times New Roman"/>
              <w:color w:val="000000"/>
              <w:sz w:val="20"/>
            </w:rPr>
            <w:t>Osamor</w:t>
          </w:r>
          <w:proofErr w:type="spellEnd"/>
          <w:r w:rsidRPr="00C40909">
            <w:rPr>
              <w:rFonts w:eastAsia="Times New Roman" w:cs="Times New Roman"/>
              <w:color w:val="000000"/>
              <w:sz w:val="20"/>
            </w:rPr>
            <w:t xml:space="preserve">, and F. Olajide, “Evaluating the Efficiency of FTK, Autopsy, and Mobile Forensic Tools: A Comparative Study in Criminal Investigations,” 2024, </w:t>
          </w:r>
          <w:proofErr w:type="spellStart"/>
          <w:r w:rsidRPr="00C40909">
            <w:rPr>
              <w:rFonts w:eastAsia="Times New Roman" w:cs="Times New Roman"/>
              <w:color w:val="000000"/>
              <w:sz w:val="20"/>
            </w:rPr>
            <w:t>doi</w:t>
          </w:r>
          <w:proofErr w:type="spellEnd"/>
          <w:r w:rsidRPr="00C40909">
            <w:rPr>
              <w:rFonts w:eastAsia="Times New Roman" w:cs="Times New Roman"/>
              <w:color w:val="000000"/>
              <w:sz w:val="20"/>
            </w:rPr>
            <w:t>: 10.20533/ijicr.2042.4655.2024.0156.</w:t>
          </w:r>
        </w:p>
        <w:p w14:paraId="35D385B9"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[24]</w:t>
          </w:r>
          <w:r w:rsidRPr="00C40909">
            <w:rPr>
              <w:rFonts w:eastAsia="Times New Roman" w:cs="Times New Roman"/>
              <w:color w:val="000000"/>
              <w:sz w:val="20"/>
            </w:rPr>
            <w:tab/>
            <w:t>“FTK Physical License – Exterro.” Accessed: May 01, 2026. [Online]. Available: https://store.exterro.com/products/ftk?_su_rec=kCYCDhrDirHF_cL4qZaZHaqSNW4VXoFgCnynXz8AZinnP89mXJbywInWvyTIjri82kuwZ1wrAUierv2QAz0bMm2rL33zeaw_QaO0HIkWwd24J9V8FD5VQORfnNrJ0jCngxB9JrQkLgDKGm4MvEcYYasA1-l6VW_LsHeWr9iNLfNTThejSeUl16rfGNrSScIu8vSKnsJPyYm4qFOgpbwXJ-vH-mSp45YcPI1n1CngGU8UUYlewFQZ4ePmVpumeaJsWiF6CplFo8kxz0o_PN0&amp;_su_rec_id=9fce1f40-3fbd-4574-823d-e08d2e045fc5-1777658112</w:t>
          </w:r>
        </w:p>
        <w:p w14:paraId="0EBDE1F4"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[25]</w:t>
          </w:r>
          <w:r w:rsidRPr="00C40909">
            <w:rPr>
              <w:rFonts w:eastAsia="Times New Roman" w:cs="Times New Roman"/>
              <w:color w:val="000000"/>
              <w:sz w:val="20"/>
            </w:rPr>
            <w:tab/>
            <w:t>“West Midlands Police Force | Node4 Client Story.” Accessed: May 01, 2026. [Online]. Available: https://node4.co.uk/case-study/west-midlands-police-force/</w:t>
          </w:r>
        </w:p>
        <w:p w14:paraId="2591F5A7"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[26]</w:t>
          </w:r>
          <w:r w:rsidRPr="00C40909">
            <w:rPr>
              <w:rFonts w:eastAsia="Times New Roman" w:cs="Times New Roman"/>
              <w:color w:val="000000"/>
              <w:sz w:val="20"/>
            </w:rPr>
            <w:tab/>
            <w:t xml:space="preserve">J. </w:t>
          </w:r>
          <w:proofErr w:type="gramStart"/>
          <w:r w:rsidRPr="00C40909">
            <w:rPr>
              <w:rFonts w:eastAsia="Times New Roman" w:cs="Times New Roman"/>
              <w:color w:val="000000"/>
              <w:sz w:val="20"/>
            </w:rPr>
            <w:t>T. .</w:t>
          </w:r>
          <w:proofErr w:type="gramEnd"/>
          <w:r w:rsidRPr="00C40909">
            <w:rPr>
              <w:rFonts w:eastAsia="Times New Roman" w:cs="Times New Roman"/>
              <w:color w:val="000000"/>
              <w:sz w:val="20"/>
            </w:rPr>
            <w:t xml:space="preserve"> MILLS, </w:t>
          </w:r>
          <w:r w:rsidRPr="00C40909">
            <w:rPr>
              <w:rFonts w:eastAsia="Times New Roman" w:cs="Times New Roman"/>
              <w:i/>
              <w:iCs/>
              <w:color w:val="000000"/>
              <w:sz w:val="20"/>
            </w:rPr>
            <w:t>CHFI COMPUTER HACKING FORENSIC INVESTIGATOR THE ULTIMATE STUDY GUIDE TO ACE THE EXAM</w:t>
          </w:r>
          <w:r w:rsidRPr="00C40909">
            <w:rPr>
              <w:rFonts w:eastAsia="Times New Roman" w:cs="Times New Roman"/>
              <w:color w:val="000000"/>
              <w:sz w:val="20"/>
            </w:rPr>
            <w:t>. JAKE T MILLS, 2023.</w:t>
          </w:r>
        </w:p>
        <w:p w14:paraId="6B89E15B"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[27]</w:t>
          </w:r>
          <w:r w:rsidRPr="00C40909">
            <w:rPr>
              <w:rFonts w:eastAsia="Times New Roman" w:cs="Times New Roman"/>
              <w:color w:val="000000"/>
              <w:sz w:val="20"/>
            </w:rPr>
            <w:tab/>
            <w:t xml:space="preserve">“Computer Hacking Forensic Investigator (CHFI)”, Accessed: May 07, 2026. [Online]. Available: </w:t>
          </w:r>
          <w:proofErr w:type="gramStart"/>
          <w:r w:rsidRPr="00C40909">
            <w:rPr>
              <w:rFonts w:eastAsia="Times New Roman" w:cs="Times New Roman"/>
              <w:color w:val="000000"/>
              <w:sz w:val="20"/>
            </w:rPr>
            <w:t>https://elhacker.info/manuales/Análisis%20forense/(ebook.-.PDF)[</w:t>
          </w:r>
          <w:proofErr w:type="gramEnd"/>
          <w:r w:rsidRPr="00C40909">
            <w:rPr>
              <w:rFonts w:eastAsia="Times New Roman" w:cs="Times New Roman"/>
              <w:color w:val="000000"/>
              <w:sz w:val="20"/>
            </w:rPr>
            <w:t>informatica][forense</w:t>
          </w:r>
          <w:proofErr w:type="gramStart"/>
          <w:r w:rsidRPr="00C40909">
            <w:rPr>
              <w:rFonts w:eastAsia="Times New Roman" w:cs="Times New Roman"/>
              <w:color w:val="000000"/>
              <w:sz w:val="20"/>
            </w:rPr>
            <w:t>].FBI</w:t>
          </w:r>
          <w:proofErr w:type="gramEnd"/>
          <w:r w:rsidRPr="00C40909">
            <w:rPr>
              <w:rFonts w:eastAsia="Times New Roman" w:cs="Times New Roman"/>
              <w:color w:val="000000"/>
              <w:sz w:val="20"/>
            </w:rPr>
            <w:t>.</w:t>
          </w:r>
          <w:proofErr w:type="gramStart"/>
          <w:r w:rsidRPr="00C40909">
            <w:rPr>
              <w:rFonts w:eastAsia="Times New Roman" w:cs="Times New Roman"/>
              <w:color w:val="000000"/>
              <w:sz w:val="20"/>
            </w:rPr>
            <w:t>-.Computer.Hacking</w:t>
          </w:r>
          <w:proofErr w:type="gramEnd"/>
          <w:r w:rsidRPr="00C40909">
            <w:rPr>
              <w:rFonts w:eastAsia="Times New Roman" w:cs="Times New Roman"/>
              <w:color w:val="000000"/>
              <w:sz w:val="20"/>
            </w:rPr>
            <w:t>.Forensic.Investigator(Chfi).pdf</w:t>
          </w:r>
        </w:p>
        <w:p w14:paraId="23974A29"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[28]</w:t>
          </w:r>
          <w:r w:rsidRPr="00C40909">
            <w:rPr>
              <w:rFonts w:eastAsia="Times New Roman" w:cs="Times New Roman"/>
              <w:color w:val="000000"/>
              <w:sz w:val="20"/>
            </w:rPr>
            <w:tab/>
            <w:t xml:space="preserve">M. </w:t>
          </w:r>
          <w:proofErr w:type="spellStart"/>
          <w:r w:rsidRPr="00C40909">
            <w:rPr>
              <w:rFonts w:eastAsia="Times New Roman" w:cs="Times New Roman"/>
              <w:color w:val="000000"/>
              <w:sz w:val="20"/>
            </w:rPr>
            <w:t>Siamukulule</w:t>
          </w:r>
          <w:proofErr w:type="spellEnd"/>
          <w:r w:rsidRPr="00C40909">
            <w:rPr>
              <w:rFonts w:eastAsia="Times New Roman" w:cs="Times New Roman"/>
              <w:color w:val="000000"/>
              <w:sz w:val="20"/>
            </w:rPr>
            <w:t>, “A Deep Dive into Magnet AXIOM’s Workflow: Exploring the Roles of AXIOM Process and AXIOM Examine in Digital Evidence Acquisition and Analysis”, Accessed: May 07, 2026. [Online]. Available: www.ijfmr.com</w:t>
          </w:r>
        </w:p>
        <w:p w14:paraId="7E04C229" w14:textId="77777777" w:rsidR="00F71A55" w:rsidRDefault="00F71A55" w:rsidP="00F71A55">
          <w:r w:rsidRPr="00C40909">
            <w:rPr>
              <w:rFonts w:eastAsia="Times New Roman" w:cs="Times New Roman"/>
              <w:color w:val="000000"/>
              <w:sz w:val="20"/>
            </w:rPr>
            <w:t> </w:t>
          </w:r>
        </w:p>
      </w:sdtContent>
    </w:sdt>
    <w:p w14:paraId="179992BD" w14:textId="77777777" w:rsidR="00F71A55" w:rsidRDefault="00F71A55" w:rsidP="00F71A55"/>
    <w:p w14:paraId="799F0917" w14:textId="77777777" w:rsidR="00F71A55" w:rsidRDefault="00F71A55" w:rsidP="00F71A55"/>
    <w:p w14:paraId="414BAB36" w14:textId="77777777" w:rsidR="00444179" w:rsidRDefault="00444179" w:rsidP="001C4AFE"/>
    <w:p w14:paraId="41314C51" w14:textId="77777777" w:rsidR="00444179" w:rsidRDefault="00444179" w:rsidP="001C4AFE"/>
    <w:p w14:paraId="7389405A" w14:textId="77777777" w:rsidR="00444179" w:rsidRDefault="00444179" w:rsidP="001C4AFE"/>
    <w:p w14:paraId="2C761E19" w14:textId="77777777" w:rsidR="00444179" w:rsidRDefault="00444179" w:rsidP="001C4AFE"/>
    <w:p w14:paraId="62A89810" w14:textId="77777777" w:rsidR="00444179" w:rsidRPr="005C760E" w:rsidRDefault="00444179" w:rsidP="001C4AFE"/>
    <w:sectPr w:rsidR="00444179" w:rsidRPr="005C760E" w:rsidSect="00444179">
      <w:type w:val="continuous"/>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yslexie">
    <w:panose1 w:val="00000000000000000000"/>
    <w:charset w:val="00"/>
    <w:family w:val="auto"/>
    <w:pitch w:val="variable"/>
    <w:sig w:usb0="A00002AF" w:usb1="1000204A" w:usb2="00000000" w:usb3="00000000" w:csb0="00000093"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56F01"/>
    <w:multiLevelType w:val="multilevel"/>
    <w:tmpl w:val="3DE6F20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F381367"/>
    <w:multiLevelType w:val="hybridMultilevel"/>
    <w:tmpl w:val="FF94580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64064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FE42D82"/>
    <w:multiLevelType w:val="hybridMultilevel"/>
    <w:tmpl w:val="C6B467C4"/>
    <w:lvl w:ilvl="0" w:tplc="0809000F">
      <w:start w:val="1"/>
      <w:numFmt w:val="decimal"/>
      <w:lvlText w:val="%1."/>
      <w:lvlJc w:val="left"/>
      <w:pPr>
        <w:ind w:left="720" w:hanging="360"/>
      </w:pPr>
      <w:rPr>
        <w:sz w:val="24"/>
        <w:szCs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0120E29"/>
    <w:multiLevelType w:val="multilevel"/>
    <w:tmpl w:val="DE4C966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160" w:hanging="72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207C634D"/>
    <w:multiLevelType w:val="hybridMultilevel"/>
    <w:tmpl w:val="2856E8AE"/>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3310C74"/>
    <w:multiLevelType w:val="multilevel"/>
    <w:tmpl w:val="EB3867BA"/>
    <w:lvl w:ilvl="0">
      <w:start w:val="1"/>
      <w:numFmt w:val="upperLetter"/>
      <w:lvlText w:val="%1."/>
      <w:lvlJc w:val="left"/>
      <w:pPr>
        <w:ind w:left="72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394A16F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394B1F86"/>
    <w:multiLevelType w:val="hybridMultilevel"/>
    <w:tmpl w:val="350EB2F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BA94F12"/>
    <w:multiLevelType w:val="multilevel"/>
    <w:tmpl w:val="D3C008A8"/>
    <w:lvl w:ilvl="0">
      <w:start w:val="1"/>
      <w:numFmt w:val="decimal"/>
      <w:lvlText w:val="%1."/>
      <w:lvlJc w:val="left"/>
      <w:pPr>
        <w:ind w:left="72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D20670E"/>
    <w:multiLevelType w:val="hybridMultilevel"/>
    <w:tmpl w:val="E5D4AB88"/>
    <w:lvl w:ilvl="0" w:tplc="21CCD3F0">
      <w:start w:val="1"/>
      <w:numFmt w:val="upperRoman"/>
      <w:lvlText w:val="%1."/>
      <w:lvlJc w:val="righ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E911A1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64C64729"/>
    <w:multiLevelType w:val="hybridMultilevel"/>
    <w:tmpl w:val="B148B552"/>
    <w:lvl w:ilvl="0" w:tplc="08090013">
      <w:start w:val="1"/>
      <w:numFmt w:val="upperRoman"/>
      <w:lvlText w:val="%1."/>
      <w:lvlJc w:val="right"/>
      <w:pPr>
        <w:ind w:left="540" w:hanging="18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C33CB0"/>
    <w:multiLevelType w:val="hybridMultilevel"/>
    <w:tmpl w:val="F8CC49F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9936D01"/>
    <w:multiLevelType w:val="hybridMultilevel"/>
    <w:tmpl w:val="FEB05F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3D6851"/>
    <w:multiLevelType w:val="multilevel"/>
    <w:tmpl w:val="69C0742E"/>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9" w15:restartNumberingAfterBreak="0">
    <w:nsid w:val="76334AC4"/>
    <w:multiLevelType w:val="multilevel"/>
    <w:tmpl w:val="B4C8E0E4"/>
    <w:lvl w:ilvl="0">
      <w:start w:val="1"/>
      <w:numFmt w:val="upperRoman"/>
      <w:lvlText w:val="%1."/>
      <w:lvlJc w:val="right"/>
      <w:pPr>
        <w:ind w:left="72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327250090">
    <w:abstractNumId w:val="9"/>
  </w:num>
  <w:num w:numId="2" w16cid:durableId="727726044">
    <w:abstractNumId w:val="10"/>
  </w:num>
  <w:num w:numId="3" w16cid:durableId="2069302122">
    <w:abstractNumId w:val="12"/>
  </w:num>
  <w:num w:numId="4" w16cid:durableId="1551065031">
    <w:abstractNumId w:val="17"/>
  </w:num>
  <w:num w:numId="5" w16cid:durableId="638458430">
    <w:abstractNumId w:val="15"/>
  </w:num>
  <w:num w:numId="6" w16cid:durableId="1047920975">
    <w:abstractNumId w:val="14"/>
  </w:num>
  <w:num w:numId="7" w16cid:durableId="1432239732">
    <w:abstractNumId w:val="7"/>
  </w:num>
  <w:num w:numId="8" w16cid:durableId="82537374">
    <w:abstractNumId w:val="19"/>
  </w:num>
  <w:num w:numId="9" w16cid:durableId="2046714222">
    <w:abstractNumId w:val="6"/>
  </w:num>
  <w:num w:numId="10" w16cid:durableId="652636113">
    <w:abstractNumId w:val="11"/>
  </w:num>
  <w:num w:numId="11" w16cid:durableId="992296647">
    <w:abstractNumId w:val="0"/>
  </w:num>
  <w:num w:numId="12" w16cid:durableId="1183396030">
    <w:abstractNumId w:val="5"/>
  </w:num>
  <w:num w:numId="13" w16cid:durableId="1475679168">
    <w:abstractNumId w:val="13"/>
  </w:num>
  <w:num w:numId="14" w16cid:durableId="1564366701">
    <w:abstractNumId w:val="8"/>
  </w:num>
  <w:num w:numId="15" w16cid:durableId="290481518">
    <w:abstractNumId w:val="16"/>
  </w:num>
  <w:num w:numId="16" w16cid:durableId="993800592">
    <w:abstractNumId w:val="1"/>
  </w:num>
  <w:num w:numId="17" w16cid:durableId="51974021">
    <w:abstractNumId w:val="2"/>
  </w:num>
  <w:num w:numId="18" w16cid:durableId="842890825">
    <w:abstractNumId w:val="18"/>
  </w:num>
  <w:num w:numId="19" w16cid:durableId="524438882">
    <w:abstractNumId w:val="3"/>
  </w:num>
  <w:num w:numId="20" w16cid:durableId="829940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91347"/>
    <w:rsid w:val="000C3D33"/>
    <w:rsid w:val="00145087"/>
    <w:rsid w:val="001C4AFE"/>
    <w:rsid w:val="001E760A"/>
    <w:rsid w:val="00222CF8"/>
    <w:rsid w:val="002B6274"/>
    <w:rsid w:val="003464D6"/>
    <w:rsid w:val="00371513"/>
    <w:rsid w:val="003C21F0"/>
    <w:rsid w:val="003C71FE"/>
    <w:rsid w:val="00430638"/>
    <w:rsid w:val="00444179"/>
    <w:rsid w:val="004E06C9"/>
    <w:rsid w:val="005111D8"/>
    <w:rsid w:val="00574A9B"/>
    <w:rsid w:val="005A2470"/>
    <w:rsid w:val="005C760E"/>
    <w:rsid w:val="0066493F"/>
    <w:rsid w:val="006869C3"/>
    <w:rsid w:val="006A24E4"/>
    <w:rsid w:val="006D6160"/>
    <w:rsid w:val="007E6721"/>
    <w:rsid w:val="00822911"/>
    <w:rsid w:val="008C0F18"/>
    <w:rsid w:val="008E21A2"/>
    <w:rsid w:val="00991BA7"/>
    <w:rsid w:val="009C07A5"/>
    <w:rsid w:val="009C1725"/>
    <w:rsid w:val="009D1A60"/>
    <w:rsid w:val="00A52B06"/>
    <w:rsid w:val="00AB5955"/>
    <w:rsid w:val="00B54F4B"/>
    <w:rsid w:val="00C05AB6"/>
    <w:rsid w:val="00C40909"/>
    <w:rsid w:val="00D86293"/>
    <w:rsid w:val="00D919F6"/>
    <w:rsid w:val="00DD068B"/>
    <w:rsid w:val="00E22FE9"/>
    <w:rsid w:val="00E7347D"/>
    <w:rsid w:val="00F122FE"/>
    <w:rsid w:val="00F71A55"/>
    <w:rsid w:val="00FB0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0C3D33"/>
    <w:pPr>
      <w:keepNext/>
      <w:keepLines/>
      <w:spacing w:before="360" w:after="80" w:line="278" w:lineRule="auto"/>
      <w:jc w:val="left"/>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C3D33"/>
    <w:pPr>
      <w:keepNext/>
      <w:keepLines/>
      <w:spacing w:before="160" w:after="80" w:line="278" w:lineRule="auto"/>
      <w:jc w:val="left"/>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C3D33"/>
    <w:pPr>
      <w:keepNext/>
      <w:keepLines/>
      <w:spacing w:before="160" w:after="80" w:line="278" w:lineRule="auto"/>
      <w:jc w:val="left"/>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0C3D33"/>
    <w:pPr>
      <w:keepNext/>
      <w:keepLines/>
      <w:spacing w:before="80" w:after="40" w:line="278" w:lineRule="auto"/>
      <w:jc w:val="left"/>
      <w:outlineLvl w:val="3"/>
    </w:pPr>
    <w:rPr>
      <w:rFonts w:asciiTheme="minorHAnsi" w:eastAsiaTheme="majorEastAsia" w:hAnsiTheme="minorHAnsi" w:cstheme="majorBidi"/>
      <w:i/>
      <w:iCs/>
      <w:color w:val="2F5496" w:themeColor="accent1" w:themeShade="BF"/>
      <w:sz w:val="20"/>
      <w:szCs w:val="20"/>
    </w:rPr>
  </w:style>
  <w:style w:type="paragraph" w:styleId="Heading5">
    <w:name w:val="heading 5"/>
    <w:basedOn w:val="Normal"/>
    <w:next w:val="Normal"/>
    <w:link w:val="Heading5Char"/>
    <w:uiPriority w:val="9"/>
    <w:semiHidden/>
    <w:unhideWhenUsed/>
    <w:qFormat/>
    <w:rsid w:val="000C3D33"/>
    <w:pPr>
      <w:keepNext/>
      <w:keepLines/>
      <w:spacing w:before="80" w:after="40" w:line="278" w:lineRule="auto"/>
      <w:jc w:val="left"/>
      <w:outlineLvl w:val="4"/>
    </w:pPr>
    <w:rPr>
      <w:rFonts w:asciiTheme="minorHAnsi" w:eastAsiaTheme="majorEastAsia" w:hAnsiTheme="minorHAnsi" w:cstheme="majorBidi"/>
      <w:color w:val="2F5496" w:themeColor="accent1" w:themeShade="BF"/>
      <w:sz w:val="20"/>
      <w:szCs w:val="20"/>
    </w:rPr>
  </w:style>
  <w:style w:type="paragraph" w:styleId="Heading6">
    <w:name w:val="heading 6"/>
    <w:basedOn w:val="Normal"/>
    <w:next w:val="Normal"/>
    <w:link w:val="Heading6Char"/>
    <w:uiPriority w:val="9"/>
    <w:semiHidden/>
    <w:unhideWhenUsed/>
    <w:qFormat/>
    <w:rsid w:val="000C3D33"/>
    <w:pPr>
      <w:keepNext/>
      <w:keepLines/>
      <w:spacing w:before="40" w:after="0" w:line="278" w:lineRule="auto"/>
      <w:jc w:val="left"/>
      <w:outlineLvl w:val="5"/>
    </w:pPr>
    <w:rPr>
      <w:rFonts w:asciiTheme="minorHAnsi" w:eastAsiaTheme="majorEastAsia" w:hAnsiTheme="minorHAnsi" w:cstheme="majorBidi"/>
      <w:i/>
      <w:iCs/>
      <w:color w:val="595959" w:themeColor="text1" w:themeTint="A6"/>
      <w:sz w:val="20"/>
      <w:szCs w:val="20"/>
    </w:rPr>
  </w:style>
  <w:style w:type="paragraph" w:styleId="Heading7">
    <w:name w:val="heading 7"/>
    <w:basedOn w:val="Normal"/>
    <w:next w:val="Normal"/>
    <w:link w:val="Heading7Char"/>
    <w:uiPriority w:val="9"/>
    <w:semiHidden/>
    <w:unhideWhenUsed/>
    <w:qFormat/>
    <w:rsid w:val="000C3D33"/>
    <w:pPr>
      <w:keepNext/>
      <w:keepLines/>
      <w:spacing w:before="40" w:after="0" w:line="278" w:lineRule="auto"/>
      <w:jc w:val="left"/>
      <w:outlineLvl w:val="6"/>
    </w:pPr>
    <w:rPr>
      <w:rFonts w:asciiTheme="minorHAnsi" w:eastAsiaTheme="majorEastAsia" w:hAnsiTheme="minorHAnsi" w:cstheme="majorBidi"/>
      <w:color w:val="595959" w:themeColor="text1" w:themeTint="A6"/>
      <w:sz w:val="20"/>
      <w:szCs w:val="20"/>
    </w:rPr>
  </w:style>
  <w:style w:type="paragraph" w:styleId="Heading8">
    <w:name w:val="heading 8"/>
    <w:basedOn w:val="Normal"/>
    <w:next w:val="Normal"/>
    <w:link w:val="Heading8Char"/>
    <w:uiPriority w:val="9"/>
    <w:semiHidden/>
    <w:unhideWhenUsed/>
    <w:qFormat/>
    <w:rsid w:val="000C3D33"/>
    <w:pPr>
      <w:keepNext/>
      <w:keepLines/>
      <w:spacing w:after="0" w:line="278" w:lineRule="auto"/>
      <w:jc w:val="left"/>
      <w:outlineLvl w:val="7"/>
    </w:pPr>
    <w:rPr>
      <w:rFonts w:asciiTheme="minorHAnsi" w:eastAsiaTheme="majorEastAsia" w:hAnsiTheme="minorHAnsi" w:cstheme="majorBidi"/>
      <w:i/>
      <w:iCs/>
      <w:color w:val="272727" w:themeColor="text1" w:themeTint="D8"/>
      <w:sz w:val="20"/>
      <w:szCs w:val="20"/>
    </w:rPr>
  </w:style>
  <w:style w:type="paragraph" w:styleId="Heading9">
    <w:name w:val="heading 9"/>
    <w:basedOn w:val="Normal"/>
    <w:next w:val="Normal"/>
    <w:link w:val="Heading9Char"/>
    <w:uiPriority w:val="9"/>
    <w:semiHidden/>
    <w:unhideWhenUsed/>
    <w:qFormat/>
    <w:rsid w:val="000C3D33"/>
    <w:pPr>
      <w:keepNext/>
      <w:keepLines/>
      <w:spacing w:after="0" w:line="278" w:lineRule="auto"/>
      <w:jc w:val="left"/>
      <w:outlineLvl w:val="8"/>
    </w:pPr>
    <w:rPr>
      <w:rFonts w:asciiTheme="minorHAnsi" w:eastAsiaTheme="majorEastAsia" w:hAnsiTheme="minorHAnsi" w:cstheme="majorBidi"/>
      <w:color w:val="272727" w:themeColor="text1" w:themeTint="D8"/>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paragraph" w:customStyle="1" w:styleId="SMUNORMALARIAL">
    <w:name w:val="SMU NORMAL ARIAL"/>
    <w:basedOn w:val="Normal"/>
    <w:qFormat/>
    <w:rsid w:val="00444179"/>
    <w:pPr>
      <w:spacing w:after="0" w:line="240" w:lineRule="auto"/>
      <w:jc w:val="left"/>
    </w:pPr>
    <w:rPr>
      <w:rFonts w:ascii="Arial" w:eastAsia="Times New Roman" w:hAnsi="Arial" w:cs="Times New Roman"/>
      <w:color w:val="00000A"/>
      <w:sz w:val="22"/>
      <w:szCs w:val="24"/>
      <w:lang w:eastAsia="en-GB"/>
    </w:rPr>
  </w:style>
  <w:style w:type="character" w:customStyle="1" w:styleId="Heading1Char">
    <w:name w:val="Heading 1 Char"/>
    <w:basedOn w:val="DefaultParagraphFont"/>
    <w:link w:val="Heading1"/>
    <w:uiPriority w:val="9"/>
    <w:rsid w:val="000C3D3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C3D3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C3D3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0C3D33"/>
    <w:rPr>
      <w:rFonts w:eastAsiaTheme="majorEastAsia" w:cstheme="majorBidi"/>
      <w:i/>
      <w:iCs/>
      <w:color w:val="2F5496" w:themeColor="accent1" w:themeShade="BF"/>
      <w:sz w:val="20"/>
      <w:szCs w:val="20"/>
    </w:rPr>
  </w:style>
  <w:style w:type="character" w:customStyle="1" w:styleId="Heading5Char">
    <w:name w:val="Heading 5 Char"/>
    <w:basedOn w:val="DefaultParagraphFont"/>
    <w:link w:val="Heading5"/>
    <w:uiPriority w:val="9"/>
    <w:semiHidden/>
    <w:rsid w:val="000C3D33"/>
    <w:rPr>
      <w:rFonts w:eastAsiaTheme="majorEastAsia" w:cstheme="majorBidi"/>
      <w:color w:val="2F5496" w:themeColor="accent1" w:themeShade="BF"/>
      <w:sz w:val="20"/>
      <w:szCs w:val="20"/>
    </w:rPr>
  </w:style>
  <w:style w:type="character" w:customStyle="1" w:styleId="Heading6Char">
    <w:name w:val="Heading 6 Char"/>
    <w:basedOn w:val="DefaultParagraphFont"/>
    <w:link w:val="Heading6"/>
    <w:uiPriority w:val="9"/>
    <w:semiHidden/>
    <w:rsid w:val="000C3D33"/>
    <w:rPr>
      <w:rFonts w:eastAsiaTheme="majorEastAsia" w:cstheme="majorBidi"/>
      <w:i/>
      <w:iCs/>
      <w:color w:val="595959" w:themeColor="text1" w:themeTint="A6"/>
      <w:sz w:val="20"/>
      <w:szCs w:val="20"/>
    </w:rPr>
  </w:style>
  <w:style w:type="character" w:customStyle="1" w:styleId="Heading7Char">
    <w:name w:val="Heading 7 Char"/>
    <w:basedOn w:val="DefaultParagraphFont"/>
    <w:link w:val="Heading7"/>
    <w:uiPriority w:val="9"/>
    <w:semiHidden/>
    <w:rsid w:val="000C3D33"/>
    <w:rPr>
      <w:rFonts w:eastAsiaTheme="majorEastAsia" w:cstheme="majorBidi"/>
      <w:color w:val="595959" w:themeColor="text1" w:themeTint="A6"/>
      <w:sz w:val="20"/>
      <w:szCs w:val="20"/>
    </w:rPr>
  </w:style>
  <w:style w:type="character" w:customStyle="1" w:styleId="Heading8Char">
    <w:name w:val="Heading 8 Char"/>
    <w:basedOn w:val="DefaultParagraphFont"/>
    <w:link w:val="Heading8"/>
    <w:uiPriority w:val="9"/>
    <w:semiHidden/>
    <w:rsid w:val="000C3D33"/>
    <w:rPr>
      <w:rFonts w:eastAsiaTheme="majorEastAsia" w:cstheme="majorBidi"/>
      <w:i/>
      <w:iCs/>
      <w:color w:val="272727" w:themeColor="text1" w:themeTint="D8"/>
      <w:sz w:val="20"/>
      <w:szCs w:val="20"/>
    </w:rPr>
  </w:style>
  <w:style w:type="character" w:customStyle="1" w:styleId="Heading9Char">
    <w:name w:val="Heading 9 Char"/>
    <w:basedOn w:val="DefaultParagraphFont"/>
    <w:link w:val="Heading9"/>
    <w:uiPriority w:val="9"/>
    <w:semiHidden/>
    <w:rsid w:val="000C3D33"/>
    <w:rPr>
      <w:rFonts w:eastAsiaTheme="majorEastAsia" w:cstheme="majorBidi"/>
      <w:color w:val="272727" w:themeColor="text1" w:themeTint="D8"/>
      <w:sz w:val="20"/>
      <w:szCs w:val="20"/>
    </w:rPr>
  </w:style>
  <w:style w:type="paragraph" w:styleId="Subtitle">
    <w:name w:val="Subtitle"/>
    <w:basedOn w:val="Normal"/>
    <w:next w:val="Normal"/>
    <w:link w:val="SubtitleChar"/>
    <w:uiPriority w:val="11"/>
    <w:qFormat/>
    <w:rsid w:val="000C3D33"/>
    <w:pPr>
      <w:numPr>
        <w:ilvl w:val="1"/>
      </w:numPr>
      <w:spacing w:line="278"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3D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3D33"/>
    <w:pPr>
      <w:spacing w:before="160" w:line="278" w:lineRule="auto"/>
      <w:jc w:val="center"/>
    </w:pPr>
    <w:rPr>
      <w:rFonts w:ascii="Dyslexie" w:eastAsiaTheme="minorHAnsi" w:hAnsi="Dyslexie" w:cs="Arial"/>
      <w:i/>
      <w:iCs/>
      <w:color w:val="404040" w:themeColor="text1" w:themeTint="BF"/>
      <w:sz w:val="20"/>
      <w:szCs w:val="20"/>
    </w:rPr>
  </w:style>
  <w:style w:type="character" w:customStyle="1" w:styleId="QuoteChar">
    <w:name w:val="Quote Char"/>
    <w:basedOn w:val="DefaultParagraphFont"/>
    <w:link w:val="Quote"/>
    <w:uiPriority w:val="29"/>
    <w:rsid w:val="000C3D33"/>
    <w:rPr>
      <w:rFonts w:ascii="Dyslexie" w:hAnsi="Dyslexie" w:cs="Arial"/>
      <w:i/>
      <w:iCs/>
      <w:color w:val="404040" w:themeColor="text1" w:themeTint="BF"/>
      <w:sz w:val="20"/>
      <w:szCs w:val="20"/>
    </w:rPr>
  </w:style>
  <w:style w:type="character" w:styleId="IntenseEmphasis">
    <w:name w:val="Intense Emphasis"/>
    <w:basedOn w:val="DefaultParagraphFont"/>
    <w:uiPriority w:val="21"/>
    <w:qFormat/>
    <w:rsid w:val="000C3D33"/>
    <w:rPr>
      <w:i/>
      <w:iCs/>
      <w:color w:val="2F5496" w:themeColor="accent1" w:themeShade="BF"/>
    </w:rPr>
  </w:style>
  <w:style w:type="paragraph" w:styleId="IntenseQuote">
    <w:name w:val="Intense Quote"/>
    <w:basedOn w:val="Normal"/>
    <w:next w:val="Normal"/>
    <w:link w:val="IntenseQuoteChar"/>
    <w:uiPriority w:val="30"/>
    <w:qFormat/>
    <w:rsid w:val="000C3D33"/>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ascii="Dyslexie" w:eastAsiaTheme="minorHAnsi" w:hAnsi="Dyslexie" w:cs="Arial"/>
      <w:i/>
      <w:iCs/>
      <w:color w:val="2F5496" w:themeColor="accent1" w:themeShade="BF"/>
      <w:sz w:val="20"/>
      <w:szCs w:val="20"/>
    </w:rPr>
  </w:style>
  <w:style w:type="character" w:customStyle="1" w:styleId="IntenseQuoteChar">
    <w:name w:val="Intense Quote Char"/>
    <w:basedOn w:val="DefaultParagraphFont"/>
    <w:link w:val="IntenseQuote"/>
    <w:uiPriority w:val="30"/>
    <w:rsid w:val="000C3D33"/>
    <w:rPr>
      <w:rFonts w:ascii="Dyslexie" w:hAnsi="Dyslexie" w:cs="Arial"/>
      <w:i/>
      <w:iCs/>
      <w:color w:val="2F5496" w:themeColor="accent1" w:themeShade="BF"/>
      <w:sz w:val="20"/>
      <w:szCs w:val="20"/>
    </w:rPr>
  </w:style>
  <w:style w:type="character" w:styleId="IntenseReference">
    <w:name w:val="Intense Reference"/>
    <w:basedOn w:val="DefaultParagraphFont"/>
    <w:uiPriority w:val="32"/>
    <w:qFormat/>
    <w:rsid w:val="000C3D33"/>
    <w:rPr>
      <w:b/>
      <w:bCs/>
      <w:smallCaps/>
      <w:color w:val="2F5496" w:themeColor="accent1" w:themeShade="BF"/>
      <w:spacing w:val="5"/>
    </w:rPr>
  </w:style>
  <w:style w:type="paragraph" w:styleId="TOCHeading">
    <w:name w:val="TOC Heading"/>
    <w:basedOn w:val="Heading1"/>
    <w:next w:val="Normal"/>
    <w:uiPriority w:val="39"/>
    <w:unhideWhenUsed/>
    <w:qFormat/>
    <w:rsid w:val="000C3D33"/>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0C3D33"/>
    <w:pPr>
      <w:spacing w:before="120" w:after="0"/>
      <w:jc w:val="left"/>
    </w:pPr>
    <w:rPr>
      <w:rFonts w:asciiTheme="minorHAnsi" w:hAnsiTheme="minorHAnsi" w:cstheme="minorHAnsi"/>
      <w:b/>
      <w:bCs/>
      <w:i/>
      <w:iCs/>
      <w:szCs w:val="24"/>
    </w:rPr>
  </w:style>
  <w:style w:type="paragraph" w:styleId="TOC2">
    <w:name w:val="toc 2"/>
    <w:basedOn w:val="Normal"/>
    <w:next w:val="Normal"/>
    <w:autoRedefine/>
    <w:uiPriority w:val="39"/>
    <w:unhideWhenUsed/>
    <w:rsid w:val="000C3D33"/>
    <w:pPr>
      <w:spacing w:before="120" w:after="0"/>
      <w:ind w:left="240"/>
      <w:jc w:val="left"/>
    </w:pPr>
    <w:rPr>
      <w:rFonts w:asciiTheme="minorHAnsi" w:hAnsiTheme="minorHAnsi" w:cstheme="minorHAnsi"/>
      <w:b/>
      <w:bCs/>
      <w:sz w:val="22"/>
    </w:rPr>
  </w:style>
  <w:style w:type="paragraph" w:styleId="TOC3">
    <w:name w:val="toc 3"/>
    <w:basedOn w:val="Normal"/>
    <w:next w:val="Normal"/>
    <w:autoRedefine/>
    <w:uiPriority w:val="39"/>
    <w:unhideWhenUsed/>
    <w:rsid w:val="000C3D33"/>
    <w:pPr>
      <w:spacing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C3D33"/>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C3D33"/>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C3D33"/>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C3D33"/>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C3D33"/>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C3D33"/>
    <w:pPr>
      <w:spacing w:after="0"/>
      <w:ind w:left="1920"/>
      <w:jc w:val="left"/>
    </w:pPr>
    <w:rPr>
      <w:rFonts w:asciiTheme="minorHAnsi" w:hAnsiTheme="minorHAnsi" w:cstheme="minorHAnsi"/>
      <w:sz w:val="20"/>
      <w:szCs w:val="20"/>
    </w:rPr>
  </w:style>
  <w:style w:type="paragraph" w:styleId="NoSpacing">
    <w:name w:val="No Spacing"/>
    <w:link w:val="NoSpacingChar"/>
    <w:uiPriority w:val="1"/>
    <w:qFormat/>
    <w:rsid w:val="000C3D33"/>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0C3D33"/>
    <w:rPr>
      <w:rFonts w:eastAsiaTheme="minorEastAsia"/>
      <w:lang w:val="en-US" w:eastAsia="zh-CN"/>
    </w:rPr>
  </w:style>
  <w:style w:type="character" w:styleId="PlaceholderText">
    <w:name w:val="Placeholder Text"/>
    <w:basedOn w:val="DefaultParagraphFont"/>
    <w:uiPriority w:val="99"/>
    <w:semiHidden/>
    <w:rsid w:val="000C3D33"/>
    <w:rPr>
      <w:color w:val="666666"/>
    </w:rPr>
  </w:style>
  <w:style w:type="table" w:styleId="TableGrid">
    <w:name w:val="Table Grid"/>
    <w:basedOn w:val="TableNormal"/>
    <w:uiPriority w:val="39"/>
    <w:rsid w:val="000C3D33"/>
    <w:pPr>
      <w:spacing w:after="0" w:line="240" w:lineRule="auto"/>
    </w:pPr>
    <w:rPr>
      <w:rFonts w:ascii="Dyslexie" w:hAnsi="Dyslexie" w:cs="Arial"/>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C3D33"/>
    <w:pPr>
      <w:spacing w:after="200" w:line="240" w:lineRule="auto"/>
      <w:jc w:val="left"/>
    </w:pPr>
    <w:rPr>
      <w:rFonts w:ascii="Dyslexie" w:eastAsiaTheme="minorHAnsi" w:hAnsi="Dyslexie" w:cs="Arial"/>
      <w:i/>
      <w:iCs/>
      <w:color w:val="44546A" w:themeColor="text2"/>
      <w:sz w:val="18"/>
      <w:szCs w:val="18"/>
    </w:rPr>
  </w:style>
  <w:style w:type="paragraph" w:styleId="TableofFigures">
    <w:name w:val="table of figures"/>
    <w:basedOn w:val="Normal"/>
    <w:next w:val="Normal"/>
    <w:uiPriority w:val="99"/>
    <w:unhideWhenUsed/>
    <w:rsid w:val="00B54F4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18BF3B4A8D1AA4AB0C5BB5B09281DFF"/>
        <w:category>
          <w:name w:val="General"/>
          <w:gallery w:val="placeholder"/>
        </w:category>
        <w:types>
          <w:type w:val="bbPlcHdr"/>
        </w:types>
        <w:behaviors>
          <w:behavior w:val="content"/>
        </w:behaviors>
        <w:guid w:val="{583F8987-D29D-6145-A27A-E4E5318466FB}"/>
      </w:docPartPr>
      <w:docPartBody>
        <w:p w:rsidR="00000000" w:rsidRDefault="00D46841" w:rsidP="00D46841">
          <w:pPr>
            <w:pStyle w:val="218BF3B4A8D1AA4AB0C5BB5B09281DFF"/>
          </w:pPr>
          <w:r w:rsidRPr="008C6123">
            <w:rPr>
              <w:rStyle w:val="PlaceholderText"/>
            </w:rPr>
            <w:t>Click or tap here to enter text.</w:t>
          </w:r>
        </w:p>
      </w:docPartBody>
    </w:docPart>
    <w:docPart>
      <w:docPartPr>
        <w:name w:val="B69210C82FDEA14095FC3BA53F0A9F0A"/>
        <w:category>
          <w:name w:val="General"/>
          <w:gallery w:val="placeholder"/>
        </w:category>
        <w:types>
          <w:type w:val="bbPlcHdr"/>
        </w:types>
        <w:behaviors>
          <w:behavior w:val="content"/>
        </w:behaviors>
        <w:guid w:val="{66DFF620-74A4-7046-9993-9904A0E825FB}"/>
      </w:docPartPr>
      <w:docPartBody>
        <w:p w:rsidR="00000000" w:rsidRDefault="00D46841" w:rsidP="00D46841">
          <w:pPr>
            <w:pStyle w:val="B69210C82FDEA14095FC3BA53F0A9F0A"/>
          </w:pPr>
          <w:r w:rsidRPr="008C612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yslexie">
    <w:panose1 w:val="00000000000000000000"/>
    <w:charset w:val="00"/>
    <w:family w:val="auto"/>
    <w:pitch w:val="variable"/>
    <w:sig w:usb0="A00002AF" w:usb1="1000204A" w:usb2="00000000" w:usb3="00000000" w:csb0="00000093" w:csb1="00000000"/>
  </w:font>
  <w:font w:name="-webkit-standard">
    <w:altName w:val="Cambria"/>
    <w:panose1 w:val="020B0604020202020204"/>
    <w:charset w:val="00"/>
    <w:family w:val="roman"/>
    <w:notTrueType/>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841"/>
    <w:rsid w:val="001E760A"/>
    <w:rsid w:val="00AF25F8"/>
    <w:rsid w:val="00D46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46841"/>
    <w:rPr>
      <w:color w:val="666666"/>
    </w:rPr>
  </w:style>
  <w:style w:type="paragraph" w:customStyle="1" w:styleId="218BF3B4A8D1AA4AB0C5BB5B09281DFF">
    <w:name w:val="218BF3B4A8D1AA4AB0C5BB5B09281DFF"/>
    <w:rsid w:val="00D46841"/>
  </w:style>
  <w:style w:type="paragraph" w:customStyle="1" w:styleId="B69210C82FDEA14095FC3BA53F0A9F0A">
    <w:name w:val="B69210C82FDEA14095FC3BA53F0A9F0A"/>
    <w:rsid w:val="00D4684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A92249C-B119-5244-8841-D74BF08A3A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17</Pages>
  <Words>6322</Words>
  <Characters>36039</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Kyle Aldridge (2404215)</cp:lastModifiedBy>
  <cp:revision>11</cp:revision>
  <dcterms:created xsi:type="dcterms:W3CDTF">2026-05-07T12:31:00Z</dcterms:created>
  <dcterms:modified xsi:type="dcterms:W3CDTF">2026-05-07T12:37:00Z</dcterms:modified>
</cp:coreProperties>
</file>