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F2F2F2" w:themeColor="background1" w:themeShade="F2"/>
  <w:body>
    <w:p w14:paraId="3B96246A" w14:textId="6480BAE7" w:rsidR="00152F72" w:rsidRPr="006F1A41" w:rsidRDefault="00152F72" w:rsidP="006F1A41">
      <w:pPr>
        <w:jc w:val="center"/>
        <w:rPr>
          <w:rFonts w:ascii="Bahnschrift SemiBold Condensed" w:hAnsi="Bahnschrift SemiBold Condensed"/>
          <w:sz w:val="96"/>
          <w:szCs w:val="96"/>
        </w:rPr>
      </w:pPr>
      <w:r w:rsidRPr="006F1A41">
        <w:rPr>
          <w:rFonts w:ascii="Bahnschrift SemiBold Condensed" w:hAnsi="Bahnschrift SemiBold Condensed"/>
          <w:sz w:val="96"/>
          <w:szCs w:val="96"/>
        </w:rPr>
        <w:t>ECIE4</w:t>
      </w:r>
      <w:r w:rsidRPr="006F1A41">
        <w:rPr>
          <w:rFonts w:ascii="Bahnschrift SemiBold Condensed" w:hAnsi="Bahnschrift SemiBold Condensed"/>
          <w:color w:val="FFFF00"/>
          <w:sz w:val="96"/>
          <w:szCs w:val="96"/>
        </w:rPr>
        <w:t>0</w:t>
      </w:r>
      <w:r w:rsidRPr="006F1A41">
        <w:rPr>
          <w:rFonts w:ascii="Bahnschrift SemiBold Condensed" w:hAnsi="Bahnschrift SemiBold Condensed"/>
          <w:color w:val="215E99" w:themeColor="text2" w:themeTint="BF"/>
          <w:sz w:val="96"/>
          <w:szCs w:val="96"/>
        </w:rPr>
        <w:t>0</w:t>
      </w:r>
      <w:r w:rsidRPr="006F1A41">
        <w:rPr>
          <w:rFonts w:ascii="Bahnschrift SemiBold Condensed" w:hAnsi="Bahnschrift SemiBold Condensed"/>
          <w:sz w:val="96"/>
          <w:szCs w:val="96"/>
        </w:rPr>
        <w:t>3</w:t>
      </w:r>
    </w:p>
    <w:p w14:paraId="09FFD4B2" w14:textId="77777777" w:rsidR="00152F72" w:rsidRPr="00152F72" w:rsidRDefault="00152F72" w:rsidP="00152F72">
      <w:pPr>
        <w:jc w:val="center"/>
        <w:rPr>
          <w:rFonts w:ascii="Bahnschrift SemiBold Condensed" w:hAnsi="Bahnschrift SemiBold Condensed"/>
          <w:sz w:val="24"/>
          <w:szCs w:val="24"/>
        </w:rPr>
      </w:pPr>
    </w:p>
    <w:p w14:paraId="37DBD569" w14:textId="65362DCA" w:rsidR="00152F72" w:rsidRPr="00152F72" w:rsidRDefault="00152F72" w:rsidP="00152F72">
      <w:pPr>
        <w:jc w:val="center"/>
        <w:rPr>
          <w:rFonts w:ascii="Bahnschrift SemiBold Condensed" w:hAnsi="Bahnschrift SemiBold Condensed"/>
          <w:sz w:val="72"/>
          <w:szCs w:val="72"/>
        </w:rPr>
      </w:pPr>
      <w:r w:rsidRPr="00BB5A5C">
        <w:rPr>
          <w:rFonts w:ascii="Bahnschrift SemiBold Condensed" w:hAnsi="Bahnschrift SemiBold Condensed"/>
          <w:sz w:val="72"/>
          <w:szCs w:val="72"/>
        </w:rPr>
        <w:t>Additional Needs in Context</w:t>
      </w:r>
    </w:p>
    <w:p w14:paraId="471201C2" w14:textId="01A42458" w:rsidR="00152F72" w:rsidRPr="00152F72" w:rsidRDefault="00152F72" w:rsidP="00152F72">
      <w:pPr>
        <w:jc w:val="center"/>
        <w:rPr>
          <w:rFonts w:ascii="Bahnschrift SemiBold Condensed" w:hAnsi="Bahnschrift SemiBold Condensed"/>
          <w:sz w:val="96"/>
          <w:szCs w:val="96"/>
        </w:rPr>
      </w:pPr>
      <w:r w:rsidRPr="00BB5A5C">
        <w:rPr>
          <w:rFonts w:ascii="Bahnschrift SemiBold Condensed" w:hAnsi="Bahnschrift SemiBold Condensed"/>
          <w:sz w:val="96"/>
          <w:szCs w:val="96"/>
        </w:rPr>
        <w:t>Portfolio</w:t>
      </w:r>
    </w:p>
    <w:p w14:paraId="0C0739E6" w14:textId="44A56192" w:rsidR="00152F72" w:rsidRPr="00152F72" w:rsidRDefault="00152F72" w:rsidP="00152F72">
      <w:pPr>
        <w:jc w:val="center"/>
        <w:rPr>
          <w:rFonts w:ascii="Bahnschrift SemiBold Condensed" w:hAnsi="Bahnschrift SemiBold Condensed"/>
          <w:sz w:val="72"/>
          <w:szCs w:val="72"/>
        </w:rPr>
      </w:pPr>
      <w:r w:rsidRPr="00BB5A5C">
        <w:rPr>
          <w:rFonts w:ascii="Bahnschrift SemiBold Condensed" w:hAnsi="Bahnschrift SemiBold Condensed"/>
          <w:sz w:val="72"/>
          <w:szCs w:val="72"/>
        </w:rPr>
        <w:t>Student Number: 2412297</w:t>
      </w:r>
    </w:p>
    <w:p w14:paraId="0C44E940" w14:textId="77777777" w:rsidR="00152F72" w:rsidRDefault="00152F72" w:rsidP="00152F72">
      <w:pPr>
        <w:jc w:val="center"/>
        <w:rPr>
          <w:rFonts w:ascii="Bahnschrift SemiBold Condensed" w:hAnsi="Bahnschrift SemiBold Condensed"/>
          <w:sz w:val="72"/>
          <w:szCs w:val="72"/>
        </w:rPr>
      </w:pPr>
      <w:r w:rsidRPr="00BB5A5C">
        <w:rPr>
          <w:rFonts w:ascii="Bahnschrift SemiBold Condensed" w:hAnsi="Bahnschrift SemiBold Condensed"/>
          <w:sz w:val="72"/>
          <w:szCs w:val="72"/>
        </w:rPr>
        <w:t>Student Name: Fred Murad</w:t>
      </w:r>
    </w:p>
    <w:p w14:paraId="0E485511" w14:textId="77777777" w:rsidR="006F1A41" w:rsidRPr="006F1A41" w:rsidRDefault="006F1A41" w:rsidP="00152F72">
      <w:pPr>
        <w:jc w:val="center"/>
        <w:rPr>
          <w:rFonts w:ascii="Bahnschrift SemiBold Condensed" w:hAnsi="Bahnschrift SemiBold Condensed"/>
          <w:sz w:val="24"/>
          <w:szCs w:val="24"/>
        </w:rPr>
      </w:pPr>
    </w:p>
    <w:p w14:paraId="1BA476D8" w14:textId="495E05CC" w:rsidR="00152F72" w:rsidRPr="00152F72" w:rsidRDefault="00152F72" w:rsidP="00152F72">
      <w:pPr>
        <w:jc w:val="center"/>
        <w:rPr>
          <w:sz w:val="72"/>
          <w:szCs w:val="72"/>
        </w:rPr>
      </w:pPr>
      <w:r>
        <w:rPr>
          <w:noProof/>
        </w:rPr>
        <w:drawing>
          <wp:inline distT="0" distB="0" distL="0" distR="0" wp14:anchorId="7ECE64B1" wp14:editId="134F59F9">
            <wp:extent cx="2914982" cy="977705"/>
            <wp:effectExtent l="0" t="0" r="0" b="0"/>
            <wp:docPr id="2" name="Picture 1" descr="university-of-wales-trinity-saint-david-logo-vector | ESRC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niversity-of-wales-trinity-saint-david-logo-vector | ESRC ..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06964" cy="10420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55F12A" w14:textId="2A1FA909" w:rsidR="00E32CE7" w:rsidRDefault="00373D39" w:rsidP="00773FA6">
      <w:pPr>
        <w:shd w:val="clear" w:color="auto" w:fill="0F9ED5" w:themeFill="accent4"/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52265096" wp14:editId="50BF41D3">
                <wp:simplePos x="0" y="0"/>
                <wp:positionH relativeFrom="column">
                  <wp:posOffset>5106523</wp:posOffset>
                </wp:positionH>
                <wp:positionV relativeFrom="paragraph">
                  <wp:posOffset>2553286</wp:posOffset>
                </wp:positionV>
                <wp:extent cx="640080" cy="224790"/>
                <wp:effectExtent l="0" t="0" r="26670" b="22860"/>
                <wp:wrapSquare wrapText="bothSides"/>
                <wp:docPr id="2344617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0080" cy="22479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6295BC1" w14:textId="176D5040" w:rsidR="00373D39" w:rsidRPr="00373D39" w:rsidRDefault="00373D39">
                            <w:pPr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373D39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Lo (2025)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226509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02.1pt;margin-top:201.05pt;width:50.4pt;height:17.7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itoMEwIAACUEAAAOAAAAZHJzL2Uyb0RvYy54bWysU81u2zAMvg/YOwi6L3aMpG2MOEWXLsOA&#10;7gfo9gC0LMfCZFGTlNjZ049S0jTotsswHQRSpD6SH8nl7dhrtpfOKzQVn05yzqQR2Cizrfi3r5s3&#10;N5z5AKYBjUZW/CA9v129frUcbCkL7FA30jECMb4cbMW7EGyZZV50sgc/QSsNGVt0PQRS3TZrHAyE&#10;3uusyPOrbEDXWIdCek+v90cjXyX8tpUifG5bLwPTFafcQrpduut4Z6sllFsHtlPilAb8QxY9KENB&#10;z1D3EIDtnPoNqlfCocc2TAT2GbatEjLVQNVM8xfVPHZgZaqFyPH2TJP/f7Di0/7RfnEsjG9xpAam&#10;Irx9QPHdM4PrDsxW3jmHQyehocDTSFk2WF+evkaqfekjSD18xIaaDLuACWhsXR9ZoToZoVMDDmfS&#10;5RiYoMerWZ7fkEWQqShm14vUlAzKp8/W+fBeYs+iUHFHPU3gsH/wISYD5ZNLjOVRq2ajtE6K29Zr&#10;7dgeqP+bdFL+L9y0YUPFF/Nifqz/rxB5On+C6FWgQdaqr/jN2QnKyNo706QxC6D0UaaUtTnRGJk7&#10;chjGemSqqfg8Bois1tgciFeHx7mlPSOhQ/eTs4FmtuL+xw6c5Ex/MNSbxXQ2i0OelNn8uiDFXVrq&#10;SwsYQVAVD5wdxXVIixF5M3hHPWxV4vc5k1PKNIuJ9tPexGG/1JPX83avfgEAAP//AwBQSwMEFAAG&#10;AAgAAAAhAFiW487hAAAACwEAAA8AAABkcnMvZG93bnJldi54bWxMj8tOwzAQRfdI/IM1SGwQtZum&#10;rxCnQkgg2EFbwdaN3STCHgfbTcPfM6xgOTNXZ84tN6OzbDAhdh4lTCcCmMHa6w4bCfvd4+0KWEwK&#10;tbIejYRvE2FTXV6UqtD+jG9m2KaGEQRjoSS0KfUF57FujVNx4nuDdDv64FSiMTRcB3UmuLM8E2LB&#10;neqQPrSqNw+tqT+3JydhlT8PH/Fl9vpeL452nW6Ww9NXkPL6ary/A5bMmP7C8KtP6lCR08GfUEdm&#10;iSHyjKIScpFNgVFiLebU7kCb2XIOvCr5/w7VDwAAAP//AwBQSwECLQAUAAYACAAAACEAtoM4kv4A&#10;AADhAQAAEwAAAAAAAAAAAAAAAAAAAAAAW0NvbnRlbnRfVHlwZXNdLnhtbFBLAQItABQABgAIAAAA&#10;IQA4/SH/1gAAAJQBAAALAAAAAAAAAAAAAAAAAC8BAABfcmVscy8ucmVsc1BLAQItABQABgAIAAAA&#10;IQBiitoMEwIAACUEAAAOAAAAAAAAAAAAAAAAAC4CAABkcnMvZTJvRG9jLnhtbFBLAQItABQABgAI&#10;AAAAIQBYluPO4QAAAAsBAAAPAAAAAAAAAAAAAAAAAG0EAABkcnMvZG93bnJldi54bWxQSwUGAAAA&#10;AAQABADzAAAAewUAAAAA&#10;">
                <v:textbox>
                  <w:txbxContent>
                    <w:p w14:paraId="66295BC1" w14:textId="176D5040" w:rsidR="00373D39" w:rsidRPr="00373D39" w:rsidRDefault="00373D39">
                      <w:pPr>
                        <w:rPr>
                          <w:b/>
                          <w:bCs/>
                          <w:sz w:val="16"/>
                          <w:szCs w:val="16"/>
                        </w:rPr>
                      </w:pPr>
                      <w:r w:rsidRPr="00373D39">
                        <w:rPr>
                          <w:b/>
                          <w:bCs/>
                          <w:sz w:val="16"/>
                          <w:szCs w:val="16"/>
                        </w:rPr>
                        <w:t>Lo (2025)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D399A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49F5F31B" wp14:editId="240EF259">
                <wp:simplePos x="0" y="0"/>
                <wp:positionH relativeFrom="column">
                  <wp:posOffset>3122490</wp:posOffset>
                </wp:positionH>
                <wp:positionV relativeFrom="paragraph">
                  <wp:posOffset>4881391</wp:posOffset>
                </wp:positionV>
                <wp:extent cx="618490" cy="217805"/>
                <wp:effectExtent l="0" t="0" r="10160" b="10795"/>
                <wp:wrapSquare wrapText="bothSides"/>
                <wp:docPr id="152449867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8490" cy="21780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0757BB" w14:textId="373B6C0C" w:rsidR="00ED399A" w:rsidRPr="00ED399A" w:rsidRDefault="00ED399A">
                            <w:pPr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proofErr w:type="gramStart"/>
                            <w:r w:rsidRPr="00ED399A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L</w:t>
                            </w:r>
                            <w:r w:rsidR="00AB3952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ee</w:t>
                            </w:r>
                            <w:r w:rsidRPr="00ED399A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(</w:t>
                            </w:r>
                            <w:proofErr w:type="gramEnd"/>
                            <w:r w:rsidRPr="00ED399A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2025)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F5F31B" id="_x0000_s1027" type="#_x0000_t202" style="position:absolute;margin-left:245.85pt;margin-top:384.35pt;width:48.7pt;height:17.1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AvrMEwIAACUEAAAOAAAAZHJzL2Uyb0RvYy54bWysU9tu2zAMfR+wfxD0vtgOkjYx4hRdugwD&#10;ugvQ7QNkSY6FyaImKbG7rx8lu2l2exmmB4EUqUPykNzcDJ0mJ+m8AlPRYpZTIg0Hocyhol8+71+t&#10;KPGBGcE0GFnRR+npzfbli01vSzmHFrSQjiCI8WVvK9qGYMss87yVHfMzsNKgsQHXsYCqO2TCsR7R&#10;O53N8/wq68EJ64BL7/H1bjTSbcJvGsnDx6bxMhBdUcwtpNulu453tt2w8uCYbRWf0mD/kEXHlMGg&#10;Z6g7Fhg5OvUbVKe4Aw9NmHHoMmgaxWWqAasp8l+qeWiZlakWJMfbM03+/8HyD6cH+8mRMLyGARuY&#10;ivD2HvhXTwzsWmYO8tY56FvJBAYuImVZb305fY1U+9JHkLp/DwKbzI4BEtDQuC6ygnUSRMcGPJ5J&#10;l0MgHB+vitVijRaOpnlxvcqXKQIrnz5b58NbCR2JQkUd9jSBs9O9DzEZVj65xFgetBJ7pXVS3KHe&#10;aUdODPu/T2dC/8lNG9JXdL2cL8f6/wqRp/MniE4FHGStuoquzk6sjKy9MSKNWWBKjzKmrM1EY2Ru&#10;5DAM9UCUqOgiBois1iAekVcH49zinqHQgvtOSY8zW1H/7cicpES/M9ibdbFYxCFPymJ5PUfFXVrq&#10;SwszHKEqGigZxV1IixF5M3CLPWxU4vc5kyllnMVE+7Q3cdgv9eT1vN3bHwAAAP//AwBQSwMEFAAG&#10;AAgAAAAhANUUuI/hAAAACwEAAA8AAABkcnMvZG93bnJldi54bWxMj8tOwzAQRfdI/IM1SGwQtUNL&#10;XsSpEBIIdtBWsHWTaRLhR7DdNPw9wwp2M5qrM+dW69loNqEPg7MSkoUAhrZx7WA7Cbvt43UOLERl&#10;W6WdRQnfGGBdn59Vqmzdyb7htIkdI4gNpZLQxziWnIemR6PCwo1o6XZw3qhIq+9469WJ4EbzGyFS&#10;btRg6UOvRnzosfncHI2EfPU8fYSX5et7kx50Ea+y6enLS3l5Md/fAYs4x78w/OqTOtTktHdH2wam&#10;JayKJKOohCzNaaDEbV4kwPaEF0sBvK74/w71DwAAAP//AwBQSwECLQAUAAYACAAAACEAtoM4kv4A&#10;AADhAQAAEwAAAAAAAAAAAAAAAAAAAAAAW0NvbnRlbnRfVHlwZXNdLnhtbFBLAQItABQABgAIAAAA&#10;IQA4/SH/1gAAAJQBAAALAAAAAAAAAAAAAAAAAC8BAABfcmVscy8ucmVsc1BLAQItABQABgAIAAAA&#10;IQBYAvrMEwIAACUEAAAOAAAAAAAAAAAAAAAAAC4CAABkcnMvZTJvRG9jLnhtbFBLAQItABQABgAI&#10;AAAAIQDVFLiP4QAAAAsBAAAPAAAAAAAAAAAAAAAAAG0EAABkcnMvZG93bnJldi54bWxQSwUGAAAA&#10;AAQABADzAAAAewUAAAAA&#10;">
                <v:textbox>
                  <w:txbxContent>
                    <w:p w14:paraId="070757BB" w14:textId="373B6C0C" w:rsidR="00ED399A" w:rsidRPr="00ED399A" w:rsidRDefault="00ED399A">
                      <w:pPr>
                        <w:rPr>
                          <w:b/>
                          <w:bCs/>
                          <w:sz w:val="16"/>
                          <w:szCs w:val="16"/>
                        </w:rPr>
                      </w:pPr>
                      <w:proofErr w:type="gramStart"/>
                      <w:r w:rsidRPr="00ED399A">
                        <w:rPr>
                          <w:b/>
                          <w:bCs/>
                          <w:sz w:val="16"/>
                          <w:szCs w:val="16"/>
                        </w:rPr>
                        <w:t>L</w:t>
                      </w:r>
                      <w:r w:rsidR="00AB3952">
                        <w:rPr>
                          <w:b/>
                          <w:bCs/>
                          <w:sz w:val="16"/>
                          <w:szCs w:val="16"/>
                        </w:rPr>
                        <w:t>ee</w:t>
                      </w:r>
                      <w:r w:rsidRPr="00ED399A">
                        <w:rPr>
                          <w:b/>
                          <w:bCs/>
                          <w:sz w:val="16"/>
                          <w:szCs w:val="16"/>
                        </w:rPr>
                        <w:t>(</w:t>
                      </w:r>
                      <w:proofErr w:type="gramEnd"/>
                      <w:r w:rsidRPr="00ED399A">
                        <w:rPr>
                          <w:b/>
                          <w:bCs/>
                          <w:sz w:val="16"/>
                          <w:szCs w:val="16"/>
                        </w:rPr>
                        <w:t>2025)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86B6D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5771FFEB" wp14:editId="2024B665">
                <wp:simplePos x="0" y="0"/>
                <wp:positionH relativeFrom="column">
                  <wp:posOffset>5612765</wp:posOffset>
                </wp:positionH>
                <wp:positionV relativeFrom="paragraph">
                  <wp:posOffset>4874260</wp:posOffset>
                </wp:positionV>
                <wp:extent cx="1033780" cy="210820"/>
                <wp:effectExtent l="0" t="0" r="13970" b="17780"/>
                <wp:wrapSquare wrapText="bothSides"/>
                <wp:docPr id="183237206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33780" cy="2108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BFECEC9" w14:textId="00CB15B5" w:rsidR="000050EB" w:rsidRPr="00786B6D" w:rsidRDefault="000050EB">
                            <w:pPr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786B6D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Marie Curie</w:t>
                            </w:r>
                            <w:r w:rsidR="00786B6D" w:rsidRPr="00786B6D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(2025)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71FFEB" id="_x0000_s1028" type="#_x0000_t202" style="position:absolute;margin-left:441.95pt;margin-top:383.8pt;width:81.4pt;height:16.6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5R0vFAIAACYEAAAOAAAAZHJzL2Uyb0RvYy54bWysk9tu2zAMhu8H7B0E3S92TmtqxCm6dBkG&#10;dAeg2wMwshwLk0VNUmJnT19KTtOg226G+UIQTekn+ZFa3vStZgfpvEJT8vEo50wagZUyu5J//7Z5&#10;s+DMBzAVaDSy5Efp+c3q9atlZws5wQZ1JR0jEeOLzpa8CcEWWeZFI1vwI7TSkLNG10Ig0+2yykFH&#10;6q3OJnn+NuvQVdahkN7T37vByVdJv66lCF/q2svAdMkpt5BWl9ZtXLPVEoqdA9socUoD/iGLFpSh&#10;oGepOwjA9k79JtUq4dBjHUYC2wzrWgmZaqBqxvmLah4asDLVQnC8PWPy/09WfD482K+Ohf4d9tTA&#10;VIS39yh+eGZw3YDZyVvnsGskVBR4HJFlnfXF6WpE7QsfRbbdJ6yoybAPmIT62rWRCtXJSJ0acDxD&#10;l31gIobMp9OrBbkE+SbjfDFJXcmgeLptnQ8fJLYsbkruqKlJHQ73PsRsoHg6EoN51KraKK2T4Xbb&#10;tXbsADQAm/SlAl4c04Z1Jb+eT+YDgL9K5On7k0SrAk2yVm3JF+dDUERs702V5iyA0sOeUtbmxDGi&#10;GyCGftszVZV8GgNErFusjgTW4TC49NBo06D7xVlHQ1ty/3MPTnKmPxpqzvV4NotTnozZ/IpQMnfp&#10;2V56wAiSKnngbNiuQ3oZkZvBW2pirRLf50xOKdMwJuynhxOn/dJOp56f9+oRAAD//wMAUEsDBBQA&#10;BgAIAAAAIQB1NzbB4AAAAAwBAAAPAAAAZHJzL2Rvd25yZXYueG1sTI/BTsMwEETvSPyDtUhcELWh&#10;VZKGOBVCAsGtlKpc3dhNIux1sN00/D3bExxXM3rztlpNzrLRhNh7lHA3E8AMNl732ErYfjzfFsBi&#10;UqiV9Wgk/JgIq/ryolKl9id8N+MmtYwgGEsloUtpKDmPTWecijM/GKTs4INTic7Qch3UieDO8nsh&#10;Mu5Uj7TQqcE8dab52hydhGLxOn7Gt/l612QHu0w3+fjyHaS8vpoeH4AlM6W/Mpz1SR1qctr7I+rI&#10;LDGK+ZKqEvIsz4CdG2KR5cD2lAlRAK8r/v+J+hcAAP//AwBQSwECLQAUAAYACAAAACEAtoM4kv4A&#10;AADhAQAAEwAAAAAAAAAAAAAAAAAAAAAAW0NvbnRlbnRfVHlwZXNdLnhtbFBLAQItABQABgAIAAAA&#10;IQA4/SH/1gAAAJQBAAALAAAAAAAAAAAAAAAAAC8BAABfcmVscy8ucmVsc1BLAQItABQABgAIAAAA&#10;IQAe5R0vFAIAACYEAAAOAAAAAAAAAAAAAAAAAC4CAABkcnMvZTJvRG9jLnhtbFBLAQItABQABgAI&#10;AAAAIQB1NzbB4AAAAAwBAAAPAAAAAAAAAAAAAAAAAG4EAABkcnMvZG93bnJldi54bWxQSwUGAAAA&#10;AAQABADzAAAAewUAAAAA&#10;">
                <v:textbox>
                  <w:txbxContent>
                    <w:p w14:paraId="7BFECEC9" w14:textId="00CB15B5" w:rsidR="000050EB" w:rsidRPr="00786B6D" w:rsidRDefault="000050EB">
                      <w:pPr>
                        <w:rPr>
                          <w:b/>
                          <w:bCs/>
                          <w:sz w:val="16"/>
                          <w:szCs w:val="16"/>
                        </w:rPr>
                      </w:pPr>
                      <w:r w:rsidRPr="00786B6D">
                        <w:rPr>
                          <w:b/>
                          <w:bCs/>
                          <w:sz w:val="16"/>
                          <w:szCs w:val="16"/>
                        </w:rPr>
                        <w:t>Marie Curie</w:t>
                      </w:r>
                      <w:r w:rsidR="00786B6D" w:rsidRPr="00786B6D">
                        <w:rPr>
                          <w:b/>
                          <w:bCs/>
                          <w:sz w:val="16"/>
                          <w:szCs w:val="16"/>
                        </w:rPr>
                        <w:t xml:space="preserve"> (2025)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F3CB5"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4CB43D30" wp14:editId="66B508F5">
                <wp:simplePos x="0" y="0"/>
                <wp:positionH relativeFrom="column">
                  <wp:posOffset>970622</wp:posOffset>
                </wp:positionH>
                <wp:positionV relativeFrom="paragraph">
                  <wp:posOffset>2989385</wp:posOffset>
                </wp:positionV>
                <wp:extent cx="906780" cy="224790"/>
                <wp:effectExtent l="0" t="0" r="26670" b="22860"/>
                <wp:wrapSquare wrapText="bothSides"/>
                <wp:docPr id="57960673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06780" cy="22479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2132C10" w14:textId="315A4320" w:rsidR="007F3CB5" w:rsidRPr="001D0EED" w:rsidRDefault="003365AF">
                            <w:pPr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1D0EED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GCHSPC </w:t>
                            </w:r>
                            <w:r w:rsidR="001D0EED" w:rsidRPr="001D0EED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(</w:t>
                            </w:r>
                            <w:r w:rsidRPr="001D0EED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2020</w:t>
                            </w:r>
                            <w:r w:rsidR="001D0EED" w:rsidRPr="001D0EED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B43D30" id="_x0000_s1029" type="#_x0000_t202" style="position:absolute;margin-left:76.45pt;margin-top:235.4pt;width:71.4pt;height:17.7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gx+IEgIAACUEAAAOAAAAZHJzL2Uyb0RvYy54bWysU9uO2yAQfa/Uf0C8N3asZJNYcVbbbFNV&#10;2l6kbT8AA45RMUOBxE6/vgPOZqNt+1KVBzTDDIczZ4b17dBpcpTOKzAVnU5ySqThIJTZV/Tb192b&#10;JSU+MCOYBiMrepKe3m5ev1r3tpQFtKCFdARBjC97W9E2BFtmmeet7JifgJUGgw24jgV03T4TjvWI&#10;3umsyPObrAcnrAMuvcfT+zFINwm/aSQPn5vGy0B0RZFbSLtLex33bLNm5d4x2yp+psH+gUXHlMFH&#10;L1D3LDBycOo3qE5xBx6aMOHQZdA0istUA1YzzV9U89gyK1MtKI63F5n8/4Pln46P9osjYXgLAzYw&#10;FeHtA/DvnhjYtszs5Z1z0LeSCXx4GiXLeuvL89UotS99BKn7jyCwyewQIAENjeuiKlgnQXRswOki&#10;uhwC4Xi4ym8WS4xwDBXFbLFKTclY+XTZOh/eS+hINCrqsKcJnB0ffIhkWPmUEt/yoJXYKa2T4/b1&#10;VjtyZNj/XVqJ/4s0bUiPTObFfKz/rxB5Wn+C6FTAQdaqq+jyksTKqNo7I9KYBab0aCNlbc4yRuVG&#10;DcNQD0QJlCE+EFWtQZxQVwfj3OI/Q6MF95OSHme2ov7HgTlJif5gsDer6WwWhzw5s/miQMddR+rr&#10;CDMcoSoaKBnNbUgfI+pm4A572Kik7zOTM2WcxST7+d/EYb/2U9bz7978AgAA//8DAFBLAwQUAAYA&#10;CAAAACEAPJ4mxuEAAAALAQAADwAAAGRycy9kb3ducmV2LnhtbEyPwU7DMBBE70j8g7VIXBC1CU3S&#10;hDgVQgLBDdoKrm7iJhH2OthuGv6e5QTH0T7NvqnWszVs0j4MDiXcLAQwjY1rB+wk7LaP1ytgISps&#10;lXGoJXzrAOv6/KxSZetO+KanTewYlWAolYQ+xrHkPDS9tios3KiRbgfnrYoUfcdbr05Ubg1PhMi4&#10;VQPSh16N+qHXzefmaCWsls/TR3i5fX1vsoMp4lU+PX15KS8v5vs7YFHP8Q+GX31Sh5qc9u6IbWCG&#10;cpoUhEpY5oI2EJEUaQ5sLyEVWQK8rvj/DfUPAAAA//8DAFBLAQItABQABgAIAAAAIQC2gziS/gAA&#10;AOEBAAATAAAAAAAAAAAAAAAAAAAAAABbQ29udGVudF9UeXBlc10ueG1sUEsBAi0AFAAGAAgAAAAh&#10;ADj9If/WAAAAlAEAAAsAAAAAAAAAAAAAAAAALwEAAF9yZWxzLy5yZWxzUEsBAi0AFAAGAAgAAAAh&#10;AMKDH4gSAgAAJQQAAA4AAAAAAAAAAAAAAAAALgIAAGRycy9lMm9Eb2MueG1sUEsBAi0AFAAGAAgA&#10;AAAhADyeJsbhAAAACwEAAA8AAAAAAAAAAAAAAAAAbAQAAGRycy9kb3ducmV2LnhtbFBLBQYAAAAA&#10;BAAEAPMAAAB6BQAAAAA=&#10;">
                <v:textbox>
                  <w:txbxContent>
                    <w:p w14:paraId="32132C10" w14:textId="315A4320" w:rsidR="007F3CB5" w:rsidRPr="001D0EED" w:rsidRDefault="003365AF">
                      <w:pPr>
                        <w:rPr>
                          <w:b/>
                          <w:bCs/>
                          <w:sz w:val="16"/>
                          <w:szCs w:val="16"/>
                        </w:rPr>
                      </w:pPr>
                      <w:r w:rsidRPr="001D0EED">
                        <w:rPr>
                          <w:b/>
                          <w:bCs/>
                          <w:sz w:val="16"/>
                          <w:szCs w:val="16"/>
                        </w:rPr>
                        <w:t xml:space="preserve">GCHSPC </w:t>
                      </w:r>
                      <w:r w:rsidR="001D0EED" w:rsidRPr="001D0EED">
                        <w:rPr>
                          <w:b/>
                          <w:bCs/>
                          <w:sz w:val="16"/>
                          <w:szCs w:val="16"/>
                        </w:rPr>
                        <w:t>(</w:t>
                      </w:r>
                      <w:r w:rsidRPr="001D0EED">
                        <w:rPr>
                          <w:b/>
                          <w:bCs/>
                          <w:sz w:val="16"/>
                          <w:szCs w:val="16"/>
                        </w:rPr>
                        <w:t>2020</w:t>
                      </w:r>
                      <w:r w:rsidR="001D0EED" w:rsidRPr="001D0EED">
                        <w:rPr>
                          <w:b/>
                          <w:bCs/>
                          <w:sz w:val="16"/>
                          <w:szCs w:val="16"/>
                        </w:rPr>
                        <w:t>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8B154B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3977E5E4" wp14:editId="645D07DB">
                <wp:simplePos x="0" y="0"/>
                <wp:positionH relativeFrom="margin">
                  <wp:posOffset>7891780</wp:posOffset>
                </wp:positionH>
                <wp:positionV relativeFrom="paragraph">
                  <wp:posOffset>5212080</wp:posOffset>
                </wp:positionV>
                <wp:extent cx="955675" cy="217805"/>
                <wp:effectExtent l="0" t="0" r="15875" b="1079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55675" cy="21780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5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41F083A" w14:textId="2A8B1668" w:rsidR="0098338F" w:rsidRPr="00CD6883" w:rsidRDefault="00C43F91" w:rsidP="0038576B">
                            <w:pPr>
                              <w:shd w:val="clear" w:color="auto" w:fill="0F9ED5" w:themeFill="accent4"/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CD6883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Dickinson</w:t>
                            </w:r>
                            <w:r w:rsidR="00CD6883" w:rsidRPr="00CD6883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8B154B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(</w:t>
                            </w:r>
                            <w:r w:rsidR="00CD6883" w:rsidRPr="00CD6883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2017</w:t>
                            </w:r>
                            <w:r w:rsidR="008B154B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77E5E4" id="_x0000_s1030" type="#_x0000_t202" style="position:absolute;margin-left:621.4pt;margin-top:410.4pt;width:75.25pt;height:17.1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xt26JQIAAEUEAAAOAAAAZHJzL2Uyb0RvYy54bWysU8Fu2zAMvQ/YPwi6L3aCuGmNOEWXrsOA&#10;rhvQ7QNkWY6FSaImKbGzrx8lu0m63YbpIJAi9Ug+kuvbQStyEM5LMBWdz3JKhOHQSLOr6PdvD++u&#10;KfGBmYYpMKKiR+Hp7ebtm3VvS7GADlQjHEEQ48veVrQLwZZZ5nknNPMzsMKgsQWnWUDV7bLGsR7R&#10;tcoWeX6V9eAa64AL7/H1fjTSTcJvW8HDl7b1IhBVUcwtpNulu453tlmzcueY7SSf0mD/kIVm0mDQ&#10;E9Q9C4zsnfwLSkvuwEMbZhx0Bm0ruUg1YDXz/I9qnjtmRaoFyfH2RJP/f7D86fBsvzoShvcwYANT&#10;Ed4+Av/hiYFtx8xO3DkHfSdYg4HnkbKst76cvkaqfekjSN1/hgabzPYBEtDQOh1ZwToJomMDjifS&#10;xRAIx8eborhaFZRwNC3mq+u8SBFY+fLZOh8+CtAkChV12NMEzg6PPsRkWPniEmN5ULJ5kEolJc6R&#10;2CpHDgwngHEuTBiLVHuN2Y7vRY5nCptGL35JyK/QlCF9THhRjDS9iuR29SlOhDsDXrppGXDeldQV&#10;vT45sTKS+8E0aRoDk2qUsTJlJrYjwSPVYagHdIys19AckXcH41zjHqLQgftFSY8zXVH/c8+coER9&#10;Mti7m/lyGZcgKctitUDFXVrqSwszHKEqGigZxW1IixN5NXCHPW5l4v+cyZQrzmoib9qruAyXevI6&#10;b//mNwAAAP//AwBQSwMEFAAGAAgAAAAhANYwMEHgAAAADQEAAA8AAABkcnMvZG93bnJldi54bWxM&#10;j8FugzAQRO+V+g/WVuqtsYEmSggmiir1UnFp6AcY2AIKXiPsBJqv7+bU3nZ2R7NvssNiB3HFyfeO&#10;NEQrBQKpdk1PrYav8v1lC8IHQ40ZHKGGH/RwyB8fMpM2bqZPvJ5CKziEfGo0dCGMqZS+7tAav3Ij&#10;Et++3WRNYDm1spnMzOF2kLFSG2lNT/yhMyO+dVifTxer4VZtlDKqmD/UriiWqD6Wt3LW+vlpOe5B&#10;BFzCnxnu+IwOOTNV7kKNFwPr+DVm9qBhGyse7pZklyQgKl6t1xHIPJP/W+S/AAAA//8DAFBLAQIt&#10;ABQABgAIAAAAIQC2gziS/gAAAOEBAAATAAAAAAAAAAAAAAAAAAAAAABbQ29udGVudF9UeXBlc10u&#10;eG1sUEsBAi0AFAAGAAgAAAAhADj9If/WAAAAlAEAAAsAAAAAAAAAAAAAAAAALwEAAF9yZWxzLy5y&#10;ZWxzUEsBAi0AFAAGAAgAAAAhALjG3bolAgAARQQAAA4AAAAAAAAAAAAAAAAALgIAAGRycy9lMm9E&#10;b2MueG1sUEsBAi0AFAAGAAgAAAAhANYwMEHgAAAADQEAAA8AAAAAAAAAAAAAAAAAfwQAAGRycy9k&#10;b3ducmV2LnhtbFBLBQYAAAAABAAEAPMAAACMBQAAAAA=&#10;" fillcolor="#0a2f40 [1604]">
                <v:textbox>
                  <w:txbxContent>
                    <w:p w14:paraId="041F083A" w14:textId="2A8B1668" w:rsidR="0098338F" w:rsidRPr="00CD6883" w:rsidRDefault="00C43F91" w:rsidP="0038576B">
                      <w:pPr>
                        <w:shd w:val="clear" w:color="auto" w:fill="0F9ED5" w:themeFill="accent4"/>
                        <w:rPr>
                          <w:b/>
                          <w:bCs/>
                          <w:sz w:val="16"/>
                          <w:szCs w:val="16"/>
                        </w:rPr>
                      </w:pPr>
                      <w:r w:rsidRPr="00CD6883">
                        <w:rPr>
                          <w:b/>
                          <w:bCs/>
                          <w:sz w:val="16"/>
                          <w:szCs w:val="16"/>
                        </w:rPr>
                        <w:t>Dickinson</w:t>
                      </w:r>
                      <w:r w:rsidR="00CD6883" w:rsidRPr="00CD6883">
                        <w:rPr>
                          <w:b/>
                          <w:bCs/>
                          <w:sz w:val="16"/>
                          <w:szCs w:val="16"/>
                        </w:rPr>
                        <w:t xml:space="preserve"> </w:t>
                      </w:r>
                      <w:r w:rsidR="008B154B">
                        <w:rPr>
                          <w:b/>
                          <w:bCs/>
                          <w:sz w:val="16"/>
                          <w:szCs w:val="16"/>
                        </w:rPr>
                        <w:t>(</w:t>
                      </w:r>
                      <w:r w:rsidR="00CD6883" w:rsidRPr="00CD6883">
                        <w:rPr>
                          <w:b/>
                          <w:bCs/>
                          <w:sz w:val="16"/>
                          <w:szCs w:val="16"/>
                        </w:rPr>
                        <w:t>2017</w:t>
                      </w:r>
                      <w:r w:rsidR="008B154B">
                        <w:rPr>
                          <w:b/>
                          <w:bCs/>
                          <w:sz w:val="16"/>
                          <w:szCs w:val="16"/>
                        </w:rPr>
                        <w:t>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404EAA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7F9C8347" wp14:editId="773C4F36">
                <wp:simplePos x="0" y="0"/>
                <wp:positionH relativeFrom="column">
                  <wp:posOffset>5858657</wp:posOffset>
                </wp:positionH>
                <wp:positionV relativeFrom="paragraph">
                  <wp:posOffset>4662951</wp:posOffset>
                </wp:positionV>
                <wp:extent cx="780415" cy="210820"/>
                <wp:effectExtent l="0" t="0" r="19685" b="17780"/>
                <wp:wrapSquare wrapText="bothSides"/>
                <wp:docPr id="181011480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80415" cy="21082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1BBF71B" w14:textId="1938E730" w:rsidR="00404EAA" w:rsidRPr="008B154B" w:rsidRDefault="00404EAA">
                            <w:pPr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8B154B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Usher (2020)</w:t>
                            </w:r>
                          </w:p>
                          <w:p w14:paraId="42A2EF8F" w14:textId="77777777" w:rsidR="008B154B" w:rsidRDefault="008B154B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9C8347" id="_x0000_s1031" type="#_x0000_t202" style="position:absolute;margin-left:461.3pt;margin-top:367.15pt;width:61.45pt;height:16.6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JWqpNAIAAGMEAAAOAAAAZHJzL2Uyb0RvYy54bWysVF1v2yAUfZ+0/4B4X2xHyZpacaouXadJ&#10;3YfU9QdgjGM04DIgsbNfvwt20nR9m/aC4ILPvfecc72+GbQiB+G8BFPRYpZTIgyHRppdRZ9+3L9b&#10;UeIDMw1TYERFj8LTm83bN+velmIOHahGOIIgxpe9rWgXgi2zzPNOaOZnYIXByxacZgGPbpc1jvWI&#10;rlU2z/P3WQ+usQ648B6jd+Ml3ST8thU8fGtbLwJRFcXaQlpdWuu4Zps1K3eO2U7yqQz2D1VoJg0m&#10;PUPdscDI3slXUFpyBx7aMOOgM2hbyUXqAbsp8r+6eeyYFakXJMfbM03+/8Hyr4dH+92RMHyAAQVM&#10;TXj7APynJwa2HTM7cesc9J1gDSYuImVZb305fRqp9qWPIHX/BRoUme0DJKChdTqygn0SREcBjmfS&#10;xRAIx+DVKl8US0o4Xs2LfDVPomSsPH1snQ+fBGgSNxV1qGkCZ4cHH2IxrDw9ibk8KNncS6XSIfpI&#10;bJUjB4YOYJwLE8Ym1V5jtWMcnZRPXsAwOmYMr05hTJEcGZFSwhdJlCF9Ra+X8+XI3osC3K4+p49w&#10;Y54IePlMy4BjoKSuaEo6FRM5/2iaZNLApBr3+LEykwiR91GBMNQDkc2kUNSkhuaIqjgYXY9TipsO&#10;3G9KenR8Rf2vPXOCEvXZoLLXxWIRRyQdFssrFIK4y5v68oYZjlAVDZSM221IYxVZN3CLDmhlUue5&#10;kqlkdHLicJq6OCqX5/Tq+d+w+QMAAP//AwBQSwMEFAAGAAgAAAAhACSfV8vhAAAADAEAAA8AAABk&#10;cnMvZG93bnJldi54bWxMj8FOhDAQhu8mvkMzJt7cIiygSNkYEzZezCp48dals0Bsp4R2d/Ht7Z70&#10;ODNf/vn+crMYzU44u9GSgPtVBAyps2qkXsBnW989AHNekpLaEgr4QQeb6vqqlIWyZ/rAU+N7FkLI&#10;FVLA4P1UcO66AY10KzshhdvBzkb6MM49V7M8h3CjeRxFGTdypPBhkBO+DNh9N0cjYPtev9nkq8m1&#10;25Lv66ndHV5bIW5vlucnYB4X/wfDRT+oQxWc9vZIyjEt4DGOs4AKyJN1AuxCROs0BbYPqyxPgVcl&#10;/1+i+gUAAP//AwBQSwECLQAUAAYACAAAACEAtoM4kv4AAADhAQAAEwAAAAAAAAAAAAAAAAAAAAAA&#10;W0NvbnRlbnRfVHlwZXNdLnhtbFBLAQItABQABgAIAAAAIQA4/SH/1gAAAJQBAAALAAAAAAAAAAAA&#10;AAAAAC8BAABfcmVscy8ucmVsc1BLAQItABQABgAIAAAAIQCTJWqpNAIAAGMEAAAOAAAAAAAAAAAA&#10;AAAAAC4CAABkcnMvZTJvRG9jLnhtbFBLAQItABQABgAIAAAAIQAkn1fL4QAAAAwBAAAPAAAAAAAA&#10;AAAAAAAAAI4EAABkcnMvZG93bnJldi54bWxQSwUGAAAAAAQABADzAAAAnAUAAAAA&#10;" fillcolor="#c1e4f5 [660]">
                <v:textbox>
                  <w:txbxContent>
                    <w:p w14:paraId="11BBF71B" w14:textId="1938E730" w:rsidR="00404EAA" w:rsidRPr="008B154B" w:rsidRDefault="00404EAA">
                      <w:pPr>
                        <w:rPr>
                          <w:b/>
                          <w:bCs/>
                          <w:sz w:val="16"/>
                          <w:szCs w:val="16"/>
                        </w:rPr>
                      </w:pPr>
                      <w:r w:rsidRPr="008B154B">
                        <w:rPr>
                          <w:b/>
                          <w:bCs/>
                          <w:sz w:val="16"/>
                          <w:szCs w:val="16"/>
                        </w:rPr>
                        <w:t>Usher (2020)</w:t>
                      </w:r>
                    </w:p>
                    <w:p w14:paraId="42A2EF8F" w14:textId="77777777" w:rsidR="008B154B" w:rsidRDefault="008B154B"/>
                  </w:txbxContent>
                </v:textbox>
                <w10:wrap type="square"/>
              </v:shape>
            </w:pict>
          </mc:Fallback>
        </mc:AlternateContent>
      </w:r>
      <w:r w:rsidR="000F503A" w:rsidRPr="003F69A0">
        <w:rPr>
          <w:noProof/>
        </w:rPr>
        <w:drawing>
          <wp:inline distT="0" distB="0" distL="0" distR="0" wp14:anchorId="6A8186BA" wp14:editId="09F5FB05">
            <wp:extent cx="8863330" cy="6015861"/>
            <wp:effectExtent l="0" t="0" r="0" b="4445"/>
            <wp:docPr id="1831698506" name="Picture 1" descr="A close-up of a child cry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1698506" name="Picture 1" descr="A close-up of a child crying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60158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E1AB7" w:rsidRPr="00E32CE7">
        <w:br w:type="page"/>
      </w:r>
    </w:p>
    <w:p w14:paraId="59F695D7" w14:textId="5CD017F2" w:rsidR="00E32CE7" w:rsidRPr="00A91EA4" w:rsidRDefault="00E32CE7" w:rsidP="00E32CE7">
      <w:pPr>
        <w:jc w:val="center"/>
        <w:rPr>
          <w:b/>
          <w:bCs/>
          <w:color w:val="EE0000"/>
          <w:sz w:val="44"/>
          <w:szCs w:val="44"/>
          <w:u w:val="single"/>
        </w:rPr>
      </w:pPr>
      <w:r w:rsidRPr="00A91EA4">
        <w:rPr>
          <w:b/>
          <w:bCs/>
          <w:color w:val="EE0000"/>
          <w:sz w:val="44"/>
          <w:szCs w:val="44"/>
          <w:u w:val="single"/>
        </w:rPr>
        <w:lastRenderedPageBreak/>
        <w:t>References</w:t>
      </w:r>
    </w:p>
    <w:p w14:paraId="63DF3E55" w14:textId="1AC7C6E3" w:rsidR="00E32CE7" w:rsidRPr="00923F9A" w:rsidRDefault="00E32CE7" w:rsidP="00E65401">
      <w:pPr>
        <w:pStyle w:val="ListParagraph"/>
        <w:numPr>
          <w:ilvl w:val="0"/>
          <w:numId w:val="2"/>
        </w:numPr>
        <w:tabs>
          <w:tab w:val="left" w:pos="4060"/>
        </w:tabs>
        <w:rPr>
          <w:sz w:val="20"/>
          <w:szCs w:val="20"/>
        </w:rPr>
      </w:pPr>
      <w:r w:rsidRPr="00923F9A">
        <w:rPr>
          <w:sz w:val="20"/>
          <w:szCs w:val="20"/>
        </w:rPr>
        <w:t xml:space="preserve">Child Bereavement UK (2025) Supporting Bereaved Children and Young People </w:t>
      </w:r>
      <w:hyperlink r:id="rId10" w:history="1">
        <w:r w:rsidRPr="00923F9A">
          <w:rPr>
            <w:rStyle w:val="Hyperlink"/>
            <w:sz w:val="20"/>
            <w:szCs w:val="20"/>
          </w:rPr>
          <w:t>https://www.childbereavementuk.org/supporting-bereaved-children-and-young-people</w:t>
        </w:r>
      </w:hyperlink>
      <w:r w:rsidRPr="00923F9A">
        <w:rPr>
          <w:sz w:val="20"/>
          <w:szCs w:val="20"/>
        </w:rPr>
        <w:t xml:space="preserve"> </w:t>
      </w:r>
      <w:r w:rsidR="00923F9A" w:rsidRPr="00923F9A">
        <w:rPr>
          <w:sz w:val="20"/>
          <w:szCs w:val="20"/>
        </w:rPr>
        <w:t>(Accessed on 28-09-2025)</w:t>
      </w:r>
    </w:p>
    <w:p w14:paraId="06672BEF" w14:textId="66746D59" w:rsidR="00E32CE7" w:rsidRPr="00923F9A" w:rsidRDefault="00E32CE7" w:rsidP="00E65401">
      <w:pPr>
        <w:pStyle w:val="ListParagraph"/>
        <w:numPr>
          <w:ilvl w:val="0"/>
          <w:numId w:val="2"/>
        </w:numPr>
        <w:tabs>
          <w:tab w:val="left" w:pos="4060"/>
        </w:tabs>
        <w:rPr>
          <w:sz w:val="20"/>
          <w:szCs w:val="20"/>
        </w:rPr>
      </w:pPr>
      <w:r w:rsidRPr="00923F9A">
        <w:rPr>
          <w:sz w:val="20"/>
          <w:szCs w:val="20"/>
        </w:rPr>
        <w:t xml:space="preserve">Cruise Bereavement (2025) Helping Students Cope with Death </w:t>
      </w:r>
      <w:hyperlink r:id="rId11" w:anchor=":~:text=Bereaved%20students%20need%20time%2C%20patience,know%20how%20to%20support%20them" w:history="1">
        <w:r w:rsidRPr="00923F9A">
          <w:rPr>
            <w:rStyle w:val="Hyperlink"/>
            <w:sz w:val="20"/>
            <w:szCs w:val="20"/>
          </w:rPr>
          <w:t>https://www.cruse.org.uk/organisations/schools/helping-students-cope-death/#:~:text=Bereaved%20students%20need%20time%2C%20patience,know%20how%20to%20support%20them</w:t>
        </w:r>
      </w:hyperlink>
      <w:r w:rsidRPr="00923F9A">
        <w:rPr>
          <w:sz w:val="20"/>
          <w:szCs w:val="20"/>
        </w:rPr>
        <w:t xml:space="preserve">. </w:t>
      </w:r>
      <w:r w:rsidR="00923F9A" w:rsidRPr="00923F9A">
        <w:rPr>
          <w:sz w:val="20"/>
          <w:szCs w:val="20"/>
        </w:rPr>
        <w:t>(Accessed on 28-09-2025)</w:t>
      </w:r>
    </w:p>
    <w:p w14:paraId="3F0D1643" w14:textId="15034887" w:rsidR="00E32CE7" w:rsidRPr="00923F9A" w:rsidRDefault="00E32CE7" w:rsidP="00E65401">
      <w:pPr>
        <w:pStyle w:val="ListParagraph"/>
        <w:numPr>
          <w:ilvl w:val="0"/>
          <w:numId w:val="2"/>
        </w:numPr>
        <w:tabs>
          <w:tab w:val="left" w:pos="4060"/>
        </w:tabs>
        <w:rPr>
          <w:sz w:val="20"/>
          <w:szCs w:val="20"/>
        </w:rPr>
      </w:pPr>
      <w:r w:rsidRPr="00923F9A">
        <w:rPr>
          <w:sz w:val="20"/>
          <w:szCs w:val="20"/>
        </w:rPr>
        <w:t xml:space="preserve">Dickinson (2017) Things to Say (and to NOT say) to a grieving friend </w:t>
      </w:r>
      <w:hyperlink r:id="rId12" w:history="1">
        <w:r w:rsidRPr="00923F9A">
          <w:rPr>
            <w:rStyle w:val="Hyperlink"/>
            <w:sz w:val="20"/>
            <w:szCs w:val="20"/>
          </w:rPr>
          <w:t>https://www.queenslandfamilyandfertilitysupport.com/some-great-ideas-of-things-to-say-and-and-to-not-say-and-do-for-a-grieving-friend/</w:t>
        </w:r>
      </w:hyperlink>
      <w:r w:rsidRPr="00923F9A">
        <w:rPr>
          <w:sz w:val="20"/>
          <w:szCs w:val="20"/>
        </w:rPr>
        <w:t xml:space="preserve"> </w:t>
      </w:r>
      <w:r w:rsidR="007E1C7B" w:rsidRPr="00923F9A">
        <w:rPr>
          <w:sz w:val="20"/>
          <w:szCs w:val="20"/>
        </w:rPr>
        <w:t>(Accessed on 28-09-2025)</w:t>
      </w:r>
    </w:p>
    <w:p w14:paraId="741BE925" w14:textId="70D8996A" w:rsidR="00E32CE7" w:rsidRPr="00923F9A" w:rsidRDefault="00E32CE7" w:rsidP="00E65401">
      <w:pPr>
        <w:pStyle w:val="ListParagraph"/>
        <w:numPr>
          <w:ilvl w:val="0"/>
          <w:numId w:val="2"/>
        </w:numPr>
        <w:tabs>
          <w:tab w:val="left" w:pos="4060"/>
        </w:tabs>
        <w:rPr>
          <w:sz w:val="20"/>
          <w:szCs w:val="20"/>
        </w:rPr>
      </w:pPr>
      <w:r w:rsidRPr="00923F9A">
        <w:rPr>
          <w:sz w:val="20"/>
          <w:szCs w:val="20"/>
        </w:rPr>
        <w:t xml:space="preserve">Freud (2020) What Schools and Further Education settings can do </w:t>
      </w:r>
      <w:hyperlink r:id="rId13" w:anchor=":~:text=Provide%20them%20with%20adequate%2C%20age%2Dappropriate%20information%20%2D%2D,support%20young%20people%20who%20have%20been%20bereaved" w:history="1">
        <w:r w:rsidRPr="00923F9A">
          <w:rPr>
            <w:rStyle w:val="Hyperlink"/>
            <w:sz w:val="20"/>
            <w:szCs w:val="20"/>
          </w:rPr>
          <w:t>https://www.mentallyhealthyschools.org.uk/mental-health-needs/bereavement-and-grief/what-schools-and-further-education-settings-can-do/#:~:text=Provide%20them%20with%20adequate%2C%20age%2Dappropriate%20information%20%2D%2D,support%20young%20people%20who%20have%20been%20bereaved</w:t>
        </w:r>
      </w:hyperlink>
      <w:r w:rsidRPr="00923F9A">
        <w:rPr>
          <w:sz w:val="20"/>
          <w:szCs w:val="20"/>
        </w:rPr>
        <w:t xml:space="preserve">. </w:t>
      </w:r>
      <w:r w:rsidR="007E1C7B" w:rsidRPr="00923F9A">
        <w:rPr>
          <w:sz w:val="20"/>
          <w:szCs w:val="20"/>
        </w:rPr>
        <w:t>(Accessed on 28-09-2025)</w:t>
      </w:r>
    </w:p>
    <w:p w14:paraId="6DCC245A" w14:textId="4DF703D9" w:rsidR="00E32CE7" w:rsidRPr="00923F9A" w:rsidRDefault="00E32CE7" w:rsidP="00E65401">
      <w:pPr>
        <w:pStyle w:val="ListParagraph"/>
        <w:numPr>
          <w:ilvl w:val="0"/>
          <w:numId w:val="2"/>
        </w:numPr>
        <w:tabs>
          <w:tab w:val="left" w:pos="4060"/>
        </w:tabs>
        <w:rPr>
          <w:sz w:val="20"/>
          <w:szCs w:val="20"/>
        </w:rPr>
      </w:pPr>
      <w:r w:rsidRPr="00923F9A">
        <w:rPr>
          <w:sz w:val="20"/>
          <w:szCs w:val="20"/>
        </w:rPr>
        <w:t xml:space="preserve">Glasgow City HSPC (2020) Supporting Loss and Grief during a Pandemic  </w:t>
      </w:r>
      <w:hyperlink r:id="rId14" w:history="1">
        <w:r w:rsidRPr="00923F9A">
          <w:rPr>
            <w:rStyle w:val="Hyperlink"/>
            <w:sz w:val="20"/>
            <w:szCs w:val="20"/>
          </w:rPr>
          <w:t>https://glasgowcity.hscp.scot/news/supporting-loss-and-grief-during-pandemic-new-resources-available</w:t>
        </w:r>
      </w:hyperlink>
      <w:r w:rsidRPr="00923F9A">
        <w:rPr>
          <w:sz w:val="20"/>
          <w:szCs w:val="20"/>
        </w:rPr>
        <w:t xml:space="preserve"> </w:t>
      </w:r>
      <w:r w:rsidR="005C5383" w:rsidRPr="00923F9A">
        <w:rPr>
          <w:sz w:val="20"/>
          <w:szCs w:val="20"/>
        </w:rPr>
        <w:t>(Accessed on 28-09-2025)</w:t>
      </w:r>
    </w:p>
    <w:p w14:paraId="4B9B90E6" w14:textId="2D89C689" w:rsidR="00E32CE7" w:rsidRPr="00923F9A" w:rsidRDefault="00E32CE7" w:rsidP="00E65401">
      <w:pPr>
        <w:pStyle w:val="ListParagraph"/>
        <w:numPr>
          <w:ilvl w:val="0"/>
          <w:numId w:val="2"/>
        </w:numPr>
        <w:rPr>
          <w:sz w:val="20"/>
          <w:szCs w:val="20"/>
        </w:rPr>
      </w:pPr>
      <w:r w:rsidRPr="00923F9A">
        <w:rPr>
          <w:sz w:val="20"/>
          <w:szCs w:val="20"/>
        </w:rPr>
        <w:t xml:space="preserve">Lee, E. (2025) Child Bereavement </w:t>
      </w:r>
      <w:hyperlink r:id="rId15" w:history="1">
        <w:r w:rsidRPr="00923F9A">
          <w:rPr>
            <w:rStyle w:val="Hyperlink"/>
            <w:sz w:val="20"/>
            <w:szCs w:val="20"/>
          </w:rPr>
          <w:t>https://cpdonline.co.uk/knowledge-base/mental-health/child-bereavement/</w:t>
        </w:r>
      </w:hyperlink>
      <w:r w:rsidR="005C5383" w:rsidRPr="00923F9A">
        <w:rPr>
          <w:sz w:val="20"/>
          <w:szCs w:val="20"/>
        </w:rPr>
        <w:t xml:space="preserve"> (Accessed on 28-09-2025)</w:t>
      </w:r>
    </w:p>
    <w:p w14:paraId="2A12994E" w14:textId="02B75F89" w:rsidR="00E32CE7" w:rsidRPr="00923F9A" w:rsidRDefault="00E32CE7" w:rsidP="00E65401">
      <w:pPr>
        <w:pStyle w:val="ListParagraph"/>
        <w:numPr>
          <w:ilvl w:val="0"/>
          <w:numId w:val="2"/>
        </w:numPr>
        <w:rPr>
          <w:sz w:val="20"/>
          <w:szCs w:val="20"/>
        </w:rPr>
      </w:pPr>
      <w:r w:rsidRPr="00923F9A">
        <w:rPr>
          <w:sz w:val="20"/>
          <w:szCs w:val="20"/>
        </w:rPr>
        <w:t xml:space="preserve">Lo, E. (2025) Guide to Dealing with Grief &amp; Loss </w:t>
      </w:r>
      <w:hyperlink r:id="rId16" w:history="1">
        <w:r w:rsidRPr="00923F9A">
          <w:rPr>
            <w:rStyle w:val="Hyperlink"/>
            <w:sz w:val="20"/>
            <w:szCs w:val="20"/>
          </w:rPr>
          <w:t>https://www.morningstar.org.sg/2023/01/27/guide-to-dealing-with-grief-loss/</w:t>
        </w:r>
      </w:hyperlink>
      <w:r w:rsidRPr="00923F9A">
        <w:rPr>
          <w:sz w:val="20"/>
          <w:szCs w:val="20"/>
        </w:rPr>
        <w:t xml:space="preserve"> </w:t>
      </w:r>
      <w:r w:rsidR="005C5383" w:rsidRPr="00923F9A">
        <w:rPr>
          <w:sz w:val="20"/>
          <w:szCs w:val="20"/>
        </w:rPr>
        <w:t>(Accessed on 28-09-2025)</w:t>
      </w:r>
    </w:p>
    <w:p w14:paraId="268FFF55" w14:textId="201608EE" w:rsidR="00E32CE7" w:rsidRPr="00923F9A" w:rsidRDefault="00E32CE7" w:rsidP="00E65401">
      <w:pPr>
        <w:pStyle w:val="ListParagraph"/>
        <w:numPr>
          <w:ilvl w:val="0"/>
          <w:numId w:val="2"/>
        </w:numPr>
        <w:rPr>
          <w:sz w:val="20"/>
          <w:szCs w:val="20"/>
        </w:rPr>
      </w:pPr>
      <w:r w:rsidRPr="00923F9A">
        <w:rPr>
          <w:sz w:val="20"/>
          <w:szCs w:val="20"/>
        </w:rPr>
        <w:t xml:space="preserve">Marie Curie (2025) Bereavement Counseling or Grief Counseling </w:t>
      </w:r>
      <w:hyperlink r:id="rId17" w:history="1">
        <w:r w:rsidRPr="00923F9A">
          <w:rPr>
            <w:rStyle w:val="Hyperlink"/>
            <w:sz w:val="20"/>
            <w:szCs w:val="20"/>
          </w:rPr>
          <w:t>https://www.mariecurie.org.uk/information/grief/bereavement-counselling</w:t>
        </w:r>
      </w:hyperlink>
      <w:r w:rsidRPr="00923F9A">
        <w:rPr>
          <w:sz w:val="20"/>
          <w:szCs w:val="20"/>
        </w:rPr>
        <w:t xml:space="preserve"> </w:t>
      </w:r>
      <w:r w:rsidR="002D3606" w:rsidRPr="00923F9A">
        <w:rPr>
          <w:sz w:val="20"/>
          <w:szCs w:val="20"/>
        </w:rPr>
        <w:t xml:space="preserve">(Accessed on 28-09-2025) </w:t>
      </w:r>
    </w:p>
    <w:p w14:paraId="7D4329FB" w14:textId="6F8DC9FC" w:rsidR="00E32CE7" w:rsidRPr="00923F9A" w:rsidRDefault="00E32CE7" w:rsidP="00E65401">
      <w:pPr>
        <w:pStyle w:val="ListParagraph"/>
        <w:numPr>
          <w:ilvl w:val="0"/>
          <w:numId w:val="2"/>
        </w:numPr>
        <w:rPr>
          <w:sz w:val="20"/>
          <w:szCs w:val="20"/>
        </w:rPr>
      </w:pPr>
      <w:r w:rsidRPr="00923F9A">
        <w:rPr>
          <w:sz w:val="20"/>
          <w:szCs w:val="20"/>
        </w:rPr>
        <w:t xml:space="preserve">Mind (2023) What is Bereavement? </w:t>
      </w:r>
      <w:hyperlink r:id="rId18" w:anchor=":~:text=Bereavement%20is%20the%20experience%20of,when%20we%20experience%20a%20loss" w:history="1">
        <w:r w:rsidRPr="00923F9A">
          <w:rPr>
            <w:rStyle w:val="Hyperlink"/>
            <w:sz w:val="20"/>
            <w:szCs w:val="20"/>
          </w:rPr>
          <w:t>https://www.mind.org.uk/information-support/guides-to-support-and-services/bereavement/about-bereavement/#:~:text=Bereavement%20is%20the%20experience%20of,when%20we%20experience%20a%20loss</w:t>
        </w:r>
      </w:hyperlink>
      <w:r w:rsidRPr="00923F9A">
        <w:rPr>
          <w:sz w:val="20"/>
          <w:szCs w:val="20"/>
        </w:rPr>
        <w:t>.</w:t>
      </w:r>
      <w:r w:rsidR="00A0079B" w:rsidRPr="00923F9A">
        <w:rPr>
          <w:sz w:val="20"/>
          <w:szCs w:val="20"/>
        </w:rPr>
        <w:t xml:space="preserve"> (Accessed on 28-09-2025)</w:t>
      </w:r>
    </w:p>
    <w:p w14:paraId="14AE74AD" w14:textId="77777777" w:rsidR="00E32CE7" w:rsidRPr="00923F9A" w:rsidRDefault="00E32CE7" w:rsidP="00E65401">
      <w:pPr>
        <w:pStyle w:val="ListParagraph"/>
        <w:numPr>
          <w:ilvl w:val="0"/>
          <w:numId w:val="2"/>
        </w:numPr>
        <w:rPr>
          <w:sz w:val="20"/>
          <w:szCs w:val="20"/>
        </w:rPr>
      </w:pPr>
      <w:r w:rsidRPr="00923F9A">
        <w:rPr>
          <w:sz w:val="20"/>
          <w:szCs w:val="20"/>
        </w:rPr>
        <w:t xml:space="preserve">The Laura Centre (2025) How To Support A Bereaved Student Returning To School </w:t>
      </w:r>
      <w:hyperlink r:id="rId19" w:anchor=":~:text=Let%20them%20know%20they%20can,talk%20about%20their%20parent%20often" w:history="1">
        <w:r w:rsidRPr="00923F9A">
          <w:rPr>
            <w:rStyle w:val="Hyperlink"/>
            <w:sz w:val="20"/>
            <w:szCs w:val="20"/>
          </w:rPr>
          <w:t>https://thelauracentre.org.uk/how-to-support-a-bereaved-student-returning-to-school/#:~:text=Let%20them%20know%20they%20can,talk%20about%20their%20parent%20often</w:t>
        </w:r>
      </w:hyperlink>
      <w:r w:rsidRPr="00923F9A">
        <w:rPr>
          <w:sz w:val="20"/>
          <w:szCs w:val="20"/>
        </w:rPr>
        <w:t xml:space="preserve">. </w:t>
      </w:r>
    </w:p>
    <w:p w14:paraId="03BED94F" w14:textId="26215A35" w:rsidR="00E32CE7" w:rsidRPr="00923F9A" w:rsidRDefault="00E32CE7" w:rsidP="00E65401">
      <w:pPr>
        <w:pStyle w:val="ListParagraph"/>
        <w:numPr>
          <w:ilvl w:val="0"/>
          <w:numId w:val="2"/>
        </w:numPr>
        <w:rPr>
          <w:sz w:val="20"/>
          <w:szCs w:val="20"/>
        </w:rPr>
      </w:pPr>
      <w:r w:rsidRPr="00923F9A">
        <w:rPr>
          <w:sz w:val="20"/>
          <w:szCs w:val="20"/>
        </w:rPr>
        <w:t xml:space="preserve">Usher, J. (2020) What are the 7 stages of grief? </w:t>
      </w:r>
      <w:hyperlink r:id="rId20" w:history="1">
        <w:r w:rsidRPr="00923F9A">
          <w:rPr>
            <w:rStyle w:val="Hyperlink"/>
            <w:sz w:val="20"/>
            <w:szCs w:val="20"/>
          </w:rPr>
          <w:t>https://www.counselling-directory.org.uk/articles/what-are-the-7-stages-of-grief</w:t>
        </w:r>
      </w:hyperlink>
      <w:r w:rsidRPr="00923F9A">
        <w:rPr>
          <w:sz w:val="20"/>
          <w:szCs w:val="20"/>
        </w:rPr>
        <w:t xml:space="preserve"> </w:t>
      </w:r>
      <w:r w:rsidR="00422423" w:rsidRPr="00923F9A">
        <w:rPr>
          <w:sz w:val="20"/>
          <w:szCs w:val="20"/>
        </w:rPr>
        <w:t>(Accessed on 28-09-2025)</w:t>
      </w:r>
    </w:p>
    <w:p w14:paraId="4BA3519D" w14:textId="65FEBD0E" w:rsidR="00E32CE7" w:rsidRPr="00923F9A" w:rsidRDefault="00E32CE7" w:rsidP="00E65401">
      <w:pPr>
        <w:pStyle w:val="ListParagraph"/>
        <w:numPr>
          <w:ilvl w:val="0"/>
          <w:numId w:val="2"/>
        </w:numPr>
        <w:tabs>
          <w:tab w:val="left" w:pos="4060"/>
        </w:tabs>
        <w:rPr>
          <w:sz w:val="20"/>
          <w:szCs w:val="20"/>
        </w:rPr>
      </w:pPr>
      <w:r w:rsidRPr="00923F9A">
        <w:rPr>
          <w:sz w:val="20"/>
          <w:szCs w:val="20"/>
        </w:rPr>
        <w:t xml:space="preserve">Winston’s Wish (2025) Guide to the Winston’s Wish example bereavement policy for educational settings  </w:t>
      </w:r>
      <w:hyperlink r:id="rId21" w:history="1">
        <w:r w:rsidRPr="00923F9A">
          <w:rPr>
            <w:rStyle w:val="Hyperlink"/>
            <w:sz w:val="20"/>
            <w:szCs w:val="20"/>
          </w:rPr>
          <w:t>https://winstonswish.org/wp-content/uploads/2020/05/Guide-to-example-bereavement-policy.pdf</w:t>
        </w:r>
      </w:hyperlink>
      <w:r w:rsidR="00653EF1" w:rsidRPr="00923F9A">
        <w:rPr>
          <w:sz w:val="20"/>
          <w:szCs w:val="20"/>
        </w:rPr>
        <w:t xml:space="preserve"> </w:t>
      </w:r>
      <w:bookmarkStart w:id="0" w:name="_Hlk211078615"/>
      <w:r w:rsidR="00653EF1" w:rsidRPr="00923F9A">
        <w:rPr>
          <w:sz w:val="20"/>
          <w:szCs w:val="20"/>
        </w:rPr>
        <w:t>(Accessed on 2</w:t>
      </w:r>
      <w:r w:rsidR="00F260A5" w:rsidRPr="00923F9A">
        <w:rPr>
          <w:sz w:val="20"/>
          <w:szCs w:val="20"/>
        </w:rPr>
        <w:t>8-09-2025)</w:t>
      </w:r>
      <w:bookmarkEnd w:id="0"/>
    </w:p>
    <w:p w14:paraId="2EE1A44B" w14:textId="3C78FC2C" w:rsidR="00E45DBE" w:rsidRPr="00923F9A" w:rsidRDefault="00E32CE7" w:rsidP="00E65401">
      <w:pPr>
        <w:pStyle w:val="ListParagraph"/>
        <w:numPr>
          <w:ilvl w:val="0"/>
          <w:numId w:val="2"/>
        </w:numPr>
        <w:tabs>
          <w:tab w:val="left" w:pos="4060"/>
        </w:tabs>
        <w:rPr>
          <w:sz w:val="20"/>
          <w:szCs w:val="20"/>
        </w:rPr>
      </w:pPr>
      <w:r w:rsidRPr="00923F9A">
        <w:rPr>
          <w:sz w:val="20"/>
          <w:szCs w:val="20"/>
        </w:rPr>
        <w:t xml:space="preserve">Young Minds (2025) Grief and Loss </w:t>
      </w:r>
      <w:hyperlink r:id="rId22" w:anchor=":~:text=Helping%20your%20child%20or%20young%20person%20to%20cope%20with%20grief,-Encourage%20them%20to&amp;text=This%20can%20help%20to%20make,to%20deal%20with%20the%20loss.&amp;text=It%20could%20be:,like%20films%2C%20clothes%20and%20perfume" w:history="1">
        <w:r w:rsidRPr="00923F9A">
          <w:rPr>
            <w:rStyle w:val="Hyperlink"/>
            <w:sz w:val="20"/>
            <w:szCs w:val="20"/>
          </w:rPr>
          <w:t>https://www.youngminds.org.uk/parent/parents-a-z-mental-health-guide/grief-and-loss/#:~:text=Helping%20your%20child%20or%20young%20person%20to%20cope%20with%20grief,-Encourage%20them%20to&amp;text=This%20can%20help%20to%20make,to%20deal%20with%20the%20loss.&amp;text=It%20could%20be:,like%20films%2C%20clothes%20and%20perfume</w:t>
        </w:r>
      </w:hyperlink>
      <w:r w:rsidRPr="00923F9A">
        <w:rPr>
          <w:sz w:val="20"/>
          <w:szCs w:val="20"/>
        </w:rPr>
        <w:t xml:space="preserve"> </w:t>
      </w:r>
      <w:r w:rsidR="0092088F" w:rsidRPr="00923F9A">
        <w:rPr>
          <w:sz w:val="20"/>
          <w:szCs w:val="20"/>
        </w:rPr>
        <w:t>(A</w:t>
      </w:r>
      <w:r w:rsidR="00C016F5" w:rsidRPr="00923F9A">
        <w:rPr>
          <w:sz w:val="20"/>
          <w:szCs w:val="20"/>
        </w:rPr>
        <w:t>ccessed on 28-09-2025)</w:t>
      </w:r>
    </w:p>
    <w:sectPr w:rsidR="00E45DBE" w:rsidRPr="00923F9A" w:rsidSect="00084BB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F32AE20" w14:textId="77777777" w:rsidR="00152F72" w:rsidRDefault="00152F72" w:rsidP="00152F72">
      <w:pPr>
        <w:spacing w:after="0" w:line="240" w:lineRule="auto"/>
      </w:pPr>
      <w:r>
        <w:separator/>
      </w:r>
    </w:p>
  </w:endnote>
  <w:endnote w:type="continuationSeparator" w:id="0">
    <w:p w14:paraId="309C96F4" w14:textId="77777777" w:rsidR="00152F72" w:rsidRDefault="00152F72" w:rsidP="00152F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Bahnschrift SemiBold Condensed">
    <w:panose1 w:val="020B0502040204020203"/>
    <w:charset w:val="00"/>
    <w:family w:val="swiss"/>
    <w:pitch w:val="variable"/>
    <w:sig w:usb0="A00002C7" w:usb1="00000002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2CCBD69" w14:textId="77777777" w:rsidR="00152F72" w:rsidRDefault="00152F72" w:rsidP="00152F72">
      <w:pPr>
        <w:spacing w:after="0" w:line="240" w:lineRule="auto"/>
      </w:pPr>
      <w:r>
        <w:separator/>
      </w:r>
    </w:p>
  </w:footnote>
  <w:footnote w:type="continuationSeparator" w:id="0">
    <w:p w14:paraId="07C7541C" w14:textId="77777777" w:rsidR="00152F72" w:rsidRDefault="00152F72" w:rsidP="00152F7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F9E390C"/>
    <w:multiLevelType w:val="hybridMultilevel"/>
    <w:tmpl w:val="A4C0DE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7ED22D2"/>
    <w:multiLevelType w:val="hybridMultilevel"/>
    <w:tmpl w:val="F7CAB65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74488351">
    <w:abstractNumId w:val="1"/>
  </w:num>
  <w:num w:numId="2" w16cid:durableId="91791010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559B"/>
    <w:rsid w:val="000050EB"/>
    <w:rsid w:val="000412AE"/>
    <w:rsid w:val="00084BBA"/>
    <w:rsid w:val="00086071"/>
    <w:rsid w:val="000F503A"/>
    <w:rsid w:val="00130A54"/>
    <w:rsid w:val="00150C28"/>
    <w:rsid w:val="00152F72"/>
    <w:rsid w:val="001822E0"/>
    <w:rsid w:val="001D0EED"/>
    <w:rsid w:val="001F72C4"/>
    <w:rsid w:val="002716F8"/>
    <w:rsid w:val="00273295"/>
    <w:rsid w:val="002D3606"/>
    <w:rsid w:val="002F06CC"/>
    <w:rsid w:val="0032402B"/>
    <w:rsid w:val="003365AF"/>
    <w:rsid w:val="00373D39"/>
    <w:rsid w:val="00374516"/>
    <w:rsid w:val="0038576B"/>
    <w:rsid w:val="003B6B0A"/>
    <w:rsid w:val="003F69A0"/>
    <w:rsid w:val="00403A9C"/>
    <w:rsid w:val="00404EAA"/>
    <w:rsid w:val="00413BDD"/>
    <w:rsid w:val="00422423"/>
    <w:rsid w:val="004325FF"/>
    <w:rsid w:val="00433C22"/>
    <w:rsid w:val="0044301B"/>
    <w:rsid w:val="0047209C"/>
    <w:rsid w:val="00484934"/>
    <w:rsid w:val="00554603"/>
    <w:rsid w:val="00581462"/>
    <w:rsid w:val="005C5383"/>
    <w:rsid w:val="005D4FAA"/>
    <w:rsid w:val="0062688D"/>
    <w:rsid w:val="00653EF1"/>
    <w:rsid w:val="00696EA8"/>
    <w:rsid w:val="006A274C"/>
    <w:rsid w:val="006F1A41"/>
    <w:rsid w:val="0072016D"/>
    <w:rsid w:val="00766A4F"/>
    <w:rsid w:val="00773FA6"/>
    <w:rsid w:val="00786B6D"/>
    <w:rsid w:val="007E1C7B"/>
    <w:rsid w:val="007E48A5"/>
    <w:rsid w:val="007E6490"/>
    <w:rsid w:val="007F3CB5"/>
    <w:rsid w:val="00833199"/>
    <w:rsid w:val="00842E88"/>
    <w:rsid w:val="00843E34"/>
    <w:rsid w:val="008B154B"/>
    <w:rsid w:val="008B2793"/>
    <w:rsid w:val="008C188E"/>
    <w:rsid w:val="008D2D3D"/>
    <w:rsid w:val="00900428"/>
    <w:rsid w:val="0092088F"/>
    <w:rsid w:val="00923F9A"/>
    <w:rsid w:val="0093705E"/>
    <w:rsid w:val="0098338F"/>
    <w:rsid w:val="0099024B"/>
    <w:rsid w:val="00A0079B"/>
    <w:rsid w:val="00A25125"/>
    <w:rsid w:val="00A367C7"/>
    <w:rsid w:val="00A81D22"/>
    <w:rsid w:val="00A8517E"/>
    <w:rsid w:val="00A91EA4"/>
    <w:rsid w:val="00AB2889"/>
    <w:rsid w:val="00AB3952"/>
    <w:rsid w:val="00AB55CC"/>
    <w:rsid w:val="00AF2162"/>
    <w:rsid w:val="00B12FCE"/>
    <w:rsid w:val="00B175A7"/>
    <w:rsid w:val="00B3290B"/>
    <w:rsid w:val="00B34A70"/>
    <w:rsid w:val="00BC0E16"/>
    <w:rsid w:val="00BE1AB7"/>
    <w:rsid w:val="00C016F5"/>
    <w:rsid w:val="00C031FB"/>
    <w:rsid w:val="00C300AB"/>
    <w:rsid w:val="00C43F91"/>
    <w:rsid w:val="00CC559B"/>
    <w:rsid w:val="00CD6883"/>
    <w:rsid w:val="00D0470F"/>
    <w:rsid w:val="00D2448E"/>
    <w:rsid w:val="00D71C22"/>
    <w:rsid w:val="00DE4FF2"/>
    <w:rsid w:val="00E02E23"/>
    <w:rsid w:val="00E171E8"/>
    <w:rsid w:val="00E32CE7"/>
    <w:rsid w:val="00E41BF4"/>
    <w:rsid w:val="00E45DBE"/>
    <w:rsid w:val="00E50BFF"/>
    <w:rsid w:val="00E65401"/>
    <w:rsid w:val="00E95CED"/>
    <w:rsid w:val="00E96C79"/>
    <w:rsid w:val="00EA447B"/>
    <w:rsid w:val="00EA6331"/>
    <w:rsid w:val="00ED399A"/>
    <w:rsid w:val="00EE3BC9"/>
    <w:rsid w:val="00F056CC"/>
    <w:rsid w:val="00F260A5"/>
    <w:rsid w:val="00F61670"/>
    <w:rsid w:val="00F96DB0"/>
    <w:rsid w:val="00FA2166"/>
    <w:rsid w:val="00FD3E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6D317A"/>
  <w15:chartTrackingRefBased/>
  <w15:docId w15:val="{A2A2AAED-5E7E-4FC7-BAC2-0EC23BE81B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C559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C559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C559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C559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C559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C559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C559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C559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C559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C559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C559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C559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C559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C559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C559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C559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C559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C559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C559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C559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C559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C559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C559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C559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C559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C559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C559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C559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C559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C559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C559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73D39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52F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2F72"/>
  </w:style>
  <w:style w:type="paragraph" w:styleId="Footer">
    <w:name w:val="footer"/>
    <w:basedOn w:val="Normal"/>
    <w:link w:val="FooterChar"/>
    <w:uiPriority w:val="99"/>
    <w:unhideWhenUsed/>
    <w:rsid w:val="00152F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2F7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mentallyhealthyschools.org.uk/mental-health-needs/bereavement-and-grief/what-schools-and-further-education-settings-can-do/" TargetMode="External"/><Relationship Id="rId18" Type="http://schemas.openxmlformats.org/officeDocument/2006/relationships/hyperlink" Target="https://www.mind.org.uk/information-support/guides-to-support-and-services/bereavement/about-bereavement/" TargetMode="External"/><Relationship Id="rId3" Type="http://schemas.openxmlformats.org/officeDocument/2006/relationships/styles" Target="styles.xml"/><Relationship Id="rId21" Type="http://schemas.openxmlformats.org/officeDocument/2006/relationships/hyperlink" Target="https://winstonswish.org/wp-content/uploads/2020/05/Guide-to-example-bereavement-policy.pdf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queenslandfamilyandfertilitysupport.com/some-great-ideas-of-things-to-say-and-and-to-not-say-and-do-for-a-grieving-friend/" TargetMode="External"/><Relationship Id="rId17" Type="http://schemas.openxmlformats.org/officeDocument/2006/relationships/hyperlink" Target="https://www.mariecurie.org.uk/information/grief/bereavement-counselling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morningstar.org.sg/2023/01/27/guide-to-dealing-with-grief-loss/" TargetMode="External"/><Relationship Id="rId20" Type="http://schemas.openxmlformats.org/officeDocument/2006/relationships/hyperlink" Target="https://www.counselling-directory.org.uk/articles/what-are-the-7-stages-of-grief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ruse.org.uk/organisations/schools/helping-students-cope-death/" TargetMode="External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cpdonline.co.uk/knowledge-base/mental-health/child-bereavement/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childbereavementuk.org/supporting-bereaved-children-and-young-people" TargetMode="External"/><Relationship Id="rId19" Type="http://schemas.openxmlformats.org/officeDocument/2006/relationships/hyperlink" Target="https://thelauracentre.org.uk/how-to-support-a-bereaved-student-returning-to-school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glasgowcity.hscp.scot/news/supporting-loss-and-grief-during-pandemic-new-resources-available" TargetMode="External"/><Relationship Id="rId22" Type="http://schemas.openxmlformats.org/officeDocument/2006/relationships/hyperlink" Target="https://www.youngminds.org.uk/parent/parents-a-z-mental-health-guide/grief-and-los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C4E496A-A7AC-44A9-81B6-165CF80597B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11574</TotalTime>
  <Pages>3</Pages>
  <Words>756</Words>
  <Characters>4313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Fred Murad</dc:creator>
  <cp:keywords/>
  <dc:description/>
  <cp:lastModifiedBy>Fred Murad</cp:lastModifiedBy>
  <cp:revision>96</cp:revision>
  <dcterms:created xsi:type="dcterms:W3CDTF">2025-09-10T18:12:00Z</dcterms:created>
  <dcterms:modified xsi:type="dcterms:W3CDTF">2025-10-11T16:35:00Z</dcterms:modified>
</cp:coreProperties>
</file>