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365F1" w:rsidRPr="00D365F1" w:rsidRDefault="00D365F1" w:rsidP="00D365F1">
      <w:pPr>
        <w:spacing w:after="0" w:line="240" w:lineRule="auto"/>
        <w:textAlignment w:val="center"/>
        <w:rPr>
          <w:rFonts w:ascii="&amp;quot" w:eastAsia="Times New Roman" w:hAnsi="&amp;quot" w:cs="Times New Roman"/>
          <w:color w:val="FFFFFF"/>
          <w:sz w:val="21"/>
          <w:szCs w:val="21"/>
          <w:lang w:eastAsia="en-GB"/>
        </w:rPr>
      </w:pPr>
      <w:r w:rsidRPr="00D365F1">
        <w:rPr>
          <w:rFonts w:ascii="&amp;quot" w:eastAsia="Times New Roman" w:hAnsi="&amp;quot" w:cs="Times New Roman"/>
          <w:noProof/>
          <w:color w:val="0566A9"/>
          <w:sz w:val="21"/>
          <w:szCs w:val="21"/>
          <w:bdr w:val="none" w:sz="0" w:space="0" w:color="auto" w:frame="1"/>
          <w:lang w:eastAsia="en-GB"/>
        </w:rPr>
        <w:drawing>
          <wp:inline distT="0" distB="0" distL="0" distR="0">
            <wp:extent cx="1390650" cy="295275"/>
            <wp:effectExtent l="0" t="0" r="0" b="9525"/>
            <wp:docPr id="8" name="Picture 8" descr="https://v3.pebblepad.co.uk/spa/node_modules/%40pebblepad/components/spaMenu/styles/images/logos/pebble-pad.png">
              <a:hlinkClick xmlns:a="http://schemas.openxmlformats.org/drawingml/2006/main" r:id="rId5" tooltip="&quot;Home page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v3.pebblepad.co.uk/spa/node_modules/%40pebblepad/components/spaMenu/styles/images/logos/pebble-pad.png">
                      <a:hlinkClick r:id="rId5" tooltip="&quot;Home page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90650" cy="295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65F1" w:rsidRP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</w:pPr>
      <w:r w:rsidRPr="00D365F1">
        <w:rPr>
          <w:rFonts w:ascii="&amp;quot" w:eastAsia="Times New Roman" w:hAnsi="&amp;quot" w:cs="Times New Roman"/>
          <w:noProof/>
          <w:color w:val="161616"/>
          <w:sz w:val="26"/>
          <w:szCs w:val="26"/>
          <w:lang w:eastAsia="en-GB"/>
        </w:rPr>
        <w:drawing>
          <wp:inline distT="0" distB="0" distL="0" distR="0">
            <wp:extent cx="6143625" cy="1263407"/>
            <wp:effectExtent l="0" t="0" r="0" b="0"/>
            <wp:docPr id="7" name="Picture 7" descr="https://v3.pebblepad.co.uk/plusapi/api/File/TransmitImage?id=kwhG4Zk4W9Z8GMR9tbGg49H6dW&amp;x=1920&amp;y=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s://v3.pebblepad.co.uk/plusapi/api/File/TransmitImage?id=kwhG4Zk4W9Z8GMR9tbGg49H6dW&amp;x=1920&amp;y=0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55211" cy="12863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65F1" w:rsidRPr="00D365F1" w:rsidRDefault="00D365F1" w:rsidP="00D365F1">
      <w:pPr>
        <w:spacing w:after="0" w:line="240" w:lineRule="auto"/>
        <w:jc w:val="center"/>
        <w:rPr>
          <w:rFonts w:ascii="&amp;quot" w:eastAsia="Times New Roman" w:hAnsi="&amp;quot" w:cs="Times New Roman"/>
          <w:color w:val="161616"/>
          <w:spacing w:val="-8"/>
          <w:sz w:val="60"/>
          <w:szCs w:val="60"/>
          <w:lang w:eastAsia="en-GB"/>
        </w:rPr>
      </w:pPr>
      <w:r>
        <w:rPr>
          <w:rFonts w:ascii="&amp;quot" w:eastAsia="Times New Roman" w:hAnsi="&amp;quot" w:cs="Times New Roman"/>
          <w:b/>
          <w:bCs/>
          <w:color w:val="161616"/>
          <w:spacing w:val="-8"/>
          <w:sz w:val="60"/>
          <w:szCs w:val="60"/>
          <w:lang w:eastAsia="en-GB"/>
        </w:rPr>
        <w:t>P</w:t>
      </w: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60"/>
          <w:szCs w:val="60"/>
          <w:lang w:eastAsia="en-GB"/>
        </w:rPr>
        <w:t>rofessional Learning Passport </w:t>
      </w:r>
    </w:p>
    <w:p w:rsidR="00D365F1" w:rsidRPr="00D365F1" w:rsidRDefault="00D365F1" w:rsidP="00D365F1">
      <w:pPr>
        <w:spacing w:after="0" w:line="240" w:lineRule="auto"/>
        <w:jc w:val="center"/>
        <w:rPr>
          <w:rFonts w:ascii="&amp;quot" w:eastAsia="Times New Roman" w:hAnsi="&amp;quot" w:cs="Times New Roman"/>
          <w:color w:val="161616"/>
          <w:spacing w:val="-8"/>
          <w:sz w:val="60"/>
          <w:szCs w:val="60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60"/>
          <w:szCs w:val="60"/>
          <w:lang w:eastAsia="en-GB"/>
        </w:rPr>
        <w:t>User Guide </w:t>
      </w:r>
    </w:p>
    <w:p w:rsidR="00D365F1" w:rsidRP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color w:val="161616"/>
          <w:spacing w:val="-8"/>
          <w:sz w:val="32"/>
          <w:szCs w:val="32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  <w:t>Getting Started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2"/>
          <w:sz w:val="24"/>
          <w:szCs w:val="24"/>
          <w:lang w:eastAsia="en-GB"/>
        </w:rPr>
        <w:t>​​​​​​​</w:t>
      </w:r>
    </w:p>
    <w:p w:rsidR="00D365F1" w:rsidRPr="00D365F1" w:rsidRDefault="00D365F1" w:rsidP="00D365F1">
      <w:pPr>
        <w:numPr>
          <w:ilvl w:val="0"/>
          <w:numId w:val="2"/>
        </w:numPr>
        <w:spacing w:before="100" w:beforeAutospacing="1" w:after="100" w:afterAutospacing="1" w:line="240" w:lineRule="auto"/>
        <w:ind w:left="690"/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  <w:t xml:space="preserve">Go to the </w:t>
      </w:r>
      <w:hyperlink r:id="rId8" w:tgtFrame="_blank" w:history="1">
        <w:r w:rsidRPr="00D365F1">
          <w:rPr>
            <w:rFonts w:ascii="&amp;quot" w:eastAsia="Times New Roman" w:hAnsi="&amp;quot" w:cs="Times New Roman"/>
            <w:color w:val="2275D7"/>
            <w:sz w:val="24"/>
            <w:szCs w:val="24"/>
            <w:u w:val="single"/>
            <w:lang w:eastAsia="en-GB"/>
          </w:rPr>
          <w:t>EWC website</w:t>
        </w:r>
      </w:hyperlink>
    </w:p>
    <w:p w:rsidR="00D365F1" w:rsidRPr="00D365F1" w:rsidRDefault="00D365F1" w:rsidP="00D365F1">
      <w:pPr>
        <w:numPr>
          <w:ilvl w:val="0"/>
          <w:numId w:val="2"/>
        </w:numPr>
        <w:spacing w:before="100" w:beforeAutospacing="1" w:after="100" w:afterAutospacing="1" w:line="240" w:lineRule="auto"/>
        <w:ind w:left="690"/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  <w:t>Click on ‘</w:t>
      </w:r>
      <w:proofErr w:type="spellStart"/>
      <w:r w:rsidRPr="00D365F1"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  <w:t>myEWC</w:t>
      </w:r>
      <w:proofErr w:type="spellEnd"/>
      <w:r w:rsidRPr="00D365F1"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  <w:t xml:space="preserve"> login’ in the top left-hand corner of the homepage</w:t>
      </w:r>
    </w:p>
    <w:p w:rsidR="00D365F1" w:rsidRPr="00D365F1" w:rsidRDefault="00D365F1" w:rsidP="00D365F1">
      <w:pPr>
        <w:numPr>
          <w:ilvl w:val="0"/>
          <w:numId w:val="2"/>
        </w:numPr>
        <w:spacing w:before="100" w:beforeAutospacing="1" w:after="100" w:afterAutospacing="1" w:line="240" w:lineRule="auto"/>
        <w:ind w:left="690"/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z w:val="24"/>
          <w:szCs w:val="24"/>
          <w:lang w:eastAsia="en-GB"/>
        </w:rPr>
        <w:t>Click on register for web access and enter your details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An email will go to your address with a link to set up your password. </w:t>
      </w:r>
    </w:p>
    <w:p w:rsid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</w:pPr>
      <w:r w:rsidRPr="00D365F1">
        <w:rPr>
          <w:rFonts w:ascii="&amp;quot" w:eastAsia="Times New Roman" w:hAnsi="&amp;quot" w:cs="Times New Roman"/>
          <w:noProof/>
          <w:color w:val="161616"/>
          <w:sz w:val="26"/>
          <w:szCs w:val="26"/>
          <w:lang w:eastAsia="en-GB"/>
        </w:rPr>
        <w:drawing>
          <wp:inline distT="0" distB="0" distL="0" distR="0">
            <wp:extent cx="3657600" cy="3829050"/>
            <wp:effectExtent l="0" t="0" r="0" b="0"/>
            <wp:docPr id="6" name="Picture 6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3829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</w:pPr>
    </w:p>
    <w:p w:rsidR="00D365F1" w:rsidRP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</w:pPr>
      <w:proofErr w:type="gramStart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image(</w:t>
      </w:r>
      <w:proofErr w:type="gramEnd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opens in new window)</w:t>
      </w:r>
      <w:r w:rsidRPr="00D365F1"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  <w:t xml:space="preserve"> </w:t>
      </w:r>
    </w:p>
    <w:p w:rsidR="00D365F1" w:rsidRP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color w:val="161616"/>
          <w:spacing w:val="-8"/>
          <w:sz w:val="32"/>
          <w:szCs w:val="32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  <w:lastRenderedPageBreak/>
        <w:t>Checking your record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2"/>
          <w:sz w:val="24"/>
          <w:szCs w:val="24"/>
          <w:lang w:eastAsia="en-GB"/>
        </w:rPr>
        <w:t>​​​​​​​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 xml:space="preserve">Once you have logged into your </w:t>
      </w:r>
      <w:proofErr w:type="spellStart"/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myEWC</w:t>
      </w:r>
      <w:proofErr w:type="spellEnd"/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 xml:space="preserve"> account, you will be presented with two options – your Registered Practitioner record, and the Professional Learning Passport. 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Use your registered practitioner record to ensure the details we hold for you are up-to-date and correct. </w:t>
      </w:r>
    </w:p>
    <w:p w:rsidR="00D365F1" w:rsidRP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</w:pPr>
      <w:r w:rsidRPr="00D365F1">
        <w:rPr>
          <w:rFonts w:ascii="&amp;quot" w:eastAsia="Times New Roman" w:hAnsi="&amp;quot" w:cs="Times New Roman"/>
          <w:noProof/>
          <w:color w:val="161616"/>
          <w:sz w:val="26"/>
          <w:szCs w:val="26"/>
          <w:lang w:eastAsia="en-GB"/>
        </w:rPr>
        <w:drawing>
          <wp:inline distT="0" distB="0" distL="0" distR="0">
            <wp:extent cx="5867400" cy="5962650"/>
            <wp:effectExtent l="0" t="0" r="0" b="0"/>
            <wp:docPr id="5" name="Picture 5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image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67400" cy="5962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gramStart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image(</w:t>
      </w:r>
      <w:proofErr w:type="gramEnd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opens in new window)</w:t>
      </w:r>
      <w:r w:rsidRPr="00D365F1"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  <w:t xml:space="preserve"> </w:t>
      </w:r>
    </w:p>
    <w:p w:rsid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</w:pPr>
    </w:p>
    <w:p w:rsid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</w:pPr>
    </w:p>
    <w:p w:rsidR="00D365F1" w:rsidRP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color w:val="161616"/>
          <w:spacing w:val="-8"/>
          <w:sz w:val="32"/>
          <w:szCs w:val="32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  <w:lastRenderedPageBreak/>
        <w:t>Using the Professional Learning Passport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2"/>
          <w:sz w:val="24"/>
          <w:szCs w:val="24"/>
          <w:lang w:eastAsia="en-GB"/>
        </w:rPr>
        <w:t>​​​​​​​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 xml:space="preserve">You’ll be using the PLP as a tool to gather evidence as you undertake your ITE year. </w:t>
      </w:r>
    </w:p>
    <w:p w:rsid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</w:pPr>
    </w:p>
    <w:p w:rsidR="00D365F1" w:rsidRP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color w:val="161616"/>
          <w:spacing w:val="-8"/>
          <w:sz w:val="32"/>
          <w:szCs w:val="32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  <w:t>Adding evidence to your PLP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2"/>
          <w:sz w:val="24"/>
          <w:szCs w:val="24"/>
          <w:lang w:eastAsia="en-GB"/>
        </w:rPr>
        <w:t>​​​​​​​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There are two ways to add evidence to your PLP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Use the ‘upload new’ tile on the front page of the dashboard; this will allow you to add any file you’ve got stored on the device you’re using to your PLP. 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 xml:space="preserve">Use the </w:t>
      </w:r>
      <w:proofErr w:type="spellStart"/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Pebblepocket</w:t>
      </w:r>
      <w:proofErr w:type="spellEnd"/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 xml:space="preserve"> app, which allows you to use your phone to add evidence to your PLP. Find out how to get and use the app </w:t>
      </w:r>
      <w:hyperlink r:id="rId11" w:anchor="/public/kwhG4Zmrc8y6rpzjgdnhrfWdhW?historyId=YmqjZ9As8v" w:tgtFrame="_blank" w:history="1">
        <w:r w:rsidRPr="00D365F1">
          <w:rPr>
            <w:rFonts w:ascii="&amp;quot" w:eastAsia="Times New Roman" w:hAnsi="&amp;quot" w:cs="Times New Roman"/>
            <w:color w:val="2275D7"/>
            <w:spacing w:val="-2"/>
            <w:sz w:val="24"/>
            <w:szCs w:val="24"/>
            <w:u w:val="single"/>
            <w:lang w:eastAsia="en-GB"/>
          </w:rPr>
          <w:t>here</w:t>
        </w:r>
      </w:hyperlink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.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Once you’ve added evidence, it’ll appear in your asset store (access this via the burger menu in the top-left hand corner of the PLP webpage). </w:t>
      </w:r>
    </w:p>
    <w:p w:rsid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</w:pPr>
      <w:r w:rsidRPr="00D365F1">
        <w:rPr>
          <w:rFonts w:ascii="&amp;quot" w:eastAsia="Times New Roman" w:hAnsi="&amp;quot" w:cs="Times New Roman"/>
          <w:noProof/>
          <w:color w:val="161616"/>
          <w:sz w:val="26"/>
          <w:szCs w:val="26"/>
          <w:lang w:eastAsia="en-GB"/>
        </w:rPr>
        <w:drawing>
          <wp:inline distT="0" distB="0" distL="0" distR="0">
            <wp:extent cx="2781300" cy="3390900"/>
            <wp:effectExtent l="0" t="0" r="0" b="0"/>
            <wp:docPr id="3" name="Picture 3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image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81300" cy="339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</w:pPr>
    </w:p>
    <w:p w:rsidR="00D365F1" w:rsidRP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</w:pPr>
      <w:proofErr w:type="gramStart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image(</w:t>
      </w:r>
      <w:proofErr w:type="gramEnd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opens in new window)</w:t>
      </w:r>
      <w:r w:rsidRPr="00D365F1"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  <w:t xml:space="preserve"> </w:t>
      </w:r>
    </w:p>
    <w:p w:rsid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</w:pPr>
    </w:p>
    <w:p w:rsid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</w:pPr>
    </w:p>
    <w:p w:rsidR="00D365F1" w:rsidRP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color w:val="161616"/>
          <w:spacing w:val="-8"/>
          <w:sz w:val="32"/>
          <w:szCs w:val="32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  <w:lastRenderedPageBreak/>
        <w:t>Linking your evidence to the QTS standards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2"/>
          <w:sz w:val="24"/>
          <w:szCs w:val="24"/>
          <w:lang w:eastAsia="en-GB"/>
        </w:rPr>
        <w:t>​​​​​​​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To record your experiences against the standards, use the Professional Experiences Template from the dashboard of your PLP. </w:t>
      </w:r>
    </w:p>
    <w:p w:rsid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</w:pPr>
      <w:r w:rsidRPr="00D365F1">
        <w:rPr>
          <w:rFonts w:ascii="&amp;quot" w:eastAsia="Times New Roman" w:hAnsi="&amp;quot" w:cs="Times New Roman"/>
          <w:noProof/>
          <w:color w:val="161616"/>
          <w:sz w:val="26"/>
          <w:szCs w:val="26"/>
          <w:lang w:eastAsia="en-GB"/>
        </w:rPr>
        <w:drawing>
          <wp:inline distT="0" distB="0" distL="0" distR="0">
            <wp:extent cx="2809875" cy="3429000"/>
            <wp:effectExtent l="0" t="0" r="9525" b="0"/>
            <wp:docPr id="2" name="Picture 2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987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</w:pPr>
    </w:p>
    <w:p w:rsidR="00D365F1" w:rsidRP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</w:pPr>
      <w:proofErr w:type="gramStart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image(</w:t>
      </w:r>
      <w:proofErr w:type="gramEnd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opens in new window)</w:t>
      </w:r>
      <w:r w:rsidRPr="00D365F1"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  <w:t xml:space="preserve"> </w:t>
      </w:r>
    </w:p>
    <w:p w:rsid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</w:pPr>
    </w:p>
    <w:p w:rsidR="00D365F1" w:rsidRPr="00D365F1" w:rsidRDefault="00D365F1" w:rsidP="00D365F1">
      <w:pPr>
        <w:spacing w:before="300" w:after="150" w:line="347" w:lineRule="atLeast"/>
        <w:outlineLvl w:val="1"/>
        <w:rPr>
          <w:rFonts w:ascii="&amp;quot" w:eastAsia="Times New Roman" w:hAnsi="&amp;quot" w:cs="Times New Roman"/>
          <w:color w:val="161616"/>
          <w:spacing w:val="-8"/>
          <w:sz w:val="32"/>
          <w:szCs w:val="32"/>
          <w:lang w:eastAsia="en-GB"/>
        </w:rPr>
      </w:pPr>
      <w:r w:rsidRPr="00D365F1">
        <w:rPr>
          <w:rFonts w:ascii="&amp;quot" w:eastAsia="Times New Roman" w:hAnsi="&amp;quot" w:cs="Times New Roman"/>
          <w:b/>
          <w:bCs/>
          <w:color w:val="161616"/>
          <w:spacing w:val="-8"/>
          <w:sz w:val="32"/>
          <w:szCs w:val="32"/>
          <w:lang w:eastAsia="en-GB"/>
        </w:rPr>
        <w:t>Sharing your workbook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​​​​​​​When you’re in the workbook, click on the ‘I want to’ button in the top-right hand corner. 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From the drop-down menu, choose ‘share’. 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Choose the option ‘with the web’</w:t>
      </w:r>
    </w:p>
    <w:p w:rsidR="00D365F1" w:rsidRPr="00D365F1" w:rsidRDefault="00D365F1" w:rsidP="00D365F1">
      <w:pPr>
        <w:spacing w:after="285" w:line="240" w:lineRule="auto"/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</w:pPr>
      <w:r w:rsidRPr="00D365F1">
        <w:rPr>
          <w:rFonts w:ascii="&amp;quot" w:eastAsia="Times New Roman" w:hAnsi="&amp;quot" w:cs="Times New Roman"/>
          <w:color w:val="161616"/>
          <w:spacing w:val="-2"/>
          <w:sz w:val="24"/>
          <w:szCs w:val="24"/>
          <w:lang w:eastAsia="en-GB"/>
        </w:rPr>
        <w:t>Ensure the boxes ‘allow viewer to leave comment’ and ‘hide from search engines’ are ticked and then click on share asset. This will generate a web link you can share with all parties involved in your qualification. </w:t>
      </w:r>
    </w:p>
    <w:p w:rsidR="00D365F1" w:rsidRPr="00D365F1" w:rsidRDefault="00D365F1" w:rsidP="00D365F1">
      <w:pPr>
        <w:spacing w:after="0" w:line="240" w:lineRule="auto"/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</w:pPr>
      <w:r w:rsidRPr="00D365F1">
        <w:rPr>
          <w:rFonts w:ascii="&amp;quot" w:eastAsia="Times New Roman" w:hAnsi="&amp;quot" w:cs="Times New Roman"/>
          <w:noProof/>
          <w:color w:val="161616"/>
          <w:sz w:val="26"/>
          <w:szCs w:val="26"/>
          <w:lang w:eastAsia="en-GB"/>
        </w:rPr>
        <w:lastRenderedPageBreak/>
        <w:drawing>
          <wp:inline distT="0" distB="0" distL="0" distR="0">
            <wp:extent cx="6200775" cy="4867275"/>
            <wp:effectExtent l="0" t="0" r="9525" b="9525"/>
            <wp:docPr id="1" name="Picture 1" descr="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image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00775" cy="4867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proofErr w:type="gramStart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image(</w:t>
      </w:r>
      <w:proofErr w:type="gramEnd"/>
      <w:r w:rsidRPr="00D365F1">
        <w:rPr>
          <w:rFonts w:ascii="&amp;quot" w:eastAsia="Times New Roman" w:hAnsi="&amp;quot" w:cs="Times New Roman"/>
          <w:color w:val="0566A9"/>
          <w:sz w:val="26"/>
          <w:szCs w:val="26"/>
          <w:bdr w:val="none" w:sz="0" w:space="0" w:color="auto" w:frame="1"/>
          <w:lang w:eastAsia="en-GB"/>
        </w:rPr>
        <w:t>opens in new window)</w:t>
      </w:r>
      <w:r w:rsidRPr="00D365F1">
        <w:rPr>
          <w:rFonts w:ascii="&amp;quot" w:eastAsia="Times New Roman" w:hAnsi="&amp;quot" w:cs="Times New Roman"/>
          <w:color w:val="161616"/>
          <w:sz w:val="26"/>
          <w:szCs w:val="26"/>
          <w:lang w:eastAsia="en-GB"/>
        </w:rPr>
        <w:t xml:space="preserve"> </w:t>
      </w:r>
    </w:p>
    <w:p w:rsidR="00FE75C4" w:rsidRDefault="00FE75C4">
      <w:bookmarkStart w:id="0" w:name="_GoBack"/>
      <w:bookmarkEnd w:id="0"/>
    </w:p>
    <w:sectPr w:rsidR="00FE7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Times New Roman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4D5496"/>
    <w:multiLevelType w:val="multilevel"/>
    <w:tmpl w:val="B086A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CF43C7C"/>
    <w:multiLevelType w:val="multilevel"/>
    <w:tmpl w:val="46C442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365F1"/>
    <w:rsid w:val="00014A34"/>
    <w:rsid w:val="000A18F7"/>
    <w:rsid w:val="0012382B"/>
    <w:rsid w:val="00165B4F"/>
    <w:rsid w:val="001979B8"/>
    <w:rsid w:val="001C23E3"/>
    <w:rsid w:val="001F4AA3"/>
    <w:rsid w:val="00222158"/>
    <w:rsid w:val="002412B8"/>
    <w:rsid w:val="00270650"/>
    <w:rsid w:val="00277483"/>
    <w:rsid w:val="0034175C"/>
    <w:rsid w:val="003E3CFC"/>
    <w:rsid w:val="00495BE9"/>
    <w:rsid w:val="004F48F8"/>
    <w:rsid w:val="005F2B81"/>
    <w:rsid w:val="00640A29"/>
    <w:rsid w:val="0065355A"/>
    <w:rsid w:val="00663E2C"/>
    <w:rsid w:val="00682AD4"/>
    <w:rsid w:val="007D0527"/>
    <w:rsid w:val="008D4602"/>
    <w:rsid w:val="00921D36"/>
    <w:rsid w:val="009A6347"/>
    <w:rsid w:val="009C2086"/>
    <w:rsid w:val="00A01CC2"/>
    <w:rsid w:val="00A6297D"/>
    <w:rsid w:val="00B27F41"/>
    <w:rsid w:val="00B42F66"/>
    <w:rsid w:val="00BD1D1E"/>
    <w:rsid w:val="00CB65C6"/>
    <w:rsid w:val="00CE1FA3"/>
    <w:rsid w:val="00D365F1"/>
    <w:rsid w:val="00D7607A"/>
    <w:rsid w:val="00DE3C22"/>
    <w:rsid w:val="00E625AC"/>
    <w:rsid w:val="00E90F42"/>
    <w:rsid w:val="00EA416B"/>
    <w:rsid w:val="00EF5D90"/>
    <w:rsid w:val="00F81283"/>
    <w:rsid w:val="00FB6F18"/>
    <w:rsid w:val="00FE7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C81F14"/>
  <w15:chartTrackingRefBased/>
  <w15:docId w15:val="{782A734B-5AEA-42A5-AEAC-F673BE4B0C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365F1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365F1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D365F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365F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creen-reader-only">
    <w:name w:val="screen-reader-only"/>
    <w:basedOn w:val="DefaultParagraphFont"/>
    <w:rsid w:val="00D365F1"/>
  </w:style>
  <w:style w:type="character" w:customStyle="1" w:styleId="editor-bold">
    <w:name w:val="editor-bold"/>
    <w:basedOn w:val="DefaultParagraphFont"/>
    <w:rsid w:val="00D365F1"/>
  </w:style>
  <w:style w:type="character" w:customStyle="1" w:styleId="editor-italic">
    <w:name w:val="editor-italic"/>
    <w:basedOn w:val="DefaultParagraphFont"/>
    <w:rsid w:val="00D365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6399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74240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5138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804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89458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43373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903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4358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341490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23113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90007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960331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175360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13118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46465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301772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8926603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4002495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3098334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423881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9031424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5016153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47417548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395280420">
                                                                      <w:marLeft w:val="1838"/>
                                                                      <w:marRight w:val="1838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4709738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0810862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50975291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45570978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4739829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1686587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55678432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223037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uto"/>
                                                            <w:left w:val="single" w:sz="6" w:space="0" w:color="auto"/>
                                                            <w:bottom w:val="single" w:sz="6" w:space="0" w:color="auto"/>
                                                            <w:right w:val="single" w:sz="6" w:space="0" w:color="auto"/>
                                                          </w:divBdr>
                                                          <w:divsChild>
                                                            <w:div w:id="174432783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916090011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34991134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8116063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9661621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6464137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62347533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407676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uto"/>
                                                            <w:left w:val="single" w:sz="6" w:space="0" w:color="auto"/>
                                                            <w:bottom w:val="single" w:sz="6" w:space="0" w:color="auto"/>
                                                            <w:right w:val="single" w:sz="6" w:space="0" w:color="auto"/>
                                                          </w:divBdr>
                                                          <w:divsChild>
                                                            <w:div w:id="127817188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060716336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9515736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259386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8368350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5681848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85533646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5506851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uto"/>
                                                            <w:left w:val="single" w:sz="6" w:space="0" w:color="auto"/>
                                                            <w:bottom w:val="single" w:sz="6" w:space="0" w:color="auto"/>
                                                            <w:right w:val="single" w:sz="6" w:space="0" w:color="auto"/>
                                                          </w:divBdr>
                                                          <w:divsChild>
                                                            <w:div w:id="46839894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210337363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879845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547973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82650949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2194048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37757773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98301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uto"/>
                                                            <w:left w:val="single" w:sz="6" w:space="0" w:color="auto"/>
                                                            <w:bottom w:val="single" w:sz="6" w:space="0" w:color="auto"/>
                                                            <w:right w:val="single" w:sz="6" w:space="0" w:color="auto"/>
                                                          </w:divBdr>
                                                          <w:divsChild>
                                                            <w:div w:id="38379881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004043963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9294324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0485509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5315276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5350582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9608321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049491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uto"/>
                                                            <w:left w:val="single" w:sz="6" w:space="0" w:color="auto"/>
                                                            <w:bottom w:val="single" w:sz="6" w:space="0" w:color="auto"/>
                                                            <w:right w:val="single" w:sz="6" w:space="0" w:color="auto"/>
                                                          </w:divBdr>
                                                          <w:divsChild>
                                                            <w:div w:id="21187192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1071066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579200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99619093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3500945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uto"/>
                                                            <w:left w:val="single" w:sz="6" w:space="0" w:color="auto"/>
                                                            <w:bottom w:val="single" w:sz="6" w:space="0" w:color="auto"/>
                                                            <w:right w:val="single" w:sz="6" w:space="0" w:color="auto"/>
                                                          </w:divBdr>
                                                          <w:divsChild>
                                                            <w:div w:id="150983405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373971783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77728689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5169231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797651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144806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45392354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718033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6" w:space="0" w:color="auto"/>
                                                            <w:left w:val="single" w:sz="6" w:space="0" w:color="auto"/>
                                                            <w:bottom w:val="single" w:sz="6" w:space="0" w:color="auto"/>
                                                            <w:right w:val="single" w:sz="6" w:space="0" w:color="auto"/>
                                                          </w:divBdr>
                                                          <w:divsChild>
                                                            <w:div w:id="109382238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562061516">
                                                      <w:marLeft w:val="-30"/>
                                                      <w:marRight w:val="0"/>
                                                      <w:marTop w:val="3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2473771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2467772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3070039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254074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9002968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wc.wales/" TargetMode="External"/><Relationship Id="rId13" Type="http://schemas.openxmlformats.org/officeDocument/2006/relationships/image" Target="media/image6.jpeg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5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1" Type="http://schemas.openxmlformats.org/officeDocument/2006/relationships/hyperlink" Target="https://v3.pebblepad.co.uk/spa/" TargetMode="External"/><Relationship Id="rId5" Type="http://schemas.openxmlformats.org/officeDocument/2006/relationships/hyperlink" Target="https://v3.pebblepad.co.uk/spa/#/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322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Catharine Bleasdale</dc:creator>
  <cp:keywords/>
  <dc:description/>
  <cp:lastModifiedBy>Catharine Bleasdale</cp:lastModifiedBy>
  <cp:revision>1</cp:revision>
  <dcterms:created xsi:type="dcterms:W3CDTF">2019-11-13T13:27:00Z</dcterms:created>
  <dcterms:modified xsi:type="dcterms:W3CDTF">2019-11-13T13:30:00Z</dcterms:modified>
</cp:coreProperties>
</file>