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E5DD1" w14:textId="77777777" w:rsidR="00FF4A3A" w:rsidRDefault="00FF4A3A" w:rsidP="00FF4A3A">
      <w:pPr>
        <w:jc w:val="center"/>
        <w:rPr>
          <w:sz w:val="56"/>
          <w:szCs w:val="56"/>
        </w:rPr>
      </w:pPr>
    </w:p>
    <w:p w14:paraId="00961B49" w14:textId="77777777" w:rsidR="00FF4A3A" w:rsidRDefault="00FF4A3A" w:rsidP="00FF4A3A">
      <w:pPr>
        <w:jc w:val="center"/>
        <w:rPr>
          <w:sz w:val="56"/>
          <w:szCs w:val="56"/>
        </w:rPr>
      </w:pPr>
    </w:p>
    <w:p w14:paraId="2056D567" w14:textId="53F8886A" w:rsidR="00D16D2A" w:rsidRDefault="00FF4A3A" w:rsidP="00FF4A3A">
      <w:pPr>
        <w:jc w:val="center"/>
        <w:rPr>
          <w:sz w:val="56"/>
          <w:szCs w:val="56"/>
        </w:rPr>
      </w:pPr>
      <w:r w:rsidRPr="00FF4A3A">
        <w:rPr>
          <w:sz w:val="56"/>
          <w:szCs w:val="56"/>
        </w:rPr>
        <w:t>Knowledge management report</w:t>
      </w:r>
    </w:p>
    <w:p w14:paraId="436983F4" w14:textId="19A16BA8" w:rsidR="00FF4A3A" w:rsidRDefault="00FF4A3A" w:rsidP="00FF4A3A">
      <w:pPr>
        <w:jc w:val="center"/>
        <w:rPr>
          <w:sz w:val="56"/>
          <w:szCs w:val="56"/>
        </w:rPr>
      </w:pPr>
    </w:p>
    <w:p w14:paraId="60ABBEFB" w14:textId="77777777" w:rsidR="00FF4A3A" w:rsidRDefault="00FF4A3A" w:rsidP="00FF4A3A">
      <w:pPr>
        <w:jc w:val="center"/>
        <w:rPr>
          <w:sz w:val="56"/>
          <w:szCs w:val="56"/>
        </w:rPr>
      </w:pPr>
    </w:p>
    <w:p w14:paraId="64BF01F0" w14:textId="2EE2E3C2" w:rsidR="00FF4A3A" w:rsidRDefault="00FF4A3A" w:rsidP="00FF4A3A">
      <w:pPr>
        <w:jc w:val="center"/>
        <w:rPr>
          <w:sz w:val="40"/>
          <w:szCs w:val="40"/>
        </w:rPr>
      </w:pPr>
      <w:r>
        <w:rPr>
          <w:sz w:val="40"/>
          <w:szCs w:val="40"/>
        </w:rPr>
        <w:t xml:space="preserve">Beniamin Luca </w:t>
      </w:r>
    </w:p>
    <w:p w14:paraId="5148438C" w14:textId="37CA9C4E" w:rsidR="00FF4A3A" w:rsidRDefault="00FF4A3A" w:rsidP="00FF4A3A">
      <w:pPr>
        <w:jc w:val="center"/>
        <w:rPr>
          <w:sz w:val="40"/>
          <w:szCs w:val="40"/>
        </w:rPr>
      </w:pPr>
      <w:r>
        <w:rPr>
          <w:sz w:val="40"/>
          <w:szCs w:val="40"/>
        </w:rPr>
        <w:t>Student number: 1914668</w:t>
      </w:r>
    </w:p>
    <w:p w14:paraId="72DB3AE5" w14:textId="5BB69F5C" w:rsidR="00FF4A3A" w:rsidRDefault="00FF4A3A" w:rsidP="00FF4A3A">
      <w:pPr>
        <w:jc w:val="center"/>
        <w:rPr>
          <w:sz w:val="40"/>
          <w:szCs w:val="40"/>
        </w:rPr>
      </w:pPr>
      <w:r>
        <w:rPr>
          <w:sz w:val="40"/>
          <w:szCs w:val="40"/>
        </w:rPr>
        <w:t>Lecturer: Maria Heffernan</w:t>
      </w:r>
    </w:p>
    <w:p w14:paraId="080C72DA" w14:textId="609ED449" w:rsidR="005170EF" w:rsidRDefault="005170EF" w:rsidP="00FF4A3A">
      <w:pPr>
        <w:jc w:val="center"/>
        <w:rPr>
          <w:sz w:val="40"/>
          <w:szCs w:val="40"/>
        </w:rPr>
      </w:pPr>
    </w:p>
    <w:p w14:paraId="4842CC1C" w14:textId="459D34F9" w:rsidR="005170EF" w:rsidRDefault="005170EF" w:rsidP="00FF4A3A">
      <w:pPr>
        <w:jc w:val="center"/>
        <w:rPr>
          <w:sz w:val="40"/>
          <w:szCs w:val="40"/>
        </w:rPr>
      </w:pPr>
    </w:p>
    <w:p w14:paraId="3B061664" w14:textId="7395BD50" w:rsidR="005170EF" w:rsidRDefault="005170EF" w:rsidP="00FF4A3A">
      <w:pPr>
        <w:jc w:val="center"/>
        <w:rPr>
          <w:sz w:val="40"/>
          <w:szCs w:val="40"/>
        </w:rPr>
      </w:pPr>
    </w:p>
    <w:p w14:paraId="528C8EBD" w14:textId="754CB90E" w:rsidR="005170EF" w:rsidRDefault="005170EF" w:rsidP="00FF4A3A">
      <w:pPr>
        <w:jc w:val="center"/>
        <w:rPr>
          <w:sz w:val="40"/>
          <w:szCs w:val="40"/>
        </w:rPr>
      </w:pPr>
    </w:p>
    <w:p w14:paraId="1B644A78" w14:textId="7189A526" w:rsidR="005170EF" w:rsidRDefault="005170EF" w:rsidP="00FF4A3A">
      <w:pPr>
        <w:jc w:val="center"/>
        <w:rPr>
          <w:sz w:val="40"/>
          <w:szCs w:val="40"/>
        </w:rPr>
      </w:pPr>
    </w:p>
    <w:p w14:paraId="48918E8D" w14:textId="131698DB" w:rsidR="005170EF" w:rsidRDefault="005170EF" w:rsidP="00FF4A3A">
      <w:pPr>
        <w:jc w:val="center"/>
        <w:rPr>
          <w:sz w:val="40"/>
          <w:szCs w:val="40"/>
        </w:rPr>
      </w:pPr>
    </w:p>
    <w:p w14:paraId="64F2D708" w14:textId="53304710" w:rsidR="005170EF" w:rsidRDefault="005170EF" w:rsidP="00FF4A3A">
      <w:pPr>
        <w:jc w:val="center"/>
        <w:rPr>
          <w:sz w:val="40"/>
          <w:szCs w:val="40"/>
        </w:rPr>
      </w:pPr>
    </w:p>
    <w:p w14:paraId="7E2325FF" w14:textId="2575AB23" w:rsidR="005170EF" w:rsidRDefault="005170EF" w:rsidP="00FF4A3A">
      <w:pPr>
        <w:jc w:val="center"/>
        <w:rPr>
          <w:sz w:val="40"/>
          <w:szCs w:val="40"/>
        </w:rPr>
      </w:pPr>
    </w:p>
    <w:p w14:paraId="2E332F2A" w14:textId="7CA522BD" w:rsidR="005170EF" w:rsidRDefault="005170EF" w:rsidP="00FF4A3A">
      <w:pPr>
        <w:jc w:val="center"/>
        <w:rPr>
          <w:sz w:val="40"/>
          <w:szCs w:val="40"/>
        </w:rPr>
      </w:pPr>
    </w:p>
    <w:p w14:paraId="6632AD9C" w14:textId="413B2ABD" w:rsidR="005170EF" w:rsidRDefault="005170EF" w:rsidP="00FF4A3A">
      <w:pPr>
        <w:jc w:val="center"/>
        <w:rPr>
          <w:sz w:val="40"/>
          <w:szCs w:val="40"/>
        </w:rPr>
      </w:pPr>
    </w:p>
    <w:p w14:paraId="15E3722C" w14:textId="519FCFD6" w:rsidR="005170EF" w:rsidRDefault="005170EF" w:rsidP="00FF4A3A">
      <w:pPr>
        <w:jc w:val="center"/>
        <w:rPr>
          <w:sz w:val="40"/>
          <w:szCs w:val="40"/>
        </w:rPr>
      </w:pPr>
    </w:p>
    <w:p w14:paraId="7AF51403" w14:textId="636749EC" w:rsidR="005170EF" w:rsidRDefault="005170EF" w:rsidP="005170EF">
      <w:pPr>
        <w:pStyle w:val="Heading1"/>
        <w:jc w:val="center"/>
      </w:pPr>
      <w:r>
        <w:lastRenderedPageBreak/>
        <w:t>Executive summary</w:t>
      </w:r>
    </w:p>
    <w:p w14:paraId="0C8BDBE6" w14:textId="6C7FAF03" w:rsidR="005170EF" w:rsidRDefault="005170EF" w:rsidP="005170EF"/>
    <w:p w14:paraId="796A0996" w14:textId="73FEB74D" w:rsidR="005170EF" w:rsidRDefault="005170EF" w:rsidP="005170EF"/>
    <w:p w14:paraId="0DCAEFE6" w14:textId="3D6205D3" w:rsidR="005170EF" w:rsidRDefault="005170EF" w:rsidP="005170EF"/>
    <w:p w14:paraId="52D3912C" w14:textId="14464CAF" w:rsidR="005170EF" w:rsidRDefault="004D1B6F" w:rsidP="005170EF">
      <w:r w:rsidRPr="004D1B6F">
        <w:t>To determine Pre and Post Covid the suitability of the Hospital Sector in Wales Knowledge Management System, the CEO of the hospital sector in Wales ordered this report.</w:t>
      </w:r>
    </w:p>
    <w:p w14:paraId="3DDE8E4E" w14:textId="0D3839EE" w:rsidR="005170EF" w:rsidRDefault="002A3C8B" w:rsidP="005170EF">
      <w:r>
        <w:t xml:space="preserve">This report </w:t>
      </w:r>
      <w:r w:rsidR="002C1160">
        <w:t>will</w:t>
      </w:r>
      <w:r>
        <w:t xml:space="preserve"> show </w:t>
      </w:r>
      <w:r w:rsidR="002C1160">
        <w:t xml:space="preserve">the importance of knowledge management in an organisation and more exactly in the hospital area of Wales. The subject chosen will be the NHS department of the hospital area in Wales, as NHS has departments all over UK. </w:t>
      </w:r>
    </w:p>
    <w:p w14:paraId="411309B9" w14:textId="77D30B22" w:rsidR="00675E80" w:rsidRDefault="00675E80" w:rsidP="005170EF">
      <w:r>
        <w:t xml:space="preserve">The report will show how the hospital area in Wales are handling the knowledge management, how their knowledge management systems are working in general and how they worked in the pandemic. </w:t>
      </w:r>
    </w:p>
    <w:p w14:paraId="765F100F" w14:textId="60D653AD" w:rsidR="007C7356" w:rsidRDefault="007C7356" w:rsidP="005170EF">
      <w:r>
        <w:t xml:space="preserve">The proper tools will be utilized in order to determine the advantages and disadvantages of NHS when using the knowledge management. The main question is how the knowledge management impact the whole organisation, either is a positive or a negative way. </w:t>
      </w:r>
    </w:p>
    <w:p w14:paraId="0576327A" w14:textId="77777777" w:rsidR="007C7356" w:rsidRDefault="007C7356" w:rsidP="005170EF"/>
    <w:p w14:paraId="6DF01A4A" w14:textId="2F2D86D7" w:rsidR="005170EF" w:rsidRDefault="005170EF" w:rsidP="005170EF"/>
    <w:p w14:paraId="009AA69F" w14:textId="47F6E44C" w:rsidR="005170EF" w:rsidRDefault="005170EF" w:rsidP="005170EF"/>
    <w:p w14:paraId="65A11CD6" w14:textId="70DC3241" w:rsidR="005170EF" w:rsidRDefault="005170EF" w:rsidP="005170EF"/>
    <w:p w14:paraId="4A80D2C3" w14:textId="4B225316" w:rsidR="005170EF" w:rsidRDefault="005170EF" w:rsidP="005170EF"/>
    <w:p w14:paraId="7EDA616F" w14:textId="1AD8D57D" w:rsidR="005170EF" w:rsidRDefault="005170EF" w:rsidP="005170EF"/>
    <w:p w14:paraId="0B82E11F" w14:textId="37032B65" w:rsidR="005170EF" w:rsidRDefault="005170EF" w:rsidP="005170EF"/>
    <w:p w14:paraId="0FA47FF6" w14:textId="34CDB1AC" w:rsidR="005170EF" w:rsidRDefault="005170EF" w:rsidP="005170EF"/>
    <w:p w14:paraId="5225DAE4" w14:textId="114B3AA4" w:rsidR="005170EF" w:rsidRDefault="005170EF" w:rsidP="005170EF"/>
    <w:p w14:paraId="0E1568F1" w14:textId="6667A457" w:rsidR="005170EF" w:rsidRDefault="005170EF" w:rsidP="005170EF"/>
    <w:p w14:paraId="31187FB0" w14:textId="13E753DD" w:rsidR="005170EF" w:rsidRDefault="005170EF" w:rsidP="005170EF"/>
    <w:p w14:paraId="2C88FF5B" w14:textId="1EB91722" w:rsidR="005170EF" w:rsidRDefault="005170EF" w:rsidP="005170EF"/>
    <w:p w14:paraId="3DB93B5C" w14:textId="06270142" w:rsidR="005170EF" w:rsidRDefault="005170EF" w:rsidP="005170EF"/>
    <w:p w14:paraId="2167E35F" w14:textId="298A754D" w:rsidR="005170EF" w:rsidRDefault="005170EF" w:rsidP="005170EF"/>
    <w:p w14:paraId="3FC2D0E2" w14:textId="2FD433A3" w:rsidR="005170EF" w:rsidRDefault="005170EF" w:rsidP="005170EF"/>
    <w:p w14:paraId="7ACDBD44" w14:textId="41E2DDBA" w:rsidR="005170EF" w:rsidRDefault="005170EF" w:rsidP="005170EF"/>
    <w:p w14:paraId="0C44EB01" w14:textId="4AF84281" w:rsidR="005170EF" w:rsidRDefault="005170EF" w:rsidP="005170EF"/>
    <w:p w14:paraId="311C3118" w14:textId="21944495" w:rsidR="005170EF" w:rsidRDefault="005170EF" w:rsidP="005170EF"/>
    <w:p w14:paraId="5017B9F5" w14:textId="3945BDD4" w:rsidR="005170EF" w:rsidRDefault="005170EF" w:rsidP="005170EF"/>
    <w:p w14:paraId="43902EFB" w14:textId="5E5A1682" w:rsidR="005170EF" w:rsidRDefault="005170EF" w:rsidP="005170EF">
      <w:pPr>
        <w:pStyle w:val="Heading1"/>
        <w:numPr>
          <w:ilvl w:val="0"/>
          <w:numId w:val="1"/>
        </w:numPr>
        <w:jc w:val="center"/>
      </w:pPr>
      <w:r>
        <w:t>Introduction</w:t>
      </w:r>
    </w:p>
    <w:p w14:paraId="7E1A9F31" w14:textId="5E2140C1" w:rsidR="005170EF" w:rsidRDefault="005170EF" w:rsidP="005170EF"/>
    <w:p w14:paraId="3CBE231A" w14:textId="65556101" w:rsidR="005170EF" w:rsidRDefault="005170EF" w:rsidP="005170EF"/>
    <w:p w14:paraId="177744EC" w14:textId="1954FABA" w:rsidR="005170EF" w:rsidRDefault="005170EF" w:rsidP="005170EF"/>
    <w:p w14:paraId="6C23741B" w14:textId="0CD0DB10" w:rsidR="007C7356" w:rsidRDefault="007C7356" w:rsidP="005170EF">
      <w:r>
        <w:rPr>
          <w:rFonts w:ascii="Open Sans" w:hAnsi="Open Sans" w:cs="Open Sans"/>
          <w:color w:val="000000"/>
          <w:sz w:val="20"/>
          <w:szCs w:val="20"/>
          <w:shd w:val="clear" w:color="auto" w:fill="FFFFFF"/>
        </w:rPr>
        <w:t xml:space="preserve">(Fisher, Hunter and </w:t>
      </w:r>
      <w:proofErr w:type="spellStart"/>
      <w:r>
        <w:rPr>
          <w:rFonts w:ascii="Open Sans" w:hAnsi="Open Sans" w:cs="Open Sans"/>
          <w:color w:val="000000"/>
          <w:sz w:val="20"/>
          <w:szCs w:val="20"/>
          <w:shd w:val="clear" w:color="auto" w:fill="FFFFFF"/>
        </w:rPr>
        <w:t>Macrosson</w:t>
      </w:r>
      <w:proofErr w:type="spellEnd"/>
      <w:r>
        <w:rPr>
          <w:rFonts w:ascii="Open Sans" w:hAnsi="Open Sans" w:cs="Open Sans"/>
          <w:color w:val="000000"/>
          <w:sz w:val="20"/>
          <w:szCs w:val="20"/>
          <w:shd w:val="clear" w:color="auto" w:fill="FFFFFF"/>
        </w:rPr>
        <w:t>, 1998)</w:t>
      </w:r>
      <w:r>
        <w:t xml:space="preserve"> “</w:t>
      </w:r>
      <w:r w:rsidRPr="007C7356">
        <w:t>Knowledge management is the process by which an enterprise gathers, organizes, shares and analyses its knowledge in a way that is easily accessible to employees. This knowledge includes technical resources, frequently asked questions, training documents and people skills.</w:t>
      </w:r>
      <w:r>
        <w:t>”</w:t>
      </w:r>
    </w:p>
    <w:p w14:paraId="43709BED" w14:textId="5460B4C2" w:rsidR="000B1EAD" w:rsidRDefault="000B1EAD" w:rsidP="005170EF">
      <w:r w:rsidRPr="000B1EAD">
        <w:t>The basic objectives of knowledge management are to increase organisational effectiveness and save knowledge in a format that is simple to access. Knowledge management tries to present the appropriate information to a person at the appropriate moment.</w:t>
      </w:r>
    </w:p>
    <w:p w14:paraId="1D0346F4" w14:textId="77777777" w:rsidR="00A12829" w:rsidRDefault="00A12829" w:rsidP="005170EF"/>
    <w:p w14:paraId="38DE7AD5" w14:textId="77777777" w:rsidR="00E33281" w:rsidRDefault="00E33281" w:rsidP="005170EF"/>
    <w:p w14:paraId="68A189D6" w14:textId="7C4125D8" w:rsidR="006E3560" w:rsidRDefault="006E3560" w:rsidP="005170EF"/>
    <w:p w14:paraId="40135C03" w14:textId="3DFE560F" w:rsidR="009E37B2" w:rsidRDefault="009E37B2" w:rsidP="005170EF"/>
    <w:p w14:paraId="0EA4424C" w14:textId="4E90040C" w:rsidR="007C7356" w:rsidRDefault="007C7356" w:rsidP="005170EF"/>
    <w:p w14:paraId="05F8212C" w14:textId="1B1D3C2D" w:rsidR="007C7356" w:rsidRDefault="007C7356" w:rsidP="005170EF"/>
    <w:p w14:paraId="4B9A3DC0" w14:textId="773FB973" w:rsidR="007C7356" w:rsidRDefault="007C7356" w:rsidP="005170EF"/>
    <w:p w14:paraId="62BA74A6" w14:textId="2619F885" w:rsidR="007C7356" w:rsidRDefault="007C7356" w:rsidP="005170EF"/>
    <w:p w14:paraId="4D5FD597" w14:textId="7091E26F" w:rsidR="007C7356" w:rsidRDefault="007C7356" w:rsidP="005170EF"/>
    <w:p w14:paraId="27A8C1B3" w14:textId="101BAFCB" w:rsidR="007C7356" w:rsidRDefault="007C7356" w:rsidP="005170EF"/>
    <w:p w14:paraId="1133C854" w14:textId="0A99003B" w:rsidR="007C7356" w:rsidRDefault="007C7356" w:rsidP="005170EF"/>
    <w:p w14:paraId="2AAA9660" w14:textId="6D57AA87" w:rsidR="007C7356" w:rsidRDefault="007C7356" w:rsidP="005170EF"/>
    <w:p w14:paraId="5735EC16" w14:textId="4AAEE953" w:rsidR="007C7356" w:rsidRDefault="007C7356" w:rsidP="005170EF"/>
    <w:p w14:paraId="3339ED1F" w14:textId="504A7B2E" w:rsidR="007C7356" w:rsidRDefault="007C7356" w:rsidP="005170EF"/>
    <w:p w14:paraId="54646109" w14:textId="29EB817E" w:rsidR="007C7356" w:rsidRDefault="007C7356" w:rsidP="005170EF"/>
    <w:p w14:paraId="4AD395D7" w14:textId="3228357E" w:rsidR="007C7356" w:rsidRDefault="007C7356" w:rsidP="005170EF"/>
    <w:p w14:paraId="4B98FB30" w14:textId="46E9472A" w:rsidR="007C7356" w:rsidRDefault="007C7356" w:rsidP="005170EF"/>
    <w:p w14:paraId="7E5BF138" w14:textId="2841DED1" w:rsidR="007C7356" w:rsidRDefault="007C7356" w:rsidP="005170EF"/>
    <w:p w14:paraId="020DB9F1" w14:textId="63A30700" w:rsidR="007C7356" w:rsidRDefault="007C7356" w:rsidP="005170EF"/>
    <w:p w14:paraId="00506A8A" w14:textId="72E14636" w:rsidR="007C7356" w:rsidRDefault="007C7356" w:rsidP="005170EF"/>
    <w:p w14:paraId="474F86DE" w14:textId="50F5D939" w:rsidR="006E3560" w:rsidRDefault="006E3560" w:rsidP="005170EF"/>
    <w:p w14:paraId="029B531A" w14:textId="1BCFB56F" w:rsidR="006E3560" w:rsidRDefault="006E3560" w:rsidP="005170EF"/>
    <w:p w14:paraId="0A702485" w14:textId="6A55CB66" w:rsidR="006E3560" w:rsidRDefault="006E3560" w:rsidP="005170EF"/>
    <w:p w14:paraId="7868F2AD" w14:textId="7BA5D0E4" w:rsidR="006E3560" w:rsidRDefault="006E3560" w:rsidP="006E3560">
      <w:pPr>
        <w:pStyle w:val="Heading1"/>
        <w:jc w:val="center"/>
      </w:pPr>
      <w:r>
        <w:t>2.0 Findings</w:t>
      </w:r>
    </w:p>
    <w:p w14:paraId="234BB2A4" w14:textId="7EE230EB" w:rsidR="006E3560" w:rsidRDefault="006E3560" w:rsidP="006E3560">
      <w:pPr>
        <w:pStyle w:val="Heading1"/>
        <w:jc w:val="center"/>
      </w:pPr>
      <w:r>
        <w:t>2.1 Organisation profile</w:t>
      </w:r>
    </w:p>
    <w:p w14:paraId="467B94FE" w14:textId="0E0FA43A" w:rsidR="006E3560" w:rsidRDefault="006E3560" w:rsidP="006E3560"/>
    <w:p w14:paraId="070FEF68" w14:textId="3CCAA35E" w:rsidR="006E3560" w:rsidRDefault="0063002C" w:rsidP="006E3560">
      <w:r>
        <w:rPr>
          <w:rFonts w:ascii="Open Sans" w:hAnsi="Open Sans" w:cs="Open Sans"/>
          <w:color w:val="000000"/>
          <w:sz w:val="20"/>
          <w:szCs w:val="20"/>
          <w:shd w:val="clear" w:color="auto" w:fill="FFFFFF"/>
        </w:rPr>
        <w:t>(Health in Wales | History &amp; Context, 2022)</w:t>
      </w:r>
      <w:r>
        <w:t xml:space="preserve"> “</w:t>
      </w:r>
      <w:r w:rsidRPr="0063002C">
        <w:t>The NHS was established on the 5th of July 1948. Its founding father and chief architect was the Minister of Health and Welshman Aneurin Bevan.</w:t>
      </w:r>
      <w:r>
        <w:t>”</w:t>
      </w:r>
    </w:p>
    <w:p w14:paraId="2F99FB9F" w14:textId="5A76D0EC" w:rsidR="00D52356" w:rsidRDefault="00D52356" w:rsidP="006E3560">
      <w:r>
        <w:t xml:space="preserve">NHS organisation is the national health services in the United Kingdom. They provide services all over UK, but the main subject of this report will be the services offered by NHS in Wales only. </w:t>
      </w:r>
    </w:p>
    <w:p w14:paraId="1B39D271" w14:textId="5EC65F36" w:rsidR="00D52356" w:rsidRDefault="00D52356" w:rsidP="006E3560">
      <w:r w:rsidRPr="00D52356">
        <w:t>It alludes to the publicly subsidised medical and healthcare services that UK residents may get without having to pay the full cost of the service.</w:t>
      </w:r>
    </w:p>
    <w:p w14:paraId="7B3F9186" w14:textId="35346347" w:rsidR="00D52356" w:rsidRDefault="00845106" w:rsidP="006E3560">
      <w:r>
        <w:t>Based on the NHS main website, t</w:t>
      </w:r>
      <w:r w:rsidR="00D52356">
        <w:t xml:space="preserve">here are a few locations they are situated in Wales, and these are: </w:t>
      </w:r>
    </w:p>
    <w:p w14:paraId="4214A5F0" w14:textId="52A97D50" w:rsidR="00D52356" w:rsidRDefault="00D52356" w:rsidP="006E3560">
      <w:r>
        <w:t>Cardiff – Companies house, which is based in the outskirt of Cardiff.</w:t>
      </w:r>
    </w:p>
    <w:p w14:paraId="4B39424D" w14:textId="18C63293" w:rsidR="00D52356" w:rsidRDefault="00D52356" w:rsidP="006E3560">
      <w:r>
        <w:t xml:space="preserve">Caerphilly – </w:t>
      </w:r>
      <w:proofErr w:type="spellStart"/>
      <w:r>
        <w:t>Nantgaru</w:t>
      </w:r>
      <w:proofErr w:type="spellEnd"/>
      <w:r>
        <w:t xml:space="preserve"> HQ</w:t>
      </w:r>
      <w:r w:rsidR="0005346A">
        <w:t>, this being the headquarters for NWSSP.</w:t>
      </w:r>
    </w:p>
    <w:p w14:paraId="068EFCDC" w14:textId="0B98A2B1" w:rsidR="0005346A" w:rsidRDefault="0005346A" w:rsidP="006E3560">
      <w:r>
        <w:t>St. Asaph – Alder house</w:t>
      </w:r>
    </w:p>
    <w:p w14:paraId="79A628C1" w14:textId="16C7FCE9" w:rsidR="0005346A" w:rsidRDefault="0005346A" w:rsidP="006E3560">
      <w:r>
        <w:t>Swansea – Matrix house</w:t>
      </w:r>
    </w:p>
    <w:p w14:paraId="113E2FBE" w14:textId="15DCF5D4" w:rsidR="0005346A" w:rsidRDefault="0005346A" w:rsidP="006E3560">
      <w:r>
        <w:t xml:space="preserve">Pontypool </w:t>
      </w:r>
      <w:r w:rsidR="003121D2">
        <w:t>–</w:t>
      </w:r>
      <w:r>
        <w:t xml:space="preserve"> </w:t>
      </w:r>
      <w:proofErr w:type="spellStart"/>
      <w:r>
        <w:t>Mamhilad</w:t>
      </w:r>
      <w:proofErr w:type="spellEnd"/>
      <w:r w:rsidR="003121D2">
        <w:t>.</w:t>
      </w:r>
    </w:p>
    <w:p w14:paraId="512243E5" w14:textId="684DA32C" w:rsidR="00493E59" w:rsidRDefault="004933D1" w:rsidP="00493E59">
      <w:pPr>
        <w:pStyle w:val="NormalWeb"/>
        <w:shd w:val="clear" w:color="auto" w:fill="FFFFFF"/>
        <w:rPr>
          <w:rFonts w:ascii="Lucida Sans Unicode" w:hAnsi="Lucida Sans Unicode" w:cs="Lucida Sans Unicode"/>
          <w:color w:val="000000"/>
          <w:sz w:val="19"/>
          <w:szCs w:val="19"/>
        </w:rPr>
      </w:pPr>
      <w:r>
        <w:rPr>
          <w:rFonts w:ascii="Open Sans" w:hAnsi="Open Sans" w:cs="Open Sans"/>
          <w:color w:val="000000"/>
          <w:sz w:val="20"/>
          <w:szCs w:val="20"/>
          <w:shd w:val="clear" w:color="auto" w:fill="FFFFFF"/>
        </w:rPr>
        <w:t>(Health in Wales | History &amp; Context, 2022)</w:t>
      </w:r>
      <w:r>
        <w:rPr>
          <w:rFonts w:ascii="Lucida Sans Unicode" w:hAnsi="Lucida Sans Unicode" w:cs="Lucida Sans Unicode"/>
          <w:color w:val="000000"/>
          <w:sz w:val="19"/>
          <w:szCs w:val="19"/>
        </w:rPr>
        <w:t xml:space="preserve"> “</w:t>
      </w:r>
      <w:r w:rsidR="00493E59">
        <w:rPr>
          <w:rFonts w:ascii="Lucida Sans Unicode" w:hAnsi="Lucida Sans Unicode" w:cs="Lucida Sans Unicode"/>
          <w:color w:val="000000"/>
          <w:sz w:val="19"/>
          <w:szCs w:val="19"/>
        </w:rPr>
        <w:t>The aim of the NHS was to promote:</w:t>
      </w:r>
    </w:p>
    <w:p w14:paraId="2A9381CF" w14:textId="02D95963" w:rsidR="00493E59" w:rsidRDefault="00493E59" w:rsidP="00493E59">
      <w:pPr>
        <w:pStyle w:val="NormalWeb"/>
        <w:shd w:val="clear" w:color="auto" w:fill="FFFFFF"/>
        <w:rPr>
          <w:rFonts w:ascii="Lucida Sans Unicode" w:hAnsi="Lucida Sans Unicode" w:cs="Lucida Sans Unicode"/>
          <w:color w:val="000000"/>
          <w:sz w:val="19"/>
          <w:szCs w:val="19"/>
        </w:rPr>
      </w:pPr>
      <w:r>
        <w:rPr>
          <w:rFonts w:ascii="Lucida Sans Unicode" w:hAnsi="Lucida Sans Unicode" w:cs="Lucida Sans Unicode"/>
          <w:color w:val="000000"/>
          <w:sz w:val="19"/>
          <w:szCs w:val="19"/>
        </w:rPr>
        <w:t xml:space="preserve">"The establishment of a comprehensive health service designed to secure improvement in the physical and mental health of the people of England and Wales and the prevention, diagnosis and treatment of </w:t>
      </w:r>
      <w:r>
        <w:rPr>
          <w:rFonts w:ascii="Lucida Sans Unicode" w:hAnsi="Lucida Sans Unicode" w:cs="Lucida Sans Unicode"/>
          <w:color w:val="000000"/>
          <w:sz w:val="19"/>
          <w:szCs w:val="19"/>
        </w:rPr>
        <w:t>illness” (</w:t>
      </w:r>
      <w:r>
        <w:rPr>
          <w:rFonts w:ascii="Lucida Sans Unicode" w:hAnsi="Lucida Sans Unicode" w:cs="Lucida Sans Unicode"/>
          <w:color w:val="000000"/>
          <w:sz w:val="19"/>
          <w:szCs w:val="19"/>
        </w:rPr>
        <w:t>1946 NHS Act).</w:t>
      </w:r>
      <w:r w:rsidR="004933D1">
        <w:rPr>
          <w:rFonts w:ascii="Lucida Sans Unicode" w:hAnsi="Lucida Sans Unicode" w:cs="Lucida Sans Unicode"/>
          <w:color w:val="000000"/>
          <w:sz w:val="19"/>
          <w:szCs w:val="19"/>
        </w:rPr>
        <w:t>”</w:t>
      </w:r>
    </w:p>
    <w:p w14:paraId="6746DAFE" w14:textId="54E64109" w:rsidR="00517750" w:rsidRDefault="00517750" w:rsidP="00493E59">
      <w:pPr>
        <w:pStyle w:val="NormalWeb"/>
        <w:shd w:val="clear" w:color="auto" w:fill="FFFFFF"/>
        <w:rPr>
          <w:rFonts w:ascii="Lucida Sans Unicode" w:hAnsi="Lucida Sans Unicode" w:cs="Lucida Sans Unicode"/>
          <w:color w:val="000000"/>
          <w:sz w:val="19"/>
          <w:szCs w:val="19"/>
          <w:shd w:val="clear" w:color="auto" w:fill="FFFFFF"/>
        </w:rPr>
      </w:pPr>
      <w:r>
        <w:rPr>
          <w:rFonts w:ascii="Open Sans" w:hAnsi="Open Sans" w:cs="Open Sans"/>
          <w:color w:val="000000"/>
          <w:sz w:val="20"/>
          <w:szCs w:val="20"/>
          <w:shd w:val="clear" w:color="auto" w:fill="FFFFFF"/>
        </w:rPr>
        <w:t>(Health in Wales | History &amp; Context, 2022)</w:t>
      </w:r>
      <w:r>
        <w:rPr>
          <w:rFonts w:ascii="Lucida Sans Unicode" w:hAnsi="Lucida Sans Unicode" w:cs="Lucida Sans Unicode"/>
          <w:color w:val="000000"/>
          <w:sz w:val="19"/>
          <w:szCs w:val="19"/>
        </w:rPr>
        <w:t xml:space="preserve"> </w:t>
      </w:r>
      <w:r>
        <w:rPr>
          <w:rFonts w:ascii="Lucida Sans Unicode" w:hAnsi="Lucida Sans Unicode" w:cs="Lucida Sans Unicode"/>
          <w:color w:val="000000"/>
          <w:sz w:val="19"/>
          <w:szCs w:val="19"/>
        </w:rPr>
        <w:t>“</w:t>
      </w:r>
      <w:r>
        <w:rPr>
          <w:rFonts w:ascii="Lucida Sans Unicode" w:hAnsi="Lucida Sans Unicode" w:cs="Lucida Sans Unicode"/>
          <w:color w:val="000000"/>
          <w:sz w:val="19"/>
          <w:szCs w:val="19"/>
          <w:shd w:val="clear" w:color="auto" w:fill="FFFFFF"/>
        </w:rPr>
        <w:t xml:space="preserve">The values which underpinned the establishment of the NHS still hold true </w:t>
      </w:r>
      <w:r>
        <w:rPr>
          <w:rFonts w:ascii="Lucida Sans Unicode" w:hAnsi="Lucida Sans Unicode" w:cs="Lucida Sans Unicode"/>
          <w:color w:val="000000"/>
          <w:sz w:val="19"/>
          <w:szCs w:val="19"/>
          <w:shd w:val="clear" w:color="auto" w:fill="FFFFFF"/>
        </w:rPr>
        <w:t>today,</w:t>
      </w:r>
      <w:r>
        <w:rPr>
          <w:rFonts w:ascii="Lucida Sans Unicode" w:hAnsi="Lucida Sans Unicode" w:cs="Lucida Sans Unicode"/>
          <w:color w:val="000000"/>
          <w:sz w:val="19"/>
          <w:szCs w:val="19"/>
          <w:shd w:val="clear" w:color="auto" w:fill="FFFFFF"/>
        </w:rPr>
        <w:t xml:space="preserve"> but the founders of the NHS could not have anticipated the pressures which would be placed on the system over more than 50 years. Advances in technology, a growing elderly population, increased expectations and knowledge have all increased the demands for health care which </w:t>
      </w:r>
      <w:r>
        <w:rPr>
          <w:rFonts w:ascii="Lucida Sans Unicode" w:hAnsi="Lucida Sans Unicode" w:cs="Lucida Sans Unicode"/>
          <w:color w:val="000000"/>
          <w:sz w:val="19"/>
          <w:szCs w:val="19"/>
          <w:shd w:val="clear" w:color="auto" w:fill="FFFFFF"/>
        </w:rPr>
        <w:t>must</w:t>
      </w:r>
      <w:r>
        <w:rPr>
          <w:rFonts w:ascii="Lucida Sans Unicode" w:hAnsi="Lucida Sans Unicode" w:cs="Lucida Sans Unicode"/>
          <w:color w:val="000000"/>
          <w:sz w:val="19"/>
          <w:szCs w:val="19"/>
          <w:shd w:val="clear" w:color="auto" w:fill="FFFFFF"/>
        </w:rPr>
        <w:t xml:space="preserve"> be met out of a limited budget.</w:t>
      </w:r>
      <w:r>
        <w:rPr>
          <w:rFonts w:ascii="Lucida Sans Unicode" w:hAnsi="Lucida Sans Unicode" w:cs="Lucida Sans Unicode"/>
          <w:color w:val="000000"/>
          <w:sz w:val="19"/>
          <w:szCs w:val="19"/>
          <w:shd w:val="clear" w:color="auto" w:fill="FFFFFF"/>
        </w:rPr>
        <w:t>”</w:t>
      </w:r>
    </w:p>
    <w:p w14:paraId="562CF2AA" w14:textId="7F6E741A" w:rsidR="00807417" w:rsidRDefault="00807417" w:rsidP="00493E59">
      <w:pPr>
        <w:pStyle w:val="NormalWeb"/>
        <w:shd w:val="clear" w:color="auto" w:fill="FFFFFF"/>
        <w:rPr>
          <w:rFonts w:ascii="Lucida Sans Unicode" w:hAnsi="Lucida Sans Unicode" w:cs="Lucida Sans Unicode"/>
          <w:color w:val="000000"/>
          <w:sz w:val="19"/>
          <w:szCs w:val="19"/>
          <w:shd w:val="clear" w:color="auto" w:fill="FFFFFF"/>
        </w:rPr>
      </w:pPr>
      <w:r>
        <w:rPr>
          <w:rFonts w:ascii="Open Sans" w:hAnsi="Open Sans" w:cs="Open Sans"/>
          <w:color w:val="000000"/>
          <w:sz w:val="20"/>
          <w:szCs w:val="20"/>
          <w:shd w:val="clear" w:color="auto" w:fill="FFFFFF"/>
        </w:rPr>
        <w:t>(Health in Wales | History &amp; Context, 2022)</w:t>
      </w:r>
      <w:r>
        <w:rPr>
          <w:rFonts w:ascii="Lucida Sans Unicode" w:hAnsi="Lucida Sans Unicode" w:cs="Lucida Sans Unicode"/>
          <w:color w:val="000000"/>
          <w:sz w:val="19"/>
          <w:szCs w:val="19"/>
        </w:rPr>
        <w:t xml:space="preserve"> </w:t>
      </w:r>
      <w:r>
        <w:rPr>
          <w:rFonts w:ascii="Lucida Sans Unicode" w:hAnsi="Lucida Sans Unicode" w:cs="Lucida Sans Unicode"/>
          <w:color w:val="000000"/>
          <w:sz w:val="19"/>
          <w:szCs w:val="19"/>
          <w:shd w:val="clear" w:color="auto" w:fill="FFFFFF"/>
        </w:rPr>
        <w:t>“</w:t>
      </w:r>
      <w:r>
        <w:rPr>
          <w:rFonts w:ascii="Lucida Sans Unicode" w:hAnsi="Lucida Sans Unicode" w:cs="Lucida Sans Unicode"/>
          <w:color w:val="000000"/>
          <w:sz w:val="19"/>
          <w:szCs w:val="19"/>
          <w:shd w:val="clear" w:color="auto" w:fill="FFFFFF"/>
        </w:rPr>
        <w:t xml:space="preserve">The NHS in Wales employs close to 78,000 staff which makes it </w:t>
      </w:r>
      <w:r>
        <w:rPr>
          <w:rFonts w:ascii="Lucida Sans Unicode" w:hAnsi="Lucida Sans Unicode" w:cs="Lucida Sans Unicode"/>
          <w:color w:val="000000"/>
          <w:sz w:val="19"/>
          <w:szCs w:val="19"/>
          <w:shd w:val="clear" w:color="auto" w:fill="FFFFFF"/>
        </w:rPr>
        <w:t>Wales’s</w:t>
      </w:r>
      <w:r>
        <w:rPr>
          <w:rFonts w:ascii="Lucida Sans Unicode" w:hAnsi="Lucida Sans Unicode" w:cs="Lucida Sans Unicode"/>
          <w:color w:val="000000"/>
          <w:sz w:val="19"/>
          <w:szCs w:val="19"/>
          <w:shd w:val="clear" w:color="auto" w:fill="FFFFFF"/>
        </w:rPr>
        <w:t xml:space="preserve"> biggest employer. The NHS is a </w:t>
      </w:r>
      <w:r>
        <w:rPr>
          <w:rFonts w:ascii="Lucida Sans Unicode" w:hAnsi="Lucida Sans Unicode" w:cs="Lucida Sans Unicode"/>
          <w:color w:val="000000"/>
          <w:sz w:val="19"/>
          <w:szCs w:val="19"/>
          <w:shd w:val="clear" w:color="auto" w:fill="FFFFFF"/>
        </w:rPr>
        <w:t>labour-intensive</w:t>
      </w:r>
      <w:r>
        <w:rPr>
          <w:rFonts w:ascii="Lucida Sans Unicode" w:hAnsi="Lucida Sans Unicode" w:cs="Lucida Sans Unicode"/>
          <w:color w:val="000000"/>
          <w:sz w:val="19"/>
          <w:szCs w:val="19"/>
          <w:shd w:val="clear" w:color="auto" w:fill="FFFFFF"/>
        </w:rPr>
        <w:t xml:space="preserve"> </w:t>
      </w:r>
      <w:r>
        <w:rPr>
          <w:rFonts w:ascii="Lucida Sans Unicode" w:hAnsi="Lucida Sans Unicode" w:cs="Lucida Sans Unicode"/>
          <w:color w:val="000000"/>
          <w:sz w:val="19"/>
          <w:szCs w:val="19"/>
          <w:shd w:val="clear" w:color="auto" w:fill="FFFFFF"/>
        </w:rPr>
        <w:t>service,</w:t>
      </w:r>
      <w:r>
        <w:rPr>
          <w:rFonts w:ascii="Lucida Sans Unicode" w:hAnsi="Lucida Sans Unicode" w:cs="Lucida Sans Unicode"/>
          <w:color w:val="000000"/>
          <w:sz w:val="19"/>
          <w:szCs w:val="19"/>
          <w:shd w:val="clear" w:color="auto" w:fill="FFFFFF"/>
        </w:rPr>
        <w:t xml:space="preserve"> and its pay bill accounts for at least 75% of its total annual cost.</w:t>
      </w:r>
      <w:r>
        <w:rPr>
          <w:rFonts w:ascii="Lucida Sans Unicode" w:hAnsi="Lucida Sans Unicode" w:cs="Lucida Sans Unicode"/>
          <w:color w:val="000000"/>
          <w:sz w:val="19"/>
          <w:szCs w:val="19"/>
          <w:shd w:val="clear" w:color="auto" w:fill="FFFFFF"/>
        </w:rPr>
        <w:t>”</w:t>
      </w:r>
    </w:p>
    <w:p w14:paraId="4B690DEB" w14:textId="748AEE42" w:rsidR="002C428B" w:rsidRDefault="002C428B" w:rsidP="00493E59">
      <w:pPr>
        <w:pStyle w:val="NormalWeb"/>
        <w:shd w:val="clear" w:color="auto" w:fill="FFFFFF"/>
        <w:rPr>
          <w:rFonts w:ascii="Lucida Sans Unicode" w:hAnsi="Lucida Sans Unicode" w:cs="Lucida Sans Unicode"/>
          <w:color w:val="000000"/>
          <w:sz w:val="19"/>
          <w:szCs w:val="19"/>
          <w:shd w:val="clear" w:color="auto" w:fill="FFFFFF"/>
        </w:rPr>
      </w:pPr>
      <w:r>
        <w:rPr>
          <w:rFonts w:ascii="Open Sans" w:hAnsi="Open Sans" w:cs="Open Sans"/>
          <w:color w:val="000000"/>
          <w:sz w:val="20"/>
          <w:szCs w:val="20"/>
          <w:shd w:val="clear" w:color="auto" w:fill="FFFFFF"/>
        </w:rPr>
        <w:t>(Health in Wales | History &amp; Context, 2022)</w:t>
      </w:r>
      <w:r>
        <w:rPr>
          <w:rFonts w:ascii="Lucida Sans Unicode" w:hAnsi="Lucida Sans Unicode" w:cs="Lucida Sans Unicode"/>
          <w:color w:val="000000"/>
          <w:sz w:val="19"/>
          <w:szCs w:val="19"/>
        </w:rPr>
        <w:t xml:space="preserve"> </w:t>
      </w:r>
      <w:r>
        <w:rPr>
          <w:rFonts w:ascii="Lucida Sans Unicode" w:hAnsi="Lucida Sans Unicode" w:cs="Lucida Sans Unicode"/>
          <w:color w:val="000000"/>
          <w:sz w:val="19"/>
          <w:szCs w:val="19"/>
          <w:shd w:val="clear" w:color="auto" w:fill="FFFFFF"/>
        </w:rPr>
        <w:t>“</w:t>
      </w:r>
      <w:r>
        <w:rPr>
          <w:rFonts w:ascii="Lucida Sans Unicode" w:hAnsi="Lucida Sans Unicode" w:cs="Lucida Sans Unicode"/>
          <w:color w:val="000000"/>
          <w:sz w:val="19"/>
          <w:szCs w:val="19"/>
          <w:shd w:val="clear" w:color="auto" w:fill="FFFFFF"/>
        </w:rPr>
        <w:t>NHS Staff are drawn from many professions and occupational groups and work in variety of settings across Wales. In addition to staff employed directly by the NHS there are contractor professions including dentists, opticians, pharmacists and nearly 2,000 General Practitioners (GPs) who predominantly work in primary care settings.</w:t>
      </w:r>
      <w:r>
        <w:rPr>
          <w:rFonts w:ascii="Lucida Sans Unicode" w:hAnsi="Lucida Sans Unicode" w:cs="Lucida Sans Unicode"/>
          <w:color w:val="000000"/>
          <w:sz w:val="19"/>
          <w:szCs w:val="19"/>
          <w:shd w:val="clear" w:color="auto" w:fill="FFFFFF"/>
        </w:rPr>
        <w:t>”</w:t>
      </w:r>
    </w:p>
    <w:p w14:paraId="10E35935" w14:textId="7CE20A36"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06AEB028" w14:textId="042C3E6E" w:rsidR="004123F0" w:rsidRDefault="004123F0" w:rsidP="004123F0">
      <w:pPr>
        <w:pStyle w:val="Heading1"/>
        <w:jc w:val="center"/>
        <w:rPr>
          <w:shd w:val="clear" w:color="auto" w:fill="FFFFFF"/>
        </w:rPr>
      </w:pPr>
      <w:r>
        <w:rPr>
          <w:shd w:val="clear" w:color="auto" w:fill="FFFFFF"/>
        </w:rPr>
        <w:lastRenderedPageBreak/>
        <w:t>2.2 KMVC</w:t>
      </w:r>
    </w:p>
    <w:p w14:paraId="3063BD75" w14:textId="7D67ED85" w:rsidR="004123F0" w:rsidRDefault="004123F0" w:rsidP="004123F0"/>
    <w:p w14:paraId="170FF41D" w14:textId="5A14CC7B" w:rsidR="004123F0" w:rsidRDefault="004123F0" w:rsidP="004123F0"/>
    <w:p w14:paraId="6AF5839E" w14:textId="14422054" w:rsidR="004123F0" w:rsidRDefault="004123F0" w:rsidP="004123F0"/>
    <w:p w14:paraId="47DEE725" w14:textId="1A9C46A7" w:rsidR="00E66572" w:rsidRDefault="008B28B1" w:rsidP="004123F0">
      <w:r>
        <w:t xml:space="preserve">NHS, as all the organisations, are using Knowledge management in order to organize their information properly and in order to use the knowledge they have in an efficient way. </w:t>
      </w:r>
    </w:p>
    <w:p w14:paraId="784F2884" w14:textId="1797182C" w:rsidR="008B28B1" w:rsidRDefault="00054676" w:rsidP="004123F0">
      <w:pPr>
        <w:rPr>
          <w:rFonts w:ascii="Arial" w:hAnsi="Arial" w:cs="Arial"/>
          <w:color w:val="2B2828"/>
          <w:sz w:val="21"/>
          <w:szCs w:val="21"/>
          <w:shd w:val="clear" w:color="auto" w:fill="FFFFFF"/>
        </w:rPr>
      </w:pPr>
      <w:r>
        <w:rPr>
          <w:rFonts w:ascii="Open Sans" w:hAnsi="Open Sans" w:cs="Open Sans"/>
          <w:color w:val="000000"/>
          <w:sz w:val="20"/>
          <w:szCs w:val="20"/>
          <w:shd w:val="clear" w:color="auto" w:fill="FFFFFF"/>
        </w:rPr>
        <w:t>(The Knowledge management value chain, 2022)</w:t>
      </w:r>
      <w:r>
        <w:t xml:space="preserve"> “</w:t>
      </w:r>
      <w:r>
        <w:rPr>
          <w:rFonts w:ascii="Arial" w:hAnsi="Arial" w:cs="Arial"/>
          <w:color w:val="2B2828"/>
          <w:sz w:val="21"/>
          <w:szCs w:val="21"/>
          <w:shd w:val="clear" w:color="auto" w:fill="FFFFFF"/>
        </w:rPr>
        <w:t>Knowledge management refers to the set of business processes developed in an organization to create, store, transfer, and apply knowledge. Knowledge management increases the ability of the organization to learn from its environment and to incorporate knowledge into its business processes.</w:t>
      </w:r>
      <w:r>
        <w:rPr>
          <w:rFonts w:ascii="Arial" w:hAnsi="Arial" w:cs="Arial"/>
          <w:color w:val="2B2828"/>
          <w:sz w:val="21"/>
          <w:szCs w:val="21"/>
          <w:shd w:val="clear" w:color="auto" w:fill="FFFFFF"/>
        </w:rPr>
        <w:t>”</w:t>
      </w:r>
    </w:p>
    <w:p w14:paraId="1A8714C5" w14:textId="77C4802D" w:rsidR="00153FA3" w:rsidRDefault="00D64F23" w:rsidP="004123F0">
      <w:pPr>
        <w:rPr>
          <w:rFonts w:ascii="Arial" w:hAnsi="Arial" w:cs="Arial"/>
          <w:color w:val="2B2828"/>
          <w:sz w:val="21"/>
          <w:szCs w:val="21"/>
          <w:shd w:val="clear" w:color="auto" w:fill="FFFFFF"/>
        </w:rPr>
      </w:pPr>
      <w:r>
        <w:rPr>
          <w:rFonts w:ascii="Arial" w:hAnsi="Arial" w:cs="Arial"/>
          <w:color w:val="2B2828"/>
          <w:sz w:val="21"/>
          <w:szCs w:val="21"/>
          <w:shd w:val="clear" w:color="auto" w:fill="FFFFFF"/>
        </w:rPr>
        <w:t>Based on Nevis theory, t</w:t>
      </w:r>
      <w:r w:rsidR="00153FA3">
        <w:rPr>
          <w:rFonts w:ascii="Arial" w:hAnsi="Arial" w:cs="Arial"/>
          <w:color w:val="2B2828"/>
          <w:sz w:val="21"/>
          <w:szCs w:val="21"/>
          <w:shd w:val="clear" w:color="auto" w:fill="FFFFFF"/>
        </w:rPr>
        <w:t xml:space="preserve">he KMVC is formed by four stages, which are: Knowledge acquisition, knowledge storage, knowledge dissemination, knowledge application. </w:t>
      </w:r>
    </w:p>
    <w:p w14:paraId="48F346DC" w14:textId="25647447" w:rsidR="0079232E" w:rsidRDefault="0079232E" w:rsidP="004123F0">
      <w:r>
        <w:t>This section will present how NHS is applying each stage of the KMVC</w:t>
      </w:r>
      <w:r w:rsidR="004F204A">
        <w:t xml:space="preserve">. </w:t>
      </w:r>
    </w:p>
    <w:p w14:paraId="19CD96D8" w14:textId="7A07E03F" w:rsidR="004F204A" w:rsidRDefault="004F204A" w:rsidP="004123F0">
      <w:r>
        <w:t>Knowledge acquisition:</w:t>
      </w:r>
    </w:p>
    <w:p w14:paraId="1B32BFEF" w14:textId="43FE9D6A" w:rsidR="004F204A" w:rsidRDefault="00B622F4" w:rsidP="004123F0">
      <w:r>
        <w:t xml:space="preserve">This stage is extremely important when talking about gathering information to gain more knowledge for the organisation. NHS acquire information by their employees, which are always working, over the phone or door to door. These are gathering information about the people in general, walking on the streets, or over the phone and asking people to complete surveys. There surveys are strictly verified and then they are engineered in a way to create statistical information which will help NHS to be more efficient in the health area. </w:t>
      </w:r>
    </w:p>
    <w:p w14:paraId="19E9BC82" w14:textId="182C5EAF" w:rsidR="00B622F4" w:rsidRDefault="00E70A80" w:rsidP="004123F0">
      <w:r>
        <w:t>Knowledge storage:</w:t>
      </w:r>
    </w:p>
    <w:p w14:paraId="010D7B10" w14:textId="77777777" w:rsidR="00E70A80" w:rsidRDefault="00E70A80" w:rsidP="004123F0">
      <w:r>
        <w:t xml:space="preserve">NHS is storing the information by itself, and this is through a special and digital program. This is basically a system, and it is called NHS Digital. </w:t>
      </w:r>
    </w:p>
    <w:p w14:paraId="6D46C180" w14:textId="77777777" w:rsidR="0058765F" w:rsidRDefault="00E70A80" w:rsidP="004123F0">
      <w:r>
        <w:t xml:space="preserve">The data is kept in strictly accordance </w:t>
      </w:r>
      <w:r w:rsidR="0058765F">
        <w:t xml:space="preserve">with the law and is kept in a very secure location. </w:t>
      </w:r>
    </w:p>
    <w:p w14:paraId="17B006A8" w14:textId="77777777" w:rsidR="0058765F" w:rsidRDefault="0058765F" w:rsidP="004123F0">
      <w:r>
        <w:t xml:space="preserve">The NHS hospitals are using external hard disks or SSDs to store patient records, electronic medical records office documents, insurances and all the information in general. </w:t>
      </w:r>
    </w:p>
    <w:p w14:paraId="793923D5" w14:textId="4D9DFB12" w:rsidR="00E70A80" w:rsidRDefault="0058765F" w:rsidP="004123F0">
      <w:r w:rsidRPr="0058765F">
        <w:t xml:space="preserve">Since the NHS uses EMR systems, the data is managed in a professional manner. These systems are: </w:t>
      </w:r>
      <w:proofErr w:type="spellStart"/>
      <w:r w:rsidRPr="0058765F">
        <w:t>SystmOne</w:t>
      </w:r>
      <w:proofErr w:type="spellEnd"/>
      <w:r w:rsidRPr="0058765F">
        <w:t>, iSOFT, INPS Vision, and EMIS health.</w:t>
      </w:r>
      <w:r w:rsidR="00E70A80">
        <w:t xml:space="preserve"> </w:t>
      </w:r>
    </w:p>
    <w:p w14:paraId="40B5C4D2" w14:textId="16A82606" w:rsidR="00254BEF" w:rsidRDefault="00254BEF" w:rsidP="004123F0">
      <w:r>
        <w:t>Knowledge Dissemination:</w:t>
      </w:r>
    </w:p>
    <w:p w14:paraId="4BC76AA7" w14:textId="5AE1B81D" w:rsidR="00C8323A" w:rsidRDefault="00C8323A" w:rsidP="004123F0">
      <w:r>
        <w:rPr>
          <w:rFonts w:ascii="Open Sans" w:hAnsi="Open Sans" w:cs="Open Sans"/>
          <w:color w:val="000000"/>
          <w:sz w:val="20"/>
          <w:szCs w:val="20"/>
          <w:shd w:val="clear" w:color="auto" w:fill="FFFFFF"/>
        </w:rPr>
        <w:t>(The Knowledge management value chain, 2022)</w:t>
      </w:r>
      <w:r>
        <w:t xml:space="preserve"> </w:t>
      </w:r>
      <w:r>
        <w:t>“</w:t>
      </w:r>
      <w:r w:rsidRPr="00C8323A">
        <w:t>Portals, e-mail, instant messaging, wikis, social business tools, and search engines technology have added to an existing array of collaboration tools for sharing calendars, documents, data, and graphics</w:t>
      </w:r>
      <w:r>
        <w:t>.”</w:t>
      </w:r>
    </w:p>
    <w:p w14:paraId="1D52D81B" w14:textId="07BDB3CD" w:rsidR="00313C6E" w:rsidRDefault="00313C6E" w:rsidP="004123F0">
      <w:pPr>
        <w:rPr>
          <w:rFonts w:ascii="Arial" w:hAnsi="Arial" w:cs="Arial"/>
          <w:color w:val="2B2828"/>
          <w:sz w:val="21"/>
          <w:szCs w:val="21"/>
          <w:shd w:val="clear" w:color="auto" w:fill="FFFFFF"/>
        </w:rPr>
      </w:pPr>
      <w:r>
        <w:rPr>
          <w:rFonts w:ascii="Arial" w:hAnsi="Arial" w:cs="Arial"/>
          <w:color w:val="2B2828"/>
          <w:sz w:val="21"/>
          <w:szCs w:val="21"/>
          <w:shd w:val="clear" w:color="auto" w:fill="FFFFFF"/>
        </w:rPr>
        <w:t xml:space="preserve">The way that NHS is sharing information is first under the government policy. </w:t>
      </w:r>
    </w:p>
    <w:p w14:paraId="23D2CECA" w14:textId="2666BF26" w:rsidR="00313C6E" w:rsidRDefault="00313C6E" w:rsidP="00313C6E">
      <w:r>
        <w:rPr>
          <w:rFonts w:ascii="Open Sans" w:hAnsi="Open Sans" w:cs="Open Sans"/>
          <w:color w:val="000000"/>
          <w:sz w:val="20"/>
          <w:szCs w:val="20"/>
          <w:shd w:val="clear" w:color="auto" w:fill="FFFFFF"/>
        </w:rPr>
        <w:t>(2022)</w:t>
      </w:r>
      <w:r>
        <w:t xml:space="preserve"> “</w:t>
      </w:r>
      <w:r>
        <w:t>All employees working in the NHS are bound by the common law duty of confidence</w:t>
      </w:r>
      <w:r>
        <w:t xml:space="preserve"> </w:t>
      </w:r>
      <w:r>
        <w:t>and must comply with data protection legislation.</w:t>
      </w:r>
      <w:r>
        <w:t>”</w:t>
      </w:r>
    </w:p>
    <w:p w14:paraId="4EBFEC3F" w14:textId="15C896AD" w:rsidR="009B6CB5" w:rsidRDefault="009B6CB5" w:rsidP="00313C6E">
      <w:r>
        <w:rPr>
          <w:rFonts w:ascii="Open Sans" w:hAnsi="Open Sans" w:cs="Open Sans"/>
          <w:color w:val="000000"/>
          <w:sz w:val="20"/>
          <w:szCs w:val="20"/>
          <w:shd w:val="clear" w:color="auto" w:fill="FFFFFF"/>
        </w:rPr>
        <w:t>(Governance, Toolkit, Requirements and Sharing, 2022)</w:t>
      </w:r>
      <w:r>
        <w:t xml:space="preserve"> “</w:t>
      </w:r>
      <w:r w:rsidRPr="009B6CB5">
        <w:t xml:space="preserve">Information Sharing, done in accordance with the law and good practice, can help organisations deliver modern, efficient services. Not </w:t>
      </w:r>
      <w:r w:rsidRPr="009B6CB5">
        <w:lastRenderedPageBreak/>
        <w:t>sharing information can often lead to failing individuals who are in need, whether in urgent or longer-term situations.</w:t>
      </w:r>
      <w:r>
        <w:t>”</w:t>
      </w:r>
    </w:p>
    <w:p w14:paraId="4B491EEC" w14:textId="09F4D5FE" w:rsidR="001322D0" w:rsidRDefault="001322D0" w:rsidP="00313C6E">
      <w:r>
        <w:t xml:space="preserve">NHS is working properly on sharing information and knowledge, and their staff are sharing </w:t>
      </w:r>
      <w:r w:rsidR="00F14C45">
        <w:t xml:space="preserve">this </w:t>
      </w:r>
      <w:r>
        <w:t xml:space="preserve">only for health and medical reasons. </w:t>
      </w:r>
    </w:p>
    <w:p w14:paraId="5107762F" w14:textId="10C21F48" w:rsidR="009B6CB5" w:rsidRDefault="001322D0" w:rsidP="00313C6E">
      <w:r>
        <w:t>Knowledge application:</w:t>
      </w:r>
    </w:p>
    <w:p w14:paraId="302B148D" w14:textId="77777777" w:rsidR="00F14C45" w:rsidRDefault="00F14C45" w:rsidP="00313C6E"/>
    <w:p w14:paraId="3C225F04" w14:textId="6FFDF841" w:rsidR="00F14C45" w:rsidRDefault="00F14C45" w:rsidP="00F14C45">
      <w:pPr>
        <w:rPr>
          <w:rFonts w:ascii="Arial" w:hAnsi="Arial" w:cs="Arial"/>
          <w:color w:val="2B2828"/>
          <w:sz w:val="21"/>
          <w:szCs w:val="21"/>
          <w:shd w:val="clear" w:color="auto" w:fill="FFFFFF"/>
        </w:rPr>
      </w:pPr>
      <w:r>
        <w:rPr>
          <w:rFonts w:ascii="Open Sans" w:hAnsi="Open Sans" w:cs="Open Sans"/>
          <w:color w:val="000000"/>
          <w:sz w:val="20"/>
          <w:szCs w:val="20"/>
          <w:shd w:val="clear" w:color="auto" w:fill="FFFFFF"/>
        </w:rPr>
        <w:t>(The Knowledge management value chain, 2022)</w:t>
      </w:r>
      <w:r>
        <w:t xml:space="preserve"> “</w:t>
      </w:r>
      <w:r>
        <w:rPr>
          <w:rFonts w:ascii="Arial" w:hAnsi="Arial" w:cs="Arial"/>
          <w:color w:val="2B2828"/>
          <w:sz w:val="21"/>
          <w:szCs w:val="21"/>
          <w:shd w:val="clear" w:color="auto" w:fill="FFFFFF"/>
        </w:rPr>
        <w:t>Regardless of what type of knowledge management system is involved, knowledge that is not shared and applied to the practical problems facing firms and managers does not add business value.”</w:t>
      </w:r>
    </w:p>
    <w:p w14:paraId="7D29C6D4" w14:textId="46BD9E8A" w:rsidR="00055F26" w:rsidRDefault="00055F26" w:rsidP="00F14C45">
      <w:pPr>
        <w:rPr>
          <w:rFonts w:ascii="Arial" w:hAnsi="Arial" w:cs="Arial"/>
          <w:color w:val="2B2828"/>
          <w:sz w:val="21"/>
          <w:szCs w:val="21"/>
          <w:shd w:val="clear" w:color="auto" w:fill="FFFFFF"/>
        </w:rPr>
      </w:pPr>
    </w:p>
    <w:p w14:paraId="7377E0C8" w14:textId="77777777" w:rsidR="00055F26" w:rsidRDefault="00055F26" w:rsidP="00F14C45">
      <w:pPr>
        <w:rPr>
          <w:rFonts w:ascii="Arial" w:hAnsi="Arial" w:cs="Arial"/>
          <w:color w:val="2B2828"/>
          <w:sz w:val="21"/>
          <w:szCs w:val="21"/>
          <w:shd w:val="clear" w:color="auto" w:fill="FFFFFF"/>
        </w:rPr>
      </w:pPr>
    </w:p>
    <w:p w14:paraId="6349AE27" w14:textId="77777777" w:rsidR="00F14C45" w:rsidRDefault="00F14C45" w:rsidP="00F14C45">
      <w:pPr>
        <w:rPr>
          <w:rFonts w:ascii="Arial" w:hAnsi="Arial" w:cs="Arial"/>
          <w:color w:val="2B2828"/>
          <w:sz w:val="21"/>
          <w:szCs w:val="21"/>
          <w:shd w:val="clear" w:color="auto" w:fill="FFFFFF"/>
        </w:rPr>
      </w:pPr>
    </w:p>
    <w:p w14:paraId="5A9F08EC" w14:textId="77777777" w:rsidR="00F14C45" w:rsidRDefault="00F14C45" w:rsidP="00313C6E"/>
    <w:p w14:paraId="200FB612" w14:textId="77777777" w:rsidR="001322D0" w:rsidRDefault="001322D0" w:rsidP="00313C6E"/>
    <w:p w14:paraId="3E241ABA" w14:textId="0A221B9A" w:rsidR="00254BEF" w:rsidRDefault="00254BEF" w:rsidP="004123F0"/>
    <w:p w14:paraId="5989A81A" w14:textId="77777777" w:rsidR="00254BEF" w:rsidRPr="004123F0" w:rsidRDefault="00254BEF" w:rsidP="004123F0"/>
    <w:p w14:paraId="406CE09A" w14:textId="2BF1567A"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648F5AB0" w14:textId="6A970001"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3DE8200C" w14:textId="0D22459A"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76D4E53B" w14:textId="606B02CA"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0456F10E" w14:textId="166A4842"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0662B8DD" w14:textId="145AA232"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740D1C92" w14:textId="360E0706"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53303FEE" w14:textId="7D1163A0"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1F27ECFC" w14:textId="59BB3CC3"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7F16EE09" w14:textId="2DB6D05F" w:rsidR="004123F0" w:rsidRDefault="004123F0" w:rsidP="00493E59">
      <w:pPr>
        <w:pStyle w:val="NormalWeb"/>
        <w:shd w:val="clear" w:color="auto" w:fill="FFFFFF"/>
        <w:rPr>
          <w:rFonts w:ascii="Lucida Sans Unicode" w:hAnsi="Lucida Sans Unicode" w:cs="Lucida Sans Unicode"/>
          <w:color w:val="000000"/>
          <w:sz w:val="19"/>
          <w:szCs w:val="19"/>
          <w:shd w:val="clear" w:color="auto" w:fill="FFFFFF"/>
        </w:rPr>
      </w:pPr>
    </w:p>
    <w:p w14:paraId="5964A527" w14:textId="77777777" w:rsidR="004123F0" w:rsidRDefault="004123F0" w:rsidP="00493E59">
      <w:pPr>
        <w:pStyle w:val="NormalWeb"/>
        <w:shd w:val="clear" w:color="auto" w:fill="FFFFFF"/>
        <w:rPr>
          <w:rFonts w:ascii="Lucida Sans Unicode" w:hAnsi="Lucida Sans Unicode" w:cs="Lucida Sans Unicode"/>
          <w:color w:val="000000"/>
          <w:sz w:val="19"/>
          <w:szCs w:val="19"/>
        </w:rPr>
      </w:pPr>
    </w:p>
    <w:p w14:paraId="2D02E303" w14:textId="77777777" w:rsidR="00493E59" w:rsidRDefault="00493E59" w:rsidP="006E3560"/>
    <w:p w14:paraId="0DF47E65" w14:textId="77777777" w:rsidR="00E33281" w:rsidRDefault="00E33281" w:rsidP="006E3560"/>
    <w:p w14:paraId="70816DD6" w14:textId="77777777" w:rsidR="003121D2" w:rsidRDefault="003121D2" w:rsidP="006E3560"/>
    <w:p w14:paraId="054F05A2" w14:textId="77777777" w:rsidR="00D52356" w:rsidRDefault="00D52356" w:rsidP="006E3560"/>
    <w:p w14:paraId="45B8F234" w14:textId="633084B0" w:rsidR="006E3560" w:rsidRDefault="006E3560" w:rsidP="006E3560"/>
    <w:p w14:paraId="575F3EEF" w14:textId="7BFE3F59" w:rsidR="006E3560" w:rsidRDefault="006E3560" w:rsidP="006E3560"/>
    <w:p w14:paraId="63D12214" w14:textId="69155711" w:rsidR="006E3560" w:rsidRDefault="006E3560" w:rsidP="006E3560"/>
    <w:p w14:paraId="72BA2667" w14:textId="6A602797" w:rsidR="006E3560" w:rsidRDefault="006E3560" w:rsidP="006E3560"/>
    <w:p w14:paraId="05DBB489" w14:textId="58A995BA" w:rsidR="006E3560" w:rsidRDefault="006E3560" w:rsidP="006E3560"/>
    <w:p w14:paraId="7CE1F5FB" w14:textId="03A6903A" w:rsidR="006E3560" w:rsidRDefault="006E3560" w:rsidP="006E3560"/>
    <w:p w14:paraId="0011AD77" w14:textId="444766CF" w:rsidR="0072496C" w:rsidRDefault="0072496C" w:rsidP="005170EF"/>
    <w:p w14:paraId="023FE3D3" w14:textId="6813DA36" w:rsidR="00313C6E" w:rsidRDefault="00313C6E" w:rsidP="005170EF"/>
    <w:p w14:paraId="5CA72B2D" w14:textId="14303ADC" w:rsidR="00313C6E" w:rsidRDefault="00313C6E" w:rsidP="005170EF"/>
    <w:p w14:paraId="194ED7C6" w14:textId="00B89635" w:rsidR="00313C6E" w:rsidRDefault="00313C6E" w:rsidP="005170EF"/>
    <w:p w14:paraId="44672979" w14:textId="44AEE5F8" w:rsidR="00313C6E" w:rsidRDefault="00313C6E" w:rsidP="005170EF"/>
    <w:p w14:paraId="04B92653" w14:textId="77777777" w:rsidR="00313C6E" w:rsidRDefault="00313C6E" w:rsidP="005170EF"/>
    <w:p w14:paraId="1F295CAC" w14:textId="10D50608" w:rsidR="007C7356" w:rsidRDefault="007C7356" w:rsidP="005170EF"/>
    <w:p w14:paraId="19815DB5" w14:textId="35D158D6" w:rsidR="007C7356" w:rsidRDefault="007C7356" w:rsidP="007C7356">
      <w:pPr>
        <w:pStyle w:val="Heading1"/>
        <w:jc w:val="center"/>
      </w:pPr>
      <w:r>
        <w:t>Reference list</w:t>
      </w:r>
    </w:p>
    <w:p w14:paraId="3B49CC81" w14:textId="193744A3" w:rsidR="00845106" w:rsidRDefault="00845106" w:rsidP="00845106"/>
    <w:p w14:paraId="77EED16F" w14:textId="1FE584D0" w:rsidR="007C7356" w:rsidRDefault="007C7356" w:rsidP="007C7356"/>
    <w:p w14:paraId="4324F235" w14:textId="7B6CC280" w:rsidR="007C7356" w:rsidRDefault="007C7356" w:rsidP="007C7356"/>
    <w:p w14:paraId="166EB43E" w14:textId="6D2292C3" w:rsidR="007C7356" w:rsidRPr="00845106" w:rsidRDefault="007C7356" w:rsidP="007C7356">
      <w:pPr>
        <w:pStyle w:val="ListParagraph"/>
        <w:numPr>
          <w:ilvl w:val="0"/>
          <w:numId w:val="2"/>
        </w:numPr>
      </w:pPr>
      <w:r>
        <w:rPr>
          <w:rFonts w:ascii="Open Sans" w:hAnsi="Open Sans" w:cs="Open Sans"/>
          <w:color w:val="000000"/>
          <w:sz w:val="20"/>
          <w:szCs w:val="20"/>
          <w:shd w:val="clear" w:color="auto" w:fill="FFFFFF"/>
        </w:rPr>
        <w:t xml:space="preserve">Fisher, S., Hunter, T. and </w:t>
      </w:r>
      <w:proofErr w:type="spellStart"/>
      <w:r>
        <w:rPr>
          <w:rFonts w:ascii="Open Sans" w:hAnsi="Open Sans" w:cs="Open Sans"/>
          <w:color w:val="000000"/>
          <w:sz w:val="20"/>
          <w:szCs w:val="20"/>
          <w:shd w:val="clear" w:color="auto" w:fill="FFFFFF"/>
        </w:rPr>
        <w:t>Macrosson</w:t>
      </w:r>
      <w:proofErr w:type="spellEnd"/>
      <w:r>
        <w:rPr>
          <w:rFonts w:ascii="Open Sans" w:hAnsi="Open Sans" w:cs="Open Sans"/>
          <w:color w:val="000000"/>
          <w:sz w:val="20"/>
          <w:szCs w:val="20"/>
          <w:shd w:val="clear" w:color="auto" w:fill="FFFFFF"/>
        </w:rPr>
        <w:t>, W., 1998. The structure of Belbin's team roles. </w:t>
      </w:r>
      <w:r>
        <w:rPr>
          <w:rFonts w:ascii="Open Sans" w:hAnsi="Open Sans" w:cs="Open Sans"/>
          <w:i/>
          <w:iCs/>
          <w:color w:val="000000"/>
          <w:sz w:val="20"/>
          <w:szCs w:val="20"/>
          <w:shd w:val="clear" w:color="auto" w:fill="FFFFFF"/>
        </w:rPr>
        <w:t>Journal of Occupational and Organizational Psychology</w:t>
      </w:r>
      <w:r>
        <w:rPr>
          <w:rFonts w:ascii="Open Sans" w:hAnsi="Open Sans" w:cs="Open Sans"/>
          <w:color w:val="000000"/>
          <w:sz w:val="20"/>
          <w:szCs w:val="20"/>
          <w:shd w:val="clear" w:color="auto" w:fill="FFFFFF"/>
        </w:rPr>
        <w:t>, 71(3), pp.283-288.</w:t>
      </w:r>
    </w:p>
    <w:p w14:paraId="6265225F" w14:textId="5055C771" w:rsidR="00845106" w:rsidRPr="0063002C" w:rsidRDefault="00845106" w:rsidP="007C7356">
      <w:pPr>
        <w:pStyle w:val="ListParagraph"/>
        <w:numPr>
          <w:ilvl w:val="0"/>
          <w:numId w:val="2"/>
        </w:numPr>
      </w:pPr>
      <w:r>
        <w:rPr>
          <w:rFonts w:ascii="Open Sans" w:hAnsi="Open Sans" w:cs="Open Sans"/>
          <w:color w:val="000000"/>
          <w:sz w:val="20"/>
          <w:szCs w:val="20"/>
          <w:shd w:val="clear" w:color="auto" w:fill="FFFFFF"/>
        </w:rPr>
        <w:t>Us, C. and Locations, O., 2022. </w:t>
      </w:r>
      <w:r>
        <w:rPr>
          <w:rFonts w:ascii="Open Sans" w:hAnsi="Open Sans" w:cs="Open Sans"/>
          <w:i/>
          <w:iCs/>
          <w:color w:val="000000"/>
          <w:sz w:val="20"/>
          <w:szCs w:val="20"/>
          <w:shd w:val="clear" w:color="auto" w:fill="FFFFFF"/>
        </w:rPr>
        <w:t>Our Locations</w:t>
      </w:r>
      <w:r>
        <w:rPr>
          <w:rFonts w:ascii="Open Sans" w:hAnsi="Open Sans" w:cs="Open Sans"/>
          <w:color w:val="000000"/>
          <w:sz w:val="20"/>
          <w:szCs w:val="20"/>
          <w:shd w:val="clear" w:color="auto" w:fill="FFFFFF"/>
        </w:rPr>
        <w:t>. [online] NHS Wales Shared Services Partnership. Available at: &lt;https://nwssp.nhs.wales/contact-us/our-locations/#:~:text=Our%20Companies%20House%20office%20is,Centre%20in%20South%20East%20Wales.&amp;text=Our%20Alder%20House%20is%20situated%20in%20St%20Asaph%2C%20North%20Wales.&amp;text=Our%20Matrix%20House%20is%20situated%20in%20Swansea%2C%20South%20Wales.&amp;text=Our%20Mamhilad%20offices%20are%20based%20near%20Pontypool%20in%20South%20East%20Wales.&gt; [Accessed 7 July 2022].</w:t>
      </w:r>
    </w:p>
    <w:p w14:paraId="05D112FF" w14:textId="7909C6D4" w:rsidR="0063002C" w:rsidRPr="004D27C2" w:rsidRDefault="0063002C" w:rsidP="007C7356">
      <w:pPr>
        <w:pStyle w:val="ListParagraph"/>
        <w:numPr>
          <w:ilvl w:val="0"/>
          <w:numId w:val="2"/>
        </w:numPr>
      </w:pPr>
      <w:r>
        <w:rPr>
          <w:rFonts w:ascii="Open Sans" w:hAnsi="Open Sans" w:cs="Open Sans"/>
          <w:color w:val="000000"/>
          <w:sz w:val="20"/>
          <w:szCs w:val="20"/>
          <w:shd w:val="clear" w:color="auto" w:fill="FFFFFF"/>
        </w:rPr>
        <w:t>Wales.nhs.uk. 2022. </w:t>
      </w:r>
      <w:r>
        <w:rPr>
          <w:rFonts w:ascii="Open Sans" w:hAnsi="Open Sans" w:cs="Open Sans"/>
          <w:i/>
          <w:iCs/>
          <w:color w:val="000000"/>
          <w:sz w:val="20"/>
          <w:szCs w:val="20"/>
          <w:shd w:val="clear" w:color="auto" w:fill="FFFFFF"/>
        </w:rPr>
        <w:t>Health in Wales | History &amp; Context</w:t>
      </w:r>
      <w:r>
        <w:rPr>
          <w:rFonts w:ascii="Open Sans" w:hAnsi="Open Sans" w:cs="Open Sans"/>
          <w:color w:val="000000"/>
          <w:sz w:val="20"/>
          <w:szCs w:val="20"/>
          <w:shd w:val="clear" w:color="auto" w:fill="FFFFFF"/>
        </w:rPr>
        <w:t>. [online] Available at: &lt;https://www.wales.nhs.uk/nhswalesaboutus/historycontext&gt; [Accessed 8 July 2022].</w:t>
      </w:r>
    </w:p>
    <w:p w14:paraId="54CDE3D3" w14:textId="77777777" w:rsidR="004933D1" w:rsidRPr="004D27C2" w:rsidRDefault="004933D1" w:rsidP="004933D1">
      <w:pPr>
        <w:pStyle w:val="ListParagraph"/>
        <w:numPr>
          <w:ilvl w:val="0"/>
          <w:numId w:val="2"/>
        </w:numPr>
      </w:pPr>
      <w:r>
        <w:rPr>
          <w:rFonts w:ascii="Open Sans" w:hAnsi="Open Sans" w:cs="Open Sans"/>
          <w:color w:val="000000"/>
          <w:sz w:val="20"/>
          <w:szCs w:val="20"/>
          <w:shd w:val="clear" w:color="auto" w:fill="FFFFFF"/>
        </w:rPr>
        <w:t>Wales.nhs.uk. 2022. </w:t>
      </w:r>
      <w:r>
        <w:rPr>
          <w:rFonts w:ascii="Open Sans" w:hAnsi="Open Sans" w:cs="Open Sans"/>
          <w:i/>
          <w:iCs/>
          <w:color w:val="000000"/>
          <w:sz w:val="20"/>
          <w:szCs w:val="20"/>
          <w:shd w:val="clear" w:color="auto" w:fill="FFFFFF"/>
        </w:rPr>
        <w:t>Health in Wales | History &amp; Context</w:t>
      </w:r>
      <w:r>
        <w:rPr>
          <w:rFonts w:ascii="Open Sans" w:hAnsi="Open Sans" w:cs="Open Sans"/>
          <w:color w:val="000000"/>
          <w:sz w:val="20"/>
          <w:szCs w:val="20"/>
          <w:shd w:val="clear" w:color="auto" w:fill="FFFFFF"/>
        </w:rPr>
        <w:t>. [online] Available at: &lt;https://www.wales.nhs.uk/nhswalesaboutus/historycontext&gt; [Accessed 8 July 2022].</w:t>
      </w:r>
    </w:p>
    <w:p w14:paraId="6D183835" w14:textId="77777777" w:rsidR="00517750" w:rsidRPr="004D27C2" w:rsidRDefault="00517750" w:rsidP="00517750">
      <w:pPr>
        <w:pStyle w:val="ListParagraph"/>
        <w:numPr>
          <w:ilvl w:val="0"/>
          <w:numId w:val="2"/>
        </w:numPr>
      </w:pPr>
      <w:r>
        <w:rPr>
          <w:rFonts w:ascii="Open Sans" w:hAnsi="Open Sans" w:cs="Open Sans"/>
          <w:color w:val="000000"/>
          <w:sz w:val="20"/>
          <w:szCs w:val="20"/>
          <w:shd w:val="clear" w:color="auto" w:fill="FFFFFF"/>
        </w:rPr>
        <w:t>Wales.nhs.uk. 2022. </w:t>
      </w:r>
      <w:r>
        <w:rPr>
          <w:rFonts w:ascii="Open Sans" w:hAnsi="Open Sans" w:cs="Open Sans"/>
          <w:i/>
          <w:iCs/>
          <w:color w:val="000000"/>
          <w:sz w:val="20"/>
          <w:szCs w:val="20"/>
          <w:shd w:val="clear" w:color="auto" w:fill="FFFFFF"/>
        </w:rPr>
        <w:t>Health in Wales | History &amp; Context</w:t>
      </w:r>
      <w:r>
        <w:rPr>
          <w:rFonts w:ascii="Open Sans" w:hAnsi="Open Sans" w:cs="Open Sans"/>
          <w:color w:val="000000"/>
          <w:sz w:val="20"/>
          <w:szCs w:val="20"/>
          <w:shd w:val="clear" w:color="auto" w:fill="FFFFFF"/>
        </w:rPr>
        <w:t>. [online] Available at: &lt;https://www.wales.nhs.uk/nhswalesaboutus/historycontext&gt; [Accessed 8 July 2022].</w:t>
      </w:r>
    </w:p>
    <w:p w14:paraId="6E8828DF" w14:textId="77777777" w:rsidR="0069498C" w:rsidRPr="004D27C2" w:rsidRDefault="0069498C" w:rsidP="0069498C">
      <w:pPr>
        <w:pStyle w:val="ListParagraph"/>
        <w:numPr>
          <w:ilvl w:val="0"/>
          <w:numId w:val="2"/>
        </w:numPr>
      </w:pPr>
      <w:r>
        <w:rPr>
          <w:rFonts w:ascii="Open Sans" w:hAnsi="Open Sans" w:cs="Open Sans"/>
          <w:color w:val="000000"/>
          <w:sz w:val="20"/>
          <w:szCs w:val="20"/>
          <w:shd w:val="clear" w:color="auto" w:fill="FFFFFF"/>
        </w:rPr>
        <w:t>Wales.nhs.uk. 2022. </w:t>
      </w:r>
      <w:r>
        <w:rPr>
          <w:rFonts w:ascii="Open Sans" w:hAnsi="Open Sans" w:cs="Open Sans"/>
          <w:i/>
          <w:iCs/>
          <w:color w:val="000000"/>
          <w:sz w:val="20"/>
          <w:szCs w:val="20"/>
          <w:shd w:val="clear" w:color="auto" w:fill="FFFFFF"/>
        </w:rPr>
        <w:t>Health in Wales | History &amp; Context</w:t>
      </w:r>
      <w:r>
        <w:rPr>
          <w:rFonts w:ascii="Open Sans" w:hAnsi="Open Sans" w:cs="Open Sans"/>
          <w:color w:val="000000"/>
          <w:sz w:val="20"/>
          <w:szCs w:val="20"/>
          <w:shd w:val="clear" w:color="auto" w:fill="FFFFFF"/>
        </w:rPr>
        <w:t>. [online] Available at: &lt;https://www.wales.nhs.uk/nhswalesaboutus/historycontext&gt; [Accessed 8 July 2022].</w:t>
      </w:r>
    </w:p>
    <w:p w14:paraId="7894E2A7" w14:textId="77777777" w:rsidR="0069498C" w:rsidRPr="004D27C2" w:rsidRDefault="0069498C" w:rsidP="0069498C">
      <w:pPr>
        <w:pStyle w:val="ListParagraph"/>
        <w:numPr>
          <w:ilvl w:val="0"/>
          <w:numId w:val="2"/>
        </w:numPr>
      </w:pPr>
      <w:r>
        <w:rPr>
          <w:rFonts w:ascii="Open Sans" w:hAnsi="Open Sans" w:cs="Open Sans"/>
          <w:color w:val="000000"/>
          <w:sz w:val="20"/>
          <w:szCs w:val="20"/>
          <w:shd w:val="clear" w:color="auto" w:fill="FFFFFF"/>
        </w:rPr>
        <w:lastRenderedPageBreak/>
        <w:t>Wales.nhs.uk. 2022. </w:t>
      </w:r>
      <w:r>
        <w:rPr>
          <w:rFonts w:ascii="Open Sans" w:hAnsi="Open Sans" w:cs="Open Sans"/>
          <w:i/>
          <w:iCs/>
          <w:color w:val="000000"/>
          <w:sz w:val="20"/>
          <w:szCs w:val="20"/>
          <w:shd w:val="clear" w:color="auto" w:fill="FFFFFF"/>
        </w:rPr>
        <w:t>Health in Wales | History &amp; Context</w:t>
      </w:r>
      <w:r>
        <w:rPr>
          <w:rFonts w:ascii="Open Sans" w:hAnsi="Open Sans" w:cs="Open Sans"/>
          <w:color w:val="000000"/>
          <w:sz w:val="20"/>
          <w:szCs w:val="20"/>
          <w:shd w:val="clear" w:color="auto" w:fill="FFFFFF"/>
        </w:rPr>
        <w:t>. [online] Available at: &lt;https://www.wales.nhs.uk/nhswalesaboutus/historycontext&gt; [Accessed 8 July 2022].</w:t>
      </w:r>
    </w:p>
    <w:p w14:paraId="071DAA15" w14:textId="4BAF01AF" w:rsidR="004D27C2" w:rsidRPr="00162CAD" w:rsidRDefault="00207884" w:rsidP="00207884">
      <w:pPr>
        <w:pStyle w:val="ListParagraph"/>
        <w:numPr>
          <w:ilvl w:val="0"/>
          <w:numId w:val="2"/>
        </w:numPr>
      </w:pPr>
      <w:r>
        <w:rPr>
          <w:rFonts w:ascii="Open Sans" w:hAnsi="Open Sans" w:cs="Open Sans"/>
          <w:color w:val="000000"/>
          <w:sz w:val="20"/>
          <w:szCs w:val="20"/>
          <w:shd w:val="clear" w:color="auto" w:fill="FFFFFF"/>
        </w:rPr>
        <w:t>site economics. 2022. </w:t>
      </w:r>
      <w:r>
        <w:rPr>
          <w:rFonts w:ascii="Open Sans" w:hAnsi="Open Sans" w:cs="Open Sans"/>
          <w:i/>
          <w:iCs/>
          <w:color w:val="000000"/>
          <w:sz w:val="20"/>
          <w:szCs w:val="20"/>
          <w:shd w:val="clear" w:color="auto" w:fill="FFFFFF"/>
        </w:rPr>
        <w:t>The Knowledge management value chain</w:t>
      </w:r>
      <w:r>
        <w:rPr>
          <w:rFonts w:ascii="Open Sans" w:hAnsi="Open Sans" w:cs="Open Sans"/>
          <w:color w:val="000000"/>
          <w:sz w:val="20"/>
          <w:szCs w:val="20"/>
          <w:shd w:val="clear" w:color="auto" w:fill="FFFFFF"/>
        </w:rPr>
        <w:t>. [online] Available at: &lt;https://siteeconomics.blogspot.com/2016/10/the-knowledge-management-value-chain.html&gt; [Accessed 8 July 2022].</w:t>
      </w:r>
    </w:p>
    <w:p w14:paraId="244B23EC" w14:textId="77777777" w:rsidR="00162CAD" w:rsidRPr="007C7356" w:rsidRDefault="00162CAD" w:rsidP="00162CAD">
      <w:pPr>
        <w:pStyle w:val="ListParagraph"/>
        <w:numPr>
          <w:ilvl w:val="0"/>
          <w:numId w:val="2"/>
        </w:numPr>
      </w:pPr>
      <w:r>
        <w:rPr>
          <w:rFonts w:ascii="Open Sans" w:hAnsi="Open Sans" w:cs="Open Sans"/>
          <w:color w:val="000000"/>
          <w:sz w:val="20"/>
          <w:szCs w:val="20"/>
          <w:shd w:val="clear" w:color="auto" w:fill="FFFFFF"/>
        </w:rPr>
        <w:t>site economics. 2022. </w:t>
      </w:r>
      <w:r>
        <w:rPr>
          <w:rFonts w:ascii="Open Sans" w:hAnsi="Open Sans" w:cs="Open Sans"/>
          <w:i/>
          <w:iCs/>
          <w:color w:val="000000"/>
          <w:sz w:val="20"/>
          <w:szCs w:val="20"/>
          <w:shd w:val="clear" w:color="auto" w:fill="FFFFFF"/>
        </w:rPr>
        <w:t>The Knowledge management value chain</w:t>
      </w:r>
      <w:r>
        <w:rPr>
          <w:rFonts w:ascii="Open Sans" w:hAnsi="Open Sans" w:cs="Open Sans"/>
          <w:color w:val="000000"/>
          <w:sz w:val="20"/>
          <w:szCs w:val="20"/>
          <w:shd w:val="clear" w:color="auto" w:fill="FFFFFF"/>
        </w:rPr>
        <w:t>. [online] Available at: &lt;https://siteeconomics.blogspot.com/2016/10/the-knowledge-management-value-chain.html&gt; [Accessed 8 July 2022].</w:t>
      </w:r>
    </w:p>
    <w:p w14:paraId="13E07091" w14:textId="0CE904BF" w:rsidR="00162CAD" w:rsidRPr="00313C6E" w:rsidRDefault="00313C6E" w:rsidP="00207884">
      <w:pPr>
        <w:pStyle w:val="ListParagraph"/>
        <w:numPr>
          <w:ilvl w:val="0"/>
          <w:numId w:val="2"/>
        </w:numPr>
      </w:pPr>
      <w:r>
        <w:rPr>
          <w:rFonts w:ascii="Open Sans" w:hAnsi="Open Sans" w:cs="Open Sans"/>
          <w:color w:val="000000"/>
          <w:sz w:val="20"/>
          <w:szCs w:val="20"/>
          <w:shd w:val="clear" w:color="auto" w:fill="FFFFFF"/>
        </w:rPr>
        <w:t>England.nhs.uk. 2022. [online] Available at: &lt;https://www.england.nhs.uk/wp-content/uploads/2019/10/information-sharing-policy-v4.1.pdf&gt; [Accessed 8 July 2022].</w:t>
      </w:r>
    </w:p>
    <w:p w14:paraId="6267D446" w14:textId="5016726F" w:rsidR="00313C6E" w:rsidRPr="009B6CB5" w:rsidRDefault="009B6CB5" w:rsidP="00207884">
      <w:pPr>
        <w:pStyle w:val="ListParagraph"/>
        <w:numPr>
          <w:ilvl w:val="0"/>
          <w:numId w:val="2"/>
        </w:numPr>
      </w:pPr>
      <w:r>
        <w:rPr>
          <w:rFonts w:ascii="Open Sans" w:hAnsi="Open Sans" w:cs="Open Sans"/>
          <w:color w:val="000000"/>
          <w:sz w:val="20"/>
          <w:szCs w:val="20"/>
          <w:shd w:val="clear" w:color="auto" w:fill="FFFFFF"/>
        </w:rPr>
        <w:t>Governance, I., Toolkit, W., Requirements, I. and Sharing, I., 2022. </w:t>
      </w:r>
      <w:r>
        <w:rPr>
          <w:rFonts w:ascii="Open Sans" w:hAnsi="Open Sans" w:cs="Open Sans"/>
          <w:i/>
          <w:iCs/>
          <w:color w:val="000000"/>
          <w:sz w:val="20"/>
          <w:szCs w:val="20"/>
          <w:shd w:val="clear" w:color="auto" w:fill="FFFFFF"/>
        </w:rPr>
        <w:t>Information Sharing</w:t>
      </w:r>
      <w:r>
        <w:rPr>
          <w:rFonts w:ascii="Open Sans" w:hAnsi="Open Sans" w:cs="Open Sans"/>
          <w:color w:val="000000"/>
          <w:sz w:val="20"/>
          <w:szCs w:val="20"/>
          <w:shd w:val="clear" w:color="auto" w:fill="FFFFFF"/>
        </w:rPr>
        <w:t>. [online] Digital Health and Care Wales. Available at: &lt;https://dhcw.nhs.wales/ig/information-governance/welsh-information-governance-toolkit/ig-toolkit-requirements/information-sharing/&gt; [Accessed 8 July 2022].</w:t>
      </w:r>
    </w:p>
    <w:p w14:paraId="19B6D362" w14:textId="77777777" w:rsidR="00C8323A" w:rsidRPr="009B6CB5" w:rsidRDefault="00C8323A" w:rsidP="00C8323A">
      <w:pPr>
        <w:pStyle w:val="ListParagraph"/>
        <w:numPr>
          <w:ilvl w:val="0"/>
          <w:numId w:val="2"/>
        </w:numPr>
      </w:pPr>
      <w:r>
        <w:rPr>
          <w:rFonts w:ascii="Open Sans" w:hAnsi="Open Sans" w:cs="Open Sans"/>
          <w:color w:val="000000"/>
          <w:sz w:val="20"/>
          <w:szCs w:val="20"/>
          <w:shd w:val="clear" w:color="auto" w:fill="FFFFFF"/>
        </w:rPr>
        <w:t>Governance, I., Toolkit, W., Requirements, I. and Sharing, I., 2022. </w:t>
      </w:r>
      <w:r>
        <w:rPr>
          <w:rFonts w:ascii="Open Sans" w:hAnsi="Open Sans" w:cs="Open Sans"/>
          <w:i/>
          <w:iCs/>
          <w:color w:val="000000"/>
          <w:sz w:val="20"/>
          <w:szCs w:val="20"/>
          <w:shd w:val="clear" w:color="auto" w:fill="FFFFFF"/>
        </w:rPr>
        <w:t>Information Sharing</w:t>
      </w:r>
      <w:r>
        <w:rPr>
          <w:rFonts w:ascii="Open Sans" w:hAnsi="Open Sans" w:cs="Open Sans"/>
          <w:color w:val="000000"/>
          <w:sz w:val="20"/>
          <w:szCs w:val="20"/>
          <w:shd w:val="clear" w:color="auto" w:fill="FFFFFF"/>
        </w:rPr>
        <w:t>. [online] Digital Health and Care Wales. Available at: &lt;https://dhcw.nhs.wales/ig/information-governance/welsh-information-governance-toolkit/ig-toolkit-requirements/information-sharing/&gt; [Accessed 8 July 2022].</w:t>
      </w:r>
    </w:p>
    <w:p w14:paraId="0830FD8B" w14:textId="77777777" w:rsidR="009B6CB5" w:rsidRPr="007C7356" w:rsidRDefault="009B6CB5" w:rsidP="00207884">
      <w:pPr>
        <w:pStyle w:val="ListParagraph"/>
        <w:numPr>
          <w:ilvl w:val="0"/>
          <w:numId w:val="2"/>
        </w:numPr>
      </w:pPr>
    </w:p>
    <w:sectPr w:rsidR="009B6CB5" w:rsidRPr="007C7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Lucida Sans Unicode">
    <w:panose1 w:val="020B0602030504020204"/>
    <w:charset w:val="00"/>
    <w:family w:val="swiss"/>
    <w:pitch w:val="variable"/>
    <w:sig w:usb0="80000AFF" w:usb1="0000396B" w:usb2="00000000" w:usb3="00000000" w:csb0="000000B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64D80"/>
    <w:multiLevelType w:val="hybridMultilevel"/>
    <w:tmpl w:val="9FBEC686"/>
    <w:lvl w:ilvl="0" w:tplc="3926CD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D42C4"/>
    <w:multiLevelType w:val="multilevel"/>
    <w:tmpl w:val="19E4B73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922130720">
    <w:abstractNumId w:val="1"/>
  </w:num>
  <w:num w:numId="2" w16cid:durableId="320282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D9C"/>
    <w:rsid w:val="0005346A"/>
    <w:rsid w:val="00054676"/>
    <w:rsid w:val="00055F26"/>
    <w:rsid w:val="000B1EAD"/>
    <w:rsid w:val="001322D0"/>
    <w:rsid w:val="00153FA3"/>
    <w:rsid w:val="00162CAD"/>
    <w:rsid w:val="00207884"/>
    <w:rsid w:val="00254BEF"/>
    <w:rsid w:val="002A3C8B"/>
    <w:rsid w:val="002C1160"/>
    <w:rsid w:val="002C428B"/>
    <w:rsid w:val="002C7B4E"/>
    <w:rsid w:val="003121D2"/>
    <w:rsid w:val="00313C6E"/>
    <w:rsid w:val="004123F0"/>
    <w:rsid w:val="00450D9C"/>
    <w:rsid w:val="004933D1"/>
    <w:rsid w:val="00493E59"/>
    <w:rsid w:val="004B4F92"/>
    <w:rsid w:val="004D1B6F"/>
    <w:rsid w:val="004D27C2"/>
    <w:rsid w:val="004F204A"/>
    <w:rsid w:val="005170EF"/>
    <w:rsid w:val="00517750"/>
    <w:rsid w:val="0058765F"/>
    <w:rsid w:val="005900F9"/>
    <w:rsid w:val="0063002C"/>
    <w:rsid w:val="00675E80"/>
    <w:rsid w:val="0069498C"/>
    <w:rsid w:val="006E3560"/>
    <w:rsid w:val="0072496C"/>
    <w:rsid w:val="0079232E"/>
    <w:rsid w:val="007B7B4A"/>
    <w:rsid w:val="007C7356"/>
    <w:rsid w:val="00807417"/>
    <w:rsid w:val="00845106"/>
    <w:rsid w:val="008B28B1"/>
    <w:rsid w:val="008E006C"/>
    <w:rsid w:val="009B6CB5"/>
    <w:rsid w:val="009E37B2"/>
    <w:rsid w:val="00A12829"/>
    <w:rsid w:val="00B622F4"/>
    <w:rsid w:val="00BB561D"/>
    <w:rsid w:val="00C8323A"/>
    <w:rsid w:val="00D16D2A"/>
    <w:rsid w:val="00D52356"/>
    <w:rsid w:val="00D64EB0"/>
    <w:rsid w:val="00D64F23"/>
    <w:rsid w:val="00E22A4C"/>
    <w:rsid w:val="00E33281"/>
    <w:rsid w:val="00E66572"/>
    <w:rsid w:val="00E70A80"/>
    <w:rsid w:val="00F14C45"/>
    <w:rsid w:val="00FE43E4"/>
    <w:rsid w:val="00FF4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81257"/>
  <w15:chartTrackingRefBased/>
  <w15:docId w15:val="{53AABC47-49B9-42F1-A003-C3B7AD74A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A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A3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C7356"/>
    <w:pPr>
      <w:ind w:left="720"/>
      <w:contextualSpacing/>
    </w:pPr>
  </w:style>
  <w:style w:type="paragraph" w:styleId="NormalWeb">
    <w:name w:val="Normal (Web)"/>
    <w:basedOn w:val="Normal"/>
    <w:uiPriority w:val="99"/>
    <w:semiHidden/>
    <w:unhideWhenUsed/>
    <w:rsid w:val="00493E5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3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EA068-4C13-4974-931B-AC905D731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1946</TotalTime>
  <Pages>8</Pages>
  <Words>1438</Words>
  <Characters>8200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39</cp:revision>
  <dcterms:created xsi:type="dcterms:W3CDTF">2022-07-05T20:10:00Z</dcterms:created>
  <dcterms:modified xsi:type="dcterms:W3CDTF">2022-07-08T12:12:00Z</dcterms:modified>
</cp:coreProperties>
</file>