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10348" w:type="dxa"/>
        <w:tblInd w:w="-601" w:type="dxa"/>
        <w:tblLook w:val="04A0" w:firstRow="1" w:lastRow="0" w:firstColumn="1" w:lastColumn="0" w:noHBand="0" w:noVBand="1"/>
      </w:tblPr>
      <w:tblGrid>
        <w:gridCol w:w="3439"/>
        <w:gridCol w:w="960"/>
        <w:gridCol w:w="580"/>
        <w:gridCol w:w="760"/>
        <w:gridCol w:w="960"/>
        <w:gridCol w:w="960"/>
        <w:gridCol w:w="960"/>
        <w:gridCol w:w="1729"/>
      </w:tblGrid>
      <w:tr w:rsidR="00FC07F7" w:rsidTr="005418A8">
        <w:trPr>
          <w:trHeight w:val="375"/>
        </w:trPr>
        <w:tc>
          <w:tcPr>
            <w:tcW w:w="5739" w:type="dxa"/>
            <w:gridSpan w:val="4"/>
            <w:noWrap/>
            <w:vAlign w:val="bottom"/>
            <w:hideMark/>
          </w:tcPr>
          <w:p w:rsidR="00FC07F7" w:rsidRDefault="00FC07F7" w:rsidP="005418A8">
            <w:pPr>
              <w:rPr>
                <w:rFonts w:ascii="Arial" w:hAnsi="Arial" w:cs="Arial"/>
                <w:sz w:val="28"/>
                <w:szCs w:val="28"/>
              </w:rPr>
            </w:pPr>
          </w:p>
        </w:tc>
        <w:tc>
          <w:tcPr>
            <w:tcW w:w="960" w:type="dxa"/>
            <w:noWrap/>
            <w:vAlign w:val="bottom"/>
            <w:hideMark/>
          </w:tcPr>
          <w:p w:rsidR="00FC07F7" w:rsidRDefault="00FC07F7" w:rsidP="005418A8">
            <w:pPr>
              <w:rPr>
                <w:rFonts w:ascii="Arial" w:hAnsi="Arial" w:cs="Arial"/>
                <w:sz w:val="28"/>
                <w:szCs w:val="28"/>
              </w:rPr>
            </w:pPr>
          </w:p>
        </w:tc>
        <w:tc>
          <w:tcPr>
            <w:tcW w:w="960" w:type="dxa"/>
            <w:noWrap/>
            <w:vAlign w:val="bottom"/>
            <w:hideMark/>
          </w:tcPr>
          <w:p w:rsidR="00FC07F7" w:rsidRDefault="00FC07F7" w:rsidP="005418A8">
            <w:pPr>
              <w:spacing w:after="0"/>
              <w:rPr>
                <w:sz w:val="20"/>
                <w:szCs w:val="20"/>
                <w:lang w:eastAsia="en-GB"/>
              </w:rPr>
            </w:pPr>
          </w:p>
        </w:tc>
        <w:tc>
          <w:tcPr>
            <w:tcW w:w="960" w:type="dxa"/>
            <w:noWrap/>
            <w:vAlign w:val="bottom"/>
            <w:hideMark/>
          </w:tcPr>
          <w:p w:rsidR="00FC07F7" w:rsidRDefault="00FC07F7" w:rsidP="005418A8">
            <w:pPr>
              <w:spacing w:after="0"/>
              <w:rPr>
                <w:sz w:val="20"/>
                <w:szCs w:val="20"/>
                <w:lang w:eastAsia="en-GB"/>
              </w:rPr>
            </w:pPr>
          </w:p>
        </w:tc>
        <w:tc>
          <w:tcPr>
            <w:tcW w:w="1729" w:type="dxa"/>
            <w:noWrap/>
            <w:vAlign w:val="bottom"/>
            <w:hideMark/>
          </w:tcPr>
          <w:p w:rsidR="00FC07F7" w:rsidRDefault="00FC07F7" w:rsidP="005418A8">
            <w:pPr>
              <w:spacing w:after="0"/>
              <w:rPr>
                <w:sz w:val="20"/>
                <w:szCs w:val="20"/>
                <w:lang w:eastAsia="en-GB"/>
              </w:rPr>
            </w:pPr>
          </w:p>
        </w:tc>
      </w:tr>
      <w:tr w:rsidR="00FC07F7" w:rsidTr="005418A8">
        <w:trPr>
          <w:trHeight w:val="300"/>
        </w:trPr>
        <w:tc>
          <w:tcPr>
            <w:tcW w:w="3439"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58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76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c>
          <w:tcPr>
            <w:tcW w:w="1729" w:type="dxa"/>
            <w:tcBorders>
              <w:top w:val="nil"/>
              <w:left w:val="nil"/>
              <w:bottom w:val="single" w:sz="4" w:space="0" w:color="auto"/>
              <w:right w:val="nil"/>
            </w:tcBorders>
            <w:noWrap/>
            <w:vAlign w:val="bottom"/>
            <w:hideMark/>
          </w:tcPr>
          <w:p w:rsidR="00FC07F7" w:rsidRDefault="00FC07F7" w:rsidP="005418A8">
            <w:pPr>
              <w:spacing w:after="0"/>
              <w:rPr>
                <w:sz w:val="20"/>
                <w:szCs w:val="20"/>
                <w:lang w:eastAsia="en-GB"/>
              </w:rPr>
            </w:pPr>
          </w:p>
        </w:tc>
      </w:tr>
      <w:tr w:rsidR="00FC07F7" w:rsidTr="005418A8">
        <w:trPr>
          <w:trHeight w:val="300"/>
        </w:trPr>
        <w:tc>
          <w:tcPr>
            <w:tcW w:w="3439"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58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76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960"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c>
          <w:tcPr>
            <w:tcW w:w="1729" w:type="dxa"/>
            <w:tcBorders>
              <w:top w:val="nil"/>
              <w:left w:val="nil"/>
              <w:bottom w:val="single" w:sz="4" w:space="0" w:color="auto"/>
              <w:right w:val="nil"/>
            </w:tcBorders>
            <w:noWrap/>
            <w:vAlign w:val="bottom"/>
          </w:tcPr>
          <w:p w:rsidR="00FC07F7" w:rsidRDefault="00FC07F7" w:rsidP="005418A8">
            <w:pPr>
              <w:spacing w:after="0"/>
              <w:rPr>
                <w:sz w:val="20"/>
                <w:szCs w:val="20"/>
                <w:lang w:eastAsia="en-GB"/>
              </w:rPr>
            </w:pPr>
          </w:p>
        </w:tc>
      </w:tr>
      <w:tr w:rsidR="00FC07F7" w:rsidTr="005418A8">
        <w:trPr>
          <w:trHeight w:val="420"/>
        </w:trPr>
        <w:tc>
          <w:tcPr>
            <w:tcW w:w="3439" w:type="dxa"/>
            <w:tcBorders>
              <w:top w:val="nil"/>
              <w:left w:val="single" w:sz="4" w:space="0" w:color="auto"/>
              <w:bottom w:val="nil"/>
              <w:right w:val="single" w:sz="4" w:space="0" w:color="auto"/>
            </w:tcBorders>
            <w:noWrap/>
            <w:vAlign w:val="center"/>
            <w:hideMark/>
          </w:tcPr>
          <w:p w:rsidR="00FC07F7" w:rsidRPr="003B4BFB"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Number</w:t>
            </w:r>
          </w:p>
        </w:tc>
        <w:tc>
          <w:tcPr>
            <w:tcW w:w="6909" w:type="dxa"/>
            <w:gridSpan w:val="7"/>
            <w:tcBorders>
              <w:top w:val="single" w:sz="4" w:space="0" w:color="auto"/>
              <w:left w:val="nil"/>
              <w:bottom w:val="single" w:sz="4" w:space="0" w:color="auto"/>
              <w:right w:val="single" w:sz="4" w:space="0" w:color="000000"/>
            </w:tcBorders>
            <w:noWrap/>
            <w:vAlign w:val="center"/>
            <w:hideMark/>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1806385</w:t>
            </w:r>
          </w:p>
        </w:tc>
      </w:tr>
      <w:tr w:rsidR="00FC07F7" w:rsidTr="005418A8">
        <w:trPr>
          <w:trHeight w:val="420"/>
        </w:trPr>
        <w:tc>
          <w:tcPr>
            <w:tcW w:w="3439" w:type="dxa"/>
            <w:tcBorders>
              <w:top w:val="single" w:sz="4" w:space="0" w:color="auto"/>
              <w:left w:val="single" w:sz="4" w:space="0" w:color="auto"/>
              <w:bottom w:val="single" w:sz="4" w:space="0" w:color="auto"/>
              <w:right w:val="single" w:sz="4" w:space="0" w:color="auto"/>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Programme Title</w:t>
            </w:r>
          </w:p>
        </w:tc>
        <w:tc>
          <w:tcPr>
            <w:tcW w:w="6909" w:type="dxa"/>
            <w:gridSpan w:val="7"/>
            <w:tcBorders>
              <w:top w:val="single" w:sz="4" w:space="0" w:color="auto"/>
              <w:left w:val="nil"/>
              <w:bottom w:val="single" w:sz="4" w:space="0" w:color="auto"/>
              <w:right w:val="single" w:sz="4" w:space="0" w:color="000000"/>
            </w:tcBorders>
            <w:noWrap/>
            <w:vAlign w:val="center"/>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BA Business Management</w:t>
            </w:r>
          </w:p>
          <w:p w:rsidR="00FC07F7" w:rsidRDefault="00FC07F7" w:rsidP="005418A8">
            <w:pPr>
              <w:spacing w:after="0" w:line="240" w:lineRule="auto"/>
              <w:rPr>
                <w:rFonts w:ascii="Arial" w:eastAsia="Times New Roman" w:hAnsi="Arial" w:cs="Arial"/>
                <w:color w:val="000000"/>
                <w:sz w:val="28"/>
                <w:szCs w:val="28"/>
                <w:lang w:eastAsia="en-GB"/>
              </w:rPr>
            </w:pPr>
          </w:p>
          <w:p w:rsidR="00FC07F7" w:rsidRDefault="00FC07F7" w:rsidP="005418A8">
            <w:pPr>
              <w:spacing w:after="0" w:line="240" w:lineRule="auto"/>
              <w:rPr>
                <w:rFonts w:ascii="Arial" w:eastAsia="Times New Roman" w:hAnsi="Arial" w:cs="Arial"/>
                <w:color w:val="000000"/>
                <w:sz w:val="28"/>
                <w:szCs w:val="28"/>
                <w:lang w:eastAsia="en-GB"/>
              </w:rPr>
            </w:pPr>
          </w:p>
        </w:tc>
      </w:tr>
      <w:tr w:rsidR="00FC07F7" w:rsidTr="005418A8">
        <w:trPr>
          <w:trHeight w:val="435"/>
        </w:trPr>
        <w:tc>
          <w:tcPr>
            <w:tcW w:w="3439" w:type="dxa"/>
            <w:tcBorders>
              <w:top w:val="nil"/>
              <w:left w:val="single" w:sz="4" w:space="0" w:color="auto"/>
              <w:bottom w:val="nil"/>
              <w:right w:val="single" w:sz="4" w:space="0" w:color="auto"/>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Title</w:t>
            </w:r>
          </w:p>
        </w:tc>
        <w:tc>
          <w:tcPr>
            <w:tcW w:w="6909" w:type="dxa"/>
            <w:gridSpan w:val="7"/>
            <w:tcBorders>
              <w:top w:val="single" w:sz="4" w:space="0" w:color="auto"/>
              <w:left w:val="nil"/>
              <w:bottom w:val="single" w:sz="4" w:space="0" w:color="auto"/>
              <w:right w:val="single" w:sz="4" w:space="0" w:color="000000"/>
            </w:tcBorders>
            <w:noWrap/>
            <w:vAlign w:val="center"/>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Management Accounting</w:t>
            </w:r>
          </w:p>
          <w:p w:rsidR="00FC07F7" w:rsidRDefault="00FC07F7" w:rsidP="005418A8">
            <w:pPr>
              <w:spacing w:after="0" w:line="240" w:lineRule="auto"/>
              <w:rPr>
                <w:rFonts w:ascii="Arial" w:eastAsia="Times New Roman" w:hAnsi="Arial" w:cs="Arial"/>
                <w:color w:val="000000"/>
                <w:sz w:val="28"/>
                <w:szCs w:val="28"/>
                <w:lang w:eastAsia="en-GB"/>
              </w:rPr>
            </w:pPr>
          </w:p>
        </w:tc>
      </w:tr>
      <w:tr w:rsidR="00FC07F7" w:rsidTr="005418A8">
        <w:trPr>
          <w:trHeight w:val="526"/>
        </w:trPr>
        <w:tc>
          <w:tcPr>
            <w:tcW w:w="3439" w:type="dxa"/>
            <w:tcBorders>
              <w:top w:val="single" w:sz="4" w:space="0" w:color="auto"/>
              <w:left w:val="single" w:sz="4" w:space="0" w:color="auto"/>
              <w:bottom w:val="single" w:sz="4" w:space="0" w:color="auto"/>
              <w:right w:val="single" w:sz="4" w:space="0" w:color="auto"/>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Module Code</w:t>
            </w:r>
          </w:p>
        </w:tc>
        <w:tc>
          <w:tcPr>
            <w:tcW w:w="6909" w:type="dxa"/>
            <w:gridSpan w:val="7"/>
            <w:tcBorders>
              <w:top w:val="single" w:sz="4" w:space="0" w:color="auto"/>
              <w:left w:val="nil"/>
              <w:bottom w:val="single" w:sz="4" w:space="0" w:color="auto"/>
              <w:right w:val="single" w:sz="4" w:space="0" w:color="000000"/>
            </w:tcBorders>
            <w:noWrap/>
            <w:vAlign w:val="center"/>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LCBB5002</w:t>
            </w:r>
          </w:p>
          <w:p w:rsidR="00FC07F7" w:rsidRDefault="00FC07F7" w:rsidP="005418A8">
            <w:pPr>
              <w:spacing w:after="0" w:line="240" w:lineRule="auto"/>
              <w:rPr>
                <w:rFonts w:ascii="Arial" w:eastAsia="Times New Roman" w:hAnsi="Arial" w:cs="Arial"/>
                <w:color w:val="000000"/>
                <w:sz w:val="28"/>
                <w:szCs w:val="28"/>
                <w:lang w:eastAsia="en-GB"/>
              </w:rPr>
            </w:pPr>
          </w:p>
        </w:tc>
      </w:tr>
      <w:tr w:rsidR="00FC07F7" w:rsidTr="005418A8">
        <w:trPr>
          <w:trHeight w:val="420"/>
        </w:trPr>
        <w:tc>
          <w:tcPr>
            <w:tcW w:w="3439" w:type="dxa"/>
            <w:tcBorders>
              <w:top w:val="single" w:sz="4" w:space="0" w:color="auto"/>
              <w:left w:val="single" w:sz="4" w:space="0" w:color="auto"/>
              <w:bottom w:val="single" w:sz="4" w:space="0" w:color="auto"/>
              <w:right w:val="single" w:sz="4" w:space="0" w:color="auto"/>
            </w:tcBorders>
            <w:noWrap/>
            <w:vAlign w:val="center"/>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Student Name</w:t>
            </w:r>
          </w:p>
        </w:tc>
        <w:tc>
          <w:tcPr>
            <w:tcW w:w="6909" w:type="dxa"/>
            <w:gridSpan w:val="7"/>
            <w:tcBorders>
              <w:top w:val="single" w:sz="4" w:space="0" w:color="auto"/>
              <w:left w:val="nil"/>
              <w:bottom w:val="single" w:sz="4" w:space="0" w:color="auto"/>
              <w:right w:val="single" w:sz="4" w:space="0" w:color="000000"/>
            </w:tcBorders>
            <w:noWrap/>
            <w:vAlign w:val="center"/>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Nicoleta Claudia Burcus</w:t>
            </w:r>
          </w:p>
        </w:tc>
      </w:tr>
      <w:tr w:rsidR="00FC07F7" w:rsidTr="005418A8">
        <w:trPr>
          <w:trHeight w:val="825"/>
        </w:trPr>
        <w:tc>
          <w:tcPr>
            <w:tcW w:w="3439" w:type="dxa"/>
            <w:tcBorders>
              <w:top w:val="nil"/>
              <w:left w:val="single" w:sz="4" w:space="0" w:color="auto"/>
              <w:bottom w:val="single" w:sz="4" w:space="0" w:color="auto"/>
              <w:right w:val="single" w:sz="4" w:space="0" w:color="auto"/>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Assignment Title</w:t>
            </w:r>
          </w:p>
        </w:tc>
        <w:tc>
          <w:tcPr>
            <w:tcW w:w="6909" w:type="dxa"/>
            <w:gridSpan w:val="7"/>
            <w:tcBorders>
              <w:top w:val="single" w:sz="4" w:space="0" w:color="auto"/>
              <w:left w:val="nil"/>
              <w:bottom w:val="single" w:sz="4" w:space="0" w:color="auto"/>
              <w:right w:val="single" w:sz="4" w:space="0" w:color="000000"/>
            </w:tcBorders>
            <w:noWrap/>
            <w:vAlign w:val="center"/>
            <w:hideMark/>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p>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Assignment 1</w:t>
            </w:r>
          </w:p>
        </w:tc>
      </w:tr>
      <w:tr w:rsidR="00FC07F7" w:rsidTr="005418A8">
        <w:trPr>
          <w:trHeight w:val="48"/>
        </w:trPr>
        <w:tc>
          <w:tcPr>
            <w:tcW w:w="10348" w:type="dxa"/>
            <w:gridSpan w:val="8"/>
            <w:tcBorders>
              <w:top w:val="nil"/>
              <w:left w:val="single" w:sz="4" w:space="0" w:color="auto"/>
              <w:bottom w:val="single" w:sz="4" w:space="0" w:color="auto"/>
              <w:right w:val="single" w:sz="4" w:space="0" w:color="000000"/>
            </w:tcBorders>
            <w:noWrap/>
            <w:vAlign w:val="center"/>
          </w:tcPr>
          <w:p w:rsidR="00FC07F7" w:rsidRDefault="00FC07F7" w:rsidP="005418A8">
            <w:pPr>
              <w:spacing w:after="0" w:line="240" w:lineRule="auto"/>
              <w:rPr>
                <w:rFonts w:ascii="Arial" w:eastAsia="Times New Roman" w:hAnsi="Arial" w:cs="Arial"/>
                <w:b/>
                <w:bCs/>
                <w:color w:val="000000"/>
                <w:sz w:val="32"/>
                <w:szCs w:val="32"/>
                <w:lang w:eastAsia="en-GB"/>
              </w:rPr>
            </w:pPr>
          </w:p>
        </w:tc>
      </w:tr>
      <w:tr w:rsidR="00FC07F7" w:rsidTr="005418A8">
        <w:trPr>
          <w:trHeight w:val="405"/>
        </w:trPr>
        <w:tc>
          <w:tcPr>
            <w:tcW w:w="3439" w:type="dxa"/>
            <w:tcBorders>
              <w:top w:val="nil"/>
              <w:left w:val="single" w:sz="4" w:space="0" w:color="auto"/>
              <w:bottom w:val="single" w:sz="4" w:space="0" w:color="auto"/>
              <w:right w:val="single" w:sz="4" w:space="0" w:color="auto"/>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Word Count</w:t>
            </w:r>
            <w:r w:rsidR="00A91BA0">
              <w:rPr>
                <w:rFonts w:ascii="Arial" w:eastAsia="Times New Roman" w:hAnsi="Arial" w:cs="Arial"/>
                <w:b/>
                <w:bCs/>
                <w:color w:val="000000"/>
                <w:sz w:val="28"/>
                <w:szCs w:val="28"/>
                <w:lang w:eastAsia="en-GB"/>
              </w:rPr>
              <w:t xml:space="preserve"> </w:t>
            </w:r>
          </w:p>
        </w:tc>
        <w:tc>
          <w:tcPr>
            <w:tcW w:w="2300" w:type="dxa"/>
            <w:gridSpan w:val="3"/>
            <w:tcBorders>
              <w:top w:val="single" w:sz="4" w:space="0" w:color="auto"/>
              <w:left w:val="nil"/>
              <w:bottom w:val="single" w:sz="4" w:space="0" w:color="auto"/>
              <w:right w:val="nil"/>
            </w:tcBorders>
            <w:noWrap/>
            <w:vAlign w:val="center"/>
          </w:tcPr>
          <w:p w:rsidR="00FC07F7" w:rsidRDefault="00FC07F7" w:rsidP="005418A8">
            <w:pPr>
              <w:spacing w:after="0" w:line="240" w:lineRule="auto"/>
              <w:rPr>
                <w:rFonts w:ascii="Arial" w:eastAsia="Times New Roman" w:hAnsi="Arial" w:cs="Arial"/>
                <w:color w:val="000000"/>
                <w:sz w:val="28"/>
                <w:szCs w:val="28"/>
                <w:lang w:eastAsia="en-GB"/>
              </w:rPr>
            </w:pPr>
            <w:r>
              <w:rPr>
                <w:rFonts w:ascii="Arial" w:eastAsia="Times New Roman" w:hAnsi="Arial" w:cs="Arial"/>
                <w:color w:val="000000"/>
                <w:sz w:val="28"/>
                <w:szCs w:val="28"/>
                <w:lang w:eastAsia="en-GB"/>
              </w:rPr>
              <w:t> </w:t>
            </w:r>
            <w:r w:rsidR="006038F3">
              <w:rPr>
                <w:rFonts w:ascii="Arial" w:eastAsia="Times New Roman" w:hAnsi="Arial" w:cs="Arial"/>
                <w:color w:val="000000"/>
                <w:sz w:val="28"/>
                <w:szCs w:val="28"/>
                <w:lang w:eastAsia="en-GB"/>
              </w:rPr>
              <w:t>1</w:t>
            </w:r>
            <w:r w:rsidR="00DD06DA">
              <w:rPr>
                <w:rFonts w:ascii="Arial" w:eastAsia="Times New Roman" w:hAnsi="Arial" w:cs="Arial"/>
                <w:color w:val="000000"/>
                <w:sz w:val="28"/>
                <w:szCs w:val="28"/>
                <w:lang w:eastAsia="en-GB"/>
              </w:rPr>
              <w:t>556</w:t>
            </w:r>
            <w:r w:rsidR="00A91BA0">
              <w:rPr>
                <w:rFonts w:ascii="Arial" w:eastAsia="Times New Roman" w:hAnsi="Arial" w:cs="Arial"/>
                <w:color w:val="000000"/>
                <w:sz w:val="28"/>
                <w:szCs w:val="28"/>
                <w:lang w:eastAsia="en-GB"/>
              </w:rPr>
              <w:t xml:space="preserve"> without the references</w:t>
            </w:r>
          </w:p>
        </w:tc>
        <w:tc>
          <w:tcPr>
            <w:tcW w:w="1920" w:type="dxa"/>
            <w:gridSpan w:val="2"/>
            <w:tcBorders>
              <w:top w:val="single" w:sz="4" w:space="0" w:color="auto"/>
              <w:left w:val="single" w:sz="4" w:space="0" w:color="auto"/>
              <w:bottom w:val="single" w:sz="4" w:space="0" w:color="auto"/>
              <w:right w:val="single" w:sz="4" w:space="0" w:color="000000"/>
            </w:tcBorders>
            <w:noWrap/>
            <w:vAlign w:val="center"/>
            <w:hideMark/>
          </w:tcPr>
          <w:p w:rsidR="00FC07F7" w:rsidRDefault="00FC07F7" w:rsidP="005418A8">
            <w:pPr>
              <w:spacing w:after="0" w:line="240" w:lineRule="auto"/>
              <w:rPr>
                <w:rFonts w:ascii="Arial" w:eastAsia="Times New Roman" w:hAnsi="Arial" w:cs="Arial"/>
                <w:b/>
                <w:bCs/>
                <w:color w:val="000000"/>
                <w:sz w:val="28"/>
                <w:szCs w:val="28"/>
                <w:lang w:eastAsia="en-GB"/>
              </w:rPr>
            </w:pPr>
            <w:r>
              <w:rPr>
                <w:rFonts w:ascii="Arial" w:eastAsia="Times New Roman" w:hAnsi="Arial" w:cs="Arial"/>
                <w:b/>
                <w:bCs/>
                <w:color w:val="000000"/>
                <w:sz w:val="28"/>
                <w:szCs w:val="28"/>
                <w:lang w:eastAsia="en-GB"/>
              </w:rPr>
              <w:t>Submission Deadline</w:t>
            </w:r>
          </w:p>
        </w:tc>
        <w:tc>
          <w:tcPr>
            <w:tcW w:w="2689" w:type="dxa"/>
            <w:gridSpan w:val="2"/>
            <w:tcBorders>
              <w:top w:val="single" w:sz="4" w:space="0" w:color="auto"/>
              <w:left w:val="nil"/>
              <w:bottom w:val="single" w:sz="4" w:space="0" w:color="auto"/>
              <w:right w:val="single" w:sz="4" w:space="0" w:color="000000"/>
            </w:tcBorders>
            <w:noWrap/>
            <w:vAlign w:val="center"/>
            <w:hideMark/>
          </w:tcPr>
          <w:p w:rsidR="00FC07F7" w:rsidRDefault="00FC07F7" w:rsidP="005418A8">
            <w:pPr>
              <w:spacing w:after="0" w:line="240" w:lineRule="auto"/>
              <w:rPr>
                <w:rFonts w:ascii="Arial" w:eastAsia="Times New Roman" w:hAnsi="Arial" w:cs="Arial"/>
                <w:b/>
                <w:bCs/>
                <w:color w:val="000000"/>
                <w:sz w:val="32"/>
                <w:szCs w:val="32"/>
                <w:lang w:eastAsia="en-GB"/>
              </w:rPr>
            </w:pPr>
            <w:r>
              <w:rPr>
                <w:rFonts w:ascii="Arial" w:eastAsia="Times New Roman" w:hAnsi="Arial" w:cs="Arial"/>
                <w:b/>
                <w:bCs/>
                <w:color w:val="000000"/>
                <w:sz w:val="32"/>
                <w:szCs w:val="32"/>
                <w:lang w:eastAsia="en-GB"/>
              </w:rPr>
              <w:t> 02.01.2020</w:t>
            </w:r>
          </w:p>
        </w:tc>
      </w:tr>
    </w:tbl>
    <w:p w:rsidR="00645A75" w:rsidRDefault="00645A75">
      <w:r>
        <w:br w:type="page"/>
      </w:r>
      <w:bookmarkStart w:id="0" w:name="_GoBack"/>
      <w:bookmarkEnd w:id="0"/>
    </w:p>
    <w:p w:rsidR="00645A75" w:rsidRDefault="00645A75"/>
    <w:p w:rsidR="00645A75" w:rsidRDefault="00645A75" w:rsidP="00645A75">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Introduction </w:t>
      </w:r>
    </w:p>
    <w:p w:rsidR="00E22583" w:rsidRDefault="00E22583" w:rsidP="00645A75">
      <w:pPr>
        <w:spacing w:line="360" w:lineRule="auto"/>
        <w:rPr>
          <w:rFonts w:ascii="Times New Roman" w:hAnsi="Times New Roman" w:cs="Times New Roman"/>
          <w:sz w:val="24"/>
          <w:szCs w:val="24"/>
        </w:rPr>
      </w:pPr>
      <w:r>
        <w:rPr>
          <w:rFonts w:ascii="Times New Roman" w:hAnsi="Times New Roman" w:cs="Times New Roman"/>
          <w:sz w:val="24"/>
          <w:szCs w:val="24"/>
        </w:rPr>
        <w:t xml:space="preserve">       </w:t>
      </w:r>
      <w:r w:rsidR="00DF11B0">
        <w:rPr>
          <w:rFonts w:ascii="Times New Roman" w:hAnsi="Times New Roman" w:cs="Times New Roman"/>
          <w:sz w:val="24"/>
          <w:szCs w:val="24"/>
        </w:rPr>
        <w:t xml:space="preserve">The term “budget” has been used for a long time now and even more in the last two decades. It has become the common </w:t>
      </w:r>
      <w:r w:rsidR="0098441C">
        <w:rPr>
          <w:rFonts w:ascii="Times New Roman" w:hAnsi="Times New Roman" w:cs="Times New Roman"/>
          <w:sz w:val="24"/>
          <w:szCs w:val="24"/>
        </w:rPr>
        <w:t>exchange</w:t>
      </w:r>
      <w:r w:rsidR="00DF11B0">
        <w:rPr>
          <w:rFonts w:ascii="Times New Roman" w:hAnsi="Times New Roman" w:cs="Times New Roman"/>
          <w:sz w:val="24"/>
          <w:szCs w:val="24"/>
        </w:rPr>
        <w:t xml:space="preserve"> in all managers </w:t>
      </w:r>
      <w:r w:rsidR="006038F3">
        <w:rPr>
          <w:rFonts w:ascii="Times New Roman" w:hAnsi="Times New Roman" w:cs="Times New Roman"/>
          <w:sz w:val="24"/>
          <w:szCs w:val="24"/>
        </w:rPr>
        <w:t>vocabulary,</w:t>
      </w:r>
      <w:r w:rsidR="00DF11B0">
        <w:rPr>
          <w:rFonts w:ascii="Times New Roman" w:hAnsi="Times New Roman" w:cs="Times New Roman"/>
          <w:sz w:val="24"/>
          <w:szCs w:val="24"/>
        </w:rPr>
        <w:t xml:space="preserve"> and it is the most chosen course of action when it comes to management in all three sectors: public, private and the third sector. According to David Frederick (2001) the budget is a plan that is timely and measurable.</w:t>
      </w:r>
      <w:r w:rsidR="004B5D65">
        <w:rPr>
          <w:rFonts w:ascii="Times New Roman" w:hAnsi="Times New Roman" w:cs="Times New Roman"/>
          <w:sz w:val="24"/>
          <w:szCs w:val="24"/>
        </w:rPr>
        <w:t xml:space="preserve"> Another opinion about budget is given by Bruns and Waterhouse (1975) and state that the budget is a financial plan which provides the basis for evaluating and directing the performance of individuals or organisations. To plan the activity and the use of resources during a financial year the main tool used is the budget. It also provides details of the strategic objectives of the company that </w:t>
      </w:r>
      <w:proofErr w:type="gramStart"/>
      <w:r w:rsidR="004B5D65">
        <w:rPr>
          <w:rFonts w:ascii="Times New Roman" w:hAnsi="Times New Roman" w:cs="Times New Roman"/>
          <w:sz w:val="24"/>
          <w:szCs w:val="24"/>
        </w:rPr>
        <w:t>have to</w:t>
      </w:r>
      <w:proofErr w:type="gramEnd"/>
      <w:r w:rsidR="004B5D65">
        <w:rPr>
          <w:rFonts w:ascii="Times New Roman" w:hAnsi="Times New Roman" w:cs="Times New Roman"/>
          <w:sz w:val="24"/>
          <w:szCs w:val="24"/>
        </w:rPr>
        <w:t xml:space="preserve"> be finished by the end of the financial year.  It is used to set targets that should be met </w:t>
      </w:r>
      <w:proofErr w:type="gramStart"/>
      <w:r w:rsidR="004B5D65">
        <w:rPr>
          <w:rFonts w:ascii="Times New Roman" w:hAnsi="Times New Roman" w:cs="Times New Roman"/>
          <w:sz w:val="24"/>
          <w:szCs w:val="24"/>
        </w:rPr>
        <w:t>and also</w:t>
      </w:r>
      <w:proofErr w:type="gramEnd"/>
      <w:r w:rsidR="004B5D65">
        <w:rPr>
          <w:rFonts w:ascii="Times New Roman" w:hAnsi="Times New Roman" w:cs="Times New Roman"/>
          <w:sz w:val="24"/>
          <w:szCs w:val="24"/>
        </w:rPr>
        <w:t xml:space="preserve"> to motivate the managers. </w:t>
      </w:r>
      <w:r w:rsidR="000C35B2">
        <w:rPr>
          <w:rFonts w:ascii="Times New Roman" w:hAnsi="Times New Roman" w:cs="Times New Roman"/>
          <w:sz w:val="24"/>
          <w:szCs w:val="24"/>
        </w:rPr>
        <w:t xml:space="preserve">Wright, D. (1994) defines budget as “a planned expression of </w:t>
      </w:r>
      <w:r w:rsidR="006718C6">
        <w:rPr>
          <w:rFonts w:ascii="Times New Roman" w:hAnsi="Times New Roman" w:cs="Times New Roman"/>
          <w:sz w:val="24"/>
          <w:szCs w:val="24"/>
        </w:rPr>
        <w:t>money</w:t>
      </w:r>
      <w:r w:rsidR="000C35B2">
        <w:rPr>
          <w:rFonts w:ascii="Times New Roman" w:hAnsi="Times New Roman" w:cs="Times New Roman"/>
          <w:sz w:val="24"/>
          <w:szCs w:val="24"/>
        </w:rPr>
        <w:t xml:space="preserve">”.  </w:t>
      </w:r>
      <w:r w:rsidR="004B5D65">
        <w:rPr>
          <w:rFonts w:ascii="Times New Roman" w:hAnsi="Times New Roman" w:cs="Times New Roman"/>
          <w:sz w:val="24"/>
          <w:szCs w:val="24"/>
        </w:rPr>
        <w:t xml:space="preserve">From all the definitions of the concept and from the characteristics, three key components can be distinguished when it comes to budgeting: the panning aspect, the measurability aspect and time. </w:t>
      </w:r>
    </w:p>
    <w:p w:rsidR="00B462B8" w:rsidRDefault="00B462B8" w:rsidP="00645A75">
      <w:pPr>
        <w:spacing w:line="360" w:lineRule="auto"/>
        <w:rPr>
          <w:rFonts w:ascii="Times New Roman" w:hAnsi="Times New Roman" w:cs="Times New Roman"/>
          <w:sz w:val="24"/>
          <w:szCs w:val="24"/>
        </w:rPr>
      </w:pPr>
    </w:p>
    <w:p w:rsidR="00B462B8" w:rsidRDefault="00B462B8" w:rsidP="00645A75">
      <w:pPr>
        <w:spacing w:line="360" w:lineRule="auto"/>
        <w:rPr>
          <w:rFonts w:ascii="Times New Roman" w:hAnsi="Times New Roman" w:cs="Times New Roman"/>
          <w:b/>
          <w:sz w:val="24"/>
          <w:szCs w:val="24"/>
        </w:rPr>
      </w:pPr>
      <w:r>
        <w:rPr>
          <w:rFonts w:ascii="Times New Roman" w:hAnsi="Times New Roman" w:cs="Times New Roman"/>
          <w:b/>
          <w:sz w:val="24"/>
          <w:szCs w:val="24"/>
        </w:rPr>
        <w:t xml:space="preserve">Analysis </w:t>
      </w:r>
    </w:p>
    <w:p w:rsidR="00B462B8" w:rsidRDefault="00B462B8" w:rsidP="00645A75">
      <w:pPr>
        <w:spacing w:line="360" w:lineRule="auto"/>
        <w:rPr>
          <w:rFonts w:ascii="Times New Roman" w:hAnsi="Times New Roman" w:cs="Times New Roman"/>
          <w:sz w:val="24"/>
          <w:szCs w:val="24"/>
        </w:rPr>
      </w:pPr>
      <w:r>
        <w:rPr>
          <w:rFonts w:ascii="Times New Roman" w:hAnsi="Times New Roman" w:cs="Times New Roman"/>
          <w:sz w:val="24"/>
          <w:szCs w:val="24"/>
        </w:rPr>
        <w:t xml:space="preserve">    Why is budgeting important? Because it is </w:t>
      </w:r>
      <w:r w:rsidR="00846527">
        <w:rPr>
          <w:rFonts w:ascii="Times New Roman" w:hAnsi="Times New Roman" w:cs="Times New Roman"/>
          <w:sz w:val="24"/>
          <w:szCs w:val="24"/>
        </w:rPr>
        <w:t xml:space="preserve">the most important </w:t>
      </w:r>
      <w:r w:rsidR="009A4A1F">
        <w:rPr>
          <w:rFonts w:ascii="Times New Roman" w:hAnsi="Times New Roman" w:cs="Times New Roman"/>
          <w:sz w:val="24"/>
          <w:szCs w:val="24"/>
        </w:rPr>
        <w:t>short</w:t>
      </w:r>
      <w:r w:rsidR="00846527">
        <w:rPr>
          <w:rFonts w:ascii="Times New Roman" w:hAnsi="Times New Roman" w:cs="Times New Roman"/>
          <w:sz w:val="24"/>
          <w:szCs w:val="24"/>
        </w:rPr>
        <w:t xml:space="preserve">-term </w:t>
      </w:r>
      <w:r w:rsidR="009A4A1F">
        <w:rPr>
          <w:rFonts w:ascii="Times New Roman" w:hAnsi="Times New Roman" w:cs="Times New Roman"/>
          <w:sz w:val="24"/>
          <w:szCs w:val="24"/>
        </w:rPr>
        <w:t xml:space="preserve">(usually a year) </w:t>
      </w:r>
      <w:r w:rsidR="00846527">
        <w:rPr>
          <w:rFonts w:ascii="Times New Roman" w:hAnsi="Times New Roman" w:cs="Times New Roman"/>
          <w:sz w:val="24"/>
          <w:szCs w:val="24"/>
        </w:rPr>
        <w:t>planning function that requires coordinated efforts of different departments in a business (e.g. sales and production)</w:t>
      </w:r>
      <w:r w:rsidR="009A4A1F">
        <w:rPr>
          <w:rFonts w:ascii="Times New Roman" w:hAnsi="Times New Roman" w:cs="Times New Roman"/>
          <w:sz w:val="24"/>
          <w:szCs w:val="24"/>
        </w:rPr>
        <w:t xml:space="preserve"> to ensure that at the end of the financial year the business is not making a loss</w:t>
      </w:r>
      <w:r w:rsidR="00846527">
        <w:rPr>
          <w:rFonts w:ascii="Times New Roman" w:hAnsi="Times New Roman" w:cs="Times New Roman"/>
          <w:sz w:val="24"/>
          <w:szCs w:val="24"/>
        </w:rPr>
        <w:t xml:space="preserve">. Five main approaches and principals have been discovered by the literature research that can </w:t>
      </w:r>
      <w:r w:rsidR="0098441C">
        <w:rPr>
          <w:rFonts w:ascii="Times New Roman" w:hAnsi="Times New Roman" w:cs="Times New Roman"/>
          <w:sz w:val="24"/>
          <w:szCs w:val="24"/>
        </w:rPr>
        <w:t>advance</w:t>
      </w:r>
      <w:r w:rsidR="00846527">
        <w:rPr>
          <w:rFonts w:ascii="Times New Roman" w:hAnsi="Times New Roman" w:cs="Times New Roman"/>
          <w:sz w:val="24"/>
          <w:szCs w:val="24"/>
        </w:rPr>
        <w:t xml:space="preserve"> budgeting: </w:t>
      </w:r>
      <w:r w:rsidR="0098441C">
        <w:rPr>
          <w:rFonts w:ascii="Times New Roman" w:hAnsi="Times New Roman" w:cs="Times New Roman"/>
          <w:sz w:val="24"/>
          <w:szCs w:val="24"/>
        </w:rPr>
        <w:t xml:space="preserve">rolling budgets and forecasts, </w:t>
      </w:r>
      <w:proofErr w:type="gramStart"/>
      <w:r w:rsidR="00846527">
        <w:rPr>
          <w:rFonts w:ascii="Times New Roman" w:hAnsi="Times New Roman" w:cs="Times New Roman"/>
          <w:sz w:val="24"/>
          <w:szCs w:val="24"/>
        </w:rPr>
        <w:t>activity based</w:t>
      </w:r>
      <w:proofErr w:type="gramEnd"/>
      <w:r w:rsidR="00846527">
        <w:rPr>
          <w:rFonts w:ascii="Times New Roman" w:hAnsi="Times New Roman" w:cs="Times New Roman"/>
          <w:sz w:val="24"/>
          <w:szCs w:val="24"/>
        </w:rPr>
        <w:t xml:space="preserve"> budgeting, </w:t>
      </w:r>
      <w:r w:rsidR="0098441C">
        <w:rPr>
          <w:rFonts w:ascii="Times New Roman" w:hAnsi="Times New Roman" w:cs="Times New Roman"/>
          <w:sz w:val="24"/>
          <w:szCs w:val="24"/>
        </w:rPr>
        <w:t xml:space="preserve">value based management, </w:t>
      </w:r>
      <w:r w:rsidR="00846527">
        <w:rPr>
          <w:rFonts w:ascii="Times New Roman" w:hAnsi="Times New Roman" w:cs="Times New Roman"/>
          <w:sz w:val="24"/>
          <w:szCs w:val="24"/>
        </w:rPr>
        <w:t xml:space="preserve">zero base budgeting, </w:t>
      </w:r>
      <w:r w:rsidR="0098441C">
        <w:rPr>
          <w:rFonts w:ascii="Times New Roman" w:hAnsi="Times New Roman" w:cs="Times New Roman"/>
          <w:sz w:val="24"/>
          <w:szCs w:val="24"/>
        </w:rPr>
        <w:t xml:space="preserve">and </w:t>
      </w:r>
      <w:r w:rsidR="00846527">
        <w:rPr>
          <w:rFonts w:ascii="Times New Roman" w:hAnsi="Times New Roman" w:cs="Times New Roman"/>
          <w:sz w:val="24"/>
          <w:szCs w:val="24"/>
        </w:rPr>
        <w:t xml:space="preserve">profit planning. </w:t>
      </w:r>
      <w:r w:rsidR="00E277A1">
        <w:rPr>
          <w:rFonts w:ascii="Times New Roman" w:hAnsi="Times New Roman" w:cs="Times New Roman"/>
          <w:sz w:val="24"/>
          <w:szCs w:val="24"/>
        </w:rPr>
        <w:t xml:space="preserve">These five techniques </w:t>
      </w:r>
      <w:r w:rsidR="00617D7B">
        <w:rPr>
          <w:rFonts w:ascii="Times New Roman" w:hAnsi="Times New Roman" w:cs="Times New Roman"/>
          <w:sz w:val="24"/>
          <w:szCs w:val="24"/>
        </w:rPr>
        <w:t xml:space="preserve">form a </w:t>
      </w:r>
      <w:r w:rsidR="00617D7B">
        <w:rPr>
          <w:rFonts w:ascii="Times New Roman" w:hAnsi="Times New Roman" w:cs="Times New Roman"/>
          <w:sz w:val="24"/>
          <w:szCs w:val="24"/>
        </w:rPr>
        <w:lastRenderedPageBreak/>
        <w:t xml:space="preserve">better budgeting”. This figure will give a better understanding of these techniques. </w:t>
      </w:r>
      <w:r w:rsidR="00617D7B">
        <w:rPr>
          <w:rFonts w:ascii="Times New Roman" w:hAnsi="Times New Roman" w:cs="Times New Roman"/>
          <w:noProof/>
          <w:sz w:val="24"/>
          <w:szCs w:val="24"/>
        </w:rPr>
        <w:drawing>
          <wp:inline distT="0" distB="0" distL="0" distR="0">
            <wp:extent cx="5731510" cy="815784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img.pn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8157845"/>
                    </a:xfrm>
                    <a:prstGeom prst="rect">
                      <a:avLst/>
                    </a:prstGeom>
                  </pic:spPr>
                </pic:pic>
              </a:graphicData>
            </a:graphic>
          </wp:inline>
        </w:drawing>
      </w:r>
    </w:p>
    <w:p w:rsidR="009A4A1F" w:rsidRDefault="009A4A1F" w:rsidP="00645A75">
      <w:pPr>
        <w:spacing w:line="360" w:lineRule="auto"/>
        <w:rPr>
          <w:rFonts w:ascii="Times New Roman" w:hAnsi="Times New Roman" w:cs="Times New Roman"/>
          <w:sz w:val="24"/>
          <w:szCs w:val="24"/>
        </w:rPr>
      </w:pPr>
      <w:r>
        <w:rPr>
          <w:rFonts w:ascii="Times New Roman" w:hAnsi="Times New Roman" w:cs="Times New Roman"/>
          <w:sz w:val="24"/>
          <w:szCs w:val="24"/>
        </w:rPr>
        <w:lastRenderedPageBreak/>
        <w:t xml:space="preserve">   A budget is prepared for a future, definite, </w:t>
      </w:r>
      <w:proofErr w:type="gramStart"/>
      <w:r>
        <w:rPr>
          <w:rFonts w:ascii="Times New Roman" w:hAnsi="Times New Roman" w:cs="Times New Roman"/>
          <w:sz w:val="24"/>
          <w:szCs w:val="24"/>
        </w:rPr>
        <w:t>period of time</w:t>
      </w:r>
      <w:proofErr w:type="gramEnd"/>
      <w:r>
        <w:rPr>
          <w:rFonts w:ascii="Times New Roman" w:hAnsi="Times New Roman" w:cs="Times New Roman"/>
          <w:sz w:val="24"/>
          <w:szCs w:val="24"/>
        </w:rPr>
        <w:t xml:space="preserve">, prepared prior with the purpose of attaining a given objective and </w:t>
      </w:r>
      <w:r w:rsidR="00E277A1">
        <w:rPr>
          <w:rFonts w:ascii="Times New Roman" w:hAnsi="Times New Roman" w:cs="Times New Roman"/>
          <w:sz w:val="24"/>
          <w:szCs w:val="24"/>
        </w:rPr>
        <w:t xml:space="preserve">it is </w:t>
      </w:r>
      <w:r>
        <w:rPr>
          <w:rFonts w:ascii="Times New Roman" w:hAnsi="Times New Roman" w:cs="Times New Roman"/>
          <w:sz w:val="24"/>
          <w:szCs w:val="24"/>
        </w:rPr>
        <w:t xml:space="preserve">expressed in financial terms. It promotes efficiency and control over the expenditures of a company. </w:t>
      </w:r>
    </w:p>
    <w:p w:rsidR="009A4A1F" w:rsidRDefault="009A4A1F" w:rsidP="00645A75">
      <w:pPr>
        <w:spacing w:line="360" w:lineRule="auto"/>
        <w:rPr>
          <w:rFonts w:ascii="Times New Roman" w:hAnsi="Times New Roman" w:cs="Times New Roman"/>
          <w:sz w:val="24"/>
          <w:szCs w:val="24"/>
        </w:rPr>
      </w:pPr>
      <w:r>
        <w:rPr>
          <w:rFonts w:ascii="Times New Roman" w:hAnsi="Times New Roman" w:cs="Times New Roman"/>
          <w:sz w:val="24"/>
          <w:szCs w:val="24"/>
        </w:rPr>
        <w:t xml:space="preserve">     The benefits of budgeting </w:t>
      </w:r>
      <w:r w:rsidR="0080313C">
        <w:rPr>
          <w:rFonts w:ascii="Times New Roman" w:hAnsi="Times New Roman" w:cs="Times New Roman"/>
          <w:sz w:val="24"/>
          <w:szCs w:val="24"/>
        </w:rPr>
        <w:t xml:space="preserve">are that it requires the management to </w:t>
      </w:r>
      <w:proofErr w:type="gramStart"/>
      <w:r w:rsidR="0080313C">
        <w:rPr>
          <w:rFonts w:ascii="Times New Roman" w:hAnsi="Times New Roman" w:cs="Times New Roman"/>
          <w:sz w:val="24"/>
          <w:szCs w:val="24"/>
        </w:rPr>
        <w:t>plan ahead</w:t>
      </w:r>
      <w:proofErr w:type="gramEnd"/>
      <w:r w:rsidR="0080313C">
        <w:rPr>
          <w:rFonts w:ascii="Times New Roman" w:hAnsi="Times New Roman" w:cs="Times New Roman"/>
          <w:sz w:val="24"/>
          <w:szCs w:val="24"/>
        </w:rPr>
        <w:t xml:space="preserve">, to establish objectives and to create an awareness system for any potential problems that may appear. Budgeting is very difficult job to do because it is the ability of the organisation to follow what has been planned. When the budgeting is done, it must tell you how much money you need to develop the company’s activities and forces you to monitor the revenue and the expenditure of the company. </w:t>
      </w:r>
      <w:r w:rsidR="00617D7B">
        <w:rPr>
          <w:rFonts w:ascii="Times New Roman" w:hAnsi="Times New Roman" w:cs="Times New Roman"/>
          <w:sz w:val="24"/>
          <w:szCs w:val="24"/>
        </w:rPr>
        <w:t xml:space="preserve">The budgeting process always uses the information and data that is available and mostly relying on historical performance to do a strategy for the future. </w:t>
      </w:r>
    </w:p>
    <w:p w:rsidR="00617D7B" w:rsidRDefault="00617D7B" w:rsidP="00645A75">
      <w:pPr>
        <w:spacing w:line="360" w:lineRule="auto"/>
        <w:rPr>
          <w:rFonts w:ascii="Times New Roman" w:hAnsi="Times New Roman" w:cs="Times New Roman"/>
          <w:sz w:val="24"/>
          <w:szCs w:val="24"/>
        </w:rPr>
      </w:pPr>
      <w:r>
        <w:rPr>
          <w:rFonts w:ascii="Times New Roman" w:hAnsi="Times New Roman" w:cs="Times New Roman"/>
          <w:sz w:val="24"/>
          <w:szCs w:val="24"/>
        </w:rPr>
        <w:t xml:space="preserve">    According to Zimmerman (2003), budgeting involves </w:t>
      </w:r>
      <w:r w:rsidR="00BE574E">
        <w:rPr>
          <w:rFonts w:ascii="Times New Roman" w:hAnsi="Times New Roman" w:cs="Times New Roman"/>
          <w:sz w:val="24"/>
          <w:szCs w:val="24"/>
        </w:rPr>
        <w:t xml:space="preserve">the accounting part of the company </w:t>
      </w:r>
      <w:proofErr w:type="gramStart"/>
      <w:r w:rsidR="00BE574E">
        <w:rPr>
          <w:rFonts w:ascii="Times New Roman" w:hAnsi="Times New Roman" w:cs="Times New Roman"/>
          <w:sz w:val="24"/>
          <w:szCs w:val="24"/>
        </w:rPr>
        <w:t>and also</w:t>
      </w:r>
      <w:proofErr w:type="gramEnd"/>
      <w:r w:rsidR="00BE574E">
        <w:rPr>
          <w:rFonts w:ascii="Times New Roman" w:hAnsi="Times New Roman" w:cs="Times New Roman"/>
          <w:sz w:val="24"/>
          <w:szCs w:val="24"/>
        </w:rPr>
        <w:t xml:space="preserve"> the behavioural part which includes the behaviour of the individuals starting from simple employees, managers, until the board of the company. </w:t>
      </w:r>
    </w:p>
    <w:p w:rsidR="006718C6" w:rsidRDefault="006718C6" w:rsidP="00645A75">
      <w:pPr>
        <w:spacing w:line="360" w:lineRule="auto"/>
        <w:rPr>
          <w:rFonts w:ascii="Times New Roman" w:hAnsi="Times New Roman" w:cs="Times New Roman"/>
          <w:sz w:val="24"/>
          <w:szCs w:val="24"/>
        </w:rPr>
      </w:pPr>
    </w:p>
    <w:p w:rsidR="000C35B2" w:rsidRDefault="000C35B2" w:rsidP="00645A75">
      <w:pPr>
        <w:spacing w:line="360" w:lineRule="auto"/>
        <w:rPr>
          <w:rFonts w:ascii="Times New Roman" w:hAnsi="Times New Roman" w:cs="Times New Roman"/>
          <w:b/>
          <w:sz w:val="24"/>
          <w:szCs w:val="24"/>
        </w:rPr>
      </w:pPr>
      <w:r>
        <w:rPr>
          <w:rFonts w:ascii="Times New Roman" w:hAnsi="Times New Roman" w:cs="Times New Roman"/>
          <w:sz w:val="24"/>
          <w:szCs w:val="24"/>
        </w:rPr>
        <w:t xml:space="preserve">       </w:t>
      </w:r>
      <w:r>
        <w:rPr>
          <w:rFonts w:ascii="Times New Roman" w:hAnsi="Times New Roman" w:cs="Times New Roman"/>
          <w:b/>
          <w:sz w:val="24"/>
          <w:szCs w:val="24"/>
        </w:rPr>
        <w:t>Types of budgeting</w:t>
      </w:r>
    </w:p>
    <w:p w:rsidR="000C35B2" w:rsidRDefault="000C35B2" w:rsidP="00645A75">
      <w:pPr>
        <w:spacing w:line="360" w:lineRule="auto"/>
        <w:rPr>
          <w:rFonts w:ascii="Times New Roman" w:hAnsi="Times New Roman" w:cs="Times New Roman"/>
          <w:sz w:val="24"/>
          <w:szCs w:val="24"/>
        </w:rPr>
      </w:pPr>
      <w:r>
        <w:rPr>
          <w:rFonts w:ascii="Times New Roman" w:hAnsi="Times New Roman" w:cs="Times New Roman"/>
          <w:b/>
          <w:sz w:val="24"/>
          <w:szCs w:val="24"/>
        </w:rPr>
        <w:t xml:space="preserve"> </w:t>
      </w:r>
      <w:r>
        <w:rPr>
          <w:rFonts w:ascii="Times New Roman" w:hAnsi="Times New Roman" w:cs="Times New Roman"/>
          <w:sz w:val="24"/>
          <w:szCs w:val="24"/>
        </w:rPr>
        <w:t xml:space="preserve">   Three methods of budgeting have been discovered: Top-down budgeting, Bottom-up budgeting and Iterative budgeting. The first one is a process that is based on the approximation </w:t>
      </w:r>
      <w:r w:rsidR="00A025D0">
        <w:rPr>
          <w:rFonts w:ascii="Times New Roman" w:hAnsi="Times New Roman" w:cs="Times New Roman"/>
          <w:sz w:val="24"/>
          <w:szCs w:val="24"/>
        </w:rPr>
        <w:t xml:space="preserve">of the cost of the </w:t>
      </w:r>
      <w:r w:rsidR="00853D84">
        <w:rPr>
          <w:rFonts w:ascii="Times New Roman" w:hAnsi="Times New Roman" w:cs="Times New Roman"/>
          <w:sz w:val="24"/>
          <w:szCs w:val="24"/>
        </w:rPr>
        <w:t>higher-level</w:t>
      </w:r>
      <w:r w:rsidR="00A025D0">
        <w:rPr>
          <w:rFonts w:ascii="Times New Roman" w:hAnsi="Times New Roman" w:cs="Times New Roman"/>
          <w:sz w:val="24"/>
          <w:szCs w:val="24"/>
        </w:rPr>
        <w:t xml:space="preserve"> tasks first and after that using these approximations to </w:t>
      </w:r>
      <w:r w:rsidR="00853D84">
        <w:rPr>
          <w:rFonts w:ascii="Times New Roman" w:hAnsi="Times New Roman" w:cs="Times New Roman"/>
          <w:sz w:val="24"/>
          <w:szCs w:val="24"/>
        </w:rPr>
        <w:t>coerce</w:t>
      </w:r>
      <w:r w:rsidR="00A025D0">
        <w:rPr>
          <w:rFonts w:ascii="Times New Roman" w:hAnsi="Times New Roman" w:cs="Times New Roman"/>
          <w:sz w:val="24"/>
          <w:szCs w:val="24"/>
        </w:rPr>
        <w:t xml:space="preserve"> the lower</w:t>
      </w:r>
      <w:r w:rsidR="00853D84">
        <w:rPr>
          <w:rFonts w:ascii="Times New Roman" w:hAnsi="Times New Roman" w:cs="Times New Roman"/>
          <w:sz w:val="24"/>
          <w:szCs w:val="24"/>
        </w:rPr>
        <w:t>-</w:t>
      </w:r>
      <w:r w:rsidR="00A025D0">
        <w:rPr>
          <w:rFonts w:ascii="Times New Roman" w:hAnsi="Times New Roman" w:cs="Times New Roman"/>
          <w:sz w:val="24"/>
          <w:szCs w:val="24"/>
        </w:rPr>
        <w:t xml:space="preserve">level tasks. To implement this method successfully a crucial factor is the judgement and the experience of those who are </w:t>
      </w:r>
      <w:r w:rsidR="00853D84">
        <w:rPr>
          <w:rFonts w:ascii="Times New Roman" w:hAnsi="Times New Roman" w:cs="Times New Roman"/>
          <w:sz w:val="24"/>
          <w:szCs w:val="24"/>
        </w:rPr>
        <w:t>implicated</w:t>
      </w:r>
      <w:r w:rsidR="00A025D0">
        <w:rPr>
          <w:rFonts w:ascii="Times New Roman" w:hAnsi="Times New Roman" w:cs="Times New Roman"/>
          <w:sz w:val="24"/>
          <w:szCs w:val="24"/>
        </w:rPr>
        <w:t xml:space="preserve"> in producing the </w:t>
      </w:r>
      <w:r w:rsidR="00853D84">
        <w:rPr>
          <w:rFonts w:ascii="Times New Roman" w:hAnsi="Times New Roman" w:cs="Times New Roman"/>
          <w:sz w:val="24"/>
          <w:szCs w:val="24"/>
        </w:rPr>
        <w:t>complete</w:t>
      </w:r>
      <w:r w:rsidR="00A025D0">
        <w:rPr>
          <w:rFonts w:ascii="Times New Roman" w:hAnsi="Times New Roman" w:cs="Times New Roman"/>
          <w:sz w:val="24"/>
          <w:szCs w:val="24"/>
        </w:rPr>
        <w:t xml:space="preserve"> budget because it takes </w:t>
      </w:r>
      <w:r w:rsidR="00853D84">
        <w:rPr>
          <w:rFonts w:ascii="Times New Roman" w:hAnsi="Times New Roman" w:cs="Times New Roman"/>
          <w:sz w:val="24"/>
          <w:szCs w:val="24"/>
        </w:rPr>
        <w:t>a reduced amount of</w:t>
      </w:r>
      <w:r w:rsidR="00A025D0">
        <w:rPr>
          <w:rFonts w:ascii="Times New Roman" w:hAnsi="Times New Roman" w:cs="Times New Roman"/>
          <w:sz w:val="24"/>
          <w:szCs w:val="24"/>
        </w:rPr>
        <w:t xml:space="preserve"> time. </w:t>
      </w:r>
      <w:proofErr w:type="gramStart"/>
      <w:r w:rsidR="00A025D0">
        <w:rPr>
          <w:rFonts w:ascii="Times New Roman" w:hAnsi="Times New Roman" w:cs="Times New Roman"/>
          <w:sz w:val="24"/>
          <w:szCs w:val="24"/>
        </w:rPr>
        <w:t>However</w:t>
      </w:r>
      <w:proofErr w:type="gramEnd"/>
      <w:r w:rsidR="00A025D0">
        <w:rPr>
          <w:rFonts w:ascii="Times New Roman" w:hAnsi="Times New Roman" w:cs="Times New Roman"/>
          <w:sz w:val="24"/>
          <w:szCs w:val="24"/>
        </w:rPr>
        <w:t xml:space="preserve"> many disadvantages comes with it. Some of them </w:t>
      </w:r>
      <w:r w:rsidR="006038F3">
        <w:rPr>
          <w:rFonts w:ascii="Times New Roman" w:hAnsi="Times New Roman" w:cs="Times New Roman"/>
          <w:sz w:val="24"/>
          <w:szCs w:val="24"/>
        </w:rPr>
        <w:t>are</w:t>
      </w:r>
      <w:r w:rsidR="00A025D0">
        <w:rPr>
          <w:rFonts w:ascii="Times New Roman" w:hAnsi="Times New Roman" w:cs="Times New Roman"/>
          <w:sz w:val="24"/>
          <w:szCs w:val="24"/>
        </w:rPr>
        <w:t xml:space="preserve"> it may cause unhealthy </w:t>
      </w:r>
      <w:proofErr w:type="gramStart"/>
      <w:r w:rsidR="00A025D0">
        <w:rPr>
          <w:rFonts w:ascii="Times New Roman" w:hAnsi="Times New Roman" w:cs="Times New Roman"/>
          <w:sz w:val="24"/>
          <w:szCs w:val="24"/>
        </w:rPr>
        <w:t>competition,</w:t>
      </w:r>
      <w:proofErr w:type="gramEnd"/>
      <w:r w:rsidR="00A025D0">
        <w:rPr>
          <w:rFonts w:ascii="Times New Roman" w:hAnsi="Times New Roman" w:cs="Times New Roman"/>
          <w:sz w:val="24"/>
          <w:szCs w:val="24"/>
        </w:rPr>
        <w:t xml:space="preserve"> it is a zero sum game which means that one area’s or person’s gain is another’s loss and vice versa</w:t>
      </w:r>
      <w:r w:rsidR="00F555C8">
        <w:rPr>
          <w:rFonts w:ascii="Times New Roman" w:hAnsi="Times New Roman" w:cs="Times New Roman"/>
          <w:sz w:val="24"/>
          <w:szCs w:val="24"/>
        </w:rPr>
        <w:t xml:space="preserve"> and the managers often beli</w:t>
      </w:r>
      <w:r w:rsidR="00903C2B">
        <w:rPr>
          <w:rFonts w:ascii="Times New Roman" w:hAnsi="Times New Roman" w:cs="Times New Roman"/>
          <w:sz w:val="24"/>
          <w:szCs w:val="24"/>
        </w:rPr>
        <w:t>e</w:t>
      </w:r>
      <w:r w:rsidR="00F555C8">
        <w:rPr>
          <w:rFonts w:ascii="Times New Roman" w:hAnsi="Times New Roman" w:cs="Times New Roman"/>
          <w:sz w:val="24"/>
          <w:szCs w:val="24"/>
        </w:rPr>
        <w:t xml:space="preserve">ve that there is insufficient funds allocated to accomplish the objectives. </w:t>
      </w:r>
      <w:r w:rsidR="00903C2B">
        <w:rPr>
          <w:rFonts w:ascii="Times New Roman" w:hAnsi="Times New Roman" w:cs="Times New Roman"/>
          <w:sz w:val="24"/>
          <w:szCs w:val="24"/>
        </w:rPr>
        <w:t xml:space="preserve">The Bottom-up budgeting is also called Zero Based Budgeting starts with finding the tasks which are involved the </w:t>
      </w:r>
      <w:r w:rsidR="00853D84">
        <w:rPr>
          <w:rFonts w:ascii="Times New Roman" w:hAnsi="Times New Roman" w:cs="Times New Roman"/>
          <w:sz w:val="24"/>
          <w:szCs w:val="24"/>
        </w:rPr>
        <w:t>execution</w:t>
      </w:r>
      <w:r w:rsidR="00903C2B">
        <w:rPr>
          <w:rFonts w:ascii="Times New Roman" w:hAnsi="Times New Roman" w:cs="Times New Roman"/>
          <w:sz w:val="24"/>
          <w:szCs w:val="24"/>
        </w:rPr>
        <w:t xml:space="preserve"> of a project and works out the </w:t>
      </w:r>
      <w:r w:rsidR="00853D84">
        <w:rPr>
          <w:rFonts w:ascii="Times New Roman" w:hAnsi="Times New Roman" w:cs="Times New Roman"/>
          <w:sz w:val="24"/>
          <w:szCs w:val="24"/>
        </w:rPr>
        <w:t>funds</w:t>
      </w:r>
      <w:r w:rsidR="00903C2B">
        <w:rPr>
          <w:rFonts w:ascii="Times New Roman" w:hAnsi="Times New Roman" w:cs="Times New Roman"/>
          <w:sz w:val="24"/>
          <w:szCs w:val="24"/>
        </w:rPr>
        <w:t xml:space="preserve"> </w:t>
      </w:r>
      <w:r w:rsidR="00853D84">
        <w:rPr>
          <w:rFonts w:ascii="Times New Roman" w:hAnsi="Times New Roman" w:cs="Times New Roman"/>
          <w:sz w:val="24"/>
          <w:szCs w:val="24"/>
        </w:rPr>
        <w:t>essential</w:t>
      </w:r>
      <w:r w:rsidR="00903C2B">
        <w:rPr>
          <w:rFonts w:ascii="Times New Roman" w:hAnsi="Times New Roman" w:cs="Times New Roman"/>
          <w:sz w:val="24"/>
          <w:szCs w:val="24"/>
        </w:rPr>
        <w:t xml:space="preserve"> by each task. </w:t>
      </w:r>
      <w:proofErr w:type="spellStart"/>
      <w:r w:rsidR="00903C2B">
        <w:rPr>
          <w:rFonts w:ascii="Times New Roman" w:hAnsi="Times New Roman" w:cs="Times New Roman"/>
          <w:sz w:val="24"/>
          <w:szCs w:val="24"/>
        </w:rPr>
        <w:t>Trough</w:t>
      </w:r>
      <w:proofErr w:type="spellEnd"/>
      <w:r w:rsidR="00903C2B">
        <w:rPr>
          <w:rFonts w:ascii="Times New Roman" w:hAnsi="Times New Roman" w:cs="Times New Roman"/>
          <w:sz w:val="24"/>
          <w:szCs w:val="24"/>
        </w:rPr>
        <w:t xml:space="preserve"> this process the managers have more </w:t>
      </w:r>
      <w:r w:rsidR="00853D84">
        <w:rPr>
          <w:rFonts w:ascii="Times New Roman" w:hAnsi="Times New Roman" w:cs="Times New Roman"/>
          <w:sz w:val="24"/>
          <w:szCs w:val="24"/>
        </w:rPr>
        <w:t>litheness</w:t>
      </w:r>
      <w:r w:rsidR="00903C2B">
        <w:rPr>
          <w:rFonts w:ascii="Times New Roman" w:hAnsi="Times New Roman" w:cs="Times New Roman"/>
          <w:sz w:val="24"/>
          <w:szCs w:val="24"/>
        </w:rPr>
        <w:t xml:space="preserve"> to </w:t>
      </w:r>
      <w:r w:rsidR="00853D84">
        <w:rPr>
          <w:rFonts w:ascii="Times New Roman" w:hAnsi="Times New Roman" w:cs="Times New Roman"/>
          <w:sz w:val="24"/>
          <w:szCs w:val="24"/>
        </w:rPr>
        <w:t>state</w:t>
      </w:r>
      <w:r w:rsidR="00903C2B">
        <w:rPr>
          <w:rFonts w:ascii="Times New Roman" w:hAnsi="Times New Roman" w:cs="Times New Roman"/>
          <w:sz w:val="24"/>
          <w:szCs w:val="24"/>
        </w:rPr>
        <w:t xml:space="preserve"> their budgets. It takes more time, encourages commitment to the plan, is </w:t>
      </w:r>
      <w:r w:rsidR="00853D84">
        <w:rPr>
          <w:rFonts w:ascii="Times New Roman" w:hAnsi="Times New Roman" w:cs="Times New Roman"/>
          <w:sz w:val="24"/>
          <w:szCs w:val="24"/>
        </w:rPr>
        <w:t>offered</w:t>
      </w:r>
      <w:r w:rsidR="00903C2B">
        <w:rPr>
          <w:rFonts w:ascii="Times New Roman" w:hAnsi="Times New Roman" w:cs="Times New Roman"/>
          <w:sz w:val="24"/>
          <w:szCs w:val="24"/>
        </w:rPr>
        <w:t xml:space="preserve"> up the ladder and demands </w:t>
      </w:r>
      <w:r w:rsidR="00853D84">
        <w:rPr>
          <w:rFonts w:ascii="Times New Roman" w:hAnsi="Times New Roman" w:cs="Times New Roman"/>
          <w:sz w:val="24"/>
          <w:szCs w:val="24"/>
        </w:rPr>
        <w:t>partaking</w:t>
      </w:r>
      <w:r w:rsidR="00903C2B">
        <w:rPr>
          <w:rFonts w:ascii="Times New Roman" w:hAnsi="Times New Roman" w:cs="Times New Roman"/>
          <w:sz w:val="24"/>
          <w:szCs w:val="24"/>
        </w:rPr>
        <w:t xml:space="preserve"> at all </w:t>
      </w:r>
      <w:r w:rsidR="00853D84">
        <w:rPr>
          <w:rFonts w:ascii="Times New Roman" w:hAnsi="Times New Roman" w:cs="Times New Roman"/>
          <w:sz w:val="24"/>
          <w:szCs w:val="24"/>
        </w:rPr>
        <w:t>stages</w:t>
      </w:r>
      <w:r w:rsidR="00903C2B">
        <w:rPr>
          <w:rFonts w:ascii="Times New Roman" w:hAnsi="Times New Roman" w:cs="Times New Roman"/>
          <w:sz w:val="24"/>
          <w:szCs w:val="24"/>
        </w:rPr>
        <w:t xml:space="preserve">. The disadvantages are that the influence of the top managers is limited and because of that the individuals tend to </w:t>
      </w:r>
      <w:r w:rsidR="00853D84">
        <w:rPr>
          <w:rFonts w:ascii="Times New Roman" w:hAnsi="Times New Roman" w:cs="Times New Roman"/>
          <w:sz w:val="24"/>
          <w:szCs w:val="24"/>
        </w:rPr>
        <w:t>exaggerate</w:t>
      </w:r>
      <w:r w:rsidR="00903C2B">
        <w:rPr>
          <w:rFonts w:ascii="Times New Roman" w:hAnsi="Times New Roman" w:cs="Times New Roman"/>
          <w:sz w:val="24"/>
          <w:szCs w:val="24"/>
        </w:rPr>
        <w:t xml:space="preserve"> their resource needs. </w:t>
      </w:r>
      <w:r w:rsidR="00853D84">
        <w:rPr>
          <w:rFonts w:ascii="Times New Roman" w:hAnsi="Times New Roman" w:cs="Times New Roman"/>
          <w:sz w:val="24"/>
          <w:szCs w:val="24"/>
        </w:rPr>
        <w:t>Consequently</w:t>
      </w:r>
      <w:r w:rsidR="00903C2B">
        <w:rPr>
          <w:rFonts w:ascii="Times New Roman" w:hAnsi="Times New Roman" w:cs="Times New Roman"/>
          <w:sz w:val="24"/>
          <w:szCs w:val="24"/>
        </w:rPr>
        <w:t xml:space="preserve">, sometimes </w:t>
      </w:r>
      <w:r w:rsidR="00853D84">
        <w:rPr>
          <w:rFonts w:ascii="Times New Roman" w:hAnsi="Times New Roman" w:cs="Times New Roman"/>
          <w:sz w:val="24"/>
          <w:szCs w:val="24"/>
        </w:rPr>
        <w:t>serious</w:t>
      </w:r>
      <w:r w:rsidR="00903C2B">
        <w:rPr>
          <w:rFonts w:ascii="Times New Roman" w:hAnsi="Times New Roman" w:cs="Times New Roman"/>
          <w:sz w:val="24"/>
          <w:szCs w:val="24"/>
        </w:rPr>
        <w:t xml:space="preserve"> </w:t>
      </w:r>
      <w:r w:rsidR="00853D84">
        <w:rPr>
          <w:rFonts w:ascii="Times New Roman" w:hAnsi="Times New Roman" w:cs="Times New Roman"/>
          <w:sz w:val="24"/>
          <w:szCs w:val="24"/>
        </w:rPr>
        <w:t>actions</w:t>
      </w:r>
      <w:r w:rsidR="00903C2B">
        <w:rPr>
          <w:rFonts w:ascii="Times New Roman" w:hAnsi="Times New Roman" w:cs="Times New Roman"/>
          <w:sz w:val="24"/>
          <w:szCs w:val="24"/>
        </w:rPr>
        <w:t xml:space="preserve"> are </w:t>
      </w:r>
      <w:r w:rsidR="00853D84">
        <w:rPr>
          <w:rFonts w:ascii="Times New Roman" w:hAnsi="Times New Roman" w:cs="Times New Roman"/>
          <w:sz w:val="24"/>
          <w:szCs w:val="24"/>
        </w:rPr>
        <w:t xml:space="preserve">overlooked </w:t>
      </w:r>
      <w:r w:rsidR="00903C2B">
        <w:rPr>
          <w:rFonts w:ascii="Times New Roman" w:hAnsi="Times New Roman" w:cs="Times New Roman"/>
          <w:sz w:val="24"/>
          <w:szCs w:val="24"/>
        </w:rPr>
        <w:t xml:space="preserve">and left unbudgeted. Iterative budgeting is a </w:t>
      </w:r>
      <w:r w:rsidR="00853D84">
        <w:rPr>
          <w:rFonts w:ascii="Times New Roman" w:hAnsi="Times New Roman" w:cs="Times New Roman"/>
          <w:sz w:val="24"/>
          <w:szCs w:val="24"/>
        </w:rPr>
        <w:t>mixture</w:t>
      </w:r>
      <w:r w:rsidR="00903C2B">
        <w:rPr>
          <w:rFonts w:ascii="Times New Roman" w:hAnsi="Times New Roman" w:cs="Times New Roman"/>
          <w:sz w:val="24"/>
          <w:szCs w:val="24"/>
        </w:rPr>
        <w:t xml:space="preserve"> of both </w:t>
      </w:r>
      <w:r w:rsidR="00903C2B">
        <w:rPr>
          <w:rFonts w:ascii="Times New Roman" w:hAnsi="Times New Roman" w:cs="Times New Roman"/>
          <w:sz w:val="24"/>
          <w:szCs w:val="24"/>
        </w:rPr>
        <w:lastRenderedPageBreak/>
        <w:t xml:space="preserve">top down and bottom up budgeting and it means to repeat or to do again. </w:t>
      </w:r>
      <w:r w:rsidR="00CE158B">
        <w:rPr>
          <w:rFonts w:ascii="Times New Roman" w:hAnsi="Times New Roman" w:cs="Times New Roman"/>
          <w:sz w:val="24"/>
          <w:szCs w:val="24"/>
        </w:rPr>
        <w:t xml:space="preserve">It is often </w:t>
      </w:r>
      <w:r w:rsidR="00B17E92">
        <w:rPr>
          <w:rFonts w:ascii="Times New Roman" w:hAnsi="Times New Roman" w:cs="Times New Roman"/>
          <w:sz w:val="24"/>
          <w:szCs w:val="24"/>
        </w:rPr>
        <w:t>inefficient</w:t>
      </w:r>
      <w:r w:rsidR="00CE158B">
        <w:rPr>
          <w:rFonts w:ascii="Times New Roman" w:hAnsi="Times New Roman" w:cs="Times New Roman"/>
          <w:sz w:val="24"/>
          <w:szCs w:val="24"/>
        </w:rPr>
        <w:t xml:space="preserve"> and time consuming. </w:t>
      </w:r>
    </w:p>
    <w:p w:rsidR="00B17E92" w:rsidRDefault="00B17E92" w:rsidP="00645A7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sz w:val="24"/>
          <w:szCs w:val="24"/>
        </w:rPr>
        <w:t xml:space="preserve">    Budgeting is a process that is orientated towards the improvement of business performance. When a company is making a budget, the managers always think</w:t>
      </w:r>
      <w:r w:rsidR="00F234AD">
        <w:rPr>
          <w:rFonts w:ascii="Times New Roman" w:hAnsi="Times New Roman" w:cs="Times New Roman"/>
          <w:sz w:val="24"/>
          <w:szCs w:val="24"/>
        </w:rPr>
        <w:t xml:space="preserve"> about it</w:t>
      </w:r>
      <w:r>
        <w:rPr>
          <w:rFonts w:ascii="Times New Roman" w:hAnsi="Times New Roman" w:cs="Times New Roman"/>
          <w:sz w:val="24"/>
          <w:szCs w:val="24"/>
        </w:rPr>
        <w:t xml:space="preserve"> </w:t>
      </w:r>
      <w:r w:rsidR="00F234AD">
        <w:rPr>
          <w:rFonts w:ascii="Times New Roman" w:hAnsi="Times New Roman" w:cs="Times New Roman"/>
          <w:sz w:val="24"/>
          <w:szCs w:val="24"/>
        </w:rPr>
        <w:t>and relate to it when it comes to the costs that the company needs to do. (</w:t>
      </w:r>
      <w:proofErr w:type="spellStart"/>
      <w:r w:rsidR="00F43DBA">
        <w:fldChar w:fldCharType="begin"/>
      </w:r>
      <w:r w:rsidR="00F43DBA">
        <w:instrText xml:space="preserve"> HYPERLINK "https://w</w:instrText>
      </w:r>
      <w:r w:rsidR="00F43DBA">
        <w:instrText xml:space="preserve">ww.emerald.com/insight/search?q=Tim%20Blumentritt" \o "Tim Blumentritt" </w:instrText>
      </w:r>
      <w:r w:rsidR="00F43DBA">
        <w:fldChar w:fldCharType="separate"/>
      </w:r>
      <w:r w:rsidR="00F234AD" w:rsidRPr="00F234AD">
        <w:rPr>
          <w:rStyle w:val="Hyperlink"/>
          <w:rFonts w:ascii="Times New Roman" w:hAnsi="Times New Roman" w:cs="Times New Roman"/>
          <w:color w:val="000000" w:themeColor="text1"/>
          <w:sz w:val="24"/>
          <w:szCs w:val="24"/>
          <w:shd w:val="clear" w:color="auto" w:fill="FFFFFF"/>
        </w:rPr>
        <w:t>Blumentritt</w:t>
      </w:r>
      <w:proofErr w:type="spellEnd"/>
      <w:r w:rsidR="00F234AD" w:rsidRPr="00F234AD">
        <w:rPr>
          <w:rStyle w:val="Hyperlink"/>
          <w:rFonts w:ascii="Times New Roman" w:hAnsi="Times New Roman" w:cs="Times New Roman"/>
          <w:color w:val="000000" w:themeColor="text1"/>
          <w:sz w:val="24"/>
          <w:szCs w:val="24"/>
          <w:shd w:val="clear" w:color="auto" w:fill="FFFFFF"/>
        </w:rPr>
        <w:t>, T.</w:t>
      </w:r>
      <w:r w:rsidR="00F43DBA">
        <w:rPr>
          <w:rStyle w:val="Hyperlink"/>
          <w:rFonts w:ascii="Times New Roman" w:hAnsi="Times New Roman" w:cs="Times New Roman"/>
          <w:color w:val="000000" w:themeColor="text1"/>
          <w:sz w:val="24"/>
          <w:szCs w:val="24"/>
          <w:shd w:val="clear" w:color="auto" w:fill="FFFFFF"/>
        </w:rPr>
        <w:fldChar w:fldCharType="end"/>
      </w:r>
      <w:r w:rsidR="00F234AD" w:rsidRPr="00F234AD">
        <w:rPr>
          <w:rFonts w:ascii="Times New Roman" w:hAnsi="Times New Roman" w:cs="Times New Roman"/>
          <w:color w:val="000000" w:themeColor="text1"/>
          <w:sz w:val="24"/>
          <w:szCs w:val="24"/>
          <w:shd w:val="clear" w:color="auto" w:fill="FFFFFF"/>
        </w:rPr>
        <w:t> 2006)</w:t>
      </w:r>
      <w:r w:rsidR="00F234AD">
        <w:rPr>
          <w:rFonts w:ascii="Times New Roman" w:hAnsi="Times New Roman" w:cs="Times New Roman"/>
          <w:color w:val="000000" w:themeColor="text1"/>
          <w:sz w:val="24"/>
          <w:szCs w:val="24"/>
          <w:shd w:val="clear" w:color="auto" w:fill="FFFFFF"/>
        </w:rPr>
        <w:t>.</w:t>
      </w:r>
    </w:p>
    <w:p w:rsidR="00E61578" w:rsidRDefault="00E61578" w:rsidP="00645A75">
      <w:pPr>
        <w:spacing w:line="360" w:lineRule="auto"/>
        <w:rPr>
          <w:rFonts w:ascii="Times New Roman" w:hAnsi="Times New Roman" w:cs="Times New Roman"/>
          <w:color w:val="000000" w:themeColor="text1"/>
          <w:sz w:val="24"/>
          <w:szCs w:val="24"/>
          <w:shd w:val="clear" w:color="auto" w:fill="FFFFFF"/>
        </w:rPr>
      </w:pPr>
    </w:p>
    <w:p w:rsidR="00F234AD" w:rsidRDefault="00F234AD" w:rsidP="00645A75">
      <w:pPr>
        <w:spacing w:line="360" w:lineRule="auto"/>
        <w:rPr>
          <w:rFonts w:ascii="Times New Roman" w:hAnsi="Times New Roman" w:cs="Times New Roman"/>
          <w:b/>
          <w:color w:val="000000" w:themeColor="text1"/>
          <w:sz w:val="24"/>
          <w:szCs w:val="24"/>
          <w:shd w:val="clear" w:color="auto" w:fill="FFFFFF"/>
        </w:rPr>
      </w:pPr>
      <w:r>
        <w:rPr>
          <w:rFonts w:ascii="Times New Roman" w:hAnsi="Times New Roman" w:cs="Times New Roman"/>
          <w:b/>
          <w:color w:val="000000" w:themeColor="text1"/>
          <w:sz w:val="24"/>
          <w:szCs w:val="24"/>
          <w:shd w:val="clear" w:color="auto" w:fill="FFFFFF"/>
        </w:rPr>
        <w:t>Capital Budgeting</w:t>
      </w:r>
    </w:p>
    <w:p w:rsidR="00F234AD" w:rsidRDefault="00F234AD" w:rsidP="00645A7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w:t>
      </w:r>
      <w:r w:rsidR="00B35E6A">
        <w:rPr>
          <w:rFonts w:ascii="Times New Roman" w:hAnsi="Times New Roman" w:cs="Times New Roman"/>
          <w:color w:val="000000" w:themeColor="text1"/>
          <w:sz w:val="24"/>
          <w:szCs w:val="24"/>
          <w:shd w:val="clear" w:color="auto" w:fill="FFFFFF"/>
        </w:rPr>
        <w:t>W</w:t>
      </w:r>
      <w:r w:rsidR="00314111">
        <w:rPr>
          <w:rFonts w:ascii="Times New Roman" w:hAnsi="Times New Roman" w:cs="Times New Roman"/>
          <w:color w:val="000000" w:themeColor="text1"/>
          <w:sz w:val="24"/>
          <w:szCs w:val="24"/>
          <w:shd w:val="clear" w:color="auto" w:fill="FFFFFF"/>
        </w:rPr>
        <w:t>hen it comes to a company’s survival,</w:t>
      </w:r>
      <w:r w:rsidR="00B35E6A">
        <w:rPr>
          <w:rFonts w:ascii="Times New Roman" w:hAnsi="Times New Roman" w:cs="Times New Roman"/>
          <w:color w:val="000000" w:themeColor="text1"/>
          <w:sz w:val="24"/>
          <w:szCs w:val="24"/>
          <w:shd w:val="clear" w:color="auto" w:fill="FFFFFF"/>
        </w:rPr>
        <w:t xml:space="preserve"> a critical role is played by capital budgeting. This is a process that includes </w:t>
      </w:r>
      <w:r w:rsidR="008030AA">
        <w:rPr>
          <w:rFonts w:ascii="Times New Roman" w:hAnsi="Times New Roman" w:cs="Times New Roman"/>
          <w:color w:val="000000" w:themeColor="text1"/>
          <w:sz w:val="24"/>
          <w:szCs w:val="24"/>
          <w:shd w:val="clear" w:color="auto" w:fill="FFFFFF"/>
        </w:rPr>
        <w:t xml:space="preserve">decision making that regards funding in fixed assets such as land, furniture and machinery. It is a long-term investment decision and the benefits are expected to come over the years. The estimated profits are </w:t>
      </w:r>
      <w:r w:rsidR="006038F3">
        <w:rPr>
          <w:rFonts w:ascii="Times New Roman" w:hAnsi="Times New Roman" w:cs="Times New Roman"/>
          <w:color w:val="000000" w:themeColor="text1"/>
          <w:sz w:val="24"/>
          <w:szCs w:val="24"/>
          <w:shd w:val="clear" w:color="auto" w:fill="FFFFFF"/>
        </w:rPr>
        <w:t>large,</w:t>
      </w:r>
      <w:r w:rsidR="008030AA">
        <w:rPr>
          <w:rFonts w:ascii="Times New Roman" w:hAnsi="Times New Roman" w:cs="Times New Roman"/>
          <w:color w:val="000000" w:themeColor="text1"/>
          <w:sz w:val="24"/>
          <w:szCs w:val="24"/>
          <w:shd w:val="clear" w:color="auto" w:fill="FFFFFF"/>
        </w:rPr>
        <w:t xml:space="preserve"> but it involves a high risk because it is a long period of time between the initial investment and the estimated return. </w:t>
      </w:r>
    </w:p>
    <w:p w:rsidR="00E61578" w:rsidRDefault="008030AA" w:rsidP="00645A75">
      <w:pPr>
        <w:spacing w:line="360" w:lineRule="auto"/>
        <w:rPr>
          <w:rFonts w:ascii="Times New Roman" w:hAnsi="Times New Roman" w:cs="Times New Roman"/>
          <w:color w:val="000000" w:themeColor="text1"/>
          <w:sz w:val="24"/>
          <w:szCs w:val="24"/>
          <w:shd w:val="clear" w:color="auto" w:fill="FFFFFF"/>
        </w:rPr>
      </w:pPr>
      <w:r>
        <w:rPr>
          <w:rFonts w:ascii="Times New Roman" w:hAnsi="Times New Roman" w:cs="Times New Roman"/>
          <w:color w:val="000000" w:themeColor="text1"/>
          <w:sz w:val="24"/>
          <w:szCs w:val="24"/>
          <w:shd w:val="clear" w:color="auto" w:fill="FFFFFF"/>
        </w:rPr>
        <w:t xml:space="preserve">   The decisions in capital budgeting include the increase of the revenue and decrease of the costs. According to the definition of Charles T. </w:t>
      </w:r>
      <w:proofErr w:type="spellStart"/>
      <w:r>
        <w:rPr>
          <w:rFonts w:ascii="Times New Roman" w:hAnsi="Times New Roman" w:cs="Times New Roman"/>
          <w:color w:val="000000" w:themeColor="text1"/>
          <w:sz w:val="24"/>
          <w:szCs w:val="24"/>
          <w:shd w:val="clear" w:color="auto" w:fill="FFFFFF"/>
        </w:rPr>
        <w:t>H</w:t>
      </w:r>
      <w:r w:rsidR="00E2671A">
        <w:rPr>
          <w:rFonts w:ascii="Times New Roman" w:hAnsi="Times New Roman" w:cs="Times New Roman"/>
          <w:color w:val="000000" w:themeColor="text1"/>
          <w:sz w:val="24"/>
          <w:szCs w:val="24"/>
          <w:shd w:val="clear" w:color="auto" w:fill="FFFFFF"/>
        </w:rPr>
        <w:t>or</w:t>
      </w:r>
      <w:r>
        <w:rPr>
          <w:rFonts w:ascii="Times New Roman" w:hAnsi="Times New Roman" w:cs="Times New Roman"/>
          <w:color w:val="000000" w:themeColor="text1"/>
          <w:sz w:val="24"/>
          <w:szCs w:val="24"/>
          <w:shd w:val="clear" w:color="auto" w:fill="FFFFFF"/>
        </w:rPr>
        <w:t>ngreen</w:t>
      </w:r>
      <w:proofErr w:type="spellEnd"/>
      <w:r>
        <w:rPr>
          <w:rFonts w:ascii="Times New Roman" w:hAnsi="Times New Roman" w:cs="Times New Roman"/>
          <w:color w:val="000000" w:themeColor="text1"/>
          <w:sz w:val="24"/>
          <w:szCs w:val="24"/>
          <w:shd w:val="clear" w:color="auto" w:fill="FFFFFF"/>
        </w:rPr>
        <w:t xml:space="preserve">, “Capital Budgeting is a long-term planning for making and financing proposed capital outlays”. </w:t>
      </w:r>
    </w:p>
    <w:p w:rsidR="00E61578" w:rsidRDefault="00E61578" w:rsidP="00645A75">
      <w:pPr>
        <w:spacing w:line="360" w:lineRule="auto"/>
        <w:rPr>
          <w:rFonts w:ascii="Times New Roman" w:hAnsi="Times New Roman" w:cs="Times New Roman"/>
          <w:color w:val="000000" w:themeColor="text1"/>
          <w:sz w:val="24"/>
          <w:szCs w:val="24"/>
          <w:shd w:val="clear" w:color="auto" w:fill="FFFFFF"/>
        </w:rPr>
      </w:pPr>
    </w:p>
    <w:p w:rsidR="00E2671A" w:rsidRDefault="00E2671A" w:rsidP="00E2671A">
      <w:pPr>
        <w:shd w:val="clear" w:color="auto" w:fill="FFFFFF"/>
        <w:spacing w:before="100" w:beforeAutospacing="1" w:after="100" w:afterAutospacing="1" w:line="240" w:lineRule="auto"/>
        <w:outlineLvl w:val="0"/>
        <w:rPr>
          <w:rFonts w:ascii="Times New Roman" w:eastAsia="Times New Roman" w:hAnsi="Times New Roman" w:cs="Times New Roman"/>
          <w:b/>
          <w:color w:val="111111"/>
          <w:kern w:val="36"/>
          <w:sz w:val="24"/>
          <w:szCs w:val="24"/>
          <w:lang w:eastAsia="en-GB"/>
        </w:rPr>
      </w:pPr>
      <w:r w:rsidRPr="00E2671A">
        <w:rPr>
          <w:rFonts w:ascii="Times New Roman" w:eastAsia="Times New Roman" w:hAnsi="Times New Roman" w:cs="Times New Roman"/>
          <w:b/>
          <w:color w:val="111111"/>
          <w:kern w:val="36"/>
          <w:sz w:val="24"/>
          <w:szCs w:val="24"/>
          <w:lang w:eastAsia="en-GB"/>
        </w:rPr>
        <w:t>Balanced Scorecard</w:t>
      </w:r>
    </w:p>
    <w:p w:rsidR="00E2671A" w:rsidRPr="00672583" w:rsidRDefault="00105B4C" w:rsidP="00E61578">
      <w:pPr>
        <w:spacing w:before="100" w:beforeAutospacing="1" w:after="100" w:afterAutospacing="1" w:line="360" w:lineRule="auto"/>
        <w:outlineLvl w:val="0"/>
        <w:rPr>
          <w:rFonts w:ascii="Times New Roman" w:hAnsi="Times New Roman" w:cs="Times New Roman"/>
          <w:color w:val="333333"/>
          <w:sz w:val="24"/>
          <w:szCs w:val="24"/>
          <w:shd w:val="clear" w:color="auto" w:fill="FFFFFF"/>
        </w:rPr>
      </w:pPr>
      <w:r>
        <w:rPr>
          <w:rFonts w:ascii="Times New Roman" w:eastAsia="Times New Roman" w:hAnsi="Times New Roman" w:cs="Times New Roman"/>
          <w:color w:val="111111"/>
          <w:kern w:val="36"/>
          <w:sz w:val="24"/>
          <w:szCs w:val="24"/>
          <w:lang w:eastAsia="en-GB"/>
        </w:rPr>
        <w:t xml:space="preserve">To improve and pick out internal business features and their resulting outcomes the strategic management performance used is balance scorecard. </w:t>
      </w:r>
      <w:r w:rsidR="00E2671A" w:rsidRPr="00105B4C">
        <w:rPr>
          <w:rFonts w:ascii="Times New Roman" w:hAnsi="Times New Roman" w:cs="Times New Roman"/>
          <w:color w:val="333333"/>
          <w:sz w:val="24"/>
          <w:szCs w:val="24"/>
          <w:shd w:val="clear" w:color="auto" w:fill="FFFFFF"/>
        </w:rPr>
        <w:t xml:space="preserve">To provide and measure feedback to organisations balanced scores are used. </w:t>
      </w:r>
      <w:r>
        <w:rPr>
          <w:rFonts w:ascii="Times New Roman" w:hAnsi="Times New Roman" w:cs="Times New Roman"/>
          <w:color w:val="333333"/>
          <w:sz w:val="24"/>
          <w:szCs w:val="24"/>
          <w:shd w:val="clear" w:color="auto" w:fill="FFFFFF"/>
        </w:rPr>
        <w:t xml:space="preserve">Data collection is essential in order to show quantitative results and managers need to acquire records in order to make better choices for the company. By pursuing the proposed </w:t>
      </w:r>
      <w:r w:rsidR="006038F3">
        <w:rPr>
          <w:rFonts w:ascii="Times New Roman" w:hAnsi="Times New Roman" w:cs="Times New Roman"/>
          <w:color w:val="333333"/>
          <w:sz w:val="24"/>
          <w:szCs w:val="24"/>
          <w:shd w:val="clear" w:color="auto" w:fill="FFFFFF"/>
        </w:rPr>
        <w:t>scores,</w:t>
      </w:r>
      <w:r w:rsidR="00672583">
        <w:rPr>
          <w:rFonts w:ascii="Times New Roman" w:hAnsi="Times New Roman" w:cs="Times New Roman"/>
          <w:color w:val="333333"/>
          <w:sz w:val="24"/>
          <w:szCs w:val="24"/>
          <w:shd w:val="clear" w:color="auto" w:fill="FFFFFF"/>
        </w:rPr>
        <w:t xml:space="preserve"> it can be effortlessly identified the elements delaying the business performance and the strategic changes. </w:t>
      </w:r>
    </w:p>
    <w:p w:rsidR="00E2671A" w:rsidRPr="00B17FCB" w:rsidRDefault="00E2671A" w:rsidP="00E2671A">
      <w:pPr>
        <w:spacing w:line="360" w:lineRule="auto"/>
        <w:rPr>
          <w:rFonts w:ascii="Times New Roman" w:hAnsi="Times New Roman" w:cs="Times New Roman"/>
          <w:color w:val="333333"/>
          <w:sz w:val="24"/>
          <w:szCs w:val="24"/>
          <w:shd w:val="clear" w:color="auto" w:fill="FFFFFF"/>
        </w:rPr>
      </w:pPr>
      <w:r w:rsidRPr="00B17FCB">
        <w:rPr>
          <w:rFonts w:ascii="Times New Roman" w:hAnsi="Times New Roman" w:cs="Times New Roman"/>
          <w:color w:val="333333"/>
          <w:sz w:val="24"/>
          <w:szCs w:val="24"/>
          <w:shd w:val="clear" w:color="auto" w:fill="FFFFFF"/>
        </w:rPr>
        <w:t>1.</w:t>
      </w:r>
      <w:r w:rsidRPr="00B17FCB">
        <w:rPr>
          <w:rFonts w:ascii="Times New Roman" w:hAnsi="Times New Roman" w:cs="Times New Roman"/>
          <w:b/>
          <w:bCs/>
          <w:i/>
          <w:iCs/>
          <w:color w:val="333333"/>
          <w:sz w:val="24"/>
          <w:szCs w:val="24"/>
          <w:shd w:val="clear" w:color="auto" w:fill="FFFFFF"/>
        </w:rPr>
        <w:t>Learning and growth</w:t>
      </w:r>
      <w:r w:rsidRPr="00B17FCB">
        <w:rPr>
          <w:rFonts w:ascii="Times New Roman" w:hAnsi="Times New Roman" w:cs="Times New Roman"/>
          <w:color w:val="333333"/>
          <w:sz w:val="24"/>
          <w:szCs w:val="24"/>
          <w:shd w:val="clear" w:color="auto" w:fill="FFFFFF"/>
        </w:rPr>
        <w:t xml:space="preserve"> are </w:t>
      </w:r>
      <w:r w:rsidR="00672583" w:rsidRPr="00B17FCB">
        <w:rPr>
          <w:rFonts w:ascii="Times New Roman" w:hAnsi="Times New Roman" w:cs="Times New Roman"/>
          <w:color w:val="333333"/>
          <w:sz w:val="24"/>
          <w:szCs w:val="24"/>
          <w:shd w:val="clear" w:color="auto" w:fill="FFFFFF"/>
        </w:rPr>
        <w:t>examined</w:t>
      </w:r>
      <w:r w:rsidRPr="00B17FCB">
        <w:rPr>
          <w:rFonts w:ascii="Times New Roman" w:hAnsi="Times New Roman" w:cs="Times New Roman"/>
          <w:color w:val="333333"/>
          <w:sz w:val="24"/>
          <w:szCs w:val="24"/>
          <w:shd w:val="clear" w:color="auto" w:fill="FFFFFF"/>
        </w:rPr>
        <w:t xml:space="preserve"> </w:t>
      </w:r>
      <w:r w:rsidRPr="00B17FCB">
        <w:rPr>
          <w:rFonts w:ascii="Times New Roman" w:hAnsi="Times New Roman" w:cs="Times New Roman"/>
          <w:color w:val="111111"/>
          <w:sz w:val="24"/>
          <w:szCs w:val="24"/>
          <w:shd w:val="clear" w:color="auto" w:fill="FFFFFF"/>
        </w:rPr>
        <w:t>through</w:t>
      </w:r>
      <w:r w:rsidRPr="00B17FCB">
        <w:rPr>
          <w:rFonts w:ascii="Times New Roman" w:hAnsi="Times New Roman" w:cs="Times New Roman"/>
          <w:color w:val="333333"/>
          <w:sz w:val="24"/>
          <w:szCs w:val="24"/>
          <w:shd w:val="clear" w:color="auto" w:fill="FFFFFF"/>
        </w:rPr>
        <w:t xml:space="preserve"> the research of know-how resources and schooling. This first </w:t>
      </w:r>
      <w:r w:rsidR="00672583">
        <w:rPr>
          <w:rFonts w:ascii="Times New Roman" w:hAnsi="Times New Roman" w:cs="Times New Roman"/>
          <w:color w:val="333333"/>
          <w:sz w:val="24"/>
          <w:szCs w:val="24"/>
          <w:shd w:val="clear" w:color="auto" w:fill="FFFFFF"/>
        </w:rPr>
        <w:t>part</w:t>
      </w:r>
      <w:r w:rsidRPr="00B17FCB">
        <w:rPr>
          <w:rFonts w:ascii="Times New Roman" w:hAnsi="Times New Roman" w:cs="Times New Roman"/>
          <w:color w:val="333333"/>
          <w:sz w:val="24"/>
          <w:szCs w:val="24"/>
          <w:shd w:val="clear" w:color="auto" w:fill="FFFFFF"/>
        </w:rPr>
        <w:t xml:space="preserve"> </w:t>
      </w:r>
      <w:r w:rsidR="00672583">
        <w:rPr>
          <w:rFonts w:ascii="Times New Roman" w:hAnsi="Times New Roman" w:cs="Times New Roman"/>
          <w:color w:val="333333"/>
          <w:sz w:val="24"/>
          <w:szCs w:val="24"/>
          <w:shd w:val="clear" w:color="auto" w:fill="FFFFFF"/>
        </w:rPr>
        <w:t>controls</w:t>
      </w:r>
      <w:r w:rsidRPr="00B17FCB">
        <w:rPr>
          <w:rFonts w:ascii="Times New Roman" w:hAnsi="Times New Roman" w:cs="Times New Roman"/>
          <w:color w:val="333333"/>
          <w:sz w:val="24"/>
          <w:szCs w:val="24"/>
          <w:shd w:val="clear" w:color="auto" w:fill="FFFFFF"/>
        </w:rPr>
        <w:t xml:space="preserve"> how efficaciously personnel use the records and how well facts are captured to </w:t>
      </w:r>
      <w:r w:rsidR="00672583" w:rsidRPr="00B17FCB">
        <w:rPr>
          <w:rFonts w:ascii="Times New Roman" w:hAnsi="Times New Roman" w:cs="Times New Roman"/>
          <w:color w:val="333333"/>
          <w:sz w:val="24"/>
          <w:szCs w:val="24"/>
          <w:shd w:val="clear" w:color="auto" w:fill="FFFFFF"/>
        </w:rPr>
        <w:t>change</w:t>
      </w:r>
      <w:r w:rsidRPr="00B17FCB">
        <w:rPr>
          <w:rFonts w:ascii="Times New Roman" w:hAnsi="Times New Roman" w:cs="Times New Roman"/>
          <w:color w:val="333333"/>
          <w:sz w:val="24"/>
          <w:szCs w:val="24"/>
          <w:shd w:val="clear" w:color="auto" w:fill="FFFFFF"/>
        </w:rPr>
        <w:t xml:space="preserve"> it to a </w:t>
      </w:r>
      <w:r w:rsidR="00672583">
        <w:rPr>
          <w:rFonts w:ascii="Times New Roman" w:hAnsi="Times New Roman" w:cs="Times New Roman"/>
          <w:color w:val="333333"/>
          <w:sz w:val="24"/>
          <w:szCs w:val="24"/>
          <w:shd w:val="clear" w:color="auto" w:fill="FFFFFF"/>
        </w:rPr>
        <w:t>competing</w:t>
      </w:r>
      <w:r w:rsidRPr="00B17FCB">
        <w:rPr>
          <w:rFonts w:ascii="Times New Roman" w:hAnsi="Times New Roman" w:cs="Times New Roman"/>
          <w:color w:val="333333"/>
          <w:sz w:val="24"/>
          <w:szCs w:val="24"/>
          <w:shd w:val="clear" w:color="auto" w:fill="FFFFFF"/>
        </w:rPr>
        <w:t xml:space="preserve"> </w:t>
      </w:r>
      <w:r w:rsidR="00672583" w:rsidRPr="00B17FCB">
        <w:rPr>
          <w:rFonts w:ascii="Times New Roman" w:hAnsi="Times New Roman" w:cs="Times New Roman"/>
          <w:color w:val="333333"/>
          <w:sz w:val="24"/>
          <w:szCs w:val="24"/>
          <w:shd w:val="clear" w:color="auto" w:fill="FFFFFF"/>
        </w:rPr>
        <w:t>benefit</w:t>
      </w:r>
      <w:r w:rsidRPr="00B17FCB">
        <w:rPr>
          <w:rFonts w:ascii="Times New Roman" w:hAnsi="Times New Roman" w:cs="Times New Roman"/>
          <w:color w:val="333333"/>
          <w:sz w:val="24"/>
          <w:szCs w:val="24"/>
          <w:shd w:val="clear" w:color="auto" w:fill="FFFFFF"/>
        </w:rPr>
        <w:t xml:space="preserve"> for </w:t>
      </w:r>
      <w:r w:rsidR="00672583" w:rsidRPr="00B17FCB">
        <w:rPr>
          <w:rFonts w:ascii="Times New Roman" w:hAnsi="Times New Roman" w:cs="Times New Roman"/>
          <w:color w:val="333333"/>
          <w:sz w:val="24"/>
          <w:szCs w:val="24"/>
          <w:shd w:val="clear" w:color="auto" w:fill="FFFFFF"/>
        </w:rPr>
        <w:t>business</w:t>
      </w:r>
      <w:r w:rsidRPr="00B17FCB">
        <w:rPr>
          <w:rFonts w:ascii="Times New Roman" w:hAnsi="Times New Roman" w:cs="Times New Roman"/>
          <w:color w:val="333333"/>
          <w:sz w:val="24"/>
          <w:szCs w:val="24"/>
          <w:shd w:val="clear" w:color="auto" w:fill="FFFFFF"/>
        </w:rPr>
        <w:t>.</w:t>
      </w:r>
    </w:p>
    <w:p w:rsidR="00672583" w:rsidRDefault="00E2671A" w:rsidP="00E2671A">
      <w:pPr>
        <w:spacing w:line="360" w:lineRule="auto"/>
        <w:rPr>
          <w:rFonts w:ascii="Times New Roman" w:eastAsia="Times New Roman" w:hAnsi="Times New Roman" w:cs="Times New Roman"/>
          <w:color w:val="333333"/>
          <w:sz w:val="24"/>
          <w:szCs w:val="24"/>
          <w:lang w:eastAsia="en-GB"/>
        </w:rPr>
      </w:pPr>
      <w:r w:rsidRPr="00B17FCB">
        <w:rPr>
          <w:rFonts w:ascii="Times New Roman" w:hAnsi="Times New Roman" w:cs="Times New Roman"/>
          <w:color w:val="333333"/>
          <w:sz w:val="24"/>
          <w:szCs w:val="24"/>
          <w:shd w:val="clear" w:color="auto" w:fill="FFFFFF"/>
        </w:rPr>
        <w:t>2.</w:t>
      </w:r>
      <w:r w:rsidRPr="00B17FCB">
        <w:rPr>
          <w:rFonts w:ascii="Times New Roman" w:hAnsi="Times New Roman" w:cs="Times New Roman"/>
          <w:color w:val="333333"/>
          <w:sz w:val="24"/>
          <w:szCs w:val="24"/>
        </w:rPr>
        <w:t xml:space="preserve"> </w:t>
      </w:r>
      <w:r w:rsidRPr="00B17FCB">
        <w:rPr>
          <w:rFonts w:ascii="Times New Roman" w:eastAsia="Times New Roman" w:hAnsi="Times New Roman" w:cs="Times New Roman"/>
          <w:b/>
          <w:bCs/>
          <w:i/>
          <w:iCs/>
          <w:color w:val="333333"/>
          <w:sz w:val="24"/>
          <w:szCs w:val="24"/>
          <w:lang w:eastAsia="en-GB"/>
        </w:rPr>
        <w:t>Business strategies</w:t>
      </w:r>
      <w:r w:rsidRPr="00B17FCB">
        <w:rPr>
          <w:rFonts w:ascii="Times New Roman" w:eastAsia="Times New Roman" w:hAnsi="Times New Roman" w:cs="Times New Roman"/>
          <w:color w:val="333333"/>
          <w:sz w:val="24"/>
          <w:szCs w:val="24"/>
          <w:lang w:eastAsia="en-GB"/>
        </w:rPr>
        <w:t xml:space="preserve"> are </w:t>
      </w:r>
      <w:r w:rsidR="00672583" w:rsidRPr="00B17FCB">
        <w:rPr>
          <w:rFonts w:ascii="Times New Roman" w:eastAsia="Times New Roman" w:hAnsi="Times New Roman" w:cs="Times New Roman"/>
          <w:color w:val="333333"/>
          <w:sz w:val="24"/>
          <w:szCs w:val="24"/>
          <w:lang w:eastAsia="en-GB"/>
        </w:rPr>
        <w:t>assessed</w:t>
      </w:r>
      <w:r w:rsidRPr="00B17FCB">
        <w:rPr>
          <w:rFonts w:ascii="Times New Roman" w:eastAsia="Times New Roman" w:hAnsi="Times New Roman" w:cs="Times New Roman"/>
          <w:color w:val="333333"/>
          <w:sz w:val="24"/>
          <w:szCs w:val="24"/>
          <w:lang w:eastAsia="en-GB"/>
        </w:rPr>
        <w:t> through </w:t>
      </w:r>
      <w:r w:rsidR="00672583" w:rsidRPr="00B17FCB">
        <w:rPr>
          <w:rFonts w:ascii="Times New Roman" w:eastAsia="Times New Roman" w:hAnsi="Times New Roman" w:cs="Times New Roman"/>
          <w:color w:val="333333"/>
          <w:sz w:val="24"/>
          <w:szCs w:val="24"/>
          <w:lang w:eastAsia="en-GB"/>
        </w:rPr>
        <w:t>examining</w:t>
      </w:r>
      <w:r w:rsidRPr="00B17FCB">
        <w:rPr>
          <w:rFonts w:ascii="Times New Roman" w:eastAsia="Times New Roman" w:hAnsi="Times New Roman" w:cs="Times New Roman"/>
          <w:color w:val="333333"/>
          <w:sz w:val="24"/>
          <w:szCs w:val="24"/>
          <w:lang w:eastAsia="en-GB"/>
        </w:rPr>
        <w:t xml:space="preserve"> how nicely merchandise are </w:t>
      </w:r>
      <w:r w:rsidR="00672583" w:rsidRPr="00B17FCB">
        <w:rPr>
          <w:rFonts w:ascii="Times New Roman" w:eastAsia="Times New Roman" w:hAnsi="Times New Roman" w:cs="Times New Roman"/>
          <w:color w:val="333333"/>
          <w:sz w:val="24"/>
          <w:szCs w:val="24"/>
          <w:lang w:eastAsia="en-GB"/>
        </w:rPr>
        <w:t>mass-produced</w:t>
      </w:r>
      <w:r w:rsidRPr="00B17FCB">
        <w:rPr>
          <w:rFonts w:ascii="Times New Roman" w:eastAsia="Times New Roman" w:hAnsi="Times New Roman" w:cs="Times New Roman"/>
          <w:color w:val="333333"/>
          <w:sz w:val="24"/>
          <w:szCs w:val="24"/>
          <w:lang w:eastAsia="en-GB"/>
        </w:rPr>
        <w:t xml:space="preserve">. </w:t>
      </w:r>
      <w:r w:rsidR="00672583">
        <w:rPr>
          <w:rFonts w:ascii="Times New Roman" w:eastAsia="Times New Roman" w:hAnsi="Times New Roman" w:cs="Times New Roman"/>
          <w:color w:val="333333"/>
          <w:sz w:val="24"/>
          <w:szCs w:val="24"/>
          <w:lang w:eastAsia="en-GB"/>
        </w:rPr>
        <w:t>To detect any gaps, delays, waste, or shortages o</w:t>
      </w:r>
      <w:r w:rsidRPr="00B17FCB">
        <w:rPr>
          <w:rFonts w:ascii="Times New Roman" w:eastAsia="Times New Roman" w:hAnsi="Times New Roman" w:cs="Times New Roman"/>
          <w:color w:val="333333"/>
          <w:sz w:val="24"/>
          <w:szCs w:val="24"/>
          <w:lang w:eastAsia="en-GB"/>
        </w:rPr>
        <w:t xml:space="preserve">perational management is </w:t>
      </w:r>
      <w:r w:rsidR="00672583" w:rsidRPr="00B17FCB">
        <w:rPr>
          <w:rFonts w:ascii="Times New Roman" w:eastAsia="Times New Roman" w:hAnsi="Times New Roman" w:cs="Times New Roman"/>
          <w:color w:val="333333"/>
          <w:sz w:val="24"/>
          <w:szCs w:val="24"/>
          <w:lang w:eastAsia="en-GB"/>
        </w:rPr>
        <w:t>scrutinized</w:t>
      </w:r>
      <w:r w:rsidR="00672583">
        <w:rPr>
          <w:rFonts w:ascii="Times New Roman" w:eastAsia="Times New Roman" w:hAnsi="Times New Roman" w:cs="Times New Roman"/>
          <w:color w:val="333333"/>
          <w:sz w:val="24"/>
          <w:szCs w:val="24"/>
          <w:lang w:eastAsia="en-GB"/>
        </w:rPr>
        <w:t>.</w:t>
      </w:r>
    </w:p>
    <w:p w:rsidR="00E2671A" w:rsidRDefault="00E2671A" w:rsidP="00E2671A">
      <w:pPr>
        <w:spacing w:line="360" w:lineRule="auto"/>
        <w:rPr>
          <w:rFonts w:ascii="Times New Roman" w:eastAsia="Times New Roman" w:hAnsi="Times New Roman" w:cs="Times New Roman"/>
          <w:color w:val="333333"/>
          <w:sz w:val="24"/>
          <w:szCs w:val="24"/>
          <w:lang w:eastAsia="en-GB"/>
        </w:rPr>
      </w:pPr>
      <w:r w:rsidRPr="00B17FCB">
        <w:rPr>
          <w:rFonts w:ascii="Times New Roman" w:eastAsia="Times New Roman" w:hAnsi="Times New Roman" w:cs="Times New Roman"/>
          <w:color w:val="333333"/>
          <w:sz w:val="24"/>
          <w:szCs w:val="24"/>
          <w:lang w:eastAsia="en-GB"/>
        </w:rPr>
        <w:lastRenderedPageBreak/>
        <w:t>3.</w:t>
      </w:r>
      <w:r w:rsidRPr="00B17FCB">
        <w:rPr>
          <w:rFonts w:ascii="Times New Roman" w:hAnsi="Times New Roman" w:cs="Times New Roman"/>
          <w:sz w:val="24"/>
          <w:szCs w:val="24"/>
        </w:rPr>
        <w:t xml:space="preserve"> </w:t>
      </w:r>
      <w:r w:rsidRPr="00B17FCB">
        <w:rPr>
          <w:rFonts w:ascii="Times New Roman" w:eastAsia="Times New Roman" w:hAnsi="Times New Roman" w:cs="Times New Roman"/>
          <w:b/>
          <w:bCs/>
          <w:i/>
          <w:iCs/>
          <w:color w:val="333333"/>
          <w:sz w:val="24"/>
          <w:szCs w:val="24"/>
          <w:lang w:eastAsia="en-GB"/>
        </w:rPr>
        <w:t>Customer perspectives</w:t>
      </w:r>
      <w:r w:rsidRPr="00B17FCB">
        <w:rPr>
          <w:rFonts w:ascii="Times New Roman" w:eastAsia="Times New Roman" w:hAnsi="Times New Roman" w:cs="Times New Roman"/>
          <w:color w:val="333333"/>
          <w:sz w:val="24"/>
          <w:szCs w:val="24"/>
          <w:lang w:eastAsia="en-GB"/>
        </w:rPr>
        <w:t xml:space="preserve"> are </w:t>
      </w:r>
      <w:r w:rsidR="00672583" w:rsidRPr="00B17FCB">
        <w:rPr>
          <w:rFonts w:ascii="Times New Roman" w:eastAsia="Times New Roman" w:hAnsi="Times New Roman" w:cs="Times New Roman"/>
          <w:color w:val="333333"/>
          <w:sz w:val="24"/>
          <w:szCs w:val="24"/>
          <w:lang w:eastAsia="en-GB"/>
        </w:rPr>
        <w:t>grouped</w:t>
      </w:r>
      <w:r w:rsidRPr="00B17FCB">
        <w:rPr>
          <w:rFonts w:ascii="Times New Roman" w:eastAsia="Times New Roman" w:hAnsi="Times New Roman" w:cs="Times New Roman"/>
          <w:color w:val="333333"/>
          <w:sz w:val="24"/>
          <w:szCs w:val="24"/>
          <w:lang w:eastAsia="en-GB"/>
        </w:rPr>
        <w:t xml:space="preserve"> to </w:t>
      </w:r>
      <w:r w:rsidR="006038F3">
        <w:rPr>
          <w:rFonts w:ascii="Times New Roman" w:eastAsia="Times New Roman" w:hAnsi="Times New Roman" w:cs="Times New Roman"/>
          <w:color w:val="333333"/>
          <w:sz w:val="24"/>
          <w:szCs w:val="24"/>
          <w:lang w:eastAsia="en-GB"/>
        </w:rPr>
        <w:t>calibre</w:t>
      </w:r>
      <w:r w:rsidRPr="00B17FCB">
        <w:rPr>
          <w:rFonts w:ascii="Times New Roman" w:eastAsia="Times New Roman" w:hAnsi="Times New Roman" w:cs="Times New Roman"/>
          <w:color w:val="333333"/>
          <w:sz w:val="24"/>
          <w:szCs w:val="24"/>
          <w:lang w:eastAsia="en-GB"/>
        </w:rPr>
        <w:t xml:space="preserve"> customer delight </w:t>
      </w:r>
      <w:r w:rsidR="00672583" w:rsidRPr="00B17FCB">
        <w:rPr>
          <w:rFonts w:ascii="Times New Roman" w:eastAsia="Times New Roman" w:hAnsi="Times New Roman" w:cs="Times New Roman"/>
          <w:color w:val="333333"/>
          <w:sz w:val="24"/>
          <w:szCs w:val="24"/>
          <w:lang w:eastAsia="en-GB"/>
        </w:rPr>
        <w:t>by</w:t>
      </w:r>
      <w:r w:rsidRPr="00B17FCB">
        <w:rPr>
          <w:rFonts w:ascii="Times New Roman" w:eastAsia="Times New Roman" w:hAnsi="Times New Roman" w:cs="Times New Roman"/>
          <w:color w:val="333333"/>
          <w:sz w:val="24"/>
          <w:szCs w:val="24"/>
          <w:lang w:eastAsia="en-GB"/>
        </w:rPr>
        <w:t xml:space="preserve"> price,</w:t>
      </w:r>
      <w:r w:rsidR="00672583">
        <w:rPr>
          <w:rFonts w:ascii="Times New Roman" w:eastAsia="Times New Roman" w:hAnsi="Times New Roman" w:cs="Times New Roman"/>
          <w:color w:val="333333"/>
          <w:sz w:val="24"/>
          <w:szCs w:val="24"/>
          <w:lang w:eastAsia="en-GB"/>
        </w:rPr>
        <w:t xml:space="preserve"> </w:t>
      </w:r>
      <w:r w:rsidR="00672583" w:rsidRPr="00B17FCB">
        <w:rPr>
          <w:rFonts w:ascii="Times New Roman" w:eastAsia="Times New Roman" w:hAnsi="Times New Roman" w:cs="Times New Roman"/>
          <w:color w:val="333333"/>
          <w:sz w:val="24"/>
          <w:szCs w:val="24"/>
          <w:lang w:eastAsia="en-GB"/>
        </w:rPr>
        <w:t>obtainability</w:t>
      </w:r>
      <w:r w:rsidRPr="00B17FCB">
        <w:rPr>
          <w:rFonts w:ascii="Times New Roman" w:eastAsia="Times New Roman" w:hAnsi="Times New Roman" w:cs="Times New Roman"/>
          <w:color w:val="333333"/>
          <w:sz w:val="24"/>
          <w:szCs w:val="24"/>
          <w:lang w:eastAsia="en-GB"/>
        </w:rPr>
        <w:t xml:space="preserve"> of services or products</w:t>
      </w:r>
      <w:r w:rsidR="00672583">
        <w:rPr>
          <w:rFonts w:ascii="Times New Roman" w:eastAsia="Times New Roman" w:hAnsi="Times New Roman" w:cs="Times New Roman"/>
          <w:color w:val="333333"/>
          <w:sz w:val="24"/>
          <w:szCs w:val="24"/>
          <w:lang w:eastAsia="en-GB"/>
        </w:rPr>
        <w:t xml:space="preserve"> and quality.</w:t>
      </w:r>
    </w:p>
    <w:p w:rsidR="00E2671A" w:rsidRPr="00B17FCB" w:rsidRDefault="00E2671A" w:rsidP="00E2671A">
      <w:pPr>
        <w:spacing w:line="360" w:lineRule="auto"/>
        <w:rPr>
          <w:rFonts w:ascii="Times New Roman" w:eastAsia="Times New Roman" w:hAnsi="Times New Roman" w:cs="Times New Roman"/>
          <w:color w:val="333333"/>
          <w:sz w:val="24"/>
          <w:szCs w:val="24"/>
          <w:lang w:eastAsia="en-GB"/>
        </w:rPr>
      </w:pPr>
      <w:r w:rsidRPr="00B17FCB">
        <w:rPr>
          <w:rFonts w:ascii="Times New Roman" w:eastAsia="Times New Roman" w:hAnsi="Times New Roman" w:cs="Times New Roman"/>
          <w:color w:val="333333"/>
          <w:sz w:val="24"/>
          <w:szCs w:val="24"/>
          <w:lang w:eastAsia="en-GB"/>
        </w:rPr>
        <w:t>4.</w:t>
      </w:r>
      <w:r w:rsidRPr="00B17FCB">
        <w:rPr>
          <w:rFonts w:ascii="Times New Roman" w:hAnsi="Times New Roman" w:cs="Times New Roman"/>
          <w:sz w:val="24"/>
          <w:szCs w:val="24"/>
        </w:rPr>
        <w:t xml:space="preserve"> </w:t>
      </w:r>
      <w:r w:rsidRPr="00B17FCB">
        <w:rPr>
          <w:rFonts w:ascii="Times New Roman" w:eastAsia="Times New Roman" w:hAnsi="Times New Roman" w:cs="Times New Roman"/>
          <w:b/>
          <w:bCs/>
          <w:i/>
          <w:iCs/>
          <w:color w:val="333333"/>
          <w:sz w:val="24"/>
          <w:szCs w:val="24"/>
          <w:lang w:eastAsia="en-GB"/>
        </w:rPr>
        <w:t>Financial data</w:t>
      </w:r>
      <w:r w:rsidRPr="00B17FCB">
        <w:rPr>
          <w:rFonts w:ascii="Times New Roman" w:eastAsia="Times New Roman" w:hAnsi="Times New Roman" w:cs="Times New Roman"/>
          <w:color w:val="333333"/>
          <w:sz w:val="24"/>
          <w:szCs w:val="24"/>
          <w:lang w:eastAsia="en-GB"/>
        </w:rPr>
        <w:t>,</w:t>
      </w:r>
      <w:r w:rsidRPr="00B17FCB">
        <w:rPr>
          <w:rFonts w:ascii="Times New Roman" w:hAnsi="Times New Roman" w:cs="Times New Roman"/>
          <w:sz w:val="24"/>
          <w:szCs w:val="24"/>
        </w:rPr>
        <w:t xml:space="preserve"> </w:t>
      </w:r>
      <w:r w:rsidRPr="00B17FCB">
        <w:rPr>
          <w:rFonts w:ascii="Times New Roman" w:eastAsia="Times New Roman" w:hAnsi="Times New Roman" w:cs="Times New Roman"/>
          <w:color w:val="333333"/>
          <w:sz w:val="24"/>
          <w:szCs w:val="24"/>
          <w:lang w:eastAsia="en-GB"/>
        </w:rPr>
        <w:t>along with expenditures,</w:t>
      </w:r>
      <w:r w:rsidRPr="00B17FCB">
        <w:rPr>
          <w:rFonts w:ascii="Times New Roman" w:hAnsi="Times New Roman" w:cs="Times New Roman"/>
          <w:sz w:val="24"/>
          <w:szCs w:val="24"/>
        </w:rPr>
        <w:t xml:space="preserve"> </w:t>
      </w:r>
      <w:r w:rsidRPr="00B17FCB">
        <w:rPr>
          <w:rFonts w:ascii="Times New Roman" w:eastAsia="Times New Roman" w:hAnsi="Times New Roman" w:cs="Times New Roman"/>
          <w:color w:val="333333"/>
          <w:sz w:val="24"/>
          <w:szCs w:val="24"/>
          <w:lang w:eastAsia="en-GB"/>
        </w:rPr>
        <w:t>earnings and sales are used to understand financial performance. These monetary metrics may additionally include monetary ratios, budget variances,</w:t>
      </w:r>
      <w:r w:rsidRPr="00B17FCB">
        <w:rPr>
          <w:rFonts w:ascii="Times New Roman" w:hAnsi="Times New Roman" w:cs="Times New Roman"/>
          <w:sz w:val="24"/>
          <w:szCs w:val="24"/>
        </w:rPr>
        <w:t xml:space="preserve"> </w:t>
      </w:r>
      <w:r w:rsidRPr="00B17FCB">
        <w:rPr>
          <w:rFonts w:ascii="Times New Roman" w:eastAsia="Times New Roman" w:hAnsi="Times New Roman" w:cs="Times New Roman"/>
          <w:color w:val="333333"/>
          <w:sz w:val="24"/>
          <w:szCs w:val="24"/>
          <w:lang w:eastAsia="en-GB"/>
        </w:rPr>
        <w:t xml:space="preserve">earnings targets or greenback amounts. </w:t>
      </w:r>
    </w:p>
    <w:p w:rsidR="00E2671A" w:rsidRDefault="00E2671A" w:rsidP="00E2671A">
      <w:pPr>
        <w:spacing w:line="360" w:lineRule="auto"/>
        <w:rPr>
          <w:rFonts w:ascii="Times New Roman" w:eastAsia="Times New Roman" w:hAnsi="Times New Roman" w:cs="Times New Roman"/>
          <w:color w:val="333333"/>
          <w:sz w:val="24"/>
          <w:szCs w:val="24"/>
          <w:lang w:eastAsia="en-GB"/>
        </w:rPr>
      </w:pPr>
      <w:r w:rsidRPr="00B17FCB">
        <w:rPr>
          <w:rFonts w:ascii="Times New Roman" w:eastAsia="Times New Roman" w:hAnsi="Times New Roman" w:cs="Times New Roman"/>
          <w:color w:val="333333"/>
          <w:sz w:val="24"/>
          <w:szCs w:val="24"/>
          <w:lang w:eastAsia="en-GB"/>
        </w:rPr>
        <w:t>These four steps embody the prescient, approach and imaginative of an organisation and to analyse the facts collected require energetic management. The balanced scorecard is hence often called a management tool in preference to a measurement tool</w:t>
      </w:r>
      <w:r>
        <w:rPr>
          <w:rFonts w:ascii="Times New Roman" w:eastAsia="Times New Roman" w:hAnsi="Times New Roman" w:cs="Times New Roman"/>
          <w:color w:val="333333"/>
          <w:sz w:val="24"/>
          <w:szCs w:val="24"/>
          <w:lang w:eastAsia="en-GB"/>
        </w:rPr>
        <w:t>.</w:t>
      </w:r>
    </w:p>
    <w:p w:rsidR="00E2671A" w:rsidRDefault="00E2671A" w:rsidP="00E2671A">
      <w:pPr>
        <w:spacing w:line="360" w:lineRule="auto"/>
        <w:rPr>
          <w:rFonts w:ascii="Times New Roman" w:eastAsia="Times New Roman" w:hAnsi="Times New Roman" w:cs="Times New Roman"/>
          <w:color w:val="333333"/>
          <w:sz w:val="24"/>
          <w:szCs w:val="24"/>
          <w:lang w:eastAsia="en-GB"/>
        </w:rPr>
      </w:pPr>
    </w:p>
    <w:p w:rsidR="00E2671A" w:rsidRDefault="00E2671A" w:rsidP="00E2671A">
      <w:pPr>
        <w:pStyle w:val="Heading1"/>
        <w:shd w:val="clear" w:color="auto" w:fill="FFFFFF"/>
        <w:spacing w:before="0" w:beforeAutospacing="0" w:after="180" w:afterAutospacing="0" w:line="360" w:lineRule="auto"/>
        <w:textAlignment w:val="baseline"/>
        <w:rPr>
          <w:bCs w:val="0"/>
          <w:color w:val="000000" w:themeColor="text1"/>
          <w:sz w:val="28"/>
          <w:szCs w:val="28"/>
        </w:rPr>
      </w:pPr>
      <w:r w:rsidRPr="00E2671A">
        <w:rPr>
          <w:bCs w:val="0"/>
          <w:color w:val="000000" w:themeColor="text1"/>
          <w:sz w:val="28"/>
          <w:szCs w:val="28"/>
        </w:rPr>
        <w:t>Activity Based Budgeting</w:t>
      </w:r>
    </w:p>
    <w:p w:rsidR="00E2671A" w:rsidRPr="00374FDA" w:rsidRDefault="000B5A57" w:rsidP="00374FDA">
      <w:pPr>
        <w:pStyle w:val="Heading1"/>
        <w:shd w:val="clear" w:color="auto" w:fill="FFFFFF"/>
        <w:spacing w:before="0" w:beforeAutospacing="0" w:after="180" w:afterAutospacing="0" w:line="360" w:lineRule="auto"/>
        <w:textAlignment w:val="baseline"/>
        <w:rPr>
          <w:b w:val="0"/>
          <w:color w:val="333333"/>
          <w:sz w:val="24"/>
          <w:szCs w:val="24"/>
          <w:shd w:val="clear" w:color="auto" w:fill="FFFFFF"/>
        </w:rPr>
      </w:pPr>
      <w:r>
        <w:rPr>
          <w:b w:val="0"/>
          <w:bCs w:val="0"/>
          <w:color w:val="000000" w:themeColor="text1"/>
          <w:sz w:val="24"/>
          <w:szCs w:val="24"/>
        </w:rPr>
        <w:t xml:space="preserve">After seeing the overhead costs of the </w:t>
      </w:r>
      <w:r w:rsidR="006038F3">
        <w:rPr>
          <w:b w:val="0"/>
          <w:bCs w:val="0"/>
          <w:color w:val="000000" w:themeColor="text1"/>
          <w:sz w:val="24"/>
          <w:szCs w:val="24"/>
        </w:rPr>
        <w:t>company,</w:t>
      </w:r>
      <w:r>
        <w:rPr>
          <w:b w:val="0"/>
          <w:bCs w:val="0"/>
          <w:color w:val="000000" w:themeColor="text1"/>
          <w:sz w:val="24"/>
          <w:szCs w:val="24"/>
        </w:rPr>
        <w:t xml:space="preserve"> a budgeting method named Activity based budgeting is used in order to prepare the budgets in which Activity based costing is included. In other words, this process is based on the management of accounts and budget of the present year, but also on the accounts and budget of the past year. </w:t>
      </w:r>
      <w:r w:rsidR="00374FDA" w:rsidRPr="00374FDA">
        <w:rPr>
          <w:b w:val="0"/>
          <w:color w:val="333333"/>
          <w:sz w:val="24"/>
          <w:szCs w:val="24"/>
          <w:shd w:val="clear" w:color="auto" w:fill="FFFFFF"/>
        </w:rPr>
        <w:t>Deeply</w:t>
      </w:r>
      <w:r w:rsidR="00E2671A" w:rsidRPr="00374FDA">
        <w:rPr>
          <w:b w:val="0"/>
          <w:color w:val="333333"/>
          <w:sz w:val="24"/>
          <w:szCs w:val="24"/>
          <w:shd w:val="clear" w:color="auto" w:fill="FFFFFF"/>
        </w:rPr>
        <w:t xml:space="preserve"> researched and analysed</w:t>
      </w:r>
      <w:r w:rsidR="00374FDA" w:rsidRPr="00374FDA">
        <w:rPr>
          <w:b w:val="0"/>
          <w:color w:val="333333"/>
          <w:sz w:val="24"/>
          <w:szCs w:val="24"/>
          <w:shd w:val="clear" w:color="auto" w:fill="FFFFFF"/>
        </w:rPr>
        <w:t xml:space="preserve"> are</w:t>
      </w:r>
      <w:r w:rsidR="00E2671A" w:rsidRPr="00374FDA">
        <w:rPr>
          <w:b w:val="0"/>
          <w:color w:val="333333"/>
          <w:sz w:val="24"/>
          <w:szCs w:val="24"/>
          <w:shd w:val="clear" w:color="auto" w:fill="FFFFFF"/>
        </w:rPr>
        <w:t xml:space="preserve"> the activities that incur the value. </w:t>
      </w:r>
    </w:p>
    <w:p w:rsidR="00E2671A" w:rsidRPr="00B17FCB" w:rsidRDefault="00E2671A" w:rsidP="00E2671A">
      <w:pPr>
        <w:spacing w:line="360" w:lineRule="auto"/>
        <w:rPr>
          <w:rFonts w:ascii="Times New Roman" w:hAnsi="Times New Roman" w:cs="Times New Roman"/>
          <w:color w:val="333333"/>
          <w:sz w:val="24"/>
          <w:szCs w:val="24"/>
          <w:shd w:val="clear" w:color="auto" w:fill="FFFFFF"/>
        </w:rPr>
      </w:pPr>
    </w:p>
    <w:p w:rsidR="00E2671A" w:rsidRPr="00E2671A" w:rsidRDefault="00E2671A" w:rsidP="00E2671A">
      <w:pPr>
        <w:pStyle w:val="Heading2"/>
        <w:shd w:val="clear" w:color="auto" w:fill="FFFFFF"/>
        <w:spacing w:before="0" w:line="360" w:lineRule="auto"/>
        <w:textAlignment w:val="baseline"/>
        <w:rPr>
          <w:rFonts w:ascii="Times New Roman" w:hAnsi="Times New Roman" w:cs="Times New Roman"/>
          <w:b/>
          <w:bCs/>
          <w:caps/>
          <w:color w:val="222222"/>
          <w:sz w:val="24"/>
          <w:szCs w:val="24"/>
          <w:bdr w:val="none" w:sz="0" w:space="0" w:color="auto" w:frame="1"/>
        </w:rPr>
      </w:pPr>
      <w:r w:rsidRPr="00B17FCB">
        <w:rPr>
          <w:rFonts w:ascii="Times New Roman" w:hAnsi="Times New Roman" w:cs="Times New Roman"/>
          <w:b/>
          <w:bCs/>
          <w:caps/>
          <w:color w:val="222222"/>
          <w:sz w:val="24"/>
          <w:szCs w:val="24"/>
          <w:bdr w:val="none" w:sz="0" w:space="0" w:color="auto" w:frame="1"/>
        </w:rPr>
        <w:t>ADVANTAGES OF ACTIVITY BASED BUDGETING</w:t>
      </w:r>
    </w:p>
    <w:p w:rsidR="00E2671A" w:rsidRPr="00B17FCB" w:rsidRDefault="00374FDA" w:rsidP="00E2671A">
      <w:pPr>
        <w:spacing w:line="360" w:lineRule="auto"/>
        <w:rPr>
          <w:rFonts w:ascii="Times New Roman" w:hAnsi="Times New Roman" w:cs="Times New Roman"/>
          <w:sz w:val="24"/>
          <w:szCs w:val="24"/>
        </w:rPr>
      </w:pPr>
      <w:r>
        <w:rPr>
          <w:rFonts w:ascii="Times New Roman" w:hAnsi="Times New Roman" w:cs="Times New Roman"/>
          <w:sz w:val="24"/>
          <w:szCs w:val="24"/>
        </w:rPr>
        <w:t>Ac</w:t>
      </w:r>
      <w:r w:rsidR="00E2671A" w:rsidRPr="00B17FCB">
        <w:rPr>
          <w:rFonts w:ascii="Times New Roman" w:hAnsi="Times New Roman" w:cs="Times New Roman"/>
          <w:sz w:val="24"/>
          <w:szCs w:val="24"/>
        </w:rPr>
        <w:t xml:space="preserve">tivity based budgeting approach </w:t>
      </w:r>
      <w:r w:rsidRPr="00B17FCB">
        <w:rPr>
          <w:rFonts w:ascii="Times New Roman" w:hAnsi="Times New Roman" w:cs="Times New Roman"/>
          <w:sz w:val="24"/>
          <w:szCs w:val="24"/>
        </w:rPr>
        <w:t>assesses</w:t>
      </w:r>
      <w:r w:rsidR="00E2671A" w:rsidRPr="00B17FCB">
        <w:rPr>
          <w:rFonts w:ascii="Times New Roman" w:hAnsi="Times New Roman" w:cs="Times New Roman"/>
          <w:sz w:val="24"/>
          <w:szCs w:val="24"/>
        </w:rPr>
        <w:t xml:space="preserve"> every </w:t>
      </w:r>
      <w:r w:rsidRPr="00B17FCB">
        <w:rPr>
          <w:rFonts w:ascii="Times New Roman" w:hAnsi="Times New Roman" w:cs="Times New Roman"/>
          <w:sz w:val="24"/>
          <w:szCs w:val="24"/>
        </w:rPr>
        <w:t>price</w:t>
      </w:r>
      <w:r w:rsidR="00E2671A" w:rsidRPr="00B17FCB">
        <w:rPr>
          <w:rFonts w:ascii="Times New Roman" w:hAnsi="Times New Roman" w:cs="Times New Roman"/>
          <w:sz w:val="24"/>
          <w:szCs w:val="24"/>
        </w:rPr>
        <w:t xml:space="preserve"> driver. </w:t>
      </w:r>
      <w:r>
        <w:rPr>
          <w:rFonts w:ascii="Times New Roman" w:hAnsi="Times New Roman" w:cs="Times New Roman"/>
          <w:sz w:val="24"/>
          <w:szCs w:val="24"/>
        </w:rPr>
        <w:t xml:space="preserve">All the steps are taken into consideration when it concerns an activity. </w:t>
      </w:r>
      <w:r w:rsidR="00E2671A" w:rsidRPr="00B17FCB">
        <w:rPr>
          <w:rFonts w:ascii="Times New Roman" w:hAnsi="Times New Roman" w:cs="Times New Roman"/>
          <w:sz w:val="24"/>
          <w:szCs w:val="24"/>
        </w:rPr>
        <w:t xml:space="preserve">Handiest the essential </w:t>
      </w:r>
      <w:r w:rsidRPr="00B17FCB">
        <w:rPr>
          <w:rFonts w:ascii="Times New Roman" w:hAnsi="Times New Roman" w:cs="Times New Roman"/>
          <w:sz w:val="24"/>
          <w:szCs w:val="24"/>
        </w:rPr>
        <w:t>events</w:t>
      </w:r>
      <w:r w:rsidR="00E2671A" w:rsidRPr="00B17FCB">
        <w:rPr>
          <w:rFonts w:ascii="Times New Roman" w:hAnsi="Times New Roman" w:cs="Times New Roman"/>
          <w:sz w:val="24"/>
          <w:szCs w:val="24"/>
        </w:rPr>
        <w:t xml:space="preserve"> form a part of the business and the beside the point sports are eliminated.</w:t>
      </w:r>
    </w:p>
    <w:p w:rsidR="00E2671A" w:rsidRPr="00B17FCB" w:rsidRDefault="00E2671A" w:rsidP="00E2671A">
      <w:pPr>
        <w:spacing w:line="360" w:lineRule="auto"/>
        <w:rPr>
          <w:rFonts w:ascii="Times New Roman" w:hAnsi="Times New Roman" w:cs="Times New Roman"/>
          <w:sz w:val="24"/>
          <w:szCs w:val="24"/>
        </w:rPr>
      </w:pP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caps/>
          <w:color w:val="222222"/>
        </w:rPr>
      </w:pPr>
      <w:r w:rsidRPr="00B17FCB">
        <w:rPr>
          <w:rFonts w:ascii="Times New Roman" w:hAnsi="Times New Roman" w:cs="Times New Roman"/>
          <w:b/>
          <w:bCs/>
          <w:caps/>
          <w:color w:val="222222"/>
          <w:bdr w:val="none" w:sz="0" w:space="0" w:color="auto" w:frame="1"/>
        </w:rPr>
        <w:t>BUSINESS AS A UNIT</w:t>
      </w:r>
    </w:p>
    <w:p w:rsidR="00E2671A" w:rsidRPr="00B17FCB" w:rsidRDefault="00E2671A" w:rsidP="00E2671A">
      <w:pPr>
        <w:spacing w:line="360" w:lineRule="auto"/>
        <w:rPr>
          <w:rFonts w:ascii="Times New Roman" w:hAnsi="Times New Roman" w:cs="Times New Roman"/>
          <w:sz w:val="24"/>
          <w:szCs w:val="24"/>
        </w:rPr>
      </w:pPr>
      <w:r w:rsidRPr="00B17FCB">
        <w:rPr>
          <w:rFonts w:ascii="Times New Roman" w:hAnsi="Times New Roman" w:cs="Times New Roman"/>
          <w:sz w:val="24"/>
          <w:szCs w:val="24"/>
        </w:rPr>
        <w:t xml:space="preserve">This approach facilitates in </w:t>
      </w:r>
      <w:r w:rsidR="00374FDA" w:rsidRPr="00B17FCB">
        <w:rPr>
          <w:rFonts w:ascii="Times New Roman" w:hAnsi="Times New Roman" w:cs="Times New Roman"/>
          <w:sz w:val="24"/>
          <w:szCs w:val="24"/>
        </w:rPr>
        <w:t>seeing</w:t>
      </w:r>
      <w:r w:rsidRPr="00B17FCB">
        <w:rPr>
          <w:rFonts w:ascii="Times New Roman" w:hAnsi="Times New Roman" w:cs="Times New Roman"/>
          <w:sz w:val="24"/>
          <w:szCs w:val="24"/>
        </w:rPr>
        <w:t xml:space="preserve"> the enterprise as </w:t>
      </w:r>
      <w:proofErr w:type="gramStart"/>
      <w:r w:rsidRPr="00B17FCB">
        <w:rPr>
          <w:rFonts w:ascii="Times New Roman" w:hAnsi="Times New Roman" w:cs="Times New Roman"/>
          <w:sz w:val="24"/>
          <w:szCs w:val="24"/>
        </w:rPr>
        <w:t>a</w:t>
      </w:r>
      <w:proofErr w:type="gramEnd"/>
      <w:r w:rsidRPr="00B17FCB">
        <w:rPr>
          <w:rFonts w:ascii="Times New Roman" w:hAnsi="Times New Roman" w:cs="Times New Roman"/>
          <w:sz w:val="24"/>
          <w:szCs w:val="24"/>
        </w:rPr>
        <w:t xml:space="preserve"> unmarried </w:t>
      </w:r>
      <w:r w:rsidR="00374FDA" w:rsidRPr="00B17FCB">
        <w:rPr>
          <w:rFonts w:ascii="Times New Roman" w:hAnsi="Times New Roman" w:cs="Times New Roman"/>
          <w:sz w:val="24"/>
          <w:szCs w:val="24"/>
        </w:rPr>
        <w:t>item</w:t>
      </w:r>
      <w:r w:rsidRPr="00B17FCB">
        <w:rPr>
          <w:rFonts w:ascii="Times New Roman" w:hAnsi="Times New Roman" w:cs="Times New Roman"/>
          <w:sz w:val="24"/>
          <w:szCs w:val="24"/>
        </w:rPr>
        <w:t xml:space="preserve"> and now not in the form</w:t>
      </w:r>
      <w:r w:rsidR="00374FDA">
        <w:rPr>
          <w:rFonts w:ascii="Times New Roman" w:hAnsi="Times New Roman" w:cs="Times New Roman"/>
          <w:sz w:val="24"/>
          <w:szCs w:val="24"/>
        </w:rPr>
        <w:t>at</w:t>
      </w:r>
      <w:r w:rsidRPr="00B17FCB">
        <w:rPr>
          <w:rFonts w:ascii="Times New Roman" w:hAnsi="Times New Roman" w:cs="Times New Roman"/>
          <w:sz w:val="24"/>
          <w:szCs w:val="24"/>
        </w:rPr>
        <w:t xml:space="preserve"> of </w:t>
      </w:r>
      <w:r w:rsidR="00374FDA" w:rsidRPr="00B17FCB">
        <w:rPr>
          <w:rFonts w:ascii="Times New Roman" w:hAnsi="Times New Roman" w:cs="Times New Roman"/>
          <w:sz w:val="24"/>
          <w:szCs w:val="24"/>
        </w:rPr>
        <w:t>divisions</w:t>
      </w:r>
      <w:r w:rsidRPr="00B17FCB">
        <w:rPr>
          <w:rFonts w:ascii="Times New Roman" w:hAnsi="Times New Roman" w:cs="Times New Roman"/>
          <w:sz w:val="24"/>
          <w:szCs w:val="24"/>
        </w:rPr>
        <w:t xml:space="preserve">. </w:t>
      </w:r>
      <w:r w:rsidR="00374FDA">
        <w:rPr>
          <w:rFonts w:ascii="Times New Roman" w:hAnsi="Times New Roman" w:cs="Times New Roman"/>
          <w:sz w:val="24"/>
          <w:szCs w:val="24"/>
        </w:rPr>
        <w:t xml:space="preserve">The budget for the business unit is put together by the managers as a whole </w:t>
      </w:r>
      <w:r w:rsidRPr="00B17FCB">
        <w:rPr>
          <w:rFonts w:ascii="Times New Roman" w:hAnsi="Times New Roman" w:cs="Times New Roman"/>
          <w:sz w:val="24"/>
          <w:szCs w:val="24"/>
        </w:rPr>
        <w:t xml:space="preserve">and no longer preserving in mind any </w:t>
      </w:r>
      <w:r w:rsidR="00374FDA" w:rsidRPr="00B17FCB">
        <w:rPr>
          <w:rFonts w:ascii="Times New Roman" w:hAnsi="Times New Roman" w:cs="Times New Roman"/>
          <w:sz w:val="24"/>
          <w:szCs w:val="24"/>
        </w:rPr>
        <w:t>solitary</w:t>
      </w:r>
      <w:r w:rsidRPr="00B17FCB">
        <w:rPr>
          <w:rFonts w:ascii="Times New Roman" w:hAnsi="Times New Roman" w:cs="Times New Roman"/>
          <w:sz w:val="24"/>
          <w:szCs w:val="24"/>
        </w:rPr>
        <w:t xml:space="preserve"> branch as done inside the </w:t>
      </w:r>
      <w:r w:rsidR="00374FDA" w:rsidRPr="00B17FCB">
        <w:rPr>
          <w:rFonts w:ascii="Times New Roman" w:hAnsi="Times New Roman" w:cs="Times New Roman"/>
          <w:sz w:val="24"/>
          <w:szCs w:val="24"/>
        </w:rPr>
        <w:t>situation</w:t>
      </w:r>
      <w:r w:rsidRPr="00B17FCB">
        <w:rPr>
          <w:rFonts w:ascii="Times New Roman" w:hAnsi="Times New Roman" w:cs="Times New Roman"/>
          <w:sz w:val="24"/>
          <w:szCs w:val="24"/>
        </w:rPr>
        <w:t xml:space="preserve"> of other techniques of budgeting. </w:t>
      </w:r>
    </w:p>
    <w:p w:rsidR="00E2671A" w:rsidRPr="00B17FCB" w:rsidRDefault="00E2671A" w:rsidP="00E2671A">
      <w:pPr>
        <w:spacing w:line="360" w:lineRule="auto"/>
        <w:rPr>
          <w:rFonts w:ascii="Times New Roman" w:hAnsi="Times New Roman" w:cs="Times New Roman"/>
          <w:b/>
          <w:bCs/>
          <w:sz w:val="24"/>
          <w:szCs w:val="24"/>
        </w:rPr>
      </w:pPr>
      <w:r w:rsidRPr="00B17FCB">
        <w:rPr>
          <w:rFonts w:ascii="Times New Roman" w:hAnsi="Times New Roman" w:cs="Times New Roman"/>
          <w:b/>
          <w:bCs/>
          <w:sz w:val="24"/>
          <w:szCs w:val="24"/>
        </w:rPr>
        <w:t>IMPROVES RELATIONSHIP</w:t>
      </w:r>
    </w:p>
    <w:p w:rsidR="00E2671A" w:rsidRPr="00B17FCB" w:rsidRDefault="00E2671A" w:rsidP="00E2671A">
      <w:pPr>
        <w:spacing w:line="360" w:lineRule="auto"/>
        <w:rPr>
          <w:rFonts w:ascii="Times New Roman" w:hAnsi="Times New Roman" w:cs="Times New Roman"/>
          <w:sz w:val="24"/>
          <w:szCs w:val="24"/>
        </w:rPr>
      </w:pPr>
      <w:r w:rsidRPr="00B17FCB">
        <w:rPr>
          <w:rFonts w:ascii="Times New Roman" w:hAnsi="Times New Roman" w:cs="Times New Roman"/>
          <w:sz w:val="24"/>
          <w:szCs w:val="24"/>
        </w:rPr>
        <w:t xml:space="preserve">Activity based </w:t>
      </w:r>
      <w:r w:rsidR="00374FDA">
        <w:rPr>
          <w:rFonts w:ascii="Times New Roman" w:hAnsi="Times New Roman" w:cs="Times New Roman"/>
          <w:sz w:val="24"/>
          <w:szCs w:val="24"/>
        </w:rPr>
        <w:t xml:space="preserve">budgeting </w:t>
      </w:r>
      <w:r w:rsidRPr="00B17FCB">
        <w:rPr>
          <w:rFonts w:ascii="Times New Roman" w:hAnsi="Times New Roman" w:cs="Times New Roman"/>
          <w:sz w:val="24"/>
          <w:szCs w:val="24"/>
        </w:rPr>
        <w:t>enables</w:t>
      </w:r>
      <w:r w:rsidR="00374FDA">
        <w:rPr>
          <w:rFonts w:ascii="Times New Roman" w:hAnsi="Times New Roman" w:cs="Times New Roman"/>
          <w:sz w:val="24"/>
          <w:szCs w:val="24"/>
        </w:rPr>
        <w:t xml:space="preserve"> the</w:t>
      </w:r>
      <w:r w:rsidRPr="00B17FCB">
        <w:rPr>
          <w:rFonts w:ascii="Times New Roman" w:hAnsi="Times New Roman" w:cs="Times New Roman"/>
          <w:sz w:val="24"/>
          <w:szCs w:val="24"/>
        </w:rPr>
        <w:t xml:space="preserve"> improv</w:t>
      </w:r>
      <w:r w:rsidR="00374FDA">
        <w:rPr>
          <w:rFonts w:ascii="Times New Roman" w:hAnsi="Times New Roman" w:cs="Times New Roman"/>
          <w:sz w:val="24"/>
          <w:szCs w:val="24"/>
        </w:rPr>
        <w:t>ement of</w:t>
      </w:r>
      <w:r w:rsidRPr="00B17FCB">
        <w:rPr>
          <w:rFonts w:ascii="Times New Roman" w:hAnsi="Times New Roman" w:cs="Times New Roman"/>
          <w:sz w:val="24"/>
          <w:szCs w:val="24"/>
        </w:rPr>
        <w:t xml:space="preserve"> the connection </w:t>
      </w:r>
      <w:r w:rsidR="00374FDA" w:rsidRPr="00B17FCB">
        <w:rPr>
          <w:rFonts w:ascii="Times New Roman" w:hAnsi="Times New Roman" w:cs="Times New Roman"/>
          <w:sz w:val="24"/>
          <w:szCs w:val="24"/>
        </w:rPr>
        <w:t>among</w:t>
      </w:r>
      <w:r w:rsidRPr="00B17FCB">
        <w:rPr>
          <w:rFonts w:ascii="Times New Roman" w:hAnsi="Times New Roman" w:cs="Times New Roman"/>
          <w:sz w:val="24"/>
          <w:szCs w:val="24"/>
        </w:rPr>
        <w:t xml:space="preserve"> its clients and the company. The foremost </w:t>
      </w:r>
      <w:r w:rsidR="00374FDA" w:rsidRPr="00B17FCB">
        <w:rPr>
          <w:rFonts w:ascii="Times New Roman" w:hAnsi="Times New Roman" w:cs="Times New Roman"/>
          <w:sz w:val="24"/>
          <w:szCs w:val="24"/>
        </w:rPr>
        <w:t>purpose</w:t>
      </w:r>
      <w:r w:rsidRPr="00B17FCB">
        <w:rPr>
          <w:rFonts w:ascii="Times New Roman" w:hAnsi="Times New Roman" w:cs="Times New Roman"/>
          <w:sz w:val="24"/>
          <w:szCs w:val="24"/>
        </w:rPr>
        <w:t xml:space="preserve"> of this technique is to take away </w:t>
      </w:r>
      <w:r w:rsidR="00C62A95" w:rsidRPr="00B17FCB">
        <w:rPr>
          <w:rFonts w:ascii="Times New Roman" w:hAnsi="Times New Roman" w:cs="Times New Roman"/>
          <w:sz w:val="24"/>
          <w:szCs w:val="24"/>
        </w:rPr>
        <w:t>redundant</w:t>
      </w:r>
      <w:r w:rsidRPr="00B17FCB">
        <w:rPr>
          <w:rFonts w:ascii="Times New Roman" w:hAnsi="Times New Roman" w:cs="Times New Roman"/>
          <w:sz w:val="24"/>
          <w:szCs w:val="24"/>
        </w:rPr>
        <w:t xml:space="preserve"> activities and </w:t>
      </w:r>
      <w:r w:rsidR="00C62A95" w:rsidRPr="00B17FCB">
        <w:rPr>
          <w:rFonts w:ascii="Times New Roman" w:hAnsi="Times New Roman" w:cs="Times New Roman"/>
          <w:sz w:val="24"/>
          <w:szCs w:val="24"/>
        </w:rPr>
        <w:lastRenderedPageBreak/>
        <w:t>assist</w:t>
      </w:r>
      <w:r w:rsidRPr="00B17FCB">
        <w:rPr>
          <w:rFonts w:ascii="Times New Roman" w:hAnsi="Times New Roman" w:cs="Times New Roman"/>
          <w:sz w:val="24"/>
          <w:szCs w:val="24"/>
        </w:rPr>
        <w:t xml:space="preserve"> the clients with the exceptional nice at first-rate price. This </w:t>
      </w:r>
      <w:r w:rsidR="00C62A95" w:rsidRPr="00B17FCB">
        <w:rPr>
          <w:rFonts w:ascii="Times New Roman" w:hAnsi="Times New Roman" w:cs="Times New Roman"/>
          <w:sz w:val="24"/>
          <w:szCs w:val="24"/>
        </w:rPr>
        <w:t>imposes</w:t>
      </w:r>
      <w:r w:rsidRPr="00B17FCB">
        <w:rPr>
          <w:rFonts w:ascii="Times New Roman" w:hAnsi="Times New Roman" w:cs="Times New Roman"/>
          <w:sz w:val="24"/>
          <w:szCs w:val="24"/>
        </w:rPr>
        <w:t xml:space="preserve"> (in</w:t>
      </w:r>
      <w:r w:rsidR="00C62A95">
        <w:rPr>
          <w:rFonts w:ascii="Times New Roman" w:hAnsi="Times New Roman" w:cs="Times New Roman"/>
          <w:sz w:val="24"/>
          <w:szCs w:val="24"/>
        </w:rPr>
        <w:t xml:space="preserve"> an indirect way</w:t>
      </w:r>
      <w:r w:rsidRPr="00B17FCB">
        <w:rPr>
          <w:rFonts w:ascii="Times New Roman" w:hAnsi="Times New Roman" w:cs="Times New Roman"/>
          <w:sz w:val="24"/>
          <w:szCs w:val="24"/>
        </w:rPr>
        <w:t>) the employees of the co</w:t>
      </w:r>
      <w:r w:rsidR="00C62A95">
        <w:rPr>
          <w:rFonts w:ascii="Times New Roman" w:hAnsi="Times New Roman" w:cs="Times New Roman"/>
          <w:sz w:val="24"/>
          <w:szCs w:val="24"/>
        </w:rPr>
        <w:t>mpany</w:t>
      </w:r>
      <w:r w:rsidRPr="00B17FCB">
        <w:rPr>
          <w:rFonts w:ascii="Times New Roman" w:hAnsi="Times New Roman" w:cs="Times New Roman"/>
          <w:sz w:val="24"/>
          <w:szCs w:val="24"/>
        </w:rPr>
        <w:t xml:space="preserve"> to </w:t>
      </w:r>
      <w:r w:rsidR="00C62A95" w:rsidRPr="00B17FCB">
        <w:rPr>
          <w:rFonts w:ascii="Times New Roman" w:hAnsi="Times New Roman" w:cs="Times New Roman"/>
          <w:sz w:val="24"/>
          <w:szCs w:val="24"/>
        </w:rPr>
        <w:t>attend</w:t>
      </w:r>
      <w:r w:rsidRPr="00B17FCB">
        <w:rPr>
          <w:rFonts w:ascii="Times New Roman" w:hAnsi="Times New Roman" w:cs="Times New Roman"/>
          <w:sz w:val="24"/>
          <w:szCs w:val="24"/>
        </w:rPr>
        <w:t xml:space="preserve"> the clients in the nice way viable and make certain </w:t>
      </w:r>
      <w:r w:rsidR="00C62A95">
        <w:rPr>
          <w:rFonts w:ascii="Times New Roman" w:hAnsi="Times New Roman" w:cs="Times New Roman"/>
          <w:sz w:val="24"/>
          <w:szCs w:val="24"/>
        </w:rPr>
        <w:t>that the clients are satisfied.</w:t>
      </w:r>
      <w:r w:rsidRPr="00B17FCB">
        <w:rPr>
          <w:rFonts w:ascii="Times New Roman" w:hAnsi="Times New Roman" w:cs="Times New Roman"/>
          <w:sz w:val="24"/>
          <w:szCs w:val="24"/>
        </w:rPr>
        <w:t xml:space="preserve"> </w:t>
      </w:r>
    </w:p>
    <w:p w:rsidR="00E2671A" w:rsidRPr="00E2671A" w:rsidRDefault="00E2671A" w:rsidP="00E2671A">
      <w:pPr>
        <w:pStyle w:val="Heading2"/>
        <w:shd w:val="clear" w:color="auto" w:fill="FFFFFF"/>
        <w:spacing w:before="0" w:line="360" w:lineRule="auto"/>
        <w:textAlignment w:val="baseline"/>
        <w:rPr>
          <w:rFonts w:ascii="Times New Roman" w:hAnsi="Times New Roman" w:cs="Times New Roman"/>
          <w:caps/>
          <w:color w:val="222222"/>
          <w:sz w:val="24"/>
          <w:szCs w:val="24"/>
        </w:rPr>
      </w:pPr>
      <w:r w:rsidRPr="00B17FCB">
        <w:rPr>
          <w:rFonts w:ascii="Times New Roman" w:hAnsi="Times New Roman" w:cs="Times New Roman"/>
          <w:b/>
          <w:bCs/>
          <w:caps/>
          <w:color w:val="222222"/>
          <w:sz w:val="24"/>
          <w:szCs w:val="24"/>
          <w:bdr w:val="none" w:sz="0" w:space="0" w:color="auto" w:frame="1"/>
        </w:rPr>
        <w:t>DISADVANTAGES OF ACTIVITY BASED BUDGETING</w:t>
      </w:r>
    </w:p>
    <w:p w:rsidR="00E2671A" w:rsidRPr="00B17FCB" w:rsidRDefault="00C62A95" w:rsidP="00E2671A">
      <w:pPr>
        <w:spacing w:line="360" w:lineRule="auto"/>
        <w:rPr>
          <w:rFonts w:ascii="Times New Roman" w:hAnsi="Times New Roman" w:cs="Times New Roman"/>
          <w:sz w:val="24"/>
          <w:szCs w:val="24"/>
        </w:rPr>
      </w:pPr>
      <w:r>
        <w:rPr>
          <w:rFonts w:ascii="Times New Roman" w:hAnsi="Times New Roman" w:cs="Times New Roman"/>
          <w:sz w:val="24"/>
          <w:szCs w:val="24"/>
        </w:rPr>
        <w:t>As well as advantages, this budgeting process has disadvantages like the ones listed below:</w:t>
      </w: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b/>
          <w:bCs/>
          <w:caps/>
          <w:color w:val="222222"/>
          <w:bdr w:val="none" w:sz="0" w:space="0" w:color="auto" w:frame="1"/>
        </w:rPr>
      </w:pPr>
      <w:r w:rsidRPr="00B17FCB">
        <w:rPr>
          <w:rFonts w:ascii="Times New Roman" w:hAnsi="Times New Roman" w:cs="Times New Roman"/>
          <w:b/>
          <w:bCs/>
          <w:caps/>
          <w:color w:val="222222"/>
          <w:bdr w:val="none" w:sz="0" w:space="0" w:color="auto" w:frame="1"/>
        </w:rPr>
        <w:t>REQUIRES UNDERSTANDING</w:t>
      </w:r>
    </w:p>
    <w:p w:rsidR="00E2671A" w:rsidRPr="00B17FCB" w:rsidRDefault="00C62A95" w:rsidP="00E2671A">
      <w:pPr>
        <w:spacing w:line="360" w:lineRule="auto"/>
        <w:rPr>
          <w:rFonts w:ascii="Times New Roman" w:hAnsi="Times New Roman" w:cs="Times New Roman"/>
          <w:sz w:val="24"/>
          <w:szCs w:val="24"/>
        </w:rPr>
      </w:pPr>
      <w:r>
        <w:rPr>
          <w:rFonts w:ascii="Times New Roman" w:hAnsi="Times New Roman" w:cs="Times New Roman"/>
          <w:sz w:val="24"/>
          <w:szCs w:val="24"/>
        </w:rPr>
        <w:t>A</w:t>
      </w:r>
      <w:r w:rsidR="00E2671A" w:rsidRPr="00B17FCB">
        <w:rPr>
          <w:rFonts w:ascii="Times New Roman" w:hAnsi="Times New Roman" w:cs="Times New Roman"/>
          <w:sz w:val="24"/>
          <w:szCs w:val="24"/>
        </w:rPr>
        <w:t xml:space="preserve"> </w:t>
      </w:r>
      <w:r w:rsidRPr="00B17FCB">
        <w:rPr>
          <w:rFonts w:ascii="Times New Roman" w:hAnsi="Times New Roman" w:cs="Times New Roman"/>
          <w:sz w:val="24"/>
          <w:szCs w:val="24"/>
        </w:rPr>
        <w:t>profound</w:t>
      </w:r>
      <w:r w:rsidR="00E2671A" w:rsidRPr="00B17FCB">
        <w:rPr>
          <w:rFonts w:ascii="Times New Roman" w:hAnsi="Times New Roman" w:cs="Times New Roman"/>
          <w:sz w:val="24"/>
          <w:szCs w:val="24"/>
        </w:rPr>
        <w:t xml:space="preserve"> understanding of </w:t>
      </w:r>
      <w:r w:rsidRPr="00B17FCB">
        <w:rPr>
          <w:rFonts w:ascii="Times New Roman" w:hAnsi="Times New Roman" w:cs="Times New Roman"/>
          <w:sz w:val="24"/>
          <w:szCs w:val="24"/>
        </w:rPr>
        <w:t>numerous</w:t>
      </w:r>
      <w:r w:rsidR="00E2671A" w:rsidRPr="00B17FCB">
        <w:rPr>
          <w:rFonts w:ascii="Times New Roman" w:hAnsi="Times New Roman" w:cs="Times New Roman"/>
          <w:sz w:val="24"/>
          <w:szCs w:val="24"/>
        </w:rPr>
        <w:t xml:space="preserve"> </w:t>
      </w:r>
      <w:r w:rsidRPr="00B17FCB">
        <w:rPr>
          <w:rFonts w:ascii="Times New Roman" w:hAnsi="Times New Roman" w:cs="Times New Roman"/>
          <w:sz w:val="24"/>
          <w:szCs w:val="24"/>
        </w:rPr>
        <w:t>practical</w:t>
      </w:r>
      <w:r w:rsidR="00E2671A" w:rsidRPr="00B17FCB">
        <w:rPr>
          <w:rFonts w:ascii="Times New Roman" w:hAnsi="Times New Roman" w:cs="Times New Roman"/>
          <w:sz w:val="24"/>
          <w:szCs w:val="24"/>
        </w:rPr>
        <w:t xml:space="preserve"> </w:t>
      </w:r>
      <w:r w:rsidRPr="00B17FCB">
        <w:rPr>
          <w:rFonts w:ascii="Times New Roman" w:hAnsi="Times New Roman" w:cs="Times New Roman"/>
          <w:sz w:val="24"/>
          <w:szCs w:val="24"/>
        </w:rPr>
        <w:t>ranges</w:t>
      </w:r>
      <w:r w:rsidR="00E2671A" w:rsidRPr="00B17FCB">
        <w:rPr>
          <w:rFonts w:ascii="Times New Roman" w:hAnsi="Times New Roman" w:cs="Times New Roman"/>
          <w:sz w:val="24"/>
          <w:szCs w:val="24"/>
        </w:rPr>
        <w:t xml:space="preserve"> of the business</w:t>
      </w:r>
      <w:r>
        <w:rPr>
          <w:rFonts w:ascii="Times New Roman" w:hAnsi="Times New Roman" w:cs="Times New Roman"/>
          <w:sz w:val="24"/>
          <w:szCs w:val="24"/>
        </w:rPr>
        <w:t xml:space="preserve"> is required by this process.</w:t>
      </w:r>
      <w:r w:rsidR="00E2671A" w:rsidRPr="00B17FCB">
        <w:rPr>
          <w:rFonts w:ascii="Times New Roman" w:hAnsi="Times New Roman" w:cs="Times New Roman"/>
          <w:sz w:val="24"/>
          <w:szCs w:val="24"/>
        </w:rPr>
        <w:t xml:space="preserve"> If the manager </w:t>
      </w:r>
      <w:r>
        <w:rPr>
          <w:rFonts w:ascii="Times New Roman" w:hAnsi="Times New Roman" w:cs="Times New Roman"/>
          <w:sz w:val="24"/>
          <w:szCs w:val="24"/>
        </w:rPr>
        <w:t xml:space="preserve">that is </w:t>
      </w:r>
      <w:r w:rsidR="00E2671A" w:rsidRPr="00B17FCB">
        <w:rPr>
          <w:rFonts w:ascii="Times New Roman" w:hAnsi="Times New Roman" w:cs="Times New Roman"/>
          <w:sz w:val="24"/>
          <w:szCs w:val="24"/>
        </w:rPr>
        <w:t xml:space="preserve">preparing the budget is </w:t>
      </w:r>
      <w:r>
        <w:rPr>
          <w:rFonts w:ascii="Times New Roman" w:hAnsi="Times New Roman" w:cs="Times New Roman"/>
          <w:sz w:val="24"/>
          <w:szCs w:val="24"/>
        </w:rPr>
        <w:t xml:space="preserve">not capable to evaluate and understand </w:t>
      </w:r>
      <w:r w:rsidR="00E2671A" w:rsidRPr="00B17FCB">
        <w:rPr>
          <w:rFonts w:ascii="Times New Roman" w:hAnsi="Times New Roman" w:cs="Times New Roman"/>
          <w:sz w:val="24"/>
          <w:szCs w:val="24"/>
        </w:rPr>
        <w:t xml:space="preserve">the </w:t>
      </w:r>
      <w:r w:rsidRPr="00B17FCB">
        <w:rPr>
          <w:rFonts w:ascii="Times New Roman" w:hAnsi="Times New Roman" w:cs="Times New Roman"/>
          <w:sz w:val="24"/>
          <w:szCs w:val="24"/>
        </w:rPr>
        <w:t>extents</w:t>
      </w:r>
      <w:r w:rsidR="00E2671A" w:rsidRPr="00B17FCB">
        <w:rPr>
          <w:rFonts w:ascii="Times New Roman" w:hAnsi="Times New Roman" w:cs="Times New Roman"/>
          <w:sz w:val="24"/>
          <w:szCs w:val="24"/>
        </w:rPr>
        <w:t xml:space="preserve"> of </w:t>
      </w:r>
      <w:r>
        <w:rPr>
          <w:rFonts w:ascii="Times New Roman" w:hAnsi="Times New Roman" w:cs="Times New Roman"/>
          <w:sz w:val="24"/>
          <w:szCs w:val="24"/>
        </w:rPr>
        <w:t xml:space="preserve">the </w:t>
      </w:r>
      <w:r w:rsidR="00E2671A" w:rsidRPr="00B17FCB">
        <w:rPr>
          <w:rFonts w:ascii="Times New Roman" w:hAnsi="Times New Roman" w:cs="Times New Roman"/>
          <w:sz w:val="24"/>
          <w:szCs w:val="24"/>
        </w:rPr>
        <w:t xml:space="preserve">business, it would </w:t>
      </w:r>
      <w:r>
        <w:rPr>
          <w:rFonts w:ascii="Times New Roman" w:hAnsi="Times New Roman" w:cs="Times New Roman"/>
          <w:sz w:val="24"/>
          <w:szCs w:val="24"/>
        </w:rPr>
        <w:t>determine an</w:t>
      </w:r>
      <w:r w:rsidR="00E2671A" w:rsidRPr="00B17FCB">
        <w:rPr>
          <w:rFonts w:ascii="Times New Roman" w:hAnsi="Times New Roman" w:cs="Times New Roman"/>
          <w:sz w:val="24"/>
          <w:szCs w:val="24"/>
        </w:rPr>
        <w:t xml:space="preserve"> </w:t>
      </w:r>
      <w:r w:rsidRPr="00B17FCB">
        <w:rPr>
          <w:rFonts w:ascii="Times New Roman" w:hAnsi="Times New Roman" w:cs="Times New Roman"/>
          <w:sz w:val="24"/>
          <w:szCs w:val="24"/>
        </w:rPr>
        <w:t>imprecise</w:t>
      </w:r>
      <w:r w:rsidR="00E2671A" w:rsidRPr="00B17FCB">
        <w:rPr>
          <w:rFonts w:ascii="Times New Roman" w:hAnsi="Times New Roman" w:cs="Times New Roman"/>
          <w:sz w:val="24"/>
          <w:szCs w:val="24"/>
        </w:rPr>
        <w:t xml:space="preserve"> budget preparation.</w:t>
      </w: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b/>
          <w:bCs/>
          <w:caps/>
          <w:color w:val="222222"/>
          <w:bdr w:val="none" w:sz="0" w:space="0" w:color="auto" w:frame="1"/>
        </w:rPr>
      </w:pPr>
      <w:r w:rsidRPr="00B17FCB">
        <w:rPr>
          <w:rFonts w:ascii="Times New Roman" w:hAnsi="Times New Roman" w:cs="Times New Roman"/>
          <w:b/>
          <w:bCs/>
          <w:caps/>
          <w:color w:val="222222"/>
          <w:bdr w:val="none" w:sz="0" w:space="0" w:color="auto" w:frame="1"/>
        </w:rPr>
        <w:t>COMPLEX</w:t>
      </w:r>
    </w:p>
    <w:p w:rsidR="00E2671A" w:rsidRPr="00B17FCB" w:rsidRDefault="00E2671A" w:rsidP="00E2671A">
      <w:pPr>
        <w:spacing w:line="360" w:lineRule="auto"/>
        <w:rPr>
          <w:rFonts w:ascii="Times New Roman" w:hAnsi="Times New Roman" w:cs="Times New Roman"/>
          <w:sz w:val="24"/>
          <w:szCs w:val="24"/>
        </w:rPr>
      </w:pPr>
      <w:r w:rsidRPr="00B17FCB">
        <w:rPr>
          <w:rFonts w:ascii="Times New Roman" w:hAnsi="Times New Roman" w:cs="Times New Roman"/>
          <w:sz w:val="24"/>
          <w:szCs w:val="24"/>
        </w:rPr>
        <w:t xml:space="preserve">Activity based budgeting </w:t>
      </w:r>
      <w:r w:rsidR="00C62A95">
        <w:rPr>
          <w:rFonts w:ascii="Times New Roman" w:hAnsi="Times New Roman" w:cs="Times New Roman"/>
          <w:sz w:val="24"/>
          <w:szCs w:val="24"/>
        </w:rPr>
        <w:t>is a complex process because i</w:t>
      </w:r>
      <w:r w:rsidRPr="00B17FCB">
        <w:rPr>
          <w:rFonts w:ascii="Times New Roman" w:hAnsi="Times New Roman" w:cs="Times New Roman"/>
          <w:sz w:val="24"/>
          <w:szCs w:val="24"/>
        </w:rPr>
        <w:t xml:space="preserve">t </w:t>
      </w:r>
      <w:r w:rsidR="00C62A95" w:rsidRPr="00B17FCB">
        <w:rPr>
          <w:rFonts w:ascii="Times New Roman" w:hAnsi="Times New Roman" w:cs="Times New Roman"/>
          <w:sz w:val="24"/>
          <w:szCs w:val="24"/>
        </w:rPr>
        <w:t>needs</w:t>
      </w:r>
      <w:r w:rsidRPr="00B17FCB">
        <w:rPr>
          <w:rFonts w:ascii="Times New Roman" w:hAnsi="Times New Roman" w:cs="Times New Roman"/>
          <w:sz w:val="24"/>
          <w:szCs w:val="24"/>
        </w:rPr>
        <w:t xml:space="preserve"> </w:t>
      </w:r>
      <w:r w:rsidR="00C62A95" w:rsidRPr="00B17FCB">
        <w:rPr>
          <w:rFonts w:ascii="Times New Roman" w:hAnsi="Times New Roman" w:cs="Times New Roman"/>
          <w:sz w:val="24"/>
          <w:szCs w:val="24"/>
        </w:rPr>
        <w:t>investigation</w:t>
      </w:r>
      <w:r w:rsidRPr="00B17FCB">
        <w:rPr>
          <w:rFonts w:ascii="Times New Roman" w:hAnsi="Times New Roman" w:cs="Times New Roman"/>
          <w:sz w:val="24"/>
          <w:szCs w:val="24"/>
        </w:rPr>
        <w:t xml:space="preserve"> and evaluation of numerous </w:t>
      </w:r>
      <w:r w:rsidR="00C62A95" w:rsidRPr="00B17FCB">
        <w:rPr>
          <w:rFonts w:ascii="Times New Roman" w:hAnsi="Times New Roman" w:cs="Times New Roman"/>
          <w:sz w:val="24"/>
          <w:szCs w:val="24"/>
        </w:rPr>
        <w:t>aspects</w:t>
      </w:r>
      <w:r w:rsidRPr="00B17FCB">
        <w:rPr>
          <w:rFonts w:ascii="Times New Roman" w:hAnsi="Times New Roman" w:cs="Times New Roman"/>
          <w:sz w:val="24"/>
          <w:szCs w:val="24"/>
        </w:rPr>
        <w:t xml:space="preserve">. </w:t>
      </w: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b/>
          <w:bCs/>
          <w:caps/>
          <w:color w:val="222222"/>
          <w:bdr w:val="none" w:sz="0" w:space="0" w:color="auto" w:frame="1"/>
        </w:rPr>
      </w:pPr>
      <w:r w:rsidRPr="00B17FCB">
        <w:rPr>
          <w:rFonts w:ascii="Times New Roman" w:hAnsi="Times New Roman" w:cs="Times New Roman"/>
          <w:b/>
          <w:bCs/>
          <w:caps/>
          <w:color w:val="222222"/>
          <w:bdr w:val="none" w:sz="0" w:space="0" w:color="auto" w:frame="1"/>
        </w:rPr>
        <w:t>RESOURCE CONSUMPTION</w:t>
      </w:r>
    </w:p>
    <w:p w:rsidR="00E2671A" w:rsidRPr="00B17FCB" w:rsidRDefault="00E2671A" w:rsidP="00E2671A">
      <w:pPr>
        <w:spacing w:line="360" w:lineRule="auto"/>
        <w:rPr>
          <w:rFonts w:ascii="Times New Roman" w:hAnsi="Times New Roman" w:cs="Times New Roman"/>
          <w:sz w:val="24"/>
          <w:szCs w:val="24"/>
        </w:rPr>
      </w:pPr>
      <w:r w:rsidRPr="00B17FCB">
        <w:rPr>
          <w:rFonts w:ascii="Times New Roman" w:hAnsi="Times New Roman" w:cs="Times New Roman"/>
          <w:sz w:val="24"/>
          <w:szCs w:val="24"/>
        </w:rPr>
        <w:t>Th</w:t>
      </w:r>
      <w:r w:rsidR="00C62A95">
        <w:rPr>
          <w:rFonts w:ascii="Times New Roman" w:hAnsi="Times New Roman" w:cs="Times New Roman"/>
          <w:sz w:val="24"/>
          <w:szCs w:val="24"/>
        </w:rPr>
        <w:t>is</w:t>
      </w:r>
      <w:r w:rsidRPr="00B17FCB">
        <w:rPr>
          <w:rFonts w:ascii="Times New Roman" w:hAnsi="Times New Roman" w:cs="Times New Roman"/>
          <w:sz w:val="24"/>
          <w:szCs w:val="24"/>
        </w:rPr>
        <w:t xml:space="preserve"> procedure of budgeting </w:t>
      </w:r>
      <w:r w:rsidR="00C62A95">
        <w:rPr>
          <w:rFonts w:ascii="Times New Roman" w:hAnsi="Times New Roman" w:cs="Times New Roman"/>
          <w:sz w:val="24"/>
          <w:szCs w:val="24"/>
        </w:rPr>
        <w:t>is consuming</w:t>
      </w:r>
      <w:r w:rsidRPr="00B17FCB">
        <w:rPr>
          <w:rFonts w:ascii="Times New Roman" w:hAnsi="Times New Roman" w:cs="Times New Roman"/>
          <w:sz w:val="24"/>
          <w:szCs w:val="24"/>
        </w:rPr>
        <w:t xml:space="preserve"> a variety of sources of a </w:t>
      </w:r>
      <w:r w:rsidR="007D280E">
        <w:rPr>
          <w:rFonts w:ascii="Times New Roman" w:hAnsi="Times New Roman" w:cs="Times New Roman"/>
          <w:sz w:val="24"/>
          <w:szCs w:val="24"/>
        </w:rPr>
        <w:t>company</w:t>
      </w:r>
      <w:r w:rsidRPr="00B17FCB">
        <w:rPr>
          <w:rFonts w:ascii="Times New Roman" w:hAnsi="Times New Roman" w:cs="Times New Roman"/>
          <w:sz w:val="24"/>
          <w:szCs w:val="24"/>
        </w:rPr>
        <w:t xml:space="preserve">. It wishes to employ pinnacle officers for </w:t>
      </w:r>
      <w:r w:rsidR="007D280E" w:rsidRPr="00B17FCB">
        <w:rPr>
          <w:rFonts w:ascii="Times New Roman" w:hAnsi="Times New Roman" w:cs="Times New Roman"/>
          <w:sz w:val="24"/>
          <w:szCs w:val="24"/>
        </w:rPr>
        <w:t>directing</w:t>
      </w:r>
      <w:r w:rsidRPr="00B17FCB">
        <w:rPr>
          <w:rFonts w:ascii="Times New Roman" w:hAnsi="Times New Roman" w:cs="Times New Roman"/>
          <w:sz w:val="24"/>
          <w:szCs w:val="24"/>
        </w:rPr>
        <w:t xml:space="preserve"> </w:t>
      </w:r>
      <w:r w:rsidR="007D280E" w:rsidRPr="00B17FCB">
        <w:rPr>
          <w:rFonts w:ascii="Times New Roman" w:hAnsi="Times New Roman" w:cs="Times New Roman"/>
          <w:sz w:val="24"/>
          <w:szCs w:val="24"/>
        </w:rPr>
        <w:t>frequent</w:t>
      </w:r>
      <w:r w:rsidRPr="00B17FCB">
        <w:rPr>
          <w:rFonts w:ascii="Times New Roman" w:hAnsi="Times New Roman" w:cs="Times New Roman"/>
          <w:sz w:val="24"/>
          <w:szCs w:val="24"/>
        </w:rPr>
        <w:t xml:space="preserve"> analyses. It is a completely time-consuming too. </w:t>
      </w: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b/>
          <w:bCs/>
          <w:caps/>
          <w:color w:val="222222"/>
          <w:bdr w:val="none" w:sz="0" w:space="0" w:color="auto" w:frame="1"/>
        </w:rPr>
      </w:pPr>
      <w:r w:rsidRPr="00B17FCB">
        <w:rPr>
          <w:rFonts w:ascii="Times New Roman" w:hAnsi="Times New Roman" w:cs="Times New Roman"/>
          <w:b/>
          <w:bCs/>
          <w:caps/>
          <w:color w:val="222222"/>
          <w:bdr w:val="none" w:sz="0" w:space="0" w:color="auto" w:frame="1"/>
        </w:rPr>
        <w:t>COST INVOLVED</w:t>
      </w:r>
    </w:p>
    <w:p w:rsidR="00E2671A" w:rsidRPr="00B17FCB" w:rsidRDefault="007D280E" w:rsidP="00E2671A">
      <w:pPr>
        <w:spacing w:line="360" w:lineRule="auto"/>
        <w:rPr>
          <w:rFonts w:ascii="Times New Roman" w:hAnsi="Times New Roman" w:cs="Times New Roman"/>
          <w:sz w:val="24"/>
          <w:szCs w:val="24"/>
        </w:rPr>
      </w:pPr>
      <w:r>
        <w:rPr>
          <w:rFonts w:ascii="Times New Roman" w:hAnsi="Times New Roman" w:cs="Times New Roman"/>
          <w:sz w:val="24"/>
          <w:szCs w:val="24"/>
        </w:rPr>
        <w:t>The i</w:t>
      </w:r>
      <w:r w:rsidR="00E2671A" w:rsidRPr="00B17FCB">
        <w:rPr>
          <w:rFonts w:ascii="Times New Roman" w:hAnsi="Times New Roman" w:cs="Times New Roman"/>
          <w:sz w:val="24"/>
          <w:szCs w:val="24"/>
        </w:rPr>
        <w:t>mplementation budgeting</w:t>
      </w:r>
      <w:r>
        <w:rPr>
          <w:rFonts w:ascii="Times New Roman" w:hAnsi="Times New Roman" w:cs="Times New Roman"/>
          <w:sz w:val="24"/>
          <w:szCs w:val="24"/>
        </w:rPr>
        <w:t xml:space="preserve"> process</w:t>
      </w:r>
      <w:r w:rsidR="00E2671A" w:rsidRPr="00B17FCB">
        <w:rPr>
          <w:rFonts w:ascii="Times New Roman" w:hAnsi="Times New Roman" w:cs="Times New Roman"/>
          <w:sz w:val="24"/>
          <w:szCs w:val="24"/>
        </w:rPr>
        <w:t xml:space="preserve"> requires</w:t>
      </w:r>
      <w:r>
        <w:rPr>
          <w:rFonts w:ascii="Times New Roman" w:hAnsi="Times New Roman" w:cs="Times New Roman"/>
          <w:sz w:val="24"/>
          <w:szCs w:val="24"/>
        </w:rPr>
        <w:t xml:space="preserve"> very </w:t>
      </w:r>
      <w:r w:rsidR="006038F3">
        <w:rPr>
          <w:rFonts w:ascii="Times New Roman" w:hAnsi="Times New Roman" w:cs="Times New Roman"/>
          <w:sz w:val="24"/>
          <w:szCs w:val="24"/>
        </w:rPr>
        <w:t>well</w:t>
      </w:r>
      <w:r w:rsidR="006038F3" w:rsidRPr="00B17FCB">
        <w:rPr>
          <w:rFonts w:ascii="Times New Roman" w:hAnsi="Times New Roman" w:cs="Times New Roman"/>
          <w:sz w:val="24"/>
          <w:szCs w:val="24"/>
        </w:rPr>
        <w:t>-trained</w:t>
      </w:r>
      <w:r w:rsidR="00E2671A" w:rsidRPr="00B17FCB">
        <w:rPr>
          <w:rFonts w:ascii="Times New Roman" w:hAnsi="Times New Roman" w:cs="Times New Roman"/>
          <w:sz w:val="24"/>
          <w:szCs w:val="24"/>
        </w:rPr>
        <w:t xml:space="preserve"> employees. An employee, who i</w:t>
      </w:r>
      <w:r>
        <w:rPr>
          <w:rFonts w:ascii="Times New Roman" w:hAnsi="Times New Roman" w:cs="Times New Roman"/>
          <w:sz w:val="24"/>
          <w:szCs w:val="24"/>
        </w:rPr>
        <w:t>s not</w:t>
      </w:r>
      <w:r w:rsidR="00E2671A" w:rsidRPr="00B17FCB">
        <w:rPr>
          <w:rFonts w:ascii="Times New Roman" w:hAnsi="Times New Roman" w:cs="Times New Roman"/>
          <w:sz w:val="24"/>
          <w:szCs w:val="24"/>
        </w:rPr>
        <w:t xml:space="preserve"> </w:t>
      </w:r>
      <w:r>
        <w:rPr>
          <w:rFonts w:ascii="Times New Roman" w:hAnsi="Times New Roman" w:cs="Times New Roman"/>
          <w:sz w:val="24"/>
          <w:szCs w:val="24"/>
        </w:rPr>
        <w:t>trained</w:t>
      </w:r>
      <w:r w:rsidR="00E2671A" w:rsidRPr="00B17FCB">
        <w:rPr>
          <w:rFonts w:ascii="Times New Roman" w:hAnsi="Times New Roman" w:cs="Times New Roman"/>
          <w:sz w:val="24"/>
          <w:szCs w:val="24"/>
        </w:rPr>
        <w:t xml:space="preserve"> enough, cannot </w:t>
      </w:r>
      <w:r>
        <w:rPr>
          <w:rFonts w:ascii="Times New Roman" w:hAnsi="Times New Roman" w:cs="Times New Roman"/>
          <w:sz w:val="24"/>
          <w:szCs w:val="24"/>
        </w:rPr>
        <w:t>manage</w:t>
      </w:r>
      <w:r w:rsidR="00E2671A" w:rsidRPr="00B17FCB">
        <w:rPr>
          <w:rFonts w:ascii="Times New Roman" w:hAnsi="Times New Roman" w:cs="Times New Roman"/>
          <w:sz w:val="24"/>
          <w:szCs w:val="24"/>
        </w:rPr>
        <w:t xml:space="preserve"> the budgeting exercise </w:t>
      </w:r>
      <w:r w:rsidRPr="00B17FCB">
        <w:rPr>
          <w:rFonts w:ascii="Times New Roman" w:hAnsi="Times New Roman" w:cs="Times New Roman"/>
          <w:sz w:val="24"/>
          <w:szCs w:val="24"/>
        </w:rPr>
        <w:t>efficiently</w:t>
      </w:r>
      <w:r w:rsidR="00E2671A" w:rsidRPr="00B17FCB">
        <w:rPr>
          <w:rFonts w:ascii="Times New Roman" w:hAnsi="Times New Roman" w:cs="Times New Roman"/>
          <w:sz w:val="24"/>
          <w:szCs w:val="24"/>
        </w:rPr>
        <w:t xml:space="preserve">. </w:t>
      </w:r>
      <w:r w:rsidR="006038F3" w:rsidRPr="00B17FCB">
        <w:rPr>
          <w:rFonts w:ascii="Times New Roman" w:hAnsi="Times New Roman" w:cs="Times New Roman"/>
          <w:sz w:val="24"/>
          <w:szCs w:val="24"/>
        </w:rPr>
        <w:t>So,</w:t>
      </w:r>
      <w:r w:rsidR="00E2671A" w:rsidRPr="00B17FCB">
        <w:rPr>
          <w:rFonts w:ascii="Times New Roman" w:hAnsi="Times New Roman" w:cs="Times New Roman"/>
          <w:sz w:val="24"/>
          <w:szCs w:val="24"/>
        </w:rPr>
        <w:t xml:space="preserve"> </w:t>
      </w:r>
      <w:r>
        <w:rPr>
          <w:rFonts w:ascii="Times New Roman" w:hAnsi="Times New Roman" w:cs="Times New Roman"/>
          <w:sz w:val="24"/>
          <w:szCs w:val="24"/>
        </w:rPr>
        <w:t xml:space="preserve">the company </w:t>
      </w:r>
      <w:r w:rsidR="00E2671A" w:rsidRPr="00B17FCB">
        <w:rPr>
          <w:rFonts w:ascii="Times New Roman" w:hAnsi="Times New Roman" w:cs="Times New Roman"/>
          <w:sz w:val="24"/>
          <w:szCs w:val="24"/>
        </w:rPr>
        <w:t xml:space="preserve">needs to </w:t>
      </w:r>
      <w:r w:rsidRPr="00B17FCB">
        <w:rPr>
          <w:rFonts w:ascii="Times New Roman" w:hAnsi="Times New Roman" w:cs="Times New Roman"/>
          <w:sz w:val="24"/>
          <w:szCs w:val="24"/>
        </w:rPr>
        <w:t>sustain</w:t>
      </w:r>
      <w:r w:rsidR="00E2671A" w:rsidRPr="00B17FCB">
        <w:rPr>
          <w:rFonts w:ascii="Times New Roman" w:hAnsi="Times New Roman" w:cs="Times New Roman"/>
          <w:sz w:val="24"/>
          <w:szCs w:val="24"/>
        </w:rPr>
        <w:t xml:space="preserve"> extra costs to</w:t>
      </w:r>
      <w:r>
        <w:rPr>
          <w:rFonts w:ascii="Times New Roman" w:hAnsi="Times New Roman" w:cs="Times New Roman"/>
          <w:sz w:val="24"/>
          <w:szCs w:val="24"/>
        </w:rPr>
        <w:t xml:space="preserve"> properly</w:t>
      </w:r>
      <w:r w:rsidR="00E2671A" w:rsidRPr="00B17FCB">
        <w:rPr>
          <w:rFonts w:ascii="Times New Roman" w:hAnsi="Times New Roman" w:cs="Times New Roman"/>
          <w:sz w:val="24"/>
          <w:szCs w:val="24"/>
        </w:rPr>
        <w:t xml:space="preserve"> train its employees. </w:t>
      </w:r>
    </w:p>
    <w:p w:rsidR="00E2671A" w:rsidRPr="00E2671A" w:rsidRDefault="00E2671A" w:rsidP="00E2671A">
      <w:pPr>
        <w:pStyle w:val="Heading3"/>
        <w:shd w:val="clear" w:color="auto" w:fill="FFFFFF"/>
        <w:spacing w:before="0" w:line="360" w:lineRule="auto"/>
        <w:textAlignment w:val="baseline"/>
        <w:rPr>
          <w:rFonts w:ascii="Times New Roman" w:hAnsi="Times New Roman" w:cs="Times New Roman"/>
          <w:b/>
          <w:bCs/>
          <w:caps/>
          <w:color w:val="222222"/>
          <w:bdr w:val="none" w:sz="0" w:space="0" w:color="auto" w:frame="1"/>
        </w:rPr>
      </w:pPr>
      <w:r w:rsidRPr="00B17FCB">
        <w:rPr>
          <w:rFonts w:ascii="Times New Roman" w:hAnsi="Times New Roman" w:cs="Times New Roman"/>
          <w:b/>
          <w:bCs/>
          <w:caps/>
          <w:color w:val="222222"/>
          <w:bdr w:val="none" w:sz="0" w:space="0" w:color="auto" w:frame="1"/>
        </w:rPr>
        <w:t>SHORT TERM</w:t>
      </w:r>
    </w:p>
    <w:p w:rsidR="00E2671A" w:rsidRDefault="00E2671A" w:rsidP="00E2671A">
      <w:pPr>
        <w:spacing w:line="360" w:lineRule="auto"/>
        <w:rPr>
          <w:rFonts w:ascii="Times New Roman" w:hAnsi="Times New Roman" w:cs="Times New Roman"/>
          <w:sz w:val="24"/>
          <w:szCs w:val="24"/>
        </w:rPr>
      </w:pPr>
      <w:r w:rsidRPr="00B17FCB">
        <w:rPr>
          <w:rFonts w:ascii="Times New Roman" w:hAnsi="Times New Roman" w:cs="Times New Roman"/>
          <w:sz w:val="24"/>
          <w:szCs w:val="24"/>
        </w:rPr>
        <w:t>Activity-based budgeting</w:t>
      </w:r>
      <w:r w:rsidR="007D280E">
        <w:rPr>
          <w:rFonts w:ascii="Times New Roman" w:hAnsi="Times New Roman" w:cs="Times New Roman"/>
          <w:sz w:val="24"/>
          <w:szCs w:val="24"/>
        </w:rPr>
        <w:t xml:space="preserve"> process is specialized</w:t>
      </w:r>
      <w:r w:rsidRPr="00B17FCB">
        <w:rPr>
          <w:rFonts w:ascii="Times New Roman" w:hAnsi="Times New Roman" w:cs="Times New Roman"/>
          <w:sz w:val="24"/>
          <w:szCs w:val="24"/>
        </w:rPr>
        <w:t xml:space="preserve"> in short-time period dreams of the </w:t>
      </w:r>
      <w:r w:rsidR="007D280E">
        <w:rPr>
          <w:rFonts w:ascii="Times New Roman" w:hAnsi="Times New Roman" w:cs="Times New Roman"/>
          <w:sz w:val="24"/>
          <w:szCs w:val="24"/>
        </w:rPr>
        <w:t>company</w:t>
      </w:r>
      <w:r w:rsidRPr="00B17FCB">
        <w:rPr>
          <w:rFonts w:ascii="Times New Roman" w:hAnsi="Times New Roman" w:cs="Times New Roman"/>
          <w:sz w:val="24"/>
          <w:szCs w:val="24"/>
        </w:rPr>
        <w:t xml:space="preserve">. It does not bear in mind the long-time period situation of the business. </w:t>
      </w:r>
      <w:r w:rsidR="007D280E">
        <w:rPr>
          <w:rFonts w:ascii="Times New Roman" w:hAnsi="Times New Roman" w:cs="Times New Roman"/>
          <w:sz w:val="24"/>
          <w:szCs w:val="24"/>
        </w:rPr>
        <w:t xml:space="preserve">Because its focus is mostly in short-term goals </w:t>
      </w:r>
      <w:r w:rsidRPr="00B17FCB">
        <w:rPr>
          <w:rFonts w:ascii="Times New Roman" w:hAnsi="Times New Roman" w:cs="Times New Roman"/>
          <w:sz w:val="24"/>
          <w:szCs w:val="24"/>
        </w:rPr>
        <w:t xml:space="preserve">instead of long-term </w:t>
      </w:r>
      <w:r w:rsidR="007D280E">
        <w:rPr>
          <w:rFonts w:ascii="Times New Roman" w:hAnsi="Times New Roman" w:cs="Times New Roman"/>
          <w:sz w:val="24"/>
          <w:szCs w:val="24"/>
        </w:rPr>
        <w:t>goals it</w:t>
      </w:r>
      <w:r w:rsidRPr="00B17FCB">
        <w:rPr>
          <w:rFonts w:ascii="Times New Roman" w:hAnsi="Times New Roman" w:cs="Times New Roman"/>
          <w:sz w:val="24"/>
          <w:szCs w:val="24"/>
        </w:rPr>
        <w:t xml:space="preserve"> be deadly for the </w:t>
      </w:r>
      <w:r w:rsidR="007D280E">
        <w:rPr>
          <w:rFonts w:ascii="Times New Roman" w:hAnsi="Times New Roman" w:cs="Times New Roman"/>
          <w:sz w:val="24"/>
          <w:szCs w:val="24"/>
        </w:rPr>
        <w:t>business</w:t>
      </w:r>
      <w:r>
        <w:rPr>
          <w:rFonts w:ascii="Times New Roman" w:hAnsi="Times New Roman" w:cs="Times New Roman"/>
          <w:sz w:val="24"/>
          <w:szCs w:val="24"/>
        </w:rPr>
        <w:t>.</w:t>
      </w:r>
    </w:p>
    <w:p w:rsidR="003818F6" w:rsidRDefault="003818F6" w:rsidP="00E2671A">
      <w:pPr>
        <w:spacing w:line="360" w:lineRule="auto"/>
        <w:rPr>
          <w:rFonts w:ascii="Times New Roman" w:hAnsi="Times New Roman" w:cs="Times New Roman"/>
          <w:sz w:val="24"/>
          <w:szCs w:val="24"/>
        </w:rPr>
      </w:pPr>
    </w:p>
    <w:p w:rsidR="003818F6" w:rsidRDefault="003818F6" w:rsidP="00E2671A">
      <w:pPr>
        <w:spacing w:line="360" w:lineRule="auto"/>
        <w:rPr>
          <w:rFonts w:ascii="Times New Roman" w:hAnsi="Times New Roman" w:cs="Times New Roman"/>
          <w:sz w:val="24"/>
          <w:szCs w:val="24"/>
        </w:rPr>
      </w:pPr>
    </w:p>
    <w:p w:rsidR="003818F6" w:rsidRDefault="003818F6" w:rsidP="00E2671A">
      <w:pPr>
        <w:spacing w:line="360" w:lineRule="auto"/>
        <w:rPr>
          <w:rFonts w:ascii="Times New Roman" w:hAnsi="Times New Roman" w:cs="Times New Roman"/>
          <w:sz w:val="24"/>
          <w:szCs w:val="24"/>
        </w:rPr>
      </w:pPr>
    </w:p>
    <w:p w:rsidR="003818F6" w:rsidRDefault="003818F6" w:rsidP="00E2671A">
      <w:pPr>
        <w:spacing w:line="360" w:lineRule="auto"/>
        <w:rPr>
          <w:rFonts w:ascii="Times New Roman" w:hAnsi="Times New Roman" w:cs="Times New Roman"/>
          <w:sz w:val="24"/>
          <w:szCs w:val="24"/>
        </w:rPr>
      </w:pPr>
    </w:p>
    <w:p w:rsidR="003818F6" w:rsidRDefault="003818F6" w:rsidP="00E2671A">
      <w:pPr>
        <w:spacing w:line="360" w:lineRule="auto"/>
        <w:rPr>
          <w:rFonts w:ascii="Times New Roman" w:hAnsi="Times New Roman" w:cs="Times New Roman"/>
          <w:sz w:val="24"/>
          <w:szCs w:val="24"/>
        </w:rPr>
      </w:pPr>
    </w:p>
    <w:p w:rsidR="003818F6" w:rsidRDefault="003818F6" w:rsidP="00E2671A">
      <w:pPr>
        <w:spacing w:line="360" w:lineRule="auto"/>
        <w:rPr>
          <w:rFonts w:ascii="Times New Roman" w:hAnsi="Times New Roman" w:cs="Times New Roman"/>
          <w:sz w:val="24"/>
          <w:szCs w:val="24"/>
        </w:rPr>
      </w:pPr>
    </w:p>
    <w:p w:rsidR="003818F6" w:rsidRPr="00F234AD" w:rsidRDefault="003818F6" w:rsidP="00E2671A">
      <w:pPr>
        <w:spacing w:line="360" w:lineRule="auto"/>
        <w:rPr>
          <w:rFonts w:ascii="Times New Roman" w:hAnsi="Times New Roman" w:cs="Times New Roman"/>
          <w:sz w:val="24"/>
          <w:szCs w:val="24"/>
        </w:rPr>
      </w:pPr>
    </w:p>
    <w:p w:rsidR="00BE574E" w:rsidRPr="00E61578" w:rsidRDefault="00E61578" w:rsidP="00645A75">
      <w:pPr>
        <w:spacing w:line="360" w:lineRule="auto"/>
        <w:rPr>
          <w:rFonts w:ascii="Times New Roman" w:hAnsi="Times New Roman" w:cs="Times New Roman"/>
          <w:b/>
          <w:i/>
          <w:iCs/>
          <w:sz w:val="36"/>
          <w:szCs w:val="36"/>
        </w:rPr>
      </w:pPr>
      <w:r w:rsidRPr="00E61578">
        <w:rPr>
          <w:rFonts w:ascii="Times New Roman" w:hAnsi="Times New Roman" w:cs="Times New Roman"/>
          <w:b/>
          <w:i/>
          <w:iCs/>
          <w:sz w:val="36"/>
          <w:szCs w:val="36"/>
        </w:rPr>
        <w:t>References</w:t>
      </w:r>
    </w:p>
    <w:p w:rsidR="002720A6" w:rsidRPr="002B22C5" w:rsidRDefault="002720A6" w:rsidP="00645A75">
      <w:pPr>
        <w:spacing w:line="360" w:lineRule="auto"/>
        <w:rPr>
          <w:rFonts w:ascii="Times New Roman" w:eastAsia="Times New Roman" w:hAnsi="Times New Roman" w:cs="Times New Roman"/>
          <w:color w:val="000000" w:themeColor="text1"/>
          <w:sz w:val="24"/>
          <w:szCs w:val="24"/>
          <w:bdr w:val="none" w:sz="0" w:space="0" w:color="auto" w:frame="1"/>
          <w:lang w:eastAsia="en-GB"/>
        </w:rPr>
      </w:pPr>
      <w:r w:rsidRPr="002B22C5">
        <w:rPr>
          <w:rFonts w:ascii="Times New Roman" w:eastAsia="Times New Roman" w:hAnsi="Times New Roman" w:cs="Times New Roman"/>
          <w:color w:val="000000" w:themeColor="text1"/>
          <w:sz w:val="24"/>
          <w:szCs w:val="24"/>
          <w:lang w:eastAsia="en-GB"/>
        </w:rPr>
        <w:t>Activity-Based Budgeting (ABB). </w:t>
      </w:r>
      <w:r w:rsidRPr="002B22C5">
        <w:rPr>
          <w:rFonts w:ascii="Times New Roman" w:eastAsia="Times New Roman" w:hAnsi="Times New Roman" w:cs="Times New Roman"/>
          <w:i/>
          <w:iCs/>
          <w:color w:val="000000" w:themeColor="text1"/>
          <w:sz w:val="24"/>
          <w:szCs w:val="24"/>
          <w:bdr w:val="none" w:sz="0" w:space="0" w:color="auto" w:frame="1"/>
          <w:lang w:eastAsia="en-GB"/>
        </w:rPr>
        <w:t>CGMA</w:t>
      </w:r>
      <w:r w:rsidRPr="002B22C5">
        <w:rPr>
          <w:rFonts w:ascii="Times New Roman" w:eastAsia="Times New Roman" w:hAnsi="Times New Roman" w:cs="Times New Roman"/>
          <w:color w:val="000000" w:themeColor="text1"/>
          <w:sz w:val="24"/>
          <w:szCs w:val="24"/>
          <w:lang w:eastAsia="en-GB"/>
        </w:rPr>
        <w:t>. June 2013. </w:t>
      </w:r>
    </w:p>
    <w:p w:rsidR="002720A6" w:rsidRPr="002B22C5" w:rsidRDefault="002720A6" w:rsidP="00645A75">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 xml:space="preserve"> </w:t>
      </w:r>
      <w:hyperlink r:id="rId8" w:tooltip="Tim Blumentritt" w:history="1">
        <w:r w:rsidRPr="006038F3">
          <w:rPr>
            <w:rStyle w:val="Hyperlink"/>
            <w:rFonts w:ascii="Times New Roman" w:hAnsi="Times New Roman" w:cs="Times New Roman"/>
            <w:color w:val="000000" w:themeColor="text1"/>
            <w:sz w:val="24"/>
            <w:szCs w:val="24"/>
            <w:u w:val="none"/>
            <w:shd w:val="clear" w:color="auto" w:fill="FFFFFF"/>
          </w:rPr>
          <w:t>Blumentritt, T</w:t>
        </w:r>
        <w:r w:rsidRPr="002B22C5">
          <w:rPr>
            <w:rStyle w:val="Hyperlink"/>
            <w:rFonts w:ascii="Times New Roman" w:hAnsi="Times New Roman" w:cs="Times New Roman"/>
            <w:color w:val="000000" w:themeColor="text1"/>
            <w:sz w:val="24"/>
            <w:szCs w:val="24"/>
            <w:shd w:val="clear" w:color="auto" w:fill="FFFFFF"/>
          </w:rPr>
          <w:t>.</w:t>
        </w:r>
      </w:hyperlink>
      <w:r w:rsidRPr="002B22C5">
        <w:rPr>
          <w:rFonts w:ascii="Times New Roman" w:hAnsi="Times New Roman" w:cs="Times New Roman"/>
          <w:color w:val="000000" w:themeColor="text1"/>
          <w:sz w:val="24"/>
          <w:szCs w:val="24"/>
          <w:shd w:val="clear" w:color="auto" w:fill="FFFFFF"/>
        </w:rPr>
        <w:t> (2006), "Integrating strategic management and budgeting", </w:t>
      </w:r>
      <w:hyperlink r:id="rId9" w:history="1">
        <w:r w:rsidRPr="006038F3">
          <w:rPr>
            <w:rStyle w:val="Hyperlink"/>
            <w:rFonts w:ascii="Times New Roman" w:hAnsi="Times New Roman" w:cs="Times New Roman"/>
            <w:i/>
            <w:iCs/>
            <w:color w:val="000000" w:themeColor="text1"/>
            <w:sz w:val="24"/>
            <w:szCs w:val="24"/>
            <w:u w:val="none"/>
          </w:rPr>
          <w:t>Journal of Business Strategy</w:t>
        </w:r>
      </w:hyperlink>
      <w:r w:rsidRPr="006038F3">
        <w:rPr>
          <w:rFonts w:ascii="Times New Roman" w:hAnsi="Times New Roman" w:cs="Times New Roman"/>
          <w:color w:val="000000" w:themeColor="text1"/>
          <w:sz w:val="24"/>
          <w:szCs w:val="24"/>
          <w:shd w:val="clear" w:color="auto" w:fill="FFFFFF"/>
        </w:rPr>
        <w:t>,</w:t>
      </w:r>
      <w:r w:rsidRPr="002B22C5">
        <w:rPr>
          <w:rFonts w:ascii="Times New Roman" w:hAnsi="Times New Roman" w:cs="Times New Roman"/>
          <w:color w:val="000000" w:themeColor="text1"/>
          <w:sz w:val="24"/>
          <w:szCs w:val="24"/>
          <w:shd w:val="clear" w:color="auto" w:fill="FFFFFF"/>
        </w:rPr>
        <w:t xml:space="preserve"> Vol. 27 No. 6, pp. 73-79.</w:t>
      </w:r>
      <w:r w:rsidRPr="006038F3">
        <w:rPr>
          <w:rFonts w:ascii="Times New Roman" w:hAnsi="Times New Roman" w:cs="Times New Roman"/>
          <w:color w:val="000000" w:themeColor="text1"/>
          <w:sz w:val="24"/>
          <w:szCs w:val="24"/>
          <w:shd w:val="clear" w:color="auto" w:fill="FFFFFF"/>
        </w:rPr>
        <w:t> </w:t>
      </w:r>
      <w:hyperlink r:id="rId10" w:tooltip="DOI: https://doi.org/10.1108/02756660610710382" w:history="1">
        <w:r w:rsidRPr="006038F3">
          <w:rPr>
            <w:rStyle w:val="Hyperlink"/>
            <w:rFonts w:ascii="Times New Roman" w:hAnsi="Times New Roman" w:cs="Times New Roman"/>
            <w:color w:val="000000" w:themeColor="text1"/>
            <w:sz w:val="24"/>
            <w:szCs w:val="24"/>
            <w:u w:val="none"/>
            <w:shd w:val="clear" w:color="auto" w:fill="FFFFFF"/>
          </w:rPr>
          <w:t>https://doi.org/10.1108/02756660610710382</w:t>
        </w:r>
      </w:hyperlink>
    </w:p>
    <w:p w:rsidR="00E22583" w:rsidRPr="002B22C5" w:rsidRDefault="00E22583" w:rsidP="00645A75">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 xml:space="preserve">David Frederick (2001), “Budgetary control”, </w:t>
      </w:r>
      <w:r w:rsidRPr="002B22C5">
        <w:rPr>
          <w:rFonts w:ascii="Times New Roman" w:hAnsi="Times New Roman" w:cs="Times New Roman"/>
          <w:i/>
          <w:color w:val="000000" w:themeColor="text1"/>
          <w:sz w:val="24"/>
          <w:szCs w:val="24"/>
        </w:rPr>
        <w:t>credit management</w:t>
      </w:r>
      <w:r w:rsidRPr="002B22C5">
        <w:rPr>
          <w:rFonts w:ascii="Times New Roman" w:hAnsi="Times New Roman" w:cs="Times New Roman"/>
          <w:color w:val="000000" w:themeColor="text1"/>
          <w:sz w:val="24"/>
          <w:szCs w:val="24"/>
        </w:rPr>
        <w:t>, ABI/INFORM Global, pp.36-37.</w:t>
      </w:r>
    </w:p>
    <w:p w:rsidR="002720A6" w:rsidRPr="002B22C5" w:rsidRDefault="002720A6" w:rsidP="002720A6">
      <w:pPr>
        <w:shd w:val="clear" w:color="auto" w:fill="FFFFFF"/>
        <w:spacing w:before="100" w:beforeAutospacing="1" w:after="24" w:line="240" w:lineRule="auto"/>
        <w:rPr>
          <w:rFonts w:ascii="Times New Roman" w:eastAsia="Times New Roman" w:hAnsi="Times New Roman" w:cs="Times New Roman"/>
          <w:color w:val="000000" w:themeColor="text1"/>
          <w:sz w:val="24"/>
          <w:szCs w:val="24"/>
          <w:lang w:eastAsia="en-GB"/>
        </w:rPr>
      </w:pPr>
      <w:r w:rsidRPr="002B22C5">
        <w:rPr>
          <w:rFonts w:ascii="Times New Roman" w:eastAsia="Times New Roman" w:hAnsi="Times New Roman" w:cs="Times New Roman"/>
          <w:color w:val="000000" w:themeColor="text1"/>
          <w:sz w:val="24"/>
          <w:szCs w:val="24"/>
          <w:lang w:eastAsia="en-GB"/>
        </w:rPr>
        <w:t>Harrison, Walter T., and Charles T. Horngren.</w:t>
      </w:r>
      <w:r w:rsidR="006038F3">
        <w:rPr>
          <w:rFonts w:ascii="Times New Roman" w:eastAsia="Times New Roman" w:hAnsi="Times New Roman" w:cs="Times New Roman"/>
          <w:color w:val="000000" w:themeColor="text1"/>
          <w:sz w:val="24"/>
          <w:szCs w:val="24"/>
          <w:lang w:eastAsia="en-GB"/>
        </w:rPr>
        <w:t xml:space="preserve"> </w:t>
      </w:r>
      <w:proofErr w:type="gramStart"/>
      <w:r w:rsidRPr="002B22C5">
        <w:rPr>
          <w:rFonts w:ascii="Times New Roman" w:eastAsia="Times New Roman" w:hAnsi="Times New Roman" w:cs="Times New Roman"/>
          <w:color w:val="000000" w:themeColor="text1"/>
          <w:sz w:val="24"/>
          <w:szCs w:val="24"/>
          <w:lang w:eastAsia="en-GB"/>
        </w:rPr>
        <w:t>(</w:t>
      </w:r>
      <w:proofErr w:type="gramEnd"/>
      <w:r w:rsidRPr="002B22C5">
        <w:rPr>
          <w:rFonts w:ascii="Times New Roman" w:eastAsia="Times New Roman" w:hAnsi="Times New Roman" w:cs="Times New Roman"/>
          <w:color w:val="000000" w:themeColor="text1"/>
          <w:sz w:val="24"/>
          <w:szCs w:val="24"/>
          <w:lang w:eastAsia="en-GB"/>
        </w:rPr>
        <w:t xml:space="preserve"> 2008) </w:t>
      </w:r>
      <w:r w:rsidRPr="002B22C5">
        <w:rPr>
          <w:rFonts w:ascii="Times New Roman" w:eastAsia="Times New Roman" w:hAnsi="Times New Roman" w:cs="Times New Roman"/>
          <w:i/>
          <w:iCs/>
          <w:color w:val="000000" w:themeColor="text1"/>
          <w:sz w:val="24"/>
          <w:szCs w:val="24"/>
          <w:lang w:eastAsia="en-GB"/>
        </w:rPr>
        <w:t>Financial accounting.</w:t>
      </w:r>
      <w:r w:rsidRPr="002B22C5">
        <w:rPr>
          <w:rFonts w:ascii="Times New Roman" w:eastAsia="Times New Roman" w:hAnsi="Times New Roman" w:cs="Times New Roman"/>
          <w:color w:val="000000" w:themeColor="text1"/>
          <w:sz w:val="24"/>
          <w:szCs w:val="24"/>
          <w:lang w:eastAsia="en-GB"/>
        </w:rPr>
        <w:t xml:space="preserve"> Pearson </w:t>
      </w:r>
      <w:r w:rsidR="003818F6" w:rsidRPr="002B22C5">
        <w:rPr>
          <w:rFonts w:ascii="Times New Roman" w:eastAsia="Times New Roman" w:hAnsi="Times New Roman" w:cs="Times New Roman"/>
          <w:color w:val="000000" w:themeColor="text1"/>
          <w:sz w:val="24"/>
          <w:szCs w:val="24"/>
          <w:lang w:eastAsia="en-GB"/>
        </w:rPr>
        <w:t>Learning</w:t>
      </w:r>
    </w:p>
    <w:p w:rsidR="002720A6" w:rsidRPr="002B22C5" w:rsidRDefault="002720A6" w:rsidP="002720A6">
      <w:pPr>
        <w:shd w:val="clear" w:color="auto" w:fill="FFFFFF"/>
        <w:spacing w:before="100" w:beforeAutospacing="1" w:after="24" w:line="240" w:lineRule="auto"/>
        <w:rPr>
          <w:rFonts w:ascii="Times New Roman" w:eastAsia="Times New Roman" w:hAnsi="Times New Roman" w:cs="Times New Roman"/>
          <w:color w:val="000000" w:themeColor="text1"/>
          <w:sz w:val="24"/>
          <w:szCs w:val="24"/>
          <w:lang w:eastAsia="en-GB"/>
        </w:rPr>
      </w:pPr>
      <w:r w:rsidRPr="002B22C5">
        <w:rPr>
          <w:rFonts w:ascii="Times New Roman" w:eastAsia="Times New Roman" w:hAnsi="Times New Roman" w:cs="Times New Roman"/>
          <w:color w:val="000000" w:themeColor="text1"/>
          <w:sz w:val="24"/>
          <w:szCs w:val="24"/>
          <w:lang w:eastAsia="en-GB"/>
        </w:rPr>
        <w:t>Horngren, C. T., Harrison, W. T., Bamber, L. S., Willis, B., &amp; Jones, B. (2005). </w:t>
      </w:r>
      <w:r w:rsidRPr="002B22C5">
        <w:rPr>
          <w:rFonts w:ascii="Times New Roman" w:eastAsia="Times New Roman" w:hAnsi="Times New Roman" w:cs="Times New Roman"/>
          <w:i/>
          <w:iCs/>
          <w:color w:val="000000" w:themeColor="text1"/>
          <w:sz w:val="24"/>
          <w:szCs w:val="24"/>
          <w:lang w:eastAsia="en-GB"/>
        </w:rPr>
        <w:t>Accounting.</w:t>
      </w:r>
      <w:r w:rsidRPr="002B22C5">
        <w:rPr>
          <w:rFonts w:ascii="Times New Roman" w:eastAsia="Times New Roman" w:hAnsi="Times New Roman" w:cs="Times New Roman"/>
          <w:color w:val="000000" w:themeColor="text1"/>
          <w:sz w:val="24"/>
          <w:szCs w:val="24"/>
          <w:lang w:eastAsia="en-GB"/>
        </w:rPr>
        <w:t> Pearson Education.</w:t>
      </w:r>
    </w:p>
    <w:p w:rsidR="002720A6" w:rsidRPr="002B22C5" w:rsidRDefault="002720A6" w:rsidP="002720A6">
      <w:pPr>
        <w:shd w:val="clear" w:color="auto" w:fill="FFFFFF"/>
        <w:spacing w:before="100" w:beforeAutospacing="1" w:after="24" w:line="240" w:lineRule="auto"/>
        <w:rPr>
          <w:rFonts w:ascii="Times New Roman" w:eastAsia="Times New Roman" w:hAnsi="Times New Roman" w:cs="Times New Roman"/>
          <w:color w:val="000000" w:themeColor="text1"/>
          <w:sz w:val="24"/>
          <w:szCs w:val="24"/>
          <w:lang w:eastAsia="en-GB"/>
        </w:rPr>
      </w:pPr>
    </w:p>
    <w:p w:rsidR="002720A6" w:rsidRPr="002B22C5" w:rsidRDefault="002720A6" w:rsidP="00645A75">
      <w:pPr>
        <w:spacing w:line="360" w:lineRule="auto"/>
        <w:rPr>
          <w:rFonts w:ascii="Times New Roman" w:eastAsia="Times New Roman" w:hAnsi="Times New Roman" w:cs="Times New Roman"/>
          <w:color w:val="000000" w:themeColor="text1"/>
          <w:sz w:val="24"/>
          <w:szCs w:val="24"/>
          <w:lang w:eastAsia="en-GB"/>
        </w:rPr>
      </w:pPr>
      <w:proofErr w:type="spellStart"/>
      <w:r w:rsidRPr="002B22C5">
        <w:rPr>
          <w:rFonts w:ascii="Times New Roman" w:eastAsia="Times New Roman" w:hAnsi="Times New Roman" w:cs="Times New Roman"/>
          <w:color w:val="000000" w:themeColor="text1"/>
          <w:sz w:val="24"/>
          <w:szCs w:val="24"/>
          <w:lang w:eastAsia="en-GB"/>
        </w:rPr>
        <w:t>Liberto</w:t>
      </w:r>
      <w:proofErr w:type="spellEnd"/>
      <w:r w:rsidRPr="002B22C5">
        <w:rPr>
          <w:rFonts w:ascii="Times New Roman" w:eastAsia="Times New Roman" w:hAnsi="Times New Roman" w:cs="Times New Roman"/>
          <w:color w:val="000000" w:themeColor="text1"/>
          <w:sz w:val="24"/>
          <w:szCs w:val="24"/>
          <w:lang w:eastAsia="en-GB"/>
        </w:rPr>
        <w:t xml:space="preserve"> D. Activity-Based Budgeting (ABB) Definition. </w:t>
      </w:r>
      <w:r w:rsidRPr="002B22C5">
        <w:rPr>
          <w:rFonts w:ascii="Times New Roman" w:eastAsia="Times New Roman" w:hAnsi="Times New Roman" w:cs="Times New Roman"/>
          <w:i/>
          <w:iCs/>
          <w:color w:val="000000" w:themeColor="text1"/>
          <w:sz w:val="24"/>
          <w:szCs w:val="24"/>
          <w:bdr w:val="none" w:sz="0" w:space="0" w:color="auto" w:frame="1"/>
          <w:lang w:eastAsia="en-GB"/>
        </w:rPr>
        <w:t>Investopedia</w:t>
      </w:r>
      <w:r w:rsidRPr="002B22C5">
        <w:rPr>
          <w:rFonts w:ascii="Times New Roman" w:eastAsia="Times New Roman" w:hAnsi="Times New Roman" w:cs="Times New Roman"/>
          <w:color w:val="000000" w:themeColor="text1"/>
          <w:sz w:val="24"/>
          <w:szCs w:val="24"/>
          <w:lang w:eastAsia="en-GB"/>
        </w:rPr>
        <w:t>. August 2019.</w:t>
      </w:r>
    </w:p>
    <w:p w:rsidR="002720A6" w:rsidRPr="002B22C5" w:rsidRDefault="002720A6" w:rsidP="002720A6">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Shaban, O., Al-</w:t>
      </w:r>
      <w:proofErr w:type="spellStart"/>
      <w:r w:rsidRPr="002B22C5">
        <w:rPr>
          <w:rFonts w:ascii="Times New Roman" w:hAnsi="Times New Roman" w:cs="Times New Roman"/>
          <w:color w:val="000000" w:themeColor="text1"/>
          <w:sz w:val="24"/>
          <w:szCs w:val="24"/>
        </w:rPr>
        <w:t>Zubi</w:t>
      </w:r>
      <w:proofErr w:type="spellEnd"/>
      <w:r w:rsidRPr="002B22C5">
        <w:rPr>
          <w:rFonts w:ascii="Times New Roman" w:hAnsi="Times New Roman" w:cs="Times New Roman"/>
          <w:color w:val="000000" w:themeColor="text1"/>
          <w:sz w:val="24"/>
          <w:szCs w:val="24"/>
        </w:rPr>
        <w:t>, Z and Abdallah, A. (2017). The Extent of Using Capital Budgeting Techniques in Evaluating Manager’s Investments Projects Decisions, International Journal of Economics and Finance, pp. 175</w:t>
      </w:r>
      <w:r w:rsidR="00BE6BCC" w:rsidRPr="002B22C5">
        <w:rPr>
          <w:rFonts w:ascii="Times New Roman" w:hAnsi="Times New Roman" w:cs="Times New Roman"/>
          <w:color w:val="000000" w:themeColor="text1"/>
          <w:sz w:val="24"/>
          <w:szCs w:val="24"/>
        </w:rPr>
        <w:t>.</w:t>
      </w:r>
    </w:p>
    <w:p w:rsidR="003818F6" w:rsidRPr="002B22C5" w:rsidRDefault="003818F6" w:rsidP="003818F6">
      <w:pPr>
        <w:shd w:val="clear" w:color="auto" w:fill="FFFFFF"/>
        <w:spacing w:after="0" w:line="360" w:lineRule="auto"/>
        <w:textAlignment w:val="baseline"/>
        <w:rPr>
          <w:rFonts w:ascii="Times New Roman" w:eastAsia="Times New Roman" w:hAnsi="Times New Roman" w:cs="Times New Roman"/>
          <w:color w:val="000000" w:themeColor="text1"/>
          <w:sz w:val="24"/>
          <w:szCs w:val="24"/>
          <w:lang w:eastAsia="en-GB"/>
        </w:rPr>
      </w:pPr>
      <w:r w:rsidRPr="002B22C5">
        <w:rPr>
          <w:rFonts w:ascii="Times New Roman" w:eastAsia="Times New Roman" w:hAnsi="Times New Roman" w:cs="Times New Roman"/>
          <w:color w:val="000000" w:themeColor="text1"/>
          <w:sz w:val="24"/>
          <w:szCs w:val="24"/>
          <w:lang w:eastAsia="en-GB"/>
        </w:rPr>
        <w:t>What are the Key Benefits of Using Activity Based Budgeting in Businesses? </w:t>
      </w:r>
      <w:r w:rsidRPr="002B22C5">
        <w:rPr>
          <w:rFonts w:ascii="Times New Roman" w:eastAsia="Times New Roman" w:hAnsi="Times New Roman" w:cs="Times New Roman"/>
          <w:i/>
          <w:iCs/>
          <w:color w:val="000000" w:themeColor="text1"/>
          <w:sz w:val="24"/>
          <w:szCs w:val="24"/>
          <w:bdr w:val="none" w:sz="0" w:space="0" w:color="auto" w:frame="1"/>
          <w:lang w:eastAsia="en-GB"/>
        </w:rPr>
        <w:t>Benefits Of</w:t>
      </w:r>
      <w:r w:rsidRPr="002B22C5">
        <w:rPr>
          <w:rFonts w:ascii="Times New Roman" w:eastAsia="Times New Roman" w:hAnsi="Times New Roman" w:cs="Times New Roman"/>
          <w:color w:val="000000" w:themeColor="text1"/>
          <w:sz w:val="24"/>
          <w:szCs w:val="24"/>
          <w:lang w:eastAsia="en-GB"/>
        </w:rPr>
        <w:t>. March 2014. </w:t>
      </w:r>
    </w:p>
    <w:p w:rsidR="003818F6" w:rsidRPr="002B22C5" w:rsidRDefault="003818F6" w:rsidP="003818F6">
      <w:pPr>
        <w:shd w:val="clear" w:color="auto" w:fill="FFFFFF"/>
        <w:spacing w:after="0" w:line="360" w:lineRule="auto"/>
        <w:jc w:val="right"/>
        <w:textAlignment w:val="baseline"/>
        <w:rPr>
          <w:rFonts w:ascii="Times New Roman" w:eastAsia="Times New Roman" w:hAnsi="Times New Roman" w:cs="Times New Roman"/>
          <w:b/>
          <w:bCs/>
          <w:color w:val="000000" w:themeColor="text1"/>
          <w:sz w:val="24"/>
          <w:szCs w:val="24"/>
          <w:lang w:eastAsia="en-GB"/>
        </w:rPr>
      </w:pPr>
    </w:p>
    <w:p w:rsidR="002720A6" w:rsidRPr="002B22C5" w:rsidRDefault="003818F6" w:rsidP="003818F6">
      <w:pPr>
        <w:spacing w:line="360" w:lineRule="auto"/>
        <w:rPr>
          <w:rFonts w:ascii="Times New Roman" w:hAnsi="Times New Roman" w:cs="Times New Roman"/>
          <w:color w:val="000000" w:themeColor="text1"/>
          <w:sz w:val="24"/>
          <w:szCs w:val="24"/>
        </w:rPr>
      </w:pPr>
      <w:r w:rsidRPr="002B22C5">
        <w:rPr>
          <w:rFonts w:ascii="Times New Roman" w:eastAsia="Times New Roman" w:hAnsi="Times New Roman" w:cs="Times New Roman"/>
          <w:color w:val="000000" w:themeColor="text1"/>
          <w:sz w:val="24"/>
          <w:szCs w:val="24"/>
          <w:lang w:eastAsia="en-GB"/>
        </w:rPr>
        <w:t>What are the Disadvantages of Activity-Based Budgeting? </w:t>
      </w:r>
      <w:proofErr w:type="spellStart"/>
      <w:r w:rsidRPr="002B22C5">
        <w:rPr>
          <w:rFonts w:ascii="Times New Roman" w:eastAsia="Times New Roman" w:hAnsi="Times New Roman" w:cs="Times New Roman"/>
          <w:i/>
          <w:iCs/>
          <w:color w:val="000000" w:themeColor="text1"/>
          <w:sz w:val="24"/>
          <w:szCs w:val="24"/>
          <w:bdr w:val="none" w:sz="0" w:space="0" w:color="auto" w:frame="1"/>
          <w:lang w:eastAsia="en-GB"/>
        </w:rPr>
        <w:t>brighthub</w:t>
      </w:r>
      <w:proofErr w:type="spellEnd"/>
      <w:r w:rsidRPr="002B22C5">
        <w:rPr>
          <w:rFonts w:ascii="Times New Roman" w:eastAsia="Times New Roman" w:hAnsi="Times New Roman" w:cs="Times New Roman"/>
          <w:color w:val="000000" w:themeColor="text1"/>
          <w:sz w:val="24"/>
          <w:szCs w:val="24"/>
          <w:lang w:eastAsia="en-GB"/>
        </w:rPr>
        <w:t>. August 2019</w:t>
      </w:r>
      <w:r w:rsidR="00BE6BCC" w:rsidRPr="002B22C5">
        <w:rPr>
          <w:rFonts w:ascii="Times New Roman" w:eastAsia="Times New Roman" w:hAnsi="Times New Roman" w:cs="Times New Roman"/>
          <w:color w:val="000000" w:themeColor="text1"/>
          <w:sz w:val="24"/>
          <w:szCs w:val="24"/>
          <w:lang w:eastAsia="en-GB"/>
        </w:rPr>
        <w:t>.</w:t>
      </w:r>
    </w:p>
    <w:p w:rsidR="00645A75" w:rsidRPr="002B22C5" w:rsidRDefault="00E22583" w:rsidP="00645A75">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 xml:space="preserve">William, J. Bruns, Jr. and John, H. Waterhouse (1975), “Budgetary Control and Organisation Structure”, </w:t>
      </w:r>
      <w:r w:rsidRPr="002B22C5">
        <w:rPr>
          <w:rFonts w:ascii="Times New Roman" w:hAnsi="Times New Roman" w:cs="Times New Roman"/>
          <w:i/>
          <w:color w:val="000000" w:themeColor="text1"/>
          <w:sz w:val="24"/>
          <w:szCs w:val="24"/>
        </w:rPr>
        <w:t>Journal of Accounting Research</w:t>
      </w:r>
      <w:r w:rsidRPr="002B22C5">
        <w:rPr>
          <w:rFonts w:ascii="Times New Roman" w:hAnsi="Times New Roman" w:cs="Times New Roman"/>
          <w:color w:val="000000" w:themeColor="text1"/>
          <w:sz w:val="24"/>
          <w:szCs w:val="24"/>
        </w:rPr>
        <w:t>, Vol. 13, issue 2, pp. 177-203.</w:t>
      </w:r>
      <w:r w:rsidR="004B5D65" w:rsidRPr="002B22C5">
        <w:rPr>
          <w:rFonts w:ascii="Times New Roman" w:hAnsi="Times New Roman" w:cs="Times New Roman"/>
          <w:color w:val="000000" w:themeColor="text1"/>
          <w:sz w:val="24"/>
          <w:szCs w:val="24"/>
        </w:rPr>
        <w:t xml:space="preserve"> </w:t>
      </w:r>
    </w:p>
    <w:p w:rsidR="003818F6" w:rsidRPr="002B22C5" w:rsidRDefault="003818F6" w:rsidP="00645A75">
      <w:pPr>
        <w:spacing w:line="360" w:lineRule="auto"/>
        <w:rPr>
          <w:rFonts w:ascii="Times New Roman" w:hAnsi="Times New Roman" w:cs="Times New Roman"/>
          <w:color w:val="000000" w:themeColor="text1"/>
          <w:sz w:val="24"/>
          <w:szCs w:val="24"/>
          <w:shd w:val="clear" w:color="auto" w:fill="FFFFFF"/>
        </w:rPr>
      </w:pPr>
      <w:r w:rsidRPr="002B22C5">
        <w:rPr>
          <w:rFonts w:ascii="Times New Roman" w:hAnsi="Times New Roman" w:cs="Times New Roman"/>
          <w:color w:val="000000" w:themeColor="text1"/>
          <w:sz w:val="24"/>
          <w:szCs w:val="24"/>
          <w:shd w:val="clear" w:color="auto" w:fill="FFFFFF"/>
        </w:rPr>
        <w:t>Wright, D. (1994), “A practical foundation in costing” Routledge</w:t>
      </w:r>
      <w:r w:rsidR="00BE6BCC" w:rsidRPr="002B22C5">
        <w:rPr>
          <w:rFonts w:ascii="Times New Roman" w:hAnsi="Times New Roman" w:cs="Times New Roman"/>
          <w:color w:val="000000" w:themeColor="text1"/>
          <w:sz w:val="24"/>
          <w:szCs w:val="24"/>
          <w:shd w:val="clear" w:color="auto" w:fill="FFFFFF"/>
        </w:rPr>
        <w:t>.</w:t>
      </w:r>
    </w:p>
    <w:p w:rsidR="00BE574E" w:rsidRPr="002B22C5" w:rsidRDefault="00BE574E" w:rsidP="00645A75">
      <w:pPr>
        <w:spacing w:line="360" w:lineRule="auto"/>
        <w:rPr>
          <w:rFonts w:ascii="Times New Roman" w:hAnsi="Times New Roman" w:cs="Times New Roman"/>
          <w:color w:val="000000" w:themeColor="text1"/>
          <w:sz w:val="24"/>
          <w:szCs w:val="24"/>
          <w:shd w:val="clear" w:color="auto" w:fill="FFFFFF"/>
        </w:rPr>
      </w:pPr>
      <w:r w:rsidRPr="002B22C5">
        <w:rPr>
          <w:rStyle w:val="referencesurname"/>
          <w:rFonts w:ascii="Times New Roman" w:hAnsi="Times New Roman" w:cs="Times New Roman"/>
          <w:color w:val="000000" w:themeColor="text1"/>
          <w:sz w:val="24"/>
          <w:szCs w:val="24"/>
          <w:shd w:val="clear" w:color="auto" w:fill="FFFFFF"/>
        </w:rPr>
        <w:t>Zimmerman</w:t>
      </w:r>
      <w:r w:rsidRPr="002B22C5">
        <w:rPr>
          <w:rStyle w:val="referencestring-name"/>
          <w:rFonts w:ascii="Times New Roman" w:hAnsi="Times New Roman" w:cs="Times New Roman"/>
          <w:color w:val="000000" w:themeColor="text1"/>
          <w:sz w:val="24"/>
          <w:szCs w:val="24"/>
          <w:shd w:val="clear" w:color="auto" w:fill="FFFFFF"/>
        </w:rPr>
        <w:t>, </w:t>
      </w:r>
      <w:r w:rsidRPr="002B22C5">
        <w:rPr>
          <w:rStyle w:val="referencegiven-names"/>
          <w:rFonts w:ascii="Times New Roman" w:hAnsi="Times New Roman" w:cs="Times New Roman"/>
          <w:color w:val="000000" w:themeColor="text1"/>
          <w:sz w:val="24"/>
          <w:szCs w:val="24"/>
          <w:shd w:val="clear" w:color="auto" w:fill="FFFFFF"/>
        </w:rPr>
        <w:t>J.L.</w:t>
      </w:r>
      <w:r w:rsidRPr="002B22C5">
        <w:rPr>
          <w:rFonts w:ascii="Times New Roman" w:hAnsi="Times New Roman" w:cs="Times New Roman"/>
          <w:color w:val="000000" w:themeColor="text1"/>
          <w:sz w:val="24"/>
          <w:szCs w:val="24"/>
          <w:shd w:val="clear" w:color="auto" w:fill="FFFFFF"/>
        </w:rPr>
        <w:t> (</w:t>
      </w:r>
      <w:r w:rsidRPr="002B22C5">
        <w:rPr>
          <w:rStyle w:val="referenceyear"/>
          <w:rFonts w:ascii="Times New Roman" w:hAnsi="Times New Roman" w:cs="Times New Roman"/>
          <w:color w:val="000000" w:themeColor="text1"/>
          <w:sz w:val="24"/>
          <w:szCs w:val="24"/>
          <w:shd w:val="clear" w:color="auto" w:fill="FFFFFF"/>
        </w:rPr>
        <w:t>2003</w:t>
      </w:r>
      <w:r w:rsidRPr="002B22C5">
        <w:rPr>
          <w:rFonts w:ascii="Times New Roman" w:hAnsi="Times New Roman" w:cs="Times New Roman"/>
          <w:color w:val="000000" w:themeColor="text1"/>
          <w:sz w:val="24"/>
          <w:szCs w:val="24"/>
          <w:shd w:val="clear" w:color="auto" w:fill="FFFFFF"/>
        </w:rPr>
        <w:t>), </w:t>
      </w:r>
      <w:r w:rsidRPr="002B22C5">
        <w:rPr>
          <w:rStyle w:val="Emphasis"/>
          <w:rFonts w:ascii="Times New Roman" w:hAnsi="Times New Roman" w:cs="Times New Roman"/>
          <w:color w:val="000000" w:themeColor="text1"/>
          <w:sz w:val="24"/>
          <w:szCs w:val="24"/>
          <w:shd w:val="clear" w:color="auto" w:fill="FFFFFF"/>
        </w:rPr>
        <w:t>Accounting for Decision Making and Control</w:t>
      </w:r>
      <w:r w:rsidRPr="002B22C5">
        <w:rPr>
          <w:rFonts w:ascii="Times New Roman" w:hAnsi="Times New Roman" w:cs="Times New Roman"/>
          <w:color w:val="000000" w:themeColor="text1"/>
          <w:sz w:val="24"/>
          <w:szCs w:val="24"/>
          <w:shd w:val="clear" w:color="auto" w:fill="FFFFFF"/>
        </w:rPr>
        <w:t>, </w:t>
      </w:r>
      <w:r w:rsidRPr="002B22C5">
        <w:rPr>
          <w:rStyle w:val="referenceedition"/>
          <w:rFonts w:ascii="Times New Roman" w:hAnsi="Times New Roman" w:cs="Times New Roman"/>
          <w:color w:val="000000" w:themeColor="text1"/>
          <w:sz w:val="24"/>
          <w:szCs w:val="24"/>
          <w:shd w:val="clear" w:color="auto" w:fill="FFFFFF"/>
        </w:rPr>
        <w:t>4th ed.</w:t>
      </w:r>
      <w:r w:rsidRPr="002B22C5">
        <w:rPr>
          <w:rFonts w:ascii="Times New Roman" w:hAnsi="Times New Roman" w:cs="Times New Roman"/>
          <w:color w:val="000000" w:themeColor="text1"/>
          <w:sz w:val="24"/>
          <w:szCs w:val="24"/>
          <w:shd w:val="clear" w:color="auto" w:fill="FFFFFF"/>
        </w:rPr>
        <w:t>, </w:t>
      </w:r>
      <w:r w:rsidRPr="002B22C5">
        <w:rPr>
          <w:rStyle w:val="referencepublisher-name"/>
          <w:rFonts w:ascii="Times New Roman" w:hAnsi="Times New Roman" w:cs="Times New Roman"/>
          <w:color w:val="000000" w:themeColor="text1"/>
          <w:sz w:val="24"/>
          <w:szCs w:val="24"/>
          <w:shd w:val="clear" w:color="auto" w:fill="FFFFFF"/>
        </w:rPr>
        <w:t>McGraw‐Hill</w:t>
      </w:r>
      <w:r w:rsidRPr="002B22C5">
        <w:rPr>
          <w:rFonts w:ascii="Times New Roman" w:hAnsi="Times New Roman" w:cs="Times New Roman"/>
          <w:color w:val="000000" w:themeColor="text1"/>
          <w:sz w:val="24"/>
          <w:szCs w:val="24"/>
          <w:shd w:val="clear" w:color="auto" w:fill="FFFFFF"/>
        </w:rPr>
        <w:t>, </w:t>
      </w:r>
      <w:r w:rsidRPr="002B22C5">
        <w:rPr>
          <w:rStyle w:val="referencepublisher-loc"/>
          <w:rFonts w:ascii="Times New Roman" w:hAnsi="Times New Roman" w:cs="Times New Roman"/>
          <w:color w:val="000000" w:themeColor="text1"/>
          <w:sz w:val="24"/>
          <w:szCs w:val="24"/>
          <w:shd w:val="clear" w:color="auto" w:fill="FFFFFF"/>
        </w:rPr>
        <w:t>New York, NY</w:t>
      </w:r>
      <w:r w:rsidRPr="002B22C5">
        <w:rPr>
          <w:rFonts w:ascii="Times New Roman" w:hAnsi="Times New Roman" w:cs="Times New Roman"/>
          <w:color w:val="000000" w:themeColor="text1"/>
          <w:sz w:val="24"/>
          <w:szCs w:val="24"/>
          <w:shd w:val="clear" w:color="auto" w:fill="FFFFFF"/>
        </w:rPr>
        <w:t>.</w:t>
      </w:r>
      <w:r w:rsidR="00E61578" w:rsidRPr="002B22C5">
        <w:rPr>
          <w:rFonts w:ascii="Times New Roman" w:hAnsi="Times New Roman" w:cs="Times New Roman"/>
          <w:color w:val="000000" w:themeColor="text1"/>
          <w:sz w:val="24"/>
          <w:szCs w:val="24"/>
          <w:shd w:val="clear" w:color="auto" w:fill="FFFFFF"/>
        </w:rPr>
        <w:t xml:space="preserve"> </w:t>
      </w:r>
    </w:p>
    <w:p w:rsidR="00E61578" w:rsidRPr="00E61578" w:rsidRDefault="00E61578" w:rsidP="00E61578">
      <w:pPr>
        <w:spacing w:line="360" w:lineRule="auto"/>
        <w:rPr>
          <w:rFonts w:ascii="Times New Roman" w:hAnsi="Times New Roman" w:cs="Times New Roman"/>
          <w:color w:val="000000" w:themeColor="text1"/>
          <w:sz w:val="24"/>
          <w:szCs w:val="24"/>
          <w:shd w:val="clear" w:color="auto" w:fill="FFFFFF"/>
        </w:rPr>
      </w:pPr>
      <w:r w:rsidRPr="00E61578">
        <w:rPr>
          <w:rFonts w:ascii="Times New Roman" w:hAnsi="Times New Roman" w:cs="Times New Roman"/>
          <w:color w:val="000000" w:themeColor="text1"/>
          <w:sz w:val="24"/>
          <w:szCs w:val="24"/>
          <w:shd w:val="clear" w:color="auto" w:fill="FFFFFF"/>
        </w:rPr>
        <w:t xml:space="preserve">Ackerman, R.W. (1970) Influence of integration and diversity on the invest- </w:t>
      </w:r>
      <w:proofErr w:type="spellStart"/>
      <w:r w:rsidRPr="00E61578">
        <w:rPr>
          <w:rFonts w:ascii="Times New Roman" w:hAnsi="Times New Roman" w:cs="Times New Roman"/>
          <w:color w:val="000000" w:themeColor="text1"/>
          <w:sz w:val="24"/>
          <w:szCs w:val="24"/>
          <w:shd w:val="clear" w:color="auto" w:fill="FFFFFF"/>
        </w:rPr>
        <w:t>ment</w:t>
      </w:r>
      <w:proofErr w:type="spellEnd"/>
      <w:r w:rsidRPr="00E61578">
        <w:rPr>
          <w:rFonts w:ascii="Times New Roman" w:hAnsi="Times New Roman" w:cs="Times New Roman"/>
          <w:color w:val="000000" w:themeColor="text1"/>
          <w:sz w:val="24"/>
          <w:szCs w:val="24"/>
          <w:shd w:val="clear" w:color="auto" w:fill="FFFFFF"/>
        </w:rPr>
        <w:t xml:space="preserve"> process, Administrative Science Quarterly, September, 341-52.</w:t>
      </w:r>
    </w:p>
    <w:p w:rsidR="00E61578" w:rsidRPr="00E61578" w:rsidRDefault="00E61578" w:rsidP="00E61578">
      <w:pPr>
        <w:spacing w:line="360" w:lineRule="auto"/>
        <w:rPr>
          <w:rFonts w:ascii="Times New Roman" w:hAnsi="Times New Roman" w:cs="Times New Roman"/>
          <w:color w:val="000000" w:themeColor="text1"/>
          <w:sz w:val="24"/>
          <w:szCs w:val="24"/>
          <w:shd w:val="clear" w:color="auto" w:fill="FFFFFF"/>
        </w:rPr>
      </w:pPr>
      <w:proofErr w:type="spellStart"/>
      <w:r w:rsidRPr="00E61578">
        <w:rPr>
          <w:rFonts w:ascii="Times New Roman" w:hAnsi="Times New Roman" w:cs="Times New Roman"/>
          <w:color w:val="000000" w:themeColor="text1"/>
          <w:sz w:val="24"/>
          <w:szCs w:val="24"/>
          <w:shd w:val="clear" w:color="auto" w:fill="FFFFFF"/>
        </w:rPr>
        <w:lastRenderedPageBreak/>
        <w:t>Aharoni</w:t>
      </w:r>
      <w:proofErr w:type="spellEnd"/>
      <w:r w:rsidRPr="00E61578">
        <w:rPr>
          <w:rFonts w:ascii="Times New Roman" w:hAnsi="Times New Roman" w:cs="Times New Roman"/>
          <w:color w:val="000000" w:themeColor="text1"/>
          <w:sz w:val="24"/>
          <w:szCs w:val="24"/>
          <w:shd w:val="clear" w:color="auto" w:fill="FFFFFF"/>
        </w:rPr>
        <w:t xml:space="preserve">, Y. (1966) The Foreign Investment Decision Process. Division of Research, Harvard Business </w:t>
      </w:r>
      <w:proofErr w:type="spellStart"/>
      <w:r w:rsidRPr="00E61578">
        <w:rPr>
          <w:rFonts w:ascii="Times New Roman" w:hAnsi="Times New Roman" w:cs="Times New Roman"/>
          <w:color w:val="000000" w:themeColor="text1"/>
          <w:sz w:val="24"/>
          <w:szCs w:val="24"/>
          <w:shd w:val="clear" w:color="auto" w:fill="FFFFFF"/>
        </w:rPr>
        <w:t>Schoo</w:t>
      </w:r>
      <w:proofErr w:type="spellEnd"/>
      <w:r w:rsidRPr="00E61578">
        <w:rPr>
          <w:rFonts w:ascii="Times New Roman" w:hAnsi="Times New Roman" w:cs="Times New Roman"/>
          <w:color w:val="000000" w:themeColor="text1"/>
          <w:sz w:val="24"/>
          <w:szCs w:val="24"/>
          <w:shd w:val="clear" w:color="auto" w:fill="FFFFFF"/>
        </w:rPr>
        <w:t>! Boston.</w:t>
      </w:r>
    </w:p>
    <w:p w:rsidR="00E61578" w:rsidRPr="002B22C5" w:rsidRDefault="00E61578" w:rsidP="00645A75">
      <w:pPr>
        <w:spacing w:line="360" w:lineRule="auto"/>
        <w:rPr>
          <w:rFonts w:ascii="Times New Roman" w:hAnsi="Times New Roman" w:cs="Times New Roman"/>
          <w:color w:val="000000" w:themeColor="text1"/>
          <w:sz w:val="24"/>
          <w:szCs w:val="24"/>
          <w:shd w:val="clear" w:color="auto" w:fill="FFFFFF"/>
        </w:rPr>
      </w:pPr>
      <w:proofErr w:type="spellStart"/>
      <w:r w:rsidRPr="002B22C5">
        <w:rPr>
          <w:rFonts w:ascii="Times New Roman" w:hAnsi="Times New Roman" w:cs="Times New Roman"/>
          <w:color w:val="000000" w:themeColor="text1"/>
          <w:sz w:val="24"/>
          <w:szCs w:val="24"/>
          <w:shd w:val="clear" w:color="auto" w:fill="FFFFFF"/>
        </w:rPr>
        <w:t>Zannetos</w:t>
      </w:r>
      <w:proofErr w:type="spellEnd"/>
      <w:r w:rsidRPr="002B22C5">
        <w:rPr>
          <w:rFonts w:ascii="Times New Roman" w:hAnsi="Times New Roman" w:cs="Times New Roman"/>
          <w:color w:val="000000" w:themeColor="text1"/>
          <w:sz w:val="24"/>
          <w:szCs w:val="24"/>
          <w:shd w:val="clear" w:color="auto" w:fill="FFFFFF"/>
        </w:rPr>
        <w:t>, Z.S. (1965) On the theory of divisional structures: some aspects of the centralization and decentralization of control and decision making, Management Science, December, 132-50</w:t>
      </w:r>
      <w:r w:rsidR="00BE6BCC" w:rsidRPr="002B22C5">
        <w:rPr>
          <w:rFonts w:ascii="Times New Roman" w:hAnsi="Times New Roman" w:cs="Times New Roman"/>
          <w:color w:val="000000" w:themeColor="text1"/>
          <w:sz w:val="24"/>
          <w:szCs w:val="24"/>
          <w:shd w:val="clear" w:color="auto" w:fill="FFFFFF"/>
        </w:rPr>
        <w:t>.</w:t>
      </w:r>
    </w:p>
    <w:p w:rsidR="00E61578" w:rsidRPr="002B22C5" w:rsidRDefault="00E61578" w:rsidP="00645A75">
      <w:pPr>
        <w:spacing w:line="360" w:lineRule="auto"/>
        <w:rPr>
          <w:rFonts w:ascii="Times New Roman" w:hAnsi="Times New Roman" w:cs="Times New Roman"/>
          <w:color w:val="000000" w:themeColor="text1"/>
          <w:sz w:val="24"/>
          <w:szCs w:val="24"/>
          <w:shd w:val="clear" w:color="auto" w:fill="FFFFFF"/>
        </w:rPr>
      </w:pPr>
      <w:r w:rsidRPr="002B22C5">
        <w:rPr>
          <w:rFonts w:ascii="Times New Roman" w:hAnsi="Times New Roman" w:cs="Times New Roman"/>
          <w:color w:val="000000" w:themeColor="text1"/>
          <w:sz w:val="24"/>
          <w:szCs w:val="24"/>
          <w:shd w:val="clear" w:color="auto" w:fill="FFFFFF"/>
        </w:rPr>
        <w:t xml:space="preserve">Wright, M. and Thompson, S. (1987) Divestment and the control of </w:t>
      </w:r>
      <w:proofErr w:type="spellStart"/>
      <w:r w:rsidRPr="002B22C5">
        <w:rPr>
          <w:rFonts w:ascii="Times New Roman" w:hAnsi="Times New Roman" w:cs="Times New Roman"/>
          <w:color w:val="000000" w:themeColor="text1"/>
          <w:sz w:val="24"/>
          <w:szCs w:val="24"/>
          <w:shd w:val="clear" w:color="auto" w:fill="FFFFFF"/>
        </w:rPr>
        <w:t>divi</w:t>
      </w:r>
      <w:proofErr w:type="spellEnd"/>
      <w:r w:rsidRPr="002B22C5">
        <w:rPr>
          <w:rFonts w:ascii="Times New Roman" w:hAnsi="Times New Roman" w:cs="Times New Roman"/>
          <w:color w:val="000000" w:themeColor="text1"/>
          <w:sz w:val="24"/>
          <w:szCs w:val="24"/>
          <w:shd w:val="clear" w:color="auto" w:fill="FFFFFF"/>
        </w:rPr>
        <w:t xml:space="preserve">- </w:t>
      </w:r>
      <w:proofErr w:type="spellStart"/>
      <w:r w:rsidRPr="002B22C5">
        <w:rPr>
          <w:rFonts w:ascii="Times New Roman" w:hAnsi="Times New Roman" w:cs="Times New Roman"/>
          <w:color w:val="000000" w:themeColor="text1"/>
          <w:sz w:val="24"/>
          <w:szCs w:val="24"/>
          <w:shd w:val="clear" w:color="auto" w:fill="FFFFFF"/>
        </w:rPr>
        <w:t>sionalized</w:t>
      </w:r>
      <w:proofErr w:type="spellEnd"/>
      <w:r w:rsidRPr="002B22C5">
        <w:rPr>
          <w:rFonts w:ascii="Times New Roman" w:hAnsi="Times New Roman" w:cs="Times New Roman"/>
          <w:color w:val="000000" w:themeColor="text1"/>
          <w:sz w:val="24"/>
          <w:szCs w:val="24"/>
          <w:shd w:val="clear" w:color="auto" w:fill="FFFFFF"/>
        </w:rPr>
        <w:t xml:space="preserve"> firms. Accounting and Business Research, Summer</w:t>
      </w:r>
      <w:r w:rsidR="00BE6BCC" w:rsidRPr="002B22C5">
        <w:rPr>
          <w:rFonts w:ascii="Times New Roman" w:hAnsi="Times New Roman" w:cs="Times New Roman"/>
          <w:color w:val="000000" w:themeColor="text1"/>
          <w:sz w:val="24"/>
          <w:szCs w:val="24"/>
          <w:shd w:val="clear" w:color="auto" w:fill="FFFFFF"/>
        </w:rPr>
        <w:t>.</w:t>
      </w:r>
    </w:p>
    <w:p w:rsidR="00E61578" w:rsidRPr="002B22C5" w:rsidRDefault="00E61578" w:rsidP="00645A75">
      <w:pPr>
        <w:spacing w:line="360" w:lineRule="auto"/>
        <w:rPr>
          <w:rFonts w:ascii="Times New Roman" w:hAnsi="Times New Roman" w:cs="Times New Roman"/>
          <w:color w:val="000000" w:themeColor="text1"/>
          <w:sz w:val="24"/>
          <w:szCs w:val="24"/>
          <w:shd w:val="clear" w:color="auto" w:fill="FFFFFF"/>
        </w:rPr>
      </w:pPr>
      <w:r w:rsidRPr="002B22C5">
        <w:rPr>
          <w:rFonts w:ascii="Times New Roman" w:hAnsi="Times New Roman" w:cs="Times New Roman"/>
          <w:color w:val="000000" w:themeColor="text1"/>
          <w:sz w:val="24"/>
          <w:szCs w:val="24"/>
          <w:shd w:val="clear" w:color="auto" w:fill="FFFFFF"/>
        </w:rPr>
        <w:t xml:space="preserve">Kaplan, R., and D. Norton. </w:t>
      </w:r>
      <w:r w:rsidR="00FA1FEC">
        <w:rPr>
          <w:rFonts w:ascii="Times New Roman" w:hAnsi="Times New Roman" w:cs="Times New Roman"/>
          <w:color w:val="000000" w:themeColor="text1"/>
          <w:sz w:val="24"/>
          <w:szCs w:val="24"/>
          <w:shd w:val="clear" w:color="auto" w:fill="FFFFFF"/>
        </w:rPr>
        <w:t>(</w:t>
      </w:r>
      <w:r w:rsidRPr="002B22C5">
        <w:rPr>
          <w:rFonts w:ascii="Times New Roman" w:hAnsi="Times New Roman" w:cs="Times New Roman"/>
          <w:color w:val="000000" w:themeColor="text1"/>
          <w:sz w:val="24"/>
          <w:szCs w:val="24"/>
          <w:shd w:val="clear" w:color="auto" w:fill="FFFFFF"/>
        </w:rPr>
        <w:t>1996</w:t>
      </w:r>
      <w:r w:rsidR="00FA1FEC">
        <w:rPr>
          <w:rFonts w:ascii="Times New Roman" w:hAnsi="Times New Roman" w:cs="Times New Roman"/>
          <w:color w:val="000000" w:themeColor="text1"/>
          <w:sz w:val="24"/>
          <w:szCs w:val="24"/>
          <w:shd w:val="clear" w:color="auto" w:fill="FFFFFF"/>
        </w:rPr>
        <w:t>)</w:t>
      </w:r>
      <w:r w:rsidRPr="002B22C5">
        <w:rPr>
          <w:rFonts w:ascii="Times New Roman" w:hAnsi="Times New Roman" w:cs="Times New Roman"/>
          <w:color w:val="000000" w:themeColor="text1"/>
          <w:sz w:val="24"/>
          <w:szCs w:val="24"/>
          <w:shd w:val="clear" w:color="auto" w:fill="FFFFFF"/>
        </w:rPr>
        <w:t>. Using the Balanced Scorecard as a Strategic Management System. Harvard Business Review (January–February):</w:t>
      </w:r>
      <w:r w:rsidR="00FA1FEC">
        <w:rPr>
          <w:rFonts w:ascii="Times New Roman" w:hAnsi="Times New Roman" w:cs="Times New Roman"/>
          <w:color w:val="000000" w:themeColor="text1"/>
          <w:sz w:val="24"/>
          <w:szCs w:val="24"/>
          <w:shd w:val="clear" w:color="auto" w:fill="FFFFFF"/>
        </w:rPr>
        <w:t xml:space="preserve"> pp.</w:t>
      </w:r>
      <w:r w:rsidRPr="002B22C5">
        <w:rPr>
          <w:rFonts w:ascii="Times New Roman" w:hAnsi="Times New Roman" w:cs="Times New Roman"/>
          <w:color w:val="000000" w:themeColor="text1"/>
          <w:sz w:val="24"/>
          <w:szCs w:val="24"/>
          <w:shd w:val="clear" w:color="auto" w:fill="FFFFFF"/>
        </w:rPr>
        <w:t xml:space="preserve"> 75–85.</w:t>
      </w:r>
    </w:p>
    <w:p w:rsidR="008030AA" w:rsidRPr="002B22C5" w:rsidRDefault="00E61578" w:rsidP="00E2671A">
      <w:pPr>
        <w:spacing w:line="360" w:lineRule="auto"/>
        <w:rPr>
          <w:rFonts w:ascii="Times New Roman" w:hAnsi="Times New Roman" w:cs="Times New Roman"/>
          <w:color w:val="000000" w:themeColor="text1"/>
          <w:sz w:val="24"/>
          <w:szCs w:val="24"/>
        </w:rPr>
      </w:pPr>
      <w:proofErr w:type="spellStart"/>
      <w:r w:rsidRPr="002B22C5">
        <w:rPr>
          <w:rFonts w:ascii="Times New Roman" w:hAnsi="Times New Roman" w:cs="Times New Roman"/>
          <w:color w:val="000000" w:themeColor="text1"/>
          <w:sz w:val="24"/>
          <w:szCs w:val="24"/>
        </w:rPr>
        <w:t>Kells</w:t>
      </w:r>
      <w:proofErr w:type="spellEnd"/>
      <w:r w:rsidRPr="002B22C5">
        <w:rPr>
          <w:rFonts w:ascii="Times New Roman" w:hAnsi="Times New Roman" w:cs="Times New Roman"/>
          <w:color w:val="000000" w:themeColor="text1"/>
          <w:sz w:val="24"/>
          <w:szCs w:val="24"/>
        </w:rPr>
        <w:t xml:space="preserve">, H.R. </w:t>
      </w:r>
      <w:r w:rsidR="00FA1FEC">
        <w:rPr>
          <w:rFonts w:ascii="Times New Roman" w:hAnsi="Times New Roman" w:cs="Times New Roman"/>
          <w:color w:val="000000" w:themeColor="text1"/>
          <w:sz w:val="24"/>
          <w:szCs w:val="24"/>
        </w:rPr>
        <w:t>(</w:t>
      </w:r>
      <w:r w:rsidRPr="002B22C5">
        <w:rPr>
          <w:rFonts w:ascii="Times New Roman" w:hAnsi="Times New Roman" w:cs="Times New Roman"/>
          <w:color w:val="000000" w:themeColor="text1"/>
          <w:sz w:val="24"/>
          <w:szCs w:val="24"/>
        </w:rPr>
        <w:t>1990</w:t>
      </w:r>
      <w:r w:rsidR="00FA1FEC">
        <w:rPr>
          <w:rFonts w:ascii="Times New Roman" w:hAnsi="Times New Roman" w:cs="Times New Roman"/>
          <w:color w:val="000000" w:themeColor="text1"/>
          <w:sz w:val="24"/>
          <w:szCs w:val="24"/>
        </w:rPr>
        <w:t>)</w:t>
      </w:r>
      <w:r w:rsidRPr="002B22C5">
        <w:rPr>
          <w:rFonts w:ascii="Times New Roman" w:hAnsi="Times New Roman" w:cs="Times New Roman"/>
          <w:color w:val="000000" w:themeColor="text1"/>
          <w:sz w:val="24"/>
          <w:szCs w:val="24"/>
        </w:rPr>
        <w:t xml:space="preserve">. The Inadequacy of Performance Indicators for Higher Education. Higher Education Management </w:t>
      </w:r>
      <w:r w:rsidR="00FA1FEC">
        <w:rPr>
          <w:rFonts w:ascii="Times New Roman" w:hAnsi="Times New Roman" w:cs="Times New Roman"/>
          <w:color w:val="000000" w:themeColor="text1"/>
          <w:sz w:val="24"/>
          <w:szCs w:val="24"/>
        </w:rPr>
        <w:t>pp.</w:t>
      </w:r>
      <w:r w:rsidRPr="002B22C5">
        <w:rPr>
          <w:rFonts w:ascii="Times New Roman" w:hAnsi="Times New Roman" w:cs="Times New Roman"/>
          <w:color w:val="000000" w:themeColor="text1"/>
          <w:sz w:val="24"/>
          <w:szCs w:val="24"/>
        </w:rPr>
        <w:t>258–70.</w:t>
      </w:r>
    </w:p>
    <w:p w:rsidR="00E61578" w:rsidRPr="002B22C5" w:rsidRDefault="00E61578" w:rsidP="00E2671A">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 xml:space="preserve">Wu, B., and S. </w:t>
      </w:r>
      <w:proofErr w:type="spellStart"/>
      <w:r w:rsidRPr="002B22C5">
        <w:rPr>
          <w:rFonts w:ascii="Times New Roman" w:hAnsi="Times New Roman" w:cs="Times New Roman"/>
          <w:color w:val="000000" w:themeColor="text1"/>
          <w:sz w:val="24"/>
          <w:szCs w:val="24"/>
        </w:rPr>
        <w:t>Petrshiuses</w:t>
      </w:r>
      <w:proofErr w:type="spellEnd"/>
      <w:r w:rsidRPr="002B22C5">
        <w:rPr>
          <w:rFonts w:ascii="Times New Roman" w:hAnsi="Times New Roman" w:cs="Times New Roman"/>
          <w:color w:val="000000" w:themeColor="text1"/>
          <w:sz w:val="24"/>
          <w:szCs w:val="24"/>
        </w:rPr>
        <w:t xml:space="preserve">. </w:t>
      </w:r>
      <w:r w:rsidR="00FA1FEC">
        <w:rPr>
          <w:rFonts w:ascii="Times New Roman" w:hAnsi="Times New Roman" w:cs="Times New Roman"/>
          <w:color w:val="000000" w:themeColor="text1"/>
          <w:sz w:val="24"/>
          <w:szCs w:val="24"/>
        </w:rPr>
        <w:t>(</w:t>
      </w:r>
      <w:r w:rsidRPr="002B22C5">
        <w:rPr>
          <w:rFonts w:ascii="Times New Roman" w:hAnsi="Times New Roman" w:cs="Times New Roman"/>
          <w:color w:val="000000" w:themeColor="text1"/>
          <w:sz w:val="24"/>
          <w:szCs w:val="24"/>
        </w:rPr>
        <w:t>1987</w:t>
      </w:r>
      <w:r w:rsidR="00FA1FEC">
        <w:rPr>
          <w:rFonts w:ascii="Times New Roman" w:hAnsi="Times New Roman" w:cs="Times New Roman"/>
          <w:color w:val="000000" w:themeColor="text1"/>
          <w:sz w:val="24"/>
          <w:szCs w:val="24"/>
        </w:rPr>
        <w:t>)</w:t>
      </w:r>
      <w:r w:rsidRPr="002B22C5">
        <w:rPr>
          <w:rFonts w:ascii="Times New Roman" w:hAnsi="Times New Roman" w:cs="Times New Roman"/>
          <w:color w:val="000000" w:themeColor="text1"/>
          <w:sz w:val="24"/>
          <w:szCs w:val="24"/>
        </w:rPr>
        <w:t xml:space="preserve">. The Halo Effect in Store Image Management. Academy of Marketing Science Journal </w:t>
      </w:r>
      <w:r w:rsidR="00FA1FEC">
        <w:rPr>
          <w:rFonts w:ascii="Times New Roman" w:hAnsi="Times New Roman" w:cs="Times New Roman"/>
          <w:color w:val="000000" w:themeColor="text1"/>
          <w:sz w:val="24"/>
          <w:szCs w:val="24"/>
        </w:rPr>
        <w:t xml:space="preserve">pp. </w:t>
      </w:r>
      <w:r w:rsidRPr="002B22C5">
        <w:rPr>
          <w:rFonts w:ascii="Times New Roman" w:hAnsi="Times New Roman" w:cs="Times New Roman"/>
          <w:color w:val="000000" w:themeColor="text1"/>
          <w:sz w:val="24"/>
          <w:szCs w:val="24"/>
        </w:rPr>
        <w:t>25–45.</w:t>
      </w:r>
    </w:p>
    <w:p w:rsidR="00BE6BCC" w:rsidRPr="002B22C5" w:rsidRDefault="00BE6BCC" w:rsidP="00E2671A">
      <w:pPr>
        <w:spacing w:line="360" w:lineRule="auto"/>
        <w:rPr>
          <w:rFonts w:ascii="Times New Roman" w:hAnsi="Times New Roman" w:cs="Times New Roman"/>
          <w:color w:val="000000" w:themeColor="text1"/>
          <w:sz w:val="24"/>
          <w:szCs w:val="24"/>
        </w:rPr>
      </w:pPr>
      <w:r w:rsidRPr="002B22C5">
        <w:rPr>
          <w:rFonts w:ascii="Times New Roman" w:hAnsi="Times New Roman" w:cs="Times New Roman"/>
          <w:color w:val="000000" w:themeColor="text1"/>
          <w:sz w:val="24"/>
          <w:szCs w:val="24"/>
        </w:rPr>
        <w:t>Engineering,</w:t>
      </w:r>
      <w:r w:rsidR="002B22C5">
        <w:rPr>
          <w:rFonts w:ascii="Times New Roman" w:hAnsi="Times New Roman" w:cs="Times New Roman"/>
          <w:color w:val="000000" w:themeColor="text1"/>
          <w:sz w:val="24"/>
          <w:szCs w:val="24"/>
        </w:rPr>
        <w:t xml:space="preserve"> </w:t>
      </w:r>
      <w:r w:rsidRPr="002B22C5">
        <w:rPr>
          <w:rFonts w:ascii="Times New Roman" w:hAnsi="Times New Roman" w:cs="Times New Roman"/>
          <w:color w:val="000000" w:themeColor="text1"/>
          <w:sz w:val="24"/>
          <w:szCs w:val="24"/>
        </w:rPr>
        <w:t>Beijing,</w:t>
      </w:r>
      <w:r w:rsidR="002B22C5">
        <w:rPr>
          <w:rFonts w:ascii="Times New Roman" w:hAnsi="Times New Roman" w:cs="Times New Roman"/>
          <w:color w:val="000000" w:themeColor="text1"/>
          <w:sz w:val="24"/>
          <w:szCs w:val="24"/>
        </w:rPr>
        <w:t xml:space="preserve"> </w:t>
      </w:r>
      <w:r w:rsidRPr="002B22C5">
        <w:rPr>
          <w:rFonts w:ascii="Times New Roman" w:hAnsi="Times New Roman" w:cs="Times New Roman"/>
          <w:color w:val="000000" w:themeColor="text1"/>
          <w:sz w:val="24"/>
          <w:szCs w:val="24"/>
        </w:rPr>
        <w:t>China</w:t>
      </w:r>
      <w:r w:rsidR="00FA1FEC">
        <w:rPr>
          <w:rFonts w:ascii="Times New Roman" w:hAnsi="Times New Roman" w:cs="Times New Roman"/>
          <w:color w:val="000000" w:themeColor="text1"/>
          <w:sz w:val="24"/>
          <w:szCs w:val="24"/>
        </w:rPr>
        <w:t xml:space="preserve"> (2010) </w:t>
      </w:r>
      <w:r w:rsidRPr="002B22C5">
        <w:rPr>
          <w:rFonts w:ascii="Times New Roman" w:hAnsi="Times New Roman" w:cs="Times New Roman"/>
          <w:color w:val="000000" w:themeColor="text1"/>
          <w:sz w:val="24"/>
          <w:szCs w:val="24"/>
        </w:rPr>
        <w:t>;</w:t>
      </w:r>
      <w:hyperlink r:id="rId11" w:tgtFrame="_blank" w:history="1">
        <w:r w:rsidRPr="00FA1FEC">
          <w:rPr>
            <w:rStyle w:val="Hyperlink"/>
            <w:rFonts w:ascii="Times New Roman" w:hAnsi="Times New Roman" w:cs="Times New Roman"/>
            <w:color w:val="000000" w:themeColor="text1"/>
            <w:sz w:val="24"/>
            <w:szCs w:val="24"/>
            <w:u w:val="none"/>
          </w:rPr>
          <w:t>Cost Estimation of Product Packaging by Activity-based-cost Method</w:t>
        </w:r>
      </w:hyperlink>
      <w:r w:rsidRPr="002B22C5">
        <w:rPr>
          <w:rFonts w:ascii="Times New Roman" w:hAnsi="Times New Roman" w:cs="Times New Roman"/>
          <w:color w:val="000000" w:themeColor="text1"/>
          <w:sz w:val="24"/>
          <w:szCs w:val="24"/>
        </w:rPr>
        <w:t>;</w:t>
      </w:r>
      <w:r w:rsidR="002B22C5">
        <w:rPr>
          <w:rFonts w:ascii="Times New Roman" w:hAnsi="Times New Roman" w:cs="Times New Roman"/>
          <w:color w:val="000000" w:themeColor="text1"/>
          <w:sz w:val="24"/>
          <w:szCs w:val="24"/>
        </w:rPr>
        <w:t xml:space="preserve"> </w:t>
      </w:r>
      <w:r w:rsidRPr="002B22C5">
        <w:rPr>
          <w:rFonts w:ascii="Times New Roman" w:hAnsi="Times New Roman" w:cs="Times New Roman"/>
          <w:color w:val="000000" w:themeColor="text1"/>
          <w:sz w:val="24"/>
          <w:szCs w:val="24"/>
        </w:rPr>
        <w:t>Packaging and Food Machinery.</w:t>
      </w:r>
    </w:p>
    <w:p w:rsidR="00BE6BCC" w:rsidRPr="00BE6BCC" w:rsidRDefault="00BE6BCC" w:rsidP="00E2671A">
      <w:pPr>
        <w:spacing w:line="360" w:lineRule="auto"/>
      </w:pPr>
    </w:p>
    <w:sectPr w:rsidR="00BE6BCC" w:rsidRPr="00BE6BCC">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F43DBA" w:rsidRDefault="00F43DBA" w:rsidP="00E61578">
      <w:pPr>
        <w:spacing w:after="0" w:line="240" w:lineRule="auto"/>
      </w:pPr>
      <w:r>
        <w:separator/>
      </w:r>
    </w:p>
  </w:endnote>
  <w:endnote w:type="continuationSeparator" w:id="0">
    <w:p w:rsidR="00F43DBA" w:rsidRDefault="00F43DBA" w:rsidP="00E6157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F43DBA" w:rsidRDefault="00F43DBA" w:rsidP="00E61578">
      <w:pPr>
        <w:spacing w:after="0" w:line="240" w:lineRule="auto"/>
      </w:pPr>
      <w:r>
        <w:separator/>
      </w:r>
    </w:p>
  </w:footnote>
  <w:footnote w:type="continuationSeparator" w:id="0">
    <w:p w:rsidR="00F43DBA" w:rsidRDefault="00F43DBA" w:rsidP="00E6157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63C00C76"/>
    <w:multiLevelType w:val="multilevel"/>
    <w:tmpl w:val="82463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5A75"/>
    <w:rsid w:val="000B5A57"/>
    <w:rsid w:val="000C35B2"/>
    <w:rsid w:val="00105B4C"/>
    <w:rsid w:val="0016302C"/>
    <w:rsid w:val="001C7219"/>
    <w:rsid w:val="002720A6"/>
    <w:rsid w:val="002B22C5"/>
    <w:rsid w:val="00314111"/>
    <w:rsid w:val="00374FDA"/>
    <w:rsid w:val="003818F6"/>
    <w:rsid w:val="003F65BC"/>
    <w:rsid w:val="004B5D65"/>
    <w:rsid w:val="0058006B"/>
    <w:rsid w:val="006038F3"/>
    <w:rsid w:val="00617D7B"/>
    <w:rsid w:val="00645A75"/>
    <w:rsid w:val="006718C6"/>
    <w:rsid w:val="00672583"/>
    <w:rsid w:val="007D280E"/>
    <w:rsid w:val="008030AA"/>
    <w:rsid w:val="0080313C"/>
    <w:rsid w:val="00846527"/>
    <w:rsid w:val="00853D84"/>
    <w:rsid w:val="00903C2B"/>
    <w:rsid w:val="0098441C"/>
    <w:rsid w:val="009A4A1F"/>
    <w:rsid w:val="00A025D0"/>
    <w:rsid w:val="00A50A89"/>
    <w:rsid w:val="00A91BA0"/>
    <w:rsid w:val="00B17E92"/>
    <w:rsid w:val="00B35E6A"/>
    <w:rsid w:val="00B462B8"/>
    <w:rsid w:val="00BE574E"/>
    <w:rsid w:val="00BE6BCC"/>
    <w:rsid w:val="00C62A95"/>
    <w:rsid w:val="00CE158B"/>
    <w:rsid w:val="00DD06DA"/>
    <w:rsid w:val="00DF11B0"/>
    <w:rsid w:val="00E22583"/>
    <w:rsid w:val="00E2671A"/>
    <w:rsid w:val="00E277A1"/>
    <w:rsid w:val="00E61578"/>
    <w:rsid w:val="00F234AD"/>
    <w:rsid w:val="00F43DBA"/>
    <w:rsid w:val="00F555C8"/>
    <w:rsid w:val="00FA1FEC"/>
    <w:rsid w:val="00FC07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449C5"/>
  <w15:chartTrackingRefBased/>
  <w15:docId w15:val="{D730761B-8612-4EB0-BCD5-FA9DC59141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link w:val="Heading1Char"/>
    <w:uiPriority w:val="9"/>
    <w:qFormat/>
    <w:rsid w:val="00E2671A"/>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unhideWhenUsed/>
    <w:qFormat/>
    <w:rsid w:val="00E2671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2671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17D7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617D7B"/>
    <w:rPr>
      <w:rFonts w:ascii="Segoe UI" w:hAnsi="Segoe UI" w:cs="Segoe UI"/>
      <w:sz w:val="18"/>
      <w:szCs w:val="18"/>
    </w:rPr>
  </w:style>
  <w:style w:type="character" w:customStyle="1" w:styleId="referencestring-name">
    <w:name w:val="reference__string-name"/>
    <w:basedOn w:val="DefaultParagraphFont"/>
    <w:rsid w:val="00BE574E"/>
  </w:style>
  <w:style w:type="character" w:customStyle="1" w:styleId="referencesurname">
    <w:name w:val="reference__surname"/>
    <w:basedOn w:val="DefaultParagraphFont"/>
    <w:rsid w:val="00BE574E"/>
  </w:style>
  <w:style w:type="character" w:customStyle="1" w:styleId="referencegiven-names">
    <w:name w:val="reference__given-names"/>
    <w:basedOn w:val="DefaultParagraphFont"/>
    <w:rsid w:val="00BE574E"/>
  </w:style>
  <w:style w:type="character" w:customStyle="1" w:styleId="referenceyear">
    <w:name w:val="reference__year"/>
    <w:basedOn w:val="DefaultParagraphFont"/>
    <w:rsid w:val="00BE574E"/>
  </w:style>
  <w:style w:type="character" w:styleId="Emphasis">
    <w:name w:val="Emphasis"/>
    <w:basedOn w:val="DefaultParagraphFont"/>
    <w:uiPriority w:val="20"/>
    <w:qFormat/>
    <w:rsid w:val="00BE574E"/>
    <w:rPr>
      <w:i/>
      <w:iCs/>
    </w:rPr>
  </w:style>
  <w:style w:type="character" w:customStyle="1" w:styleId="referenceedition">
    <w:name w:val="reference__edition"/>
    <w:basedOn w:val="DefaultParagraphFont"/>
    <w:rsid w:val="00BE574E"/>
  </w:style>
  <w:style w:type="character" w:customStyle="1" w:styleId="referencepublisher-name">
    <w:name w:val="reference__publisher-name"/>
    <w:basedOn w:val="DefaultParagraphFont"/>
    <w:rsid w:val="00BE574E"/>
  </w:style>
  <w:style w:type="character" w:customStyle="1" w:styleId="referencepublisher-loc">
    <w:name w:val="reference__publisher-loc"/>
    <w:basedOn w:val="DefaultParagraphFont"/>
    <w:rsid w:val="00BE574E"/>
  </w:style>
  <w:style w:type="character" w:styleId="Hyperlink">
    <w:name w:val="Hyperlink"/>
    <w:basedOn w:val="DefaultParagraphFont"/>
    <w:uiPriority w:val="99"/>
    <w:unhideWhenUsed/>
    <w:rsid w:val="00F234AD"/>
    <w:rPr>
      <w:color w:val="0000FF"/>
      <w:u w:val="single"/>
    </w:rPr>
  </w:style>
  <w:style w:type="character" w:customStyle="1" w:styleId="Heading1Char">
    <w:name w:val="Heading 1 Char"/>
    <w:basedOn w:val="DefaultParagraphFont"/>
    <w:link w:val="Heading1"/>
    <w:uiPriority w:val="9"/>
    <w:rsid w:val="00E2671A"/>
    <w:rPr>
      <w:rFonts w:ascii="Times New Roman" w:eastAsia="Times New Roman" w:hAnsi="Times New Roman" w:cs="Times New Roman"/>
      <w:b/>
      <w:bCs/>
      <w:kern w:val="36"/>
      <w:sz w:val="48"/>
      <w:szCs w:val="48"/>
      <w:lang w:eastAsia="en-GB"/>
    </w:rPr>
  </w:style>
  <w:style w:type="character" w:customStyle="1" w:styleId="Heading2Char">
    <w:name w:val="Heading 2 Char"/>
    <w:basedOn w:val="DefaultParagraphFont"/>
    <w:link w:val="Heading2"/>
    <w:uiPriority w:val="9"/>
    <w:rsid w:val="00E2671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E2671A"/>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E6157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61578"/>
  </w:style>
  <w:style w:type="paragraph" w:styleId="Footer">
    <w:name w:val="footer"/>
    <w:basedOn w:val="Normal"/>
    <w:link w:val="FooterChar"/>
    <w:uiPriority w:val="99"/>
    <w:unhideWhenUsed/>
    <w:rsid w:val="00E6157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578"/>
  </w:style>
  <w:style w:type="character" w:styleId="UnresolvedMention">
    <w:name w:val="Unresolved Mention"/>
    <w:basedOn w:val="DefaultParagraphFont"/>
    <w:uiPriority w:val="99"/>
    <w:semiHidden/>
    <w:unhideWhenUsed/>
    <w:rsid w:val="00BE6BC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33996262">
      <w:bodyDiv w:val="1"/>
      <w:marLeft w:val="0"/>
      <w:marRight w:val="0"/>
      <w:marTop w:val="0"/>
      <w:marBottom w:val="0"/>
      <w:divBdr>
        <w:top w:val="none" w:sz="0" w:space="0" w:color="auto"/>
        <w:left w:val="none" w:sz="0" w:space="0" w:color="auto"/>
        <w:bottom w:val="none" w:sz="0" w:space="0" w:color="auto"/>
        <w:right w:val="none" w:sz="0" w:space="0" w:color="auto"/>
      </w:divBdr>
      <w:divsChild>
        <w:div w:id="814839717">
          <w:marLeft w:val="0"/>
          <w:marRight w:val="0"/>
          <w:marTop w:val="0"/>
          <w:marBottom w:val="0"/>
          <w:divBdr>
            <w:top w:val="none" w:sz="0" w:space="0" w:color="auto"/>
            <w:left w:val="none" w:sz="0" w:space="0" w:color="auto"/>
            <w:bottom w:val="none" w:sz="0" w:space="0" w:color="auto"/>
            <w:right w:val="none" w:sz="0" w:space="0" w:color="auto"/>
          </w:divBdr>
          <w:divsChild>
            <w:div w:id="485437678">
              <w:marLeft w:val="0"/>
              <w:marRight w:val="0"/>
              <w:marTop w:val="0"/>
              <w:marBottom w:val="0"/>
              <w:divBdr>
                <w:top w:val="none" w:sz="0" w:space="0" w:color="auto"/>
                <w:left w:val="none" w:sz="0" w:space="0" w:color="auto"/>
                <w:bottom w:val="none" w:sz="0" w:space="0" w:color="auto"/>
                <w:right w:val="none" w:sz="0" w:space="0" w:color="auto"/>
              </w:divBdr>
              <w:divsChild>
                <w:div w:id="1939832414">
                  <w:marLeft w:val="0"/>
                  <w:marRight w:val="0"/>
                  <w:marTop w:val="0"/>
                  <w:marBottom w:val="0"/>
                  <w:divBdr>
                    <w:top w:val="none" w:sz="0" w:space="0" w:color="auto"/>
                    <w:left w:val="none" w:sz="0" w:space="0" w:color="auto"/>
                    <w:bottom w:val="none" w:sz="0" w:space="0" w:color="auto"/>
                    <w:right w:val="none" w:sz="0" w:space="0" w:color="auto"/>
                  </w:divBdr>
                  <w:divsChild>
                    <w:div w:id="1903711261">
                      <w:marLeft w:val="0"/>
                      <w:marRight w:val="0"/>
                      <w:marTop w:val="0"/>
                      <w:marBottom w:val="0"/>
                      <w:divBdr>
                        <w:top w:val="none" w:sz="0" w:space="0" w:color="auto"/>
                        <w:left w:val="none" w:sz="0" w:space="0" w:color="auto"/>
                        <w:bottom w:val="none" w:sz="0" w:space="0" w:color="auto"/>
                        <w:right w:val="none" w:sz="0" w:space="0" w:color="auto"/>
                      </w:divBdr>
                      <w:divsChild>
                        <w:div w:id="135241079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1197723">
      <w:bodyDiv w:val="1"/>
      <w:marLeft w:val="0"/>
      <w:marRight w:val="0"/>
      <w:marTop w:val="0"/>
      <w:marBottom w:val="0"/>
      <w:divBdr>
        <w:top w:val="none" w:sz="0" w:space="0" w:color="auto"/>
        <w:left w:val="none" w:sz="0" w:space="0" w:color="auto"/>
        <w:bottom w:val="none" w:sz="0" w:space="0" w:color="auto"/>
        <w:right w:val="none" w:sz="0" w:space="0" w:color="auto"/>
      </w:divBdr>
      <w:divsChild>
        <w:div w:id="1740977707">
          <w:marLeft w:val="0"/>
          <w:marRight w:val="0"/>
          <w:marTop w:val="0"/>
          <w:marBottom w:val="0"/>
          <w:divBdr>
            <w:top w:val="none" w:sz="0" w:space="0" w:color="auto"/>
            <w:left w:val="none" w:sz="0" w:space="0" w:color="auto"/>
            <w:bottom w:val="none" w:sz="0" w:space="0" w:color="auto"/>
            <w:right w:val="none" w:sz="0" w:space="0" w:color="auto"/>
          </w:divBdr>
          <w:divsChild>
            <w:div w:id="424031558">
              <w:marLeft w:val="0"/>
              <w:marRight w:val="0"/>
              <w:marTop w:val="0"/>
              <w:marBottom w:val="0"/>
              <w:divBdr>
                <w:top w:val="none" w:sz="0" w:space="0" w:color="auto"/>
                <w:left w:val="none" w:sz="0" w:space="0" w:color="auto"/>
                <w:bottom w:val="none" w:sz="0" w:space="0" w:color="auto"/>
                <w:right w:val="none" w:sz="0" w:space="0" w:color="auto"/>
              </w:divBdr>
              <w:divsChild>
                <w:div w:id="716928726">
                  <w:marLeft w:val="0"/>
                  <w:marRight w:val="0"/>
                  <w:marTop w:val="0"/>
                  <w:marBottom w:val="0"/>
                  <w:divBdr>
                    <w:top w:val="none" w:sz="0" w:space="0" w:color="auto"/>
                    <w:left w:val="none" w:sz="0" w:space="0" w:color="auto"/>
                    <w:bottom w:val="none" w:sz="0" w:space="0" w:color="auto"/>
                    <w:right w:val="none" w:sz="0" w:space="0" w:color="auto"/>
                  </w:divBdr>
                  <w:divsChild>
                    <w:div w:id="1608654704">
                      <w:marLeft w:val="0"/>
                      <w:marRight w:val="0"/>
                      <w:marTop w:val="0"/>
                      <w:marBottom w:val="0"/>
                      <w:divBdr>
                        <w:top w:val="none" w:sz="0" w:space="0" w:color="auto"/>
                        <w:left w:val="none" w:sz="0" w:space="0" w:color="auto"/>
                        <w:bottom w:val="none" w:sz="0" w:space="0" w:color="auto"/>
                        <w:right w:val="none" w:sz="0" w:space="0" w:color="auto"/>
                      </w:divBdr>
                      <w:divsChild>
                        <w:div w:id="11061227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805777931">
      <w:bodyDiv w:val="1"/>
      <w:marLeft w:val="0"/>
      <w:marRight w:val="0"/>
      <w:marTop w:val="0"/>
      <w:marBottom w:val="0"/>
      <w:divBdr>
        <w:top w:val="none" w:sz="0" w:space="0" w:color="auto"/>
        <w:left w:val="none" w:sz="0" w:space="0" w:color="auto"/>
        <w:bottom w:val="none" w:sz="0" w:space="0" w:color="auto"/>
        <w:right w:val="none" w:sz="0" w:space="0" w:color="auto"/>
      </w:divBdr>
    </w:div>
    <w:div w:id="1473057527">
      <w:bodyDiv w:val="1"/>
      <w:marLeft w:val="0"/>
      <w:marRight w:val="0"/>
      <w:marTop w:val="0"/>
      <w:marBottom w:val="0"/>
      <w:divBdr>
        <w:top w:val="none" w:sz="0" w:space="0" w:color="auto"/>
        <w:left w:val="none" w:sz="0" w:space="0" w:color="auto"/>
        <w:bottom w:val="none" w:sz="0" w:space="0" w:color="auto"/>
        <w:right w:val="none" w:sz="0" w:space="0" w:color="auto"/>
      </w:divBdr>
      <w:divsChild>
        <w:div w:id="1316490383">
          <w:marLeft w:val="0"/>
          <w:marRight w:val="0"/>
          <w:marTop w:val="0"/>
          <w:marBottom w:val="0"/>
          <w:divBdr>
            <w:top w:val="none" w:sz="0" w:space="0" w:color="auto"/>
            <w:left w:val="none" w:sz="0" w:space="0" w:color="auto"/>
            <w:bottom w:val="none" w:sz="0" w:space="0" w:color="auto"/>
            <w:right w:val="none" w:sz="0" w:space="0" w:color="auto"/>
          </w:divBdr>
          <w:divsChild>
            <w:div w:id="749428001">
              <w:marLeft w:val="0"/>
              <w:marRight w:val="0"/>
              <w:marTop w:val="0"/>
              <w:marBottom w:val="0"/>
              <w:divBdr>
                <w:top w:val="none" w:sz="0" w:space="0" w:color="auto"/>
                <w:left w:val="none" w:sz="0" w:space="0" w:color="auto"/>
                <w:bottom w:val="none" w:sz="0" w:space="0" w:color="auto"/>
                <w:right w:val="none" w:sz="0" w:space="0" w:color="auto"/>
              </w:divBdr>
              <w:divsChild>
                <w:div w:id="891110689">
                  <w:marLeft w:val="0"/>
                  <w:marRight w:val="0"/>
                  <w:marTop w:val="0"/>
                  <w:marBottom w:val="0"/>
                  <w:divBdr>
                    <w:top w:val="none" w:sz="0" w:space="0" w:color="auto"/>
                    <w:left w:val="none" w:sz="0" w:space="0" w:color="auto"/>
                    <w:bottom w:val="none" w:sz="0" w:space="0" w:color="auto"/>
                    <w:right w:val="none" w:sz="0" w:space="0" w:color="auto"/>
                  </w:divBdr>
                  <w:divsChild>
                    <w:div w:id="282462653">
                      <w:marLeft w:val="0"/>
                      <w:marRight w:val="0"/>
                      <w:marTop w:val="0"/>
                      <w:marBottom w:val="0"/>
                      <w:divBdr>
                        <w:top w:val="none" w:sz="0" w:space="0" w:color="auto"/>
                        <w:left w:val="none" w:sz="0" w:space="0" w:color="auto"/>
                        <w:bottom w:val="none" w:sz="0" w:space="0" w:color="auto"/>
                        <w:right w:val="none" w:sz="0" w:space="0" w:color="auto"/>
                      </w:divBdr>
                      <w:divsChild>
                        <w:div w:id="60242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merald.com/insight/search?q=Tim%20Blumentritt"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en.cnki.com.cn/Article_en/CJFDTOTAL-BZSJ201005008.htm" TargetMode="External"/><Relationship Id="rId5" Type="http://schemas.openxmlformats.org/officeDocument/2006/relationships/footnotes" Target="footnotes.xml"/><Relationship Id="rId10" Type="http://schemas.openxmlformats.org/officeDocument/2006/relationships/hyperlink" Target="https://doi.org/10.1108/02756660610710382" TargetMode="External"/><Relationship Id="rId4" Type="http://schemas.openxmlformats.org/officeDocument/2006/relationships/webSettings" Target="webSettings.xml"/><Relationship Id="rId9" Type="http://schemas.openxmlformats.org/officeDocument/2006/relationships/hyperlink" Target="https://www.emerald.com/insight/publication/issn/0275-666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366</TotalTime>
  <Pages>9</Pages>
  <Words>1955</Words>
  <Characters>11145</Characters>
  <Application>Microsoft Office Word</Application>
  <DocSecurity>0</DocSecurity>
  <Lines>92</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13074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Laura-Mihaela Panciuc (Student)</dc:creator>
  <cp:keywords/>
  <dc:description/>
  <cp:lastModifiedBy>daniel burcus</cp:lastModifiedBy>
  <cp:revision>18</cp:revision>
  <dcterms:created xsi:type="dcterms:W3CDTF">2019-12-26T22:50:00Z</dcterms:created>
  <dcterms:modified xsi:type="dcterms:W3CDTF">2019-12-27T13:31:00Z</dcterms:modified>
</cp:coreProperties>
</file>