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AE15E"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jc w:val="center"/>
        <w:rPr>
          <w:b/>
          <w:color w:val="0D0D0D"/>
          <w:sz w:val="24"/>
          <w:szCs w:val="24"/>
        </w:rPr>
      </w:pPr>
      <w:bookmarkStart w:id="0" w:name="_heading=h.iafiabnl15ut" w:colFirst="0" w:colLast="0"/>
      <w:bookmarkEnd w:id="0"/>
      <w:r>
        <w:rPr>
          <w:b/>
          <w:noProof/>
          <w:color w:val="0D0D0D"/>
          <w:sz w:val="24"/>
          <w:szCs w:val="24"/>
        </w:rPr>
        <w:drawing>
          <wp:inline distT="114300" distB="114300" distL="114300" distR="114300" wp14:anchorId="0EC44D0A" wp14:editId="1BCC32C8">
            <wp:extent cx="4400550" cy="1714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00550" cy="1714500"/>
                    </a:xfrm>
                    <a:prstGeom prst="rect">
                      <a:avLst/>
                    </a:prstGeom>
                    <a:ln/>
                  </pic:spPr>
                </pic:pic>
              </a:graphicData>
            </a:graphic>
          </wp:inline>
        </w:drawing>
      </w:r>
    </w:p>
    <w:p w14:paraId="03A4934B" w14:textId="759369A0"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jc w:val="center"/>
        <w:rPr>
          <w:b/>
          <w:color w:val="0D0D0D"/>
          <w:sz w:val="24"/>
          <w:szCs w:val="24"/>
        </w:rPr>
      </w:pPr>
      <w:bookmarkStart w:id="1" w:name="_heading=h.7scimxrm83yj" w:colFirst="0" w:colLast="0"/>
      <w:bookmarkEnd w:id="1"/>
      <w:r>
        <w:rPr>
          <w:b/>
          <w:color w:val="0D0D0D"/>
          <w:sz w:val="24"/>
          <w:szCs w:val="24"/>
        </w:rPr>
        <w:t>Developing a new landscape for customer car</w:t>
      </w:r>
      <w:r w:rsidR="00B1179D">
        <w:rPr>
          <w:b/>
          <w:color w:val="0D0D0D"/>
          <w:sz w:val="24"/>
          <w:szCs w:val="24"/>
        </w:rPr>
        <w:t>e</w:t>
      </w:r>
    </w:p>
    <w:p w14:paraId="6D5A5420" w14:textId="77777777" w:rsidR="00B1179D" w:rsidRDefault="00B1179D" w:rsidP="00B1179D"/>
    <w:p w14:paraId="4D5EE235" w14:textId="71B2CFF6" w:rsidR="00B1179D" w:rsidRDefault="00B1179D" w:rsidP="00B1179D">
      <w:r>
        <w:t>Student Name: Andreea Tudosie</w:t>
      </w:r>
    </w:p>
    <w:p w14:paraId="1C68182A" w14:textId="07A63189" w:rsidR="00B1179D" w:rsidRDefault="00B1179D" w:rsidP="00B1179D">
      <w:r>
        <w:t>Student Number: 1905196</w:t>
      </w:r>
    </w:p>
    <w:p w14:paraId="25BCBFC5" w14:textId="10E5B610" w:rsidR="00B1179D" w:rsidRDefault="00B1179D" w:rsidP="00B1179D">
      <w:r>
        <w:t>Lecturer Name: Mike Durke</w:t>
      </w:r>
    </w:p>
    <w:p w14:paraId="52012F31" w14:textId="5B15BDB1" w:rsidR="00B1179D" w:rsidRPr="00B1179D" w:rsidRDefault="00B1179D" w:rsidP="00B1179D">
      <w:r>
        <w:t>Module Name: Strategic and Agile Business Management</w:t>
      </w:r>
    </w:p>
    <w:p w14:paraId="5BB343F0"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b/>
          <w:color w:val="0D0D0D"/>
          <w:sz w:val="24"/>
          <w:szCs w:val="24"/>
        </w:rPr>
      </w:pPr>
      <w:r>
        <w:br w:type="page"/>
      </w:r>
    </w:p>
    <w:p w14:paraId="07424806"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jc w:val="center"/>
        <w:rPr>
          <w:color w:val="0D0D0D"/>
          <w:sz w:val="24"/>
          <w:szCs w:val="24"/>
        </w:rPr>
      </w:pPr>
      <w:bookmarkStart w:id="2" w:name="_heading=h.7s1651pv30j6" w:colFirst="0" w:colLast="0"/>
      <w:bookmarkEnd w:id="2"/>
      <w:r>
        <w:rPr>
          <w:b/>
          <w:color w:val="0D0D0D"/>
          <w:sz w:val="24"/>
          <w:szCs w:val="24"/>
        </w:rPr>
        <w:lastRenderedPageBreak/>
        <w:t>Table of contents</w:t>
      </w:r>
    </w:p>
    <w:sdt>
      <w:sdtPr>
        <w:id w:val="2065066127"/>
        <w:docPartObj>
          <w:docPartGallery w:val="Table of Contents"/>
          <w:docPartUnique/>
        </w:docPartObj>
      </w:sdtPr>
      <w:sdtContent>
        <w:p w14:paraId="14D1CEFF" w14:textId="77777777" w:rsidR="00F3447D" w:rsidRDefault="00000000">
          <w:pPr>
            <w:widowControl w:val="0"/>
            <w:tabs>
              <w:tab w:val="right" w:pos="12000"/>
            </w:tabs>
            <w:spacing w:before="60"/>
            <w:ind w:left="720"/>
            <w:jc w:val="left"/>
            <w:rPr>
              <w:color w:val="000000"/>
            </w:rPr>
          </w:pPr>
          <w:r>
            <w:fldChar w:fldCharType="begin"/>
          </w:r>
          <w:r>
            <w:instrText xml:space="preserve"> TOC \h \u \z \t "Heading 1,1,Heading 2,2,Heading 3,3,Heading 4,4,Heading 5,5,Heading 6,6,"</w:instrText>
          </w:r>
          <w:r>
            <w:fldChar w:fldCharType="separate"/>
          </w:r>
          <w:hyperlink w:anchor="_heading=h.7s1651pv30j6">
            <w:r>
              <w:rPr>
                <w:color w:val="000000"/>
              </w:rPr>
              <w:tab/>
              <w:t>1</w:t>
            </w:r>
          </w:hyperlink>
        </w:p>
        <w:p w14:paraId="4FFEC4AF" w14:textId="77777777" w:rsidR="00F3447D" w:rsidRDefault="00000000">
          <w:pPr>
            <w:widowControl w:val="0"/>
            <w:tabs>
              <w:tab w:val="right" w:pos="12000"/>
            </w:tabs>
            <w:spacing w:before="60"/>
            <w:jc w:val="left"/>
            <w:rPr>
              <w:color w:val="000000"/>
            </w:rPr>
          </w:pPr>
          <w:hyperlink w:anchor="_heading=h.gjdgxs">
            <w:r>
              <w:rPr>
                <w:color w:val="000000"/>
              </w:rPr>
              <w:t>Introduction</w:t>
            </w:r>
            <w:r>
              <w:rPr>
                <w:color w:val="000000"/>
              </w:rPr>
              <w:tab/>
            </w:r>
          </w:hyperlink>
          <w:r>
            <w:fldChar w:fldCharType="begin"/>
          </w:r>
          <w:r>
            <w:instrText xml:space="preserve"> PAGEREF _heading=h.z7mntl81dtmq \h </w:instrText>
          </w:r>
          <w:r>
            <w:fldChar w:fldCharType="separate"/>
          </w:r>
          <w:r>
            <w:rPr>
              <w:color w:val="000000"/>
            </w:rPr>
            <w:t>2</w:t>
          </w:r>
          <w:r>
            <w:fldChar w:fldCharType="end"/>
          </w:r>
        </w:p>
        <w:p w14:paraId="7BCC4251" w14:textId="77777777" w:rsidR="00F3447D" w:rsidRDefault="00000000">
          <w:pPr>
            <w:widowControl w:val="0"/>
            <w:tabs>
              <w:tab w:val="right" w:pos="12000"/>
            </w:tabs>
            <w:spacing w:before="60"/>
            <w:jc w:val="left"/>
            <w:rPr>
              <w:color w:val="000000"/>
            </w:rPr>
          </w:pPr>
          <w:hyperlink w:anchor="_heading=h.mu7u9k6qjc3g">
            <w:r>
              <w:rPr>
                <w:color w:val="000000"/>
              </w:rPr>
              <w:t>External Analysis</w:t>
            </w:r>
            <w:r>
              <w:rPr>
                <w:color w:val="000000"/>
              </w:rPr>
              <w:tab/>
              <w:t>3</w:t>
            </w:r>
          </w:hyperlink>
        </w:p>
        <w:p w14:paraId="661907F9" w14:textId="77777777" w:rsidR="00F3447D" w:rsidRDefault="00000000">
          <w:pPr>
            <w:widowControl w:val="0"/>
            <w:tabs>
              <w:tab w:val="right" w:pos="12000"/>
            </w:tabs>
            <w:spacing w:before="60"/>
            <w:jc w:val="left"/>
            <w:rPr>
              <w:color w:val="000000"/>
            </w:rPr>
          </w:pPr>
          <w:hyperlink w:anchor="_heading=h.14v6fzxysvcu">
            <w:r>
              <w:rPr>
                <w:color w:val="000000"/>
              </w:rPr>
              <w:t>Internal Analysis</w:t>
            </w:r>
            <w:r>
              <w:rPr>
                <w:color w:val="000000"/>
              </w:rPr>
              <w:tab/>
              <w:t>8</w:t>
            </w:r>
          </w:hyperlink>
        </w:p>
        <w:p w14:paraId="6953C0AF" w14:textId="77777777" w:rsidR="00F3447D" w:rsidRDefault="00000000">
          <w:pPr>
            <w:widowControl w:val="0"/>
            <w:tabs>
              <w:tab w:val="right" w:pos="12000"/>
            </w:tabs>
            <w:spacing w:before="60"/>
            <w:jc w:val="left"/>
            <w:rPr>
              <w:color w:val="000000"/>
            </w:rPr>
          </w:pPr>
          <w:hyperlink w:anchor="_heading=h.3znysh7">
            <w:r>
              <w:rPr>
                <w:color w:val="000000"/>
              </w:rPr>
              <w:t>Evaluation of Customer Care Strategies</w:t>
            </w:r>
            <w:r>
              <w:rPr>
                <w:color w:val="000000"/>
              </w:rPr>
              <w:tab/>
              <w:t>12</w:t>
            </w:r>
          </w:hyperlink>
        </w:p>
        <w:p w14:paraId="4D13E2A0" w14:textId="77777777" w:rsidR="00F3447D" w:rsidRDefault="00000000">
          <w:pPr>
            <w:widowControl w:val="0"/>
            <w:tabs>
              <w:tab w:val="right" w:pos="12000"/>
            </w:tabs>
            <w:spacing w:before="60"/>
            <w:jc w:val="left"/>
            <w:rPr>
              <w:color w:val="000000"/>
            </w:rPr>
          </w:pPr>
          <w:hyperlink w:anchor="_heading=h.2et92p0">
            <w:r>
              <w:rPr>
                <w:color w:val="000000"/>
              </w:rPr>
              <w:t>Strategic Options for Hyper-Personalisation</w:t>
            </w:r>
            <w:r>
              <w:rPr>
                <w:color w:val="000000"/>
              </w:rPr>
              <w:tab/>
              <w:t>16</w:t>
            </w:r>
          </w:hyperlink>
        </w:p>
        <w:p w14:paraId="0EE9E0EE" w14:textId="77777777" w:rsidR="00F3447D" w:rsidRDefault="00000000">
          <w:pPr>
            <w:widowControl w:val="0"/>
            <w:tabs>
              <w:tab w:val="right" w:pos="12000"/>
            </w:tabs>
            <w:spacing w:before="60"/>
            <w:jc w:val="left"/>
            <w:rPr>
              <w:color w:val="000000"/>
            </w:rPr>
          </w:pPr>
          <w:hyperlink w:anchor="_heading=h.tyjcwt">
            <w:r>
              <w:rPr>
                <w:color w:val="000000"/>
              </w:rPr>
              <w:t>Critical Evaluation of Strategic Options</w:t>
            </w:r>
            <w:r>
              <w:rPr>
                <w:color w:val="000000"/>
              </w:rPr>
              <w:tab/>
              <w:t>18</w:t>
            </w:r>
          </w:hyperlink>
        </w:p>
        <w:p w14:paraId="3D66C4E8" w14:textId="77777777" w:rsidR="00F3447D" w:rsidRDefault="00000000">
          <w:pPr>
            <w:widowControl w:val="0"/>
            <w:tabs>
              <w:tab w:val="right" w:pos="12000"/>
            </w:tabs>
            <w:spacing w:before="60"/>
            <w:jc w:val="left"/>
            <w:rPr>
              <w:color w:val="000000"/>
            </w:rPr>
          </w:pPr>
          <w:hyperlink w:anchor="_heading=h.3dy6vkm">
            <w:r>
              <w:rPr>
                <w:color w:val="000000"/>
              </w:rPr>
              <w:t>Recommendations</w:t>
            </w:r>
            <w:r>
              <w:rPr>
                <w:color w:val="000000"/>
              </w:rPr>
              <w:tab/>
              <w:t>19</w:t>
            </w:r>
          </w:hyperlink>
        </w:p>
        <w:p w14:paraId="2A9CC5D5" w14:textId="77777777" w:rsidR="00F3447D" w:rsidRDefault="00000000">
          <w:pPr>
            <w:widowControl w:val="0"/>
            <w:tabs>
              <w:tab w:val="right" w:pos="12000"/>
            </w:tabs>
            <w:spacing w:before="60"/>
            <w:jc w:val="left"/>
            <w:rPr>
              <w:color w:val="000000"/>
            </w:rPr>
          </w:pPr>
          <w:hyperlink w:anchor="_heading=h.1t3h5sf">
            <w:r>
              <w:rPr>
                <w:color w:val="000000"/>
              </w:rPr>
              <w:t>Conclusions</w:t>
            </w:r>
            <w:r>
              <w:rPr>
                <w:color w:val="000000"/>
              </w:rPr>
              <w:tab/>
              <w:t>20</w:t>
            </w:r>
          </w:hyperlink>
        </w:p>
        <w:p w14:paraId="5B5E5624" w14:textId="77777777" w:rsidR="00F3447D" w:rsidRDefault="00000000">
          <w:pPr>
            <w:widowControl w:val="0"/>
            <w:tabs>
              <w:tab w:val="right" w:pos="12000"/>
            </w:tabs>
            <w:spacing w:before="60"/>
            <w:jc w:val="left"/>
            <w:rPr>
              <w:b/>
              <w:color w:val="000000"/>
            </w:rPr>
          </w:pPr>
          <w:hyperlink w:anchor="_heading=h.svsfpllgkowv">
            <w:r>
              <w:rPr>
                <w:color w:val="000000"/>
              </w:rPr>
              <w:t>References</w:t>
            </w:r>
          </w:hyperlink>
          <w:hyperlink w:anchor="_heading=h.svsfpllgkowv">
            <w:r>
              <w:rPr>
                <w:color w:val="000000"/>
              </w:rPr>
              <w:tab/>
              <w:t>21</w:t>
            </w:r>
          </w:hyperlink>
          <w:r>
            <w:fldChar w:fldCharType="end"/>
          </w:r>
        </w:p>
      </w:sdtContent>
    </w:sdt>
    <w:p w14:paraId="4D1B9425"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color w:val="0D0D0D"/>
          <w:sz w:val="24"/>
          <w:szCs w:val="24"/>
        </w:rPr>
      </w:pPr>
      <w:bookmarkStart w:id="3" w:name="_heading=h.y3fbb0hzzdce" w:colFirst="0" w:colLast="0"/>
      <w:bookmarkEnd w:id="3"/>
      <w:r>
        <w:br w:type="page"/>
      </w:r>
    </w:p>
    <w:p w14:paraId="360F2CF4"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4" w:name="_heading=h.gjdgxs" w:colFirst="0" w:colLast="0"/>
      <w:bookmarkEnd w:id="4"/>
      <w:r>
        <w:rPr>
          <w:sz w:val="24"/>
          <w:szCs w:val="24"/>
        </w:rPr>
        <w:lastRenderedPageBreak/>
        <w:t>Introduction</w:t>
      </w:r>
    </w:p>
    <w:p w14:paraId="7F3C5A7D"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color w:val="0D0D0D"/>
          <w:sz w:val="24"/>
          <w:szCs w:val="24"/>
        </w:rPr>
      </w:pPr>
      <w:bookmarkStart w:id="5" w:name="_heading=h.z7mntl81dtmq" w:colFirst="0" w:colLast="0"/>
      <w:bookmarkEnd w:id="5"/>
      <w:r>
        <w:rPr>
          <w:color w:val="0D0D0D"/>
          <w:sz w:val="24"/>
          <w:szCs w:val="24"/>
        </w:rPr>
        <w:t xml:space="preserve">Marks &amp; Spencer is widely known as a British multinational company, headquartered in Paddington, London. This retail company </w:t>
      </w:r>
      <w:proofErr w:type="spellStart"/>
      <w:r>
        <w:rPr>
          <w:color w:val="0D0D0D"/>
          <w:sz w:val="24"/>
          <w:szCs w:val="24"/>
        </w:rPr>
        <w:t>specialises</w:t>
      </w:r>
      <w:proofErr w:type="spellEnd"/>
      <w:r>
        <w:rPr>
          <w:color w:val="0D0D0D"/>
          <w:sz w:val="24"/>
          <w:szCs w:val="24"/>
        </w:rPr>
        <w:t xml:space="preserve"> in clothing, home, beauty, and food products. Besides, this </w:t>
      </w:r>
      <w:proofErr w:type="spellStart"/>
      <w:r>
        <w:rPr>
          <w:color w:val="0D0D0D"/>
          <w:sz w:val="24"/>
          <w:szCs w:val="24"/>
        </w:rPr>
        <w:t>organisation</w:t>
      </w:r>
      <w:proofErr w:type="spellEnd"/>
      <w:r>
        <w:rPr>
          <w:color w:val="0D0D0D"/>
          <w:sz w:val="24"/>
          <w:szCs w:val="24"/>
        </w:rPr>
        <w:t xml:space="preserve"> has made itself worthy of listing on the London Stock Exchange (LSE). In 1884, two gentlemen named Micheal Marks and Thomas Spencer founded this </w:t>
      </w:r>
      <w:proofErr w:type="spellStart"/>
      <w:r>
        <w:rPr>
          <w:color w:val="0D0D0D"/>
          <w:sz w:val="24"/>
          <w:szCs w:val="24"/>
        </w:rPr>
        <w:t>organisation</w:t>
      </w:r>
      <w:proofErr w:type="spellEnd"/>
      <w:r>
        <w:rPr>
          <w:color w:val="0D0D0D"/>
          <w:sz w:val="24"/>
          <w:szCs w:val="24"/>
        </w:rPr>
        <w:t xml:space="preserve"> in Leeds, and since its inception, this </w:t>
      </w:r>
      <w:proofErr w:type="spellStart"/>
      <w:r>
        <w:rPr>
          <w:color w:val="0D0D0D"/>
          <w:sz w:val="24"/>
          <w:szCs w:val="24"/>
        </w:rPr>
        <w:t>organisation</w:t>
      </w:r>
      <w:proofErr w:type="spellEnd"/>
      <w:r>
        <w:rPr>
          <w:color w:val="0D0D0D"/>
          <w:sz w:val="24"/>
          <w:szCs w:val="24"/>
        </w:rPr>
        <w:t xml:space="preserve"> has been delivering exceptional services throughout its operation. There are 959 stores available across the UK and </w:t>
      </w:r>
      <w:proofErr w:type="gramStart"/>
      <w:r>
        <w:rPr>
          <w:color w:val="0D0D0D"/>
          <w:sz w:val="24"/>
          <w:szCs w:val="24"/>
        </w:rPr>
        <w:t>thriving</w:t>
      </w:r>
      <w:proofErr w:type="gramEnd"/>
      <w:r>
        <w:rPr>
          <w:color w:val="0D0D0D"/>
          <w:sz w:val="24"/>
          <w:szCs w:val="24"/>
        </w:rPr>
        <w:t xml:space="preserve"> continuously to expand its reach globally. </w:t>
      </w:r>
    </w:p>
    <w:p w14:paraId="4968630C" w14:textId="77777777" w:rsidR="00F3447D" w:rsidRDefault="00000000">
      <w:pPr>
        <w:rPr>
          <w:color w:val="0D0D0D"/>
        </w:rPr>
      </w:pPr>
      <w:r>
        <w:t xml:space="preserve">It is seen that in today's competitive retail landscape, hyper-personalization is considered the key aspect. Therefore, by leveraging data to understand individual customer preferences, this </w:t>
      </w:r>
      <w:proofErr w:type="spellStart"/>
      <w:r>
        <w:t>organisation</w:t>
      </w:r>
      <w:proofErr w:type="spellEnd"/>
      <w:r>
        <w:t xml:space="preserve"> named Marks &amp; Spencer (M&amp;S) can tailor its offerings such as product recommendations, promotions, and even in-store experiences. These approaches by this </w:t>
      </w:r>
      <w:proofErr w:type="spellStart"/>
      <w:r>
        <w:t>organisation</w:t>
      </w:r>
      <w:proofErr w:type="spellEnd"/>
      <w:r>
        <w:t xml:space="preserve"> here come forward to better foster loyalty, come in handy in increasing sales figures, and keep M&amp;S ahead of the curve. For example, just imagine M&amp;S providing suggestions based on the customers’ favorite biscuits online or recommending a new outfit based on past purchases. Therefore, it can be stated that Hyper-personalization here comes forward to enhance the overall shopping experience </w:t>
      </w:r>
      <w:proofErr w:type="gramStart"/>
      <w:r>
        <w:t>and also</w:t>
      </w:r>
      <w:proofErr w:type="gramEnd"/>
      <w:r>
        <w:t xml:space="preserve"> makes shopping feel less like a chore and more like a delightful discovery.</w:t>
      </w:r>
    </w:p>
    <w:p w14:paraId="44ACA41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 xml:space="preserve">This report here tends to better </w:t>
      </w:r>
      <w:proofErr w:type="spellStart"/>
      <w:r>
        <w:rPr>
          <w:color w:val="0D0D0D"/>
        </w:rPr>
        <w:t>analyse</w:t>
      </w:r>
      <w:proofErr w:type="spellEnd"/>
      <w:r>
        <w:rPr>
          <w:color w:val="0D0D0D"/>
        </w:rPr>
        <w:t xml:space="preserve"> the various operational strategies, the areas that affect the </w:t>
      </w:r>
      <w:proofErr w:type="spellStart"/>
      <w:r>
        <w:rPr>
          <w:color w:val="0D0D0D"/>
        </w:rPr>
        <w:t>organisation</w:t>
      </w:r>
      <w:proofErr w:type="spellEnd"/>
      <w:r>
        <w:rPr>
          <w:color w:val="0D0D0D"/>
        </w:rPr>
        <w:t xml:space="preserve">, recommendations to improve the operations, etc. Besides, the overall operation of the </w:t>
      </w:r>
      <w:proofErr w:type="spellStart"/>
      <w:r>
        <w:rPr>
          <w:color w:val="0D0D0D"/>
        </w:rPr>
        <w:t>organisation</w:t>
      </w:r>
      <w:proofErr w:type="spellEnd"/>
      <w:r>
        <w:rPr>
          <w:color w:val="0D0D0D"/>
        </w:rPr>
        <w:t xml:space="preserve"> Marks &amp; Spencer here has been vividly elevated for the overall comprehensive understanding of the report. </w:t>
      </w:r>
    </w:p>
    <w:p w14:paraId="2E1FF34D" w14:textId="77777777" w:rsidR="00F3447D" w:rsidRDefault="00000000">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sz w:val="24"/>
          <w:szCs w:val="24"/>
        </w:rPr>
      </w:pPr>
      <w:bookmarkStart w:id="6" w:name="_heading=h.mu7u9k6qjc3g" w:colFirst="0" w:colLast="0"/>
      <w:bookmarkEnd w:id="6"/>
      <w:r>
        <w:rPr>
          <w:sz w:val="24"/>
          <w:szCs w:val="24"/>
        </w:rPr>
        <w:t>External Analysis</w:t>
      </w:r>
    </w:p>
    <w:p w14:paraId="1AC5AEDC"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 xml:space="preserve">PESTEL Analysis: Marks &amp; Spencer </w:t>
      </w:r>
    </w:p>
    <w:p w14:paraId="2CD1F841" w14:textId="7ADBF92E"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t xml:space="preserve">Understanding the external environment is crucial for any business to grow. Therefore, this PESTEL analysis here tends to uplift </w:t>
      </w:r>
      <w:proofErr w:type="gramStart"/>
      <w:r>
        <w:t>and also</w:t>
      </w:r>
      <w:proofErr w:type="gramEnd"/>
      <w:r>
        <w:t xml:space="preserve"> examines the various key macro-factors that come forward and hinder the operations of Marks &amp; Spencer (Marks &amp; Spencer, 2024). This PESTEL </w:t>
      </w:r>
      <w:r>
        <w:lastRenderedPageBreak/>
        <w:t xml:space="preserve">analysis has been divided into six categories and each of them here has been discussed extensively. The discussion is as </w:t>
      </w:r>
      <w:r w:rsidR="00B1179D">
        <w:t>follows.</w:t>
      </w:r>
      <w:r>
        <w:t xml:space="preserve"> </w:t>
      </w:r>
    </w:p>
    <w:p w14:paraId="0E2D9049"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rPr>
      </w:pPr>
      <w:r>
        <w:rPr>
          <w:b/>
        </w:rPr>
        <w:t>Political Factors:</w:t>
      </w:r>
    </w:p>
    <w:p w14:paraId="0504FC9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Trade policies- </w:t>
      </w:r>
      <w:r>
        <w:t xml:space="preserve">The Brexit situation here has brought uncertainty to M&amp;S's supply chains and increased import costs. Therefore, </w:t>
      </w:r>
      <w:proofErr w:type="gramStart"/>
      <w:r>
        <w:t>it can be seen that trade</w:t>
      </w:r>
      <w:proofErr w:type="gramEnd"/>
      <w:r>
        <w:t xml:space="preserve"> deals with other countries here can be achieved, however, these deals can bring new regulations. </w:t>
      </w:r>
    </w:p>
    <w:p w14:paraId="2B5BE070"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Political stability-</w:t>
      </w:r>
      <w:r>
        <w:t xml:space="preserve"> Various political instability in this </w:t>
      </w:r>
      <w:proofErr w:type="spellStart"/>
      <w:r>
        <w:t>organisation</w:t>
      </w:r>
      <w:proofErr w:type="spellEnd"/>
      <w:r>
        <w:t xml:space="preserve"> can be very impactful. Therefore, the international markets of this </w:t>
      </w:r>
      <w:proofErr w:type="spellStart"/>
      <w:r>
        <w:t>organisation</w:t>
      </w:r>
      <w:proofErr w:type="spellEnd"/>
      <w:r>
        <w:t xml:space="preserve"> here can disrupt the </w:t>
      </w:r>
      <w:proofErr w:type="gramStart"/>
      <w:r>
        <w:t>operations</w:t>
      </w:r>
      <w:proofErr w:type="gramEnd"/>
      <w:r>
        <w:t xml:space="preserve"> thus, leading to decreased consumer confidence eventually.  </w:t>
      </w:r>
    </w:p>
    <w:p w14:paraId="7EBDF483"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rPr>
      </w:pPr>
      <w:r>
        <w:rPr>
          <w:b/>
        </w:rPr>
        <w:t xml:space="preserve">Economic Factors: </w:t>
      </w:r>
    </w:p>
    <w:p w14:paraId="585A3EE6"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Consumer spending- </w:t>
      </w:r>
      <w:r>
        <w:t xml:space="preserve">Rising inflation and cost of living factors here both impact the purchasing decisions of the consumers. Therefore, there can be </w:t>
      </w:r>
      <w:proofErr w:type="gramStart"/>
      <w:r>
        <w:t>a decreased</w:t>
      </w:r>
      <w:proofErr w:type="gramEnd"/>
      <w:r>
        <w:t xml:space="preserve"> spending on items that are not that essential, for example, clothes. M&amp;S encountered a 60% drop during the first three months of the UK lockdown (Wood, 2020). This can hinder the consumers’ disposable income and thus, affect the operations of this </w:t>
      </w:r>
      <w:proofErr w:type="spellStart"/>
      <w:r>
        <w:t>organisation</w:t>
      </w:r>
      <w:proofErr w:type="spellEnd"/>
      <w:r>
        <w:t xml:space="preserve">.  </w:t>
      </w:r>
    </w:p>
    <w:p w14:paraId="192BDA65"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Interest rates- </w:t>
      </w:r>
      <w:r>
        <w:t xml:space="preserve">The higher the interest rates the better impact can be encountered on borrowing costs for M&amp;S. This factor </w:t>
      </w:r>
      <w:proofErr w:type="gramStart"/>
      <w:r>
        <w:t>thus,</w:t>
      </w:r>
      <w:proofErr w:type="gramEnd"/>
      <w:r>
        <w:t xml:space="preserve"> comes forward and hinders the investment and expansion plans. Besides, </w:t>
      </w:r>
    </w:p>
    <w:p w14:paraId="42660A31" w14:textId="77777777" w:rsidR="00F3447D" w:rsidRDefault="00000000">
      <w:r>
        <w:rPr>
          <w:b/>
        </w:rPr>
        <w:t xml:space="preserve">Global economic climate- </w:t>
      </w:r>
      <w:r>
        <w:t xml:space="preserve">An evident slowdown in the global economy here can impact reducing the overall demand for M&amp;S products, especially in international markets. At a micro level, this factor can lead to a loss of around 20% of GDP (Marks &amp; Spencer. </w:t>
      </w:r>
      <w:proofErr w:type="spellStart"/>
      <w:r>
        <w:t>n.d</w:t>
      </w:r>
      <w:proofErr w:type="spellEnd"/>
      <w:r>
        <w:t>)</w:t>
      </w:r>
    </w:p>
    <w:p w14:paraId="5FA1C7CD" w14:textId="77777777" w:rsidR="00F3447D" w:rsidRDefault="00F3447D">
      <w:pPr>
        <w:rPr>
          <w:color w:val="FF0000"/>
        </w:rPr>
      </w:pPr>
    </w:p>
    <w:p w14:paraId="5C7AE0AF" w14:textId="77777777" w:rsidR="00F3447D" w:rsidRDefault="00000000">
      <w:pPr>
        <w:rPr>
          <w:b/>
        </w:rPr>
      </w:pPr>
      <w:r>
        <w:rPr>
          <w:b/>
        </w:rPr>
        <w:t>Social Factors:</w:t>
      </w:r>
    </w:p>
    <w:p w14:paraId="710A71E9" w14:textId="77777777" w:rsidR="00F3447D" w:rsidRDefault="00000000">
      <w:r>
        <w:rPr>
          <w:b/>
        </w:rPr>
        <w:t xml:space="preserve">Changing consumer habits- </w:t>
      </w:r>
      <w:r>
        <w:t xml:space="preserve">This is one of the most impactful factors here. Continuously shifting consumer preferences towards online shopping, and other areas such as ethical sourcing, and </w:t>
      </w:r>
      <w:r>
        <w:lastRenderedPageBreak/>
        <w:t xml:space="preserve">sustainable practices can very strongly affect the overall M&amp;S strategy. Therefore, it sometimes becomes hard to operate in a structured way. </w:t>
      </w:r>
    </w:p>
    <w:p w14:paraId="38C0FDC4" w14:textId="77777777" w:rsidR="00F3447D" w:rsidRDefault="00000000">
      <w:r>
        <w:rPr>
          <w:b/>
        </w:rPr>
        <w:t>Aging population-</w:t>
      </w:r>
      <w:r>
        <w:t xml:space="preserve"> An aging population here can also impact the overall core market of M&amp;S. Besides, this requires adjustments in several areas such as product offerings and marketing strategies (</w:t>
      </w:r>
      <w:r>
        <w:rPr>
          <w:color w:val="222222"/>
          <w:highlight w:val="white"/>
        </w:rPr>
        <w:t>Xu, 2023)</w:t>
      </w:r>
      <w:r>
        <w:t xml:space="preserve">. Moreover, </w:t>
      </w:r>
    </w:p>
    <w:p w14:paraId="5ED4276F" w14:textId="77777777" w:rsidR="00F3447D" w:rsidRDefault="00000000">
      <w:r>
        <w:rPr>
          <w:b/>
        </w:rPr>
        <w:t xml:space="preserve">Growing health consciousness- </w:t>
      </w:r>
      <w:r>
        <w:t xml:space="preserve">Consumers are nowadays focusing strongly on health and other areas of opportunities that can impact the operations of the </w:t>
      </w:r>
      <w:proofErr w:type="spellStart"/>
      <w:r>
        <w:t>organisation</w:t>
      </w:r>
      <w:proofErr w:type="spellEnd"/>
      <w:r>
        <w:t xml:space="preserve">. Consumers are nowadays focusing on the health improvement factor </w:t>
      </w:r>
      <w:proofErr w:type="gramStart"/>
      <w:r>
        <w:t>therefore,</w:t>
      </w:r>
      <w:proofErr w:type="gramEnd"/>
      <w:r>
        <w:t xml:space="preserve"> it brings opportunities for the company to better shine.</w:t>
      </w:r>
    </w:p>
    <w:p w14:paraId="0BF9C85C" w14:textId="77777777" w:rsidR="00F3447D" w:rsidRDefault="00F3447D"/>
    <w:p w14:paraId="08882EA4" w14:textId="77777777" w:rsidR="00F3447D" w:rsidRDefault="00000000">
      <w:pPr>
        <w:rPr>
          <w:b/>
        </w:rPr>
      </w:pPr>
      <w:r>
        <w:rPr>
          <w:b/>
        </w:rPr>
        <w:t>Technological Factors:</w:t>
      </w:r>
    </w:p>
    <w:p w14:paraId="6B720C69" w14:textId="77777777" w:rsidR="00F3447D" w:rsidRDefault="00000000">
      <w:r>
        <w:rPr>
          <w:b/>
        </w:rPr>
        <w:t xml:space="preserve">E-commerce growth- </w:t>
      </w:r>
      <w:r>
        <w:t xml:space="preserve">This </w:t>
      </w:r>
      <w:proofErr w:type="gramStart"/>
      <w:r>
        <w:t>particular factor</w:t>
      </w:r>
      <w:proofErr w:type="gramEnd"/>
      <w:r>
        <w:t xml:space="preserve"> here challenges the </w:t>
      </w:r>
      <w:proofErr w:type="spellStart"/>
      <w:r>
        <w:t>organisation</w:t>
      </w:r>
      <w:proofErr w:type="spellEnd"/>
      <w:r>
        <w:t xml:space="preserve"> M&amp;S to invest heavily in a strong online presence. This can foster better infrastructure development and </w:t>
      </w:r>
      <w:proofErr w:type="gramStart"/>
      <w:r>
        <w:t>thus,</w:t>
      </w:r>
      <w:proofErr w:type="gramEnd"/>
      <w:r>
        <w:t xml:space="preserve"> benefit the </w:t>
      </w:r>
      <w:proofErr w:type="spellStart"/>
      <w:r>
        <w:t>organisation</w:t>
      </w:r>
      <w:proofErr w:type="spellEnd"/>
      <w:r>
        <w:t xml:space="preserve"> overall. </w:t>
      </w:r>
    </w:p>
    <w:p w14:paraId="11531940" w14:textId="77777777" w:rsidR="00F3447D" w:rsidRDefault="00000000">
      <w:r>
        <w:rPr>
          <w:b/>
        </w:rPr>
        <w:t>Automation and AI-</w:t>
      </w:r>
      <w:r>
        <w:t xml:space="preserve"> Automation in logistics helps in better control of the supply chains and can improve efficiency and cost reduction for M&amp;S (</w:t>
      </w:r>
      <w:r>
        <w:rPr>
          <w:color w:val="222222"/>
          <w:highlight w:val="white"/>
        </w:rPr>
        <w:t>Morgan, 2022)</w:t>
      </w:r>
      <w:r>
        <w:t xml:space="preserve">. Navigating this scenario here can be beneficial as automation can better guide the approach here. </w:t>
      </w:r>
    </w:p>
    <w:p w14:paraId="3BFC5E87" w14:textId="77777777" w:rsidR="00F3447D" w:rsidRDefault="00000000">
      <w:r>
        <w:rPr>
          <w:b/>
        </w:rPr>
        <w:t xml:space="preserve">Data analytics- </w:t>
      </w:r>
      <w:r>
        <w:t xml:space="preserve">Undertaking the advancement of consumer data here can better elevate the </w:t>
      </w:r>
      <w:proofErr w:type="spellStart"/>
      <w:r>
        <w:t>personalisation</w:t>
      </w:r>
      <w:proofErr w:type="spellEnd"/>
      <w:r>
        <w:t xml:space="preserve"> approach, </w:t>
      </w:r>
      <w:proofErr w:type="gramStart"/>
      <w:r>
        <w:t>thus,</w:t>
      </w:r>
      <w:proofErr w:type="gramEnd"/>
      <w:r>
        <w:t xml:space="preserve"> delivering better and more effective marketing campaigns for Marks &amp; Spencer. </w:t>
      </w:r>
    </w:p>
    <w:p w14:paraId="5BC3364F" w14:textId="77777777" w:rsidR="00F3447D" w:rsidRDefault="00000000">
      <w:pPr>
        <w:rPr>
          <w:b/>
        </w:rPr>
      </w:pPr>
      <w:r>
        <w:rPr>
          <w:b/>
        </w:rPr>
        <w:t>Environmental Factors:</w:t>
      </w:r>
    </w:p>
    <w:p w14:paraId="6B0769A9" w14:textId="77777777" w:rsidR="00F3447D" w:rsidRDefault="00F3447D">
      <w:pPr>
        <w:rPr>
          <w:b/>
        </w:rPr>
      </w:pPr>
    </w:p>
    <w:p w14:paraId="166D66FE" w14:textId="77777777" w:rsidR="00F3447D" w:rsidRDefault="00000000">
      <w:r>
        <w:rPr>
          <w:b/>
        </w:rPr>
        <w:t xml:space="preserve">Sustainability concerns- </w:t>
      </w:r>
      <w:r>
        <w:t xml:space="preserve">Consumers are now very much aware of sustainable approaches. Therefore, the increasing pressure for sustainable practices forces this renowned </w:t>
      </w:r>
      <w:proofErr w:type="spellStart"/>
      <w:r>
        <w:t>organisation</w:t>
      </w:r>
      <w:proofErr w:type="spellEnd"/>
      <w:r>
        <w:t xml:space="preserve"> M&amp;S to better focus on ethical sourcing (</w:t>
      </w:r>
      <w:r>
        <w:rPr>
          <w:color w:val="222222"/>
          <w:highlight w:val="white"/>
        </w:rPr>
        <w:t>Hull and Scott, 2020)</w:t>
      </w:r>
      <w:r>
        <w:t>. Besides, Marks &amp; Spencer must take approaches to reducing its environmental footprint and offering eco-friendly products.</w:t>
      </w:r>
    </w:p>
    <w:p w14:paraId="7E14D5A4" w14:textId="77777777" w:rsidR="00F3447D" w:rsidRDefault="00F3447D"/>
    <w:p w14:paraId="0054FDB3" w14:textId="77777777" w:rsidR="00F3447D" w:rsidRDefault="00000000">
      <w:r>
        <w:rPr>
          <w:b/>
        </w:rPr>
        <w:t xml:space="preserve">Climate change- </w:t>
      </w:r>
      <w:r>
        <w:t xml:space="preserve">The overall climate changes here can disrupt M&amp;S's supply chains and production processes. Moreover, </w:t>
      </w:r>
    </w:p>
    <w:p w14:paraId="57957F16" w14:textId="77777777" w:rsidR="00F3447D" w:rsidRDefault="00F3447D"/>
    <w:p w14:paraId="1D395EA4" w14:textId="77777777" w:rsidR="00F3447D" w:rsidRDefault="00000000">
      <w:r>
        <w:rPr>
          <w:b/>
        </w:rPr>
        <w:lastRenderedPageBreak/>
        <w:t xml:space="preserve">Government regulations- </w:t>
      </w:r>
      <w:r>
        <w:t xml:space="preserve">Various regulations on waste management and carbon emissions can increase costs for M&amp;S. This factor vividly impacts the operation of M&amp;S and thus, the </w:t>
      </w:r>
      <w:proofErr w:type="spellStart"/>
      <w:r>
        <w:t>organisation</w:t>
      </w:r>
      <w:proofErr w:type="spellEnd"/>
      <w:r>
        <w:t xml:space="preserve"> must undertake approaches to reduce this </w:t>
      </w:r>
      <w:proofErr w:type="gramStart"/>
      <w:r>
        <w:t>issue in particular</w:t>
      </w:r>
      <w:proofErr w:type="gramEnd"/>
      <w:r>
        <w:t>.</w:t>
      </w:r>
    </w:p>
    <w:p w14:paraId="3CF06DCE" w14:textId="77777777" w:rsidR="00F3447D" w:rsidRDefault="00F3447D"/>
    <w:p w14:paraId="6EB14276" w14:textId="77777777" w:rsidR="00F3447D" w:rsidRDefault="00000000">
      <w:pPr>
        <w:rPr>
          <w:b/>
        </w:rPr>
      </w:pPr>
      <w:r>
        <w:rPr>
          <w:b/>
        </w:rPr>
        <w:t>Legal Factors:</w:t>
      </w:r>
    </w:p>
    <w:p w14:paraId="214FA5C6" w14:textId="77777777" w:rsidR="00F3447D" w:rsidRDefault="00000000">
      <w:r>
        <w:rPr>
          <w:b/>
        </w:rPr>
        <w:t>Employment laws-</w:t>
      </w:r>
      <w:r>
        <w:t xml:space="preserve"> There can be seen various changes in wage regulations or </w:t>
      </w:r>
      <w:proofErr w:type="spellStart"/>
      <w:r>
        <w:t>labour</w:t>
      </w:r>
      <w:proofErr w:type="spellEnd"/>
      <w:r>
        <w:t xml:space="preserve"> laws. Therefore, this can impact the overall operation of the </w:t>
      </w:r>
      <w:proofErr w:type="spellStart"/>
      <w:r>
        <w:t>organisation</w:t>
      </w:r>
      <w:proofErr w:type="spellEnd"/>
      <w:r>
        <w:t xml:space="preserve">. </w:t>
      </w:r>
    </w:p>
    <w:p w14:paraId="07976EFB" w14:textId="77777777" w:rsidR="00F3447D" w:rsidRDefault="00F3447D"/>
    <w:p w14:paraId="578942B0" w14:textId="77777777" w:rsidR="00F3447D" w:rsidRDefault="00000000">
      <w:r>
        <w:rPr>
          <w:b/>
        </w:rPr>
        <w:t xml:space="preserve">Product safety regulations- </w:t>
      </w:r>
      <w:r>
        <w:t>Different kinds of stricter regulations on the various product safety here can better enhance the overall compliance costs for M&amp;S.</w:t>
      </w:r>
    </w:p>
    <w:p w14:paraId="47D039EC" w14:textId="77777777" w:rsidR="00F3447D" w:rsidRDefault="00F3447D"/>
    <w:p w14:paraId="1A4AE05D" w14:textId="77777777" w:rsidR="00F3447D" w:rsidRDefault="00000000">
      <w:pPr>
        <w:rPr>
          <w:color w:val="E3E3E3"/>
        </w:rPr>
      </w:pPr>
      <w:r>
        <w:rPr>
          <w:b/>
        </w:rPr>
        <w:t>Data privacy laws-</w:t>
      </w:r>
      <w:r>
        <w:t xml:space="preserve"> In the operations of M&amp;S. Data privacy regulations such </w:t>
      </w:r>
      <w:proofErr w:type="gramStart"/>
      <w:r>
        <w:t>as  GDPR</w:t>
      </w:r>
      <w:proofErr w:type="gramEnd"/>
      <w:r>
        <w:t xml:space="preserve"> can impact M&amp;S's data collection and marketing practices (Marks &amp; Spencer, 2024).</w:t>
      </w:r>
    </w:p>
    <w:p w14:paraId="458E0A27" w14:textId="77777777" w:rsidR="00F3447D" w:rsidRDefault="00000000">
      <w:r>
        <w:t xml:space="preserve">Therefore, in concluding this section here it can be stated </w:t>
      </w:r>
      <w:proofErr w:type="gramStart"/>
      <w:r>
        <w:t>that,</w:t>
      </w:r>
      <w:proofErr w:type="gramEnd"/>
      <w:r>
        <w:t xml:space="preserve"> this </w:t>
      </w:r>
      <w:proofErr w:type="spellStart"/>
      <w:r>
        <w:t>organisation</w:t>
      </w:r>
      <w:proofErr w:type="spellEnd"/>
      <w:r>
        <w:t xml:space="preserve"> M&amp;S operates in a dynamic external environment. It is a must to understand that proactively responding to the various macro-environmental factors here has been identified in this PESTEL analysis. This helps the </w:t>
      </w:r>
      <w:proofErr w:type="spellStart"/>
      <w:r>
        <w:t>organisation</w:t>
      </w:r>
      <w:proofErr w:type="spellEnd"/>
      <w:r>
        <w:t xml:space="preserve"> to better grab the opportunities and thus, deliver the wanted objectives. Moreover, various practices such as a strong focus on innovation, ethical practices, and a customer-centric approach will be crucial for M&amp;S to maintain its position as a leading retailer.</w:t>
      </w:r>
    </w:p>
    <w:p w14:paraId="7528671C" w14:textId="77777777" w:rsidR="00F3447D" w:rsidRDefault="00F3447D"/>
    <w:p w14:paraId="2A08A16C"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rPr>
          <w:b/>
          <w:color w:val="0D0D0D"/>
        </w:rPr>
        <w:t>Market Trends-</w:t>
      </w:r>
    </w:p>
    <w:p w14:paraId="282576A4" w14:textId="77777777" w:rsidR="00F3447D" w:rsidRDefault="00000000">
      <w:pPr>
        <w:rPr>
          <w:color w:val="E3E3E3"/>
        </w:rPr>
      </w:pPr>
      <w:r>
        <w:t>This section here dives deep into uplifting the fact that retail trends in 2024 are all about. The trends are likely to develop a seamless and engaging experience that can cater to the needs and preferences of consumers both online and in-store (</w:t>
      </w:r>
      <w:r>
        <w:rPr>
          <w:color w:val="222222"/>
          <w:highlight w:val="white"/>
        </w:rPr>
        <w:t xml:space="preserve">Har </w:t>
      </w:r>
      <w:r>
        <w:rPr>
          <w:i/>
          <w:color w:val="222222"/>
          <w:highlight w:val="white"/>
        </w:rPr>
        <w:t xml:space="preserve">et al., </w:t>
      </w:r>
      <w:r>
        <w:rPr>
          <w:color w:val="222222"/>
          <w:highlight w:val="white"/>
        </w:rPr>
        <w:t>2022)</w:t>
      </w:r>
      <w:r>
        <w:t xml:space="preserve">. Therefore, it can be said that here the technology aspect is at the forefront of this to cater better. In discussing the various trends here many approaches can be undertaken, such as the Brick-and-mortar stores becoming more experiential. Think in-store </w:t>
      </w:r>
      <w:proofErr w:type="gramStart"/>
      <w:r>
        <w:t>events, and</w:t>
      </w:r>
      <w:proofErr w:type="gramEnd"/>
      <w:r>
        <w:t xml:space="preserve"> offering </w:t>
      </w:r>
      <w:proofErr w:type="spellStart"/>
      <w:r>
        <w:t>personalised</w:t>
      </w:r>
      <w:proofErr w:type="spellEnd"/>
      <w:r>
        <w:t xml:space="preserve"> shopping consultations as well as virtual reality (VR) to try on clothes or see furniture in your home are becoming a dominant approach nowadays. Besides, the approach of Omnichannel shopping is key. Consumers here nowadays prefer an overall smooth transition between online browsing and physical stores. Therefore, catering to this section here needs smoothness overall. This service can be identified as </w:t>
      </w:r>
      <w:r>
        <w:lastRenderedPageBreak/>
        <w:t>buying online and picking up in-</w:t>
      </w:r>
      <w:proofErr w:type="gramStart"/>
      <w:r>
        <w:t>store, or</w:t>
      </w:r>
      <w:proofErr w:type="gramEnd"/>
      <w:r>
        <w:t xml:space="preserve"> using a mobile app to check stock or get store wayfinding help. Besides, AI here is shaping the experience in a new dimension in the retail industry (</w:t>
      </w:r>
      <w:r>
        <w:rPr>
          <w:color w:val="222222"/>
          <w:highlight w:val="white"/>
        </w:rPr>
        <w:t xml:space="preserve">Towers </w:t>
      </w:r>
      <w:r>
        <w:rPr>
          <w:i/>
          <w:color w:val="222222"/>
          <w:highlight w:val="white"/>
        </w:rPr>
        <w:t>et al.,</w:t>
      </w:r>
      <w:r>
        <w:rPr>
          <w:color w:val="222222"/>
          <w:highlight w:val="white"/>
        </w:rPr>
        <w:t xml:space="preserve"> 2024)</w:t>
      </w:r>
      <w:r>
        <w:t xml:space="preserve">. Chatbots and automated functions are now handling the customers and answering their queries. Moreover, sustainability is an overall growing concern here in this industry. Retailers are now offering eco-friendly offerings and product packaging. Therefore, in conclusion, these approaches can be identified as the trends that the retail industry is looking for.  </w:t>
      </w:r>
    </w:p>
    <w:p w14:paraId="40453337"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p>
    <w:p w14:paraId="39CAA35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 xml:space="preserve">Competitor Analysis- </w:t>
      </w:r>
    </w:p>
    <w:p w14:paraId="2DE82834"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rPr>
      </w:pPr>
      <w:r>
        <w:rPr>
          <w:b/>
        </w:rPr>
        <w:t>Competitive Customer Care in Retail: A Multi-Channel Approach</w:t>
      </w:r>
    </w:p>
    <w:p w14:paraId="3E5B1B32"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t xml:space="preserve">The retail landscape is widely known as a battleground for customer loyalty. Besides, the key weapon here is considered as the fight in customer care. Therefore, this section dives deep into the upliftment of these major retail competitors </w:t>
      </w:r>
      <w:proofErr w:type="gramStart"/>
      <w:r>
        <w:t>and also</w:t>
      </w:r>
      <w:proofErr w:type="gramEnd"/>
      <w:r>
        <w:t xml:space="preserve"> explains the businesses through their customer service strategies (</w:t>
      </w:r>
      <w:r>
        <w:rPr>
          <w:color w:val="222222"/>
          <w:highlight w:val="white"/>
        </w:rPr>
        <w:t>Alghamdi and Agag, 2024)</w:t>
      </w:r>
      <w:r>
        <w:t xml:space="preserve">. The explanation is as follows such as </w:t>
      </w:r>
    </w:p>
    <w:p w14:paraId="482F31D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E-commerce Giants: Convenience is King (Amazon, Walmart)- </w:t>
      </w:r>
      <w:r>
        <w:t xml:space="preserve">Amazon and Walmart both are considered the e-commerce titans. They truly </w:t>
      </w:r>
      <w:proofErr w:type="spellStart"/>
      <w:r>
        <w:t>priortise</w:t>
      </w:r>
      <w:proofErr w:type="spellEnd"/>
      <w:r>
        <w:t xml:space="preserve"> convenience in customer care. The offerings such as a robust self-service option and the service of the detailed FAQs here come forward </w:t>
      </w:r>
      <w:proofErr w:type="gramStart"/>
      <w:r>
        <w:t>and also</w:t>
      </w:r>
      <w:proofErr w:type="gramEnd"/>
      <w:r>
        <w:t xml:space="preserve"> help in the comprehensive return policies readily available online, and easy-to-navigate return portals (</w:t>
      </w:r>
      <w:r>
        <w:rPr>
          <w:color w:val="222222"/>
          <w:highlight w:val="white"/>
        </w:rPr>
        <w:t xml:space="preserve">Tajeddin </w:t>
      </w:r>
      <w:r>
        <w:rPr>
          <w:i/>
          <w:color w:val="222222"/>
          <w:highlight w:val="white"/>
        </w:rPr>
        <w:t xml:space="preserve">et al., </w:t>
      </w:r>
      <w:r>
        <w:rPr>
          <w:color w:val="222222"/>
          <w:highlight w:val="white"/>
        </w:rPr>
        <w:t>2023)</w:t>
      </w:r>
      <w:r>
        <w:t xml:space="preserve">. Moreover, they offer chatbots and virtual assistants </w:t>
      </w:r>
      <w:proofErr w:type="gramStart"/>
      <w:r>
        <w:t>available for</w:t>
      </w:r>
      <w:proofErr w:type="gramEnd"/>
      <w:r>
        <w:t xml:space="preserve"> 24/7 support. All these help in addressing the basic queries </w:t>
      </w:r>
      <w:proofErr w:type="gramStart"/>
      <w:r>
        <w:t>and also</w:t>
      </w:r>
      <w:proofErr w:type="gramEnd"/>
      <w:r>
        <w:t xml:space="preserve"> help to better undertake the process of streamlining simple issues. However, </w:t>
      </w:r>
      <w:proofErr w:type="gramStart"/>
      <w:r>
        <w:t>to contact with</w:t>
      </w:r>
      <w:proofErr w:type="gramEnd"/>
      <w:r>
        <w:t xml:space="preserve"> the live representatives here might require the process of navigating phone menus or online forms. </w:t>
      </w:r>
    </w:p>
    <w:p w14:paraId="5598F04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Brick-and-Mortar Focus: </w:t>
      </w:r>
      <w:proofErr w:type="spellStart"/>
      <w:r>
        <w:rPr>
          <w:b/>
        </w:rPr>
        <w:t>Personalised</w:t>
      </w:r>
      <w:proofErr w:type="spellEnd"/>
      <w:r>
        <w:rPr>
          <w:b/>
        </w:rPr>
        <w:t xml:space="preserve"> Touch (Target, Nordstrom)- </w:t>
      </w:r>
      <w:r>
        <w:t xml:space="preserve">Target and Nordstrom both are known for their physical stores. Besides, they both come forward and </w:t>
      </w:r>
      <w:proofErr w:type="spellStart"/>
      <w:r>
        <w:t>emphasise</w:t>
      </w:r>
      <w:proofErr w:type="spellEnd"/>
      <w:r>
        <w:t xml:space="preserve"> heavily on a </w:t>
      </w:r>
      <w:proofErr w:type="spellStart"/>
      <w:r>
        <w:t>personalised</w:t>
      </w:r>
      <w:proofErr w:type="spellEnd"/>
      <w:r>
        <w:t xml:space="preserve"> touch in customer care. Moreover, they offer well-trained staff that cater to the </w:t>
      </w:r>
      <w:proofErr w:type="gramStart"/>
      <w:r>
        <w:t>customer</w:t>
      </w:r>
      <w:proofErr w:type="gramEnd"/>
      <w:r>
        <w:t xml:space="preserve"> needs thus, elevating the overall in-store assistance. They also provide their phone and online support (</w:t>
      </w:r>
      <w:r>
        <w:rPr>
          <w:color w:val="222222"/>
          <w:highlight w:val="white"/>
        </w:rPr>
        <w:t xml:space="preserve">Towers </w:t>
      </w:r>
      <w:r>
        <w:rPr>
          <w:i/>
          <w:color w:val="222222"/>
          <w:highlight w:val="white"/>
        </w:rPr>
        <w:t>et al.,</w:t>
      </w:r>
      <w:r>
        <w:rPr>
          <w:color w:val="222222"/>
          <w:highlight w:val="white"/>
        </w:rPr>
        <w:t xml:space="preserve"> 2024)</w:t>
      </w:r>
      <w:r>
        <w:t xml:space="preserve">. On the other hand, Target </w:t>
      </w:r>
      <w:proofErr w:type="spellStart"/>
      <w:r>
        <w:t>utilises</w:t>
      </w:r>
      <w:proofErr w:type="spellEnd"/>
      <w:r>
        <w:t xml:space="preserve"> its mobile app for convenient returns and order tracking, while Nordstrom empowers employees to go the extra mile for customer satisfaction. </w:t>
      </w:r>
    </w:p>
    <w:p w14:paraId="6746E3C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lastRenderedPageBreak/>
        <w:t xml:space="preserve">Discount Chains: Efficiency Reigns Supreme (Aldi, Costco)- </w:t>
      </w:r>
      <w:r>
        <w:t xml:space="preserve">Aldi and Costco are widely known as the discount leaders. They always look for efficiency in customer care. Moreover, their focus lies on clear signage, therefore, undertaking the process of streamlining the checkout processes hereby are readily available, and thus, navigating the overall product information can here minimize the need for assistance. </w:t>
      </w:r>
    </w:p>
    <w:p w14:paraId="259E3406" w14:textId="77777777" w:rsidR="00F3447D" w:rsidRDefault="00000000">
      <w:r>
        <w:rPr>
          <w:b/>
        </w:rPr>
        <w:t xml:space="preserve">Direct-to-Consumer (DTC) Brands: Owning the Narrative (Warby Parker, Dollar Shave Club)- </w:t>
      </w:r>
      <w:r>
        <w:t xml:space="preserve">Various DTC brands such as Warby Parker and Dollar Shave Club have a distinct advantage as they can undertake the direct communication process with their customer base. Therefore, they tend to leverage social media platforms such as Twitter and Facebook that can track real-time customer service, </w:t>
      </w:r>
      <w:proofErr w:type="gramStart"/>
      <w:r>
        <w:t>thus,</w:t>
      </w:r>
      <w:proofErr w:type="gramEnd"/>
      <w:r>
        <w:t xml:space="preserve"> fostering a sense of community and brand loyalty (</w:t>
      </w:r>
      <w:r>
        <w:rPr>
          <w:color w:val="222222"/>
          <w:highlight w:val="white"/>
        </w:rPr>
        <w:t xml:space="preserve">Li </w:t>
      </w:r>
      <w:r>
        <w:rPr>
          <w:i/>
          <w:color w:val="222222"/>
          <w:highlight w:val="white"/>
        </w:rPr>
        <w:t>et al.</w:t>
      </w:r>
      <w:proofErr w:type="gramStart"/>
      <w:r>
        <w:rPr>
          <w:i/>
          <w:color w:val="222222"/>
          <w:highlight w:val="white"/>
        </w:rPr>
        <w:t xml:space="preserve">,  </w:t>
      </w:r>
      <w:r>
        <w:rPr>
          <w:color w:val="222222"/>
          <w:highlight w:val="white"/>
        </w:rPr>
        <w:t>2023</w:t>
      </w:r>
      <w:proofErr w:type="gramEnd"/>
      <w:r>
        <w:rPr>
          <w:color w:val="222222"/>
          <w:highlight w:val="white"/>
        </w:rPr>
        <w:t>)</w:t>
      </w:r>
      <w:r>
        <w:t xml:space="preserve">. Moreover, the offers by many DTC brands here also provide overall robust email support. This approach here allows for detailed communication and </w:t>
      </w:r>
      <w:proofErr w:type="spellStart"/>
      <w:r>
        <w:t>personalised</w:t>
      </w:r>
      <w:proofErr w:type="spellEnd"/>
      <w:r>
        <w:t xml:space="preserve"> solutions.</w:t>
      </w:r>
    </w:p>
    <w:p w14:paraId="413E8A05" w14:textId="77777777" w:rsidR="00F3447D" w:rsidRDefault="00000000">
      <w:pPr>
        <w:rPr>
          <w:b/>
        </w:rPr>
      </w:pPr>
      <w:r>
        <w:rPr>
          <w:b/>
        </w:rPr>
        <w:t>The Future of Customer Care: Embracing Omnichannel</w:t>
      </w:r>
    </w:p>
    <w:p w14:paraId="1741B25E" w14:textId="77777777" w:rsidR="00F3447D" w:rsidRDefault="00000000">
      <w:pPr>
        <w:rPr>
          <w:b/>
          <w:color w:val="0D0D0D"/>
        </w:rPr>
      </w:pPr>
      <w:r>
        <w:t xml:space="preserve">The retail industry is moving fast towards an omnichannel approach. Here, a seamless transaction can be </w:t>
      </w:r>
      <w:proofErr w:type="gramStart"/>
      <w:r>
        <w:t>seen</w:t>
      </w:r>
      <w:proofErr w:type="gramEnd"/>
      <w:r>
        <w:t xml:space="preserve"> and it is also can be satiated that the customer care strategies are mirroring this trend. Many approaches here can be </w:t>
      </w:r>
      <w:proofErr w:type="spellStart"/>
      <w:r>
        <w:t>utilised</w:t>
      </w:r>
      <w:proofErr w:type="spellEnd"/>
      <w:r>
        <w:t xml:space="preserve"> such as this can address the consistent data-driven information. Besides, this can also help guide to provide seamless transaction approaches (</w:t>
      </w:r>
      <w:r>
        <w:rPr>
          <w:color w:val="222222"/>
          <w:highlight w:val="white"/>
        </w:rPr>
        <w:t xml:space="preserve">Arustamyan </w:t>
      </w:r>
      <w:r>
        <w:rPr>
          <w:i/>
          <w:color w:val="222222"/>
          <w:highlight w:val="white"/>
        </w:rPr>
        <w:t xml:space="preserve">et al., </w:t>
      </w:r>
      <w:r>
        <w:rPr>
          <w:color w:val="222222"/>
          <w:highlight w:val="white"/>
        </w:rPr>
        <w:t>2020)</w:t>
      </w:r>
      <w:r>
        <w:t xml:space="preserve">. Moreover, by understanding the customer care strategies of major competitors and embracing an omnichannel approach, many retailers here can undertake the approach of differentiating themselves in a crowded market. These approaches help retailers to be unique and more agile in addressing the needs and preferences that can guide them in a more polished and overall structured manner for better efficiency. </w:t>
      </w:r>
    </w:p>
    <w:p w14:paraId="4E647DBD"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p>
    <w:p w14:paraId="0038A158" w14:textId="77777777" w:rsidR="00F3447D" w:rsidRDefault="00000000">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sz w:val="24"/>
          <w:szCs w:val="24"/>
        </w:rPr>
      </w:pPr>
      <w:bookmarkStart w:id="7" w:name="_heading=h.14v6fzxysvcu" w:colFirst="0" w:colLast="0"/>
      <w:bookmarkEnd w:id="7"/>
      <w:r>
        <w:rPr>
          <w:sz w:val="24"/>
          <w:szCs w:val="24"/>
        </w:rPr>
        <w:t>Internal Analysis</w:t>
      </w:r>
    </w:p>
    <w:p w14:paraId="17924CB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b/>
          <w:color w:val="0D0D0D"/>
        </w:rPr>
        <w:t xml:space="preserve">SWOT Analysis: Marks &amp; Spencer </w:t>
      </w:r>
    </w:p>
    <w:p w14:paraId="6296C919"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rPr>
      </w:pPr>
      <w:r>
        <w:rPr>
          <w:b/>
        </w:rPr>
        <w:t>Strengths</w:t>
      </w:r>
    </w:p>
    <w:p w14:paraId="4DADB58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lastRenderedPageBreak/>
        <w:t>1.</w:t>
      </w:r>
      <w:r>
        <w:t xml:space="preserve"> Strong Brand Reputation is one of the most important factors that makes Marks &amp; Spencer (M&amp;S) a prominent company. Besides, this boasts a long-standing reputation for high-quality clothing, food, and homeware (</w:t>
      </w:r>
      <w:proofErr w:type="spellStart"/>
      <w:r>
        <w:rPr>
          <w:color w:val="222222"/>
          <w:highlight w:val="white"/>
        </w:rPr>
        <w:t>Ruwanpathirana</w:t>
      </w:r>
      <w:proofErr w:type="spellEnd"/>
      <w:r>
        <w:rPr>
          <w:color w:val="222222"/>
          <w:highlight w:val="white"/>
        </w:rPr>
        <w:t xml:space="preserve"> and Bandara, 2024)</w:t>
      </w:r>
      <w:r>
        <w:t>. Therefore, this brand’s recognition and trust are valuable assets in a competitive retail landscape. Besides,</w:t>
      </w:r>
    </w:p>
    <w:p w14:paraId="1C18F7B9"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2</w:t>
      </w:r>
      <w:r>
        <w:t xml:space="preserve">. A diverse product range here available at M&amp;S offers a wide variety of products across clothing, food, and homeware, catering to various customer needs and demographics. This approach helps them to attract customers and make them shop from this one place. </w:t>
      </w:r>
    </w:p>
    <w:p w14:paraId="04E4303B" w14:textId="77777777" w:rsidR="00F3447D" w:rsidRDefault="00000000">
      <w:r>
        <w:rPr>
          <w:b/>
        </w:rPr>
        <w:t>3.</w:t>
      </w:r>
      <w:r>
        <w:t xml:space="preserve"> Another strength can be considered the established retail presence. Here M&amp;S has a well-established network that serves across the UK and internationally. Thus, delivering convenient services for the consumers. </w:t>
      </w:r>
    </w:p>
    <w:p w14:paraId="411AE781" w14:textId="77777777" w:rsidR="00F3447D" w:rsidRDefault="00F3447D"/>
    <w:p w14:paraId="40300FD0" w14:textId="77777777" w:rsidR="00F3447D" w:rsidRDefault="00000000">
      <w:pPr>
        <w:rPr>
          <w:b/>
        </w:rPr>
      </w:pPr>
      <w:r>
        <w:rPr>
          <w:b/>
        </w:rPr>
        <w:t>Weaknesses</w:t>
      </w:r>
    </w:p>
    <w:p w14:paraId="0EDB7123" w14:textId="77777777" w:rsidR="00F3447D" w:rsidRDefault="00F3447D">
      <w:pPr>
        <w:rPr>
          <w:b/>
        </w:rPr>
      </w:pPr>
    </w:p>
    <w:p w14:paraId="139005A3" w14:textId="77777777" w:rsidR="00F3447D" w:rsidRDefault="00000000">
      <w:r>
        <w:rPr>
          <w:b/>
        </w:rPr>
        <w:t xml:space="preserve">1. </w:t>
      </w:r>
      <w:r>
        <w:t xml:space="preserve">Perception of Outdated Image can be considered one of the weaknesses of M&amp;S. Sometimes this </w:t>
      </w:r>
      <w:proofErr w:type="spellStart"/>
      <w:r>
        <w:t>organisation</w:t>
      </w:r>
      <w:proofErr w:type="spellEnd"/>
      <w:r>
        <w:t xml:space="preserve"> lacks the trendier approach and the customers, therefore, feel outdated (</w:t>
      </w:r>
      <w:proofErr w:type="gramStart"/>
      <w:r>
        <w:rPr>
          <w:color w:val="222222"/>
          <w:highlight w:val="white"/>
        </w:rPr>
        <w:t>Zhou,  2024</w:t>
      </w:r>
      <w:proofErr w:type="gramEnd"/>
      <w:r>
        <w:rPr>
          <w:color w:val="222222"/>
          <w:highlight w:val="white"/>
        </w:rPr>
        <w:t>)</w:t>
      </w:r>
      <w:r>
        <w:t xml:space="preserve">.  Moreover, </w:t>
      </w:r>
    </w:p>
    <w:p w14:paraId="1735015A" w14:textId="77777777" w:rsidR="00F3447D" w:rsidRDefault="00F3447D"/>
    <w:p w14:paraId="6781A9F1" w14:textId="77777777" w:rsidR="00F3447D" w:rsidRDefault="00000000">
      <w:r>
        <w:rPr>
          <w:b/>
        </w:rPr>
        <w:t xml:space="preserve">2. </w:t>
      </w:r>
      <w:r>
        <w:t xml:space="preserve">Pricing Strategy here hinders a lot. Budget customers here do not get attracted as per the pricing strategy that M&amp;S puts. Besides, this is slightly on the higher side than the competition. </w:t>
      </w:r>
    </w:p>
    <w:p w14:paraId="746170FE" w14:textId="77777777" w:rsidR="00F3447D" w:rsidRDefault="00F3447D"/>
    <w:p w14:paraId="5938B66F" w14:textId="77777777" w:rsidR="00F3447D" w:rsidRDefault="00000000">
      <w:r>
        <w:rPr>
          <w:b/>
        </w:rPr>
        <w:t>3.</w:t>
      </w:r>
      <w:r>
        <w:t xml:space="preserve"> Supply Chain Complexity is one of the reasons that M&amp;S sometimes faces difficulties. This factor here caters to the diverse product range and </w:t>
      </w:r>
      <w:proofErr w:type="gramStart"/>
      <w:r>
        <w:t>thus,</w:t>
      </w:r>
      <w:proofErr w:type="gramEnd"/>
      <w:r>
        <w:t xml:space="preserve"> can lead to a complex supply chain operation, potentially impacting efficiency and cost control.</w:t>
      </w:r>
    </w:p>
    <w:p w14:paraId="6FBBAB65" w14:textId="77777777" w:rsidR="00F3447D" w:rsidRDefault="00F3447D"/>
    <w:p w14:paraId="0DAB3130" w14:textId="77777777" w:rsidR="00F3447D" w:rsidRDefault="00000000">
      <w:pPr>
        <w:rPr>
          <w:b/>
        </w:rPr>
      </w:pPr>
      <w:r>
        <w:rPr>
          <w:b/>
        </w:rPr>
        <w:t>Opportunities</w:t>
      </w:r>
    </w:p>
    <w:p w14:paraId="7B8ABCB3" w14:textId="77777777" w:rsidR="00F3447D" w:rsidRDefault="00F3447D">
      <w:pPr>
        <w:rPr>
          <w:b/>
        </w:rPr>
      </w:pPr>
    </w:p>
    <w:p w14:paraId="14761D0F" w14:textId="77777777" w:rsidR="00F3447D" w:rsidRDefault="00000000">
      <w:r>
        <w:rPr>
          <w:b/>
        </w:rPr>
        <w:t xml:space="preserve">1. </w:t>
      </w:r>
      <w:r>
        <w:t>The approach of E-commerce Growth here helps a lot. Expanding their online presence and offering a seamless omnichannel experience can better elevate the process of attracting customers (</w:t>
      </w:r>
      <w:r>
        <w:rPr>
          <w:color w:val="222222"/>
          <w:highlight w:val="white"/>
        </w:rPr>
        <w:t xml:space="preserve">Arustamyan </w:t>
      </w:r>
      <w:r>
        <w:rPr>
          <w:i/>
          <w:color w:val="222222"/>
          <w:highlight w:val="white"/>
        </w:rPr>
        <w:t xml:space="preserve">et al., </w:t>
      </w:r>
      <w:r>
        <w:rPr>
          <w:color w:val="222222"/>
          <w:highlight w:val="white"/>
        </w:rPr>
        <w:t>2020)</w:t>
      </w:r>
      <w:r>
        <w:t xml:space="preserve">. Therefore, it can attract new customers and cater to evolving shopping habits. In addition, </w:t>
      </w:r>
    </w:p>
    <w:p w14:paraId="12459002" w14:textId="77777777" w:rsidR="00F3447D" w:rsidRDefault="00F3447D"/>
    <w:p w14:paraId="11B2621D" w14:textId="77777777" w:rsidR="00F3447D" w:rsidRDefault="00000000">
      <w:r>
        <w:rPr>
          <w:b/>
        </w:rPr>
        <w:t xml:space="preserve">2. </w:t>
      </w:r>
      <w:r>
        <w:t xml:space="preserve">The Sustainability Focus here helps the company to be more environmentally conscious. With this approach, M&amp;S can leverage its brand strength in a more structured way and </w:t>
      </w:r>
      <w:proofErr w:type="gramStart"/>
      <w:r>
        <w:t>thus,</w:t>
      </w:r>
      <w:proofErr w:type="gramEnd"/>
      <w:r>
        <w:t xml:space="preserve"> become a leader in sustainable practices throughout the supply chain. Besides, </w:t>
      </w:r>
    </w:p>
    <w:p w14:paraId="036AADA8" w14:textId="77777777" w:rsidR="00F3447D" w:rsidRDefault="00F3447D"/>
    <w:p w14:paraId="2E94C592" w14:textId="77777777" w:rsidR="00F3447D" w:rsidRDefault="00000000">
      <w:r>
        <w:rPr>
          <w:b/>
        </w:rPr>
        <w:t>3.</w:t>
      </w:r>
      <w:r>
        <w:t xml:space="preserve"> The international Expansion approach can help M&amp;S to better grow in emerging markets where the middle class is seeking </w:t>
      </w:r>
      <w:proofErr w:type="gramStart"/>
      <w:r>
        <w:t>quality</w:t>
      </w:r>
      <w:proofErr w:type="gramEnd"/>
      <w:r>
        <w:t xml:space="preserve"> and their preferences must be adopted for better success.  </w:t>
      </w:r>
    </w:p>
    <w:p w14:paraId="1C6C4D14" w14:textId="77777777" w:rsidR="00F3447D" w:rsidRDefault="00F3447D"/>
    <w:p w14:paraId="01D5C658" w14:textId="77777777" w:rsidR="00F3447D" w:rsidRDefault="00F3447D"/>
    <w:p w14:paraId="0126DBCA" w14:textId="77777777" w:rsidR="00F3447D" w:rsidRDefault="00F3447D"/>
    <w:p w14:paraId="4ACA823E" w14:textId="77777777" w:rsidR="00F3447D" w:rsidRDefault="00F3447D"/>
    <w:p w14:paraId="55F3554A" w14:textId="77777777" w:rsidR="00F3447D" w:rsidRDefault="00000000">
      <w:pPr>
        <w:rPr>
          <w:b/>
        </w:rPr>
      </w:pPr>
      <w:r>
        <w:rPr>
          <w:b/>
        </w:rPr>
        <w:t>Threats</w:t>
      </w:r>
    </w:p>
    <w:p w14:paraId="731BDDA2" w14:textId="77777777" w:rsidR="00F3447D" w:rsidRDefault="00F3447D">
      <w:pPr>
        <w:rPr>
          <w:b/>
        </w:rPr>
      </w:pPr>
    </w:p>
    <w:p w14:paraId="0F128352" w14:textId="77777777" w:rsidR="00F3447D" w:rsidRDefault="00000000">
      <w:r>
        <w:rPr>
          <w:b/>
        </w:rPr>
        <w:t>1.</w:t>
      </w:r>
      <w:r>
        <w:t xml:space="preserve"> The competition from the other retail sectors with fast-fashion brands here can hinder. Their offering of trendy clothing at lower prices and the overall presence of online giants like Amazon here can challenge traditional retailers (</w:t>
      </w:r>
      <w:proofErr w:type="spellStart"/>
      <w:r>
        <w:rPr>
          <w:color w:val="222222"/>
          <w:highlight w:val="white"/>
        </w:rPr>
        <w:t>Tajeddini</w:t>
      </w:r>
      <w:proofErr w:type="spellEnd"/>
      <w:r>
        <w:rPr>
          <w:color w:val="222222"/>
          <w:highlight w:val="white"/>
        </w:rPr>
        <w:t xml:space="preserve"> </w:t>
      </w:r>
      <w:r>
        <w:rPr>
          <w:i/>
          <w:color w:val="222222"/>
          <w:highlight w:val="white"/>
        </w:rPr>
        <w:t>et al.,</w:t>
      </w:r>
      <w:r>
        <w:rPr>
          <w:color w:val="222222"/>
          <w:highlight w:val="white"/>
        </w:rPr>
        <w:t xml:space="preserve"> 2023)</w:t>
      </w:r>
      <w:r>
        <w:t>.</w:t>
      </w:r>
    </w:p>
    <w:p w14:paraId="544490D1" w14:textId="77777777" w:rsidR="00F3447D" w:rsidRDefault="00F3447D"/>
    <w:p w14:paraId="65748C52" w14:textId="77777777" w:rsidR="00F3447D" w:rsidRDefault="00000000">
      <w:r>
        <w:rPr>
          <w:b/>
        </w:rPr>
        <w:t xml:space="preserve">2. </w:t>
      </w:r>
      <w:r>
        <w:t xml:space="preserve">Economic downturns here in this sector can impact consumer spending, particularly </w:t>
      </w:r>
      <w:proofErr w:type="gramStart"/>
      <w:r>
        <w:t>for</w:t>
      </w:r>
      <w:proofErr w:type="gramEnd"/>
      <w:r>
        <w:t xml:space="preserve"> non-essential items like clothing and homeware. This factor here tends to impact the operation negatively. Moreover, </w:t>
      </w:r>
    </w:p>
    <w:p w14:paraId="4338234B" w14:textId="77777777" w:rsidR="00F3447D" w:rsidRDefault="00F3447D"/>
    <w:p w14:paraId="5BAED79A" w14:textId="77777777" w:rsidR="00F3447D" w:rsidRDefault="00000000">
      <w:r>
        <w:rPr>
          <w:b/>
        </w:rPr>
        <w:t xml:space="preserve">3. </w:t>
      </w:r>
      <w:r>
        <w:t>The continuously shifting consumer preferences here impact changes in consumer tastes and shopping habits. This factor here can affect and threaten M&amp;S's traditional model overall. Therefore, hindering the operational areas of this company (</w:t>
      </w:r>
      <w:proofErr w:type="spellStart"/>
      <w:proofErr w:type="gramStart"/>
      <w:r>
        <w:rPr>
          <w:color w:val="222222"/>
          <w:highlight w:val="white"/>
        </w:rPr>
        <w:t>Ruwanpathirana</w:t>
      </w:r>
      <w:proofErr w:type="spellEnd"/>
      <w:r>
        <w:rPr>
          <w:color w:val="222222"/>
          <w:highlight w:val="white"/>
        </w:rPr>
        <w:t xml:space="preserve">  and</w:t>
      </w:r>
      <w:proofErr w:type="gramEnd"/>
      <w:r>
        <w:rPr>
          <w:color w:val="222222"/>
          <w:highlight w:val="white"/>
        </w:rPr>
        <w:t xml:space="preserve"> Bandara, 2024)</w:t>
      </w:r>
      <w:r>
        <w:t>.</w:t>
      </w:r>
    </w:p>
    <w:p w14:paraId="5D92033D" w14:textId="77777777" w:rsidR="00F3447D" w:rsidRDefault="00000000">
      <w:pPr>
        <w:rPr>
          <w:color w:val="E3E3E3"/>
        </w:rPr>
      </w:pPr>
      <w:r>
        <w:t xml:space="preserve">Therefore, it can be stated that by leveraging its strengths, addressing weaknesses, </w:t>
      </w:r>
      <w:proofErr w:type="spellStart"/>
      <w:r>
        <w:t>capitalising</w:t>
      </w:r>
      <w:proofErr w:type="spellEnd"/>
      <w:r>
        <w:t xml:space="preserve"> on opportunities, and mitigating threats, this </w:t>
      </w:r>
      <w:proofErr w:type="spellStart"/>
      <w:r>
        <w:t>organisation</w:t>
      </w:r>
      <w:proofErr w:type="spellEnd"/>
      <w:r>
        <w:t xml:space="preserve"> in the retail sector named M&amp;S can ensure its continued success in the ever-evolving retail landscape.</w:t>
      </w:r>
    </w:p>
    <w:p w14:paraId="45932243"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p>
    <w:p w14:paraId="38963BC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rPr>
          <w:b/>
          <w:color w:val="0D0D0D"/>
        </w:rPr>
        <w:t>Value Chain Analysis-</w:t>
      </w:r>
    </w:p>
    <w:p w14:paraId="76804085" w14:textId="77777777" w:rsidR="00F3447D" w:rsidRDefault="00000000">
      <w:r>
        <w:t xml:space="preserve">Marks &amp; Spencer (M&amp;S) here comes forward to build customer value through a range of key activities across its value chain. This discussion is as </w:t>
      </w:r>
      <w:proofErr w:type="gramStart"/>
      <w:r>
        <w:t>follows</w:t>
      </w:r>
      <w:proofErr w:type="gramEnd"/>
      <w:r>
        <w:t xml:space="preserve"> </w:t>
      </w:r>
    </w:p>
    <w:p w14:paraId="3138187E" w14:textId="77777777" w:rsidR="00F3447D" w:rsidRDefault="00000000">
      <w:pPr>
        <w:rPr>
          <w:b/>
        </w:rPr>
      </w:pPr>
      <w:r>
        <w:rPr>
          <w:b/>
        </w:rPr>
        <w:lastRenderedPageBreak/>
        <w:t>Primary Activities:</w:t>
      </w:r>
    </w:p>
    <w:p w14:paraId="50105C16" w14:textId="77777777" w:rsidR="00F3447D" w:rsidRDefault="00000000">
      <w:r>
        <w:rPr>
          <w:b/>
        </w:rPr>
        <w:t xml:space="preserve">1. </w:t>
      </w:r>
      <w:r>
        <w:t>M&amp;S here focuses on the Product Sourcing and Development process. M&amp;S is known for its high-quality products, achieved through ethical sourcing practices and rigorous quality control. Therefore, they tend to invest in understanding customer preferences and needs (</w:t>
      </w:r>
      <w:r>
        <w:rPr>
          <w:color w:val="222222"/>
          <w:highlight w:val="white"/>
        </w:rPr>
        <w:t>Marks &amp; Spencer, 2022)</w:t>
      </w:r>
      <w:r>
        <w:t>. This way they try to find out new ways to cater to the food and clothing lines.</w:t>
      </w:r>
    </w:p>
    <w:p w14:paraId="1EA98851" w14:textId="77777777" w:rsidR="00F3447D" w:rsidRDefault="00000000">
      <w:r>
        <w:rPr>
          <w:b/>
        </w:rPr>
        <w:t xml:space="preserve">2. </w:t>
      </w:r>
      <w:r>
        <w:t xml:space="preserve">The other factor is Inbound Logistics and Operations. This </w:t>
      </w:r>
      <w:proofErr w:type="spellStart"/>
      <w:r>
        <w:t>organisation</w:t>
      </w:r>
      <w:proofErr w:type="spellEnd"/>
      <w:r>
        <w:t xml:space="preserve"> </w:t>
      </w:r>
      <w:proofErr w:type="gramStart"/>
      <w:r>
        <w:t>named  M</w:t>
      </w:r>
      <w:proofErr w:type="gramEnd"/>
      <w:r>
        <w:t xml:space="preserve">&amp;S operates a complex supply chain. Therefore, this process requires a strong and more stable relationship with the suppliers as well as the warehousing process. Besides, </w:t>
      </w:r>
    </w:p>
    <w:p w14:paraId="68DF5A79" w14:textId="77777777" w:rsidR="00F3447D" w:rsidRDefault="00000000">
      <w:r>
        <w:rPr>
          <w:b/>
        </w:rPr>
        <w:t>3.</w:t>
      </w:r>
      <w:r>
        <w:t xml:space="preserve"> The Outbound Logistics and Delivery approach here in M&amp;S comes forward in providing a diverse delivery option such as in-store pickup, online delivery slots, etc. This helps busy consumers who value convenience.  </w:t>
      </w:r>
    </w:p>
    <w:p w14:paraId="5B9EC5FF" w14:textId="77777777" w:rsidR="00F3447D" w:rsidRDefault="00000000">
      <w:r>
        <w:rPr>
          <w:b/>
        </w:rPr>
        <w:t>4.</w:t>
      </w:r>
      <w:r>
        <w:t xml:space="preserve"> Marketing &amp; Sales: M&amp;S utilizes targeted marketing campaigns highlighting product quality, ethical sourcing, and value for money (</w:t>
      </w:r>
      <w:r>
        <w:rPr>
          <w:color w:val="222222"/>
          <w:highlight w:val="white"/>
        </w:rPr>
        <w:t xml:space="preserve">Cheng </w:t>
      </w:r>
      <w:r>
        <w:rPr>
          <w:i/>
          <w:color w:val="222222"/>
          <w:highlight w:val="white"/>
        </w:rPr>
        <w:t xml:space="preserve">et al., </w:t>
      </w:r>
      <w:r>
        <w:rPr>
          <w:color w:val="222222"/>
          <w:highlight w:val="white"/>
        </w:rPr>
        <w:t>2024)</w:t>
      </w:r>
      <w:r>
        <w:t xml:space="preserve">. In-store customer service is crucial, with knowledgeable staff offering </w:t>
      </w:r>
      <w:proofErr w:type="gramStart"/>
      <w:r>
        <w:t>a personalized</w:t>
      </w:r>
      <w:proofErr w:type="gramEnd"/>
      <w:r>
        <w:t xml:space="preserve"> shopping experience.</w:t>
      </w:r>
    </w:p>
    <w:p w14:paraId="751EB302" w14:textId="77777777" w:rsidR="00F3447D" w:rsidRDefault="00000000">
      <w:r>
        <w:rPr>
          <w:b/>
        </w:rPr>
        <w:t xml:space="preserve">5. </w:t>
      </w:r>
      <w:r>
        <w:t xml:space="preserve">The After-Sales Service approach here impacts M&amp;S in offering a hassle-free returns policy. Therefore, the approach of building trust, and transparency as well as encouraging repeat purchases hereby gets enhanced. </w:t>
      </w:r>
    </w:p>
    <w:p w14:paraId="35C638BB" w14:textId="77777777" w:rsidR="00F3447D" w:rsidRDefault="00000000">
      <w:pPr>
        <w:rPr>
          <w:b/>
        </w:rPr>
      </w:pPr>
      <w:r>
        <w:rPr>
          <w:b/>
        </w:rPr>
        <w:t>Support Activities:</w:t>
      </w:r>
    </w:p>
    <w:p w14:paraId="107B3215" w14:textId="77777777" w:rsidR="00F3447D" w:rsidRDefault="00000000">
      <w:r>
        <w:rPr>
          <w:b/>
        </w:rPr>
        <w:t>1.</w:t>
      </w:r>
      <w:r>
        <w:t xml:space="preserve"> Procurement is one of the approaches. Here M&amp;S </w:t>
      </w:r>
      <w:proofErr w:type="gramStart"/>
      <w:r>
        <w:t>negotiates with</w:t>
      </w:r>
      <w:proofErr w:type="gramEnd"/>
      <w:r>
        <w:t xml:space="preserve"> favorable terms with suppliers. Besides, this helps ensure competitive pricing for customers. Therefore, implementing a focus on cost-efficiency here comes to translate overall better value for their purchases.</w:t>
      </w:r>
    </w:p>
    <w:p w14:paraId="613D026E" w14:textId="77777777" w:rsidR="00F3447D" w:rsidRDefault="00000000">
      <w:r>
        <w:rPr>
          <w:b/>
        </w:rPr>
        <w:t>2.</w:t>
      </w:r>
      <w:r>
        <w:t xml:space="preserve"> Human Resource Management is another approach. Here M&amp;S invests in training and development for staff (</w:t>
      </w:r>
      <w:r>
        <w:rPr>
          <w:color w:val="222222"/>
          <w:highlight w:val="white"/>
        </w:rPr>
        <w:t xml:space="preserve">Wei </w:t>
      </w:r>
      <w:r>
        <w:rPr>
          <w:i/>
          <w:color w:val="222222"/>
          <w:highlight w:val="white"/>
        </w:rPr>
        <w:t>et al</w:t>
      </w:r>
      <w:r>
        <w:rPr>
          <w:color w:val="222222"/>
          <w:highlight w:val="white"/>
        </w:rPr>
        <w:t>., 2024)</w:t>
      </w:r>
      <w:r>
        <w:t xml:space="preserve">. This approach helps in developing a knowledgeable and effective staff. Besides, this can contribute to the success of the customer experience. </w:t>
      </w:r>
    </w:p>
    <w:p w14:paraId="7C9315A4" w14:textId="77777777" w:rsidR="00F3447D" w:rsidRDefault="00000000">
      <w:r>
        <w:rPr>
          <w:b/>
        </w:rPr>
        <w:t xml:space="preserve">3. </w:t>
      </w:r>
      <w:r>
        <w:t xml:space="preserve">The Technological Development area here impacts too. This </w:t>
      </w:r>
      <w:proofErr w:type="spellStart"/>
      <w:proofErr w:type="gramStart"/>
      <w:r>
        <w:t>organisation</w:t>
      </w:r>
      <w:proofErr w:type="spellEnd"/>
      <w:proofErr w:type="gramEnd"/>
      <w:r>
        <w:t xml:space="preserve"> M&amp;S keeps its technology infrastructure </w:t>
      </w:r>
      <w:proofErr w:type="gramStart"/>
      <w:r>
        <w:t>up-to-date</w:t>
      </w:r>
      <w:proofErr w:type="gramEnd"/>
      <w:r>
        <w:t xml:space="preserve">. Therefore, operations such as streamlining customer preferences, navigating the customer journey, etc. can be beneficial overall. </w:t>
      </w:r>
    </w:p>
    <w:p w14:paraId="31B2330F" w14:textId="77777777" w:rsidR="00F3447D" w:rsidRDefault="00000000">
      <w:r>
        <w:rPr>
          <w:b/>
        </w:rPr>
        <w:t xml:space="preserve">4. </w:t>
      </w:r>
      <w:r>
        <w:t xml:space="preserve">Firm Infrastructure- this approach helps M&amp;S maintain a strong brand image associated with quality and trust. Besides, the overall investment in a robust IT firm can better elevate the future and thus, operate better data-driven approaches for enhancement. </w:t>
      </w:r>
    </w:p>
    <w:p w14:paraId="1C5D914E" w14:textId="77777777" w:rsidR="00F3447D" w:rsidRDefault="00000000">
      <w:pPr>
        <w:rPr>
          <w:color w:val="E3E3E3"/>
        </w:rPr>
      </w:pPr>
      <w:r>
        <w:lastRenderedPageBreak/>
        <w:t>Therefore, it can be stated that with the help of focusing on these key activities, M&amp;S creates a value chain that delivers what customers desire (</w:t>
      </w:r>
      <w:r>
        <w:rPr>
          <w:color w:val="222222"/>
          <w:highlight w:val="white"/>
        </w:rPr>
        <w:t xml:space="preserve">Cheng </w:t>
      </w:r>
      <w:r>
        <w:rPr>
          <w:i/>
          <w:color w:val="222222"/>
          <w:highlight w:val="white"/>
        </w:rPr>
        <w:t xml:space="preserve">et al., </w:t>
      </w:r>
      <w:r>
        <w:rPr>
          <w:color w:val="222222"/>
          <w:highlight w:val="white"/>
        </w:rPr>
        <w:t>2024)</w:t>
      </w:r>
      <w:r>
        <w:t xml:space="preserve">. This focus here can help them build a more structured and solid retail landscape that can cater to a better future for the </w:t>
      </w:r>
      <w:proofErr w:type="spellStart"/>
      <w:r>
        <w:t>organisation</w:t>
      </w:r>
      <w:proofErr w:type="spellEnd"/>
      <w:r>
        <w:t xml:space="preserve">. </w:t>
      </w:r>
    </w:p>
    <w:p w14:paraId="4C9C226B"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p>
    <w:p w14:paraId="1CE14ED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 xml:space="preserve">Resources and Capabilities: Assessing M&amp;S's ability to deliver </w:t>
      </w:r>
      <w:proofErr w:type="spellStart"/>
      <w:r>
        <w:rPr>
          <w:b/>
          <w:color w:val="0D0D0D"/>
        </w:rPr>
        <w:t>personalised</w:t>
      </w:r>
      <w:proofErr w:type="spellEnd"/>
      <w:r>
        <w:rPr>
          <w:b/>
          <w:color w:val="0D0D0D"/>
        </w:rPr>
        <w:t xml:space="preserve"> </w:t>
      </w:r>
      <w:proofErr w:type="gramStart"/>
      <w:r>
        <w:rPr>
          <w:b/>
          <w:color w:val="0D0D0D"/>
        </w:rPr>
        <w:t>experiences</w:t>
      </w:r>
      <w:proofErr w:type="gramEnd"/>
      <w:r>
        <w:rPr>
          <w:b/>
          <w:color w:val="0D0D0D"/>
        </w:rPr>
        <w:t xml:space="preserve"> </w:t>
      </w:r>
    </w:p>
    <w:p w14:paraId="0A9A847F"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t xml:space="preserve">M&amp;S shows potential for </w:t>
      </w:r>
      <w:proofErr w:type="spellStart"/>
      <w:r>
        <w:t>personalised</w:t>
      </w:r>
      <w:proofErr w:type="spellEnd"/>
      <w:r>
        <w:t xml:space="preserve"> experiences. This section dives deep into this discussion and tries to find out the breakdown. The discussion is as follows. </w:t>
      </w:r>
    </w:p>
    <w:p w14:paraId="64D9AF50"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rPr>
      </w:pPr>
      <w:r>
        <w:rPr>
          <w:b/>
        </w:rPr>
        <w:t>Resources:</w:t>
      </w:r>
    </w:p>
    <w:p w14:paraId="0E276C3A" w14:textId="77777777" w:rsidR="00F3447D" w:rsidRDefault="00000000">
      <w:r>
        <w:t xml:space="preserve">M&amp;S relies on Customer Data to make this approach happen. Besides, this </w:t>
      </w:r>
      <w:proofErr w:type="spellStart"/>
      <w:r>
        <w:t>organisation</w:t>
      </w:r>
      <w:proofErr w:type="spellEnd"/>
      <w:r>
        <w:t xml:space="preserve"> M&amp;S has a Sparks loyalty program that caters to this approach and helps to better enhance this operation (</w:t>
      </w:r>
      <w:r>
        <w:rPr>
          <w:color w:val="222222"/>
          <w:highlight w:val="white"/>
        </w:rPr>
        <w:t xml:space="preserve">Li </w:t>
      </w:r>
      <w:r>
        <w:rPr>
          <w:i/>
          <w:color w:val="222222"/>
          <w:highlight w:val="white"/>
        </w:rPr>
        <w:t>et al.,</w:t>
      </w:r>
      <w:r>
        <w:rPr>
          <w:color w:val="222222"/>
          <w:highlight w:val="white"/>
        </w:rPr>
        <w:t xml:space="preserve"> e 2024)</w:t>
      </w:r>
      <w:r>
        <w:t xml:space="preserve">. Moreover, the </w:t>
      </w:r>
      <w:proofErr w:type="gramStart"/>
      <w:r>
        <w:t>technology</w:t>
      </w:r>
      <w:proofErr w:type="gramEnd"/>
      <w:r>
        <w:t xml:space="preserve"> factor here impacts a lot. This </w:t>
      </w:r>
      <w:proofErr w:type="spellStart"/>
      <w:r>
        <w:t>organisation</w:t>
      </w:r>
      <w:proofErr w:type="spellEnd"/>
      <w:r>
        <w:t xml:space="preserve"> has invested a lot in platforms like </w:t>
      </w:r>
      <w:proofErr w:type="spellStart"/>
      <w:r>
        <w:t>mParticle</w:t>
      </w:r>
      <w:proofErr w:type="spellEnd"/>
      <w:r>
        <w:t xml:space="preserve"> to manage customer data and </w:t>
      </w:r>
      <w:proofErr w:type="spellStart"/>
      <w:r>
        <w:t>personalise</w:t>
      </w:r>
      <w:proofErr w:type="spellEnd"/>
      <w:r>
        <w:t xml:space="preserve"> marketing across channels. In discussing the capabilities here-</w:t>
      </w:r>
    </w:p>
    <w:p w14:paraId="196FB095" w14:textId="77777777" w:rsidR="00F3447D" w:rsidRDefault="00F3447D"/>
    <w:p w14:paraId="6CD610DA" w14:textId="77777777" w:rsidR="00F3447D" w:rsidRDefault="00000000">
      <w:pPr>
        <w:rPr>
          <w:b/>
        </w:rPr>
      </w:pPr>
      <w:r>
        <w:rPr>
          <w:b/>
        </w:rPr>
        <w:t>Capabilities:</w:t>
      </w:r>
    </w:p>
    <w:p w14:paraId="6B517B65" w14:textId="77777777" w:rsidR="00F3447D" w:rsidRDefault="00000000">
      <w:r>
        <w:t xml:space="preserve">Targeting factors impact a lot. The </w:t>
      </w:r>
      <w:proofErr w:type="spellStart"/>
      <w:r>
        <w:t>organisation</w:t>
      </w:r>
      <w:proofErr w:type="spellEnd"/>
      <w:r>
        <w:t xml:space="preserve"> M&amp;S hereby uses the data to target Sparks members with relevant offers and promotions to better evaluate the operation (</w:t>
      </w:r>
      <w:r>
        <w:rPr>
          <w:color w:val="222222"/>
          <w:highlight w:val="white"/>
        </w:rPr>
        <w:t>Ryan</w:t>
      </w:r>
      <w:r>
        <w:rPr>
          <w:i/>
          <w:color w:val="222222"/>
          <w:highlight w:val="white"/>
        </w:rPr>
        <w:t xml:space="preserve"> et al., </w:t>
      </w:r>
      <w:r>
        <w:rPr>
          <w:color w:val="222222"/>
          <w:highlight w:val="white"/>
        </w:rPr>
        <w:t>2024)</w:t>
      </w:r>
      <w:r>
        <w:t xml:space="preserve">. Besides, undertaking the process of Real-time Personalization here helps them to aim to deliver personalized experiences in real-time, especially on mobile. </w:t>
      </w:r>
    </w:p>
    <w:p w14:paraId="2FF7C9CE" w14:textId="77777777" w:rsidR="00F3447D" w:rsidRDefault="00000000">
      <w:r>
        <w:t xml:space="preserve">However, there still exist some limitations. These </w:t>
      </w:r>
      <w:proofErr w:type="gramStart"/>
      <w:r>
        <w:t>are</w:t>
      </w:r>
      <w:proofErr w:type="gramEnd"/>
      <w:r>
        <w:t xml:space="preserve"> </w:t>
      </w:r>
    </w:p>
    <w:p w14:paraId="50059DE8" w14:textId="77777777" w:rsidR="00F3447D" w:rsidRDefault="00F3447D"/>
    <w:p w14:paraId="02879E5C" w14:textId="77777777" w:rsidR="00F3447D" w:rsidRDefault="00000000">
      <w:pPr>
        <w:rPr>
          <w:b/>
        </w:rPr>
      </w:pPr>
      <w:r>
        <w:rPr>
          <w:b/>
        </w:rPr>
        <w:t>Limitations:</w:t>
      </w:r>
    </w:p>
    <w:p w14:paraId="27D2D111" w14:textId="77777777" w:rsidR="00F3447D" w:rsidRDefault="00000000">
      <w:r>
        <w:rPr>
          <w:b/>
        </w:rPr>
        <w:t xml:space="preserve">1. </w:t>
      </w:r>
      <w:r>
        <w:t xml:space="preserve">Scalability is one of the limitations that caters to this approach. Besides, this helps in </w:t>
      </w:r>
      <w:proofErr w:type="spellStart"/>
      <w:r>
        <w:t>personalising</w:t>
      </w:r>
      <w:proofErr w:type="spellEnd"/>
      <w:r>
        <w:t xml:space="preserve"> billions of interactions annually that require automation beyond their current capabilities. In addition, </w:t>
      </w:r>
    </w:p>
    <w:p w14:paraId="5DAB4202" w14:textId="77777777" w:rsidR="00F3447D" w:rsidRDefault="00000000">
      <w:pPr>
        <w:rPr>
          <w:b/>
          <w:color w:val="E3E3E3"/>
        </w:rPr>
      </w:pPr>
      <w:r>
        <w:rPr>
          <w:b/>
        </w:rPr>
        <w:lastRenderedPageBreak/>
        <w:t>2.</w:t>
      </w:r>
      <w:r>
        <w:t xml:space="preserve"> The Omnichannel Integration approach here helps in unifying the online and offline data for a seamless experience that is still under development (</w:t>
      </w:r>
      <w:r>
        <w:rPr>
          <w:color w:val="222222"/>
          <w:highlight w:val="white"/>
        </w:rPr>
        <w:t xml:space="preserve">Williams, </w:t>
      </w:r>
      <w:proofErr w:type="spellStart"/>
      <w:r>
        <w:rPr>
          <w:color w:val="222222"/>
          <w:highlight w:val="white"/>
        </w:rPr>
        <w:t>n.d</w:t>
      </w:r>
      <w:proofErr w:type="spellEnd"/>
      <w:r>
        <w:rPr>
          <w:color w:val="222222"/>
          <w:highlight w:val="white"/>
        </w:rPr>
        <w:t>)</w:t>
      </w:r>
      <w:r>
        <w:t xml:space="preserve">. These can, therefore, impact negatively in this process. </w:t>
      </w:r>
    </w:p>
    <w:p w14:paraId="0E10267D"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8" w:name="_heading=h.3znysh7" w:colFirst="0" w:colLast="0"/>
      <w:bookmarkEnd w:id="8"/>
      <w:r>
        <w:rPr>
          <w:sz w:val="24"/>
          <w:szCs w:val="24"/>
        </w:rPr>
        <w:t>Evaluation of Customer Care Strategies</w:t>
      </w:r>
    </w:p>
    <w:p w14:paraId="1CA14222" w14:textId="77777777" w:rsidR="00F3447D" w:rsidRDefault="0000000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b/>
          <w:color w:val="0D0D0D"/>
          <w:sz w:val="24"/>
          <w:szCs w:val="24"/>
        </w:rPr>
      </w:pPr>
      <w:bookmarkStart w:id="9" w:name="_heading=h.clzqmp3i0qa" w:colFirst="0" w:colLast="0"/>
      <w:bookmarkEnd w:id="9"/>
      <w:r>
        <w:rPr>
          <w:b/>
          <w:color w:val="0D0D0D"/>
          <w:sz w:val="24"/>
          <w:szCs w:val="24"/>
        </w:rPr>
        <w:t xml:space="preserve">Overview of current customer care approaches at M&amp;S </w:t>
      </w:r>
    </w:p>
    <w:p w14:paraId="7172D915" w14:textId="77777777" w:rsidR="00F3447D" w:rsidRDefault="00000000">
      <w:r>
        <w:t xml:space="preserve">Marks &amp; Spencer (M&amp;S) in its operation, undertakes a multi-channel customer care strategy that can help cater to the diverse preferences of the customers. This section here elaborates on this discussion. This discussion is as follows such as </w:t>
      </w:r>
    </w:p>
    <w:p w14:paraId="5DFEE673" w14:textId="77777777" w:rsidR="00F3447D" w:rsidRDefault="00F3447D"/>
    <w:p w14:paraId="16DBB24E" w14:textId="77777777" w:rsidR="00F3447D" w:rsidRDefault="00F3447D"/>
    <w:p w14:paraId="05541CBA" w14:textId="77777777" w:rsidR="00F3447D" w:rsidRDefault="00000000">
      <w:pPr>
        <w:rPr>
          <w:b/>
        </w:rPr>
      </w:pPr>
      <w:r>
        <w:rPr>
          <w:b/>
        </w:rPr>
        <w:t>Omnichannel Support:</w:t>
      </w:r>
    </w:p>
    <w:p w14:paraId="06DEBC81" w14:textId="77777777" w:rsidR="00F3447D" w:rsidRDefault="00000000">
      <w:r>
        <w:t xml:space="preserve">This approach consists of various aspects such as phones. With the help of this gadget, M&amp;S offers a customer service hotline for direct communication with agents. Besides, </w:t>
      </w:r>
      <w:proofErr w:type="spellStart"/>
      <w:r>
        <w:t>utilising</w:t>
      </w:r>
      <w:proofErr w:type="spellEnd"/>
      <w:r>
        <w:t xml:space="preserve"> their website here can address the issues with guidance and other areas of convenience (</w:t>
      </w:r>
      <w:r>
        <w:rPr>
          <w:color w:val="222222"/>
          <w:highlight w:val="white"/>
        </w:rPr>
        <w:t>Komal and Saad, 2024)</w:t>
      </w:r>
      <w:r>
        <w:t xml:space="preserve">. Moreover, the </w:t>
      </w:r>
      <w:proofErr w:type="gramStart"/>
      <w:r>
        <w:t>Social Media</w:t>
      </w:r>
      <w:proofErr w:type="gramEnd"/>
      <w:r>
        <w:t xml:space="preserve"> approach here impacts the management of M &amp; S and maintains a presence on major platforms. These can be identified as X(Twitter) and Facebook, </w:t>
      </w:r>
      <w:proofErr w:type="gramStart"/>
      <w:r>
        <w:t>thus,</w:t>
      </w:r>
      <w:proofErr w:type="gramEnd"/>
      <w:r>
        <w:t xml:space="preserve"> enabling customers to connect through direct messages or public comments.</w:t>
      </w:r>
    </w:p>
    <w:p w14:paraId="29F2456E" w14:textId="77777777" w:rsidR="00F3447D" w:rsidRDefault="00000000">
      <w:pPr>
        <w:rPr>
          <w:b/>
        </w:rPr>
      </w:pPr>
      <w:r>
        <w:rPr>
          <w:b/>
        </w:rPr>
        <w:t>Focus on Efficiency:</w:t>
      </w:r>
    </w:p>
    <w:p w14:paraId="4E5E5903" w14:textId="77777777" w:rsidR="00F3447D" w:rsidRDefault="00000000">
      <w:r>
        <w:t xml:space="preserve">This approach involves Self-service options. Here this </w:t>
      </w:r>
      <w:proofErr w:type="spellStart"/>
      <w:r>
        <w:t>organisation</w:t>
      </w:r>
      <w:proofErr w:type="spellEnd"/>
      <w:r>
        <w:t xml:space="preserve"> M&amp;S </w:t>
      </w:r>
      <w:proofErr w:type="spellStart"/>
      <w:r>
        <w:t>prioritises</w:t>
      </w:r>
      <w:proofErr w:type="spellEnd"/>
      <w:r>
        <w:t xml:space="preserve"> the process of empowering the customers to find solutions themselves through comprehensive FAQs and clear online resources (</w:t>
      </w:r>
      <w:r>
        <w:rPr>
          <w:color w:val="222222"/>
          <w:highlight w:val="white"/>
        </w:rPr>
        <w:t>Hutchinson, 2024)</w:t>
      </w:r>
      <w:r>
        <w:t xml:space="preserve">. Moreover, the Live Chat approach here enables the availability process of live chat functionality. Therefore, guiding the customers and satisfying them with interaction. </w:t>
      </w:r>
    </w:p>
    <w:p w14:paraId="1489AFF2" w14:textId="77777777" w:rsidR="00F3447D" w:rsidRDefault="00000000">
      <w:pPr>
        <w:rPr>
          <w:b/>
        </w:rPr>
      </w:pPr>
      <w:proofErr w:type="spellStart"/>
      <w:r>
        <w:rPr>
          <w:b/>
        </w:rPr>
        <w:t>Personalised</w:t>
      </w:r>
      <w:proofErr w:type="spellEnd"/>
      <w:r>
        <w:rPr>
          <w:b/>
        </w:rPr>
        <w:t xml:space="preserve"> Experience:</w:t>
      </w:r>
    </w:p>
    <w:p w14:paraId="012F80F4" w14:textId="77777777" w:rsidR="00F3447D" w:rsidRDefault="00000000">
      <w:r>
        <w:t xml:space="preserve">M&amp;S here undertakes account integration. In this process, by logging into their M&amp;S account, customers can get access to </w:t>
      </w:r>
      <w:proofErr w:type="spellStart"/>
      <w:r>
        <w:t>personalised</w:t>
      </w:r>
      <w:proofErr w:type="spellEnd"/>
      <w:r>
        <w:t xml:space="preserve"> support with purchase history and order details readily available to agents. Moreover, the training approach here enables M&amp;S to invest in training customer service representatives who can help provide </w:t>
      </w:r>
      <w:proofErr w:type="gramStart"/>
      <w:r>
        <w:t>a consistent</w:t>
      </w:r>
      <w:proofErr w:type="gramEnd"/>
      <w:r>
        <w:t xml:space="preserve"> and helpful experience across all channels.</w:t>
      </w:r>
    </w:p>
    <w:p w14:paraId="1672C04C" w14:textId="77777777" w:rsidR="00F3447D" w:rsidRDefault="00000000">
      <w:r>
        <w:lastRenderedPageBreak/>
        <w:t>Therefore, it can be stated that M&amp;S might also explore in-store kiosks for self-service options (</w:t>
      </w:r>
      <w:proofErr w:type="spellStart"/>
      <w:r>
        <w:rPr>
          <w:color w:val="222222"/>
          <w:highlight w:val="white"/>
        </w:rPr>
        <w:t>Alhathal</w:t>
      </w:r>
      <w:proofErr w:type="spellEnd"/>
      <w:r>
        <w:rPr>
          <w:color w:val="222222"/>
          <w:highlight w:val="white"/>
        </w:rPr>
        <w:t>, 2024)</w:t>
      </w:r>
      <w:r>
        <w:t>. Besides, the integration of AI-powered chatbots enables the path for faster initial troubleshooting.</w:t>
      </w:r>
    </w:p>
    <w:p w14:paraId="4B47EB2B"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pPr>
    </w:p>
    <w:p w14:paraId="2115A182"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rPr>
          <w:b/>
          <w:color w:val="0D0D0D"/>
        </w:rPr>
        <w:t xml:space="preserve">Analysis of customer feedback and satisfaction levels </w:t>
      </w:r>
    </w:p>
    <w:p w14:paraId="55E1C1F4"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pPr>
      <w:r>
        <w:t xml:space="preserve">This section here demonstrates the analysis of customer feedback and satisfaction levels at M&amp;S. Besides, with a vivid elaboration on this </w:t>
      </w:r>
      <w:proofErr w:type="gramStart"/>
      <w:r>
        <w:t>particular topic</w:t>
      </w:r>
      <w:proofErr w:type="gramEnd"/>
      <w:r>
        <w:t xml:space="preserve">, this discussion enhances the overall impact on this </w:t>
      </w:r>
      <w:proofErr w:type="spellStart"/>
      <w:r>
        <w:t>organisation</w:t>
      </w:r>
      <w:proofErr w:type="spellEnd"/>
      <w:r>
        <w:t>. The discussion is as follows-</w:t>
      </w:r>
    </w:p>
    <w:p w14:paraId="50DAA3A7" w14:textId="77777777" w:rsidR="00F3447D" w:rsidRDefault="00000000">
      <w:r>
        <w:t>Marks &amp; Spencer (M&amp;S) generally enjoys a positive customer sentiment. By breaking down the scenario here, several points have been brought out. These areas can be identified as - Product Quality. Here the customers consistently rate M&amp;S products well, particularly food (</w:t>
      </w:r>
      <w:r>
        <w:rPr>
          <w:color w:val="222222"/>
          <w:highlight w:val="white"/>
        </w:rPr>
        <w:t xml:space="preserve">Podo </w:t>
      </w:r>
      <w:r>
        <w:rPr>
          <w:i/>
          <w:color w:val="222222"/>
          <w:highlight w:val="white"/>
        </w:rPr>
        <w:t xml:space="preserve">et al., </w:t>
      </w:r>
      <w:r>
        <w:rPr>
          <w:color w:val="222222"/>
          <w:highlight w:val="white"/>
        </w:rPr>
        <w:t>2024)</w:t>
      </w:r>
      <w:r>
        <w:t xml:space="preserve">. This is also considered one of the strengths of this </w:t>
      </w:r>
      <w:proofErr w:type="spellStart"/>
      <w:r>
        <w:t>organisation</w:t>
      </w:r>
      <w:proofErr w:type="spellEnd"/>
      <w:r>
        <w:t xml:space="preserve">. Moreover, the overall customer service here </w:t>
      </w:r>
      <w:proofErr w:type="gramStart"/>
      <w:r>
        <w:t>uplifted</w:t>
      </w:r>
      <w:proofErr w:type="gramEnd"/>
      <w:r>
        <w:t xml:space="preserve"> high satisfaction with complaint resolution and staff helpfulness. The </w:t>
      </w:r>
      <w:proofErr w:type="spellStart"/>
      <w:r>
        <w:t>organisation</w:t>
      </w:r>
      <w:proofErr w:type="spellEnd"/>
      <w:r>
        <w:t xml:space="preserve"> of M&amp;S' efforts to improve global customer service listening seems to be paying off. Another factor that must be discussed is the areas for improvement. The availability factor here impacts hard. At </w:t>
      </w:r>
      <w:proofErr w:type="spellStart"/>
      <w:r>
        <w:t>Marks&amp;Spencer</w:t>
      </w:r>
      <w:proofErr w:type="spellEnd"/>
      <w:r>
        <w:t>, while some praise friendly staff, there can still be concerns about staffing levels. Many reviews mentioned that they encountered difficulties in getting assistance from the staff. Moreover, the Loyalty Factor here also impacts. The loyal customers here demonstrate the strongest loyalty, suggesting that M&amp;S builds trust over time.</w:t>
      </w:r>
    </w:p>
    <w:p w14:paraId="6EC51ABA" w14:textId="77777777" w:rsidR="00F3447D" w:rsidRDefault="00000000">
      <w:pPr>
        <w:rPr>
          <w:b/>
          <w:color w:val="0D0D0D"/>
        </w:rPr>
      </w:pPr>
      <w:r>
        <w:t>Therefore, in concluding this section here it can be brought out that M&amp;S seems to be on the right track with customer focus (</w:t>
      </w:r>
      <w:proofErr w:type="spellStart"/>
      <w:r>
        <w:rPr>
          <w:color w:val="222222"/>
          <w:highlight w:val="white"/>
        </w:rPr>
        <w:t>Delios</w:t>
      </w:r>
      <w:proofErr w:type="spellEnd"/>
      <w:r>
        <w:rPr>
          <w:color w:val="222222"/>
          <w:highlight w:val="white"/>
        </w:rPr>
        <w:t xml:space="preserve"> </w:t>
      </w:r>
      <w:r>
        <w:rPr>
          <w:i/>
          <w:color w:val="222222"/>
          <w:highlight w:val="white"/>
        </w:rPr>
        <w:t xml:space="preserve">et al., </w:t>
      </w:r>
      <w:r>
        <w:rPr>
          <w:color w:val="222222"/>
          <w:highlight w:val="white"/>
        </w:rPr>
        <w:t>2023)</w:t>
      </w:r>
      <w:r>
        <w:t xml:space="preserve">. Thus, by addressing potential staffing issues and continuing to </w:t>
      </w:r>
      <w:proofErr w:type="spellStart"/>
      <w:r>
        <w:t>prioritise</w:t>
      </w:r>
      <w:proofErr w:type="spellEnd"/>
      <w:r>
        <w:t xml:space="preserve"> the overall customer service here this </w:t>
      </w:r>
      <w:proofErr w:type="spellStart"/>
      <w:r>
        <w:t>organisation</w:t>
      </w:r>
      <w:proofErr w:type="spellEnd"/>
      <w:r>
        <w:t xml:space="preserve"> can solidify its positive standing. Making the staff available to assist the customers, appreciating their preferences, making them aware of the situation, etc. factors here can help guide </w:t>
      </w:r>
      <w:proofErr w:type="gramStart"/>
      <w:r>
        <w:t>to achieve</w:t>
      </w:r>
      <w:proofErr w:type="gramEnd"/>
      <w:r>
        <w:t xml:space="preserve"> the targets and objectives of the </w:t>
      </w:r>
      <w:proofErr w:type="spellStart"/>
      <w:r>
        <w:t>organisation</w:t>
      </w:r>
      <w:proofErr w:type="spellEnd"/>
      <w:r>
        <w:t xml:space="preserve">. Therefore, it can be said that M&amp;S here must do and undertake these objectives and must work accordingly to better boost the customer feedback and satisfaction level at the best level possible. </w:t>
      </w:r>
    </w:p>
    <w:p w14:paraId="1A9F425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 xml:space="preserve">Identification of gaps in current strategies </w:t>
      </w:r>
    </w:p>
    <w:p w14:paraId="6AC0C55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t xml:space="preserve">This section here identifies the gaps that can be seen in the current strategies of M&amp;S. These can be </w:t>
      </w:r>
      <w:proofErr w:type="gramStart"/>
      <w:r>
        <w:t>considered</w:t>
      </w:r>
      <w:proofErr w:type="gramEnd"/>
      <w:r>
        <w:t xml:space="preserve"> </w:t>
      </w:r>
    </w:p>
    <w:p w14:paraId="005E99BC"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lastRenderedPageBreak/>
        <w:t xml:space="preserve">1. Brand Perception- </w:t>
      </w:r>
      <w:r>
        <w:t xml:space="preserve">Here M&amp;S may seem to be struggling with the process of maintaining its relevance with younger demographics (Marks &amp; Spencer. </w:t>
      </w:r>
      <w:proofErr w:type="spellStart"/>
      <w:r>
        <w:t>n.d</w:t>
      </w:r>
      <w:proofErr w:type="spellEnd"/>
      <w:r>
        <w:t xml:space="preserve">). This factor vividly hinders the operation. A focus on heritage could </w:t>
      </w:r>
      <w:proofErr w:type="gramStart"/>
      <w:r>
        <w:t>be alienating</w:t>
      </w:r>
      <w:proofErr w:type="gramEnd"/>
      <w:r>
        <w:t xml:space="preserve"> a generation that values innovation. Besides, </w:t>
      </w:r>
    </w:p>
    <w:p w14:paraId="483C649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2. Digital Presence- </w:t>
      </w:r>
      <w:r>
        <w:t xml:space="preserve">This is another factor that comes forward and impacts the operation. Here it can be seen that this </w:t>
      </w:r>
      <w:proofErr w:type="spellStart"/>
      <w:r>
        <w:t>organisation</w:t>
      </w:r>
      <w:proofErr w:type="spellEnd"/>
      <w:r>
        <w:t xml:space="preserve"> struggles to compete with the fast-fashion rivals. Here the lack of online presence can impact negatively. Besides, streamlining the online shopping experience and offering click-and-collect services could be beneficial.</w:t>
      </w:r>
    </w:p>
    <w:p w14:paraId="4FEBBD89" w14:textId="77777777" w:rsidR="00F3447D" w:rsidRDefault="00000000">
      <w:r>
        <w:rPr>
          <w:b/>
        </w:rPr>
        <w:t xml:space="preserve">3. Product Innovation- </w:t>
      </w:r>
      <w:r>
        <w:t xml:space="preserve">This </w:t>
      </w:r>
      <w:proofErr w:type="spellStart"/>
      <w:r>
        <w:t>organisation</w:t>
      </w:r>
      <w:proofErr w:type="spellEnd"/>
      <w:r>
        <w:t xml:space="preserve"> must refresh its offerings. M&amp;S may benefit from refreshing its product offerings to cater to evolving consumer tastes. Moreover, this approach can also make this </w:t>
      </w:r>
      <w:proofErr w:type="spellStart"/>
      <w:r>
        <w:t>organisation</w:t>
      </w:r>
      <w:proofErr w:type="spellEnd"/>
      <w:r>
        <w:t xml:space="preserve"> to be more focused on the offerings as they can enhance production </w:t>
      </w:r>
      <w:proofErr w:type="gramStart"/>
      <w:r>
        <w:t>and also</w:t>
      </w:r>
      <w:proofErr w:type="gramEnd"/>
      <w:r>
        <w:t xml:space="preserve"> can attract new customers (Wood, 2020). </w:t>
      </w:r>
    </w:p>
    <w:p w14:paraId="21D32057" w14:textId="77777777" w:rsidR="00F3447D" w:rsidRDefault="00000000">
      <w:r>
        <w:t xml:space="preserve">Therefore, it can be stated that these are just a few potential gaps that eventually hinder further operations and can impact positively the </w:t>
      </w:r>
      <w:proofErr w:type="spellStart"/>
      <w:r>
        <w:t>organisation</w:t>
      </w:r>
      <w:proofErr w:type="spellEnd"/>
      <w:r>
        <w:t xml:space="preserve"> named M&amp;S in specific strategies that can help enhance the operations overall. Besides, these gaps can properly guide the </w:t>
      </w:r>
      <w:proofErr w:type="spellStart"/>
      <w:r>
        <w:t>organisation</w:t>
      </w:r>
      <w:proofErr w:type="spellEnd"/>
      <w:r>
        <w:t xml:space="preserve"> to gain more success if these areas are treated in a very </w:t>
      </w:r>
      <w:proofErr w:type="spellStart"/>
      <w:r>
        <w:t>organised</w:t>
      </w:r>
      <w:proofErr w:type="spellEnd"/>
      <w:r>
        <w:t xml:space="preserve"> manner and thus, achieving greater success as well for a better stable future. </w:t>
      </w:r>
    </w:p>
    <w:p w14:paraId="3B8C6ED7" w14:textId="77777777" w:rsidR="00F3447D" w:rsidRDefault="00F3447D"/>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3447D" w14:paraId="2A9D2B73" w14:textId="77777777">
        <w:tc>
          <w:tcPr>
            <w:tcW w:w="9360" w:type="dxa"/>
            <w:shd w:val="clear" w:color="auto" w:fill="auto"/>
            <w:tcMar>
              <w:top w:w="100" w:type="dxa"/>
              <w:left w:w="100" w:type="dxa"/>
              <w:bottom w:w="100" w:type="dxa"/>
              <w:right w:w="100" w:type="dxa"/>
            </w:tcMar>
          </w:tcPr>
          <w:p w14:paraId="158501A7" w14:textId="77777777" w:rsidR="00F3447D" w:rsidRDefault="00000000">
            <w:pPr>
              <w:widowControl w:val="0"/>
              <w:pBdr>
                <w:top w:val="nil"/>
                <w:left w:val="nil"/>
                <w:bottom w:val="nil"/>
                <w:right w:val="nil"/>
                <w:between w:val="nil"/>
              </w:pBdr>
              <w:jc w:val="left"/>
            </w:pPr>
            <w:r>
              <w:rPr>
                <w:noProof/>
              </w:rPr>
              <w:lastRenderedPageBreak/>
              <w:drawing>
                <wp:inline distT="114300" distB="114300" distL="114300" distR="114300" wp14:anchorId="03C4D456" wp14:editId="3112AB21">
                  <wp:extent cx="5810250" cy="3429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810250" cy="3429000"/>
                          </a:xfrm>
                          <a:prstGeom prst="rect">
                            <a:avLst/>
                          </a:prstGeom>
                          <a:ln/>
                        </pic:spPr>
                      </pic:pic>
                    </a:graphicData>
                  </a:graphic>
                </wp:inline>
              </w:drawing>
            </w:r>
          </w:p>
        </w:tc>
      </w:tr>
    </w:tbl>
    <w:p w14:paraId="6A98B510" w14:textId="77777777" w:rsidR="00F3447D" w:rsidRDefault="00F3447D"/>
    <w:p w14:paraId="7F67224A" w14:textId="77777777" w:rsidR="00F3447D" w:rsidRDefault="00000000">
      <w:pPr>
        <w:jc w:val="center"/>
        <w:rPr>
          <w:b/>
        </w:rPr>
      </w:pPr>
      <w:r>
        <w:rPr>
          <w:b/>
        </w:rPr>
        <w:t>Figure 1: Annual revenue growth (Marks &amp; Spencer) in the UK in the financial year 2022/23</w:t>
      </w:r>
    </w:p>
    <w:p w14:paraId="329B7E46" w14:textId="77777777" w:rsidR="00F3447D" w:rsidRDefault="00000000">
      <w:r>
        <w:rPr>
          <w:b/>
        </w:rPr>
        <w:t xml:space="preserve">                                                         </w:t>
      </w:r>
      <w:r>
        <w:t>Source: Statista, 2024</w:t>
      </w:r>
    </w:p>
    <w:p w14:paraId="124813FB"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10" w:name="_heading=h.2et92p0" w:colFirst="0" w:colLast="0"/>
      <w:bookmarkEnd w:id="10"/>
      <w:r>
        <w:rPr>
          <w:sz w:val="24"/>
          <w:szCs w:val="24"/>
        </w:rPr>
        <w:t>Strategic Options for Hyper-</w:t>
      </w:r>
      <w:proofErr w:type="spellStart"/>
      <w:r>
        <w:rPr>
          <w:sz w:val="24"/>
          <w:szCs w:val="24"/>
        </w:rPr>
        <w:t>Personalisation</w:t>
      </w:r>
      <w:proofErr w:type="spellEnd"/>
    </w:p>
    <w:p w14:paraId="723341C6"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rPr>
          <w:b/>
          <w:color w:val="0D0D0D"/>
        </w:rPr>
        <w:t>Technology Integration: Leveraging AI and data analytics for personalized offerings-</w:t>
      </w:r>
    </w:p>
    <w:p w14:paraId="336F2E9C"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pPr>
      <w:proofErr w:type="spellStart"/>
      <w:r>
        <w:rPr>
          <w:color w:val="0D0D0D"/>
        </w:rPr>
        <w:t>Marks&amp;Spencer</w:t>
      </w:r>
      <w:proofErr w:type="spellEnd"/>
      <w:r>
        <w:rPr>
          <w:color w:val="0D0D0D"/>
        </w:rPr>
        <w:t xml:space="preserve"> here can </w:t>
      </w:r>
      <w:proofErr w:type="spellStart"/>
      <w:r>
        <w:rPr>
          <w:color w:val="0D0D0D"/>
        </w:rPr>
        <w:t>utilise</w:t>
      </w:r>
      <w:proofErr w:type="spellEnd"/>
      <w:r>
        <w:rPr>
          <w:color w:val="0D0D0D"/>
        </w:rPr>
        <w:t xml:space="preserve"> the customer data and AI for tailoring their offerings as per the preferences of the customers here. Besides, they can also undertake automated processes that can benefit them in understanding customer </w:t>
      </w:r>
      <w:proofErr w:type="spellStart"/>
      <w:r>
        <w:rPr>
          <w:color w:val="0D0D0D"/>
        </w:rPr>
        <w:t>behaviour</w:t>
      </w:r>
      <w:proofErr w:type="spellEnd"/>
      <w:r>
        <w:rPr>
          <w:color w:val="0D0D0D"/>
        </w:rPr>
        <w:t xml:space="preserve"> as well as the process that can help create the targeted product recommendations and thus, deliver better services to the customers (</w:t>
      </w:r>
      <w:r>
        <w:rPr>
          <w:color w:val="222222"/>
          <w:highlight w:val="white"/>
        </w:rPr>
        <w:t>Hutchinson, 2024)</w:t>
      </w:r>
      <w:r>
        <w:rPr>
          <w:color w:val="0D0D0D"/>
        </w:rPr>
        <w:t xml:space="preserve">. Besides, AI and data analytics here go beyond just creating </w:t>
      </w:r>
      <w:proofErr w:type="spellStart"/>
      <w:r>
        <w:rPr>
          <w:color w:val="0D0D0D"/>
        </w:rPr>
        <w:t>personalised</w:t>
      </w:r>
      <w:proofErr w:type="spellEnd"/>
      <w:r>
        <w:rPr>
          <w:color w:val="0D0D0D"/>
        </w:rPr>
        <w:t xml:space="preserve"> shopping experience. M&amp;S here is </w:t>
      </w:r>
      <w:proofErr w:type="spellStart"/>
      <w:r>
        <w:rPr>
          <w:color w:val="0D0D0D"/>
        </w:rPr>
        <w:t>utilising</w:t>
      </w:r>
      <w:proofErr w:type="spellEnd"/>
      <w:r>
        <w:rPr>
          <w:color w:val="0D0D0D"/>
        </w:rPr>
        <w:t xml:space="preserve"> this approach to better handle waste and improve efficiency. Therefore, it can be said that by leveraging AI and data analytics here at M&amp;S, this </w:t>
      </w:r>
      <w:proofErr w:type="spellStart"/>
      <w:r>
        <w:rPr>
          <w:color w:val="0D0D0D"/>
        </w:rPr>
        <w:t>organisation</w:t>
      </w:r>
      <w:proofErr w:type="spellEnd"/>
      <w:r>
        <w:rPr>
          <w:color w:val="0D0D0D"/>
        </w:rPr>
        <w:t xml:space="preserve"> can create an efficient shopping experience for customers.  </w:t>
      </w:r>
      <w:r>
        <w:t xml:space="preserve">Here at M&amp;S, the approach of the in-store area impacts positively. This approach tends to capture purchase history and </w:t>
      </w:r>
      <w:proofErr w:type="gramStart"/>
      <w:r>
        <w:t>thus,</w:t>
      </w:r>
      <w:proofErr w:type="gramEnd"/>
      <w:r>
        <w:t xml:space="preserve"> targets the recommendations by the staff or by the digital displays.</w:t>
      </w:r>
    </w:p>
    <w:p w14:paraId="4B5BDCE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lastRenderedPageBreak/>
        <w:t xml:space="preserve">Moreover, the online browsing approach here caters to the </w:t>
      </w:r>
      <w:proofErr w:type="spellStart"/>
      <w:r>
        <w:t>behaviour</w:t>
      </w:r>
      <w:proofErr w:type="spellEnd"/>
      <w:r>
        <w:t xml:space="preserve"> of the customers and guide style. Besides, the mobile app approach here helps to push notifications based on location and past purchases. Emails here can play their role by providing customers with birthday offers and promo codes based on the purchased history (</w:t>
      </w:r>
      <w:r>
        <w:rPr>
          <w:color w:val="222222"/>
          <w:highlight w:val="white"/>
        </w:rPr>
        <w:t xml:space="preserve">Wei </w:t>
      </w:r>
      <w:r>
        <w:rPr>
          <w:i/>
          <w:color w:val="222222"/>
          <w:highlight w:val="white"/>
        </w:rPr>
        <w:t xml:space="preserve">et al., </w:t>
      </w:r>
      <w:r>
        <w:rPr>
          <w:color w:val="222222"/>
          <w:highlight w:val="white"/>
        </w:rPr>
        <w:t>2024)</w:t>
      </w:r>
      <w:r>
        <w:t xml:space="preserve">.  Therefore, this </w:t>
      </w:r>
      <w:proofErr w:type="spellStart"/>
      <w:r>
        <w:t>organisation</w:t>
      </w:r>
      <w:proofErr w:type="spellEnd"/>
      <w:r>
        <w:t xml:space="preserve">, by connecting these touchpoints, can create a seamless </w:t>
      </w:r>
      <w:proofErr w:type="spellStart"/>
      <w:r>
        <w:t>personalised</w:t>
      </w:r>
      <w:proofErr w:type="spellEnd"/>
      <w:r>
        <w:t xml:space="preserve"> experience for each customer. </w:t>
      </w:r>
      <w:r>
        <w:rPr>
          <w:color w:val="0D0D0D"/>
        </w:rPr>
        <w:t>This way the customers can better relate to the company and can also stay loyal. Therefore, it becomes the most effective approach to better cater to the hyper-</w:t>
      </w:r>
      <w:proofErr w:type="spellStart"/>
      <w:r>
        <w:rPr>
          <w:color w:val="0D0D0D"/>
        </w:rPr>
        <w:t>personalisation</w:t>
      </w:r>
      <w:proofErr w:type="spellEnd"/>
      <w:r>
        <w:rPr>
          <w:color w:val="0D0D0D"/>
        </w:rPr>
        <w:t xml:space="preserve"> approach. This way the </w:t>
      </w:r>
      <w:proofErr w:type="spellStart"/>
      <w:r>
        <w:rPr>
          <w:color w:val="0D0D0D"/>
        </w:rPr>
        <w:t>organisation</w:t>
      </w:r>
      <w:proofErr w:type="spellEnd"/>
      <w:r>
        <w:rPr>
          <w:color w:val="0D0D0D"/>
        </w:rPr>
        <w:t xml:space="preserve"> can get better benefits and can also foster better areas </w:t>
      </w:r>
      <w:proofErr w:type="gramStart"/>
      <w:r>
        <w:rPr>
          <w:color w:val="0D0D0D"/>
        </w:rPr>
        <w:t>of</w:t>
      </w:r>
      <w:proofErr w:type="gramEnd"/>
      <w:r>
        <w:rPr>
          <w:color w:val="0D0D0D"/>
        </w:rPr>
        <w:t xml:space="preserve"> delivering services in the best way possible. </w:t>
      </w:r>
    </w:p>
    <w:p w14:paraId="1E358526"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p>
    <w:p w14:paraId="0641BB6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color w:val="0D0D0D"/>
        </w:rPr>
      </w:pPr>
      <w:r>
        <w:rPr>
          <w:b/>
          <w:color w:val="0D0D0D"/>
        </w:rPr>
        <w:t>Customer Journey Mapping: Identifying touchpoints for personalized interactions-</w:t>
      </w:r>
    </w:p>
    <w:p w14:paraId="22BE3109"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p>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1947"/>
        <w:gridCol w:w="2677"/>
        <w:gridCol w:w="4736"/>
      </w:tblGrid>
      <w:tr w:rsidR="00F3447D" w14:paraId="52285B4C" w14:textId="77777777">
        <w:trPr>
          <w:trHeight w:val="710"/>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756BF3F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b/>
                <w:color w:val="0D0D0D"/>
              </w:rPr>
              <w:t>Stage</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497B58CB"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b/>
                <w:color w:val="0D0D0D"/>
              </w:rPr>
              <w:t>Touchpoints</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1C0A4C93"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b/>
                <w:color w:val="0D0D0D"/>
              </w:rPr>
              <w:t>Personalization Opportunities</w:t>
            </w:r>
          </w:p>
        </w:tc>
      </w:tr>
      <w:tr w:rsidR="00F3447D" w14:paraId="59E96629" w14:textId="77777777">
        <w:trPr>
          <w:trHeight w:val="1055"/>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71435FC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Awareness</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0BE4815"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Social media, Ads, Website</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5EE031F5"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Tailored ads based on user interests and web browsing history</w:t>
            </w:r>
          </w:p>
        </w:tc>
      </w:tr>
      <w:tr w:rsidR="00F3447D" w14:paraId="33593600" w14:textId="77777777">
        <w:trPr>
          <w:trHeight w:val="1055"/>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A010AC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Consideration</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5079D55"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Product pages, Reviews</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502B9753"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Personalized product recommendations, user-specific reviews (</w:t>
            </w:r>
            <w:r>
              <w:rPr>
                <w:color w:val="222222"/>
                <w:highlight w:val="white"/>
              </w:rPr>
              <w:t xml:space="preserve">Ryan </w:t>
            </w:r>
            <w:r>
              <w:rPr>
                <w:i/>
                <w:color w:val="222222"/>
                <w:highlight w:val="white"/>
              </w:rPr>
              <w:t xml:space="preserve">et al., </w:t>
            </w:r>
            <w:r>
              <w:rPr>
                <w:color w:val="222222"/>
                <w:highlight w:val="white"/>
              </w:rPr>
              <w:t>2024).</w:t>
            </w:r>
          </w:p>
        </w:tc>
      </w:tr>
      <w:tr w:rsidR="00F3447D" w14:paraId="395CB84B" w14:textId="77777777">
        <w:trPr>
          <w:trHeight w:val="1055"/>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0079789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Purchase</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F14037C"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Online checkout, In-store sales</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DD6829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Customized offers and promotions at checkout</w:t>
            </w:r>
          </w:p>
        </w:tc>
      </w:tr>
      <w:tr w:rsidR="00F3447D" w14:paraId="1F1FD3BB" w14:textId="77777777">
        <w:trPr>
          <w:trHeight w:val="1055"/>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3516DC2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Post-Purchase</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907B162"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Email follow-ups, Surveys</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72CDCCF"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Feedback requests on purchased items, personalized care tips</w:t>
            </w:r>
          </w:p>
        </w:tc>
      </w:tr>
      <w:tr w:rsidR="00F3447D" w14:paraId="2B1BAEAB" w14:textId="77777777">
        <w:trPr>
          <w:trHeight w:val="1055"/>
        </w:trPr>
        <w:tc>
          <w:tcPr>
            <w:tcW w:w="194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230A814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Loyalty &amp; Advocacy</w:t>
            </w:r>
          </w:p>
        </w:tc>
        <w:tc>
          <w:tcPr>
            <w:tcW w:w="26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50F550A"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 xml:space="preserve">Loyalty program, </w:t>
            </w:r>
            <w:proofErr w:type="gramStart"/>
            <w:r>
              <w:rPr>
                <w:color w:val="0D0D0D"/>
              </w:rPr>
              <w:t>Social</w:t>
            </w:r>
            <w:proofErr w:type="gramEnd"/>
            <w:r>
              <w:rPr>
                <w:color w:val="0D0D0D"/>
              </w:rPr>
              <w:t xml:space="preserve"> sharing</w:t>
            </w:r>
          </w:p>
        </w:tc>
        <w:tc>
          <w:tcPr>
            <w:tcW w:w="473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183E5A52"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r>
              <w:rPr>
                <w:color w:val="0D0D0D"/>
              </w:rPr>
              <w:t>Rewards based on shopping history, encourage social sharing</w:t>
            </w:r>
          </w:p>
        </w:tc>
      </w:tr>
    </w:tbl>
    <w:p w14:paraId="60089668"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D0D0D"/>
        </w:rPr>
      </w:pPr>
    </w:p>
    <w:p w14:paraId="447F0E24"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Loyalty Programs Enhancement: Tailoring rewards to individual customer preferences-</w:t>
      </w:r>
    </w:p>
    <w:tbl>
      <w:tblPr>
        <w:tblStyle w:val="a7"/>
        <w:tblW w:w="9360" w:type="dxa"/>
        <w:tblBorders>
          <w:top w:val="nil"/>
          <w:left w:val="nil"/>
          <w:bottom w:val="nil"/>
          <w:right w:val="nil"/>
          <w:insideH w:val="nil"/>
          <w:insideV w:val="nil"/>
        </w:tblBorders>
        <w:tblLayout w:type="fixed"/>
        <w:tblLook w:val="0600" w:firstRow="0" w:lastRow="0" w:firstColumn="0" w:lastColumn="0" w:noHBand="1" w:noVBand="1"/>
      </w:tblPr>
      <w:tblGrid>
        <w:gridCol w:w="2127"/>
        <w:gridCol w:w="7233"/>
      </w:tblGrid>
      <w:tr w:rsidR="00F3447D" w14:paraId="3BB90FB5" w14:textId="77777777">
        <w:trPr>
          <w:trHeight w:val="710"/>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594E464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b/>
                <w:color w:val="0D0D0D"/>
              </w:rPr>
              <w:lastRenderedPageBreak/>
              <w:t>Aspect</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2AEC0643"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b/>
                <w:color w:val="0D0D0D"/>
              </w:rPr>
              <w:t>Description</w:t>
            </w:r>
          </w:p>
        </w:tc>
      </w:tr>
      <w:tr w:rsidR="00F3447D" w14:paraId="4E122FCF" w14:textId="77777777">
        <w:trPr>
          <w:trHeight w:val="1055"/>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59C64A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Program Design</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1BCE229A"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Rewards are designed based on individual shopping behaviors, preferences, and past purchases (</w:t>
            </w:r>
            <w:r>
              <w:rPr>
                <w:color w:val="222222"/>
                <w:highlight w:val="white"/>
              </w:rPr>
              <w:t xml:space="preserve">Cheng </w:t>
            </w:r>
            <w:r>
              <w:rPr>
                <w:i/>
                <w:color w:val="222222"/>
                <w:highlight w:val="white"/>
              </w:rPr>
              <w:t>et al.,</w:t>
            </w:r>
            <w:r>
              <w:rPr>
                <w:color w:val="222222"/>
                <w:highlight w:val="white"/>
              </w:rPr>
              <w:t xml:space="preserve"> 2024)</w:t>
            </w:r>
            <w:r>
              <w:rPr>
                <w:color w:val="0D0D0D"/>
              </w:rPr>
              <w:t>.</w:t>
            </w:r>
          </w:p>
        </w:tc>
      </w:tr>
      <w:tr w:rsidR="00F3447D" w14:paraId="1BE469A5" w14:textId="77777777">
        <w:trPr>
          <w:trHeight w:val="1055"/>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2AC0E514"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Personalized Rewards</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520F1AE"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Customers receive offers and discounts on products they frequently buy or show interest in, enhancing the shopping experience.</w:t>
            </w:r>
          </w:p>
        </w:tc>
      </w:tr>
      <w:tr w:rsidR="00F3447D" w14:paraId="436C2973" w14:textId="77777777">
        <w:trPr>
          <w:trHeight w:val="1055"/>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24B592B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Exclusive Access</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4CA6406"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Special access to sales, events, or new product launches based on customer loyalty levels.</w:t>
            </w:r>
          </w:p>
        </w:tc>
      </w:tr>
      <w:tr w:rsidR="00F3447D" w14:paraId="024E21B1" w14:textId="77777777">
        <w:trPr>
          <w:trHeight w:val="1055"/>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277EF08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Feedback Integration</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4BDD4287"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Incorporating customer feedback into the loyalty program, allowing for continuous improvement and personalization of rewards.</w:t>
            </w:r>
          </w:p>
        </w:tc>
      </w:tr>
      <w:tr w:rsidR="00F3447D" w14:paraId="756CCFE6" w14:textId="77777777">
        <w:trPr>
          <w:trHeight w:val="1055"/>
        </w:trPr>
        <w:tc>
          <w:tcPr>
            <w:tcW w:w="212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0A6F4551"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Communication Strategy</w:t>
            </w:r>
          </w:p>
        </w:tc>
        <w:tc>
          <w:tcPr>
            <w:tcW w:w="723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center"/>
          </w:tcPr>
          <w:p w14:paraId="69C2E8E0"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r>
              <w:rPr>
                <w:color w:val="0D0D0D"/>
              </w:rPr>
              <w:t>Tailored communication about rewards and offers through preferred channels (email, app notifications), making customers feel valued and understood.</w:t>
            </w:r>
          </w:p>
        </w:tc>
      </w:tr>
    </w:tbl>
    <w:p w14:paraId="6A70A91B" w14:textId="77777777" w:rsidR="00F3447D" w:rsidRDefault="00F3447D">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D0D0D"/>
        </w:rPr>
      </w:pPr>
    </w:p>
    <w:p w14:paraId="7F146911"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11" w:name="_heading=h.tyjcwt" w:colFirst="0" w:colLast="0"/>
      <w:bookmarkEnd w:id="11"/>
      <w:r>
        <w:rPr>
          <w:sz w:val="24"/>
          <w:szCs w:val="24"/>
        </w:rPr>
        <w:t xml:space="preserve">Critical Evaluation of Strategic Options </w:t>
      </w:r>
    </w:p>
    <w:p w14:paraId="4D0F9F78"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rPr>
          <w:b/>
        </w:rPr>
      </w:pPr>
      <w:r>
        <w:rPr>
          <w:b/>
          <w:color w:val="0D0D0D"/>
        </w:rPr>
        <w:t>Feasibility, acceptability, and suitability analysis-</w:t>
      </w:r>
    </w:p>
    <w:p w14:paraId="6B65A6D1" w14:textId="77777777" w:rsidR="00F3447D" w:rsidRDefault="00000000">
      <w:r>
        <w:rPr>
          <w:b/>
        </w:rPr>
        <w:t xml:space="preserve">Feasibility- </w:t>
      </w:r>
      <w:r>
        <w:t xml:space="preserve">This aspect relies on the producing and sourcing cost of it in the region that this </w:t>
      </w:r>
      <w:proofErr w:type="spellStart"/>
      <w:r>
        <w:t>organisation</w:t>
      </w:r>
      <w:proofErr w:type="spellEnd"/>
      <w:r>
        <w:t xml:space="preserve"> is operating. This depends on the cost-effectiveness and sourcing of the products.</w:t>
      </w:r>
    </w:p>
    <w:p w14:paraId="35BD932B" w14:textId="77777777" w:rsidR="00F3447D" w:rsidRDefault="00000000">
      <w:r>
        <w:rPr>
          <w:b/>
        </w:rPr>
        <w:t xml:space="preserve">Acceptability- </w:t>
      </w:r>
      <w:r>
        <w:t>This aspect depends on the customer's approach towards the product (</w:t>
      </w:r>
      <w:r>
        <w:rPr>
          <w:color w:val="222222"/>
          <w:highlight w:val="white"/>
        </w:rPr>
        <w:t>Zhou, 2024)</w:t>
      </w:r>
      <w:r>
        <w:t>. Will the customers here value the offerings and the features of the product</w:t>
      </w:r>
      <w:proofErr w:type="gramStart"/>
      <w:r>
        <w:t>, this</w:t>
      </w:r>
      <w:proofErr w:type="gramEnd"/>
      <w:r>
        <w:t xml:space="preserve"> becomes the most valuable question. </w:t>
      </w:r>
    </w:p>
    <w:p w14:paraId="44C39A2F" w14:textId="77777777" w:rsidR="00F3447D" w:rsidRDefault="00000000">
      <w:r>
        <w:rPr>
          <w:b/>
        </w:rPr>
        <w:t xml:space="preserve">Suitability- </w:t>
      </w:r>
      <w:r>
        <w:t xml:space="preserve">This aspect </w:t>
      </w:r>
      <w:proofErr w:type="spellStart"/>
      <w:r>
        <w:t>recognises</w:t>
      </w:r>
      <w:proofErr w:type="spellEnd"/>
      <w:r>
        <w:t xml:space="preserve"> the product’s potential </w:t>
      </w:r>
      <w:proofErr w:type="gramStart"/>
      <w:r>
        <w:t>and also</w:t>
      </w:r>
      <w:proofErr w:type="gramEnd"/>
      <w:r>
        <w:t xml:space="preserve"> demonstrates whether it aligns with Marks &amp; Spencer's brand image. </w:t>
      </w:r>
    </w:p>
    <w:p w14:paraId="1EFED471" w14:textId="77777777" w:rsidR="00F3447D" w:rsidRDefault="00000000">
      <w:r>
        <w:lastRenderedPageBreak/>
        <w:t xml:space="preserve">Therefore, this section with all these areas covers the overall discussion and understanding </w:t>
      </w:r>
      <w:proofErr w:type="gramStart"/>
      <w:r>
        <w:t>and also</w:t>
      </w:r>
      <w:proofErr w:type="gramEnd"/>
      <w:r>
        <w:t xml:space="preserve"> brings out if these have the potential for success.</w:t>
      </w:r>
    </w:p>
    <w:p w14:paraId="3128C4F3" w14:textId="77777777" w:rsidR="00F3447D" w:rsidRDefault="00F3447D"/>
    <w:p w14:paraId="04186636"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b/>
          <w:color w:val="0D0D0D"/>
        </w:rPr>
      </w:pPr>
      <w:r>
        <w:rPr>
          <w:b/>
          <w:color w:val="0D0D0D"/>
        </w:rPr>
        <w:t>Potential challenges and mitigation strategies-</w:t>
      </w:r>
    </w:p>
    <w:p w14:paraId="3715E77B"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t>This section dives deep into the process of bringing potential challenges and the strategies that can help mitigate these (</w:t>
      </w:r>
      <w:proofErr w:type="spellStart"/>
      <w:r>
        <w:rPr>
          <w:color w:val="222222"/>
          <w:highlight w:val="white"/>
        </w:rPr>
        <w:t>Tajeddini</w:t>
      </w:r>
      <w:proofErr w:type="spellEnd"/>
      <w:r>
        <w:rPr>
          <w:color w:val="222222"/>
          <w:highlight w:val="white"/>
        </w:rPr>
        <w:t xml:space="preserve"> </w:t>
      </w:r>
      <w:r>
        <w:rPr>
          <w:i/>
          <w:color w:val="222222"/>
          <w:highlight w:val="white"/>
        </w:rPr>
        <w:t xml:space="preserve">et al., </w:t>
      </w:r>
      <w:r>
        <w:rPr>
          <w:color w:val="222222"/>
          <w:highlight w:val="white"/>
        </w:rPr>
        <w:t>2023)</w:t>
      </w:r>
      <w:r>
        <w:t xml:space="preserve">. The discussion is as follows such as </w:t>
      </w:r>
    </w:p>
    <w:p w14:paraId="5E5E268F"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Challenge 1-</w:t>
      </w:r>
      <w:r>
        <w:t xml:space="preserve"> Here relevance can be considered as challenging as the customers interest amidst a shift towards budget-friendly options and online retail giants. Besides, </w:t>
      </w:r>
    </w:p>
    <w:p w14:paraId="5CFA23B9" w14:textId="77777777" w:rsidR="00F3447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pPr>
      <w:r>
        <w:rPr>
          <w:b/>
        </w:rPr>
        <w:t xml:space="preserve">Challenge 2- </w:t>
      </w:r>
      <w:r>
        <w:t xml:space="preserve">The factor of the Supply Chain here comes forward to the process of ensuring several ethical and sustainable practices throughout a complex global network. Therefore, becomes an obstacle that can hinder the overall operations. </w:t>
      </w:r>
    </w:p>
    <w:p w14:paraId="03396001" w14:textId="77777777" w:rsidR="00F3447D" w:rsidRDefault="00000000">
      <w:pPr>
        <w:rPr>
          <w:b/>
        </w:rPr>
      </w:pPr>
      <w:r>
        <w:rPr>
          <w:b/>
        </w:rPr>
        <w:t>Mitigation Strategies-</w:t>
      </w:r>
    </w:p>
    <w:p w14:paraId="4B24BA23" w14:textId="77777777" w:rsidR="00F3447D" w:rsidRDefault="00000000">
      <w:r>
        <w:t>The strategies to overcome these are as follows such as-</w:t>
      </w:r>
    </w:p>
    <w:p w14:paraId="5B05BE43" w14:textId="77777777" w:rsidR="00F3447D" w:rsidRDefault="00000000">
      <w:r>
        <w:rPr>
          <w:b/>
        </w:rPr>
        <w:t>1. Revamp M&amp;S brand-</w:t>
      </w:r>
      <w:r>
        <w:t xml:space="preserve"> </w:t>
      </w:r>
      <w:proofErr w:type="spellStart"/>
      <w:r>
        <w:t>Modernise</w:t>
      </w:r>
      <w:proofErr w:type="spellEnd"/>
      <w:r>
        <w:t xml:space="preserve"> image and product offerings to appeal to younger demographics (</w:t>
      </w:r>
      <w:r>
        <w:rPr>
          <w:color w:val="222222"/>
          <w:highlight w:val="white"/>
        </w:rPr>
        <w:t xml:space="preserve">Arustamyan </w:t>
      </w:r>
      <w:r>
        <w:rPr>
          <w:i/>
          <w:color w:val="222222"/>
          <w:highlight w:val="white"/>
        </w:rPr>
        <w:t>et al.,</w:t>
      </w:r>
      <w:r>
        <w:rPr>
          <w:color w:val="222222"/>
          <w:highlight w:val="white"/>
        </w:rPr>
        <w:t xml:space="preserve"> 2020)</w:t>
      </w:r>
      <w:r>
        <w:t xml:space="preserve">. This approach can help in developing better and overall creative solutions. Besides, </w:t>
      </w:r>
    </w:p>
    <w:p w14:paraId="0660F040" w14:textId="77777777" w:rsidR="00F3447D" w:rsidRDefault="00000000">
      <w:r>
        <w:rPr>
          <w:b/>
        </w:rPr>
        <w:t>2. Omnichannel Strategy-</w:t>
      </w:r>
      <w:r>
        <w:t xml:space="preserve"> The various seamless integration of online and physical stores for a smooth customer experience here can foster the path of delivering greater success overall. Moreover, </w:t>
      </w:r>
    </w:p>
    <w:p w14:paraId="4FED8DE8" w14:textId="77777777" w:rsidR="00F3447D" w:rsidRDefault="00000000">
      <w:r>
        <w:rPr>
          <w:b/>
        </w:rPr>
        <w:t xml:space="preserve">3. Transparency in Sourcing- </w:t>
      </w:r>
      <w:r>
        <w:t>This enables the process that comes forward and highlights the essential ethical and sustainable practices to attract conscious consumers.</w:t>
      </w:r>
    </w:p>
    <w:p w14:paraId="6769E222" w14:textId="77777777" w:rsidR="00F3447D" w:rsidRDefault="00F3447D"/>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3447D" w14:paraId="19502525" w14:textId="77777777">
        <w:trPr>
          <w:trHeight w:val="1520"/>
        </w:trPr>
        <w:tc>
          <w:tcPr>
            <w:tcW w:w="9360" w:type="dxa"/>
            <w:shd w:val="clear" w:color="auto" w:fill="auto"/>
            <w:tcMar>
              <w:top w:w="100" w:type="dxa"/>
              <w:left w:w="100" w:type="dxa"/>
              <w:bottom w:w="100" w:type="dxa"/>
              <w:right w:w="100" w:type="dxa"/>
            </w:tcMar>
          </w:tcPr>
          <w:p w14:paraId="64151EEC" w14:textId="77777777" w:rsidR="00F3447D" w:rsidRDefault="00000000">
            <w:pPr>
              <w:widowControl w:val="0"/>
              <w:pBdr>
                <w:top w:val="nil"/>
                <w:left w:val="nil"/>
                <w:bottom w:val="nil"/>
                <w:right w:val="nil"/>
                <w:between w:val="nil"/>
              </w:pBdr>
              <w:jc w:val="left"/>
            </w:pPr>
            <w:r>
              <w:rPr>
                <w:noProof/>
              </w:rPr>
              <w:lastRenderedPageBreak/>
              <w:drawing>
                <wp:inline distT="114300" distB="114300" distL="114300" distR="114300" wp14:anchorId="343BDA32" wp14:editId="772E7565">
                  <wp:extent cx="5810250" cy="30734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810250" cy="3073400"/>
                          </a:xfrm>
                          <a:prstGeom prst="rect">
                            <a:avLst/>
                          </a:prstGeom>
                          <a:ln/>
                        </pic:spPr>
                      </pic:pic>
                    </a:graphicData>
                  </a:graphic>
                </wp:inline>
              </w:drawing>
            </w:r>
          </w:p>
        </w:tc>
      </w:tr>
    </w:tbl>
    <w:p w14:paraId="32ADB503" w14:textId="77777777" w:rsidR="00F3447D" w:rsidRDefault="00F3447D"/>
    <w:p w14:paraId="4D061340" w14:textId="77777777" w:rsidR="00F3447D" w:rsidRDefault="00000000">
      <w:pPr>
        <w:rPr>
          <w:b/>
        </w:rPr>
      </w:pPr>
      <w:r>
        <w:t xml:space="preserve">    </w:t>
      </w:r>
      <w:r>
        <w:rPr>
          <w:b/>
        </w:rPr>
        <w:t xml:space="preserve">      Figure 2: Marks &amp; Spencer, on the road to carbon reduction (Sustainability report)</w:t>
      </w:r>
    </w:p>
    <w:p w14:paraId="7D1D4BF2" w14:textId="77777777" w:rsidR="00F3447D" w:rsidRDefault="00000000">
      <w:r>
        <w:rPr>
          <w:b/>
        </w:rPr>
        <w:t xml:space="preserve">                                                                  </w:t>
      </w:r>
      <w:r>
        <w:t>Source: 2023</w:t>
      </w:r>
    </w:p>
    <w:p w14:paraId="67F790FA"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12" w:name="_heading=h.3dy6vkm" w:colFirst="0" w:colLast="0"/>
      <w:bookmarkEnd w:id="12"/>
      <w:r>
        <w:rPr>
          <w:sz w:val="24"/>
          <w:szCs w:val="24"/>
        </w:rPr>
        <w:t xml:space="preserve">Recommendations </w:t>
      </w:r>
    </w:p>
    <w:p w14:paraId="1F81AFA6" w14:textId="77777777" w:rsidR="00F3447D" w:rsidRDefault="00000000">
      <w:r>
        <w:rPr>
          <w:b/>
        </w:rPr>
        <w:t xml:space="preserve">1. </w:t>
      </w:r>
      <w:r>
        <w:t xml:space="preserve">The Targeted Product Recommendations approach here can be beneficial. Recommending products based on past purchases here can help operate better. </w:t>
      </w:r>
    </w:p>
    <w:p w14:paraId="4D3C2B33" w14:textId="77777777" w:rsidR="00F3447D" w:rsidRDefault="00000000">
      <w:r>
        <w:rPr>
          <w:b/>
        </w:rPr>
        <w:t>2.</w:t>
      </w:r>
      <w:r>
        <w:t xml:space="preserve"> Omnichannel Consistency can be useful too (</w:t>
      </w:r>
      <w:r>
        <w:rPr>
          <w:color w:val="222222"/>
          <w:highlight w:val="white"/>
        </w:rPr>
        <w:t>Hull and Scott, 2020)</w:t>
      </w:r>
      <w:r>
        <w:t xml:space="preserve">. This approach will help track interactions across channels (web, store, phone). </w:t>
      </w:r>
      <w:proofErr w:type="gramStart"/>
      <w:r>
        <w:t>Therefore,  providing</w:t>
      </w:r>
      <w:proofErr w:type="gramEnd"/>
      <w:r>
        <w:t xml:space="preserve"> an overall consistent </w:t>
      </w:r>
      <w:proofErr w:type="gramStart"/>
      <w:r>
        <w:t>service</w:t>
      </w:r>
      <w:proofErr w:type="gramEnd"/>
      <w:r>
        <w:t xml:space="preserve"> for example- referencing previous online chat conversations in a phone call can be helpful (</w:t>
      </w:r>
      <w:proofErr w:type="spellStart"/>
      <w:r>
        <w:rPr>
          <w:color w:val="222222"/>
          <w:highlight w:val="white"/>
        </w:rPr>
        <w:t>Ruwanpathirana</w:t>
      </w:r>
      <w:proofErr w:type="spellEnd"/>
      <w:r>
        <w:rPr>
          <w:color w:val="222222"/>
          <w:highlight w:val="white"/>
        </w:rPr>
        <w:t xml:space="preserve"> and Bandara, 2024)</w:t>
      </w:r>
      <w:r>
        <w:t xml:space="preserve">. Moreover, </w:t>
      </w:r>
    </w:p>
    <w:p w14:paraId="185230B3" w14:textId="77777777" w:rsidR="00F3447D" w:rsidRDefault="00000000">
      <w:r>
        <w:rPr>
          <w:b/>
        </w:rPr>
        <w:t xml:space="preserve">3. </w:t>
      </w:r>
      <w:r>
        <w:t xml:space="preserve">Proactive Outreach can also impact positively. This aspect can impact supporting the customers. In addition, </w:t>
      </w:r>
    </w:p>
    <w:p w14:paraId="24230F75" w14:textId="77777777" w:rsidR="00F3447D" w:rsidRDefault="00000000">
      <w:pPr>
        <w:rPr>
          <w:color w:val="0D0D0D"/>
        </w:rPr>
      </w:pPr>
      <w:r>
        <w:rPr>
          <w:b/>
        </w:rPr>
        <w:t>4.</w:t>
      </w:r>
      <w:r>
        <w:t xml:space="preserve"> Loyalty Recognition can here better cater to the process of rewarding loyal customers. Serving them with positive offerings can better foster operational strategies and mitigate these obstacles.</w:t>
      </w:r>
    </w:p>
    <w:p w14:paraId="7014B978" w14:textId="77777777" w:rsidR="00F3447D" w:rsidRDefault="00000000">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rPr>
          <w:sz w:val="24"/>
          <w:szCs w:val="24"/>
        </w:rPr>
      </w:pPr>
      <w:bookmarkStart w:id="13" w:name="_heading=h.1t3h5sf" w:colFirst="0" w:colLast="0"/>
      <w:bookmarkEnd w:id="13"/>
      <w:r>
        <w:rPr>
          <w:sz w:val="24"/>
          <w:szCs w:val="24"/>
        </w:rPr>
        <w:t xml:space="preserve">Conclusions </w:t>
      </w:r>
    </w:p>
    <w:p w14:paraId="661C12BF" w14:textId="77777777" w:rsidR="00F3447D" w:rsidRDefault="00000000">
      <w:r>
        <w:t xml:space="preserve">This report here discusses vividly the various operational strategies, areas, and other essential aspects of the </w:t>
      </w:r>
      <w:proofErr w:type="spellStart"/>
      <w:r>
        <w:t>organisation</w:t>
      </w:r>
      <w:proofErr w:type="spellEnd"/>
      <w:r>
        <w:t xml:space="preserve"> called </w:t>
      </w:r>
      <w:proofErr w:type="spellStart"/>
      <w:r>
        <w:t>Marks&amp;Spencer</w:t>
      </w:r>
      <w:proofErr w:type="spellEnd"/>
      <w:r>
        <w:t xml:space="preserve">. Besides, a vivid elaboration on the various </w:t>
      </w:r>
      <w:r>
        <w:lastRenderedPageBreak/>
        <w:t xml:space="preserve">topics such as the strategies this company undertakes to better run its businesses, the difficulties it encounters in the operational processes, the different initiatives, and programs this </w:t>
      </w:r>
      <w:proofErr w:type="spellStart"/>
      <w:r>
        <w:t>organisation</w:t>
      </w:r>
      <w:proofErr w:type="spellEnd"/>
      <w:r>
        <w:t xml:space="preserve"> </w:t>
      </w:r>
      <w:proofErr w:type="spellStart"/>
      <w:r>
        <w:t>utilises</w:t>
      </w:r>
      <w:proofErr w:type="spellEnd"/>
      <w:r>
        <w:t xml:space="preserve"> and considers, etc. approaches hereby has been uplifted and well discussed for the overall and comprehensive understanding of the topic. Moreover, in the very last section recommendations have also been provided that can guide this </w:t>
      </w:r>
      <w:proofErr w:type="spellStart"/>
      <w:r>
        <w:t>organisation</w:t>
      </w:r>
      <w:proofErr w:type="spellEnd"/>
      <w:r>
        <w:t xml:space="preserve"> to better elevate its operations and to cater to the difficulties with proper actions and strategies for the overall success of this company </w:t>
      </w:r>
      <w:proofErr w:type="spellStart"/>
      <w:r>
        <w:t>Marks&amp;Spencer</w:t>
      </w:r>
      <w:proofErr w:type="spellEnd"/>
      <w:r>
        <w:t xml:space="preserve">. </w:t>
      </w:r>
    </w:p>
    <w:p w14:paraId="5E0827CA" w14:textId="77777777" w:rsidR="00F3447D" w:rsidRDefault="00F3447D"/>
    <w:p w14:paraId="79EB5AA1" w14:textId="77777777" w:rsidR="00F3447D" w:rsidRDefault="00F3447D"/>
    <w:p w14:paraId="5500C20E" w14:textId="77777777" w:rsidR="00F3447D" w:rsidRDefault="00F3447D"/>
    <w:p w14:paraId="19217EC3" w14:textId="77777777" w:rsidR="00F3447D" w:rsidRDefault="00F3447D"/>
    <w:p w14:paraId="3508B2FE" w14:textId="77777777" w:rsidR="00F3447D" w:rsidRDefault="00F3447D"/>
    <w:p w14:paraId="29C77DEF" w14:textId="77777777" w:rsidR="00F3447D" w:rsidRDefault="00F3447D"/>
    <w:p w14:paraId="6537147C" w14:textId="77777777" w:rsidR="00F3447D" w:rsidRDefault="00F3447D"/>
    <w:p w14:paraId="0D19D103" w14:textId="77777777" w:rsidR="00F3447D" w:rsidRDefault="00F3447D"/>
    <w:p w14:paraId="32740C26" w14:textId="77777777" w:rsidR="00F3447D" w:rsidRDefault="00F3447D"/>
    <w:p w14:paraId="2902E027" w14:textId="77777777" w:rsidR="00F3447D" w:rsidRDefault="00F3447D"/>
    <w:p w14:paraId="6E5E038B" w14:textId="77777777" w:rsidR="00F3447D" w:rsidRDefault="00F3447D"/>
    <w:p w14:paraId="27BAE15C" w14:textId="77777777" w:rsidR="00F3447D" w:rsidRDefault="00F3447D"/>
    <w:p w14:paraId="4764559F" w14:textId="77777777" w:rsidR="00F3447D" w:rsidRDefault="00F3447D"/>
    <w:p w14:paraId="6F358E60" w14:textId="77777777" w:rsidR="00F3447D" w:rsidRDefault="00F3447D"/>
    <w:p w14:paraId="74A3DC01" w14:textId="77777777" w:rsidR="00F3447D" w:rsidRDefault="00000000">
      <w:pPr>
        <w:pStyle w:val="Heading1"/>
        <w:rPr>
          <w:sz w:val="24"/>
          <w:szCs w:val="24"/>
        </w:rPr>
      </w:pPr>
      <w:bookmarkStart w:id="14" w:name="_heading=h.rsdjinkdxpl9" w:colFirst="0" w:colLast="0"/>
      <w:bookmarkEnd w:id="14"/>
      <w:r>
        <w:br w:type="page"/>
      </w:r>
    </w:p>
    <w:p w14:paraId="4D3BF831" w14:textId="77777777" w:rsidR="00F3447D" w:rsidRDefault="00000000">
      <w:pPr>
        <w:pStyle w:val="Heading1"/>
        <w:rPr>
          <w:sz w:val="24"/>
          <w:szCs w:val="24"/>
        </w:rPr>
      </w:pPr>
      <w:bookmarkStart w:id="15" w:name="_heading=h.svsfpllgkowv" w:colFirst="0" w:colLast="0"/>
      <w:bookmarkEnd w:id="15"/>
      <w:r>
        <w:rPr>
          <w:sz w:val="24"/>
          <w:szCs w:val="24"/>
        </w:rPr>
        <w:lastRenderedPageBreak/>
        <w:t>References</w:t>
      </w:r>
    </w:p>
    <w:p w14:paraId="10AD43F3" w14:textId="77777777" w:rsidR="00F3447D" w:rsidRDefault="00000000">
      <w:pPr>
        <w:spacing w:after="240"/>
        <w:rPr>
          <w:color w:val="222222"/>
          <w:highlight w:val="white"/>
        </w:rPr>
      </w:pPr>
      <w:r>
        <w:rPr>
          <w:color w:val="222222"/>
          <w:highlight w:val="white"/>
        </w:rPr>
        <w:t xml:space="preserve">Alghamdi, O. and Agag, G., 2024. Competitive advantage: A longitudinal analysis of the roles of data-driven innovation capabilities, marketing agility, and market turbulence. </w:t>
      </w:r>
      <w:r>
        <w:rPr>
          <w:i/>
          <w:color w:val="222222"/>
          <w:highlight w:val="white"/>
        </w:rPr>
        <w:t>Journal of Retailing and Consumer Services</w:t>
      </w:r>
      <w:r>
        <w:rPr>
          <w:color w:val="222222"/>
          <w:highlight w:val="white"/>
        </w:rPr>
        <w:t xml:space="preserve">, </w:t>
      </w:r>
      <w:r>
        <w:rPr>
          <w:i/>
          <w:color w:val="222222"/>
          <w:highlight w:val="white"/>
        </w:rPr>
        <w:t>76</w:t>
      </w:r>
      <w:r>
        <w:rPr>
          <w:color w:val="222222"/>
          <w:highlight w:val="white"/>
        </w:rPr>
        <w:t>, p.103547.</w:t>
      </w:r>
    </w:p>
    <w:p w14:paraId="62147414" w14:textId="77777777" w:rsidR="00F3447D" w:rsidRDefault="00000000">
      <w:pPr>
        <w:spacing w:after="240"/>
        <w:rPr>
          <w:color w:val="222222"/>
          <w:highlight w:val="white"/>
        </w:rPr>
      </w:pPr>
      <w:proofErr w:type="spellStart"/>
      <w:r>
        <w:rPr>
          <w:color w:val="222222"/>
          <w:highlight w:val="white"/>
        </w:rPr>
        <w:t>Alhathal</w:t>
      </w:r>
      <w:proofErr w:type="spellEnd"/>
      <w:r>
        <w:rPr>
          <w:color w:val="222222"/>
          <w:highlight w:val="white"/>
        </w:rPr>
        <w:t xml:space="preserve">, F.I., 2024. </w:t>
      </w:r>
      <w:r>
        <w:rPr>
          <w:i/>
          <w:color w:val="222222"/>
          <w:highlight w:val="white"/>
        </w:rPr>
        <w:t>Enhancing the grocery shopping experience of customers aged 65 and above in the UK by using emerging technologies</w:t>
      </w:r>
      <w:r>
        <w:rPr>
          <w:color w:val="222222"/>
          <w:highlight w:val="white"/>
        </w:rPr>
        <w:t xml:space="preserve"> (Doctoral dissertation, University of Southampton).</w:t>
      </w:r>
    </w:p>
    <w:p w14:paraId="45B602F3" w14:textId="77777777" w:rsidR="00F3447D" w:rsidRDefault="00000000">
      <w:pPr>
        <w:spacing w:after="240"/>
        <w:rPr>
          <w:color w:val="222222"/>
          <w:highlight w:val="white"/>
        </w:rPr>
      </w:pPr>
      <w:r>
        <w:rPr>
          <w:color w:val="222222"/>
          <w:highlight w:val="white"/>
        </w:rPr>
        <w:t xml:space="preserve">Arustamyan, A., Al Taj, S. and Nasir, A., 2020. Role of strategic marketing in creating </w:t>
      </w:r>
      <w:proofErr w:type="spellStart"/>
      <w:r>
        <w:rPr>
          <w:color w:val="222222"/>
          <w:highlight w:val="white"/>
        </w:rPr>
        <w:t>organisational</w:t>
      </w:r>
      <w:proofErr w:type="spellEnd"/>
      <w:r>
        <w:rPr>
          <w:color w:val="222222"/>
          <w:highlight w:val="white"/>
        </w:rPr>
        <w:t xml:space="preserve"> value. </w:t>
      </w:r>
      <w:r>
        <w:rPr>
          <w:i/>
          <w:color w:val="222222"/>
          <w:highlight w:val="white"/>
        </w:rPr>
        <w:t xml:space="preserve">Journal of Education </w:t>
      </w:r>
      <w:proofErr w:type="gramStart"/>
      <w:r>
        <w:rPr>
          <w:i/>
          <w:color w:val="222222"/>
          <w:highlight w:val="white"/>
        </w:rPr>
        <w:t>And</w:t>
      </w:r>
      <w:proofErr w:type="gramEnd"/>
      <w:r>
        <w:rPr>
          <w:i/>
          <w:color w:val="222222"/>
          <w:highlight w:val="white"/>
        </w:rPr>
        <w:t xml:space="preserve"> Humanities Research (JEHR), University of </w:t>
      </w:r>
      <w:proofErr w:type="spellStart"/>
      <w:r>
        <w:rPr>
          <w:i/>
          <w:color w:val="222222"/>
          <w:highlight w:val="white"/>
        </w:rPr>
        <w:t>Balochistan</w:t>
      </w:r>
      <w:proofErr w:type="spellEnd"/>
      <w:r>
        <w:rPr>
          <w:i/>
          <w:color w:val="222222"/>
          <w:highlight w:val="white"/>
        </w:rPr>
        <w:t>, Quetta</w:t>
      </w:r>
      <w:r>
        <w:rPr>
          <w:color w:val="222222"/>
          <w:highlight w:val="white"/>
        </w:rPr>
        <w:t xml:space="preserve">, </w:t>
      </w:r>
      <w:r>
        <w:rPr>
          <w:i/>
          <w:color w:val="222222"/>
          <w:highlight w:val="white"/>
        </w:rPr>
        <w:t>10</w:t>
      </w:r>
      <w:r>
        <w:rPr>
          <w:color w:val="222222"/>
          <w:highlight w:val="white"/>
        </w:rPr>
        <w:t>(2), pp.42-66.</w:t>
      </w:r>
    </w:p>
    <w:p w14:paraId="729BFC64" w14:textId="77777777" w:rsidR="00F3447D" w:rsidRDefault="00000000">
      <w:pPr>
        <w:spacing w:after="240"/>
        <w:rPr>
          <w:color w:val="222222"/>
          <w:highlight w:val="white"/>
        </w:rPr>
      </w:pPr>
      <w:r>
        <w:rPr>
          <w:color w:val="222222"/>
          <w:highlight w:val="white"/>
        </w:rPr>
        <w:t xml:space="preserve">Cheng, Z.M., Bonetti, F., de Regt, A., Ribeiro, J.L. and </w:t>
      </w:r>
      <w:proofErr w:type="spellStart"/>
      <w:r>
        <w:rPr>
          <w:color w:val="222222"/>
          <w:highlight w:val="white"/>
        </w:rPr>
        <w:t>Plangger</w:t>
      </w:r>
      <w:proofErr w:type="spellEnd"/>
      <w:r>
        <w:rPr>
          <w:color w:val="222222"/>
          <w:highlight w:val="white"/>
        </w:rPr>
        <w:t xml:space="preserve">, K., 2024. Principles of responsible digital implementation: Developing operational business resilience to reduce resistance to digital innovations. </w:t>
      </w:r>
      <w:r>
        <w:rPr>
          <w:i/>
          <w:color w:val="222222"/>
          <w:highlight w:val="white"/>
        </w:rPr>
        <w:t>Organizational Dynamics</w:t>
      </w:r>
      <w:r>
        <w:rPr>
          <w:color w:val="222222"/>
          <w:highlight w:val="white"/>
        </w:rPr>
        <w:t>, p.101043.</w:t>
      </w:r>
    </w:p>
    <w:p w14:paraId="652E798B" w14:textId="77777777" w:rsidR="00F3447D" w:rsidRDefault="00000000">
      <w:pPr>
        <w:spacing w:after="240"/>
        <w:rPr>
          <w:color w:val="222222"/>
          <w:highlight w:val="white"/>
        </w:rPr>
      </w:pPr>
      <w:proofErr w:type="spellStart"/>
      <w:r>
        <w:rPr>
          <w:color w:val="222222"/>
          <w:highlight w:val="white"/>
        </w:rPr>
        <w:t>Delios</w:t>
      </w:r>
      <w:proofErr w:type="spellEnd"/>
      <w:r>
        <w:rPr>
          <w:color w:val="222222"/>
          <w:highlight w:val="white"/>
        </w:rPr>
        <w:t xml:space="preserve">, A., Malesky, E.J., Yu, S. and Riddler, G., 2023. Methodological errors in corruption research: Recommendations for future research. </w:t>
      </w:r>
      <w:r>
        <w:rPr>
          <w:i/>
          <w:color w:val="222222"/>
          <w:highlight w:val="white"/>
        </w:rPr>
        <w:t>Journal of International Business Studies</w:t>
      </w:r>
      <w:r>
        <w:rPr>
          <w:color w:val="222222"/>
          <w:highlight w:val="white"/>
        </w:rPr>
        <w:t>, pp.1-17.</w:t>
      </w:r>
    </w:p>
    <w:p w14:paraId="42F9B505" w14:textId="77777777" w:rsidR="00F3447D" w:rsidRDefault="00000000">
      <w:pPr>
        <w:spacing w:after="240"/>
        <w:rPr>
          <w:color w:val="222222"/>
          <w:highlight w:val="white"/>
        </w:rPr>
      </w:pPr>
      <w:r>
        <w:rPr>
          <w:color w:val="222222"/>
          <w:highlight w:val="white"/>
        </w:rPr>
        <w:t xml:space="preserve">Har, L.L., Rashid, U.K., </w:t>
      </w:r>
      <w:proofErr w:type="spellStart"/>
      <w:r>
        <w:rPr>
          <w:color w:val="222222"/>
          <w:highlight w:val="white"/>
        </w:rPr>
        <w:t>Te</w:t>
      </w:r>
      <w:proofErr w:type="spellEnd"/>
      <w:r>
        <w:rPr>
          <w:color w:val="222222"/>
          <w:highlight w:val="white"/>
        </w:rPr>
        <w:t xml:space="preserve"> Chuan, L., Sen, S.C. and Xia, L.Y., 2022. Revolution of retail industry: from perspective of retail 1.0 to 4.0. </w:t>
      </w:r>
      <w:r>
        <w:rPr>
          <w:i/>
          <w:color w:val="222222"/>
          <w:highlight w:val="white"/>
        </w:rPr>
        <w:t>Procedia Computer Science</w:t>
      </w:r>
      <w:r>
        <w:rPr>
          <w:color w:val="222222"/>
          <w:highlight w:val="white"/>
        </w:rPr>
        <w:t xml:space="preserve">, </w:t>
      </w:r>
      <w:r>
        <w:rPr>
          <w:i/>
          <w:color w:val="222222"/>
          <w:highlight w:val="white"/>
        </w:rPr>
        <w:t>200</w:t>
      </w:r>
      <w:r>
        <w:rPr>
          <w:color w:val="222222"/>
          <w:highlight w:val="white"/>
        </w:rPr>
        <w:t>, pp.1615-1625.</w:t>
      </w:r>
    </w:p>
    <w:p w14:paraId="00A24D66" w14:textId="77777777" w:rsidR="00F3447D" w:rsidRDefault="00000000">
      <w:pPr>
        <w:spacing w:after="240"/>
        <w:rPr>
          <w:color w:val="222222"/>
          <w:highlight w:val="white"/>
        </w:rPr>
      </w:pPr>
      <w:r>
        <w:rPr>
          <w:color w:val="222222"/>
          <w:highlight w:val="white"/>
        </w:rPr>
        <w:t>Hull, A. and Scott, P., 2020. The ‘</w:t>
      </w:r>
      <w:proofErr w:type="spellStart"/>
      <w:proofErr w:type="gramStart"/>
      <w:r>
        <w:rPr>
          <w:color w:val="222222"/>
          <w:highlight w:val="white"/>
        </w:rPr>
        <w:t>value’of</w:t>
      </w:r>
      <w:proofErr w:type="spellEnd"/>
      <w:proofErr w:type="gramEnd"/>
      <w:r>
        <w:rPr>
          <w:color w:val="222222"/>
          <w:highlight w:val="white"/>
        </w:rPr>
        <w:t xml:space="preserve"> business archives: assessing the academic importance of corporate archival collections. </w:t>
      </w:r>
      <w:r>
        <w:rPr>
          <w:i/>
          <w:color w:val="222222"/>
          <w:highlight w:val="white"/>
        </w:rPr>
        <w:t>Management &amp; Organizational History</w:t>
      </w:r>
      <w:r>
        <w:rPr>
          <w:color w:val="222222"/>
          <w:highlight w:val="white"/>
        </w:rPr>
        <w:t xml:space="preserve">, </w:t>
      </w:r>
      <w:r>
        <w:rPr>
          <w:i/>
          <w:color w:val="222222"/>
          <w:highlight w:val="white"/>
        </w:rPr>
        <w:t>15</w:t>
      </w:r>
      <w:r>
        <w:rPr>
          <w:color w:val="222222"/>
          <w:highlight w:val="white"/>
        </w:rPr>
        <w:t>(1), pp.1-21.</w:t>
      </w:r>
    </w:p>
    <w:p w14:paraId="6D7FE797" w14:textId="77777777" w:rsidR="00F3447D" w:rsidRDefault="00000000">
      <w:pPr>
        <w:spacing w:after="240"/>
        <w:rPr>
          <w:color w:val="222222"/>
          <w:highlight w:val="white"/>
        </w:rPr>
      </w:pPr>
      <w:r>
        <w:rPr>
          <w:color w:val="222222"/>
          <w:highlight w:val="white"/>
        </w:rPr>
        <w:t xml:space="preserve">Hutchinson, M., 2024. </w:t>
      </w:r>
      <w:r>
        <w:rPr>
          <w:i/>
          <w:color w:val="222222"/>
          <w:highlight w:val="white"/>
        </w:rPr>
        <w:t xml:space="preserve">The Development of a Sustainability Strategy for a Retail </w:t>
      </w:r>
      <w:proofErr w:type="spellStart"/>
      <w:r>
        <w:rPr>
          <w:i/>
          <w:color w:val="222222"/>
          <w:highlight w:val="white"/>
        </w:rPr>
        <w:t>Fitout</w:t>
      </w:r>
      <w:proofErr w:type="spellEnd"/>
      <w:r>
        <w:rPr>
          <w:i/>
          <w:color w:val="222222"/>
          <w:highlight w:val="white"/>
        </w:rPr>
        <w:t xml:space="preserve"> Sector Manufacturer</w:t>
      </w:r>
      <w:r>
        <w:rPr>
          <w:color w:val="222222"/>
          <w:highlight w:val="white"/>
        </w:rPr>
        <w:t xml:space="preserve"> (Doctoral dissertation, University of Leicester).</w:t>
      </w:r>
    </w:p>
    <w:p w14:paraId="5EE48C22" w14:textId="77777777" w:rsidR="00F3447D" w:rsidRDefault="00000000">
      <w:pPr>
        <w:spacing w:after="240"/>
        <w:rPr>
          <w:color w:val="222222"/>
          <w:highlight w:val="white"/>
        </w:rPr>
      </w:pPr>
      <w:r>
        <w:rPr>
          <w:color w:val="222222"/>
          <w:highlight w:val="white"/>
        </w:rPr>
        <w:t xml:space="preserve">Komal, S. and Saad, S.M., 2024. Supply Chain Management Strategies Approach for the UK Textile Industry. </w:t>
      </w:r>
      <w:r>
        <w:rPr>
          <w:i/>
          <w:color w:val="222222"/>
          <w:highlight w:val="white"/>
        </w:rPr>
        <w:t>Procedia Computer Science</w:t>
      </w:r>
      <w:r>
        <w:rPr>
          <w:color w:val="222222"/>
          <w:highlight w:val="white"/>
        </w:rPr>
        <w:t xml:space="preserve">, </w:t>
      </w:r>
      <w:r>
        <w:rPr>
          <w:i/>
          <w:color w:val="222222"/>
          <w:highlight w:val="white"/>
        </w:rPr>
        <w:t>232</w:t>
      </w:r>
      <w:r>
        <w:rPr>
          <w:color w:val="222222"/>
          <w:highlight w:val="white"/>
        </w:rPr>
        <w:t>, pp.117-127.</w:t>
      </w:r>
    </w:p>
    <w:p w14:paraId="00E0D889" w14:textId="77777777" w:rsidR="00F3447D" w:rsidRDefault="00000000">
      <w:pPr>
        <w:spacing w:after="240"/>
        <w:rPr>
          <w:color w:val="222222"/>
          <w:highlight w:val="white"/>
        </w:rPr>
      </w:pPr>
      <w:r>
        <w:rPr>
          <w:color w:val="222222"/>
          <w:highlight w:val="white"/>
        </w:rPr>
        <w:t xml:space="preserve">Li, J., Li, Y. and Fan, C., 2024. A performance evaluation system for product eco-design in the fashion supply chain. </w:t>
      </w:r>
      <w:r>
        <w:rPr>
          <w:i/>
          <w:color w:val="222222"/>
          <w:highlight w:val="white"/>
        </w:rPr>
        <w:t>Journal of Cleaner Production</w:t>
      </w:r>
      <w:r>
        <w:rPr>
          <w:color w:val="222222"/>
          <w:highlight w:val="white"/>
        </w:rPr>
        <w:t xml:space="preserve">, </w:t>
      </w:r>
      <w:r>
        <w:rPr>
          <w:i/>
          <w:color w:val="222222"/>
          <w:highlight w:val="white"/>
        </w:rPr>
        <w:t>440</w:t>
      </w:r>
      <w:r>
        <w:rPr>
          <w:color w:val="222222"/>
          <w:highlight w:val="white"/>
        </w:rPr>
        <w:t>, p.140716.</w:t>
      </w:r>
    </w:p>
    <w:p w14:paraId="4CDFADA0" w14:textId="77777777" w:rsidR="00F3447D" w:rsidRDefault="00000000">
      <w:pPr>
        <w:spacing w:after="240"/>
        <w:rPr>
          <w:color w:val="222222"/>
          <w:highlight w:val="white"/>
        </w:rPr>
      </w:pPr>
      <w:r>
        <w:rPr>
          <w:color w:val="222222"/>
          <w:highlight w:val="white"/>
        </w:rPr>
        <w:lastRenderedPageBreak/>
        <w:t xml:space="preserve">Li, L., Wang, Y. and Zhang, Y.Y., 2023. A critical examination of M&amp;S's current strategic and marketing position, as well as potential sustainable competitive marketing strategies. </w:t>
      </w:r>
      <w:r>
        <w:rPr>
          <w:i/>
          <w:color w:val="222222"/>
          <w:highlight w:val="white"/>
        </w:rPr>
        <w:t>International Journal of Science and Business</w:t>
      </w:r>
      <w:r>
        <w:rPr>
          <w:color w:val="222222"/>
          <w:highlight w:val="white"/>
        </w:rPr>
        <w:t xml:space="preserve">, </w:t>
      </w:r>
      <w:r>
        <w:rPr>
          <w:i/>
          <w:color w:val="222222"/>
          <w:highlight w:val="white"/>
        </w:rPr>
        <w:t>18</w:t>
      </w:r>
      <w:r>
        <w:rPr>
          <w:color w:val="222222"/>
          <w:highlight w:val="white"/>
        </w:rPr>
        <w:t>(1), pp.108-117.</w:t>
      </w:r>
    </w:p>
    <w:p w14:paraId="3C14B342" w14:textId="77777777" w:rsidR="00F3447D" w:rsidRDefault="00000000">
      <w:pPr>
        <w:spacing w:after="240"/>
        <w:rPr>
          <w:color w:val="222222"/>
          <w:highlight w:val="white"/>
        </w:rPr>
      </w:pPr>
      <w:r>
        <w:rPr>
          <w:color w:val="222222"/>
          <w:highlight w:val="white"/>
        </w:rPr>
        <w:t xml:space="preserve">Marks &amp; Spencer. 2022. </w:t>
      </w:r>
      <w:r>
        <w:rPr>
          <w:i/>
          <w:color w:val="222222"/>
          <w:highlight w:val="white"/>
        </w:rPr>
        <w:t>The next phase of M&amp;S’ transformation Shaping the FUTURE</w:t>
      </w:r>
      <w:r>
        <w:rPr>
          <w:color w:val="222222"/>
          <w:highlight w:val="white"/>
        </w:rPr>
        <w:t xml:space="preserve">. [online] Available at: </w:t>
      </w:r>
      <w:hyperlink r:id="rId10">
        <w:r>
          <w:rPr>
            <w:color w:val="1155CC"/>
            <w:highlight w:val="white"/>
            <w:u w:val="single"/>
          </w:rPr>
          <w:t>https://corporate.marksandspencer.com/sites/marksandspencer/files/marks-spencer/investor/m-and-s-ar22-strategic-report.pdf</w:t>
        </w:r>
      </w:hyperlink>
      <w:r>
        <w:rPr>
          <w:color w:val="222222"/>
          <w:highlight w:val="white"/>
        </w:rPr>
        <w:t xml:space="preserve"> [Accessed 29 Mar. 2024].</w:t>
      </w:r>
    </w:p>
    <w:p w14:paraId="012DD202" w14:textId="77777777" w:rsidR="00F3447D" w:rsidRDefault="00000000">
      <w:pPr>
        <w:spacing w:after="240"/>
      </w:pPr>
      <w:r>
        <w:t xml:space="preserve">Marks &amp; Spencer. 2024. </w:t>
      </w:r>
      <w:r>
        <w:rPr>
          <w:i/>
        </w:rPr>
        <w:t>Welcome to Marks &amp; Spencer</w:t>
      </w:r>
      <w:r>
        <w:t>. [online] Marksandspencer.com. Available at:</w:t>
      </w:r>
      <w:hyperlink r:id="rId11">
        <w:r>
          <w:rPr>
            <w:color w:val="1155CC"/>
            <w:u w:val="single"/>
          </w:rPr>
          <w:t xml:space="preserve"> https://www.marksandspencer.com/</w:t>
        </w:r>
      </w:hyperlink>
      <w:r>
        <w:t xml:space="preserve"> [Accessed 29 Mar. 2024].</w:t>
      </w:r>
    </w:p>
    <w:p w14:paraId="55DE40D6" w14:textId="77777777" w:rsidR="00F3447D" w:rsidRDefault="00000000">
      <w:pPr>
        <w:spacing w:after="240"/>
      </w:pPr>
      <w:r>
        <w:t xml:space="preserve">Marks &amp; Spencer. n.d. </w:t>
      </w:r>
      <w:r>
        <w:rPr>
          <w:i/>
        </w:rPr>
        <w:t>Climate change – the case for business action</w:t>
      </w:r>
      <w:r>
        <w:t xml:space="preserve">. [online] Available at: </w:t>
      </w:r>
      <w:hyperlink r:id="rId12">
        <w:r>
          <w:rPr>
            <w:color w:val="1155CC"/>
            <w:u w:val="single"/>
          </w:rPr>
          <w:t xml:space="preserve">https://corporate.marksandspencer.com/climate-change-case-business-action </w:t>
        </w:r>
      </w:hyperlink>
      <w:r>
        <w:t>[Accessed 29 Mar. 2024].</w:t>
      </w:r>
    </w:p>
    <w:p w14:paraId="4A6A2EBB" w14:textId="77777777" w:rsidR="00F3447D" w:rsidRDefault="00000000">
      <w:pPr>
        <w:spacing w:after="240"/>
        <w:jc w:val="left"/>
        <w:rPr>
          <w:color w:val="222222"/>
          <w:highlight w:val="white"/>
        </w:rPr>
      </w:pPr>
      <w:r>
        <w:t xml:space="preserve">Marks &amp; Spencer. 2023. </w:t>
      </w:r>
      <w:r>
        <w:rPr>
          <w:i/>
        </w:rPr>
        <w:t>On the road to carbon reduction</w:t>
      </w:r>
      <w:r>
        <w:t xml:space="preserve">. [online] Available at: </w:t>
      </w:r>
      <w:hyperlink r:id="rId13">
        <w:r>
          <w:rPr>
            <w:color w:val="1155CC"/>
            <w:u w:val="single"/>
          </w:rPr>
          <w:t>https://corporate.marksandspencer.com/road-carbon-reduction</w:t>
        </w:r>
      </w:hyperlink>
      <w:r>
        <w:t xml:space="preserve"> [Accessed 29 Mar. 2024].</w:t>
      </w:r>
    </w:p>
    <w:p w14:paraId="668F8AD5" w14:textId="77777777" w:rsidR="00F3447D" w:rsidRDefault="00000000">
      <w:pPr>
        <w:spacing w:after="240"/>
        <w:rPr>
          <w:color w:val="222222"/>
          <w:highlight w:val="white"/>
        </w:rPr>
      </w:pPr>
      <w:r>
        <w:rPr>
          <w:color w:val="222222"/>
          <w:highlight w:val="white"/>
        </w:rPr>
        <w:t xml:space="preserve">Morgan, E., 2022. ‘Plan A’: </w:t>
      </w:r>
      <w:proofErr w:type="spellStart"/>
      <w:r>
        <w:rPr>
          <w:color w:val="222222"/>
          <w:highlight w:val="white"/>
        </w:rPr>
        <w:t>analysing</w:t>
      </w:r>
      <w:proofErr w:type="spellEnd"/>
      <w:r>
        <w:rPr>
          <w:color w:val="222222"/>
          <w:highlight w:val="white"/>
        </w:rPr>
        <w:t xml:space="preserve"> business model innovation for sustainable consumption in mass-market clothes retailing. In </w:t>
      </w:r>
      <w:r>
        <w:rPr>
          <w:i/>
          <w:color w:val="222222"/>
          <w:highlight w:val="white"/>
        </w:rPr>
        <w:t>New Business Models for Sustainable Fashion</w:t>
      </w:r>
      <w:r>
        <w:rPr>
          <w:color w:val="222222"/>
          <w:highlight w:val="white"/>
        </w:rPr>
        <w:t xml:space="preserve"> (pp. 73-98). Routledge.</w:t>
      </w:r>
    </w:p>
    <w:p w14:paraId="2BCDF17C" w14:textId="77777777" w:rsidR="00F3447D" w:rsidRDefault="00000000">
      <w:pPr>
        <w:spacing w:after="240"/>
        <w:rPr>
          <w:color w:val="222222"/>
          <w:highlight w:val="white"/>
        </w:rPr>
      </w:pPr>
      <w:r>
        <w:rPr>
          <w:color w:val="222222"/>
          <w:highlight w:val="white"/>
        </w:rPr>
        <w:t xml:space="preserve">Podo, L., </w:t>
      </w:r>
      <w:proofErr w:type="spellStart"/>
      <w:r>
        <w:rPr>
          <w:color w:val="222222"/>
          <w:highlight w:val="white"/>
        </w:rPr>
        <w:t>Prenkaj</w:t>
      </w:r>
      <w:proofErr w:type="spellEnd"/>
      <w:r>
        <w:rPr>
          <w:color w:val="222222"/>
          <w:highlight w:val="white"/>
        </w:rPr>
        <w:t xml:space="preserve">, B. and Velardi, P., 2024. Agnostic Visual Recommendation Systems: Open Challenges and Future Directions. </w:t>
      </w:r>
      <w:r>
        <w:rPr>
          <w:i/>
          <w:color w:val="222222"/>
          <w:highlight w:val="white"/>
        </w:rPr>
        <w:t>IEEE Transactions on Visualization and Computer Graphics</w:t>
      </w:r>
      <w:r>
        <w:rPr>
          <w:color w:val="222222"/>
          <w:highlight w:val="white"/>
        </w:rPr>
        <w:t>.</w:t>
      </w:r>
    </w:p>
    <w:p w14:paraId="16B5EF4D" w14:textId="77777777" w:rsidR="00F3447D" w:rsidRDefault="00000000">
      <w:pPr>
        <w:spacing w:after="240"/>
        <w:rPr>
          <w:color w:val="222222"/>
          <w:highlight w:val="white"/>
        </w:rPr>
      </w:pPr>
      <w:proofErr w:type="spellStart"/>
      <w:r>
        <w:rPr>
          <w:color w:val="222222"/>
          <w:highlight w:val="white"/>
        </w:rPr>
        <w:t>Ruwanpathirana</w:t>
      </w:r>
      <w:proofErr w:type="spellEnd"/>
      <w:r>
        <w:rPr>
          <w:color w:val="222222"/>
          <w:highlight w:val="white"/>
        </w:rPr>
        <w:t>, S.H. and Bandara, S., 2024. The impact of value chain development on customer satisfaction in fast-moving consumer goods industry: Evidence from Sri Lanka.</w:t>
      </w:r>
    </w:p>
    <w:p w14:paraId="5CAA1ADD" w14:textId="77777777" w:rsidR="00F3447D" w:rsidRDefault="00000000">
      <w:pPr>
        <w:spacing w:after="240"/>
        <w:rPr>
          <w:color w:val="222222"/>
          <w:highlight w:val="white"/>
        </w:rPr>
      </w:pPr>
      <w:r>
        <w:rPr>
          <w:color w:val="222222"/>
          <w:highlight w:val="white"/>
        </w:rPr>
        <w:t xml:space="preserve">Ryan, C.D., Henggeler, E., Gilbert, S., Schaul, A.J. and Swarthout, J.T., 2024. Exploring the GMO narrative through labeling: strategies, products, and politics. </w:t>
      </w:r>
      <w:r>
        <w:rPr>
          <w:i/>
          <w:color w:val="222222"/>
          <w:highlight w:val="white"/>
        </w:rPr>
        <w:t>GM Crops &amp; Food</w:t>
      </w:r>
      <w:r>
        <w:rPr>
          <w:color w:val="222222"/>
          <w:highlight w:val="white"/>
        </w:rPr>
        <w:t xml:space="preserve">, </w:t>
      </w:r>
      <w:r>
        <w:rPr>
          <w:i/>
          <w:color w:val="222222"/>
          <w:highlight w:val="white"/>
        </w:rPr>
        <w:t>15</w:t>
      </w:r>
      <w:r>
        <w:rPr>
          <w:color w:val="222222"/>
          <w:highlight w:val="white"/>
        </w:rPr>
        <w:t>(1), pp.51-66.</w:t>
      </w:r>
    </w:p>
    <w:p w14:paraId="04D56B7A" w14:textId="77777777" w:rsidR="00F3447D" w:rsidRDefault="00000000">
      <w:pPr>
        <w:spacing w:after="240"/>
        <w:jc w:val="left"/>
      </w:pPr>
      <w:r>
        <w:t xml:space="preserve">Statista. 2024. </w:t>
      </w:r>
      <w:r>
        <w:rPr>
          <w:i/>
        </w:rPr>
        <w:t>Marks &amp; Spencer clothing and home revenue growth 2020/21</w:t>
      </w:r>
      <w:r>
        <w:t xml:space="preserve">. [online] Available at: </w:t>
      </w:r>
      <w:hyperlink r:id="rId14">
        <w:r>
          <w:rPr>
            <w:color w:val="1155CC"/>
            <w:u w:val="single"/>
          </w:rPr>
          <w:t xml:space="preserve">https://www.statista.com/statistics/1261454/revenue-growth-clothing-division-marks-and-spencer/ </w:t>
        </w:r>
      </w:hyperlink>
      <w:r>
        <w:t>[Accessed 29 Mar. 2024].</w:t>
      </w:r>
    </w:p>
    <w:p w14:paraId="0A88DCF9" w14:textId="77777777" w:rsidR="00F3447D" w:rsidRDefault="00000000">
      <w:pPr>
        <w:spacing w:after="240"/>
        <w:rPr>
          <w:color w:val="222222"/>
          <w:highlight w:val="white"/>
        </w:rPr>
      </w:pPr>
      <w:proofErr w:type="spellStart"/>
      <w:r>
        <w:rPr>
          <w:color w:val="222222"/>
          <w:highlight w:val="white"/>
        </w:rPr>
        <w:lastRenderedPageBreak/>
        <w:t>Tajeddini</w:t>
      </w:r>
      <w:proofErr w:type="spellEnd"/>
      <w:r>
        <w:rPr>
          <w:color w:val="222222"/>
          <w:highlight w:val="white"/>
        </w:rPr>
        <w:t xml:space="preserve">, K., Gamage, T.C., </w:t>
      </w:r>
      <w:proofErr w:type="spellStart"/>
      <w:r>
        <w:rPr>
          <w:color w:val="222222"/>
          <w:highlight w:val="white"/>
        </w:rPr>
        <w:t>Tajdini</w:t>
      </w:r>
      <w:proofErr w:type="spellEnd"/>
      <w:r>
        <w:rPr>
          <w:color w:val="222222"/>
          <w:highlight w:val="white"/>
        </w:rPr>
        <w:t xml:space="preserve">, J., </w:t>
      </w:r>
      <w:proofErr w:type="spellStart"/>
      <w:r>
        <w:rPr>
          <w:color w:val="222222"/>
          <w:highlight w:val="white"/>
        </w:rPr>
        <w:t>Qalati</w:t>
      </w:r>
      <w:proofErr w:type="spellEnd"/>
      <w:r>
        <w:rPr>
          <w:color w:val="222222"/>
          <w:highlight w:val="white"/>
        </w:rPr>
        <w:t xml:space="preserve">, S.A. and Siddiqui, F., 2023. Achieving sustained competitive advantage in retail and consumer service firms: The role of entrepreneurial orientation and entrepreneurial bricolage. </w:t>
      </w:r>
      <w:r>
        <w:rPr>
          <w:i/>
          <w:color w:val="222222"/>
          <w:highlight w:val="white"/>
        </w:rPr>
        <w:t>Journal of Retailing and Consumer Services</w:t>
      </w:r>
      <w:r>
        <w:rPr>
          <w:color w:val="222222"/>
          <w:highlight w:val="white"/>
        </w:rPr>
        <w:t xml:space="preserve">, </w:t>
      </w:r>
      <w:r>
        <w:rPr>
          <w:i/>
          <w:color w:val="222222"/>
          <w:highlight w:val="white"/>
        </w:rPr>
        <w:t>75</w:t>
      </w:r>
      <w:r>
        <w:rPr>
          <w:color w:val="222222"/>
          <w:highlight w:val="white"/>
        </w:rPr>
        <w:t>, p.103495.</w:t>
      </w:r>
    </w:p>
    <w:p w14:paraId="3F91F208" w14:textId="77777777" w:rsidR="00F3447D" w:rsidRDefault="00000000">
      <w:pPr>
        <w:spacing w:after="240"/>
        <w:rPr>
          <w:color w:val="222222"/>
          <w:highlight w:val="white"/>
        </w:rPr>
      </w:pPr>
      <w:r>
        <w:rPr>
          <w:color w:val="222222"/>
          <w:highlight w:val="white"/>
        </w:rPr>
        <w:t xml:space="preserve">Towers, N., Wang, S., Cheah, J.H., Lim, W.M., Kumar, S. and Lim, X.J., 2024. Evolution and trends in retailing: Insights from International Journal of Retail &amp; Distribution Management. </w:t>
      </w:r>
      <w:r>
        <w:rPr>
          <w:i/>
          <w:color w:val="222222"/>
          <w:highlight w:val="white"/>
        </w:rPr>
        <w:t>International Journal of Retail and Distribution Management</w:t>
      </w:r>
      <w:r>
        <w:rPr>
          <w:color w:val="222222"/>
          <w:highlight w:val="white"/>
        </w:rPr>
        <w:t>.</w:t>
      </w:r>
    </w:p>
    <w:p w14:paraId="5CFEF1E0" w14:textId="77777777" w:rsidR="00F3447D" w:rsidRDefault="00000000">
      <w:pPr>
        <w:spacing w:after="240"/>
        <w:rPr>
          <w:color w:val="222222"/>
          <w:highlight w:val="white"/>
        </w:rPr>
      </w:pPr>
      <w:r>
        <w:rPr>
          <w:color w:val="222222"/>
          <w:highlight w:val="white"/>
        </w:rPr>
        <w:t xml:space="preserve">Wei, Y., Sit, K.J. and Ekinci, Y., 2024. Customer definitions of moral value for retail brands: A qualitative understanding. </w:t>
      </w:r>
      <w:r>
        <w:rPr>
          <w:i/>
          <w:color w:val="222222"/>
          <w:highlight w:val="white"/>
        </w:rPr>
        <w:t>Journal of Retailing and Consumer Services</w:t>
      </w:r>
      <w:r>
        <w:rPr>
          <w:color w:val="222222"/>
          <w:highlight w:val="white"/>
        </w:rPr>
        <w:t xml:space="preserve">, </w:t>
      </w:r>
      <w:r>
        <w:rPr>
          <w:i/>
          <w:color w:val="222222"/>
          <w:highlight w:val="white"/>
        </w:rPr>
        <w:t>77</w:t>
      </w:r>
      <w:r>
        <w:rPr>
          <w:color w:val="222222"/>
          <w:highlight w:val="white"/>
        </w:rPr>
        <w:t>, p.103697.</w:t>
      </w:r>
    </w:p>
    <w:p w14:paraId="3B91F777" w14:textId="77777777" w:rsidR="00F3447D" w:rsidRDefault="00000000">
      <w:pPr>
        <w:spacing w:after="240"/>
        <w:rPr>
          <w:color w:val="222222"/>
          <w:highlight w:val="white"/>
        </w:rPr>
      </w:pPr>
      <w:r>
        <w:rPr>
          <w:color w:val="222222"/>
          <w:highlight w:val="white"/>
        </w:rPr>
        <w:t xml:space="preserve">Williams, </w:t>
      </w:r>
      <w:proofErr w:type="spellStart"/>
      <w:r>
        <w:rPr>
          <w:color w:val="222222"/>
          <w:highlight w:val="white"/>
        </w:rPr>
        <w:t>A.n.d</w:t>
      </w:r>
      <w:proofErr w:type="spellEnd"/>
      <w:r>
        <w:rPr>
          <w:color w:val="222222"/>
          <w:highlight w:val="white"/>
        </w:rPr>
        <w:t xml:space="preserve">. </w:t>
      </w:r>
      <w:r>
        <w:rPr>
          <w:i/>
          <w:color w:val="222222"/>
          <w:highlight w:val="white"/>
        </w:rPr>
        <w:t xml:space="preserve">Marks &amp; Spencer leverages AI to drive hundreds of millions in revenue with </w:t>
      </w:r>
      <w:proofErr w:type="spellStart"/>
      <w:r>
        <w:rPr>
          <w:i/>
          <w:color w:val="222222"/>
          <w:highlight w:val="white"/>
        </w:rPr>
        <w:t>personalisation</w:t>
      </w:r>
      <w:proofErr w:type="spellEnd"/>
      <w:r>
        <w:rPr>
          <w:i/>
          <w:color w:val="222222"/>
          <w:highlight w:val="white"/>
        </w:rPr>
        <w:t xml:space="preserve"> program</w:t>
      </w:r>
      <w:r>
        <w:rPr>
          <w:color w:val="222222"/>
          <w:highlight w:val="white"/>
        </w:rPr>
        <w:t xml:space="preserve">. [online] Available at: </w:t>
      </w:r>
      <w:hyperlink r:id="rId15">
        <w:r>
          <w:rPr>
            <w:color w:val="1155CC"/>
            <w:highlight w:val="white"/>
            <w:u w:val="single"/>
          </w:rPr>
          <w:t>https://www.persado.com/wp-content/uploads/marks_and_spencers_CS_FINAL_051922.pdf</w:t>
        </w:r>
      </w:hyperlink>
      <w:r>
        <w:rPr>
          <w:color w:val="222222"/>
          <w:highlight w:val="white"/>
        </w:rPr>
        <w:t xml:space="preserve"> [Accessed 29 Mar. 2024].</w:t>
      </w:r>
    </w:p>
    <w:p w14:paraId="69CF68F1" w14:textId="77777777" w:rsidR="00F3447D" w:rsidRDefault="00000000">
      <w:pPr>
        <w:spacing w:after="240"/>
      </w:pPr>
      <w:r>
        <w:t xml:space="preserve">Wood, Z. 2020. Marks &amp; Spencer falls to first loss as Covid crisis hits clothing sales. </w:t>
      </w:r>
      <w:r>
        <w:rPr>
          <w:i/>
        </w:rPr>
        <w:t>The Guardian</w:t>
      </w:r>
      <w:r>
        <w:t xml:space="preserve">. [online] 4 Nov. Available at: </w:t>
      </w:r>
      <w:hyperlink r:id="rId16">
        <w:r>
          <w:rPr>
            <w:color w:val="1155CC"/>
            <w:u w:val="single"/>
          </w:rPr>
          <w:t>https://www.theguardian.com/business/2020/nov/04/marks-and-spencer-falls-to-first-loss-as-covid-crisis-hits-clothing-sales</w:t>
        </w:r>
      </w:hyperlink>
      <w:r>
        <w:t xml:space="preserve"> [Accessed 29 Mar. 2024].</w:t>
      </w:r>
    </w:p>
    <w:p w14:paraId="54F9E826" w14:textId="77777777" w:rsidR="00F3447D" w:rsidRDefault="00000000">
      <w:pPr>
        <w:spacing w:after="240"/>
        <w:rPr>
          <w:color w:val="222222"/>
          <w:highlight w:val="white"/>
        </w:rPr>
      </w:pPr>
      <w:r>
        <w:rPr>
          <w:color w:val="222222"/>
          <w:highlight w:val="white"/>
        </w:rPr>
        <w:t>Xu, L., 2023. Enhancing firm value through capital structure: A case study of marks and spencer PLC.</w:t>
      </w:r>
    </w:p>
    <w:p w14:paraId="124BEAA6" w14:textId="77777777" w:rsidR="00F3447D" w:rsidRDefault="00000000">
      <w:pPr>
        <w:spacing w:after="240"/>
        <w:rPr>
          <w:color w:val="222222"/>
          <w:highlight w:val="white"/>
        </w:rPr>
      </w:pPr>
      <w:r>
        <w:rPr>
          <w:color w:val="222222"/>
          <w:highlight w:val="white"/>
        </w:rPr>
        <w:t xml:space="preserve">Zhou, Z., 2024. Analysis of Representative Stocks in the UK Supermarket Industry. </w:t>
      </w:r>
      <w:r>
        <w:rPr>
          <w:i/>
          <w:color w:val="222222"/>
          <w:highlight w:val="white"/>
        </w:rPr>
        <w:t>Highlights in Business, Economics and Management</w:t>
      </w:r>
      <w:r>
        <w:rPr>
          <w:color w:val="222222"/>
          <w:highlight w:val="white"/>
        </w:rPr>
        <w:t xml:space="preserve">, </w:t>
      </w:r>
      <w:r>
        <w:rPr>
          <w:i/>
          <w:color w:val="222222"/>
          <w:highlight w:val="white"/>
        </w:rPr>
        <w:t>24</w:t>
      </w:r>
      <w:r>
        <w:rPr>
          <w:color w:val="222222"/>
          <w:highlight w:val="white"/>
        </w:rPr>
        <w:t>, pp.1100-1104.</w:t>
      </w:r>
    </w:p>
    <w:p w14:paraId="0575AAEA" w14:textId="77777777" w:rsidR="00F3447D" w:rsidRDefault="00F3447D">
      <w:pPr>
        <w:spacing w:after="240"/>
      </w:pPr>
    </w:p>
    <w:p w14:paraId="0E2A86DD" w14:textId="77777777" w:rsidR="00F3447D" w:rsidRDefault="00F3447D"/>
    <w:p w14:paraId="10847413" w14:textId="77777777" w:rsidR="00F3447D" w:rsidRDefault="00F3447D">
      <w:pPr>
        <w:widowControl w:val="0"/>
      </w:pPr>
    </w:p>
    <w:p w14:paraId="4465C1B0" w14:textId="77777777" w:rsidR="00F3447D" w:rsidRDefault="00F3447D"/>
    <w:sectPr w:rsidR="00F3447D">
      <w:footerReference w:type="default" r:id="rId17"/>
      <w:footerReference w:type="first" r:id="rId1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3E3C6" w14:textId="77777777" w:rsidR="00D44628" w:rsidRDefault="00D44628">
      <w:pPr>
        <w:spacing w:line="240" w:lineRule="auto"/>
      </w:pPr>
      <w:r>
        <w:separator/>
      </w:r>
    </w:p>
  </w:endnote>
  <w:endnote w:type="continuationSeparator" w:id="0">
    <w:p w14:paraId="280C81A6" w14:textId="77777777" w:rsidR="00D44628" w:rsidRDefault="00D44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1F522" w14:textId="77777777" w:rsidR="00F3447D" w:rsidRDefault="00000000">
    <w:pPr>
      <w:jc w:val="right"/>
    </w:pPr>
    <w:r>
      <w:fldChar w:fldCharType="begin"/>
    </w:r>
    <w:r>
      <w:instrText>PAGE</w:instrText>
    </w:r>
    <w:r>
      <w:fldChar w:fldCharType="separate"/>
    </w:r>
    <w:r w:rsidR="00B1179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E6B7E" w14:textId="77777777" w:rsidR="00F3447D" w:rsidRDefault="00F344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AB83B7" w14:textId="77777777" w:rsidR="00D44628" w:rsidRDefault="00D44628">
      <w:pPr>
        <w:spacing w:line="240" w:lineRule="auto"/>
      </w:pPr>
      <w:r>
        <w:separator/>
      </w:r>
    </w:p>
  </w:footnote>
  <w:footnote w:type="continuationSeparator" w:id="0">
    <w:p w14:paraId="5E7D5E24" w14:textId="77777777" w:rsidR="00D44628" w:rsidRDefault="00D446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47D"/>
    <w:rsid w:val="00B1179D"/>
    <w:rsid w:val="00D44628"/>
    <w:rsid w:val="00F34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47CC7"/>
  <w15:docId w15:val="{3A71AE64-F3EC-4D22-8C17-F7F39779C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40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tcPr>
      <w:shd w:val="clear" w:color="auto" w:fill="FFFFFF"/>
    </w:tcPr>
  </w:style>
  <w:style w:type="table" w:customStyle="1" w:styleId="a3">
    <w:basedOn w:val="TableNormal"/>
    <w:tblPr>
      <w:tblStyleRowBandSize w:val="1"/>
      <w:tblStyleColBandSize w:val="1"/>
      <w:tblCellMar>
        <w:left w:w="115" w:type="dxa"/>
        <w:right w:w="115" w:type="dxa"/>
      </w:tblCellMar>
    </w:tblPr>
    <w:tcPr>
      <w:shd w:val="clear" w:color="auto" w:fill="FFFFFF"/>
    </w:tc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6">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7">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8">
    <w:basedOn w:val="TableNormal"/>
    <w:tblPr>
      <w:tblStyleRowBandSize w:val="1"/>
      <w:tblStyleColBandSize w:val="1"/>
      <w:tblCellMar>
        <w:top w:w="100" w:type="dxa"/>
        <w:left w:w="100" w:type="dxa"/>
        <w:bottom w:w="100" w:type="dxa"/>
        <w:right w:w="100"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orate.marksandspencer.com/road-carbon-reductio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rporate.marksandspencer.com/climate-change-case-business-ac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heguardian.com/business/2020/nov/04/marks-and-spencer-falls-to-first-loss-as-covid-crisis-hits-clothing-sa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arksandspencer.com/" TargetMode="External"/><Relationship Id="rId5" Type="http://schemas.openxmlformats.org/officeDocument/2006/relationships/footnotes" Target="footnotes.xml"/><Relationship Id="rId15" Type="http://schemas.openxmlformats.org/officeDocument/2006/relationships/hyperlink" Target="https://www.persado.com/wp-content/uploads/marks_and_spencers_CS_FINAL_051922.pdf" TargetMode="External"/><Relationship Id="rId10" Type="http://schemas.openxmlformats.org/officeDocument/2006/relationships/hyperlink" Target="https://corporate.marksandspencer.com/sites/marksandspencer/files/marks-spencer/investor/m-and-s-ar22-strategic-report.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statistics/1261454/revenue-growth-clothing-division-marks-and-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SwXN3louNnk6busGzSLZ8Q72Q==">CgMxLjAyDmguaWFmaWFibmwxNXV0Mg5oLjdzY2lteHJtODN5ajIOaC43czE2NTFwdjMwajYyDmgueTNmYmIwaHp6ZGNlMghoLmdqZGd4czIOaC56N21udGw4MWR0bXEyDmgubXU3dTlrNnFqYzNnMg5oLjE0djZmenh5c3ZjdTIJaC4zem55c2g3Mg1oLmNsenFtcDNpMHFhMgloLjJldDkycDAyCGgudHlqY3d0MgloLjNkeTZ2a20yCWguMXQzaDVzZjIOaC5yc2RqaW5rZHhwbDkyDmguc3ZzZnBsbGdrb3d2OAByITFQOG5sU243a2JxWWZ5MEVaMG16VjdvT0thc0ROMVVr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6017</Words>
  <Characters>34300</Characters>
  <Application>Microsoft Office Word</Application>
  <DocSecurity>0</DocSecurity>
  <Lines>285</Lines>
  <Paragraphs>80</Paragraphs>
  <ScaleCrop>false</ScaleCrop>
  <Company/>
  <LinksUpToDate>false</LinksUpToDate>
  <CharactersWithSpaces>40237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tudosie</dc:creator>
  <cp:lastModifiedBy>andreea tudosie</cp:lastModifiedBy>
  <cp:revision>2</cp:revision>
  <dcterms:created xsi:type="dcterms:W3CDTF">2024-04-05T18:07:00Z</dcterms:created>
  <dcterms:modified xsi:type="dcterms:W3CDTF">2024-04-05T18:07:00Z</dcterms:modified>
</cp:coreProperties>
</file>