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footnotes.xml" ContentType="application/vnd.openxmlformats-officedocument.wordprocessingml.footnot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00211" w:rsidP="00CC3268" w:rsidRDefault="00CC3268" w14:paraId="01199A2F" w14:textId="7017DE6A">
      <w:pPr>
        <w:jc w:val="center"/>
      </w:pPr>
      <w:r>
        <w:t>How and why has Alexander been used as a figure in Latin texts which treat ruling and power?</w:t>
      </w:r>
    </w:p>
    <w:p w:rsidR="00CC3268" w:rsidP="00CC3268" w:rsidRDefault="00CC3268" w14:paraId="7DBF2EEF" w14:textId="77777777"/>
    <w:p w:rsidR="00CC3268" w:rsidP="35EE2A34" w:rsidRDefault="00607932" w14:paraId="6E707763" w14:textId="1B88FEB7">
      <w:pPr>
        <w:pStyle w:val="Normal"/>
      </w:pPr>
      <w:r w:rsidR="35EE2A34">
        <w:rPr/>
        <w:t xml:space="preserve">Alexander the Great (356.BC-323.BC) was the Macedonian ruler who conquered countries and civilisations across the Mediterranean and Near East; born to Phillip III of Macedon (382.BC-336.BC), who unified the tribes of Macedon into one kingdom and army and Olympias of Epirus (375.BC-317.BC). The Greek empire began following the decrease of the Mycenaean empire, roughly 1200BC, and lasted until it fell to the rise of the Roman Empire. Alexander’s reign took place between 336.BC and his death in 323.BC, during which time the Roman Empire was not near the scale or success it would become over the following hundreds of years, rather being a smaller state capital and re-developing army, following an attack by the Gauls of France. Following a 13-year military campaign spreading between Macedon and India, Alexander had become the ruler of Persia and Egypt by defeating Darius III. After his death, the empire was divided between his Generals (Egypt becoming ruled by Ptolemy, beginning the Ptolemaic Dynasty which culminated with Cleopatra VII and the rise of Rome). The period of Alexander’s rule and following his death is known as the Hellenistic period, a reference to the spread of Greek culture across civilisations during this time. Alexander the Great viewed himself as being the son of Zeus and a descendant of the mythological hero, Achilles; sources depict Alexander as basing and styling himself after Achilles and emulating different things which Achilles was credited to have done, his goal of being seen as God like was helped by this. Throughout history, figures such as Julius Ceasar and Napoleon Bonaparte looked up to Alexander the Great and wanting to reach the feats in which he achieved. The mythos of the Greek and Roman empires </w:t>
      </w:r>
      <w:proofErr w:type="gramStart"/>
      <w:r w:rsidR="35EE2A34">
        <w:rPr/>
        <w:t>are</w:t>
      </w:r>
      <w:proofErr w:type="gramEnd"/>
      <w:r w:rsidR="35EE2A34">
        <w:rPr/>
        <w:t xml:space="preserve"> very much intertwined and bare many similarities, due to Hellenism. The Ancient Greek civilisation is remembered for its many different advancements in areas such as politics (with Athens being the ‘birthplace’ of democracy), philosophy (many of the Greek philosophers and ‘thinkers’ still influence modern thought), art and many other influenced areas. One of the most proficient areas within the overall Greek Empire would be the Macedonian Empire under the rule and conquest of Alexander the Great. </w:t>
      </w:r>
    </w:p>
    <w:p w:rsidR="35EE2A34" w:rsidP="35EE2A34" w:rsidRDefault="35EE2A34" w14:paraId="086D3447" w14:textId="083A9860">
      <w:pPr>
        <w:pStyle w:val="Normal"/>
      </w:pPr>
    </w:p>
    <w:p w:rsidR="35EE2A34" w:rsidP="35EE2A34" w:rsidRDefault="35EE2A34" w14:paraId="5BA024F1" w14:textId="591977CA">
      <w:pPr>
        <w:pStyle w:val="Normal"/>
      </w:pPr>
      <w:r w:rsidR="35EE2A34">
        <w:rPr/>
        <w:t xml:space="preserve">The mythology of Ancient Greece was a strong influence on the development of that in the Roman Empire. With the Greek civilisation being well established by the early rising of the Roman Empire, aspects of the mythos were drawn upon and interpreted, the Hellenistic period </w:t>
      </w:r>
      <w:proofErr w:type="gramStart"/>
      <w:r w:rsidR="35EE2A34">
        <w:rPr/>
        <w:t>in particular was</w:t>
      </w:r>
      <w:proofErr w:type="gramEnd"/>
      <w:r w:rsidR="35EE2A34">
        <w:rPr/>
        <w:t xml:space="preserve"> a strong element in creating the mythos in Rome. The fall of the Greek civilisation as being a leading force in the Mediterranean and the Near East was in part due to the raising strength of the Roman infrastructure and their military, Rome’s conquering of Greece allowed easier opportunity for the Greece to influence the Roman way of life. Influence was taken from architecture and art, as well as the mythology; </w:t>
      </w:r>
      <w:proofErr w:type="gramStart"/>
      <w:r w:rsidR="35EE2A34">
        <w:rPr/>
        <w:t>this is why</w:t>
      </w:r>
      <w:proofErr w:type="gramEnd"/>
      <w:r w:rsidR="35EE2A34">
        <w:rPr/>
        <w:t xml:space="preserve"> when looking at the remains of the two separate civilisations show few differences in style, the Hellenization of Rome made for the two to become in some ways almost identical. Looking at the two interpretations of the Gods of Mount Olympus, the Greek influence on Rome can be seen heavily. The Romans closely linked their own Gods with that of the Greeks, such as the interpretation of Zeus being the God Jupiter, the adaption of the God bares the same powers and status among other Gods of the Roman Olympians. Similarly, to this, Poseidon bore the adaption of Neptune and Hades of Pluto. The Gods worshipped by the Romans were linked with the planetary system; the association between religion and planets is something seen throughout many different ancient civilisations, including the Greek and Egyptian, though only the Romans used exact names. When considering the association of Gods and planets in different civilisations, the links and similarities between most can be seen more plainly. Many civilisations named Gods as representations of different planets, in Babylonian mythos the iteration of Zeus and Jupiter was Marduk. The Hellenization and spread of Greek culture to Rome through the mythos would have been an impact upon the view which the Romans had of Alexander the Great. Alexander claimed to be the son of the head God within the civilisation in which their own was based upon</w:t>
      </w:r>
      <w:r w:rsidRPr="35EE2A34">
        <w:rPr>
          <w:rStyle w:val="FootnoteReference"/>
        </w:rPr>
        <w:footnoteReference w:id="12834"/>
      </w:r>
      <w:r w:rsidR="35EE2A34">
        <w:rPr/>
        <w:t xml:space="preserve"> and the descendant of a mythical hero, with Rome having its own links with Troy that would have made the stories of Achilles known by the Romans. </w:t>
      </w:r>
    </w:p>
    <w:p w:rsidR="35EE2A34" w:rsidP="35EE2A34" w:rsidRDefault="35EE2A34" w14:paraId="50F1AFAA" w14:textId="71924978">
      <w:pPr>
        <w:pStyle w:val="Normal"/>
      </w:pPr>
    </w:p>
    <w:p w:rsidR="35EE2A34" w:rsidP="35EE2A34" w:rsidRDefault="35EE2A34" w14:paraId="099D0DBC" w14:textId="4C0E4C51">
      <w:pPr>
        <w:pStyle w:val="Normal"/>
      </w:pPr>
      <w:r w:rsidR="35EE2A34">
        <w:rPr/>
        <w:t xml:space="preserve">One of the most remembered </w:t>
      </w:r>
      <w:proofErr w:type="gramStart"/>
      <w:r w:rsidR="35EE2A34">
        <w:rPr/>
        <w:t>part</w:t>
      </w:r>
      <w:proofErr w:type="gramEnd"/>
      <w:r w:rsidR="35EE2A34">
        <w:rPr/>
        <w:t xml:space="preserve"> of Alexander’s rule was that of his militaristic prowess and the successes he achieved conquering Persia. The 13-year Macedonian campaign across Asia gained Alexander a 2 million square mile kingdom and the legacy of never being defeated in battle. Following his 323.BC death in Babylon (modern Iraq), the empire was divided into the hands of his Generals, who too had benefitted from the successes of the campaign and many of which had been alongside Alexander since boyhood. </w:t>
      </w:r>
    </w:p>
    <w:p w:rsidR="35EE2A34" w:rsidP="35EE2A34" w:rsidRDefault="35EE2A34" w14:paraId="157C3EBC" w14:textId="4E53B674">
      <w:pPr>
        <w:pStyle w:val="Normal"/>
      </w:pPr>
      <w:r w:rsidR="35EE2A34">
        <w:rPr/>
        <w:t xml:space="preserve">The view during and after the time of Alexander’s rule was that Alexander had changed the world. There are many things which changed and were impactful during Alexander’s rule, all civilisations saw the repercussions of the Macedonian campaign. Becoming King of Persia made Alexander the ruler of many different satrapies across all areas, reaching into India before the coup of the army halted the campaign. No other ruler or civilisation had spread as far as this, the reach of Alexander and the </w:t>
      </w:r>
      <w:proofErr w:type="spellStart"/>
      <w:r w:rsidR="35EE2A34">
        <w:rPr/>
        <w:t>hellenism</w:t>
      </w:r>
      <w:proofErr w:type="spellEnd"/>
      <w:r w:rsidR="35EE2A34">
        <w:rPr/>
        <w:t xml:space="preserve"> of the Near East saw Alexander raised to mythos hero status, there was no other that could reach his achievement. Many Roman Generals saw Alexander as a role model for themselves; the Macedonian army too was an inspiration too for its tactics in battle. There was a respect that Alexander had gained </w:t>
      </w:r>
      <w:proofErr w:type="spellStart"/>
      <w:r w:rsidR="35EE2A34">
        <w:rPr/>
        <w:t>throuh</w:t>
      </w:r>
      <w:proofErr w:type="spellEnd"/>
      <w:r w:rsidR="35EE2A34">
        <w:rPr/>
        <w:t xml:space="preserve"> his campaigns, and those who followed him wanted to emulate that greatness. Roman Generals </w:t>
      </w:r>
      <w:proofErr w:type="gramStart"/>
      <w:r w:rsidR="35EE2A34">
        <w:rPr/>
        <w:t>in particular wanted</w:t>
      </w:r>
      <w:proofErr w:type="gramEnd"/>
      <w:r w:rsidR="35EE2A34">
        <w:rPr/>
        <w:t xml:space="preserve"> to become the ‘next Alexander’ and be associated with the same valour; Julius Ceasar, for example, dedicated a bronze statue of a mounted Alexander, but replaced the head of Alexander with that of his own. This sort of statement was meant to demonstrate and reflect in people’s mind that Caesar was the same person. </w:t>
      </w:r>
    </w:p>
    <w:p w:rsidR="35EE2A34" w:rsidP="35EE2A34" w:rsidRDefault="35EE2A34" w14:paraId="220A4920" w14:textId="5B3DD3E7">
      <w:pPr>
        <w:pStyle w:val="Normal"/>
      </w:pPr>
      <w:r w:rsidR="35EE2A34">
        <w:rPr/>
        <w:t xml:space="preserve">In admiration however, there comes a jealous need to be greater than what you envy. This can also be seen in the Roman Generals, and in the view of Greece </w:t>
      </w:r>
      <w:proofErr w:type="gramStart"/>
      <w:r w:rsidR="35EE2A34">
        <w:rPr/>
        <w:t>as a whole when</w:t>
      </w:r>
      <w:proofErr w:type="gramEnd"/>
      <w:r w:rsidR="35EE2A34">
        <w:rPr/>
        <w:t xml:space="preserve"> comparing to Rome. Alexander was a conqueror of many nations and though he was a popular figure, he was feared and used as a sort of cautionary tale for avoiding allowing a single </w:t>
      </w:r>
      <w:proofErr w:type="gramStart"/>
      <w:r w:rsidR="35EE2A34">
        <w:rPr/>
        <w:t>persons</w:t>
      </w:r>
      <w:proofErr w:type="gramEnd"/>
      <w:r w:rsidR="35EE2A34">
        <w:rPr/>
        <w:t xml:space="preserve"> goals to control a country or campaign. Alexander can be interpreted as being single minded his goal of becoming greater </w:t>
      </w:r>
      <w:proofErr w:type="gramStart"/>
      <w:r w:rsidR="35EE2A34">
        <w:rPr/>
        <w:t>then</w:t>
      </w:r>
      <w:proofErr w:type="gramEnd"/>
      <w:r w:rsidR="35EE2A34">
        <w:rPr/>
        <w:t xml:space="preserve"> the heroes of the stories in mythos, such as Achilles. He wanted to be seen as a ruler of all people, beloved by all people; this was in part the cause of his 13-year campaign through Persia. Alexander was said to have conquered lands and then returned them to their original rulers and his Generals, run as satrapies for himself; while this would have helped to form a stronger relationship with those conquered, it caused an increasing discontent within the Macedonian faction of the army, as they had been away from Macedon fighting for many years at this point and Alexander was allowing the lands they took to be returned, in essence making their efforts worth little. Roman writers who wrote of Alexander the Great depicted him having </w:t>
      </w:r>
      <w:proofErr w:type="gramStart"/>
      <w:r w:rsidR="35EE2A34">
        <w:rPr/>
        <w:t>an</w:t>
      </w:r>
      <w:proofErr w:type="gramEnd"/>
      <w:r w:rsidR="35EE2A34">
        <w:rPr/>
        <w:t xml:space="preserve"> </w:t>
      </w:r>
      <w:proofErr w:type="spellStart"/>
      <w:r w:rsidRPr="35EE2A34" w:rsidR="35EE2A34">
        <w:rPr>
          <w:i w:val="1"/>
          <w:iCs w:val="1"/>
        </w:rPr>
        <w:t>cupiditas</w:t>
      </w:r>
      <w:proofErr w:type="spellEnd"/>
      <w:r w:rsidRPr="35EE2A34" w:rsidR="35EE2A34">
        <w:rPr>
          <w:i w:val="1"/>
          <w:iCs w:val="1"/>
        </w:rPr>
        <w:t xml:space="preserve"> </w:t>
      </w:r>
      <w:proofErr w:type="spellStart"/>
      <w:r w:rsidRPr="35EE2A34" w:rsidR="35EE2A34">
        <w:rPr>
          <w:i w:val="1"/>
          <w:iCs w:val="1"/>
        </w:rPr>
        <w:t>gloriae</w:t>
      </w:r>
      <w:proofErr w:type="spellEnd"/>
      <w:r w:rsidR="35EE2A34">
        <w:rPr/>
        <w:t xml:space="preserve"> “over-desire for glory”. Plutarch described Alexander as having an impulsive nature and stubborn, these qualities, in a person who had the degree of power and influence as Alexander had, would have impacted decision making, the idea of absolute power corrupting. Roman writers warned of these qualities in Alexander. Alexander’s nature was also rash and violent, as Plutarch stated, something which can be seen in the stories of the death of Cleitus (328.BC) where Alexander was said to have killed his </w:t>
      </w:r>
      <w:proofErr w:type="gramStart"/>
      <w:r w:rsidR="35EE2A34">
        <w:rPr/>
        <w:t>long time</w:t>
      </w:r>
      <w:proofErr w:type="gramEnd"/>
      <w:r w:rsidR="35EE2A34">
        <w:rPr/>
        <w:t xml:space="preserve"> friend and General in a drunken rage. While not being a trait that would have been intentionally emulated, may Roman emperors throughout Rome’s history were recorded as having moments of violent rages and extreme actions. </w:t>
      </w:r>
    </w:p>
    <w:p w:rsidR="35EE2A34" w:rsidP="35EE2A34" w:rsidRDefault="35EE2A34" w14:paraId="09A585BD" w14:textId="4A2BE876">
      <w:pPr>
        <w:pStyle w:val="Normal"/>
      </w:pPr>
      <w:r w:rsidR="35EE2A34">
        <w:rPr/>
        <w:t xml:space="preserve">Alexander’s personality, both positive and negative traits, were known and emulated in Rome. A lot of the success which Alexander achieved was due to his personality traits, the charismatic leader coupled with the violent conqueror. Roman generals who attempted to base themselves upon the legend of Alexander and the heroes before his time. </w:t>
      </w:r>
    </w:p>
    <w:p w:rsidR="35EE2A34" w:rsidP="35EE2A34" w:rsidRDefault="35EE2A34" w14:paraId="110FBBCA" w14:textId="434B5A98">
      <w:pPr>
        <w:pStyle w:val="Normal"/>
      </w:pPr>
    </w:p>
    <w:p w:rsidR="35EE2A34" w:rsidP="35EE2A34" w:rsidRDefault="35EE2A34" w14:paraId="1C5E641A" w14:textId="1A7B7E93">
      <w:pPr>
        <w:pStyle w:val="Normal"/>
      </w:pPr>
      <w:r w:rsidR="35EE2A34">
        <w:rPr/>
        <w:t>The Greek Empire had been one of the most dominant civilisations in the Mediterranean for many centuries, pre-dating Alexander. Stories of the Spartan army and the birth of democracy in Athens made the influence and power of Greece dominant; the rise of the Romans and the expansion of the Empire using the army changed the status of power across the Mediterranean and the Near East. The expansion and growing power of Rome came after the death of Alexander, though the idea of Alexander conquering Rome was circulated and theorised. In “Alexander Romance”, it saw Alexander go to Rome and get the Romans to submit to him, conquering them into his empire. A similar idea is also seen in “</w:t>
      </w:r>
      <w:proofErr w:type="spellStart"/>
      <w:r w:rsidR="35EE2A34">
        <w:rPr/>
        <w:t>Alexaderis</w:t>
      </w:r>
      <w:proofErr w:type="spellEnd"/>
      <w:r w:rsidR="35EE2A34">
        <w:rPr/>
        <w:t xml:space="preserve">”, where Europe submitted to Alexander voluntarily (Greece is on the edge of Europe and Alexander conquered eastwards into the Near East and India); Italy being a part of Europe meant that the story was interpreting the Roman civilisation to be also submitting to Alexander, an idea which was not one which the Roman’s wanted perpetuated or circulated. Rome was directly apart of the downfall of the Greek empire as the dominant following the rule of Alexander the Great, the idea of Alexander conquering Rome, and in one text having it submitted willingly along with the rest of Europe would have impacted the view of the Romans because of Alexander’s legacy. With Alexander widely regarded as among the greatest conquerors in history, earning the title “the Great” for his feats, and the usage of Macedonian militaristic tactics, the urge of the Romans to be greater than him (seen in the Generals, Pompey being an example of a Roman general idolising Alexander) would have been great. To imply Alexander’s conquering of Rome would have affected the image Rome was constructing and the change of power in the </w:t>
      </w:r>
      <w:r w:rsidR="35EE2A34">
        <w:rPr/>
        <w:t>Mediterranean</w:t>
      </w:r>
      <w:r w:rsidR="35EE2A34">
        <w:rPr/>
        <w:t xml:space="preserve">. </w:t>
      </w:r>
    </w:p>
    <w:p w:rsidR="35EE2A34" w:rsidP="35EE2A34" w:rsidRDefault="35EE2A34" w14:paraId="4653D34A" w14:textId="05193F67">
      <w:pPr>
        <w:pStyle w:val="Normal"/>
      </w:pPr>
    </w:p>
    <w:p w:rsidR="35EE2A34" w:rsidP="35EE2A34" w:rsidRDefault="35EE2A34" w14:paraId="21794C58" w14:textId="4CF8751F">
      <w:pPr>
        <w:pStyle w:val="Normal"/>
      </w:pPr>
      <w:r w:rsidR="35EE2A34">
        <w:rPr/>
        <w:t xml:space="preserve">Alexander’s death was followed by the dividing of the empire he constructed among his generals, as the landscape was too large to control by a single man that was not Alexander, as the idea of his grandeur and </w:t>
      </w:r>
      <w:proofErr w:type="gramStart"/>
      <w:r w:rsidR="35EE2A34">
        <w:rPr/>
        <w:t>god</w:t>
      </w:r>
      <w:proofErr w:type="gramEnd"/>
      <w:r w:rsidR="35EE2A34">
        <w:rPr/>
        <w:t xml:space="preserve">-like lineage was a part of what allowed him to rule a kingdom so large. Ptolemy of Soter (Ptolemy I) was given control of Egypt, the founder of the Ptolemaic dynasty. This </w:t>
      </w:r>
      <w:proofErr w:type="spellStart"/>
      <w:r w:rsidR="35EE2A34">
        <w:rPr/>
        <w:t>famililal</w:t>
      </w:r>
      <w:proofErr w:type="spellEnd"/>
      <w:r w:rsidR="35EE2A34">
        <w:rPr/>
        <w:t xml:space="preserve"> dynasty lasted for 300 years in control of Egypt, culminating with the rule of Cleopatra VII, the centre of the stories of Mark Anthony and Julius Ceasar. The fall of Egypt as well as the Hellenistic period fell to the Roman’s in 30.BC with the death of Cleopatra; this can be interpreted as an ending to the initial influence of Alexander the Great, the </w:t>
      </w:r>
      <w:proofErr w:type="spellStart"/>
      <w:r w:rsidR="35EE2A34">
        <w:rPr/>
        <w:t>hellenism</w:t>
      </w:r>
      <w:proofErr w:type="spellEnd"/>
      <w:r w:rsidR="35EE2A34">
        <w:rPr/>
        <w:t xml:space="preserve"> that spread around the Macedonian empire was fuelled in part by the stories of Alexander and his army; the Ptolemaic dynasty is famously known, as with many Pharaonic dynasties of Egypt, for inbreeding through generations, and with the dynasty being founded by Ptolemy, the dynasty was Macedonian by bloodline. This would provide a link to Alexander the Great in the sense of the Egyptian rulers being Macedonian and descended from a General of Alexander’s campaign. For the Roman’s to have been the downfall of both the Greek and Ptolemaic Egypt empires, it would have signified a true change in the power status of the Mediterannean. </w:t>
      </w:r>
    </w:p>
    <w:p w:rsidR="35EE2A34" w:rsidP="35EE2A34" w:rsidRDefault="35EE2A34" w14:paraId="49F2E792" w14:textId="62BEC687">
      <w:pPr>
        <w:pStyle w:val="Normal"/>
      </w:pPr>
    </w:p>
    <w:p w:rsidR="35EE2A34" w:rsidP="35EE2A34" w:rsidRDefault="35EE2A34" w14:paraId="50E5210A" w14:textId="7CD676FF">
      <w:pPr>
        <w:pStyle w:val="Normal"/>
      </w:pPr>
      <w:r w:rsidR="35EE2A34">
        <w:rPr/>
        <w:t xml:space="preserve">Alexander the Great was viewed in Latin literature as an idealistic figure, one of feats of warfare and conquering worth emulating by Roman Generals that followed him, and as a figure of warning due to the </w:t>
      </w:r>
      <w:proofErr w:type="gramStart"/>
      <w:r w:rsidR="35EE2A34">
        <w:rPr/>
        <w:t>sometimes violent</w:t>
      </w:r>
      <w:proofErr w:type="gramEnd"/>
      <w:r w:rsidR="35EE2A34">
        <w:rPr/>
        <w:t xml:space="preserve"> nature of his outburst. His supposed links to the both Achilles, the hero of Greek mythos, and son of Zeus, who the Romans interpreted into their own mythos as the ruling God, made him a popular story among Roman literature.  </w:t>
      </w:r>
    </w:p>
    <w:sectPr w:rsidR="00CC3268">
      <w:pgSz w:w="11906" w:h="16838" w:orient="portrait"/>
      <w:pgMar w:top="1440" w:right="1440" w:bottom="1440" w:left="1440" w:header="708" w:footer="708" w:gutter="0"/>
      <w:cols w:space="708"/>
      <w:docGrid w:linePitch="360"/>
      <w:headerReference w:type="default" r:id="Rb0a65910a5734d5e"/>
      <w:footerReference w:type="default" r:id="Rcc0db4ae4813401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5EE2A34" w:rsidTr="35EE2A34" w14:paraId="0D564D58">
      <w:tc>
        <w:tcPr>
          <w:tcW w:w="3005" w:type="dxa"/>
          <w:tcMar/>
        </w:tcPr>
        <w:p w:rsidR="35EE2A34" w:rsidP="35EE2A34" w:rsidRDefault="35EE2A34" w14:paraId="6A352BDD" w14:textId="6E89EB13">
          <w:pPr>
            <w:pStyle w:val="Header"/>
            <w:bidi w:val="0"/>
            <w:ind w:left="-115"/>
            <w:jc w:val="left"/>
          </w:pPr>
        </w:p>
      </w:tc>
      <w:tc>
        <w:tcPr>
          <w:tcW w:w="3005" w:type="dxa"/>
          <w:tcMar/>
        </w:tcPr>
        <w:p w:rsidR="35EE2A34" w:rsidP="35EE2A34" w:rsidRDefault="35EE2A34" w14:paraId="18FB8A93" w14:textId="239EB409">
          <w:pPr>
            <w:pStyle w:val="Header"/>
            <w:bidi w:val="0"/>
            <w:jc w:val="center"/>
          </w:pPr>
        </w:p>
      </w:tc>
      <w:tc>
        <w:tcPr>
          <w:tcW w:w="3005" w:type="dxa"/>
          <w:tcMar/>
        </w:tcPr>
        <w:p w:rsidR="35EE2A34" w:rsidP="35EE2A34" w:rsidRDefault="35EE2A34" w14:paraId="66F20860" w14:textId="5CF78D9E">
          <w:pPr>
            <w:pStyle w:val="Header"/>
            <w:bidi w:val="0"/>
            <w:ind w:right="-115"/>
            <w:jc w:val="right"/>
          </w:pPr>
        </w:p>
      </w:tc>
    </w:tr>
  </w:tbl>
  <w:p w:rsidR="35EE2A34" w:rsidP="35EE2A34" w:rsidRDefault="35EE2A34" w14:paraId="0E05F966" w14:textId="721E1F38">
    <w:pPr>
      <w:pStyle w:val="Footer"/>
      <w:bidi w:val="0"/>
    </w:pPr>
  </w:p>
</w:ftr>
</file>

<file path=word/footnotes.xml><?xml version="1.0" encoding="utf-8"?>
<w:footnotes xmlns:w14="http://schemas.microsoft.com/office/word/2010/wordml" xmlns:w="http://schemas.openxmlformats.org/wordprocessingml/2006/main">
  <w:footnote w:type="separator" w:id="-1">
    <w:p w:rsidR="35EE2A34" w:rsidRDefault="35EE2A34" w14:paraId="4EB9FE97" w14:textId="5FB51F3F">
      <w:pPr>
        <w:spacing w:after="0" w:line="240" w:lineRule="auto"/>
      </w:pPr>
      <w:r>
        <w:separator/>
      </w:r>
    </w:p>
  </w:footnote>
  <w:footnote w:type="continuationSeparator" w:id="0">
    <w:p w:rsidR="35EE2A34" w:rsidRDefault="35EE2A34" w14:paraId="4A7613B3" w14:textId="632C40F5">
      <w:pPr>
        <w:spacing w:after="0" w:line="240" w:lineRule="auto"/>
      </w:pPr>
      <w:r>
        <w:continuationSeparator/>
      </w:r>
    </w:p>
  </w:footnote>
  <w:footnote w:id="12834">
    <w:p w:rsidR="35EE2A34" w:rsidP="35EE2A34" w:rsidRDefault="35EE2A34" w14:paraId="6A9B173A" w14:textId="70AF8D82">
      <w:pPr>
        <w:pStyle w:val="FootnoteText"/>
        <w:bidi w:val="0"/>
      </w:pPr>
      <w:r w:rsidRPr="35EE2A34">
        <w:rPr>
          <w:rStyle w:val="FootnoteReference"/>
          <w:sz w:val="20"/>
          <w:szCs w:val="20"/>
        </w:rPr>
        <w:footnoteRef/>
      </w:r>
      <w:r w:rsidRPr="35EE2A34" w:rsidR="35EE2A34">
        <w:rPr>
          <w:sz w:val="20"/>
          <w:szCs w:val="20"/>
        </w:rPr>
        <w:t xml:space="preserve"> Fox. R.L, 1973. ‘Alexander the Great’, Penguin Books.</w:t>
      </w:r>
      <w:r w:rsidRPr="35EE2A34" w:rsidR="35EE2A34">
        <w:rPr>
          <w:sz w:val="16"/>
          <w:szCs w:val="16"/>
        </w:rPr>
        <w:t xml:space="preserve"> Pg</w:t>
      </w:r>
      <w:r w:rsidRPr="35EE2A34" w:rsidR="35EE2A34">
        <w:rPr>
          <w:sz w:val="20"/>
          <w:szCs w:val="20"/>
        </w:rPr>
        <w:t>.217</w:t>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5EE2A34" w:rsidTr="35EE2A34" w14:paraId="69CB25EC">
      <w:tc>
        <w:tcPr>
          <w:tcW w:w="3005" w:type="dxa"/>
          <w:tcMar/>
        </w:tcPr>
        <w:p w:rsidR="35EE2A34" w:rsidP="35EE2A34" w:rsidRDefault="35EE2A34" w14:paraId="001E273F" w14:textId="7FD1FE2C">
          <w:pPr>
            <w:pStyle w:val="Header"/>
            <w:bidi w:val="0"/>
            <w:ind w:left="-115"/>
            <w:jc w:val="left"/>
          </w:pPr>
        </w:p>
      </w:tc>
      <w:tc>
        <w:tcPr>
          <w:tcW w:w="3005" w:type="dxa"/>
          <w:tcMar/>
        </w:tcPr>
        <w:p w:rsidR="35EE2A34" w:rsidP="35EE2A34" w:rsidRDefault="35EE2A34" w14:paraId="253FDDE2" w14:textId="2F3CF140">
          <w:pPr>
            <w:pStyle w:val="Header"/>
            <w:bidi w:val="0"/>
            <w:jc w:val="center"/>
          </w:pPr>
        </w:p>
      </w:tc>
      <w:tc>
        <w:tcPr>
          <w:tcW w:w="3005" w:type="dxa"/>
          <w:tcMar/>
        </w:tcPr>
        <w:p w:rsidR="35EE2A34" w:rsidP="35EE2A34" w:rsidRDefault="35EE2A34" w14:paraId="59056083" w14:textId="095ADAD0">
          <w:pPr>
            <w:pStyle w:val="Header"/>
            <w:bidi w:val="0"/>
            <w:ind w:right="-115"/>
            <w:jc w:val="right"/>
          </w:pPr>
        </w:p>
      </w:tc>
    </w:tr>
  </w:tbl>
  <w:p w:rsidR="35EE2A34" w:rsidP="35EE2A34" w:rsidRDefault="35EE2A34" w14:paraId="7BB2C1A1" w14:textId="2F0AC9EE">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09FD"/>
    <w:rsid w:val="0008622F"/>
    <w:rsid w:val="002A0EE5"/>
    <w:rsid w:val="003A73E0"/>
    <w:rsid w:val="003C09FD"/>
    <w:rsid w:val="003C6285"/>
    <w:rsid w:val="0041193F"/>
    <w:rsid w:val="004D4BF5"/>
    <w:rsid w:val="005E60CB"/>
    <w:rsid w:val="0060228E"/>
    <w:rsid w:val="00607932"/>
    <w:rsid w:val="00610731"/>
    <w:rsid w:val="0067151B"/>
    <w:rsid w:val="006A6950"/>
    <w:rsid w:val="0072661B"/>
    <w:rsid w:val="0076266C"/>
    <w:rsid w:val="00821D07"/>
    <w:rsid w:val="008D5900"/>
    <w:rsid w:val="008F404B"/>
    <w:rsid w:val="00900211"/>
    <w:rsid w:val="00962D78"/>
    <w:rsid w:val="009B5DC4"/>
    <w:rsid w:val="00A2654D"/>
    <w:rsid w:val="00AA0EE6"/>
    <w:rsid w:val="00AB555E"/>
    <w:rsid w:val="00B55842"/>
    <w:rsid w:val="00CC3268"/>
    <w:rsid w:val="00EC3741"/>
    <w:rsid w:val="00F734E9"/>
    <w:rsid w:val="00F76E0D"/>
    <w:rsid w:val="00FE4A61"/>
    <w:rsid w:val="35EE2A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1C797"/>
  <w15:chartTrackingRefBased/>
  <w15:docId w15:val="{7D784E02-7FF2-40F5-9BE6-C4DB7DD52C1D}"/>
  <w:footnotePr>
    <w:footnote w:id="-1"/>
    <w:footnote w:id="0"/>
  </w:footnotePr>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4"/>
        <w:szCs w:val="24"/>
        <w:lang w:val="en-GB"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noteText" mc:Ignorable="w14">
    <w:basedOn xmlns:w="http://schemas.openxmlformats.org/wordprocessingml/2006/main" w:val="Normal"/>
    <w:link xmlns:w="http://schemas.openxmlformats.org/wordprocessingml/2006/main" w:val="FootnoteTextChar"/>
    <w:name xmlns:w="http://schemas.openxmlformats.org/wordprocessingml/2006/main" w:val="foot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b0a65910a5734d5e" /><Relationship Type="http://schemas.openxmlformats.org/officeDocument/2006/relationships/footer" Target="footer.xml" Id="Rcc0db4ae48134018" /><Relationship Type="http://schemas.openxmlformats.org/officeDocument/2006/relationships/footnotes" Target="footnotes.xml" Id="R494dc7ccd6b546b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Teri Hamilton</dc:creator>
  <keywords/>
  <dc:description/>
  <lastModifiedBy>Teri Hamilton</lastModifiedBy>
  <revision>27</revision>
  <dcterms:created xsi:type="dcterms:W3CDTF">2022-05-30T14:40:00.0000000Z</dcterms:created>
  <dcterms:modified xsi:type="dcterms:W3CDTF">2022-06-02T02:19:39.6733507Z</dcterms:modified>
</coreProperties>
</file>