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AC41B"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Zoe Vaughan</w:t>
      </w:r>
    </w:p>
    <w:p w14:paraId="7DA21812"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2015102</w:t>
      </w:r>
    </w:p>
    <w:p w14:paraId="4E8269B1"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ECPT6003. A1.</w:t>
      </w:r>
    </w:p>
    <w:p w14:paraId="7C1D8E94"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A Reflective Account on My Micro Teach.</w:t>
      </w:r>
    </w:p>
    <w:p w14:paraId="14F3B775" w14:textId="77777777" w:rsidR="00326CD5" w:rsidRPr="00326CD5" w:rsidRDefault="00326CD5" w:rsidP="00326CD5">
      <w:pPr>
        <w:spacing w:after="0" w:line="360" w:lineRule="auto"/>
        <w:rPr>
          <w:rFonts w:ascii="Arial" w:eastAsia="Times New Roman" w:hAnsi="Arial" w:cs="Arial"/>
          <w:color w:val="0E101A"/>
          <w:sz w:val="24"/>
          <w:szCs w:val="24"/>
          <w:lang w:eastAsia="en-GB"/>
        </w:rPr>
      </w:pPr>
    </w:p>
    <w:p w14:paraId="64D1C85C" w14:textId="2AB49814"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On the evening of the 27th of November 2023, I presented my first micro-teach. I taught five fellow students a 30-minute lesson on Climate change. </w:t>
      </w:r>
    </w:p>
    <w:p w14:paraId="5F006EDA"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Climate change is a broad subject, and I decided to focus on fresh imported produce and waste for this lesson.</w:t>
      </w:r>
    </w:p>
    <w:p w14:paraId="2EA97D95"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I have chosen to follow the Gibbs reflective model, which helped me reflect on how I felt during my micro-teach and how I can improve in future teaching.</w:t>
      </w:r>
    </w:p>
    <w:p w14:paraId="3743958C"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 xml:space="preserve">Gibbs (1988, p.49) created a cycle of support techniques to improve learning. A process to improve teaching development by analysing how you feel during the experience, the </w:t>
      </w:r>
      <w:proofErr w:type="gramStart"/>
      <w:r w:rsidRPr="00326CD5">
        <w:rPr>
          <w:rFonts w:ascii="Arial" w:eastAsia="Times New Roman" w:hAnsi="Arial" w:cs="Arial"/>
          <w:color w:val="0E101A"/>
          <w:sz w:val="24"/>
          <w:szCs w:val="24"/>
          <w:lang w:eastAsia="en-GB"/>
        </w:rPr>
        <w:t>positives</w:t>
      </w:r>
      <w:proofErr w:type="gramEnd"/>
      <w:r w:rsidRPr="00326CD5">
        <w:rPr>
          <w:rFonts w:ascii="Arial" w:eastAsia="Times New Roman" w:hAnsi="Arial" w:cs="Arial"/>
          <w:color w:val="0E101A"/>
          <w:sz w:val="24"/>
          <w:szCs w:val="24"/>
          <w:lang w:eastAsia="en-GB"/>
        </w:rPr>
        <w:t xml:space="preserve"> and negatives and what can be improved for future growth by linking theory and practice through the engagement of a cycle of 6 stages.</w:t>
      </w:r>
    </w:p>
    <w:p w14:paraId="36CCDC39"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The 6 stages are:</w:t>
      </w:r>
    </w:p>
    <w:p w14:paraId="6C2951AB" w14:textId="77777777" w:rsidR="00326CD5" w:rsidRPr="00326CD5" w:rsidRDefault="00326CD5" w:rsidP="00326CD5">
      <w:pPr>
        <w:numPr>
          <w:ilvl w:val="0"/>
          <w:numId w:val="5"/>
        </w:num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A description of what happened.</w:t>
      </w:r>
    </w:p>
    <w:p w14:paraId="082EFA98" w14:textId="77777777" w:rsidR="00326CD5" w:rsidRPr="00326CD5" w:rsidRDefault="00326CD5" w:rsidP="00326CD5">
      <w:pPr>
        <w:numPr>
          <w:ilvl w:val="0"/>
          <w:numId w:val="5"/>
        </w:num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Feelings and Reactions</w:t>
      </w:r>
    </w:p>
    <w:p w14:paraId="0D505B3C" w14:textId="77777777" w:rsidR="00326CD5" w:rsidRPr="00326CD5" w:rsidRDefault="00326CD5" w:rsidP="00326CD5">
      <w:pPr>
        <w:numPr>
          <w:ilvl w:val="0"/>
          <w:numId w:val="5"/>
        </w:num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An evaluation of the negatives and positives.</w:t>
      </w:r>
    </w:p>
    <w:p w14:paraId="5EC8C13F" w14:textId="77777777" w:rsidR="00326CD5" w:rsidRPr="00326CD5" w:rsidRDefault="00326CD5" w:rsidP="00326CD5">
      <w:pPr>
        <w:numPr>
          <w:ilvl w:val="0"/>
          <w:numId w:val="5"/>
        </w:num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An analysis of the situation</w:t>
      </w:r>
    </w:p>
    <w:p w14:paraId="56AA6D6B" w14:textId="77777777" w:rsidR="00326CD5" w:rsidRPr="00326CD5" w:rsidRDefault="00326CD5" w:rsidP="00326CD5">
      <w:pPr>
        <w:numPr>
          <w:ilvl w:val="0"/>
          <w:numId w:val="5"/>
        </w:num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Conclusion – what's been learnt.</w:t>
      </w:r>
    </w:p>
    <w:p w14:paraId="63349269" w14:textId="77777777" w:rsidR="00326CD5" w:rsidRPr="00326CD5" w:rsidRDefault="00326CD5" w:rsidP="00326CD5">
      <w:pPr>
        <w:numPr>
          <w:ilvl w:val="0"/>
          <w:numId w:val="5"/>
        </w:num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Action plan – what to do differently for the future.</w:t>
      </w:r>
    </w:p>
    <w:p w14:paraId="72E1BF9A" w14:textId="77777777" w:rsidR="00326CD5" w:rsidRPr="00326CD5" w:rsidRDefault="00326CD5" w:rsidP="00326CD5">
      <w:pPr>
        <w:spacing w:after="0" w:line="360" w:lineRule="auto"/>
        <w:rPr>
          <w:rFonts w:ascii="Arial" w:eastAsia="Times New Roman" w:hAnsi="Arial" w:cs="Arial"/>
          <w:color w:val="0E101A"/>
          <w:sz w:val="24"/>
          <w:szCs w:val="24"/>
          <w:lang w:eastAsia="en-GB"/>
        </w:rPr>
      </w:pPr>
    </w:p>
    <w:p w14:paraId="598061A4" w14:textId="5E2C8491"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 xml:space="preserve">I was second in the class to teach, and although I felt confident about the topic I wanted to discuss and had prepared and practised, as it was my first-time teaching, the unknown made me feel slightly nervous and anxious. When it was my time to face the class and present my subject, I felt confident as I set up the computer to access the </w:t>
      </w:r>
      <w:proofErr w:type="gramStart"/>
      <w:r w:rsidRPr="00326CD5">
        <w:rPr>
          <w:rFonts w:ascii="Arial" w:eastAsia="Times New Roman" w:hAnsi="Arial" w:cs="Arial"/>
          <w:color w:val="0E101A"/>
          <w:sz w:val="24"/>
          <w:szCs w:val="24"/>
          <w:lang w:eastAsia="en-GB"/>
        </w:rPr>
        <w:t>resources</w:t>
      </w:r>
      <w:proofErr w:type="gramEnd"/>
      <w:r>
        <w:rPr>
          <w:rFonts w:ascii="Arial" w:eastAsia="Times New Roman" w:hAnsi="Arial" w:cs="Arial"/>
          <w:color w:val="0E101A"/>
          <w:sz w:val="24"/>
          <w:szCs w:val="24"/>
          <w:lang w:eastAsia="en-GB"/>
        </w:rPr>
        <w:t xml:space="preserve"> </w:t>
      </w:r>
      <w:r w:rsidRPr="00326CD5">
        <w:rPr>
          <w:rFonts w:ascii="Arial" w:eastAsia="Times New Roman" w:hAnsi="Arial" w:cs="Arial"/>
          <w:color w:val="0E101A"/>
          <w:sz w:val="24"/>
          <w:szCs w:val="24"/>
          <w:lang w:eastAsia="en-GB"/>
        </w:rPr>
        <w:t xml:space="preserve">I needed to start the lesson. Although I felt confident at that moment, I felt anxious as soon as the lecture began. I was worried I would speak too quickly and finish the lesson early. My strategy was to continuously interact with all learners by discussing the subject to ensure full engagement and interest were maintained. I reinforced this interest by stating statistics, adding related images, and asking questions to assess and measure students' learning progress. I ended the lesson with a WWF calculator that enables individuals to measure, manage and </w:t>
      </w:r>
      <w:r w:rsidRPr="00326CD5">
        <w:rPr>
          <w:rFonts w:ascii="Arial" w:eastAsia="Times New Roman" w:hAnsi="Arial" w:cs="Arial"/>
          <w:color w:val="0E101A"/>
          <w:sz w:val="24"/>
          <w:szCs w:val="24"/>
          <w:lang w:eastAsia="en-GB"/>
        </w:rPr>
        <w:lastRenderedPageBreak/>
        <w:t>control their carbon footprint imprint. I feel this worked well within the class; students took part and interacted as a team, stating they thought it had raised awareness and was interesting to know the facts the lesson and calculator provided.</w:t>
      </w:r>
    </w:p>
    <w:p w14:paraId="2D2EC398"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I feel my teaching strategy to maintain interest worked well with how I drip-fed each slide into the next. Pictures added interest and added a clearer view of the topic being discussed.</w:t>
      </w:r>
    </w:p>
    <w:p w14:paraId="76127116"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I feel my teaching delivery style was delivered well in how all students were interested and engaged, and I felt the lesson had gone well; although, I did worry the lesson had ended in a shorter time than planned. However, I think I conducted myself in a professional manner and completed the lesson. Although I could improve, I feel there was positive feedback, and I fully agree with the feedback given by my observer.</w:t>
      </w:r>
    </w:p>
    <w:p w14:paraId="3C895526" w14:textId="77777777" w:rsidR="00326CD5" w:rsidRPr="00326CD5" w:rsidRDefault="00326CD5" w:rsidP="00326CD5">
      <w:pPr>
        <w:spacing w:after="0" w:line="360" w:lineRule="auto"/>
        <w:rPr>
          <w:rFonts w:ascii="Arial" w:eastAsia="Times New Roman" w:hAnsi="Arial" w:cs="Arial"/>
          <w:color w:val="0E101A"/>
          <w:sz w:val="24"/>
          <w:szCs w:val="24"/>
          <w:lang w:eastAsia="en-GB"/>
        </w:rPr>
      </w:pPr>
    </w:p>
    <w:p w14:paraId="7B946BE4"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 xml:space="preserve">The feedback related to how I demonstrated an enthusiastic attitude and a passion for the topic I presented. However, I need to slow down and not overload information when speaking to ensure each learner fully processes the information being </w:t>
      </w:r>
      <w:proofErr w:type="gramStart"/>
      <w:r w:rsidRPr="00326CD5">
        <w:rPr>
          <w:rFonts w:ascii="Arial" w:eastAsia="Times New Roman" w:hAnsi="Arial" w:cs="Arial"/>
          <w:color w:val="0E101A"/>
          <w:sz w:val="24"/>
          <w:szCs w:val="24"/>
          <w:lang w:eastAsia="en-GB"/>
        </w:rPr>
        <w:t>shared</w:t>
      </w:r>
      <w:proofErr w:type="gramEnd"/>
    </w:p>
    <w:p w14:paraId="07FC08E9"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in future lessons. </w:t>
      </w:r>
    </w:p>
    <w:p w14:paraId="6AEE8884"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To improve my teaching strategy, I will avoid using light colours on a dark background on my content, as this can cause more work for people with visual impairments. Instead, I will deliver my content with more awareness in the future by including a more suitable and inviting background for people with not only visual impairment but also dyslexia and learning difficulties. </w:t>
      </w:r>
    </w:p>
    <w:p w14:paraId="5BF820CB"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A valid point from the feedback was also mentioned: do not overload PowerPoint slides. Instead, in future, I will display my content in bullet points and explain each point by discussing the topic with the learners and adding speaker notes for my reference. This will help maintain my focus and make it easier to stay on track. Also, learners need to read the content displayed before moving on.  </w:t>
      </w:r>
    </w:p>
    <w:p w14:paraId="590EFADD" w14:textId="77777777" w:rsidR="00326CD5" w:rsidRPr="00326CD5" w:rsidRDefault="00326CD5" w:rsidP="00326CD5">
      <w:pPr>
        <w:spacing w:after="0" w:line="360" w:lineRule="auto"/>
        <w:rPr>
          <w:rFonts w:ascii="Arial" w:eastAsia="Times New Roman" w:hAnsi="Arial" w:cs="Arial"/>
          <w:color w:val="0E101A"/>
          <w:sz w:val="24"/>
          <w:szCs w:val="24"/>
          <w:lang w:eastAsia="en-GB"/>
        </w:rPr>
      </w:pPr>
    </w:p>
    <w:p w14:paraId="2EBAD870"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I will close future lessons by introducing a quiz, which has worked effectively; however, I will allow more time for learners to ask questions about what's been established. I will also introduce a fun online team-building quiz, such as 'Kahoot' to measure students' learning and ensure the study's objective is achieved. Using various teaching styles and strategies will establish the best teaching method by demonstrating how the class responds and how learning improves. </w:t>
      </w:r>
    </w:p>
    <w:p w14:paraId="510E0698" w14:textId="77777777" w:rsidR="00326CD5" w:rsidRPr="00326CD5" w:rsidRDefault="00326CD5" w:rsidP="00326CD5">
      <w:pPr>
        <w:spacing w:after="0" w:line="360" w:lineRule="auto"/>
        <w:rPr>
          <w:rFonts w:ascii="Arial" w:eastAsia="Times New Roman" w:hAnsi="Arial" w:cs="Arial"/>
          <w:color w:val="0E101A"/>
          <w:sz w:val="24"/>
          <w:szCs w:val="24"/>
          <w:lang w:eastAsia="en-GB"/>
        </w:rPr>
      </w:pPr>
    </w:p>
    <w:p w14:paraId="221FE11E"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Through more experience teaching, I will hopefully gain confidence and deliver a more successful lesson to become a good teacher with excellent teaching professional practices. I also felt that by watching other students give their micro-teach and observing other lessons, I would continue to gain experience and learn new strategies for how others teach, engage, and interact with learners within the class.</w:t>
      </w:r>
    </w:p>
    <w:p w14:paraId="3C0C04F4" w14:textId="77777777" w:rsidR="00326CD5" w:rsidRPr="00326CD5" w:rsidRDefault="00326CD5" w:rsidP="00326CD5">
      <w:pPr>
        <w:spacing w:after="0" w:line="360" w:lineRule="auto"/>
        <w:rPr>
          <w:rFonts w:ascii="Arial" w:eastAsia="Times New Roman" w:hAnsi="Arial" w:cs="Arial"/>
          <w:color w:val="0E101A"/>
          <w:sz w:val="24"/>
          <w:szCs w:val="24"/>
          <w:lang w:eastAsia="en-GB"/>
        </w:rPr>
      </w:pPr>
    </w:p>
    <w:p w14:paraId="3426E24D"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I followed the professional standards for further education teachers and work-based learning practitioners in Wales. To:</w:t>
      </w:r>
    </w:p>
    <w:p w14:paraId="52C47FC2" w14:textId="77777777" w:rsidR="00326CD5" w:rsidRPr="00326CD5" w:rsidRDefault="00326CD5" w:rsidP="00326CD5">
      <w:pPr>
        <w:numPr>
          <w:ilvl w:val="0"/>
          <w:numId w:val="6"/>
        </w:num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Utilise a range of teaching strategies and promote a positive attitude towards learning.</w:t>
      </w:r>
    </w:p>
    <w:p w14:paraId="576622DF" w14:textId="77777777" w:rsidR="00326CD5" w:rsidRPr="00326CD5" w:rsidRDefault="00326CD5" w:rsidP="00326CD5">
      <w:pPr>
        <w:numPr>
          <w:ilvl w:val="0"/>
          <w:numId w:val="6"/>
        </w:num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Promoting diversity and opportunity and treating all learners equally and fairly.</w:t>
      </w:r>
    </w:p>
    <w:p w14:paraId="0454A659" w14:textId="77777777" w:rsidR="00326CD5" w:rsidRPr="00326CD5" w:rsidRDefault="00326CD5" w:rsidP="00326CD5">
      <w:pPr>
        <w:numPr>
          <w:ilvl w:val="0"/>
          <w:numId w:val="6"/>
        </w:num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Promote the importance of the Welsh culture through the delivery of a subject.</w:t>
      </w:r>
    </w:p>
    <w:p w14:paraId="3E7E55EF" w14:textId="77777777" w:rsidR="00326CD5" w:rsidRPr="00326CD5" w:rsidRDefault="00326CD5" w:rsidP="00326CD5">
      <w:pPr>
        <w:numPr>
          <w:ilvl w:val="0"/>
          <w:numId w:val="6"/>
        </w:num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Listening and responding positively to others' views and always Behaving professionally.</w:t>
      </w:r>
    </w:p>
    <w:p w14:paraId="0FB3951C" w14:textId="77777777" w:rsidR="00326CD5" w:rsidRPr="00326CD5" w:rsidRDefault="00326CD5" w:rsidP="00326CD5">
      <w:pPr>
        <w:numPr>
          <w:ilvl w:val="0"/>
          <w:numId w:val="6"/>
        </w:num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Maintain and update knowledge and the best teaching and assessment strategy by participating in professional development activities, ensuring learners are updated with the latest knowledge to continue improving.</w:t>
      </w:r>
    </w:p>
    <w:p w14:paraId="776BFA22" w14:textId="77777777" w:rsidR="00326CD5" w:rsidRPr="00326CD5" w:rsidRDefault="00326CD5" w:rsidP="00326CD5">
      <w:pPr>
        <w:numPr>
          <w:ilvl w:val="0"/>
          <w:numId w:val="6"/>
        </w:num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Plan and deliver effective teaching and learning.</w:t>
      </w:r>
    </w:p>
    <w:p w14:paraId="0467D594" w14:textId="77777777" w:rsidR="00326CD5" w:rsidRPr="00326CD5" w:rsidRDefault="00326CD5" w:rsidP="00326CD5">
      <w:pPr>
        <w:numPr>
          <w:ilvl w:val="0"/>
          <w:numId w:val="6"/>
        </w:num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Support learners in identifying their goals by setting challenging work tasks to enable learners to achieve their full potential.</w:t>
      </w:r>
    </w:p>
    <w:p w14:paraId="1E793F8C" w14:textId="77777777" w:rsidR="00326CD5" w:rsidRPr="00326CD5" w:rsidRDefault="00326CD5" w:rsidP="00326CD5">
      <w:pPr>
        <w:spacing w:after="0" w:line="360" w:lineRule="auto"/>
        <w:rPr>
          <w:rFonts w:ascii="Arial" w:eastAsia="Times New Roman" w:hAnsi="Arial" w:cs="Arial"/>
          <w:color w:val="0E101A"/>
          <w:sz w:val="24"/>
          <w:szCs w:val="24"/>
          <w:lang w:eastAsia="en-GB"/>
        </w:rPr>
      </w:pPr>
    </w:p>
    <w:p w14:paraId="2C879ADA"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Professional standards can be used for many positives, such as a framework of progression, a benchmarking tool and a strategy for training and improving teaching and learning. Providing a professional lesson includes demonstrating commitment and support to learners and ensuring learners are taught in a safe environment by using the relevant policies. (Professional standards for further education teachers and work-based learning practitioners in Wales, 2017).</w:t>
      </w:r>
    </w:p>
    <w:p w14:paraId="694C717D" w14:textId="77777777" w:rsidR="00326CD5" w:rsidRPr="00326CD5" w:rsidRDefault="00326CD5" w:rsidP="00326CD5">
      <w:pPr>
        <w:spacing w:after="0" w:line="360" w:lineRule="auto"/>
        <w:rPr>
          <w:rFonts w:ascii="Arial" w:eastAsia="Times New Roman" w:hAnsi="Arial" w:cs="Arial"/>
          <w:color w:val="0E101A"/>
          <w:sz w:val="24"/>
          <w:szCs w:val="24"/>
          <w:lang w:eastAsia="en-GB"/>
        </w:rPr>
      </w:pPr>
    </w:p>
    <w:p w14:paraId="34AAAF83"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The overall feedback was positive, with helpful feedback to learn from; this includes identifying clear professional standards I aim to work towards in my sessions.             </w:t>
      </w:r>
    </w:p>
    <w:p w14:paraId="131C0C09" w14:textId="77777777" w:rsidR="00326CD5" w:rsidRPr="00326CD5" w:rsidRDefault="00326CD5" w:rsidP="00326CD5">
      <w:pPr>
        <w:spacing w:after="0" w:line="360" w:lineRule="auto"/>
        <w:rPr>
          <w:rFonts w:ascii="Arial" w:eastAsia="Times New Roman" w:hAnsi="Arial" w:cs="Arial"/>
          <w:color w:val="0E101A"/>
          <w:sz w:val="24"/>
          <w:szCs w:val="24"/>
          <w:lang w:eastAsia="en-GB"/>
        </w:rPr>
      </w:pPr>
    </w:p>
    <w:p w14:paraId="360667C6"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u w:val="single"/>
          <w:lang w:eastAsia="en-GB"/>
        </w:rPr>
        <w:lastRenderedPageBreak/>
        <w:t>Action Plan for Future Professional Development. </w:t>
      </w:r>
    </w:p>
    <w:p w14:paraId="2EC7DABE"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The action plan will be followed to have goals in place to work towards a future of professional development.</w:t>
      </w:r>
    </w:p>
    <w:p w14:paraId="441F6D43"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Future teaching development can be improved by following a SMART framework action plan:  </w:t>
      </w:r>
    </w:p>
    <w:p w14:paraId="04AF6CB3"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b/>
          <w:bCs/>
          <w:color w:val="0E101A"/>
          <w:sz w:val="24"/>
          <w:szCs w:val="24"/>
          <w:lang w:eastAsia="en-GB"/>
        </w:rPr>
        <w:t>S</w:t>
      </w:r>
      <w:r w:rsidRPr="00326CD5">
        <w:rPr>
          <w:rFonts w:ascii="Arial" w:eastAsia="Times New Roman" w:hAnsi="Arial" w:cs="Arial"/>
          <w:color w:val="0E101A"/>
          <w:sz w:val="24"/>
          <w:szCs w:val="24"/>
          <w:lang w:eastAsia="en-GB"/>
        </w:rPr>
        <w:t>pecific - The objective of the goal and why.</w:t>
      </w:r>
    </w:p>
    <w:p w14:paraId="58E9BBD5"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b/>
          <w:bCs/>
          <w:color w:val="0E101A"/>
          <w:sz w:val="24"/>
          <w:szCs w:val="24"/>
          <w:lang w:eastAsia="en-GB"/>
        </w:rPr>
        <w:t>M</w:t>
      </w:r>
      <w:r w:rsidRPr="00326CD5">
        <w:rPr>
          <w:rFonts w:ascii="Arial" w:eastAsia="Times New Roman" w:hAnsi="Arial" w:cs="Arial"/>
          <w:color w:val="0E101A"/>
          <w:sz w:val="24"/>
          <w:szCs w:val="24"/>
          <w:lang w:eastAsia="en-GB"/>
        </w:rPr>
        <w:t>easurable – How will I know the outcome has been achieved?</w:t>
      </w:r>
    </w:p>
    <w:p w14:paraId="19D7CC0C"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b/>
          <w:bCs/>
          <w:color w:val="0E101A"/>
          <w:sz w:val="24"/>
          <w:szCs w:val="24"/>
          <w:lang w:eastAsia="en-GB"/>
        </w:rPr>
        <w:t>A</w:t>
      </w:r>
      <w:r w:rsidRPr="00326CD5">
        <w:rPr>
          <w:rFonts w:ascii="Arial" w:eastAsia="Times New Roman" w:hAnsi="Arial" w:cs="Arial"/>
          <w:color w:val="0E101A"/>
          <w:sz w:val="24"/>
          <w:szCs w:val="24"/>
          <w:lang w:eastAsia="en-GB"/>
        </w:rPr>
        <w:t>ttainable – How will the goal be achieved? What actions are needed?</w:t>
      </w:r>
    </w:p>
    <w:p w14:paraId="06BBB0E5"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b/>
          <w:bCs/>
          <w:color w:val="0E101A"/>
          <w:sz w:val="24"/>
          <w:szCs w:val="24"/>
          <w:lang w:eastAsia="en-GB"/>
        </w:rPr>
        <w:t>R</w:t>
      </w:r>
      <w:r w:rsidRPr="00326CD5">
        <w:rPr>
          <w:rFonts w:ascii="Arial" w:eastAsia="Times New Roman" w:hAnsi="Arial" w:cs="Arial"/>
          <w:color w:val="0E101A"/>
          <w:sz w:val="24"/>
          <w:szCs w:val="24"/>
          <w:lang w:eastAsia="en-GB"/>
        </w:rPr>
        <w:t>elevant – How does the objective align with the role of a teacher?</w:t>
      </w:r>
    </w:p>
    <w:p w14:paraId="697DEE12"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b/>
          <w:bCs/>
          <w:color w:val="0E101A"/>
          <w:sz w:val="24"/>
          <w:szCs w:val="24"/>
          <w:lang w:eastAsia="en-GB"/>
        </w:rPr>
        <w:t>T</w:t>
      </w:r>
      <w:r w:rsidRPr="00326CD5">
        <w:rPr>
          <w:rFonts w:ascii="Arial" w:eastAsia="Times New Roman" w:hAnsi="Arial" w:cs="Arial"/>
          <w:color w:val="0E101A"/>
          <w:sz w:val="24"/>
          <w:szCs w:val="24"/>
          <w:lang w:eastAsia="en-GB"/>
        </w:rPr>
        <w:t>ime Bound – Timeline for achieving the objective.</w:t>
      </w:r>
    </w:p>
    <w:p w14:paraId="1F23212D" w14:textId="77777777" w:rsidR="00326CD5" w:rsidRPr="00326CD5" w:rsidRDefault="00326CD5" w:rsidP="00326CD5">
      <w:pPr>
        <w:spacing w:after="0" w:line="360" w:lineRule="auto"/>
        <w:rPr>
          <w:rFonts w:ascii="Arial" w:eastAsia="Times New Roman" w:hAnsi="Arial" w:cs="Arial"/>
          <w:color w:val="0E101A"/>
          <w:sz w:val="24"/>
          <w:szCs w:val="24"/>
          <w:lang w:eastAsia="en-GB"/>
        </w:rPr>
      </w:pPr>
    </w:p>
    <w:p w14:paraId="21BC7FC2"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These goals can not only improve teaching strategies but can help improve and support students' progress throughout their professional development. (Develop Good Habits, 2020).</w:t>
      </w:r>
    </w:p>
    <w:p w14:paraId="577E0918" w14:textId="77777777" w:rsidR="00326CD5" w:rsidRPr="00326CD5" w:rsidRDefault="00326CD5" w:rsidP="00326CD5">
      <w:pPr>
        <w:spacing w:after="0" w:line="360" w:lineRule="auto"/>
        <w:rPr>
          <w:rFonts w:ascii="Arial" w:eastAsia="Times New Roman" w:hAnsi="Arial" w:cs="Arial"/>
          <w:color w:val="0E101A"/>
          <w:sz w:val="24"/>
          <w:szCs w:val="24"/>
          <w:lang w:eastAsia="en-GB"/>
        </w:rPr>
      </w:pPr>
    </w:p>
    <w:p w14:paraId="192FD2D6" w14:textId="77777777" w:rsidR="00326CD5" w:rsidRPr="00326CD5" w:rsidRDefault="00326CD5" w:rsidP="00326CD5">
      <w:pPr>
        <w:spacing w:after="0" w:line="360" w:lineRule="auto"/>
        <w:rPr>
          <w:rFonts w:ascii="Arial" w:eastAsia="Times New Roman" w:hAnsi="Arial" w:cs="Arial"/>
          <w:color w:val="0E101A"/>
          <w:sz w:val="24"/>
          <w:szCs w:val="24"/>
          <w:lang w:eastAsia="en-GB"/>
        </w:rPr>
      </w:pPr>
      <w:r w:rsidRPr="00326CD5">
        <w:rPr>
          <w:rFonts w:ascii="Arial" w:eastAsia="Times New Roman" w:hAnsi="Arial" w:cs="Arial"/>
          <w:color w:val="0E101A"/>
          <w:sz w:val="24"/>
          <w:szCs w:val="24"/>
          <w:lang w:eastAsia="en-GB"/>
        </w:rPr>
        <w:t>Action plan for my future, for example, by being more specific and setting a date to achieve my goal – of becoming a qualified teacher. Self-reflection will allow me to become more measurable from the information I will learn. I will achieve my goal by improving my teaching strategies through confidence and practice. The objectives align and are relevant as I will be working towards becoming a better teacher. Time frame end date for achieving the grade of a qualified teacher.</w:t>
      </w:r>
    </w:p>
    <w:p w14:paraId="24962AE8" w14:textId="77777777" w:rsidR="007E03EE" w:rsidRPr="00B0754A" w:rsidRDefault="007E03EE" w:rsidP="00B0754A">
      <w:pPr>
        <w:spacing w:line="360" w:lineRule="auto"/>
        <w:rPr>
          <w:rFonts w:ascii="Arial" w:hAnsi="Arial" w:cs="Arial"/>
        </w:rPr>
      </w:pPr>
    </w:p>
    <w:p w14:paraId="6A4F81C5" w14:textId="07324267" w:rsidR="008D1C39" w:rsidRDefault="008D1C39"/>
    <w:p w14:paraId="2E2A291C" w14:textId="2277D9C9" w:rsidR="008D1C39" w:rsidRDefault="008D1C39"/>
    <w:p w14:paraId="6AEAB9DA" w14:textId="49E8C520" w:rsidR="008D1C39" w:rsidRDefault="008D1C39"/>
    <w:p w14:paraId="01DF29E1" w14:textId="69565AA0" w:rsidR="008D1C39" w:rsidRDefault="008D1C39"/>
    <w:p w14:paraId="30DFADAE" w14:textId="1016B8DE" w:rsidR="008D1C39" w:rsidRDefault="008D1C39"/>
    <w:p w14:paraId="16D5D6B5" w14:textId="5A2DDC48" w:rsidR="003E4C4E" w:rsidRDefault="003E4C4E"/>
    <w:p w14:paraId="2C68934B" w14:textId="6CE68896" w:rsidR="00CE512C" w:rsidRDefault="00CE512C"/>
    <w:p w14:paraId="6312E17E" w14:textId="66619A7A" w:rsidR="00326CD5" w:rsidRDefault="00326CD5"/>
    <w:p w14:paraId="49703640" w14:textId="70DE1FB8" w:rsidR="00326CD5" w:rsidRDefault="00326CD5"/>
    <w:p w14:paraId="1473DA52" w14:textId="77777777" w:rsidR="00326CD5" w:rsidRDefault="00326CD5"/>
    <w:p w14:paraId="59072D5A" w14:textId="2ABD976D" w:rsidR="008D1C39" w:rsidRDefault="00E8019D" w:rsidP="00B0754A">
      <w:pPr>
        <w:spacing w:line="360" w:lineRule="auto"/>
        <w:rPr>
          <w:rFonts w:ascii="Arial" w:hAnsi="Arial" w:cs="Arial"/>
          <w:sz w:val="24"/>
          <w:szCs w:val="24"/>
        </w:rPr>
      </w:pPr>
      <w:r w:rsidRPr="00B0754A">
        <w:rPr>
          <w:rFonts w:ascii="Arial" w:hAnsi="Arial" w:cs="Arial"/>
          <w:sz w:val="24"/>
          <w:szCs w:val="24"/>
        </w:rPr>
        <w:lastRenderedPageBreak/>
        <w:t>Reference List</w:t>
      </w:r>
    </w:p>
    <w:p w14:paraId="4666FDA0" w14:textId="77777777" w:rsidR="00B0754A" w:rsidRDefault="00B0754A" w:rsidP="00B0754A">
      <w:pPr>
        <w:spacing w:line="360" w:lineRule="auto"/>
        <w:rPr>
          <w:rFonts w:ascii="Arial" w:hAnsi="Arial" w:cs="Arial"/>
          <w:sz w:val="24"/>
          <w:szCs w:val="24"/>
        </w:rPr>
      </w:pPr>
    </w:p>
    <w:p w14:paraId="61E4F5A5" w14:textId="27B09D19" w:rsidR="00B0754A" w:rsidRDefault="00B0754A" w:rsidP="00B0754A">
      <w:pPr>
        <w:spacing w:line="360" w:lineRule="auto"/>
        <w:rPr>
          <w:rFonts w:ascii="Arial" w:hAnsi="Arial" w:cs="Arial"/>
          <w:sz w:val="24"/>
          <w:szCs w:val="24"/>
        </w:rPr>
      </w:pPr>
    </w:p>
    <w:p w14:paraId="02E1BEB6" w14:textId="567D94AD" w:rsidR="008D1C39" w:rsidRPr="00B0754A" w:rsidRDefault="00B0754A" w:rsidP="00B0754A">
      <w:pPr>
        <w:spacing w:line="360" w:lineRule="auto"/>
        <w:rPr>
          <w:rFonts w:ascii="Arial" w:hAnsi="Arial" w:cs="Arial"/>
          <w:sz w:val="24"/>
          <w:szCs w:val="24"/>
        </w:rPr>
      </w:pPr>
      <w:r w:rsidRPr="00B0754A">
        <w:rPr>
          <w:rFonts w:ascii="Arial" w:hAnsi="Arial" w:cs="Arial"/>
          <w:sz w:val="24"/>
          <w:szCs w:val="24"/>
        </w:rPr>
        <w:t xml:space="preserve">Develop Good Habits. (2020). </w:t>
      </w:r>
      <w:r w:rsidRPr="00B0754A">
        <w:rPr>
          <w:rFonts w:ascii="Arial" w:hAnsi="Arial" w:cs="Arial"/>
          <w:i/>
          <w:iCs/>
          <w:sz w:val="24"/>
          <w:szCs w:val="24"/>
        </w:rPr>
        <w:t>9 SMART Goals Examples for Teachers in 2021</w:t>
      </w:r>
      <w:r w:rsidRPr="00B0754A">
        <w:rPr>
          <w:rFonts w:ascii="Arial" w:hAnsi="Arial" w:cs="Arial"/>
          <w:sz w:val="24"/>
          <w:szCs w:val="24"/>
        </w:rPr>
        <w:t xml:space="preserve">. [online] Available at: </w:t>
      </w:r>
      <w:hyperlink r:id="rId8" w:history="1">
        <w:r w:rsidRPr="00F60116">
          <w:rPr>
            <w:rStyle w:val="Hyperlink"/>
            <w:rFonts w:ascii="Arial" w:hAnsi="Arial" w:cs="Arial"/>
            <w:sz w:val="24"/>
            <w:szCs w:val="24"/>
          </w:rPr>
          <w:t>https://www.developgoodhabits.com/smart-goals-teachers/</w:t>
        </w:r>
      </w:hyperlink>
      <w:r>
        <w:rPr>
          <w:rFonts w:ascii="Arial" w:hAnsi="Arial" w:cs="Arial"/>
          <w:sz w:val="24"/>
          <w:szCs w:val="24"/>
        </w:rPr>
        <w:t xml:space="preserve">. </w:t>
      </w:r>
    </w:p>
    <w:p w14:paraId="390520FF" w14:textId="1EF92142" w:rsidR="001F5BEE" w:rsidRPr="00B0754A" w:rsidRDefault="008D1C39" w:rsidP="00B0754A">
      <w:pPr>
        <w:spacing w:line="360" w:lineRule="auto"/>
        <w:rPr>
          <w:rFonts w:ascii="Arial" w:hAnsi="Arial" w:cs="Arial"/>
          <w:sz w:val="24"/>
          <w:szCs w:val="24"/>
        </w:rPr>
      </w:pPr>
      <w:r w:rsidRPr="00B0754A">
        <w:rPr>
          <w:rFonts w:ascii="Arial" w:hAnsi="Arial" w:cs="Arial"/>
          <w:sz w:val="24"/>
          <w:szCs w:val="24"/>
        </w:rPr>
        <w:t xml:space="preserve">Gibbs, G. (1988). </w:t>
      </w:r>
      <w:r w:rsidRPr="00B0754A">
        <w:rPr>
          <w:rFonts w:ascii="Arial" w:hAnsi="Arial" w:cs="Arial"/>
          <w:i/>
          <w:iCs/>
          <w:sz w:val="24"/>
          <w:szCs w:val="24"/>
        </w:rPr>
        <w:t xml:space="preserve">Learning by Doing: </w:t>
      </w:r>
      <w:proofErr w:type="gramStart"/>
      <w:r w:rsidRPr="00B0754A">
        <w:rPr>
          <w:rFonts w:ascii="Arial" w:hAnsi="Arial" w:cs="Arial"/>
          <w:i/>
          <w:iCs/>
          <w:sz w:val="24"/>
          <w:szCs w:val="24"/>
        </w:rPr>
        <w:t>a</w:t>
      </w:r>
      <w:proofErr w:type="gramEnd"/>
      <w:r w:rsidRPr="00B0754A">
        <w:rPr>
          <w:rFonts w:ascii="Arial" w:hAnsi="Arial" w:cs="Arial"/>
          <w:i/>
          <w:iCs/>
          <w:sz w:val="24"/>
          <w:szCs w:val="24"/>
        </w:rPr>
        <w:t xml:space="preserve"> Guide to Teaching and Learning Methods</w:t>
      </w:r>
      <w:r w:rsidRPr="00B0754A">
        <w:rPr>
          <w:rFonts w:ascii="Arial" w:hAnsi="Arial" w:cs="Arial"/>
          <w:sz w:val="24"/>
          <w:szCs w:val="24"/>
        </w:rPr>
        <w:t xml:space="preserve">. [online] </w:t>
      </w:r>
      <w:r w:rsidRPr="00B0754A">
        <w:rPr>
          <w:rFonts w:ascii="Arial" w:hAnsi="Arial" w:cs="Arial"/>
          <w:i/>
          <w:iCs/>
          <w:sz w:val="24"/>
          <w:szCs w:val="24"/>
        </w:rPr>
        <w:t>Oxford Brookes University</w:t>
      </w:r>
      <w:r w:rsidRPr="00B0754A">
        <w:rPr>
          <w:rFonts w:ascii="Arial" w:hAnsi="Arial" w:cs="Arial"/>
          <w:sz w:val="24"/>
          <w:szCs w:val="24"/>
        </w:rPr>
        <w:t xml:space="preserve">. Oxford Brookes University. Available at: </w:t>
      </w:r>
      <w:hyperlink r:id="rId9" w:history="1">
        <w:r w:rsidR="00DD3591" w:rsidRPr="00B0754A">
          <w:rPr>
            <w:rStyle w:val="Hyperlink"/>
            <w:rFonts w:ascii="Arial" w:hAnsi="Arial" w:cs="Arial"/>
            <w:sz w:val="24"/>
            <w:szCs w:val="24"/>
          </w:rPr>
          <w:t>https://thoughtsmostlyaboutlearning.files.wordpress.com/2015/12/learning-by-doing-graham-gibbs.pdf</w:t>
        </w:r>
      </w:hyperlink>
    </w:p>
    <w:p w14:paraId="7E7E4C51" w14:textId="3F4A4300" w:rsidR="001F5BEE" w:rsidRDefault="001F5BEE" w:rsidP="00B0754A">
      <w:pPr>
        <w:spacing w:line="360" w:lineRule="auto"/>
        <w:rPr>
          <w:rFonts w:ascii="Arial" w:hAnsi="Arial" w:cs="Arial"/>
          <w:sz w:val="24"/>
          <w:szCs w:val="24"/>
        </w:rPr>
      </w:pPr>
      <w:r w:rsidRPr="00B0754A">
        <w:rPr>
          <w:rFonts w:ascii="Arial" w:hAnsi="Arial" w:cs="Arial"/>
          <w:sz w:val="24"/>
          <w:szCs w:val="24"/>
        </w:rPr>
        <w:t xml:space="preserve">Professional standards for further education teachers and work-based learning practitioners in Wales. (2017). Available at: </w:t>
      </w:r>
      <w:hyperlink r:id="rId10" w:history="1">
        <w:r w:rsidR="00B0754A" w:rsidRPr="00F60116">
          <w:rPr>
            <w:rStyle w:val="Hyperlink"/>
            <w:rFonts w:ascii="Arial" w:hAnsi="Arial" w:cs="Arial"/>
            <w:sz w:val="24"/>
            <w:szCs w:val="24"/>
          </w:rPr>
          <w:t>https://hwb.gov.wales/storage/460a740a-7bf1-4c7b-b4ae-348ae380879b/professional-standards-further-education-teachers-work-based-learning-practitioners-wales.pdf</w:t>
        </w:r>
      </w:hyperlink>
      <w:r w:rsidRPr="00B0754A">
        <w:rPr>
          <w:rFonts w:ascii="Arial" w:hAnsi="Arial" w:cs="Arial"/>
          <w:sz w:val="24"/>
          <w:szCs w:val="24"/>
        </w:rPr>
        <w:t>.</w:t>
      </w:r>
    </w:p>
    <w:p w14:paraId="0F1F9AE3" w14:textId="77777777" w:rsidR="00B0754A" w:rsidRPr="00B0754A" w:rsidRDefault="00B0754A" w:rsidP="00B0754A">
      <w:pPr>
        <w:spacing w:line="360" w:lineRule="auto"/>
        <w:rPr>
          <w:rFonts w:ascii="Arial" w:hAnsi="Arial" w:cs="Arial"/>
          <w:sz w:val="24"/>
          <w:szCs w:val="24"/>
        </w:rPr>
      </w:pPr>
    </w:p>
    <w:p w14:paraId="61BF6767" w14:textId="3E9C0375" w:rsidR="00DD3591" w:rsidRPr="00B0754A" w:rsidRDefault="00DD3591" w:rsidP="00B0754A">
      <w:pPr>
        <w:spacing w:line="360" w:lineRule="auto"/>
        <w:rPr>
          <w:rFonts w:ascii="Arial" w:hAnsi="Arial" w:cs="Arial"/>
          <w:sz w:val="24"/>
          <w:szCs w:val="24"/>
        </w:rPr>
      </w:pPr>
    </w:p>
    <w:p w14:paraId="39F5D8AB" w14:textId="77777777" w:rsidR="00DD3591" w:rsidRDefault="00DD3591"/>
    <w:sectPr w:rsidR="00DD35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74053"/>
    <w:multiLevelType w:val="multilevel"/>
    <w:tmpl w:val="05BC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C66495"/>
    <w:multiLevelType w:val="hybridMultilevel"/>
    <w:tmpl w:val="CE3C8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E0CE2"/>
    <w:multiLevelType w:val="hybridMultilevel"/>
    <w:tmpl w:val="C2024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37236B"/>
    <w:multiLevelType w:val="multilevel"/>
    <w:tmpl w:val="379EF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AE2DEB"/>
    <w:multiLevelType w:val="multilevel"/>
    <w:tmpl w:val="379EF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111BB5"/>
    <w:multiLevelType w:val="multilevel"/>
    <w:tmpl w:val="379EF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553365">
    <w:abstractNumId w:val="1"/>
  </w:num>
  <w:num w:numId="2" w16cid:durableId="1414085669">
    <w:abstractNumId w:val="2"/>
  </w:num>
  <w:num w:numId="3" w16cid:durableId="1239562342">
    <w:abstractNumId w:val="0"/>
  </w:num>
  <w:num w:numId="4" w16cid:durableId="1311473363">
    <w:abstractNumId w:val="5"/>
  </w:num>
  <w:num w:numId="5" w16cid:durableId="1921789248">
    <w:abstractNumId w:val="3"/>
  </w:num>
  <w:num w:numId="6" w16cid:durableId="8553849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A29"/>
    <w:rsid w:val="00075E22"/>
    <w:rsid w:val="00100CC9"/>
    <w:rsid w:val="0017595C"/>
    <w:rsid w:val="001854EB"/>
    <w:rsid w:val="001C4A97"/>
    <w:rsid w:val="001D1B3C"/>
    <w:rsid w:val="001F5BEE"/>
    <w:rsid w:val="00272231"/>
    <w:rsid w:val="002A3996"/>
    <w:rsid w:val="00326CD5"/>
    <w:rsid w:val="003B75FC"/>
    <w:rsid w:val="003D016C"/>
    <w:rsid w:val="003E4C4E"/>
    <w:rsid w:val="003E5F06"/>
    <w:rsid w:val="00414CC8"/>
    <w:rsid w:val="004D1407"/>
    <w:rsid w:val="004E1848"/>
    <w:rsid w:val="005E7C3B"/>
    <w:rsid w:val="006A3A33"/>
    <w:rsid w:val="006B2FC6"/>
    <w:rsid w:val="00702FDA"/>
    <w:rsid w:val="007E03EE"/>
    <w:rsid w:val="007F74A7"/>
    <w:rsid w:val="008D1C39"/>
    <w:rsid w:val="00901BAD"/>
    <w:rsid w:val="00906A68"/>
    <w:rsid w:val="0096650B"/>
    <w:rsid w:val="009B5A9D"/>
    <w:rsid w:val="009D624F"/>
    <w:rsid w:val="00AB0DE6"/>
    <w:rsid w:val="00B0754A"/>
    <w:rsid w:val="00B472D9"/>
    <w:rsid w:val="00BD7443"/>
    <w:rsid w:val="00C011CE"/>
    <w:rsid w:val="00CC3A29"/>
    <w:rsid w:val="00CE512C"/>
    <w:rsid w:val="00D85A5F"/>
    <w:rsid w:val="00DD3591"/>
    <w:rsid w:val="00DF06BD"/>
    <w:rsid w:val="00E74F86"/>
    <w:rsid w:val="00E8019D"/>
    <w:rsid w:val="00EC2D2D"/>
    <w:rsid w:val="00F02692"/>
    <w:rsid w:val="00F21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942BB"/>
  <w15:chartTrackingRefBased/>
  <w15:docId w15:val="{465A29F1-6CC6-4A14-9570-4EE85BBF4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A68"/>
    <w:pPr>
      <w:ind w:left="720"/>
      <w:contextualSpacing/>
    </w:pPr>
  </w:style>
  <w:style w:type="character" w:styleId="Hyperlink">
    <w:name w:val="Hyperlink"/>
    <w:basedOn w:val="DefaultParagraphFont"/>
    <w:uiPriority w:val="99"/>
    <w:unhideWhenUsed/>
    <w:rsid w:val="00DD3591"/>
    <w:rPr>
      <w:color w:val="0563C1" w:themeColor="hyperlink"/>
      <w:u w:val="single"/>
    </w:rPr>
  </w:style>
  <w:style w:type="character" w:styleId="UnresolvedMention">
    <w:name w:val="Unresolved Mention"/>
    <w:basedOn w:val="DefaultParagraphFont"/>
    <w:uiPriority w:val="99"/>
    <w:semiHidden/>
    <w:unhideWhenUsed/>
    <w:rsid w:val="00DD3591"/>
    <w:rPr>
      <w:color w:val="605E5C"/>
      <w:shd w:val="clear" w:color="auto" w:fill="E1DFDD"/>
    </w:rPr>
  </w:style>
  <w:style w:type="paragraph" w:styleId="NormalWeb">
    <w:name w:val="Normal (Web)"/>
    <w:basedOn w:val="Normal"/>
    <w:uiPriority w:val="99"/>
    <w:semiHidden/>
    <w:unhideWhenUsed/>
    <w:rsid w:val="00B075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26C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779857">
      <w:bodyDiv w:val="1"/>
      <w:marLeft w:val="0"/>
      <w:marRight w:val="0"/>
      <w:marTop w:val="0"/>
      <w:marBottom w:val="0"/>
      <w:divBdr>
        <w:top w:val="none" w:sz="0" w:space="0" w:color="auto"/>
        <w:left w:val="none" w:sz="0" w:space="0" w:color="auto"/>
        <w:bottom w:val="none" w:sz="0" w:space="0" w:color="auto"/>
        <w:right w:val="none" w:sz="0" w:space="0" w:color="auto"/>
      </w:divBdr>
    </w:div>
    <w:div w:id="177624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velopgoodhabits.com/smart-goals-teacher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hwb.gov.wales/storage/460a740a-7bf1-4c7b-b4ae-348ae380879b/professional-standards-further-education-teachers-work-based-learning-practitioners-wales.pdf" TargetMode="External"/><Relationship Id="rId4" Type="http://schemas.openxmlformats.org/officeDocument/2006/relationships/numbering" Target="numbering.xml"/><Relationship Id="rId9" Type="http://schemas.openxmlformats.org/officeDocument/2006/relationships/hyperlink" Target="https://thoughtsmostlyaboutlearning.files.wordpress.com/2015/12/learning-by-doing-graham-gib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f7a6ff2110678aa5879388adcde33a">
  <xsd:schema xmlns:xsd="http://www.w3.org/2001/XMLSchema" xmlns:xs="http://www.w3.org/2001/XMLSchema" xmlns:p="http://schemas.microsoft.com/office/2006/metadata/properties" xmlns:ns3="7b23fa32-4003-4364-bee1-595462966394" targetNamespace="http://schemas.microsoft.com/office/2006/metadata/properties" ma:root="true" ma:fieldsID="b134e446195210b892913db7a5e881b5"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D6F0D3CB-F6FF-40EC-BD7C-A0E0935FF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A13D26-C05E-4252-A154-94C38EA86C0D}">
  <ds:schemaRefs>
    <ds:schemaRef ds:uri="http://schemas.microsoft.com/sharepoint/v3/contenttype/forms"/>
  </ds:schemaRefs>
</ds:datastoreItem>
</file>

<file path=customXml/itemProps3.xml><?xml version="1.0" encoding="utf-8"?>
<ds:datastoreItem xmlns:ds="http://schemas.openxmlformats.org/officeDocument/2006/customXml" ds:itemID="{841FDCD5-53B2-4BC3-801F-DFBCABCCF874}">
  <ds:schemaRefs>
    <ds:schemaRef ds:uri="http://purl.org/dc/elements/1.1/"/>
    <ds:schemaRef ds:uri="http://schemas.microsoft.com/office/2006/metadata/properties"/>
    <ds:schemaRef ds:uri="7b23fa32-4003-4364-bee1-59546296639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1272</Words>
  <Characters>7257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Vaughan</dc:creator>
  <cp:keywords/>
  <dc:description/>
  <cp:lastModifiedBy>Zoe Vaughan</cp:lastModifiedBy>
  <cp:revision>2</cp:revision>
  <dcterms:created xsi:type="dcterms:W3CDTF">2023-12-13T03:49:00Z</dcterms:created>
  <dcterms:modified xsi:type="dcterms:W3CDTF">2023-12-13T03:49:00Z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