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DD65A" w14:textId="5C24E47F" w:rsidR="006D3DCE" w:rsidRPr="008D5CD8" w:rsidRDefault="006D3DCE" w:rsidP="00EB0C64">
      <w:pPr>
        <w:jc w:val="center"/>
        <w:rPr>
          <w:rFonts w:cs="Times New Roman"/>
          <w:b/>
          <w:bCs/>
          <w:noProof/>
          <w:sz w:val="36"/>
          <w:szCs w:val="36"/>
        </w:rPr>
      </w:pPr>
      <w:r w:rsidRPr="008D5CD8">
        <w:rPr>
          <w:rFonts w:cs="Times New Roman"/>
          <w:b/>
          <w:bCs/>
          <w:noProof/>
          <w:sz w:val="36"/>
          <w:szCs w:val="36"/>
        </w:rPr>
        <w:t>Programme: BA International Hotel Management</w:t>
      </w:r>
    </w:p>
    <w:p w14:paraId="0F04F7C4" w14:textId="0E5EB441" w:rsidR="006D3DCE" w:rsidRPr="008D5CD8" w:rsidRDefault="006D3DCE" w:rsidP="00EB0C64">
      <w:pPr>
        <w:jc w:val="center"/>
        <w:rPr>
          <w:rFonts w:cs="Times New Roman"/>
          <w:b/>
          <w:bCs/>
          <w:noProof/>
          <w:sz w:val="36"/>
          <w:szCs w:val="36"/>
        </w:rPr>
      </w:pPr>
      <w:r w:rsidRPr="008D5CD8">
        <w:rPr>
          <w:rFonts w:cs="Times New Roman"/>
          <w:b/>
          <w:bCs/>
          <w:noProof/>
          <w:sz w:val="36"/>
          <w:szCs w:val="36"/>
        </w:rPr>
        <w:t>Module: Contemporary Themes in the Hotel and Hospitality Sector.</w:t>
      </w:r>
    </w:p>
    <w:p w14:paraId="5FFEFCEA" w14:textId="4CA1CF1A" w:rsidR="006D3DCE" w:rsidRPr="008D5CD8" w:rsidRDefault="006D3DCE" w:rsidP="00EB0C64">
      <w:pPr>
        <w:jc w:val="center"/>
        <w:rPr>
          <w:rFonts w:cs="Times New Roman"/>
          <w:b/>
          <w:bCs/>
          <w:noProof/>
          <w:sz w:val="36"/>
          <w:szCs w:val="36"/>
        </w:rPr>
      </w:pPr>
      <w:r w:rsidRPr="008D5CD8">
        <w:rPr>
          <w:rFonts w:cs="Times New Roman"/>
          <w:b/>
          <w:bCs/>
          <w:noProof/>
          <w:sz w:val="36"/>
          <w:szCs w:val="36"/>
        </w:rPr>
        <w:t>Module code: BMIH6001</w:t>
      </w:r>
    </w:p>
    <w:p w14:paraId="6EBED1B0" w14:textId="12B99B86" w:rsidR="006D3DCE" w:rsidRPr="008D5CD8" w:rsidRDefault="006D3DCE" w:rsidP="00EB0C64">
      <w:pPr>
        <w:jc w:val="center"/>
        <w:rPr>
          <w:rFonts w:cs="Times New Roman"/>
          <w:b/>
          <w:bCs/>
          <w:noProof/>
          <w:sz w:val="36"/>
          <w:szCs w:val="36"/>
        </w:rPr>
      </w:pPr>
      <w:r w:rsidRPr="008D5CD8">
        <w:rPr>
          <w:rFonts w:cs="Times New Roman"/>
          <w:b/>
          <w:bCs/>
          <w:noProof/>
          <w:sz w:val="36"/>
          <w:szCs w:val="36"/>
        </w:rPr>
        <w:t>Assignment Title: Assignment One</w:t>
      </w:r>
    </w:p>
    <w:p w14:paraId="3E6B53A8" w14:textId="75900E16" w:rsidR="006D3DCE" w:rsidRPr="008D5CD8" w:rsidRDefault="006D3DCE" w:rsidP="00EB0C64">
      <w:pPr>
        <w:jc w:val="center"/>
        <w:rPr>
          <w:rFonts w:cs="Times New Roman"/>
          <w:b/>
          <w:bCs/>
          <w:noProof/>
          <w:sz w:val="36"/>
          <w:szCs w:val="36"/>
        </w:rPr>
      </w:pPr>
      <w:r w:rsidRPr="008D5CD8">
        <w:rPr>
          <w:rFonts w:cs="Times New Roman"/>
          <w:b/>
          <w:bCs/>
          <w:noProof/>
          <w:sz w:val="36"/>
          <w:szCs w:val="36"/>
        </w:rPr>
        <w:t>Conference Research Paper</w:t>
      </w:r>
    </w:p>
    <w:p w14:paraId="749F3695" w14:textId="77777777" w:rsidR="006D3DCE" w:rsidRPr="008D5CD8" w:rsidRDefault="006D3DCE" w:rsidP="00EB0C64">
      <w:pPr>
        <w:jc w:val="center"/>
        <w:rPr>
          <w:rFonts w:cs="Times New Roman"/>
          <w:noProof/>
        </w:rPr>
      </w:pPr>
    </w:p>
    <w:p w14:paraId="213182C9" w14:textId="77777777" w:rsidR="00196401" w:rsidRPr="008D5CD8" w:rsidRDefault="006D3DCE" w:rsidP="00EB0C64">
      <w:pPr>
        <w:jc w:val="center"/>
        <w:rPr>
          <w:rFonts w:cs="Times New Roman"/>
          <w:b/>
          <w:bCs/>
          <w:noProof/>
          <w:sz w:val="40"/>
          <w:szCs w:val="40"/>
        </w:rPr>
      </w:pPr>
      <w:r w:rsidRPr="008D5CD8">
        <w:rPr>
          <w:rFonts w:cs="Times New Roman"/>
          <w:b/>
          <w:bCs/>
          <w:noProof/>
          <w:sz w:val="40"/>
          <w:szCs w:val="40"/>
        </w:rPr>
        <w:t>Research Title: Keeping Humans in the Loop: Evaluating AI Co-Pilots for Hotel Front Desks</w:t>
      </w:r>
    </w:p>
    <w:p w14:paraId="6FEF9E97" w14:textId="77777777" w:rsidR="00196401" w:rsidRPr="008D5CD8" w:rsidRDefault="00196401" w:rsidP="00EB0C64">
      <w:pPr>
        <w:jc w:val="center"/>
        <w:rPr>
          <w:rFonts w:cs="Times New Roman"/>
          <w:b/>
          <w:bCs/>
          <w:noProof/>
          <w:sz w:val="40"/>
          <w:szCs w:val="40"/>
        </w:rPr>
      </w:pPr>
    </w:p>
    <w:p w14:paraId="56A40B71" w14:textId="77777777" w:rsidR="00196401" w:rsidRPr="008D5CD8" w:rsidRDefault="00196401" w:rsidP="00EB0C64">
      <w:pPr>
        <w:jc w:val="center"/>
        <w:rPr>
          <w:rFonts w:cs="Times New Roman"/>
          <w:b/>
          <w:bCs/>
          <w:noProof/>
          <w:sz w:val="36"/>
          <w:szCs w:val="36"/>
        </w:rPr>
      </w:pPr>
      <w:r w:rsidRPr="008D5CD8">
        <w:rPr>
          <w:rFonts w:cs="Times New Roman"/>
          <w:b/>
          <w:bCs/>
          <w:noProof/>
          <w:sz w:val="36"/>
          <w:szCs w:val="36"/>
        </w:rPr>
        <w:t>Prepared by:</w:t>
      </w:r>
    </w:p>
    <w:p w14:paraId="6E57C497" w14:textId="3CC27D52" w:rsidR="00196401" w:rsidRPr="008D5CD8" w:rsidRDefault="00196401" w:rsidP="00EB0C64">
      <w:pPr>
        <w:jc w:val="center"/>
        <w:rPr>
          <w:rFonts w:cs="Times New Roman"/>
          <w:b/>
          <w:bCs/>
          <w:noProof/>
          <w:sz w:val="36"/>
          <w:szCs w:val="36"/>
        </w:rPr>
      </w:pPr>
      <w:r w:rsidRPr="008D5CD8">
        <w:rPr>
          <w:rFonts w:cs="Times New Roman"/>
          <w:b/>
          <w:bCs/>
          <w:noProof/>
          <w:sz w:val="36"/>
          <w:szCs w:val="36"/>
        </w:rPr>
        <w:t>Zakia Sultana Rahman</w:t>
      </w:r>
      <w:r w:rsidR="00206551">
        <w:rPr>
          <w:rFonts w:cs="Times New Roman"/>
          <w:b/>
          <w:bCs/>
          <w:noProof/>
          <w:sz w:val="36"/>
          <w:szCs w:val="36"/>
        </w:rPr>
        <w:t>.</w:t>
      </w:r>
    </w:p>
    <w:p w14:paraId="381DCD31" w14:textId="77777777" w:rsidR="00196401" w:rsidRPr="008D5CD8" w:rsidRDefault="00196401" w:rsidP="00EB0C64">
      <w:pPr>
        <w:jc w:val="center"/>
        <w:rPr>
          <w:rFonts w:cs="Times New Roman"/>
          <w:b/>
          <w:bCs/>
          <w:noProof/>
          <w:sz w:val="36"/>
          <w:szCs w:val="36"/>
        </w:rPr>
      </w:pPr>
      <w:r w:rsidRPr="008D5CD8">
        <w:rPr>
          <w:rFonts w:cs="Times New Roman"/>
          <w:b/>
          <w:bCs/>
          <w:noProof/>
          <w:sz w:val="36"/>
          <w:szCs w:val="36"/>
        </w:rPr>
        <w:t>Student ID: 2211724</w:t>
      </w:r>
    </w:p>
    <w:p w14:paraId="6A559FD9" w14:textId="1F4BF9E6" w:rsidR="00196401" w:rsidRPr="008D5CD8" w:rsidRDefault="00196401" w:rsidP="00EB0C64">
      <w:pPr>
        <w:jc w:val="center"/>
        <w:rPr>
          <w:rFonts w:cs="Times New Roman"/>
          <w:b/>
          <w:bCs/>
          <w:noProof/>
          <w:sz w:val="36"/>
          <w:szCs w:val="36"/>
        </w:rPr>
      </w:pPr>
      <w:r w:rsidRPr="008D5CD8">
        <w:rPr>
          <w:rFonts w:cs="Times New Roman"/>
          <w:b/>
          <w:bCs/>
          <w:noProof/>
          <w:sz w:val="36"/>
          <w:szCs w:val="36"/>
        </w:rPr>
        <w:t xml:space="preserve">Word Count: </w:t>
      </w:r>
      <w:r w:rsidR="00F27766" w:rsidRPr="008D5CD8">
        <w:rPr>
          <w:rFonts w:cs="Times New Roman"/>
          <w:b/>
          <w:bCs/>
          <w:noProof/>
          <w:sz w:val="36"/>
          <w:szCs w:val="36"/>
        </w:rPr>
        <w:t>27</w:t>
      </w:r>
      <w:r w:rsidR="004F4120" w:rsidRPr="008D5CD8">
        <w:rPr>
          <w:rFonts w:cs="Times New Roman"/>
          <w:b/>
          <w:bCs/>
          <w:noProof/>
          <w:sz w:val="36"/>
          <w:szCs w:val="36"/>
        </w:rPr>
        <w:t>01</w:t>
      </w:r>
    </w:p>
    <w:p w14:paraId="7E05E28B" w14:textId="03730E13" w:rsidR="00112F17" w:rsidRPr="008D5CD8" w:rsidRDefault="00112F17" w:rsidP="00EB0C64">
      <w:pPr>
        <w:jc w:val="center"/>
        <w:rPr>
          <w:rFonts w:cs="Times New Roman"/>
          <w:b/>
          <w:bCs/>
          <w:noProof/>
          <w:sz w:val="40"/>
          <w:szCs w:val="40"/>
        </w:rPr>
      </w:pPr>
      <w:r w:rsidRPr="008D5CD8">
        <w:rPr>
          <w:rFonts w:cs="Times New Roman"/>
          <w:b/>
          <w:bCs/>
          <w:noProof/>
          <w:sz w:val="40"/>
          <w:szCs w:val="40"/>
        </w:rPr>
        <w:br w:type="page"/>
      </w:r>
    </w:p>
    <w:p w14:paraId="1A014EAB" w14:textId="77777777" w:rsidR="00196401" w:rsidRPr="008D5CD8" w:rsidRDefault="00196401" w:rsidP="00EB0C64">
      <w:pPr>
        <w:pStyle w:val="Heading1"/>
        <w:rPr>
          <w:rFonts w:eastAsia="Times New Roman" w:cs="Times New Roman"/>
          <w:noProof/>
        </w:rPr>
      </w:pPr>
      <w:bookmarkStart w:id="0" w:name="_Toc200399748"/>
      <w:bookmarkStart w:id="1" w:name="_Toc200400027"/>
      <w:bookmarkStart w:id="2" w:name="_Toc200821307"/>
      <w:bookmarkStart w:id="3" w:name="_Toc200823509"/>
      <w:bookmarkStart w:id="4" w:name="_Toc212729709"/>
      <w:r w:rsidRPr="008D5CD8">
        <w:rPr>
          <w:rFonts w:eastAsia="Times New Roman" w:cs="Times New Roman"/>
          <w:noProof/>
        </w:rPr>
        <w:lastRenderedPageBreak/>
        <w:t>AI Acknowledgement</w:t>
      </w:r>
      <w:bookmarkEnd w:id="0"/>
      <w:bookmarkEnd w:id="1"/>
      <w:bookmarkEnd w:id="2"/>
      <w:bookmarkEnd w:id="3"/>
      <w:bookmarkEnd w:id="4"/>
    </w:p>
    <w:tbl>
      <w:tblPr>
        <w:tblStyle w:val="TableGrid"/>
        <w:tblW w:w="0" w:type="auto"/>
        <w:tblLook w:val="04A0" w:firstRow="1" w:lastRow="0" w:firstColumn="1" w:lastColumn="0" w:noHBand="0" w:noVBand="1"/>
      </w:tblPr>
      <w:tblGrid>
        <w:gridCol w:w="2148"/>
        <w:gridCol w:w="5829"/>
        <w:gridCol w:w="1039"/>
      </w:tblGrid>
      <w:tr w:rsidR="00196401" w:rsidRPr="008D5CD8" w14:paraId="5BFD8C45" w14:textId="77777777" w:rsidTr="00803109">
        <w:tc>
          <w:tcPr>
            <w:tcW w:w="2155" w:type="dxa"/>
          </w:tcPr>
          <w:p w14:paraId="3F33A3D4" w14:textId="77777777" w:rsidR="00196401" w:rsidRPr="008D5CD8" w:rsidRDefault="00196401" w:rsidP="00EB0C64">
            <w:pPr>
              <w:rPr>
                <w:rFonts w:cs="Times New Roman"/>
                <w:noProof/>
                <w:lang w:val="en-GB"/>
              </w:rPr>
            </w:pPr>
            <w:r w:rsidRPr="008D5CD8">
              <w:rPr>
                <w:rFonts w:cs="Times New Roman"/>
                <w:noProof/>
                <w:lang w:val="en-GB"/>
              </w:rPr>
              <w:t xml:space="preserve">RESEARCH </w:t>
            </w:r>
          </w:p>
        </w:tc>
        <w:tc>
          <w:tcPr>
            <w:tcW w:w="6120" w:type="dxa"/>
          </w:tcPr>
          <w:p w14:paraId="3B20CE36"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can use Generative AI to support you in research, including searching for bibliography, using tools to summarise, compare and interrogate materials. </w:t>
            </w:r>
          </w:p>
        </w:tc>
        <w:tc>
          <w:tcPr>
            <w:tcW w:w="1075" w:type="dxa"/>
          </w:tcPr>
          <w:p w14:paraId="7493D16B"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65D5F3F9"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hAnsi="Segoe UI Symbol" w:cs="Segoe UI Symbol"/>
                <w:noProof/>
                <w:lang w:val="en-GB"/>
              </w:rPr>
              <w:t>☐</w:t>
            </w:r>
            <w:r w:rsidRPr="008D5CD8">
              <w:rPr>
                <w:rFonts w:cs="Times New Roman"/>
                <w:noProof/>
                <w:lang w:val="en-GB"/>
              </w:rPr>
              <w:t xml:space="preserve"> </w:t>
            </w:r>
          </w:p>
        </w:tc>
      </w:tr>
      <w:tr w:rsidR="00196401" w:rsidRPr="008D5CD8" w14:paraId="43A7BEAF" w14:textId="77777777" w:rsidTr="00803109">
        <w:tc>
          <w:tcPr>
            <w:tcW w:w="2155" w:type="dxa"/>
          </w:tcPr>
          <w:p w14:paraId="28FB13BA" w14:textId="77777777" w:rsidR="00196401" w:rsidRPr="008D5CD8" w:rsidRDefault="00196401" w:rsidP="00EB0C64">
            <w:pPr>
              <w:rPr>
                <w:rFonts w:cs="Times New Roman"/>
                <w:noProof/>
                <w:lang w:val="en-GB"/>
              </w:rPr>
            </w:pPr>
            <w:r w:rsidRPr="008D5CD8">
              <w:rPr>
                <w:rFonts w:cs="Times New Roman"/>
                <w:noProof/>
                <w:lang w:val="en-GB"/>
              </w:rPr>
              <w:t xml:space="preserve">STRUCTURE </w:t>
            </w:r>
          </w:p>
        </w:tc>
        <w:tc>
          <w:tcPr>
            <w:tcW w:w="6120" w:type="dxa"/>
          </w:tcPr>
          <w:p w14:paraId="4330862F"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can use Generative AI to support you in structuring your submission, including creating a draft argument structure, identifying parts and headings, etc. </w:t>
            </w:r>
          </w:p>
        </w:tc>
        <w:tc>
          <w:tcPr>
            <w:tcW w:w="1075" w:type="dxa"/>
          </w:tcPr>
          <w:p w14:paraId="37989B15"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74823E95"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hAnsi="Segoe UI Symbol" w:cs="Segoe UI Symbol"/>
                <w:noProof/>
                <w:lang w:val="en-GB"/>
              </w:rPr>
              <w:t>☐</w:t>
            </w:r>
            <w:r w:rsidRPr="008D5CD8">
              <w:rPr>
                <w:rFonts w:cs="Times New Roman"/>
                <w:noProof/>
                <w:lang w:val="en-GB"/>
              </w:rPr>
              <w:t xml:space="preserve"> </w:t>
            </w:r>
          </w:p>
        </w:tc>
      </w:tr>
      <w:tr w:rsidR="00196401" w:rsidRPr="008D5CD8" w14:paraId="70BB9FD3" w14:textId="77777777" w:rsidTr="00803109">
        <w:tc>
          <w:tcPr>
            <w:tcW w:w="2155" w:type="dxa"/>
          </w:tcPr>
          <w:p w14:paraId="154B106D" w14:textId="77777777" w:rsidR="00196401" w:rsidRPr="008D5CD8" w:rsidRDefault="00196401" w:rsidP="00EB0C64">
            <w:pPr>
              <w:rPr>
                <w:rFonts w:cs="Times New Roman"/>
                <w:noProof/>
                <w:lang w:val="en-GB"/>
              </w:rPr>
            </w:pPr>
            <w:r w:rsidRPr="008D5CD8">
              <w:rPr>
                <w:rFonts w:cs="Times New Roman"/>
                <w:noProof/>
                <w:lang w:val="en-GB"/>
              </w:rPr>
              <w:t xml:space="preserve">PROOFREADING </w:t>
            </w:r>
          </w:p>
        </w:tc>
        <w:tc>
          <w:tcPr>
            <w:tcW w:w="6120" w:type="dxa"/>
          </w:tcPr>
          <w:p w14:paraId="7BC1D8B2"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can use Generative AI to check your own text/creation for grammatical and syntactical mistakes, including rephrasing of your own work within specific standards. </w:t>
            </w:r>
          </w:p>
        </w:tc>
        <w:tc>
          <w:tcPr>
            <w:tcW w:w="1075" w:type="dxa"/>
          </w:tcPr>
          <w:p w14:paraId="56A32038"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4B17F26A"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hAnsi="Segoe UI Symbol" w:cs="Segoe UI Symbol"/>
                <w:noProof/>
                <w:lang w:val="en-GB"/>
              </w:rPr>
              <w:t>☐</w:t>
            </w:r>
            <w:r w:rsidRPr="008D5CD8">
              <w:rPr>
                <w:rFonts w:cs="Times New Roman"/>
                <w:noProof/>
                <w:lang w:val="en-GB"/>
              </w:rPr>
              <w:t xml:space="preserve"> </w:t>
            </w:r>
          </w:p>
        </w:tc>
      </w:tr>
      <w:tr w:rsidR="00196401" w:rsidRPr="008D5CD8" w14:paraId="1B47E4BF" w14:textId="77777777" w:rsidTr="00803109">
        <w:tc>
          <w:tcPr>
            <w:tcW w:w="2155" w:type="dxa"/>
          </w:tcPr>
          <w:p w14:paraId="68EF6141" w14:textId="77777777" w:rsidR="00196401" w:rsidRPr="008D5CD8" w:rsidRDefault="00196401" w:rsidP="00EB0C64">
            <w:pPr>
              <w:rPr>
                <w:rFonts w:cs="Times New Roman"/>
                <w:noProof/>
                <w:lang w:val="en-GB"/>
              </w:rPr>
            </w:pPr>
            <w:r w:rsidRPr="008D5CD8">
              <w:rPr>
                <w:rFonts w:cs="Times New Roman"/>
                <w:noProof/>
                <w:lang w:val="en-GB"/>
              </w:rPr>
              <w:t xml:space="preserve">WRITING </w:t>
            </w:r>
          </w:p>
        </w:tc>
        <w:tc>
          <w:tcPr>
            <w:tcW w:w="6120" w:type="dxa"/>
          </w:tcPr>
          <w:p w14:paraId="4272E157"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can use Generative AI to create text for submission. </w:t>
            </w:r>
          </w:p>
        </w:tc>
        <w:tc>
          <w:tcPr>
            <w:tcW w:w="1075" w:type="dxa"/>
          </w:tcPr>
          <w:p w14:paraId="4C3BA191"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26B22526"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eastAsia="MS Gothic" w:hAnsi="Segoe UI Symbol" w:cs="Segoe UI Symbol"/>
                <w:noProof/>
                <w:lang w:val="en-GB"/>
              </w:rPr>
              <w:t>☒</w:t>
            </w:r>
            <w:r w:rsidRPr="008D5CD8">
              <w:rPr>
                <w:rFonts w:eastAsia="MS Gothic" w:cs="Times New Roman"/>
                <w:noProof/>
                <w:lang w:val="en-GB"/>
              </w:rPr>
              <w:t xml:space="preserve"> </w:t>
            </w:r>
          </w:p>
        </w:tc>
      </w:tr>
      <w:tr w:rsidR="00196401" w:rsidRPr="008D5CD8" w14:paraId="6242A69A" w14:textId="77777777" w:rsidTr="00803109">
        <w:tc>
          <w:tcPr>
            <w:tcW w:w="2155" w:type="dxa"/>
          </w:tcPr>
          <w:p w14:paraId="301F20DF" w14:textId="77777777" w:rsidR="00196401" w:rsidRPr="008D5CD8" w:rsidRDefault="00196401" w:rsidP="00EB0C64">
            <w:pPr>
              <w:rPr>
                <w:rFonts w:cs="Times New Roman"/>
                <w:noProof/>
                <w:lang w:val="en-GB"/>
              </w:rPr>
            </w:pPr>
            <w:r w:rsidRPr="008D5CD8">
              <w:rPr>
                <w:rFonts w:cs="Times New Roman"/>
                <w:noProof/>
                <w:lang w:val="en-GB"/>
              </w:rPr>
              <w:t xml:space="preserve">CREATIVE </w:t>
            </w:r>
          </w:p>
        </w:tc>
        <w:tc>
          <w:tcPr>
            <w:tcW w:w="6120" w:type="dxa"/>
          </w:tcPr>
          <w:p w14:paraId="353CC84E"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can use Generative AI to create creative materials, such as images. </w:t>
            </w:r>
          </w:p>
        </w:tc>
        <w:tc>
          <w:tcPr>
            <w:tcW w:w="1075" w:type="dxa"/>
          </w:tcPr>
          <w:p w14:paraId="77DD2223"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797395B1"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eastAsia="MS Gothic" w:hAnsi="Segoe UI Symbol" w:cs="Segoe UI Symbol"/>
                <w:noProof/>
                <w:lang w:val="en-GB"/>
              </w:rPr>
              <w:t>☒</w:t>
            </w:r>
            <w:r w:rsidRPr="008D5CD8">
              <w:rPr>
                <w:rFonts w:eastAsia="MS Gothic" w:cs="Times New Roman"/>
                <w:noProof/>
                <w:lang w:val="en-GB"/>
              </w:rPr>
              <w:t xml:space="preserve"> </w:t>
            </w:r>
          </w:p>
        </w:tc>
      </w:tr>
      <w:tr w:rsidR="00196401" w:rsidRPr="008D5CD8" w14:paraId="049777ED" w14:textId="77777777" w:rsidTr="00803109">
        <w:tc>
          <w:tcPr>
            <w:tcW w:w="2155" w:type="dxa"/>
          </w:tcPr>
          <w:p w14:paraId="31FE532A" w14:textId="77777777" w:rsidR="00196401" w:rsidRPr="008D5CD8" w:rsidRDefault="00196401" w:rsidP="00EB0C64">
            <w:pPr>
              <w:rPr>
                <w:rFonts w:cs="Times New Roman"/>
                <w:noProof/>
                <w:lang w:val="en-GB"/>
              </w:rPr>
            </w:pPr>
            <w:r w:rsidRPr="008D5CD8">
              <w:rPr>
                <w:rFonts w:cs="Times New Roman"/>
                <w:noProof/>
                <w:lang w:val="en-GB"/>
              </w:rPr>
              <w:t xml:space="preserve">PROGRAMING </w:t>
            </w:r>
          </w:p>
        </w:tc>
        <w:tc>
          <w:tcPr>
            <w:tcW w:w="6120" w:type="dxa"/>
          </w:tcPr>
          <w:p w14:paraId="04C93758"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can use Generative AI to create and check code. </w:t>
            </w:r>
          </w:p>
        </w:tc>
        <w:tc>
          <w:tcPr>
            <w:tcW w:w="1075" w:type="dxa"/>
          </w:tcPr>
          <w:p w14:paraId="365CF094"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26862DCA"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eastAsia="MS Gothic" w:hAnsi="Segoe UI Symbol" w:cs="Segoe UI Symbol"/>
                <w:noProof/>
                <w:lang w:val="en-GB"/>
              </w:rPr>
              <w:t>☒</w:t>
            </w:r>
            <w:r w:rsidRPr="008D5CD8">
              <w:rPr>
                <w:rFonts w:eastAsia="MS Gothic" w:cs="Times New Roman"/>
                <w:noProof/>
                <w:lang w:val="en-GB"/>
              </w:rPr>
              <w:t xml:space="preserve"> </w:t>
            </w:r>
          </w:p>
        </w:tc>
      </w:tr>
      <w:tr w:rsidR="00196401" w:rsidRPr="008D5CD8" w14:paraId="68051239" w14:textId="77777777" w:rsidTr="00803109">
        <w:tc>
          <w:tcPr>
            <w:tcW w:w="2155" w:type="dxa"/>
          </w:tcPr>
          <w:p w14:paraId="41E074E5" w14:textId="77777777" w:rsidR="00196401" w:rsidRPr="008D5CD8" w:rsidRDefault="00196401" w:rsidP="00EB0C64">
            <w:pPr>
              <w:rPr>
                <w:rFonts w:cs="Times New Roman"/>
                <w:noProof/>
                <w:lang w:val="en-GB"/>
              </w:rPr>
            </w:pPr>
            <w:r w:rsidRPr="008D5CD8">
              <w:rPr>
                <w:rFonts w:cs="Times New Roman"/>
                <w:noProof/>
                <w:lang w:val="en-GB"/>
              </w:rPr>
              <w:t xml:space="preserve">NONE </w:t>
            </w:r>
          </w:p>
        </w:tc>
        <w:tc>
          <w:tcPr>
            <w:tcW w:w="6120" w:type="dxa"/>
          </w:tcPr>
          <w:p w14:paraId="5AF15F10" w14:textId="77777777" w:rsidR="00196401" w:rsidRPr="008D5CD8" w:rsidRDefault="00196401" w:rsidP="00EB0C64">
            <w:pPr>
              <w:rPr>
                <w:rFonts w:cs="Times New Roman"/>
                <w:noProof/>
                <w:lang w:val="en-GB"/>
              </w:rPr>
            </w:pPr>
            <w:r w:rsidRPr="008D5CD8">
              <w:rPr>
                <w:rFonts w:cs="Times New Roman"/>
                <w:noProof/>
                <w:lang w:val="en-GB"/>
              </w:rPr>
              <w:t xml:space="preserve">For this assessment, you are not allowed to use any type of Generative AI support. This includes research support, structure support, writing/proofreading support and creative support. </w:t>
            </w:r>
          </w:p>
        </w:tc>
        <w:tc>
          <w:tcPr>
            <w:tcW w:w="1075" w:type="dxa"/>
          </w:tcPr>
          <w:p w14:paraId="78D8DBE6" w14:textId="77777777" w:rsidR="00196401" w:rsidRPr="008D5CD8" w:rsidRDefault="00196401" w:rsidP="00EB0C64">
            <w:pPr>
              <w:pStyle w:val="Default"/>
              <w:spacing w:line="360" w:lineRule="auto"/>
              <w:rPr>
                <w:rFonts w:ascii="Times New Roman" w:hAnsi="Times New Roman" w:cs="Times New Roman"/>
                <w:noProof/>
                <w:lang w:val="en-GB"/>
              </w:rPr>
            </w:pPr>
            <w:r w:rsidRPr="008D5CD8">
              <w:rPr>
                <w:rFonts w:ascii="Times New Roman" w:hAnsi="Times New Roman" w:cs="Times New Roman"/>
                <w:noProof/>
                <w:lang w:val="en-GB"/>
              </w:rPr>
              <w:t xml:space="preserve">Yes </w:t>
            </w:r>
            <w:r w:rsidRPr="008D5CD8">
              <w:rPr>
                <w:rFonts w:ascii="Segoe UI Symbol" w:hAnsi="Segoe UI Symbol" w:cs="Segoe UI Symbol"/>
                <w:noProof/>
                <w:lang w:val="en-GB"/>
              </w:rPr>
              <w:t>☐</w:t>
            </w:r>
            <w:r w:rsidRPr="008D5CD8">
              <w:rPr>
                <w:rFonts w:ascii="Times New Roman" w:hAnsi="Times New Roman" w:cs="Times New Roman"/>
                <w:noProof/>
                <w:lang w:val="en-GB"/>
              </w:rPr>
              <w:t xml:space="preserve"> </w:t>
            </w:r>
          </w:p>
          <w:p w14:paraId="327906C2" w14:textId="77777777" w:rsidR="00196401" w:rsidRPr="008D5CD8" w:rsidRDefault="00196401" w:rsidP="00EB0C64">
            <w:pPr>
              <w:rPr>
                <w:rFonts w:cs="Times New Roman"/>
                <w:noProof/>
                <w:lang w:val="en-GB"/>
              </w:rPr>
            </w:pPr>
            <w:r w:rsidRPr="008D5CD8">
              <w:rPr>
                <w:rFonts w:cs="Times New Roman"/>
                <w:noProof/>
                <w:lang w:val="en-GB"/>
              </w:rPr>
              <w:t xml:space="preserve">No </w:t>
            </w:r>
            <w:r w:rsidRPr="008D5CD8">
              <w:rPr>
                <w:rFonts w:ascii="Segoe UI Symbol" w:eastAsia="MS Gothic" w:hAnsi="Segoe UI Symbol" w:cs="Segoe UI Symbol"/>
                <w:noProof/>
                <w:lang w:val="en-GB"/>
              </w:rPr>
              <w:t>☒</w:t>
            </w:r>
            <w:r w:rsidRPr="008D5CD8">
              <w:rPr>
                <w:rFonts w:eastAsia="MS Gothic" w:cs="Times New Roman"/>
                <w:noProof/>
                <w:lang w:val="en-GB"/>
              </w:rPr>
              <w:t xml:space="preserve"> </w:t>
            </w:r>
          </w:p>
        </w:tc>
      </w:tr>
    </w:tbl>
    <w:p w14:paraId="2598F511" w14:textId="77777777" w:rsidR="00196401" w:rsidRPr="008D5CD8" w:rsidRDefault="00196401" w:rsidP="00EB0C64">
      <w:pPr>
        <w:rPr>
          <w:rFonts w:cs="Times New Roman"/>
          <w:noProof/>
        </w:rPr>
      </w:pPr>
    </w:p>
    <w:p w14:paraId="2BC034B9" w14:textId="77777777" w:rsidR="00196401" w:rsidRPr="008D5CD8" w:rsidRDefault="00196401" w:rsidP="00EB0C64">
      <w:pPr>
        <w:jc w:val="left"/>
        <w:rPr>
          <w:rFonts w:eastAsiaTheme="majorEastAsia" w:cs="Times New Roman"/>
          <w:b/>
          <w:noProof/>
          <w:sz w:val="32"/>
          <w:szCs w:val="32"/>
        </w:rPr>
      </w:pPr>
      <w:r w:rsidRPr="008D5CD8">
        <w:rPr>
          <w:rFonts w:cs="Times New Roman"/>
          <w:noProof/>
        </w:rPr>
        <w:br w:type="page"/>
      </w:r>
    </w:p>
    <w:p w14:paraId="60D44CA6" w14:textId="670451BA" w:rsidR="009E0F70" w:rsidRPr="008D5CD8" w:rsidRDefault="00112F17" w:rsidP="00EB0C64">
      <w:pPr>
        <w:pStyle w:val="Heading1"/>
        <w:rPr>
          <w:rFonts w:cs="Times New Roman"/>
          <w:noProof/>
        </w:rPr>
      </w:pPr>
      <w:bookmarkStart w:id="5" w:name="_Toc212729710"/>
      <w:r w:rsidRPr="008D5CD8">
        <w:rPr>
          <w:rFonts w:cs="Times New Roman"/>
          <w:noProof/>
        </w:rPr>
        <w:lastRenderedPageBreak/>
        <w:t>Abstract</w:t>
      </w:r>
      <w:bookmarkEnd w:id="5"/>
    </w:p>
    <w:p w14:paraId="41FEF1AA" w14:textId="3780F6EC" w:rsidR="00112F17" w:rsidRPr="008D5CD8" w:rsidRDefault="00F10E9B" w:rsidP="00EB0C64">
      <w:pPr>
        <w:rPr>
          <w:rFonts w:cs="Times New Roman"/>
          <w:noProof/>
        </w:rPr>
      </w:pPr>
      <w:r w:rsidRPr="008D5CD8">
        <w:rPr>
          <w:rFonts w:cs="Times New Roman"/>
          <w:noProof/>
        </w:rPr>
        <w:t>This paper brings together new study and sources from the business world on front-desk AI co-pilots</w:t>
      </w:r>
      <w:r w:rsidR="008B57B0" w:rsidRPr="008D5CD8">
        <w:rPr>
          <w:rFonts w:cs="Times New Roman"/>
          <w:noProof/>
        </w:rPr>
        <w:t xml:space="preserve">. </w:t>
      </w:r>
      <w:r w:rsidRPr="008D5CD8">
        <w:rPr>
          <w:rFonts w:cs="Times New Roman"/>
          <w:noProof/>
        </w:rPr>
        <w:t xml:space="preserve">While humans stay in charge, these co-pilots get the rules, translate them, and come up with answers. </w:t>
      </w:r>
      <w:r w:rsidR="008B57B0" w:rsidRPr="008D5CD8">
        <w:rPr>
          <w:rFonts w:cs="Times New Roman"/>
          <w:noProof/>
        </w:rPr>
        <w:t>The researcher</w:t>
      </w:r>
      <w:r w:rsidRPr="008D5CD8">
        <w:rPr>
          <w:rFonts w:cs="Times New Roman"/>
          <w:noProof/>
        </w:rPr>
        <w:t xml:space="preserve"> searched Scopus, Web of Science, and Google Scholar from 2019 to 2025 as part of a qualitative evidence-synthesis design. </w:t>
      </w:r>
      <w:r w:rsidR="008B57B0" w:rsidRPr="008D5CD8">
        <w:rPr>
          <w:rFonts w:cs="Times New Roman"/>
          <w:noProof/>
        </w:rPr>
        <w:t xml:space="preserve">The researcher </w:t>
      </w:r>
      <w:r w:rsidRPr="008D5CD8">
        <w:rPr>
          <w:rFonts w:cs="Times New Roman"/>
          <w:noProof/>
        </w:rPr>
        <w:t xml:space="preserve">used CASP/AACODS to </w:t>
      </w:r>
      <w:r w:rsidR="008B57B0" w:rsidRPr="008D5CD8">
        <w:rPr>
          <w:rFonts w:cs="Times New Roman"/>
          <w:noProof/>
        </w:rPr>
        <w:t>analyse</w:t>
      </w:r>
      <w:r w:rsidRPr="008D5CD8">
        <w:rPr>
          <w:rFonts w:cs="Times New Roman"/>
          <w:noProof/>
        </w:rPr>
        <w:t xml:space="preserve"> the sources </w:t>
      </w:r>
      <w:r w:rsidR="008B57B0" w:rsidRPr="008D5CD8">
        <w:rPr>
          <w:rFonts w:cs="Times New Roman"/>
          <w:noProof/>
        </w:rPr>
        <w:t>the researcher</w:t>
      </w:r>
      <w:r w:rsidRPr="008D5CD8">
        <w:rPr>
          <w:rFonts w:cs="Times New Roman"/>
          <w:noProof/>
        </w:rPr>
        <w:t xml:space="preserve"> found. Positions like hotel front desks or similar guest-contact jobs that used human-in-the-loop tools for knowledge support, translation, suggested responses, or summarization were eligible. The main points of the results are four themes. Hybrid processes cut down on knowledge-lookup mistakes and the time it takes to respond to and handle requests with a lot of information</w:t>
      </w:r>
      <w:r w:rsidR="008B57B0" w:rsidRPr="008D5CD8">
        <w:rPr>
          <w:rFonts w:cs="Times New Roman"/>
          <w:noProof/>
        </w:rPr>
        <w:t xml:space="preserve">. </w:t>
      </w:r>
      <w:r w:rsidRPr="008D5CD8">
        <w:rPr>
          <w:rFonts w:cs="Times New Roman"/>
          <w:noProof/>
        </w:rPr>
        <w:t>Clear tools, quick escalate to a person for sensitive matters, and careful anthropomorphic signals all improve guest outcomes without making false promises. When workers have a lot of training, confidence in their own abilities, and the freedom to accept or reject ideas, co-pilots make their jobs easier. When they</w:t>
      </w:r>
      <w:r w:rsidR="00BC7311" w:rsidRPr="008D5CD8">
        <w:rPr>
          <w:rFonts w:cs="Times New Roman"/>
          <w:noProof/>
        </w:rPr>
        <w:t xml:space="preserve"> ar</w:t>
      </w:r>
      <w:r w:rsidRPr="008D5CD8">
        <w:rPr>
          <w:rFonts w:cs="Times New Roman"/>
          <w:noProof/>
        </w:rPr>
        <w:t xml:space="preserve">e not around, nervousness and worries about losing skills grow. Privacy by design, role-based visitor data access, curated, version-controlled knowledge bases, trust thresholds, audit logs, and handoff timers are some of the things that make </w:t>
      </w:r>
      <w:r w:rsidR="000F2920" w:rsidRPr="008D5CD8">
        <w:rPr>
          <w:rFonts w:cs="Times New Roman"/>
          <w:noProof/>
        </w:rPr>
        <w:t>co-</w:t>
      </w:r>
      <w:r w:rsidRPr="008D5CD8">
        <w:rPr>
          <w:rFonts w:cs="Times New Roman"/>
          <w:noProof/>
        </w:rPr>
        <w:t xml:space="preserve">pilots reliable. Co-pilots help people make decisions by getting policy/SOPs, live language support, service-recovery notes, and multilingual frequently asked questions (FAQs). Some areas of research that are missing evidence are functional confidence and handoff times specific to hotels, longitudinal wellness and retention linkages, and independent error-rate measurement. </w:t>
      </w:r>
      <w:r w:rsidR="00112F17" w:rsidRPr="008D5CD8">
        <w:rPr>
          <w:rFonts w:cs="Times New Roman"/>
          <w:noProof/>
        </w:rPr>
        <w:br w:type="page"/>
      </w:r>
    </w:p>
    <w:sdt>
      <w:sdtPr>
        <w:rPr>
          <w:rFonts w:ascii="Times New Roman" w:eastAsiaTheme="minorHAnsi" w:hAnsi="Times New Roman" w:cs="Times New Roman"/>
          <w:noProof/>
          <w:color w:val="auto"/>
          <w:sz w:val="24"/>
          <w:szCs w:val="24"/>
          <w:lang w:eastAsia="en-US"/>
        </w:rPr>
        <w:id w:val="-1469280294"/>
        <w:docPartObj>
          <w:docPartGallery w:val="Table of Contents"/>
          <w:docPartUnique/>
        </w:docPartObj>
      </w:sdtPr>
      <w:sdtEndPr>
        <w:rPr>
          <w:b/>
          <w:bCs/>
        </w:rPr>
      </w:sdtEndPr>
      <w:sdtContent>
        <w:p w14:paraId="1B2AA8D2" w14:textId="7102C965" w:rsidR="00AA4265" w:rsidRPr="008D5CD8" w:rsidRDefault="00AA4265" w:rsidP="00EB0C64">
          <w:pPr>
            <w:pStyle w:val="TOCHeading"/>
            <w:spacing w:line="360" w:lineRule="auto"/>
            <w:jc w:val="center"/>
            <w:rPr>
              <w:rFonts w:ascii="Times New Roman" w:hAnsi="Times New Roman" w:cs="Times New Roman"/>
              <w:b/>
              <w:bCs/>
              <w:noProof/>
            </w:rPr>
          </w:pPr>
          <w:r w:rsidRPr="008D5CD8">
            <w:rPr>
              <w:rFonts w:ascii="Times New Roman" w:hAnsi="Times New Roman" w:cs="Times New Roman"/>
              <w:b/>
              <w:bCs/>
              <w:noProof/>
            </w:rPr>
            <w:t>Table of Contents</w:t>
          </w:r>
        </w:p>
        <w:p w14:paraId="56D8DAC2" w14:textId="6154E4F2" w:rsidR="004F4120" w:rsidRPr="008D5CD8" w:rsidRDefault="00AA4265">
          <w:pPr>
            <w:pStyle w:val="TOC1"/>
            <w:tabs>
              <w:tab w:val="right" w:leader="dot" w:pos="9016"/>
            </w:tabs>
            <w:rPr>
              <w:rFonts w:eastAsiaTheme="minorEastAsia" w:cs="Times New Roman"/>
              <w:noProof/>
              <w:kern w:val="2"/>
              <w:szCs w:val="30"/>
              <w:lang w:eastAsia="en-GB" w:bidi="bn-BD"/>
              <w14:ligatures w14:val="standardContextual"/>
            </w:rPr>
          </w:pPr>
          <w:r w:rsidRPr="008D5CD8">
            <w:rPr>
              <w:rFonts w:cs="Times New Roman"/>
              <w:noProof/>
            </w:rPr>
            <w:fldChar w:fldCharType="begin"/>
          </w:r>
          <w:r w:rsidRPr="008D5CD8">
            <w:rPr>
              <w:rFonts w:cs="Times New Roman"/>
              <w:noProof/>
            </w:rPr>
            <w:instrText xml:space="preserve"> TOC \o "1-3" \h \z \u </w:instrText>
          </w:r>
          <w:r w:rsidRPr="008D5CD8">
            <w:rPr>
              <w:rFonts w:cs="Times New Roman"/>
              <w:noProof/>
            </w:rPr>
            <w:fldChar w:fldCharType="separate"/>
          </w:r>
          <w:hyperlink w:anchor="_Toc212729709" w:history="1">
            <w:r w:rsidR="004F4120" w:rsidRPr="008D5CD8">
              <w:rPr>
                <w:rStyle w:val="Hyperlink"/>
                <w:rFonts w:eastAsia="Times New Roman" w:cs="Times New Roman"/>
                <w:noProof/>
              </w:rPr>
              <w:t>AI Acknowledgement</w:t>
            </w:r>
            <w:r w:rsidR="004F4120" w:rsidRPr="008D5CD8">
              <w:rPr>
                <w:rFonts w:cs="Times New Roman"/>
                <w:noProof/>
                <w:webHidden/>
              </w:rPr>
              <w:tab/>
            </w:r>
            <w:r w:rsidR="004F4120" w:rsidRPr="008D5CD8">
              <w:rPr>
                <w:rFonts w:cs="Times New Roman"/>
                <w:noProof/>
                <w:webHidden/>
              </w:rPr>
              <w:fldChar w:fldCharType="begin"/>
            </w:r>
            <w:r w:rsidR="004F4120" w:rsidRPr="008D5CD8">
              <w:rPr>
                <w:rFonts w:cs="Times New Roman"/>
                <w:noProof/>
                <w:webHidden/>
              </w:rPr>
              <w:instrText xml:space="preserve"> PAGEREF _Toc212729709 \h </w:instrText>
            </w:r>
            <w:r w:rsidR="004F4120" w:rsidRPr="008D5CD8">
              <w:rPr>
                <w:rFonts w:cs="Times New Roman"/>
                <w:noProof/>
                <w:webHidden/>
              </w:rPr>
            </w:r>
            <w:r w:rsidR="004F4120" w:rsidRPr="008D5CD8">
              <w:rPr>
                <w:rFonts w:cs="Times New Roman"/>
                <w:noProof/>
                <w:webHidden/>
              </w:rPr>
              <w:fldChar w:fldCharType="separate"/>
            </w:r>
            <w:r w:rsidR="004F4120" w:rsidRPr="008D5CD8">
              <w:rPr>
                <w:rFonts w:cs="Times New Roman"/>
                <w:noProof/>
                <w:webHidden/>
              </w:rPr>
              <w:t>2</w:t>
            </w:r>
            <w:r w:rsidR="004F4120" w:rsidRPr="008D5CD8">
              <w:rPr>
                <w:rFonts w:cs="Times New Roman"/>
                <w:noProof/>
                <w:webHidden/>
              </w:rPr>
              <w:fldChar w:fldCharType="end"/>
            </w:r>
          </w:hyperlink>
        </w:p>
        <w:p w14:paraId="584D2A87" w14:textId="7CD9AD4C"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10" w:history="1">
            <w:r w:rsidRPr="008D5CD8">
              <w:rPr>
                <w:rStyle w:val="Hyperlink"/>
                <w:rFonts w:cs="Times New Roman"/>
                <w:noProof/>
              </w:rPr>
              <w:t>Abstract</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_Toc212729710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3</w:t>
            </w:r>
            <w:r w:rsidRPr="008D5CD8">
              <w:rPr>
                <w:rFonts w:cs="Times New Roman"/>
                <w:noProof/>
                <w:webHidden/>
              </w:rPr>
              <w:fldChar w:fldCharType="end"/>
            </w:r>
          </w:hyperlink>
        </w:p>
        <w:p w14:paraId="23656605" w14:textId="5D762AAD"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11" w:history="1">
            <w:r w:rsidRPr="008D5CD8">
              <w:rPr>
                <w:rStyle w:val="Hyperlink"/>
                <w:rFonts w:cs="Times New Roman"/>
                <w:noProof/>
              </w:rPr>
              <w:t>Introduction</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_Toc212729711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5</w:t>
            </w:r>
            <w:r w:rsidRPr="008D5CD8">
              <w:rPr>
                <w:rFonts w:cs="Times New Roman"/>
                <w:noProof/>
                <w:webHidden/>
              </w:rPr>
              <w:fldChar w:fldCharType="end"/>
            </w:r>
          </w:hyperlink>
        </w:p>
        <w:p w14:paraId="040793A7" w14:textId="2DC0813E"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12" w:history="1">
            <w:r w:rsidRPr="008D5CD8">
              <w:rPr>
                <w:rStyle w:val="Hyperlink"/>
                <w:rFonts w:cs="Times New Roman"/>
                <w:noProof/>
              </w:rPr>
              <w:t>Research aim and questions.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_Toc212729712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5</w:t>
            </w:r>
            <w:r w:rsidRPr="008D5CD8">
              <w:rPr>
                <w:rFonts w:cs="Times New Roman"/>
                <w:noProof/>
                <w:webHidden/>
              </w:rPr>
              <w:fldChar w:fldCharType="end"/>
            </w:r>
          </w:hyperlink>
        </w:p>
        <w:p w14:paraId="31B82C3C" w14:textId="02006B14"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13" w:history="1">
            <w:r w:rsidRPr="008D5CD8">
              <w:rPr>
                <w:rStyle w:val="Hyperlink"/>
                <w:rFonts w:cs="Times New Roman"/>
                <w:noProof/>
              </w:rPr>
              <w:t>Research Aim</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_Toc212729713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5</w:t>
            </w:r>
            <w:r w:rsidRPr="008D5CD8">
              <w:rPr>
                <w:rFonts w:cs="Times New Roman"/>
                <w:noProof/>
                <w:webHidden/>
              </w:rPr>
              <w:fldChar w:fldCharType="end"/>
            </w:r>
          </w:hyperlink>
        </w:p>
        <w:p w14:paraId="0185C6FA" w14:textId="7AE3D476"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14" w:history="1">
            <w:r w:rsidRPr="008D5CD8">
              <w:rPr>
                <w:rStyle w:val="Hyperlink"/>
                <w:rFonts w:cs="Times New Roman"/>
                <w:noProof/>
              </w:rPr>
              <w:t>Research Questions (RQs)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_Toc212729714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5</w:t>
            </w:r>
            <w:r w:rsidRPr="008D5CD8">
              <w:rPr>
                <w:rFonts w:cs="Times New Roman"/>
                <w:noProof/>
                <w:webHidden/>
              </w:rPr>
              <w:fldChar w:fldCharType="end"/>
            </w:r>
          </w:hyperlink>
        </w:p>
        <w:p w14:paraId="042F1BBF" w14:textId="5F04D1C0"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15" w:history="1">
            <w:r w:rsidRPr="008D5CD8">
              <w:rPr>
                <w:rStyle w:val="Hyperlink"/>
                <w:rFonts w:cs="Times New Roman"/>
                <w:noProof/>
              </w:rPr>
              <w:t>Literature Review</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_Toc212729715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6</w:t>
            </w:r>
            <w:r w:rsidRPr="008D5CD8">
              <w:rPr>
                <w:rFonts w:cs="Times New Roman"/>
                <w:noProof/>
                <w:webHidden/>
              </w:rPr>
              <w:fldChar w:fldCharType="end"/>
            </w:r>
          </w:hyperlink>
        </w:p>
        <w:p w14:paraId="1E482756" w14:textId="420D8AB4"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16" w:history="1">
            <w:r w:rsidRPr="008D5CD8">
              <w:rPr>
                <w:rStyle w:val="Hyperlink"/>
                <w:rFonts w:cs="Times New Roman"/>
                <w:noProof/>
              </w:rPr>
              <w:t>Guest acceptance and service quality</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_Toc212729716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6</w:t>
            </w:r>
            <w:r w:rsidRPr="008D5CD8">
              <w:rPr>
                <w:rFonts w:cs="Times New Roman"/>
                <w:noProof/>
                <w:webHidden/>
              </w:rPr>
              <w:fldChar w:fldCharType="end"/>
            </w:r>
          </w:hyperlink>
        </w:p>
        <w:p w14:paraId="5119CF03" w14:textId="34B8BAB7"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17" w:history="1">
            <w:r w:rsidRPr="008D5CD8">
              <w:rPr>
                <w:rStyle w:val="Hyperlink"/>
                <w:rFonts w:cs="Times New Roman"/>
                <w:noProof/>
              </w:rPr>
              <w:t>Employee outcomes, capability, and adoption</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_Toc212729717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6</w:t>
            </w:r>
            <w:r w:rsidRPr="008D5CD8">
              <w:rPr>
                <w:rFonts w:cs="Times New Roman"/>
                <w:noProof/>
                <w:webHidden/>
              </w:rPr>
              <w:fldChar w:fldCharType="end"/>
            </w:r>
          </w:hyperlink>
        </w:p>
        <w:p w14:paraId="66278C8D" w14:textId="00A865E3"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18" w:history="1">
            <w:r w:rsidRPr="008D5CD8">
              <w:rPr>
                <w:rStyle w:val="Hyperlink"/>
                <w:rFonts w:cs="Times New Roman"/>
                <w:noProof/>
              </w:rPr>
              <w:t>Designing the human–AI workflow</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_Toc212729718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7</w:t>
            </w:r>
            <w:r w:rsidRPr="008D5CD8">
              <w:rPr>
                <w:rFonts w:cs="Times New Roman"/>
                <w:noProof/>
                <w:webHidden/>
              </w:rPr>
              <w:fldChar w:fldCharType="end"/>
            </w:r>
          </w:hyperlink>
        </w:p>
        <w:p w14:paraId="1647F94F" w14:textId="1A6F6A7F"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19" w:history="1">
            <w:r w:rsidRPr="008D5CD8">
              <w:rPr>
                <w:rStyle w:val="Hyperlink"/>
                <w:rFonts w:cs="Times New Roman"/>
                <w:noProof/>
              </w:rPr>
              <w:t>Governance, risk, and ethics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_Toc212729719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7</w:t>
            </w:r>
            <w:r w:rsidRPr="008D5CD8">
              <w:rPr>
                <w:rFonts w:cs="Times New Roman"/>
                <w:noProof/>
                <w:webHidden/>
              </w:rPr>
              <w:fldChar w:fldCharType="end"/>
            </w:r>
          </w:hyperlink>
        </w:p>
        <w:p w14:paraId="6233F761" w14:textId="45D8AE4F"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0" w:history="1">
            <w:r w:rsidRPr="008D5CD8">
              <w:rPr>
                <w:rStyle w:val="Hyperlink"/>
                <w:rFonts w:cs="Times New Roman"/>
                <w:noProof/>
              </w:rPr>
              <w:t>Synthesis and gaps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_Toc212729720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7</w:t>
            </w:r>
            <w:r w:rsidRPr="008D5CD8">
              <w:rPr>
                <w:rFonts w:cs="Times New Roman"/>
                <w:noProof/>
                <w:webHidden/>
              </w:rPr>
              <w:fldChar w:fldCharType="end"/>
            </w:r>
          </w:hyperlink>
        </w:p>
        <w:p w14:paraId="7EA64077" w14:textId="3E181615"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21" w:history="1">
            <w:r w:rsidRPr="008D5CD8">
              <w:rPr>
                <w:rStyle w:val="Hyperlink"/>
                <w:rFonts w:cs="Times New Roman"/>
                <w:noProof/>
              </w:rPr>
              <w:t>Methods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_Toc212729721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8</w:t>
            </w:r>
            <w:r w:rsidRPr="008D5CD8">
              <w:rPr>
                <w:rFonts w:cs="Times New Roman"/>
                <w:noProof/>
                <w:webHidden/>
              </w:rPr>
              <w:fldChar w:fldCharType="end"/>
            </w:r>
          </w:hyperlink>
        </w:p>
        <w:p w14:paraId="4B041B94" w14:textId="42267F52"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22" w:history="1">
            <w:r w:rsidRPr="008D5CD8">
              <w:rPr>
                <w:rStyle w:val="Hyperlink"/>
                <w:rFonts w:cs="Times New Roman"/>
                <w:noProof/>
              </w:rPr>
              <w:t>Theme Impact Analysis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_Toc212729722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8</w:t>
            </w:r>
            <w:r w:rsidRPr="008D5CD8">
              <w:rPr>
                <w:rFonts w:cs="Times New Roman"/>
                <w:noProof/>
                <w:webHidden/>
              </w:rPr>
              <w:fldChar w:fldCharType="end"/>
            </w:r>
          </w:hyperlink>
        </w:p>
        <w:p w14:paraId="77A2CA77" w14:textId="48A100C0"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3" w:history="1">
            <w:r w:rsidRPr="008D5CD8">
              <w:rPr>
                <w:rStyle w:val="Hyperlink"/>
                <w:rFonts w:cs="Times New Roman"/>
                <w:noProof/>
              </w:rPr>
              <w:t>Operational impacts (speed, accuracy, consistency)</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_Toc212729723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8</w:t>
            </w:r>
            <w:r w:rsidRPr="008D5CD8">
              <w:rPr>
                <w:rFonts w:cs="Times New Roman"/>
                <w:noProof/>
                <w:webHidden/>
              </w:rPr>
              <w:fldChar w:fldCharType="end"/>
            </w:r>
          </w:hyperlink>
        </w:p>
        <w:p w14:paraId="3B3E1EEF" w14:textId="0A9B71A7"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4" w:history="1">
            <w:r w:rsidRPr="008D5CD8">
              <w:rPr>
                <w:rStyle w:val="Hyperlink"/>
                <w:rFonts w:cs="Times New Roman"/>
                <w:noProof/>
              </w:rPr>
              <w:t>Guest outcomes (competence, warmth, trust)</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_Toc212729724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9</w:t>
            </w:r>
            <w:r w:rsidRPr="008D5CD8">
              <w:rPr>
                <w:rFonts w:cs="Times New Roman"/>
                <w:noProof/>
                <w:webHidden/>
              </w:rPr>
              <w:fldChar w:fldCharType="end"/>
            </w:r>
          </w:hyperlink>
        </w:p>
        <w:p w14:paraId="59357949" w14:textId="7582B7A1"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5" w:history="1">
            <w:r w:rsidRPr="008D5CD8">
              <w:rPr>
                <w:rStyle w:val="Hyperlink"/>
                <w:rFonts w:cs="Times New Roman"/>
                <w:noProof/>
              </w:rPr>
              <w:t>Employee outcomes (workload, capability, wellbeing)</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_Toc212729725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9</w:t>
            </w:r>
            <w:r w:rsidRPr="008D5CD8">
              <w:rPr>
                <w:rFonts w:cs="Times New Roman"/>
                <w:noProof/>
                <w:webHidden/>
              </w:rPr>
              <w:fldChar w:fldCharType="end"/>
            </w:r>
          </w:hyperlink>
        </w:p>
        <w:p w14:paraId="737AC3C7" w14:textId="476E6F11"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6" w:history="1">
            <w:r w:rsidRPr="008D5CD8">
              <w:rPr>
                <w:rStyle w:val="Hyperlink"/>
                <w:rFonts w:cs="Times New Roman"/>
                <w:noProof/>
              </w:rPr>
              <w:t>Workflow design (where AI helps, when humans lead)</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_Toc212729726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9</w:t>
            </w:r>
            <w:r w:rsidRPr="008D5CD8">
              <w:rPr>
                <w:rFonts w:cs="Times New Roman"/>
                <w:noProof/>
                <w:webHidden/>
              </w:rPr>
              <w:fldChar w:fldCharType="end"/>
            </w:r>
          </w:hyperlink>
        </w:p>
        <w:p w14:paraId="47B59677" w14:textId="26778B61"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7" w:history="1">
            <w:r w:rsidRPr="008D5CD8">
              <w:rPr>
                <w:rStyle w:val="Hyperlink"/>
                <w:rFonts w:cs="Times New Roman"/>
                <w:noProof/>
              </w:rPr>
              <w:t>Governance (safety, privacy, bias, auditability)</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_Toc212729727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10</w:t>
            </w:r>
            <w:r w:rsidRPr="008D5CD8">
              <w:rPr>
                <w:rFonts w:cs="Times New Roman"/>
                <w:noProof/>
                <w:webHidden/>
              </w:rPr>
              <w:fldChar w:fldCharType="end"/>
            </w:r>
          </w:hyperlink>
        </w:p>
        <w:p w14:paraId="1C5A1FBC" w14:textId="2B5E96E9"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8" w:history="1">
            <w:r w:rsidRPr="008D5CD8">
              <w:rPr>
                <w:rStyle w:val="Hyperlink"/>
                <w:rFonts w:cs="Times New Roman"/>
                <w:noProof/>
              </w:rPr>
              <w:t>Equity, accessibility, and cultural fit</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_Toc212729728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10</w:t>
            </w:r>
            <w:r w:rsidRPr="008D5CD8">
              <w:rPr>
                <w:rFonts w:cs="Times New Roman"/>
                <w:noProof/>
                <w:webHidden/>
              </w:rPr>
              <w:fldChar w:fldCharType="end"/>
            </w:r>
          </w:hyperlink>
        </w:p>
        <w:p w14:paraId="4880343B" w14:textId="5BC4C10C" w:rsidR="004F4120" w:rsidRPr="008D5CD8" w:rsidRDefault="004F4120">
          <w:pPr>
            <w:pStyle w:val="TOC2"/>
            <w:tabs>
              <w:tab w:val="right" w:leader="dot" w:pos="9016"/>
            </w:tabs>
            <w:rPr>
              <w:rFonts w:eastAsiaTheme="minorEastAsia" w:cs="Times New Roman"/>
              <w:noProof/>
              <w:kern w:val="2"/>
              <w:szCs w:val="30"/>
              <w:lang w:eastAsia="en-GB" w:bidi="bn-BD"/>
              <w14:ligatures w14:val="standardContextual"/>
            </w:rPr>
          </w:pPr>
          <w:hyperlink w:anchor="_Toc212729729" w:history="1">
            <w:r w:rsidRPr="008D5CD8">
              <w:rPr>
                <w:rStyle w:val="Hyperlink"/>
                <w:rFonts w:cs="Times New Roman"/>
                <w:noProof/>
              </w:rPr>
              <w:t>Synthesis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_Toc212729729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10</w:t>
            </w:r>
            <w:r w:rsidRPr="008D5CD8">
              <w:rPr>
                <w:rFonts w:cs="Times New Roman"/>
                <w:noProof/>
                <w:webHidden/>
              </w:rPr>
              <w:fldChar w:fldCharType="end"/>
            </w:r>
          </w:hyperlink>
        </w:p>
        <w:p w14:paraId="79609977" w14:textId="6FDD1554"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30" w:history="1">
            <w:r w:rsidRPr="008D5CD8">
              <w:rPr>
                <w:rStyle w:val="Hyperlink"/>
                <w:rFonts w:cs="Times New Roman"/>
                <w:noProof/>
              </w:rPr>
              <w:t>Conclusion</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_Toc212729730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11</w:t>
            </w:r>
            <w:r w:rsidRPr="008D5CD8">
              <w:rPr>
                <w:rFonts w:cs="Times New Roman"/>
                <w:noProof/>
                <w:webHidden/>
              </w:rPr>
              <w:fldChar w:fldCharType="end"/>
            </w:r>
          </w:hyperlink>
        </w:p>
        <w:p w14:paraId="09EC68DD" w14:textId="75673B43"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31" w:history="1">
            <w:r w:rsidRPr="008D5CD8">
              <w:rPr>
                <w:rStyle w:val="Hyperlink"/>
                <w:rFonts w:cs="Times New Roman"/>
                <w:noProof/>
              </w:rPr>
              <w:t>Recommendations</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_Toc212729731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11</w:t>
            </w:r>
            <w:r w:rsidRPr="008D5CD8">
              <w:rPr>
                <w:rFonts w:cs="Times New Roman"/>
                <w:noProof/>
                <w:webHidden/>
              </w:rPr>
              <w:fldChar w:fldCharType="end"/>
            </w:r>
          </w:hyperlink>
        </w:p>
        <w:p w14:paraId="4D7F98DC" w14:textId="488170B1" w:rsidR="004F4120" w:rsidRPr="008D5CD8" w:rsidRDefault="004F4120">
          <w:pPr>
            <w:pStyle w:val="TOC1"/>
            <w:tabs>
              <w:tab w:val="right" w:leader="dot" w:pos="9016"/>
            </w:tabs>
            <w:rPr>
              <w:rFonts w:eastAsiaTheme="minorEastAsia" w:cs="Times New Roman"/>
              <w:noProof/>
              <w:kern w:val="2"/>
              <w:szCs w:val="30"/>
              <w:lang w:eastAsia="en-GB" w:bidi="bn-BD"/>
              <w14:ligatures w14:val="standardContextual"/>
            </w:rPr>
          </w:pPr>
          <w:hyperlink w:anchor="_Toc212729732" w:history="1">
            <w:r w:rsidRPr="008D5CD8">
              <w:rPr>
                <w:rStyle w:val="Hyperlink"/>
                <w:rFonts w:cs="Times New Roman"/>
                <w:noProof/>
              </w:rPr>
              <w:t>Reference List</w:t>
            </w:r>
            <w:r w:rsidRPr="008D5CD8">
              <w:rPr>
                <w:rFonts w:cs="Times New Roman"/>
                <w:noProof/>
                <w:webHidden/>
              </w:rPr>
              <w:tab/>
            </w:r>
            <w:r w:rsidRPr="008D5CD8">
              <w:rPr>
                <w:rFonts w:cs="Times New Roman"/>
                <w:noProof/>
                <w:webHidden/>
              </w:rPr>
              <w:fldChar w:fldCharType="begin"/>
            </w:r>
            <w:r w:rsidRPr="008D5CD8">
              <w:rPr>
                <w:rFonts w:cs="Times New Roman"/>
                <w:noProof/>
                <w:webHidden/>
              </w:rPr>
              <w:instrText xml:space="preserve"> PAGEREF _Toc212729732 \h </w:instrText>
            </w:r>
            <w:r w:rsidRPr="008D5CD8">
              <w:rPr>
                <w:rFonts w:cs="Times New Roman"/>
                <w:noProof/>
                <w:webHidden/>
              </w:rPr>
            </w:r>
            <w:r w:rsidRPr="008D5CD8">
              <w:rPr>
                <w:rFonts w:cs="Times New Roman"/>
                <w:noProof/>
                <w:webHidden/>
              </w:rPr>
              <w:fldChar w:fldCharType="separate"/>
            </w:r>
            <w:r w:rsidRPr="008D5CD8">
              <w:rPr>
                <w:rFonts w:cs="Times New Roman"/>
                <w:noProof/>
                <w:webHidden/>
              </w:rPr>
              <w:t>13</w:t>
            </w:r>
            <w:r w:rsidRPr="008D5CD8">
              <w:rPr>
                <w:rFonts w:cs="Times New Roman"/>
                <w:noProof/>
                <w:webHidden/>
              </w:rPr>
              <w:fldChar w:fldCharType="end"/>
            </w:r>
          </w:hyperlink>
        </w:p>
        <w:p w14:paraId="4E9B2FF1" w14:textId="33182111" w:rsidR="00AA4265" w:rsidRPr="008D5CD8" w:rsidRDefault="00AA4265" w:rsidP="00EB0C64">
          <w:pPr>
            <w:rPr>
              <w:rFonts w:cs="Times New Roman"/>
              <w:noProof/>
            </w:rPr>
          </w:pPr>
          <w:r w:rsidRPr="008D5CD8">
            <w:rPr>
              <w:rFonts w:cs="Times New Roman"/>
              <w:b/>
              <w:bCs/>
              <w:noProof/>
            </w:rPr>
            <w:fldChar w:fldCharType="end"/>
          </w:r>
        </w:p>
      </w:sdtContent>
    </w:sdt>
    <w:p w14:paraId="029966D1" w14:textId="520A076A" w:rsidR="00112F17" w:rsidRPr="008D5CD8" w:rsidRDefault="00112F17" w:rsidP="00EB0C64">
      <w:pPr>
        <w:jc w:val="left"/>
        <w:rPr>
          <w:rFonts w:cs="Times New Roman"/>
          <w:noProof/>
        </w:rPr>
      </w:pPr>
      <w:r w:rsidRPr="008D5CD8">
        <w:rPr>
          <w:rFonts w:cs="Times New Roman"/>
          <w:noProof/>
        </w:rPr>
        <w:br w:type="page"/>
      </w:r>
    </w:p>
    <w:p w14:paraId="65CB3CC8" w14:textId="69BB739B" w:rsidR="00112F17" w:rsidRPr="008D5CD8" w:rsidRDefault="00112F17" w:rsidP="00EB0C64">
      <w:pPr>
        <w:pStyle w:val="Heading1"/>
        <w:rPr>
          <w:rFonts w:cs="Times New Roman"/>
          <w:noProof/>
        </w:rPr>
      </w:pPr>
      <w:bookmarkStart w:id="6" w:name="_Toc212729711"/>
      <w:r w:rsidRPr="008D5CD8">
        <w:rPr>
          <w:rFonts w:cs="Times New Roman"/>
          <w:noProof/>
        </w:rPr>
        <w:lastRenderedPageBreak/>
        <w:t>Introduction</w:t>
      </w:r>
      <w:bookmarkEnd w:id="6"/>
    </w:p>
    <w:p w14:paraId="21154DB3" w14:textId="3142B427" w:rsidR="00F10E9B" w:rsidRPr="008D5CD8" w:rsidRDefault="00F10E9B" w:rsidP="00EB0C64">
      <w:pPr>
        <w:rPr>
          <w:rFonts w:cs="Times New Roman"/>
          <w:b/>
          <w:noProof/>
        </w:rPr>
      </w:pPr>
      <w:r w:rsidRPr="008D5CD8">
        <w:rPr>
          <w:rFonts w:cs="Times New Roman"/>
          <w:noProof/>
        </w:rPr>
        <w:t>Due to a lack of hotel workers and high visitor standards, front desk AI "co-pilots" are getting policies, translating them, and writing responses while still being overseen by humans (Pitakaso et al., 2021). More than 75% of hotels in the US said they were short-staffed in 2024, which shows how important it is to increase output without lowering service (AHLA, 2024). An important meta-analysis of the use of hotel service robots shows that acceptance depends on performance expectations, attitude, and functional/customer-cantered factors</w:t>
      </w:r>
      <w:r w:rsidR="008B57B0" w:rsidRPr="008D5CD8">
        <w:rPr>
          <w:rFonts w:cs="Times New Roman"/>
          <w:noProof/>
        </w:rPr>
        <w:t xml:space="preserve">. </w:t>
      </w:r>
      <w:r w:rsidRPr="008D5CD8">
        <w:rPr>
          <w:rFonts w:cs="Times New Roman"/>
          <w:noProof/>
        </w:rPr>
        <w:t xml:space="preserve">Begum et al. (2025) </w:t>
      </w:r>
      <w:r w:rsidR="003D56D1" w:rsidRPr="008D5CD8">
        <w:rPr>
          <w:rFonts w:cs="Times New Roman"/>
          <w:noProof/>
        </w:rPr>
        <w:t>said</w:t>
      </w:r>
      <w:r w:rsidRPr="008D5CD8">
        <w:rPr>
          <w:rFonts w:cs="Times New Roman"/>
          <w:noProof/>
        </w:rPr>
        <w:t xml:space="preserve"> that "automation-first" designs could be criticized if comfort and control are lost</w:t>
      </w:r>
      <w:r w:rsidR="008B57B0" w:rsidRPr="008D5CD8">
        <w:rPr>
          <w:rFonts w:cs="Times New Roman"/>
          <w:noProof/>
        </w:rPr>
        <w:t xml:space="preserve">. </w:t>
      </w:r>
      <w:r w:rsidRPr="008D5CD8">
        <w:rPr>
          <w:rFonts w:cs="Times New Roman"/>
          <w:noProof/>
        </w:rPr>
        <w:t>Routine tasks can be made easier by AI, but it can also make things more tense and unsafe if job redesign, training, and support are put off (Gull et al., 2023). Giving visitors clear information on how their data will be used and real control makes them more likely to interact with AI (Yu et al., 2021). In this case, having a human-in-the-loop co-pilot at the front desk is a choice made for service design: to keep confidence and empathy while using AI for speed and consistency.</w:t>
      </w:r>
    </w:p>
    <w:p w14:paraId="5DE4D952" w14:textId="010629D2" w:rsidR="00233527" w:rsidRPr="008D5CD8" w:rsidRDefault="00233527" w:rsidP="00EB0C64">
      <w:pPr>
        <w:pStyle w:val="Heading1"/>
        <w:rPr>
          <w:rFonts w:cs="Times New Roman"/>
          <w:noProof/>
        </w:rPr>
      </w:pPr>
      <w:bookmarkStart w:id="7" w:name="_Toc212729712"/>
      <w:r w:rsidRPr="008D5CD8">
        <w:rPr>
          <w:rFonts w:cs="Times New Roman"/>
          <w:noProof/>
        </w:rPr>
        <w:t xml:space="preserve">Research aim </w:t>
      </w:r>
      <w:r w:rsidR="008B57B0" w:rsidRPr="008D5CD8">
        <w:rPr>
          <w:rFonts w:cs="Times New Roman"/>
          <w:noProof/>
        </w:rPr>
        <w:t>and</w:t>
      </w:r>
      <w:r w:rsidRPr="008D5CD8">
        <w:rPr>
          <w:rFonts w:cs="Times New Roman"/>
          <w:noProof/>
        </w:rPr>
        <w:t xml:space="preserve"> </w:t>
      </w:r>
      <w:r w:rsidR="008B57B0" w:rsidRPr="008D5CD8">
        <w:rPr>
          <w:rFonts w:cs="Times New Roman"/>
          <w:noProof/>
        </w:rPr>
        <w:t>questions.</w:t>
      </w:r>
      <w:bookmarkEnd w:id="7"/>
    </w:p>
    <w:p w14:paraId="1485D6AF" w14:textId="3B326079" w:rsidR="00233527" w:rsidRPr="008D5CD8" w:rsidRDefault="00AA4265" w:rsidP="00EB0C64">
      <w:pPr>
        <w:pStyle w:val="Heading2"/>
        <w:rPr>
          <w:rFonts w:cs="Times New Roman"/>
          <w:noProof/>
        </w:rPr>
      </w:pPr>
      <w:bookmarkStart w:id="8" w:name="_Toc212729713"/>
      <w:r w:rsidRPr="008D5CD8">
        <w:rPr>
          <w:rFonts w:cs="Times New Roman"/>
          <w:noProof/>
        </w:rPr>
        <w:t xml:space="preserve">Research </w:t>
      </w:r>
      <w:r w:rsidR="00233527" w:rsidRPr="008D5CD8">
        <w:rPr>
          <w:rFonts w:cs="Times New Roman"/>
          <w:noProof/>
        </w:rPr>
        <w:t>Aim</w:t>
      </w:r>
      <w:bookmarkEnd w:id="8"/>
    </w:p>
    <w:p w14:paraId="462A7E52" w14:textId="2A6C36FA" w:rsidR="00233527" w:rsidRPr="008D5CD8" w:rsidRDefault="00233527" w:rsidP="00EB0C64">
      <w:pPr>
        <w:rPr>
          <w:rFonts w:cs="Times New Roman"/>
          <w:noProof/>
        </w:rPr>
      </w:pPr>
      <w:r w:rsidRPr="008D5CD8">
        <w:rPr>
          <w:rFonts w:cs="Times New Roman"/>
          <w:noProof/>
        </w:rPr>
        <w:t>To synthesise what recent scholarship and credible industry sources report about how AI co-pilot tools (knowledge assist, translation, suggested replies, summaries) affect front-desk productivity, accuracy, and guest-perceived quality when humans stay in control.</w:t>
      </w:r>
    </w:p>
    <w:p w14:paraId="2466137C" w14:textId="039A7357" w:rsidR="00233527" w:rsidRPr="008D5CD8" w:rsidRDefault="00AA4265" w:rsidP="00EB0C64">
      <w:pPr>
        <w:pStyle w:val="Heading2"/>
        <w:rPr>
          <w:rFonts w:cs="Times New Roman"/>
          <w:noProof/>
        </w:rPr>
      </w:pPr>
      <w:bookmarkStart w:id="9" w:name="_Toc212729714"/>
      <w:r w:rsidRPr="008D5CD8">
        <w:rPr>
          <w:rFonts w:cs="Times New Roman"/>
          <w:noProof/>
        </w:rPr>
        <w:t>Research Questions (RQs)</w:t>
      </w:r>
      <w:bookmarkEnd w:id="9"/>
    </w:p>
    <w:p w14:paraId="3A4DF757" w14:textId="6D89C473" w:rsidR="00233527" w:rsidRPr="008D5CD8" w:rsidRDefault="00233527" w:rsidP="00EB0C64">
      <w:pPr>
        <w:pStyle w:val="ListParagraph"/>
        <w:numPr>
          <w:ilvl w:val="0"/>
          <w:numId w:val="1"/>
        </w:numPr>
        <w:rPr>
          <w:rFonts w:cs="Times New Roman"/>
          <w:noProof/>
        </w:rPr>
      </w:pPr>
      <w:r w:rsidRPr="008D5CD8">
        <w:rPr>
          <w:rFonts w:cs="Times New Roman"/>
          <w:noProof/>
        </w:rPr>
        <w:t>RQ1: What productivity and quality outcomes are most commonly reported for AI co-pilots at the front desk?</w:t>
      </w:r>
    </w:p>
    <w:p w14:paraId="69481E6A" w14:textId="5942578D" w:rsidR="00233527" w:rsidRPr="008D5CD8" w:rsidRDefault="00233527" w:rsidP="00EB0C64">
      <w:pPr>
        <w:pStyle w:val="ListParagraph"/>
        <w:numPr>
          <w:ilvl w:val="0"/>
          <w:numId w:val="1"/>
        </w:numPr>
        <w:rPr>
          <w:rFonts w:cs="Times New Roman"/>
          <w:noProof/>
        </w:rPr>
      </w:pPr>
      <w:r w:rsidRPr="008D5CD8">
        <w:rPr>
          <w:rFonts w:cs="Times New Roman"/>
          <w:noProof/>
        </w:rPr>
        <w:t>RQ2: In which tasks do co-pilots complement (rather than replace) human judgement, and why?</w:t>
      </w:r>
    </w:p>
    <w:p w14:paraId="046B68A9" w14:textId="3DF8BB5A" w:rsidR="00233527" w:rsidRPr="008D5CD8" w:rsidRDefault="00233527" w:rsidP="00EB0C64">
      <w:pPr>
        <w:pStyle w:val="ListParagraph"/>
        <w:numPr>
          <w:ilvl w:val="0"/>
          <w:numId w:val="1"/>
        </w:numPr>
        <w:rPr>
          <w:rFonts w:cs="Times New Roman"/>
          <w:noProof/>
        </w:rPr>
      </w:pPr>
      <w:r w:rsidRPr="008D5CD8">
        <w:rPr>
          <w:rFonts w:cs="Times New Roman"/>
          <w:noProof/>
        </w:rPr>
        <w:t>RQ3: What human, organisational, and ethical factors (training, trust, governance) condition the success of co-pilots?</w:t>
      </w:r>
    </w:p>
    <w:p w14:paraId="5C128830" w14:textId="279ACC53" w:rsidR="00233527" w:rsidRPr="008D5CD8" w:rsidRDefault="00233527" w:rsidP="00EB0C64">
      <w:pPr>
        <w:pStyle w:val="ListParagraph"/>
        <w:numPr>
          <w:ilvl w:val="0"/>
          <w:numId w:val="1"/>
        </w:numPr>
        <w:rPr>
          <w:rFonts w:cs="Times New Roman"/>
          <w:noProof/>
        </w:rPr>
      </w:pPr>
      <w:r w:rsidRPr="008D5CD8">
        <w:rPr>
          <w:rFonts w:cs="Times New Roman"/>
          <w:noProof/>
        </w:rPr>
        <w:t>RQ4: Where does the literature converge or disagree on risks (hallucinations, privacy, bias) and mitigation?</w:t>
      </w:r>
    </w:p>
    <w:p w14:paraId="670DC638" w14:textId="79A6AEE7" w:rsidR="00233527" w:rsidRPr="008D5CD8" w:rsidRDefault="00233527" w:rsidP="00EB0C64">
      <w:pPr>
        <w:jc w:val="left"/>
        <w:rPr>
          <w:rFonts w:cs="Times New Roman"/>
          <w:noProof/>
        </w:rPr>
      </w:pPr>
      <w:r w:rsidRPr="008D5CD8">
        <w:rPr>
          <w:rFonts w:cs="Times New Roman"/>
          <w:noProof/>
        </w:rPr>
        <w:br w:type="page"/>
      </w:r>
    </w:p>
    <w:p w14:paraId="0A90D373" w14:textId="15D78AFC" w:rsidR="00233527" w:rsidRPr="008D5CD8" w:rsidRDefault="00233527" w:rsidP="00EB0C64">
      <w:pPr>
        <w:pStyle w:val="Heading1"/>
        <w:rPr>
          <w:rFonts w:cs="Times New Roman"/>
          <w:noProof/>
        </w:rPr>
      </w:pPr>
      <w:bookmarkStart w:id="10" w:name="_Toc212729715"/>
      <w:r w:rsidRPr="008D5CD8">
        <w:rPr>
          <w:rFonts w:cs="Times New Roman"/>
          <w:noProof/>
        </w:rPr>
        <w:lastRenderedPageBreak/>
        <w:t>Literature Review</w:t>
      </w:r>
      <w:bookmarkEnd w:id="10"/>
    </w:p>
    <w:p w14:paraId="0B59E660" w14:textId="4E931FD1" w:rsidR="00F10E9B" w:rsidRPr="008D5CD8" w:rsidRDefault="00F10E9B" w:rsidP="00EB0C64">
      <w:pPr>
        <w:rPr>
          <w:rFonts w:cs="Times New Roman"/>
          <w:b/>
          <w:noProof/>
        </w:rPr>
      </w:pPr>
      <w:r w:rsidRPr="008D5CD8">
        <w:rPr>
          <w:rFonts w:cs="Times New Roman"/>
          <w:noProof/>
        </w:rPr>
        <w:t xml:space="preserve">For tests at the front desk, where efficiency and empathy are </w:t>
      </w:r>
      <w:r w:rsidR="008B57B0" w:rsidRPr="008D5CD8">
        <w:rPr>
          <w:rFonts w:cs="Times New Roman"/>
          <w:noProof/>
        </w:rPr>
        <w:t>particularly important</w:t>
      </w:r>
      <w:r w:rsidRPr="008D5CD8">
        <w:rPr>
          <w:rFonts w:cs="Times New Roman"/>
          <w:noProof/>
        </w:rPr>
        <w:t xml:space="preserve"> in a high-contact, high-variety situation, AI co-pilots—assistive systems that explain rules, translate, and write responses while being controlled by a person—work best</w:t>
      </w:r>
      <w:r w:rsidR="008B57B0" w:rsidRPr="008D5CD8">
        <w:rPr>
          <w:rFonts w:cs="Times New Roman"/>
          <w:noProof/>
        </w:rPr>
        <w:t xml:space="preserve">. </w:t>
      </w:r>
      <w:r w:rsidRPr="008D5CD8">
        <w:rPr>
          <w:rFonts w:cs="Times New Roman"/>
          <w:noProof/>
        </w:rPr>
        <w:t xml:space="preserve">A new review of the research on hospitality has come to three broad conclusions. Beginnum et al. (2025) and Chen (2023) say that at first, hybrid designs (AI plus human oversight) do better on trust and satisfaction than automation-first deployments because they can protect "warmth" while offering speed. Second, employees' abilities, self-efficacy, and job clarity have </w:t>
      </w:r>
      <w:r w:rsidR="008B57B0" w:rsidRPr="008D5CD8">
        <w:rPr>
          <w:rFonts w:cs="Times New Roman"/>
          <w:noProof/>
        </w:rPr>
        <w:t>an enormous impact</w:t>
      </w:r>
      <w:r w:rsidRPr="008D5CD8">
        <w:rPr>
          <w:rFonts w:cs="Times New Roman"/>
          <w:noProof/>
        </w:rPr>
        <w:t xml:space="preserve"> on how well they are accepted (Bernuzzi et al., 2023; Caillier, 2016). Governance, which includes data minimization, openness, and escalation rules is needed to keep performance high</w:t>
      </w:r>
      <w:r w:rsidR="00F03CDD" w:rsidRPr="008D5CD8">
        <w:rPr>
          <w:rFonts w:cs="Times New Roman"/>
          <w:noProof/>
        </w:rPr>
        <w:t xml:space="preserve"> (Hu and Min, 2025).</w:t>
      </w:r>
    </w:p>
    <w:p w14:paraId="42B8CF8C" w14:textId="5F6A4806" w:rsidR="00233527" w:rsidRPr="008D5CD8" w:rsidRDefault="00233527" w:rsidP="00EB0C64">
      <w:pPr>
        <w:pStyle w:val="Heading2"/>
        <w:rPr>
          <w:rFonts w:cs="Times New Roman"/>
          <w:noProof/>
        </w:rPr>
      </w:pPr>
      <w:bookmarkStart w:id="11" w:name="_Toc212729716"/>
      <w:r w:rsidRPr="008D5CD8">
        <w:rPr>
          <w:rFonts w:cs="Times New Roman"/>
          <w:noProof/>
        </w:rPr>
        <w:t>Guest acceptance and service quality</w:t>
      </w:r>
      <w:bookmarkEnd w:id="11"/>
    </w:p>
    <w:p w14:paraId="5867526A" w14:textId="3CF1B101" w:rsidR="00F10E9B" w:rsidRPr="008D5CD8" w:rsidRDefault="00F10E9B" w:rsidP="00EB0C64">
      <w:pPr>
        <w:rPr>
          <w:rFonts w:cs="Times New Roman"/>
          <w:b/>
          <w:noProof/>
        </w:rPr>
      </w:pPr>
      <w:r w:rsidRPr="008D5CD8">
        <w:rPr>
          <w:rFonts w:cs="Times New Roman"/>
          <w:noProof/>
        </w:rPr>
        <w:t>Meta-analytic data from hotels shows that perceived usefulness and performance expectations affect how people feel about service robots and AI. Customer-</w:t>
      </w:r>
      <w:r w:rsidR="008B57B0" w:rsidRPr="008D5CD8">
        <w:rPr>
          <w:rFonts w:cs="Times New Roman"/>
          <w:noProof/>
        </w:rPr>
        <w:t>cantered</w:t>
      </w:r>
      <w:r w:rsidRPr="008D5CD8">
        <w:rPr>
          <w:rFonts w:cs="Times New Roman"/>
          <w:noProof/>
        </w:rPr>
        <w:t xml:space="preserve"> cues (warmth, control) and design choices (anthropomorphism) moderate this effect (Begum et al., 2021). Chatbots shorten the time it takes to respond and make people happier with everyday tasks in hotels and travel. But happiness goes down when escalation is hard or when anthropomorphic cues make promises they can</w:t>
      </w:r>
      <w:r w:rsidR="00BC7311" w:rsidRPr="008D5CD8">
        <w:rPr>
          <w:rFonts w:cs="Times New Roman"/>
          <w:noProof/>
        </w:rPr>
        <w:t xml:space="preserve"> no</w:t>
      </w:r>
      <w:r w:rsidRPr="008D5CD8">
        <w:rPr>
          <w:rFonts w:cs="Times New Roman"/>
          <w:noProof/>
        </w:rPr>
        <w:t xml:space="preserve">t keep. Research shows that AI adoption is higher when data use is clear. On the other hand, opacity raises privacy worries and lowers </w:t>
      </w:r>
      <w:r w:rsidR="008B57B0" w:rsidRPr="008D5CD8">
        <w:rPr>
          <w:rFonts w:cs="Times New Roman"/>
          <w:noProof/>
        </w:rPr>
        <w:t>behavioural</w:t>
      </w:r>
      <w:r w:rsidRPr="008D5CD8">
        <w:rPr>
          <w:rFonts w:cs="Times New Roman"/>
          <w:noProof/>
        </w:rPr>
        <w:t xml:space="preserve"> intention (Hu </w:t>
      </w:r>
      <w:r w:rsidR="008B57B0" w:rsidRPr="008D5CD8">
        <w:rPr>
          <w:rFonts w:cs="Times New Roman"/>
          <w:noProof/>
        </w:rPr>
        <w:t>and</w:t>
      </w:r>
      <w:r w:rsidRPr="008D5CD8">
        <w:rPr>
          <w:rFonts w:cs="Times New Roman"/>
          <w:noProof/>
        </w:rPr>
        <w:t xml:space="preserve"> Min, 2021)</w:t>
      </w:r>
      <w:r w:rsidR="008B57B0" w:rsidRPr="008D5CD8">
        <w:rPr>
          <w:rFonts w:cs="Times New Roman"/>
          <w:noProof/>
        </w:rPr>
        <w:t xml:space="preserve">. </w:t>
      </w:r>
      <w:r w:rsidRPr="008D5CD8">
        <w:rPr>
          <w:rFonts w:cs="Times New Roman"/>
          <w:noProof/>
        </w:rPr>
        <w:t>Service studies done outside of the hotel industry show that clients are okay with chatbots handling simple problems, but they want to be transferred right away to a real person for more complicated or sensitive issues</w:t>
      </w:r>
      <w:r w:rsidR="00BF42AD" w:rsidRPr="008D5CD8">
        <w:rPr>
          <w:rFonts w:cs="Times New Roman"/>
          <w:noProof/>
        </w:rPr>
        <w:t xml:space="preserve"> (Wang et al., 2025)</w:t>
      </w:r>
      <w:r w:rsidRPr="008D5CD8">
        <w:rPr>
          <w:rFonts w:cs="Times New Roman"/>
          <w:noProof/>
        </w:rPr>
        <w:t xml:space="preserve">. A "human-in-the-loop by design" desk method is supported by the research. This means that AI should be able to handle multilingual FAQs and policy lookups, while </w:t>
      </w:r>
      <w:r w:rsidR="008B57B0" w:rsidRPr="008D5CD8">
        <w:rPr>
          <w:rFonts w:cs="Times New Roman"/>
          <w:noProof/>
        </w:rPr>
        <w:t>a person should always handle complaints, billing disputes, accessibility requirements, and exceptions</w:t>
      </w:r>
      <w:r w:rsidRPr="008D5CD8">
        <w:rPr>
          <w:rFonts w:cs="Times New Roman"/>
          <w:noProof/>
        </w:rPr>
        <w:t>.</w:t>
      </w:r>
    </w:p>
    <w:p w14:paraId="6A4DA87D" w14:textId="2ECF0E60" w:rsidR="00233527" w:rsidRPr="008D5CD8" w:rsidRDefault="00233527" w:rsidP="00EB0C64">
      <w:pPr>
        <w:pStyle w:val="Heading2"/>
        <w:rPr>
          <w:rFonts w:cs="Times New Roman"/>
          <w:noProof/>
        </w:rPr>
      </w:pPr>
      <w:bookmarkStart w:id="12" w:name="_Toc212729717"/>
      <w:r w:rsidRPr="008D5CD8">
        <w:rPr>
          <w:rFonts w:cs="Times New Roman"/>
          <w:noProof/>
        </w:rPr>
        <w:t>Employee outcomes, capability, and adoption</w:t>
      </w:r>
      <w:bookmarkEnd w:id="12"/>
    </w:p>
    <w:p w14:paraId="3DC1B495" w14:textId="23911FDF" w:rsidR="008B376B" w:rsidRPr="008D5CD8" w:rsidRDefault="008B376B" w:rsidP="00EB0C64">
      <w:pPr>
        <w:rPr>
          <w:rFonts w:cs="Times New Roman"/>
          <w:b/>
          <w:noProof/>
        </w:rPr>
      </w:pPr>
      <w:r w:rsidRPr="008D5CD8">
        <w:rPr>
          <w:rFonts w:cs="Times New Roman"/>
          <w:noProof/>
        </w:rPr>
        <w:t xml:space="preserve">According to staff evaluations, the worth of AI is contingent upon the re-design of roles to lower the regular cognitive burden and improve judgmental and relational tasks (Gull et al., 2023). A study by UTAUT and UTAUT2 on hotel staff found that self-efficacy and supportive environments make people more likely to use smart technology. On the other hand, not enough help from managers and not knowing enough about AI make people less likely to use it (Mathur et al., 2021). He et al. (2024) </w:t>
      </w:r>
      <w:r w:rsidR="008B57B0" w:rsidRPr="008D5CD8">
        <w:rPr>
          <w:rFonts w:cs="Times New Roman"/>
          <w:noProof/>
        </w:rPr>
        <w:t>uses</w:t>
      </w:r>
      <w:r w:rsidRPr="008D5CD8">
        <w:rPr>
          <w:rFonts w:cs="Times New Roman"/>
          <w:noProof/>
        </w:rPr>
        <w:t xml:space="preserve"> the challenge–hindrance framework to show that AI </w:t>
      </w:r>
      <w:r w:rsidRPr="008D5CD8">
        <w:rPr>
          <w:rFonts w:cs="Times New Roman"/>
          <w:noProof/>
        </w:rPr>
        <w:lastRenderedPageBreak/>
        <w:t xml:space="preserve">improves service performance when training and control are high and makes people anxious and withdraw when they are low. The risk of de-skilling is mitigated by positioning AI as a co-worker and certifying people in verification/prompting skills, as opposed to approaching co-pilots as replacements rather than supports (Bernuzzi et al., 2023). </w:t>
      </w:r>
    </w:p>
    <w:p w14:paraId="7BF9DD35" w14:textId="58B1F2F0" w:rsidR="00233527" w:rsidRPr="008D5CD8" w:rsidRDefault="00233527" w:rsidP="00EB0C64">
      <w:pPr>
        <w:pStyle w:val="Heading2"/>
        <w:rPr>
          <w:rFonts w:cs="Times New Roman"/>
          <w:noProof/>
        </w:rPr>
      </w:pPr>
      <w:bookmarkStart w:id="13" w:name="_Toc212729718"/>
      <w:r w:rsidRPr="008D5CD8">
        <w:rPr>
          <w:rFonts w:cs="Times New Roman"/>
          <w:noProof/>
        </w:rPr>
        <w:t>Designing the human–AI workflow</w:t>
      </w:r>
      <w:bookmarkEnd w:id="13"/>
    </w:p>
    <w:p w14:paraId="1A2B4888" w14:textId="1CE7A1C1" w:rsidR="008B376B" w:rsidRPr="008D5CD8" w:rsidRDefault="008B376B" w:rsidP="00EB0C64">
      <w:pPr>
        <w:rPr>
          <w:rFonts w:cs="Times New Roman"/>
          <w:b/>
          <w:noProof/>
        </w:rPr>
      </w:pPr>
      <w:r w:rsidRPr="008D5CD8">
        <w:rPr>
          <w:rFonts w:cs="Times New Roman"/>
          <w:noProof/>
        </w:rPr>
        <w:t>Reviews and case studies often stress how AI can be used to help with the trip. Literature lists four "sweet spots" for co-pilots: (1) answering frequently asked questions (FAQs) before and after arrival (about things like check-in times, amenities, and directions); (2) finding policies and standard operating procedures (SOPs) during check-in; (3) translating and helping with terminology during live conversations; and (4) writing up follow-ups and service recovery notes. Success depends on confidence levels and how to handle situations that get too tough, like automatic billing, safety, accessibility, and low-confidence answers (Shahin, 2010). A conservative character design with clear human control lowers backlash, while over-anthropomorphism leads to gaps between expectations and performance (Costa and Costa, 2022; Edward, 2022). Multi-context assessments (Aprilina and Martdianty, 2023; Marcus, 2025) show that hybrid models improve first-response time and knowledge-retrieval errors, but they only make the talk more enjoyable when a human finishes it.</w:t>
      </w:r>
    </w:p>
    <w:p w14:paraId="0F6A5C85" w14:textId="3136B0D9" w:rsidR="00233527" w:rsidRPr="008D5CD8" w:rsidRDefault="00233527" w:rsidP="00EB0C64">
      <w:pPr>
        <w:pStyle w:val="Heading2"/>
        <w:rPr>
          <w:rFonts w:cs="Times New Roman"/>
          <w:noProof/>
        </w:rPr>
      </w:pPr>
      <w:bookmarkStart w:id="14" w:name="_Toc212729719"/>
      <w:r w:rsidRPr="008D5CD8">
        <w:rPr>
          <w:rFonts w:cs="Times New Roman"/>
          <w:noProof/>
        </w:rPr>
        <w:t>Governance, risk, and ethics</w:t>
      </w:r>
      <w:bookmarkEnd w:id="14"/>
    </w:p>
    <w:p w14:paraId="34CDD300" w14:textId="4565D837" w:rsidR="008B376B" w:rsidRPr="008D5CD8" w:rsidRDefault="008B376B" w:rsidP="00EB0C64">
      <w:pPr>
        <w:rPr>
          <w:rFonts w:cs="Times New Roman"/>
          <w:b/>
          <w:noProof/>
        </w:rPr>
      </w:pPr>
      <w:r w:rsidRPr="008D5CD8">
        <w:rPr>
          <w:rFonts w:cs="Times New Roman"/>
          <w:noProof/>
        </w:rPr>
        <w:t xml:space="preserve">Governance is what sets </w:t>
      </w:r>
      <w:r w:rsidR="000F2920" w:rsidRPr="008D5CD8">
        <w:rPr>
          <w:rFonts w:cs="Times New Roman"/>
          <w:noProof/>
        </w:rPr>
        <w:t>co-</w:t>
      </w:r>
      <w:r w:rsidRPr="008D5CD8">
        <w:rPr>
          <w:rFonts w:cs="Times New Roman"/>
          <w:noProof/>
        </w:rPr>
        <w:t xml:space="preserve">pilot benefits apart from scaled success </w:t>
      </w:r>
      <w:r w:rsidR="008B57B0" w:rsidRPr="008D5CD8">
        <w:rPr>
          <w:rFonts w:cs="Times New Roman"/>
          <w:noProof/>
        </w:rPr>
        <w:t>corpus wide</w:t>
      </w:r>
      <w:r w:rsidRPr="008D5CD8">
        <w:rPr>
          <w:rFonts w:cs="Times New Roman"/>
          <w:noProof/>
        </w:rPr>
        <w:t>. There should be privacy-by-design, role-based guest data access, and version-controlled knowledge bases in hospitality businesses so that policies do</w:t>
      </w:r>
      <w:r w:rsidR="00BC7311" w:rsidRPr="008D5CD8">
        <w:rPr>
          <w:rFonts w:cs="Times New Roman"/>
          <w:noProof/>
        </w:rPr>
        <w:t xml:space="preserve"> no</w:t>
      </w:r>
      <w:r w:rsidRPr="008D5CD8">
        <w:rPr>
          <w:rFonts w:cs="Times New Roman"/>
          <w:noProof/>
        </w:rPr>
        <w:t xml:space="preserve">t change too often (Talukder et al., 2021). Scholars say that to reduce bias in recommendation/upsell offers, </w:t>
      </w:r>
      <w:r w:rsidR="008B57B0" w:rsidRPr="008D5CD8">
        <w:rPr>
          <w:rFonts w:cs="Times New Roman"/>
          <w:noProof/>
        </w:rPr>
        <w:t>red team</w:t>
      </w:r>
      <w:r w:rsidRPr="008D5CD8">
        <w:rPr>
          <w:rFonts w:cs="Times New Roman"/>
          <w:noProof/>
        </w:rPr>
        <w:t xml:space="preserve"> testing and audit logs should be used (Caillier, 2016). Service research from any industry that warns of "doom loops" where </w:t>
      </w:r>
      <w:r w:rsidR="008B57B0" w:rsidRPr="008D5CD8">
        <w:rPr>
          <w:rFonts w:cs="Times New Roman"/>
          <w:noProof/>
        </w:rPr>
        <w:t xml:space="preserve">hospitality writers translate machines trap people in SLA-style desk hand-off promises. </w:t>
      </w:r>
      <w:r w:rsidRPr="008D5CD8">
        <w:rPr>
          <w:rFonts w:cs="Times New Roman"/>
          <w:noProof/>
        </w:rPr>
        <w:t>Usually, governance rules say to be clear about assistive technology use, keep personal information (PII) safe, measure model freedom using retrieval-augmented answers from a carefully chosen SOP base, and keep an eye on FRT/AHT, re-open rates, and post-recovery customer satisfaction (CSAT).</w:t>
      </w:r>
    </w:p>
    <w:p w14:paraId="2BC8FDD7" w14:textId="159FF6DA" w:rsidR="00233527" w:rsidRPr="008D5CD8" w:rsidRDefault="00233527" w:rsidP="00EB0C64">
      <w:pPr>
        <w:pStyle w:val="Heading2"/>
        <w:rPr>
          <w:rFonts w:cs="Times New Roman"/>
          <w:noProof/>
        </w:rPr>
      </w:pPr>
      <w:bookmarkStart w:id="15" w:name="_Toc212729720"/>
      <w:r w:rsidRPr="008D5CD8">
        <w:rPr>
          <w:rFonts w:cs="Times New Roman"/>
          <w:noProof/>
        </w:rPr>
        <w:t>Synthesis and gaps</w:t>
      </w:r>
      <w:bookmarkEnd w:id="15"/>
    </w:p>
    <w:p w14:paraId="7AE69589" w14:textId="5EE8940B" w:rsidR="00233527" w:rsidRPr="008D5CD8" w:rsidRDefault="008B376B" w:rsidP="00EB0C64">
      <w:pPr>
        <w:rPr>
          <w:rFonts w:cs="Times New Roman"/>
          <w:noProof/>
        </w:rPr>
      </w:pPr>
      <w:r w:rsidRPr="008D5CD8">
        <w:rPr>
          <w:rFonts w:cs="Times New Roman"/>
          <w:noProof/>
        </w:rPr>
        <w:t>There is evidence to support the co-pilot thesis for the front desk: hybrid workflows improve consistency and throughput without lowering the sense of warmth as long as escalation and openness are built in and staff are trained to confirm and relate. Three spots are still open</w:t>
      </w:r>
      <w:r w:rsidR="008B57B0" w:rsidRPr="008D5CD8">
        <w:rPr>
          <w:rFonts w:cs="Times New Roman"/>
          <w:noProof/>
        </w:rPr>
        <w:t xml:space="preserve">. </w:t>
      </w:r>
      <w:r w:rsidRPr="008D5CD8">
        <w:rPr>
          <w:rFonts w:cs="Times New Roman"/>
          <w:noProof/>
        </w:rPr>
        <w:t xml:space="preserve">There </w:t>
      </w:r>
      <w:r w:rsidRPr="008D5CD8">
        <w:rPr>
          <w:rFonts w:cs="Times New Roman"/>
          <w:noProof/>
        </w:rPr>
        <w:lastRenderedPageBreak/>
        <w:t>is</w:t>
      </w:r>
      <w:r w:rsidR="00BC7311" w:rsidRPr="008D5CD8">
        <w:rPr>
          <w:rFonts w:cs="Times New Roman"/>
          <w:noProof/>
        </w:rPr>
        <w:t xml:space="preserve"> no</w:t>
      </w:r>
      <w:r w:rsidRPr="008D5CD8">
        <w:rPr>
          <w:rFonts w:cs="Times New Roman"/>
          <w:noProof/>
        </w:rPr>
        <w:t>t a lot of independent study that looks at documentation or policy-mismatch errors before and after the co-pilot, and most of the time, vendors report error rates. Second, staff results are</w:t>
      </w:r>
      <w:r w:rsidR="00BC7311" w:rsidRPr="008D5CD8">
        <w:rPr>
          <w:rFonts w:cs="Times New Roman"/>
          <w:noProof/>
        </w:rPr>
        <w:t xml:space="preserve"> not</w:t>
      </w:r>
      <w:r w:rsidRPr="008D5CD8">
        <w:rPr>
          <w:rFonts w:cs="Times New Roman"/>
          <w:noProof/>
        </w:rPr>
        <w:t xml:space="preserve"> always the same. Longitudinal studies are needed to find a link between co-pilot usage, JD-R characteristics, and staff retention. Third, operational thresholds, like confidence levels and hand-off times, are</w:t>
      </w:r>
      <w:r w:rsidR="00BC7311" w:rsidRPr="008D5CD8">
        <w:rPr>
          <w:rFonts w:cs="Times New Roman"/>
          <w:noProof/>
        </w:rPr>
        <w:t xml:space="preserve"> not</w:t>
      </w:r>
      <w:r w:rsidRPr="008D5CD8">
        <w:rPr>
          <w:rFonts w:cs="Times New Roman"/>
          <w:noProof/>
        </w:rPr>
        <w:t xml:space="preserve"> talked about much in studies on hotel governance. If these problems are fixed, people who want to become pilots will be able to count on human-</w:t>
      </w:r>
      <w:r w:rsidR="008B57B0" w:rsidRPr="008D5CD8">
        <w:rPr>
          <w:rFonts w:cs="Times New Roman"/>
          <w:noProof/>
        </w:rPr>
        <w:t>cantered</w:t>
      </w:r>
      <w:r w:rsidRPr="008D5CD8">
        <w:rPr>
          <w:rFonts w:cs="Times New Roman"/>
          <w:noProof/>
        </w:rPr>
        <w:t>, dependable front desk systems.</w:t>
      </w:r>
    </w:p>
    <w:p w14:paraId="5753802B" w14:textId="33E8576A" w:rsidR="00233527" w:rsidRPr="008D5CD8" w:rsidRDefault="00233527" w:rsidP="00EB0C64">
      <w:pPr>
        <w:pStyle w:val="Heading1"/>
        <w:rPr>
          <w:rFonts w:cs="Times New Roman"/>
          <w:noProof/>
        </w:rPr>
      </w:pPr>
      <w:bookmarkStart w:id="16" w:name="_Toc212729721"/>
      <w:r w:rsidRPr="008D5CD8">
        <w:rPr>
          <w:rFonts w:cs="Times New Roman"/>
          <w:noProof/>
        </w:rPr>
        <w:t>Methods</w:t>
      </w:r>
      <w:bookmarkEnd w:id="16"/>
    </w:p>
    <w:p w14:paraId="5B83A690" w14:textId="3C687845" w:rsidR="008B376B" w:rsidRPr="008D5CD8" w:rsidRDefault="008B376B" w:rsidP="00EB0C64">
      <w:pPr>
        <w:rPr>
          <w:rFonts w:cs="Times New Roman"/>
          <w:noProof/>
        </w:rPr>
      </w:pPr>
      <w:r w:rsidRPr="008D5CD8">
        <w:rPr>
          <w:rFonts w:cs="Times New Roman"/>
          <w:noProof/>
        </w:rPr>
        <w:t>This study uses a secondary, qualitative evidence-synthesis method to put together what is known about hotel front-desk AI co-pilots at this time. For the years 2019–2025, the researcher searched Scopus, Web of Science, and Google Scholar. When necessary, they also looked for older important works, following the best practices for qualitative/narrative syntheses. "Hotel front desk" AND (AI, "artificial intelligence," chatbot, "co-pilot," "human-in-the-loop," error, happiness, trust, or productivity are some examples. Back/forward snowballing was used to get the best results from the database (Brotherton, 2015).</w:t>
      </w:r>
    </w:p>
    <w:p w14:paraId="6499C691" w14:textId="2D7E8161" w:rsidR="008B376B" w:rsidRPr="008D5CD8" w:rsidRDefault="008B376B" w:rsidP="00EB0C64">
      <w:pPr>
        <w:rPr>
          <w:rFonts w:cs="Times New Roman"/>
          <w:noProof/>
        </w:rPr>
      </w:pPr>
      <w:r w:rsidRPr="008D5CD8">
        <w:rPr>
          <w:rFonts w:cs="Times New Roman"/>
          <w:noProof/>
        </w:rPr>
        <w:t xml:space="preserve">Inclusion criteria includes thorough industry studies of helpful, human-in-the-loop uses (like knowledge retrieval, translation, suggested replies, and summarization) at the hotel front desk or other customer-facing roles, with results or a well-thought-out evaluation, or peer-reviewed research in the areas of hospitality, tourism, or service. </w:t>
      </w:r>
    </w:p>
    <w:p w14:paraId="5861B323" w14:textId="1B845A04" w:rsidR="00233527" w:rsidRPr="008D5CD8" w:rsidRDefault="008B376B" w:rsidP="00EB0C64">
      <w:pPr>
        <w:rPr>
          <w:rFonts w:cs="Times New Roman"/>
          <w:noProof/>
        </w:rPr>
      </w:pPr>
      <w:r w:rsidRPr="008D5CD8">
        <w:rPr>
          <w:rFonts w:cs="Times New Roman"/>
          <w:noProof/>
        </w:rPr>
        <w:t>For qualitative and empirical works, CASP protocols were used to check the quality, and AACODS were used for grey literature. Conflicts of interest were found (CASP, 2022)</w:t>
      </w:r>
      <w:r w:rsidR="008B57B0" w:rsidRPr="008D5CD8">
        <w:rPr>
          <w:rFonts w:cs="Times New Roman"/>
          <w:noProof/>
        </w:rPr>
        <w:t xml:space="preserve">. The researcher </w:t>
      </w:r>
      <w:r w:rsidRPr="008D5CD8">
        <w:rPr>
          <w:rFonts w:cs="Times New Roman"/>
          <w:noProof/>
        </w:rPr>
        <w:t xml:space="preserve">used inductive coding to do thematic synthesis on a pre-existing framework that included Operations, Guest, Employee, and Governance. </w:t>
      </w:r>
    </w:p>
    <w:p w14:paraId="3F8B8417" w14:textId="5B5FA587" w:rsidR="00FE0B69" w:rsidRPr="008D5CD8" w:rsidRDefault="00FE0B69" w:rsidP="00EB0C64">
      <w:pPr>
        <w:pStyle w:val="Heading1"/>
        <w:rPr>
          <w:rFonts w:cs="Times New Roman"/>
          <w:noProof/>
        </w:rPr>
      </w:pPr>
      <w:bookmarkStart w:id="17" w:name="_Toc212729722"/>
      <w:r w:rsidRPr="008D5CD8">
        <w:rPr>
          <w:rFonts w:cs="Times New Roman"/>
          <w:noProof/>
        </w:rPr>
        <w:t>Theme Impact Analysis</w:t>
      </w:r>
      <w:bookmarkEnd w:id="17"/>
    </w:p>
    <w:p w14:paraId="66572D9C" w14:textId="4503A2F1" w:rsidR="00FE0B69" w:rsidRPr="008D5CD8" w:rsidRDefault="00FE0B69" w:rsidP="00EB0C64">
      <w:pPr>
        <w:pStyle w:val="Heading2"/>
        <w:rPr>
          <w:rFonts w:cs="Times New Roman"/>
          <w:noProof/>
        </w:rPr>
      </w:pPr>
      <w:bookmarkStart w:id="18" w:name="_Toc212729723"/>
      <w:r w:rsidRPr="008D5CD8">
        <w:rPr>
          <w:rFonts w:cs="Times New Roman"/>
          <w:noProof/>
        </w:rPr>
        <w:t>Operational impacts (speed, accuracy, consistency)</w:t>
      </w:r>
      <w:bookmarkEnd w:id="18"/>
    </w:p>
    <w:p w14:paraId="620A5F46" w14:textId="719EB6BB" w:rsidR="008B376B" w:rsidRPr="008D5CD8" w:rsidRDefault="008B376B" w:rsidP="00EB0C64">
      <w:pPr>
        <w:rPr>
          <w:rFonts w:cs="Times New Roman"/>
          <w:b/>
          <w:noProof/>
        </w:rPr>
      </w:pPr>
      <w:r w:rsidRPr="008D5CD8">
        <w:rPr>
          <w:rFonts w:cs="Times New Roman"/>
          <w:noProof/>
        </w:rPr>
        <w:t xml:space="preserve">Hospitality and service study shows that workflows that combine humans and AI are more efficient. In these workflows, AI handles routine, information-heavy tasks while humans handle decisions and relationships (Carr, 2021). The perceived usefulness, performance expectations, and front desk "co-pilot" services, such as quick policy finding, translation, and suggested responses (Begum et al., 2025), all encourage customers to use hotel service technology. Systematic reviews of hospitality robots show that they give more consistent </w:t>
      </w:r>
      <w:r w:rsidRPr="008D5CD8">
        <w:rPr>
          <w:rFonts w:cs="Times New Roman"/>
          <w:noProof/>
        </w:rPr>
        <w:lastRenderedPageBreak/>
        <w:t>answers and answer frequently asked questions more quickly</w:t>
      </w:r>
      <w:r w:rsidR="008B57B0" w:rsidRPr="008D5CD8">
        <w:rPr>
          <w:rFonts w:cs="Times New Roman"/>
          <w:noProof/>
        </w:rPr>
        <w:t xml:space="preserve">. </w:t>
      </w:r>
      <w:r w:rsidRPr="008D5CD8">
        <w:rPr>
          <w:rFonts w:cs="Times New Roman"/>
          <w:noProof/>
        </w:rPr>
        <w:t>They do warn, though, that these benefits are</w:t>
      </w:r>
      <w:r w:rsidR="00E37847" w:rsidRPr="008D5CD8">
        <w:rPr>
          <w:rFonts w:cs="Times New Roman"/>
          <w:noProof/>
        </w:rPr>
        <w:t xml:space="preserve"> no</w:t>
      </w:r>
      <w:r w:rsidRPr="008D5CD8">
        <w:rPr>
          <w:rFonts w:cs="Times New Roman"/>
          <w:noProof/>
        </w:rPr>
        <w:t xml:space="preserve">t as strong in situations that are difficult or emotional. Most of the research agrees that AI cuts down on the time needed to react to and handle routine requests. People still need to finish the cycle, check facts, and make exceptions. There are clear escalation rules in the hybrid model that stop automation bottlenecks and improve service reliability. For example, auto-handoff for billing, safety, accessibility, or low-confidence answers (Hu </w:t>
      </w:r>
      <w:r w:rsidR="008B57B0" w:rsidRPr="008D5CD8">
        <w:rPr>
          <w:rFonts w:cs="Times New Roman"/>
          <w:noProof/>
        </w:rPr>
        <w:t>and</w:t>
      </w:r>
      <w:r w:rsidRPr="008D5CD8">
        <w:rPr>
          <w:rFonts w:cs="Times New Roman"/>
          <w:noProof/>
        </w:rPr>
        <w:t xml:space="preserve"> Min, 2025; Wang et al., 2025).</w:t>
      </w:r>
    </w:p>
    <w:p w14:paraId="418E4730" w14:textId="6D07DF31" w:rsidR="00FE0B69" w:rsidRPr="008D5CD8" w:rsidRDefault="00FE0B69" w:rsidP="00EB0C64">
      <w:pPr>
        <w:pStyle w:val="Heading2"/>
        <w:rPr>
          <w:rFonts w:cs="Times New Roman"/>
          <w:noProof/>
        </w:rPr>
      </w:pPr>
      <w:bookmarkStart w:id="19" w:name="_Toc212729724"/>
      <w:r w:rsidRPr="008D5CD8">
        <w:rPr>
          <w:rFonts w:cs="Times New Roman"/>
          <w:noProof/>
        </w:rPr>
        <w:t>Guest outcomes (competence, warmth, trust)</w:t>
      </w:r>
      <w:bookmarkEnd w:id="19"/>
    </w:p>
    <w:p w14:paraId="6F85B01D" w14:textId="5D061881" w:rsidR="004C2B7E" w:rsidRPr="008D5CD8" w:rsidRDefault="008B376B" w:rsidP="00EB0C64">
      <w:pPr>
        <w:rPr>
          <w:rFonts w:cs="Times New Roman"/>
          <w:noProof/>
        </w:rPr>
      </w:pPr>
      <w:r w:rsidRPr="008D5CD8">
        <w:rPr>
          <w:rFonts w:cs="Times New Roman"/>
          <w:noProof/>
        </w:rPr>
        <w:t xml:space="preserve">Guests are often judged on how nice they are and how well they can do their job. Studies on stereotype content models (Costa and Costa, 2022; Edward, 2023) show that anthropology can improve perceived competence and desire to use if expectations are set correctly and the system can deliver on implied skills. </w:t>
      </w:r>
      <w:r w:rsidR="008B57B0" w:rsidRPr="008D5CD8">
        <w:rPr>
          <w:rFonts w:cs="Times New Roman"/>
          <w:noProof/>
        </w:rPr>
        <w:t>Recent studies</w:t>
      </w:r>
      <w:r w:rsidRPr="008D5CD8">
        <w:rPr>
          <w:rFonts w:cs="Times New Roman"/>
          <w:noProof/>
        </w:rPr>
        <w:t xml:space="preserve"> show that "automated social presence" can improve evaluations. But when people are unhappy and do</w:t>
      </w:r>
      <w:r w:rsidR="00E37847" w:rsidRPr="008D5CD8">
        <w:rPr>
          <w:rFonts w:cs="Times New Roman"/>
          <w:noProof/>
        </w:rPr>
        <w:t xml:space="preserve"> no</w:t>
      </w:r>
      <w:r w:rsidRPr="008D5CD8">
        <w:rPr>
          <w:rFonts w:cs="Times New Roman"/>
          <w:noProof/>
        </w:rPr>
        <w:t xml:space="preserve">t have immediate human touch, dissatisfaction destroys affection attributions (Jeon, 202 24). Here are two things that this means for the front desk. In order to keep empathy, AI should not be a fully autonomous greeter but rather a support system for staff (Huang and Rust, 2018). A second reason is that the hospitality industry's open use of data lowers worries about privacy and encourages the use of AI (Hu </w:t>
      </w:r>
      <w:r w:rsidR="008B57B0" w:rsidRPr="008D5CD8">
        <w:rPr>
          <w:rFonts w:cs="Times New Roman"/>
          <w:noProof/>
        </w:rPr>
        <w:t>and</w:t>
      </w:r>
      <w:r w:rsidRPr="008D5CD8">
        <w:rPr>
          <w:rFonts w:cs="Times New Roman"/>
          <w:noProof/>
        </w:rPr>
        <w:t xml:space="preserve"> Min, 2021). </w:t>
      </w:r>
    </w:p>
    <w:p w14:paraId="3853DC1E" w14:textId="147B4EA1" w:rsidR="00FE0B69" w:rsidRPr="008D5CD8" w:rsidRDefault="00FE0B69" w:rsidP="00EB0C64">
      <w:pPr>
        <w:pStyle w:val="Heading2"/>
        <w:rPr>
          <w:rFonts w:cs="Times New Roman"/>
          <w:noProof/>
        </w:rPr>
      </w:pPr>
      <w:bookmarkStart w:id="20" w:name="_Toc212729725"/>
      <w:r w:rsidRPr="008D5CD8">
        <w:rPr>
          <w:rFonts w:cs="Times New Roman"/>
          <w:noProof/>
        </w:rPr>
        <w:t>Employee outcomes (workload, capability, wellbeing)</w:t>
      </w:r>
      <w:bookmarkEnd w:id="20"/>
    </w:p>
    <w:p w14:paraId="6422CC67" w14:textId="7709AE69" w:rsidR="008B376B" w:rsidRPr="008D5CD8" w:rsidRDefault="008B376B" w:rsidP="00EB0C64">
      <w:pPr>
        <w:rPr>
          <w:rFonts w:cs="Times New Roman"/>
          <w:b/>
          <w:noProof/>
        </w:rPr>
      </w:pPr>
      <w:r w:rsidRPr="008D5CD8">
        <w:rPr>
          <w:rFonts w:cs="Times New Roman"/>
          <w:noProof/>
        </w:rPr>
        <w:t xml:space="preserve">A meta-analysis using UTAUT shows that the desire to work together with robots and smart tools is affected by personal traits (like self-efficacy and flexibility) as well as organizational factors (like training, support, and enabling conditions) (Chatterjee et al., 2023; Mathur, 2025). According to JD-R-framed study, AI improves performance when it takes away the need to think about routine things and gives employees the freedom to accept or change suggestions. He et al. (2023) </w:t>
      </w:r>
      <w:r w:rsidR="008B57B0" w:rsidRPr="008D5CD8">
        <w:rPr>
          <w:rFonts w:cs="Times New Roman"/>
          <w:noProof/>
        </w:rPr>
        <w:t>says</w:t>
      </w:r>
      <w:r w:rsidRPr="008D5CD8">
        <w:rPr>
          <w:rFonts w:cs="Times New Roman"/>
          <w:noProof/>
        </w:rPr>
        <w:t xml:space="preserve"> that it makes job insecurity and worry worse when people do</w:t>
      </w:r>
      <w:r w:rsidR="00E37847" w:rsidRPr="008D5CD8">
        <w:rPr>
          <w:rFonts w:cs="Times New Roman"/>
          <w:noProof/>
        </w:rPr>
        <w:t xml:space="preserve"> no</w:t>
      </w:r>
      <w:r w:rsidRPr="008D5CD8">
        <w:rPr>
          <w:rFonts w:cs="Times New Roman"/>
          <w:noProof/>
        </w:rPr>
        <w:t xml:space="preserve">t have enough freedom and training. According to de la Iglesia et al. (2024), hotel workers' "robot-phobia" can be lessened by convincing them that AI is helpful and by changing their roles to focus on human traits like empathy and problem-solving. </w:t>
      </w:r>
    </w:p>
    <w:p w14:paraId="121F8E90" w14:textId="0DF4B6A9" w:rsidR="00FE0B69" w:rsidRPr="008D5CD8" w:rsidRDefault="00FE0B69" w:rsidP="00EB0C64">
      <w:pPr>
        <w:pStyle w:val="Heading2"/>
        <w:rPr>
          <w:rFonts w:cs="Times New Roman"/>
          <w:noProof/>
        </w:rPr>
      </w:pPr>
      <w:bookmarkStart w:id="21" w:name="_Toc212729726"/>
      <w:r w:rsidRPr="008D5CD8">
        <w:rPr>
          <w:rFonts w:cs="Times New Roman"/>
          <w:noProof/>
        </w:rPr>
        <w:t xml:space="preserve">Workflow design (where AI </w:t>
      </w:r>
      <w:r w:rsidR="008B57B0" w:rsidRPr="008D5CD8">
        <w:rPr>
          <w:rFonts w:cs="Times New Roman"/>
          <w:noProof/>
        </w:rPr>
        <w:t>helps,</w:t>
      </w:r>
      <w:r w:rsidRPr="008D5CD8">
        <w:rPr>
          <w:rFonts w:cs="Times New Roman"/>
          <w:noProof/>
        </w:rPr>
        <w:t xml:space="preserve"> when humans lead)</w:t>
      </w:r>
      <w:bookmarkEnd w:id="21"/>
    </w:p>
    <w:p w14:paraId="50D0A44A" w14:textId="161195AC" w:rsidR="008B376B" w:rsidRPr="008D5CD8" w:rsidRDefault="008B376B" w:rsidP="00EB0C64">
      <w:pPr>
        <w:rPr>
          <w:rFonts w:cs="Times New Roman"/>
          <w:b/>
          <w:noProof/>
        </w:rPr>
      </w:pPr>
      <w:r w:rsidRPr="008D5CD8">
        <w:rPr>
          <w:rFonts w:cs="Times New Roman"/>
          <w:noProof/>
        </w:rPr>
        <w:t>The strongest agreement across studies is about where AI should be placed in the guest journey</w:t>
      </w:r>
      <w:r w:rsidR="008B57B0" w:rsidRPr="008D5CD8">
        <w:rPr>
          <w:rFonts w:cs="Times New Roman"/>
          <w:noProof/>
        </w:rPr>
        <w:t xml:space="preserve">. </w:t>
      </w:r>
      <w:r w:rsidRPr="008D5CD8">
        <w:rPr>
          <w:rFonts w:cs="Times New Roman"/>
          <w:noProof/>
        </w:rPr>
        <w:t xml:space="preserve">After putting together plans from reviews and empirical papers, </w:t>
      </w:r>
      <w:r w:rsidR="00E37847" w:rsidRPr="008D5CD8">
        <w:rPr>
          <w:rFonts w:cs="Times New Roman"/>
          <w:noProof/>
        </w:rPr>
        <w:t>researcher has</w:t>
      </w:r>
      <w:r w:rsidRPr="008D5CD8">
        <w:rPr>
          <w:rFonts w:cs="Times New Roman"/>
          <w:noProof/>
        </w:rPr>
        <w:t xml:space="preserve"> found four "sweet spots" for desk co-pilots: writing up and summarizing notes and messages about service </w:t>
      </w:r>
      <w:r w:rsidRPr="008D5CD8">
        <w:rPr>
          <w:rFonts w:cs="Times New Roman"/>
          <w:noProof/>
        </w:rPr>
        <w:lastRenderedPageBreak/>
        <w:t xml:space="preserve">recovery after interactions; getting policy and SOPs during check-in; translating and helping with terminology during conversations; and providing multilingual FAQs (about arrival times, amenities, and directions). Reading, fixing, and personalizing each answer is the job of a person. Mei et al. (2024) say that human primacy is still necessary for handling complaints, billing disagreements, accessibility needs, and other sensitive issues. Begum et al. (2025) and Alzoubi (2023) warn against making systems too human-like at these touchpoints, because that only raises standards and lets people down when they need to escalate. </w:t>
      </w:r>
    </w:p>
    <w:p w14:paraId="114291D3" w14:textId="46EB6D65" w:rsidR="00FE0B69" w:rsidRPr="008D5CD8" w:rsidRDefault="00FE0B69" w:rsidP="00EB0C64">
      <w:pPr>
        <w:pStyle w:val="Heading2"/>
        <w:rPr>
          <w:rFonts w:cs="Times New Roman"/>
          <w:noProof/>
        </w:rPr>
      </w:pPr>
      <w:bookmarkStart w:id="22" w:name="_Toc212729727"/>
      <w:r w:rsidRPr="008D5CD8">
        <w:rPr>
          <w:rFonts w:cs="Times New Roman"/>
          <w:noProof/>
        </w:rPr>
        <w:t>Governance (safety, privacy, bias, auditability)</w:t>
      </w:r>
      <w:bookmarkEnd w:id="22"/>
    </w:p>
    <w:p w14:paraId="22219021" w14:textId="72EF947E" w:rsidR="000F2920" w:rsidRPr="008D5CD8" w:rsidRDefault="000F2920" w:rsidP="00EB0C64">
      <w:pPr>
        <w:rPr>
          <w:rFonts w:cs="Times New Roman"/>
          <w:b/>
          <w:noProof/>
        </w:rPr>
      </w:pPr>
      <w:r w:rsidRPr="008D5CD8">
        <w:rPr>
          <w:rFonts w:cs="Times New Roman"/>
          <w:noProof/>
        </w:rPr>
        <w:t xml:space="preserve">Governance is what sets pilots apart from scaled success. Studies on hospitality recommend using privacy-by-design, role-based guest data access, and version-controlled knowledge bases to stop policy drift and hallucination amplification (Lu et al., 2024; Hu </w:t>
      </w:r>
      <w:r w:rsidR="008B57B0" w:rsidRPr="008D5CD8">
        <w:rPr>
          <w:rFonts w:cs="Times New Roman"/>
          <w:noProof/>
        </w:rPr>
        <w:t>and</w:t>
      </w:r>
      <w:r w:rsidRPr="008D5CD8">
        <w:rPr>
          <w:rFonts w:cs="Times New Roman"/>
          <w:noProof/>
        </w:rPr>
        <w:t xml:space="preserve"> Min, 2025)</w:t>
      </w:r>
      <w:r w:rsidR="008B57B0" w:rsidRPr="008D5CD8">
        <w:rPr>
          <w:rFonts w:cs="Times New Roman"/>
          <w:noProof/>
        </w:rPr>
        <w:t xml:space="preserve">. </w:t>
      </w:r>
      <w:r w:rsidRPr="008D5CD8">
        <w:rPr>
          <w:rFonts w:cs="Times New Roman"/>
          <w:noProof/>
        </w:rPr>
        <w:t xml:space="preserve">Service study suggests using confidence thresholds, time-bound handoff SLAs (for example, send sensitive intents to a person within 60–120 seconds), audit logs to track replies made by AI, and bias testing to look for recommendation/upsell prompts that might affect vulnerable visitors differently. Many reviews say that quality metrics (like first-contact resolution, re-open rate, and post-recovery happiness) and speed metrics (like </w:t>
      </w:r>
      <w:r w:rsidR="008B57B0" w:rsidRPr="008D5CD8">
        <w:rPr>
          <w:rFonts w:cs="Times New Roman"/>
          <w:noProof/>
        </w:rPr>
        <w:t>first response</w:t>
      </w:r>
      <w:r w:rsidRPr="008D5CD8">
        <w:rPr>
          <w:rFonts w:cs="Times New Roman"/>
          <w:noProof/>
        </w:rPr>
        <w:t xml:space="preserve"> and handling time) should be tracked to find silent failure modes. </w:t>
      </w:r>
    </w:p>
    <w:p w14:paraId="1E784443" w14:textId="3FC2757A" w:rsidR="00FE0B69" w:rsidRPr="008D5CD8" w:rsidRDefault="00FE0B69" w:rsidP="00EB0C64">
      <w:pPr>
        <w:pStyle w:val="Heading2"/>
        <w:rPr>
          <w:rFonts w:cs="Times New Roman"/>
          <w:noProof/>
        </w:rPr>
      </w:pPr>
      <w:bookmarkStart w:id="23" w:name="_Toc212729728"/>
      <w:r w:rsidRPr="008D5CD8">
        <w:rPr>
          <w:rFonts w:cs="Times New Roman"/>
          <w:noProof/>
        </w:rPr>
        <w:t>Equity, accessibility, and cultural fit</w:t>
      </w:r>
      <w:bookmarkEnd w:id="23"/>
    </w:p>
    <w:p w14:paraId="146AFF47" w14:textId="01B5B361" w:rsidR="000F2920" w:rsidRPr="008D5CD8" w:rsidRDefault="000F2920" w:rsidP="00EB0C64">
      <w:pPr>
        <w:rPr>
          <w:rFonts w:cs="Times New Roman"/>
          <w:b/>
          <w:noProof/>
        </w:rPr>
      </w:pPr>
      <w:r w:rsidRPr="008D5CD8">
        <w:rPr>
          <w:rFonts w:cs="Times New Roman"/>
          <w:noProof/>
        </w:rPr>
        <w:t>Li et al. (2024) say that low fit makes people less likely to work together and more likely to feel unsafe. If this were to happen, co-pilots would use clear, inclusive language, offer choices in more than one language, and make sure that accessibility is the first thing that is thought about during handoffs (Pitakaso et al., 2021). As Cheng (2024) says, governance should put accommodations first and keep an eye on suggestions that have unequal effects, like upsells.</w:t>
      </w:r>
    </w:p>
    <w:p w14:paraId="791F7A34" w14:textId="783495FD" w:rsidR="00FE0B69" w:rsidRPr="008D5CD8" w:rsidRDefault="00FE0B69" w:rsidP="00EB0C64">
      <w:pPr>
        <w:pStyle w:val="Heading2"/>
        <w:rPr>
          <w:rFonts w:cs="Times New Roman"/>
          <w:noProof/>
        </w:rPr>
      </w:pPr>
      <w:bookmarkStart w:id="24" w:name="_Toc212729729"/>
      <w:r w:rsidRPr="008D5CD8">
        <w:rPr>
          <w:rFonts w:cs="Times New Roman"/>
          <w:noProof/>
        </w:rPr>
        <w:t>Synthesis</w:t>
      </w:r>
      <w:bookmarkEnd w:id="24"/>
    </w:p>
    <w:p w14:paraId="4276D16D" w14:textId="77777777" w:rsidR="00F27766" w:rsidRPr="008D5CD8" w:rsidRDefault="000F2920" w:rsidP="00F27766">
      <w:pPr>
        <w:rPr>
          <w:rFonts w:cs="Times New Roman"/>
          <w:noProof/>
        </w:rPr>
      </w:pPr>
      <w:r w:rsidRPr="008D5CD8">
        <w:rPr>
          <w:rFonts w:cs="Times New Roman"/>
          <w:noProof/>
        </w:rPr>
        <w:t>According to the research, front desk co-pilots are most helpful when they are open, helpful, and closely watched. In routine jobs that require a lot of information, operational gains are made, like responding faster and making fewer mistakes when looking up information</w:t>
      </w:r>
      <w:r w:rsidR="008B57B0" w:rsidRPr="008D5CD8">
        <w:rPr>
          <w:rFonts w:cs="Times New Roman"/>
          <w:noProof/>
        </w:rPr>
        <w:t xml:space="preserve">. </w:t>
      </w:r>
      <w:r w:rsidRPr="008D5CD8">
        <w:rPr>
          <w:rFonts w:cs="Times New Roman"/>
          <w:noProof/>
        </w:rPr>
        <w:t xml:space="preserve">Guest trust and happiness are only increased when people can be seen and are given the power to handle problems. The health and happiness of employees </w:t>
      </w:r>
      <w:r w:rsidR="008B57B0" w:rsidRPr="008D5CD8">
        <w:rPr>
          <w:rFonts w:cs="Times New Roman"/>
          <w:noProof/>
        </w:rPr>
        <w:t>depend</w:t>
      </w:r>
      <w:r w:rsidRPr="008D5CD8">
        <w:rPr>
          <w:rFonts w:cs="Times New Roman"/>
          <w:noProof/>
        </w:rPr>
        <w:t xml:space="preserve"> on their training, their freedom, and a convincing "enhance, not replace" story</w:t>
      </w:r>
      <w:r w:rsidR="008B57B0" w:rsidRPr="008D5CD8">
        <w:rPr>
          <w:rFonts w:cs="Times New Roman"/>
          <w:noProof/>
        </w:rPr>
        <w:t xml:space="preserve">. </w:t>
      </w:r>
      <w:r w:rsidRPr="008D5CD8">
        <w:rPr>
          <w:rFonts w:cs="Times New Roman"/>
          <w:noProof/>
        </w:rPr>
        <w:t xml:space="preserve">For scale, </w:t>
      </w:r>
      <w:r w:rsidR="008B57B0" w:rsidRPr="008D5CD8">
        <w:rPr>
          <w:rFonts w:cs="Times New Roman"/>
          <w:noProof/>
        </w:rPr>
        <w:t>one</w:t>
      </w:r>
      <w:r w:rsidRPr="008D5CD8">
        <w:rPr>
          <w:rFonts w:cs="Times New Roman"/>
          <w:noProof/>
        </w:rPr>
        <w:t xml:space="preserve"> need strong control that covers things like privacy, thresholds, handoff SLAs, and audits. For future research and practitioners looking for reliable, human-cantered front-desk solutions, the most important </w:t>
      </w:r>
      <w:r w:rsidRPr="008D5CD8">
        <w:rPr>
          <w:rFonts w:cs="Times New Roman"/>
          <w:noProof/>
        </w:rPr>
        <w:lastRenderedPageBreak/>
        <w:t>pieces of evidence are hotel error-rate reporting during co-pilot use, longitudinal retention connections, and operational benchmarks for confidence thresholds and handoff durations.</w:t>
      </w:r>
    </w:p>
    <w:p w14:paraId="58DDBDB9" w14:textId="6D5DCC63" w:rsidR="00FE0B69" w:rsidRPr="008D5CD8" w:rsidRDefault="00FE0B69" w:rsidP="00F27766">
      <w:pPr>
        <w:pStyle w:val="Heading1"/>
        <w:rPr>
          <w:rFonts w:cs="Times New Roman"/>
          <w:noProof/>
        </w:rPr>
      </w:pPr>
      <w:bookmarkStart w:id="25" w:name="_Toc212729730"/>
      <w:r w:rsidRPr="008D5CD8">
        <w:rPr>
          <w:rFonts w:cs="Times New Roman"/>
          <w:noProof/>
        </w:rPr>
        <w:t>Conclusion</w:t>
      </w:r>
      <w:bookmarkEnd w:id="25"/>
    </w:p>
    <w:p w14:paraId="25C5E648" w14:textId="0FA73080" w:rsidR="000F2920" w:rsidRPr="008D5CD8" w:rsidRDefault="000F2920" w:rsidP="00EB0C64">
      <w:pPr>
        <w:rPr>
          <w:rFonts w:cs="Times New Roman"/>
          <w:b/>
          <w:noProof/>
        </w:rPr>
      </w:pPr>
      <w:r w:rsidRPr="008D5CD8">
        <w:rPr>
          <w:rFonts w:cs="Times New Roman"/>
          <w:noProof/>
        </w:rPr>
        <w:t xml:space="preserve">The newest research in the hospitality industry shows that AI front desk co-pilots speed up, standardize, and cover more languages when people are in charge of repetitive, information-heavy tasks. To keep guests happy and confident, </w:t>
      </w:r>
      <w:r w:rsidR="008B57B0" w:rsidRPr="008D5CD8">
        <w:rPr>
          <w:rFonts w:cs="Times New Roman"/>
          <w:noProof/>
        </w:rPr>
        <w:t>one</w:t>
      </w:r>
      <w:r w:rsidRPr="008D5CD8">
        <w:rPr>
          <w:rFonts w:cs="Times New Roman"/>
          <w:noProof/>
        </w:rPr>
        <w:t xml:space="preserve"> need to show understanding, talk to people quickly, and process data clearly. Employee co-pilots can help reduce cognitive strain, but they need to be trained, be able to overrule ideas, and have a clear job redesign in order to avoid stress and loss of skills. Pilots are different from scalable performance because scalable performance has strong control, such as privacy-by-design, versioned knowledge bases, confidence levels, and timed handoffs. </w:t>
      </w:r>
    </w:p>
    <w:p w14:paraId="796901CC" w14:textId="60011D17" w:rsidR="00FE0B69" w:rsidRPr="008D5CD8" w:rsidRDefault="00FE0B69" w:rsidP="00EB0C64">
      <w:pPr>
        <w:pStyle w:val="Heading1"/>
        <w:rPr>
          <w:rFonts w:cs="Times New Roman"/>
          <w:noProof/>
        </w:rPr>
      </w:pPr>
      <w:bookmarkStart w:id="26" w:name="_Toc212729731"/>
      <w:r w:rsidRPr="008D5CD8">
        <w:rPr>
          <w:rFonts w:cs="Times New Roman"/>
          <w:noProof/>
        </w:rPr>
        <w:t>Recommendations</w:t>
      </w:r>
      <w:bookmarkEnd w:id="26"/>
    </w:p>
    <w:p w14:paraId="122D2C52" w14:textId="20835A77" w:rsidR="000F2920" w:rsidRPr="008D5CD8" w:rsidRDefault="00FE0B69" w:rsidP="00EB0C64">
      <w:pPr>
        <w:pStyle w:val="ListParagraph"/>
        <w:numPr>
          <w:ilvl w:val="0"/>
          <w:numId w:val="3"/>
        </w:numPr>
        <w:rPr>
          <w:rFonts w:cs="Times New Roman"/>
          <w:noProof/>
        </w:rPr>
      </w:pPr>
      <w:r w:rsidRPr="008D5CD8">
        <w:rPr>
          <w:rFonts w:cs="Times New Roman"/>
          <w:b/>
          <w:bCs/>
          <w:i/>
          <w:iCs/>
          <w:noProof/>
        </w:rPr>
        <w:t>Build “human-in-the-loop” by default with explicit escalation rules:</w:t>
      </w:r>
      <w:r w:rsidRPr="008D5CD8">
        <w:rPr>
          <w:rFonts w:cs="Times New Roman"/>
          <w:noProof/>
        </w:rPr>
        <w:t xml:space="preserve"> </w:t>
      </w:r>
      <w:r w:rsidR="000F2920" w:rsidRPr="008D5CD8">
        <w:rPr>
          <w:rFonts w:cs="Times New Roman"/>
          <w:noProof/>
        </w:rPr>
        <w:t xml:space="preserve">To improve customer service, businesses should set handoff triggers, such as billing, safety, or accessibility questions, or low-confidence answer routes to a person within a set SLA (for example, 60–120s), and map the front-desk journey (pre-arrival, arrival/check-in, information requests, issue handling, and recovery). </w:t>
      </w:r>
    </w:p>
    <w:p w14:paraId="21DBF080" w14:textId="4DA7C21A" w:rsidR="00FE0B69" w:rsidRPr="008D5CD8" w:rsidRDefault="00FE0B69" w:rsidP="00EB0C64">
      <w:pPr>
        <w:pStyle w:val="ListParagraph"/>
        <w:numPr>
          <w:ilvl w:val="0"/>
          <w:numId w:val="3"/>
        </w:numPr>
        <w:rPr>
          <w:rFonts w:cs="Times New Roman"/>
          <w:noProof/>
        </w:rPr>
      </w:pPr>
      <w:r w:rsidRPr="008D5CD8">
        <w:rPr>
          <w:rFonts w:cs="Times New Roman"/>
          <w:b/>
          <w:bCs/>
          <w:i/>
          <w:iCs/>
          <w:noProof/>
        </w:rPr>
        <w:t>Train and lead for augmentation (not replacement):</w:t>
      </w:r>
      <w:r w:rsidRPr="008D5CD8">
        <w:rPr>
          <w:rFonts w:cs="Times New Roman"/>
          <w:noProof/>
        </w:rPr>
        <w:t xml:space="preserve"> </w:t>
      </w:r>
      <w:r w:rsidR="000F2920" w:rsidRPr="008D5CD8">
        <w:rPr>
          <w:rFonts w:cs="Times New Roman"/>
          <w:noProof/>
        </w:rPr>
        <w:t>There needs to be staff certification, clear permission to override the co-pilot, and short training on AI plan verification, retrieval-augmented answers, quick hygiene, and "warm hand-off" language. According to the Job Demands–Resources model, performance improves when resources (like skills, autonomy, and support) are higher than demands (Demerouti and Bakker, 2023). On the other hand, people accept technology based on how useful, easy, and supportive it is seen to be (Hussain et al., 2025)</w:t>
      </w:r>
      <w:r w:rsidR="008B57B0" w:rsidRPr="008D5CD8">
        <w:rPr>
          <w:rFonts w:cs="Times New Roman"/>
          <w:noProof/>
        </w:rPr>
        <w:t xml:space="preserve">. </w:t>
      </w:r>
    </w:p>
    <w:p w14:paraId="0A776FCA" w14:textId="331EB049" w:rsidR="008B57B0" w:rsidRPr="008D5CD8" w:rsidRDefault="00FE0B69" w:rsidP="00EB0C64">
      <w:pPr>
        <w:pStyle w:val="ListParagraph"/>
        <w:numPr>
          <w:ilvl w:val="0"/>
          <w:numId w:val="3"/>
        </w:numPr>
        <w:rPr>
          <w:rFonts w:cs="Times New Roman"/>
          <w:noProof/>
        </w:rPr>
      </w:pPr>
      <w:r w:rsidRPr="008D5CD8">
        <w:rPr>
          <w:rFonts w:cs="Times New Roman"/>
          <w:b/>
          <w:bCs/>
          <w:i/>
          <w:iCs/>
          <w:noProof/>
        </w:rPr>
        <w:t>Govern data and knowledge “like a product”:</w:t>
      </w:r>
      <w:r w:rsidRPr="008D5CD8">
        <w:rPr>
          <w:rFonts w:cs="Times New Roman"/>
          <w:noProof/>
        </w:rPr>
        <w:t xml:space="preserve"> </w:t>
      </w:r>
      <w:r w:rsidR="008B57B0" w:rsidRPr="008D5CD8">
        <w:rPr>
          <w:rFonts w:cs="Times New Roman"/>
          <w:noProof/>
        </w:rPr>
        <w:t>In order to get more people to use digital services, brands should limit the amount of personally identifying information in prompts, limit access by role, let users know that they can use the service to help them, and keep track of a single, version-controlled knowledge base that feeds the co-pilot.  Innovation and information management that are done in a responsible way are necessary for hospitality strategies to be competitive and build trust (Costa and Costa, 2022). A well-organized knowledge base cuts down on inconsistent information, which is a major reason services fail (Parasuraman, Zeithaml, and Berry, 1988).</w:t>
      </w:r>
    </w:p>
    <w:p w14:paraId="34A78D8A" w14:textId="67DBA8E5" w:rsidR="00F42B1A" w:rsidRPr="008D5CD8" w:rsidRDefault="00FE0B69" w:rsidP="00EB0C64">
      <w:pPr>
        <w:pStyle w:val="ListParagraph"/>
        <w:numPr>
          <w:ilvl w:val="0"/>
          <w:numId w:val="3"/>
        </w:numPr>
        <w:rPr>
          <w:rFonts w:cs="Times New Roman"/>
          <w:noProof/>
        </w:rPr>
      </w:pPr>
      <w:r w:rsidRPr="008D5CD8">
        <w:rPr>
          <w:rFonts w:cs="Times New Roman"/>
          <w:b/>
          <w:bCs/>
          <w:i/>
          <w:iCs/>
          <w:noProof/>
        </w:rPr>
        <w:lastRenderedPageBreak/>
        <w:t>Balance speed with quality in KPIs—and stress-test for failure modes:</w:t>
      </w:r>
      <w:r w:rsidRPr="008D5CD8">
        <w:rPr>
          <w:rFonts w:cs="Times New Roman"/>
          <w:noProof/>
        </w:rPr>
        <w:t xml:space="preserve"> </w:t>
      </w:r>
      <w:r w:rsidR="008B57B0" w:rsidRPr="008D5CD8">
        <w:rPr>
          <w:rFonts w:cs="Times New Roman"/>
          <w:noProof/>
        </w:rPr>
        <w:t xml:space="preserve">Quality and resilience measures (first-contact resolution, re-open rate, post-recovery satisfaction, and employee fatigue) should be tracked along with efficiency measures (first answer, handling time). SERVQUAL is a warning that what people think about quality is affected by how reliable, responsive, certain, empathetic, and tangible something is (Parasuraman, Zeithaml, and Berry, 1988). Because of this, setting goals for speed may lead to "efficiency overreach." </w:t>
      </w:r>
    </w:p>
    <w:p w14:paraId="599FCAB0" w14:textId="5D6960AC" w:rsidR="00F42B1A" w:rsidRPr="008D5CD8" w:rsidRDefault="00F42B1A" w:rsidP="00EB0C64">
      <w:pPr>
        <w:jc w:val="left"/>
        <w:rPr>
          <w:rFonts w:cs="Times New Roman"/>
          <w:noProof/>
        </w:rPr>
      </w:pPr>
      <w:r w:rsidRPr="008D5CD8">
        <w:rPr>
          <w:rFonts w:cs="Times New Roman"/>
          <w:noProof/>
        </w:rPr>
        <w:br w:type="page"/>
      </w:r>
    </w:p>
    <w:p w14:paraId="2EAE8A37" w14:textId="2B4BB762" w:rsidR="00F42B1A" w:rsidRPr="008D5CD8" w:rsidRDefault="00F42B1A" w:rsidP="00EB0C64">
      <w:pPr>
        <w:pStyle w:val="Heading1"/>
        <w:rPr>
          <w:rFonts w:cs="Times New Roman"/>
          <w:noProof/>
        </w:rPr>
      </w:pPr>
      <w:bookmarkStart w:id="27" w:name="_Toc212729732"/>
      <w:r w:rsidRPr="008D5CD8">
        <w:rPr>
          <w:rFonts w:cs="Times New Roman"/>
          <w:noProof/>
        </w:rPr>
        <w:lastRenderedPageBreak/>
        <w:t>Reference List</w:t>
      </w:r>
      <w:bookmarkEnd w:id="27"/>
    </w:p>
    <w:p w14:paraId="5C0E6B1E" w14:textId="77777777"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AHLA (2024). </w:t>
      </w:r>
      <w:r w:rsidRPr="008D5CD8">
        <w:rPr>
          <w:i/>
          <w:iCs/>
          <w:noProof/>
        </w:rPr>
        <w:t>76% of surveyed hotels report staffing shortages | AHLA</w:t>
      </w:r>
      <w:r w:rsidRPr="008D5CD8">
        <w:rPr>
          <w:noProof/>
        </w:rPr>
        <w:t>. [online] www.ahla.com. Available at: https://www.ahla.com/news/76-surveyed-hotels-report-staffing-shortages [Accessed 25 Oct. 2025].</w:t>
      </w:r>
    </w:p>
    <w:p w14:paraId="3030581C" w14:textId="1A1EF823" w:rsidR="0040696D" w:rsidRPr="008D5CD8" w:rsidRDefault="0040696D" w:rsidP="0040696D">
      <w:pPr>
        <w:rPr>
          <w:rFonts w:cs="Times New Roman"/>
          <w:noProof/>
        </w:rPr>
      </w:pPr>
      <w:r w:rsidRPr="008D5CD8">
        <w:rPr>
          <w:rFonts w:eastAsia="Times New Roman" w:cs="Times New Roman"/>
          <w:noProof/>
          <w:lang w:eastAsia="en-GB"/>
        </w:rPr>
        <w:t xml:space="preserve">Aprilina, R. and Martdianty, F. (2023). The Role of Hybrid-Working in Improving Employees' Satisfaction, Perceived Productivity, and Organizations' Capabilities. </w:t>
      </w:r>
      <w:r w:rsidRPr="008D5CD8">
        <w:rPr>
          <w:rFonts w:eastAsia="Times New Roman" w:cs="Times New Roman"/>
          <w:i/>
          <w:iCs/>
          <w:noProof/>
          <w:lang w:eastAsia="en-GB"/>
        </w:rPr>
        <w:t>Jurnal Manajemen Teori dan Terapan</w:t>
      </w:r>
      <w:r w:rsidRPr="008D5CD8">
        <w:rPr>
          <w:rFonts w:eastAsia="Times New Roman" w:cs="Times New Roman"/>
          <w:noProof/>
          <w:lang w:eastAsia="en-GB"/>
        </w:rPr>
        <w:t xml:space="preserve">, </w:t>
      </w:r>
      <w:r w:rsidRPr="008D5CD8">
        <w:rPr>
          <w:rFonts w:eastAsia="Times New Roman" w:cs="Times New Roman"/>
          <w:i/>
          <w:iCs/>
          <w:noProof/>
          <w:lang w:eastAsia="en-GB"/>
        </w:rPr>
        <w:t>16</w:t>
      </w:r>
      <w:r w:rsidRPr="008D5CD8">
        <w:rPr>
          <w:rFonts w:eastAsia="Times New Roman" w:cs="Times New Roman"/>
          <w:noProof/>
          <w:lang w:eastAsia="en-GB"/>
        </w:rPr>
        <w:t>(2)</w:t>
      </w:r>
      <w:r w:rsidR="00AC4D17" w:rsidRPr="008D5CD8">
        <w:rPr>
          <w:rFonts w:eastAsia="Times New Roman" w:cs="Times New Roman"/>
          <w:noProof/>
          <w:lang w:eastAsia="en-GB"/>
        </w:rPr>
        <w:t>, pp.55-70.</w:t>
      </w:r>
    </w:p>
    <w:p w14:paraId="49B0E777" w14:textId="77777777" w:rsidR="0040696D" w:rsidRPr="008D5CD8" w:rsidRDefault="0040696D" w:rsidP="0040696D">
      <w:pPr>
        <w:rPr>
          <w:rFonts w:cs="Times New Roman"/>
          <w:noProof/>
        </w:rPr>
      </w:pPr>
      <w:r w:rsidRPr="008D5CD8">
        <w:rPr>
          <w:rFonts w:eastAsia="Times New Roman" w:cs="Times New Roman"/>
          <w:noProof/>
          <w:lang w:eastAsia="en-GB"/>
        </w:rPr>
        <w:t xml:space="preserve">Begum, N., Faisal, M.N., Sobh, R., Nunkoo, R. and Rana, N.P. (2025). Consumers acceptance of service robots in hotels: A meta-analytic review. </w:t>
      </w:r>
      <w:r w:rsidRPr="008D5CD8">
        <w:rPr>
          <w:rFonts w:eastAsia="Times New Roman" w:cs="Times New Roman"/>
          <w:i/>
          <w:iCs/>
          <w:noProof/>
          <w:lang w:eastAsia="en-GB"/>
        </w:rPr>
        <w:t>International Journal of Hospitality Management</w:t>
      </w:r>
      <w:r w:rsidRPr="008D5CD8">
        <w:rPr>
          <w:rFonts w:eastAsia="Times New Roman" w:cs="Times New Roman"/>
          <w:noProof/>
          <w:lang w:eastAsia="en-GB"/>
        </w:rPr>
        <w:t xml:space="preserve">, </w:t>
      </w:r>
      <w:r w:rsidRPr="008D5CD8">
        <w:rPr>
          <w:rFonts w:eastAsia="Times New Roman" w:cs="Times New Roman"/>
          <w:i/>
          <w:iCs/>
          <w:noProof/>
          <w:lang w:eastAsia="en-GB"/>
        </w:rPr>
        <w:t>126</w:t>
      </w:r>
      <w:r w:rsidRPr="008D5CD8">
        <w:rPr>
          <w:rFonts w:eastAsia="Times New Roman" w:cs="Times New Roman"/>
          <w:noProof/>
          <w:lang w:eastAsia="en-GB"/>
        </w:rPr>
        <w:t>, p.104052.</w:t>
      </w:r>
    </w:p>
    <w:p w14:paraId="22AC8A09" w14:textId="77777777" w:rsidR="0040696D" w:rsidRPr="008D5CD8" w:rsidRDefault="0040696D" w:rsidP="0040696D">
      <w:pPr>
        <w:rPr>
          <w:rFonts w:cs="Times New Roman"/>
          <w:noProof/>
        </w:rPr>
      </w:pPr>
      <w:r w:rsidRPr="008D5CD8">
        <w:rPr>
          <w:rFonts w:eastAsia="Times New Roman" w:cs="Times New Roman"/>
          <w:noProof/>
          <w:lang w:eastAsia="en-GB"/>
        </w:rPr>
        <w:t xml:space="preserve">Bernuzzi, C., Sommovigo, V., Maffoni, M., Setti, I. and Argentero, P. (2023). A mixed-method study on the bright side of organizational change: role clarity and supervisor support as resources for employees’ resilience. </w:t>
      </w:r>
      <w:r w:rsidRPr="008D5CD8">
        <w:rPr>
          <w:rFonts w:eastAsia="Times New Roman" w:cs="Times New Roman"/>
          <w:i/>
          <w:iCs/>
          <w:noProof/>
          <w:lang w:eastAsia="en-GB"/>
        </w:rPr>
        <w:t>Journal of Change Management</w:t>
      </w:r>
      <w:r w:rsidRPr="008D5CD8">
        <w:rPr>
          <w:rFonts w:eastAsia="Times New Roman" w:cs="Times New Roman"/>
          <w:noProof/>
          <w:lang w:eastAsia="en-GB"/>
        </w:rPr>
        <w:t xml:space="preserve">, </w:t>
      </w:r>
      <w:r w:rsidRPr="008D5CD8">
        <w:rPr>
          <w:rFonts w:eastAsia="Times New Roman" w:cs="Times New Roman"/>
          <w:i/>
          <w:iCs/>
          <w:noProof/>
          <w:lang w:eastAsia="en-GB"/>
        </w:rPr>
        <w:t>23</w:t>
      </w:r>
      <w:r w:rsidRPr="008D5CD8">
        <w:rPr>
          <w:rFonts w:eastAsia="Times New Roman" w:cs="Times New Roman"/>
          <w:noProof/>
          <w:lang w:eastAsia="en-GB"/>
        </w:rPr>
        <w:t>(2), pp.143-176.</w:t>
      </w:r>
    </w:p>
    <w:p w14:paraId="503851E3" w14:textId="77777777" w:rsidR="0040696D" w:rsidRPr="008D5CD8" w:rsidRDefault="0040696D" w:rsidP="0040696D">
      <w:pPr>
        <w:rPr>
          <w:rFonts w:cs="Times New Roman"/>
          <w:noProof/>
        </w:rPr>
      </w:pPr>
      <w:r w:rsidRPr="008D5CD8">
        <w:rPr>
          <w:rFonts w:cs="Times New Roman"/>
          <w:noProof/>
        </w:rPr>
        <w:t xml:space="preserve">Brotherton. B (2015) </w:t>
      </w:r>
      <w:r w:rsidRPr="008D5CD8">
        <w:rPr>
          <w:rFonts w:cs="Times New Roman"/>
          <w:i/>
          <w:iCs/>
          <w:noProof/>
        </w:rPr>
        <w:t>Researching Hospitality &amp; Tourism.</w:t>
      </w:r>
      <w:r w:rsidRPr="008D5CD8">
        <w:rPr>
          <w:rFonts w:cs="Times New Roman"/>
          <w:noProof/>
        </w:rPr>
        <w:t xml:space="preserve"> 2nd Edn. Sage. London</w:t>
      </w:r>
    </w:p>
    <w:p w14:paraId="1BAA4A68" w14:textId="77777777" w:rsidR="0040696D" w:rsidRPr="008D5CD8" w:rsidRDefault="0040696D" w:rsidP="0040696D">
      <w:pPr>
        <w:rPr>
          <w:rFonts w:cs="Times New Roman"/>
          <w:noProof/>
        </w:rPr>
      </w:pPr>
      <w:r w:rsidRPr="008D5CD8">
        <w:rPr>
          <w:rFonts w:eastAsia="Times New Roman" w:cs="Times New Roman"/>
          <w:noProof/>
          <w:lang w:eastAsia="en-GB"/>
        </w:rPr>
        <w:t xml:space="preserve">Caillier, J.G. (2016). Linking transformational leadership to self-efficacy, extra-role behaviors, and turnover intentions in public agencies: The mediating role of goal clarity. </w:t>
      </w:r>
      <w:r w:rsidRPr="008D5CD8">
        <w:rPr>
          <w:rFonts w:eastAsia="Times New Roman" w:cs="Times New Roman"/>
          <w:i/>
          <w:iCs/>
          <w:noProof/>
          <w:lang w:eastAsia="en-GB"/>
        </w:rPr>
        <w:t>Administration &amp; Society</w:t>
      </w:r>
      <w:r w:rsidRPr="008D5CD8">
        <w:rPr>
          <w:rFonts w:eastAsia="Times New Roman" w:cs="Times New Roman"/>
          <w:noProof/>
          <w:lang w:eastAsia="en-GB"/>
        </w:rPr>
        <w:t xml:space="preserve">, </w:t>
      </w:r>
      <w:r w:rsidRPr="008D5CD8">
        <w:rPr>
          <w:rFonts w:eastAsia="Times New Roman" w:cs="Times New Roman"/>
          <w:i/>
          <w:iCs/>
          <w:noProof/>
          <w:lang w:eastAsia="en-GB"/>
        </w:rPr>
        <w:t>48</w:t>
      </w:r>
      <w:r w:rsidRPr="008D5CD8">
        <w:rPr>
          <w:rFonts w:eastAsia="Times New Roman" w:cs="Times New Roman"/>
          <w:noProof/>
          <w:lang w:eastAsia="en-GB"/>
        </w:rPr>
        <w:t>(7), pp.883-906.</w:t>
      </w:r>
    </w:p>
    <w:p w14:paraId="6EF5428F" w14:textId="77777777"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Carr, H. (2025). The Impact of AI and Automation on the Hospitality Industry. </w:t>
      </w:r>
      <w:r w:rsidRPr="008D5CD8">
        <w:rPr>
          <w:i/>
          <w:iCs/>
          <w:noProof/>
        </w:rPr>
        <w:t>International Journal of Gaming Hospitality and Tourism</w:t>
      </w:r>
      <w:r w:rsidRPr="008D5CD8">
        <w:rPr>
          <w:noProof/>
        </w:rPr>
        <w:t>, [online] 5(1). Available at: https://stockton.edu/light/documents/ijght_vol.5no.1/impact_ai_automation_hospitality_industry_9.8.25.pdf [Accessed 27 Oct. 2025].</w:t>
      </w:r>
    </w:p>
    <w:p w14:paraId="52074C6D" w14:textId="77777777"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CASP (2022). </w:t>
      </w:r>
      <w:r w:rsidRPr="008D5CD8">
        <w:rPr>
          <w:i/>
          <w:iCs/>
          <w:noProof/>
        </w:rPr>
        <w:t>Systematic Reviews Checklist - CASP</w:t>
      </w:r>
      <w:r w:rsidRPr="008D5CD8">
        <w:rPr>
          <w:noProof/>
        </w:rPr>
        <w:t>. [online] CASP - Critical Appraisal Skills Programme. Available at: https://casp-uk.net/casp-tools-checklists/systematic-review-checklist/ [Accessed 27 Oct. 2025].</w:t>
      </w:r>
    </w:p>
    <w:p w14:paraId="7D0BE1C3" w14:textId="77777777" w:rsidR="0040696D" w:rsidRPr="008D5CD8" w:rsidRDefault="0040696D" w:rsidP="0040696D">
      <w:pPr>
        <w:rPr>
          <w:rFonts w:cs="Times New Roman"/>
          <w:noProof/>
        </w:rPr>
      </w:pPr>
      <w:r w:rsidRPr="008D5CD8">
        <w:rPr>
          <w:rFonts w:eastAsia="Times New Roman" w:cs="Times New Roman"/>
          <w:noProof/>
          <w:lang w:eastAsia="en-GB"/>
        </w:rPr>
        <w:t xml:space="preserve">Chatterjee, S., Rana, N.P., Khorana, S., Mikalef, P. and Sharma, A. (2023). Assessing organizational users’ intentions and behavior to AI integrated CRM systems: A meta-UTAUT approach. </w:t>
      </w:r>
      <w:r w:rsidRPr="008D5CD8">
        <w:rPr>
          <w:rFonts w:eastAsia="Times New Roman" w:cs="Times New Roman"/>
          <w:i/>
          <w:iCs/>
          <w:noProof/>
          <w:lang w:eastAsia="en-GB"/>
        </w:rPr>
        <w:t>Information Systems Frontiers</w:t>
      </w:r>
      <w:r w:rsidRPr="008D5CD8">
        <w:rPr>
          <w:rFonts w:eastAsia="Times New Roman" w:cs="Times New Roman"/>
          <w:noProof/>
          <w:lang w:eastAsia="en-GB"/>
        </w:rPr>
        <w:t xml:space="preserve">, </w:t>
      </w:r>
      <w:r w:rsidRPr="008D5CD8">
        <w:rPr>
          <w:rFonts w:eastAsia="Times New Roman" w:cs="Times New Roman"/>
          <w:i/>
          <w:iCs/>
          <w:noProof/>
          <w:lang w:eastAsia="en-GB"/>
        </w:rPr>
        <w:t>25</w:t>
      </w:r>
      <w:r w:rsidRPr="008D5CD8">
        <w:rPr>
          <w:rFonts w:eastAsia="Times New Roman" w:cs="Times New Roman"/>
          <w:noProof/>
          <w:lang w:eastAsia="en-GB"/>
        </w:rPr>
        <w:t>(4), pp.1299-1313.</w:t>
      </w:r>
    </w:p>
    <w:p w14:paraId="4BE0F2D2" w14:textId="77777777" w:rsidR="0040696D" w:rsidRPr="008D5CD8" w:rsidRDefault="0040696D" w:rsidP="0040696D">
      <w:pPr>
        <w:rPr>
          <w:rFonts w:cs="Times New Roman"/>
          <w:noProof/>
        </w:rPr>
      </w:pPr>
      <w:r w:rsidRPr="008D5CD8">
        <w:rPr>
          <w:rFonts w:eastAsia="Times New Roman" w:cs="Times New Roman"/>
          <w:noProof/>
          <w:lang w:eastAsia="en-GB"/>
        </w:rPr>
        <w:lastRenderedPageBreak/>
        <w:t xml:space="preserve">Chen, S., Li, X., Liu, K., and Wang, X. (2023). Chatbot or human? The impact of online customer service on consumers' purchase intentions. </w:t>
      </w:r>
      <w:r w:rsidRPr="008D5CD8">
        <w:rPr>
          <w:rFonts w:eastAsia="Times New Roman" w:cs="Times New Roman"/>
          <w:i/>
          <w:iCs/>
          <w:noProof/>
          <w:lang w:eastAsia="en-GB"/>
        </w:rPr>
        <w:t>Psychology &amp; Marketing</w:t>
      </w:r>
      <w:r w:rsidRPr="008D5CD8">
        <w:rPr>
          <w:rFonts w:eastAsia="Times New Roman" w:cs="Times New Roman"/>
          <w:noProof/>
          <w:lang w:eastAsia="en-GB"/>
        </w:rPr>
        <w:t xml:space="preserve">, </w:t>
      </w:r>
      <w:r w:rsidRPr="008D5CD8">
        <w:rPr>
          <w:rFonts w:eastAsia="Times New Roman" w:cs="Times New Roman"/>
          <w:i/>
          <w:iCs/>
          <w:noProof/>
          <w:lang w:eastAsia="en-GB"/>
        </w:rPr>
        <w:t>40</w:t>
      </w:r>
      <w:r w:rsidRPr="008D5CD8">
        <w:rPr>
          <w:rFonts w:eastAsia="Times New Roman" w:cs="Times New Roman"/>
          <w:noProof/>
          <w:lang w:eastAsia="en-GB"/>
        </w:rPr>
        <w:t>(11), pp.2186-2200.</w:t>
      </w:r>
    </w:p>
    <w:p w14:paraId="0FD03B3B" w14:textId="77777777" w:rsidR="0040696D" w:rsidRPr="008D5CD8" w:rsidRDefault="0040696D" w:rsidP="0040696D">
      <w:pPr>
        <w:rPr>
          <w:rFonts w:cs="Times New Roman"/>
          <w:noProof/>
        </w:rPr>
      </w:pPr>
      <w:r w:rsidRPr="008D5CD8">
        <w:rPr>
          <w:rFonts w:eastAsia="Times New Roman" w:cs="Times New Roman"/>
          <w:noProof/>
          <w:lang w:eastAsia="en-GB"/>
        </w:rPr>
        <w:t xml:space="preserve">Cheng, J. (2024). Optimizing Hotel CRM System Decision Support with Big Data Analysis. </w:t>
      </w:r>
      <w:r w:rsidRPr="008D5CD8">
        <w:rPr>
          <w:rFonts w:eastAsia="Times New Roman" w:cs="Times New Roman"/>
          <w:i/>
          <w:iCs/>
          <w:noProof/>
          <w:lang w:eastAsia="en-GB"/>
        </w:rPr>
        <w:t>Innovation in Science and Technology</w:t>
      </w:r>
      <w:r w:rsidRPr="008D5CD8">
        <w:rPr>
          <w:rFonts w:eastAsia="Times New Roman" w:cs="Times New Roman"/>
          <w:noProof/>
          <w:lang w:eastAsia="en-GB"/>
        </w:rPr>
        <w:t xml:space="preserve">, </w:t>
      </w:r>
      <w:r w:rsidRPr="008D5CD8">
        <w:rPr>
          <w:rFonts w:eastAsia="Times New Roman" w:cs="Times New Roman"/>
          <w:i/>
          <w:iCs/>
          <w:noProof/>
          <w:lang w:eastAsia="en-GB"/>
        </w:rPr>
        <w:t>3</w:t>
      </w:r>
      <w:r w:rsidRPr="008D5CD8">
        <w:rPr>
          <w:rFonts w:eastAsia="Times New Roman" w:cs="Times New Roman"/>
          <w:noProof/>
          <w:lang w:eastAsia="en-GB"/>
        </w:rPr>
        <w:t>(6), pp.77-82.</w:t>
      </w:r>
    </w:p>
    <w:p w14:paraId="427D1136" w14:textId="77777777" w:rsidR="0040696D" w:rsidRPr="008D5CD8" w:rsidRDefault="0040696D" w:rsidP="0040696D">
      <w:pPr>
        <w:rPr>
          <w:rFonts w:cs="Times New Roman"/>
          <w:noProof/>
        </w:rPr>
      </w:pPr>
      <w:r w:rsidRPr="008D5CD8">
        <w:rPr>
          <w:rFonts w:eastAsia="Times New Roman" w:cs="Times New Roman"/>
          <w:noProof/>
          <w:lang w:eastAsia="en-GB"/>
        </w:rPr>
        <w:t xml:space="preserve">Costa, V. and Costa, C. eds. (2022). </w:t>
      </w:r>
      <w:r w:rsidRPr="008D5CD8">
        <w:rPr>
          <w:rFonts w:eastAsia="Times New Roman" w:cs="Times New Roman"/>
          <w:i/>
          <w:iCs/>
          <w:noProof/>
          <w:lang w:eastAsia="en-GB"/>
        </w:rPr>
        <w:t>Sustainability and competitiveness in the hospitality industry</w:t>
      </w:r>
      <w:r w:rsidRPr="008D5CD8">
        <w:rPr>
          <w:rFonts w:eastAsia="Times New Roman" w:cs="Times New Roman"/>
          <w:noProof/>
          <w:lang w:eastAsia="en-GB"/>
        </w:rPr>
        <w:t>. IGI Global.</w:t>
      </w:r>
    </w:p>
    <w:p w14:paraId="530A2918" w14:textId="77777777" w:rsidR="0040696D" w:rsidRPr="008D5CD8" w:rsidRDefault="0040696D" w:rsidP="0040696D">
      <w:pPr>
        <w:rPr>
          <w:rFonts w:cs="Times New Roman"/>
          <w:noProof/>
        </w:rPr>
      </w:pPr>
      <w:r w:rsidRPr="008D5CD8">
        <w:rPr>
          <w:rFonts w:eastAsia="Times New Roman" w:cs="Times New Roman"/>
          <w:noProof/>
          <w:lang w:eastAsia="en-GB"/>
        </w:rPr>
        <w:t xml:space="preserve">de la Iglesia, D.H., Rivero, A.J.L. and Daniel, H. (2024). </w:t>
      </w:r>
      <w:r w:rsidRPr="008D5CD8">
        <w:rPr>
          <w:rFonts w:eastAsia="Times New Roman" w:cs="Times New Roman"/>
          <w:i/>
          <w:iCs/>
          <w:noProof/>
          <w:lang w:eastAsia="en-GB"/>
        </w:rPr>
        <w:t>New Trends in Disruptive Technologies, Tech Ethics, and Artificial Intelligence</w:t>
      </w:r>
      <w:r w:rsidRPr="008D5CD8">
        <w:rPr>
          <w:rFonts w:eastAsia="Times New Roman" w:cs="Times New Roman"/>
          <w:noProof/>
          <w:lang w:eastAsia="en-GB"/>
        </w:rPr>
        <w:t>. Springer.</w:t>
      </w:r>
    </w:p>
    <w:p w14:paraId="47D76DD0" w14:textId="77777777" w:rsidR="0040696D" w:rsidRPr="008D5CD8" w:rsidRDefault="0040696D" w:rsidP="0040696D">
      <w:pPr>
        <w:rPr>
          <w:rFonts w:cs="Times New Roman"/>
          <w:noProof/>
        </w:rPr>
      </w:pPr>
      <w:r w:rsidRPr="008D5CD8">
        <w:rPr>
          <w:rFonts w:eastAsia="Times New Roman" w:cs="Times New Roman"/>
          <w:noProof/>
          <w:lang w:eastAsia="en-GB"/>
        </w:rPr>
        <w:t xml:space="preserve">Demerouti, E. and Bakker, A.B. (2023). Job demands-resources theory in times of crises: New propositions. </w:t>
      </w:r>
      <w:r w:rsidRPr="008D5CD8">
        <w:rPr>
          <w:rFonts w:eastAsia="Times New Roman" w:cs="Times New Roman"/>
          <w:i/>
          <w:iCs/>
          <w:noProof/>
          <w:lang w:eastAsia="en-GB"/>
        </w:rPr>
        <w:t>Organizational Psychology Review</w:t>
      </w:r>
      <w:r w:rsidRPr="008D5CD8">
        <w:rPr>
          <w:rFonts w:eastAsia="Times New Roman" w:cs="Times New Roman"/>
          <w:noProof/>
          <w:lang w:eastAsia="en-GB"/>
        </w:rPr>
        <w:t xml:space="preserve">, </w:t>
      </w:r>
      <w:r w:rsidRPr="008D5CD8">
        <w:rPr>
          <w:rFonts w:eastAsia="Times New Roman" w:cs="Times New Roman"/>
          <w:i/>
          <w:iCs/>
          <w:noProof/>
          <w:lang w:eastAsia="en-GB"/>
        </w:rPr>
        <w:t>13</w:t>
      </w:r>
      <w:r w:rsidRPr="008D5CD8">
        <w:rPr>
          <w:rFonts w:eastAsia="Times New Roman" w:cs="Times New Roman"/>
          <w:noProof/>
          <w:lang w:eastAsia="en-GB"/>
        </w:rPr>
        <w:t>(3), pp.209-236.</w:t>
      </w:r>
    </w:p>
    <w:p w14:paraId="2E9C9436" w14:textId="06046B71"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Edward , K. (2023). Anthropomorphic chatbots as a catalyst for marketing brand experience: evidence from online travel agencies. </w:t>
      </w:r>
      <w:r w:rsidRPr="008D5CD8">
        <w:rPr>
          <w:i/>
          <w:iCs/>
          <w:noProof/>
        </w:rPr>
        <w:t>Current Issues in Tourism</w:t>
      </w:r>
      <w:r w:rsidRPr="008D5CD8">
        <w:rPr>
          <w:noProof/>
        </w:rPr>
        <w:t xml:space="preserve">, 1(1), pp.1–20. </w:t>
      </w:r>
    </w:p>
    <w:p w14:paraId="47EEB8AE" w14:textId="77777777" w:rsidR="0040696D" w:rsidRPr="008D5CD8" w:rsidRDefault="0040696D" w:rsidP="0040696D">
      <w:pPr>
        <w:rPr>
          <w:rFonts w:cs="Times New Roman"/>
          <w:noProof/>
        </w:rPr>
      </w:pPr>
      <w:r w:rsidRPr="008D5CD8">
        <w:rPr>
          <w:rFonts w:eastAsia="Times New Roman" w:cs="Times New Roman"/>
          <w:noProof/>
          <w:lang w:eastAsia="en-GB"/>
        </w:rPr>
        <w:t xml:space="preserve">El-Annan, S.H. and Hassoun, R. (2025). Enhancing Consumer Trust Through Transparent Data Practices and Ethical Data Management in Business. In </w:t>
      </w:r>
      <w:r w:rsidRPr="008D5CD8">
        <w:rPr>
          <w:rFonts w:eastAsia="Times New Roman" w:cs="Times New Roman"/>
          <w:i/>
          <w:iCs/>
          <w:noProof/>
          <w:lang w:eastAsia="en-GB"/>
        </w:rPr>
        <w:t>Innovation Management for a Resilient Digital Economy</w:t>
      </w:r>
      <w:r w:rsidRPr="008D5CD8">
        <w:rPr>
          <w:rFonts w:eastAsia="Times New Roman" w:cs="Times New Roman"/>
          <w:noProof/>
          <w:lang w:eastAsia="en-GB"/>
        </w:rPr>
        <w:t xml:space="preserve"> (pp. 105-148). IGI Global Scientific Publishing.</w:t>
      </w:r>
    </w:p>
    <w:p w14:paraId="2C2FB59E" w14:textId="77777777" w:rsidR="0040696D" w:rsidRPr="008D5CD8" w:rsidRDefault="0040696D" w:rsidP="0040696D">
      <w:pPr>
        <w:rPr>
          <w:rFonts w:cs="Times New Roman"/>
          <w:noProof/>
        </w:rPr>
      </w:pPr>
      <w:r w:rsidRPr="008D5CD8">
        <w:rPr>
          <w:rFonts w:eastAsia="Times New Roman" w:cs="Times New Roman"/>
          <w:noProof/>
          <w:lang w:eastAsia="en-GB"/>
        </w:rPr>
        <w:t xml:space="preserve">George, A.S. (2024). Automated Futures: Examining the Promise and Peril of AI on Jobs, Productivity, and Work-Life Balance. </w:t>
      </w:r>
      <w:r w:rsidRPr="008D5CD8">
        <w:rPr>
          <w:rFonts w:eastAsia="Times New Roman" w:cs="Times New Roman"/>
          <w:i/>
          <w:iCs/>
          <w:noProof/>
          <w:lang w:eastAsia="en-GB"/>
        </w:rPr>
        <w:t>Partners Universal Innovative Research Publication</w:t>
      </w:r>
      <w:r w:rsidRPr="008D5CD8">
        <w:rPr>
          <w:rFonts w:eastAsia="Times New Roman" w:cs="Times New Roman"/>
          <w:noProof/>
          <w:lang w:eastAsia="en-GB"/>
        </w:rPr>
        <w:t xml:space="preserve">, </w:t>
      </w:r>
      <w:r w:rsidRPr="008D5CD8">
        <w:rPr>
          <w:rFonts w:eastAsia="Times New Roman" w:cs="Times New Roman"/>
          <w:i/>
          <w:iCs/>
          <w:noProof/>
          <w:lang w:eastAsia="en-GB"/>
        </w:rPr>
        <w:t>2</w:t>
      </w:r>
      <w:r w:rsidRPr="008D5CD8">
        <w:rPr>
          <w:rFonts w:eastAsia="Times New Roman" w:cs="Times New Roman"/>
          <w:noProof/>
          <w:lang w:eastAsia="en-GB"/>
        </w:rPr>
        <w:t>(6), pp.1-17.</w:t>
      </w:r>
    </w:p>
    <w:p w14:paraId="3D573009" w14:textId="77777777" w:rsidR="0040696D" w:rsidRPr="008D5CD8" w:rsidRDefault="0040696D" w:rsidP="0040696D">
      <w:pPr>
        <w:rPr>
          <w:rFonts w:cs="Times New Roman"/>
          <w:noProof/>
        </w:rPr>
      </w:pPr>
      <w:r w:rsidRPr="008D5CD8">
        <w:rPr>
          <w:rFonts w:eastAsia="Times New Roman" w:cs="Times New Roman"/>
          <w:noProof/>
          <w:lang w:eastAsia="en-GB"/>
        </w:rPr>
        <w:t xml:space="preserve">Gull, A., Ashfaq, J. and Aslam, M. (2023). AI in the workplace: uncovering its impact on employee well-being and the role of cognitive job insecurity. </w:t>
      </w:r>
      <w:r w:rsidRPr="008D5CD8">
        <w:rPr>
          <w:rFonts w:eastAsia="Times New Roman" w:cs="Times New Roman"/>
          <w:i/>
          <w:iCs/>
          <w:noProof/>
          <w:lang w:eastAsia="en-GB"/>
        </w:rPr>
        <w:t>International Journal of Business and Economic Affairs</w:t>
      </w:r>
      <w:r w:rsidRPr="008D5CD8">
        <w:rPr>
          <w:rFonts w:eastAsia="Times New Roman" w:cs="Times New Roman"/>
          <w:noProof/>
          <w:lang w:eastAsia="en-GB"/>
        </w:rPr>
        <w:t xml:space="preserve">, </w:t>
      </w:r>
      <w:r w:rsidRPr="008D5CD8">
        <w:rPr>
          <w:rFonts w:eastAsia="Times New Roman" w:cs="Times New Roman"/>
          <w:i/>
          <w:iCs/>
          <w:noProof/>
          <w:lang w:eastAsia="en-GB"/>
        </w:rPr>
        <w:t>8</w:t>
      </w:r>
      <w:r w:rsidRPr="008D5CD8">
        <w:rPr>
          <w:rFonts w:eastAsia="Times New Roman" w:cs="Times New Roman"/>
          <w:noProof/>
          <w:lang w:eastAsia="en-GB"/>
        </w:rPr>
        <w:t>(4), pp.79-91.</w:t>
      </w:r>
    </w:p>
    <w:p w14:paraId="54DAA79A" w14:textId="77777777" w:rsidR="0040696D" w:rsidRPr="008D5CD8" w:rsidRDefault="0040696D" w:rsidP="0040696D">
      <w:pPr>
        <w:rPr>
          <w:rFonts w:cs="Times New Roman"/>
          <w:noProof/>
        </w:rPr>
      </w:pPr>
      <w:r w:rsidRPr="008D5CD8">
        <w:rPr>
          <w:rFonts w:eastAsia="Times New Roman" w:cs="Times New Roman"/>
          <w:noProof/>
          <w:lang w:eastAsia="en-GB"/>
        </w:rPr>
        <w:t xml:space="preserve">He, C., Teng, R. and Song, J. (2024). Linking employees’ challenge-hindrance appraisals toward AI to service performance: the influences of job crafting, job insecurity, and AI knowledge. </w:t>
      </w:r>
      <w:r w:rsidRPr="008D5CD8">
        <w:rPr>
          <w:rFonts w:eastAsia="Times New Roman" w:cs="Times New Roman"/>
          <w:i/>
          <w:iCs/>
          <w:noProof/>
          <w:lang w:eastAsia="en-GB"/>
        </w:rPr>
        <w:t>International Journal of Contemporary Hospitality Management</w:t>
      </w:r>
      <w:r w:rsidRPr="008D5CD8">
        <w:rPr>
          <w:rFonts w:eastAsia="Times New Roman" w:cs="Times New Roman"/>
          <w:noProof/>
          <w:lang w:eastAsia="en-GB"/>
        </w:rPr>
        <w:t xml:space="preserve">, </w:t>
      </w:r>
      <w:r w:rsidRPr="008D5CD8">
        <w:rPr>
          <w:rFonts w:eastAsia="Times New Roman" w:cs="Times New Roman"/>
          <w:i/>
          <w:iCs/>
          <w:noProof/>
          <w:lang w:eastAsia="en-GB"/>
        </w:rPr>
        <w:t>36</w:t>
      </w:r>
      <w:r w:rsidRPr="008D5CD8">
        <w:rPr>
          <w:rFonts w:eastAsia="Times New Roman" w:cs="Times New Roman"/>
          <w:noProof/>
          <w:lang w:eastAsia="en-GB"/>
        </w:rPr>
        <w:t>(3), pp.975-994.</w:t>
      </w:r>
    </w:p>
    <w:p w14:paraId="635CB315" w14:textId="77777777" w:rsidR="0040696D" w:rsidRPr="008D5CD8" w:rsidRDefault="0040696D" w:rsidP="0040696D">
      <w:pPr>
        <w:rPr>
          <w:rFonts w:cs="Times New Roman"/>
          <w:noProof/>
        </w:rPr>
      </w:pPr>
      <w:r w:rsidRPr="008D5CD8">
        <w:rPr>
          <w:rFonts w:eastAsia="Times New Roman" w:cs="Times New Roman"/>
          <w:noProof/>
          <w:lang w:eastAsia="en-GB"/>
        </w:rPr>
        <w:t xml:space="preserve">Hu, Y. and Min, H.K. (2025). Information transparency, privacy concerns, and customers' behavioral intentions regarding AI-powered hospitality robots: A situational awareness perspective. </w:t>
      </w:r>
      <w:r w:rsidRPr="008D5CD8">
        <w:rPr>
          <w:rFonts w:eastAsia="Times New Roman" w:cs="Times New Roman"/>
          <w:i/>
          <w:iCs/>
          <w:noProof/>
          <w:lang w:eastAsia="en-GB"/>
        </w:rPr>
        <w:t>Journal of Hospitality and Tourism Management</w:t>
      </w:r>
      <w:r w:rsidRPr="008D5CD8">
        <w:rPr>
          <w:rFonts w:eastAsia="Times New Roman" w:cs="Times New Roman"/>
          <w:noProof/>
          <w:lang w:eastAsia="en-GB"/>
        </w:rPr>
        <w:t xml:space="preserve">, </w:t>
      </w:r>
      <w:r w:rsidRPr="008D5CD8">
        <w:rPr>
          <w:rFonts w:eastAsia="Times New Roman" w:cs="Times New Roman"/>
          <w:i/>
          <w:iCs/>
          <w:noProof/>
          <w:lang w:eastAsia="en-GB"/>
        </w:rPr>
        <w:t>63</w:t>
      </w:r>
      <w:r w:rsidRPr="008D5CD8">
        <w:rPr>
          <w:rFonts w:eastAsia="Times New Roman" w:cs="Times New Roman"/>
          <w:noProof/>
          <w:lang w:eastAsia="en-GB"/>
        </w:rPr>
        <w:t>, pp.177-184.</w:t>
      </w:r>
    </w:p>
    <w:p w14:paraId="764F1B4C" w14:textId="28D4C7DE" w:rsidR="0040696D" w:rsidRPr="008D5CD8" w:rsidRDefault="0040696D" w:rsidP="0040696D">
      <w:pPr>
        <w:pStyle w:val="NormalWeb"/>
        <w:spacing w:before="0" w:beforeAutospacing="0" w:after="240" w:afterAutospacing="0" w:line="360" w:lineRule="auto"/>
        <w:jc w:val="both"/>
        <w:rPr>
          <w:noProof/>
        </w:rPr>
      </w:pPr>
      <w:r w:rsidRPr="008D5CD8">
        <w:rPr>
          <w:noProof/>
        </w:rPr>
        <w:lastRenderedPageBreak/>
        <w:t xml:space="preserve">Huang, M.H. and Rust, R.T. (2018). Artificial Intelligence in Service. </w:t>
      </w:r>
      <w:r w:rsidRPr="008D5CD8">
        <w:rPr>
          <w:i/>
          <w:iCs/>
          <w:noProof/>
        </w:rPr>
        <w:t>Journal of Service Research</w:t>
      </w:r>
      <w:r w:rsidRPr="008D5CD8">
        <w:rPr>
          <w:noProof/>
        </w:rPr>
        <w:t xml:space="preserve">, [online] 21(2), pp.155–172. </w:t>
      </w:r>
    </w:p>
    <w:p w14:paraId="53D71750" w14:textId="77777777" w:rsidR="0040696D" w:rsidRPr="008D5CD8" w:rsidRDefault="0040696D" w:rsidP="0040696D">
      <w:pPr>
        <w:rPr>
          <w:rFonts w:cs="Times New Roman"/>
          <w:noProof/>
        </w:rPr>
      </w:pPr>
      <w:r w:rsidRPr="008D5CD8">
        <w:rPr>
          <w:rFonts w:eastAsia="Times New Roman" w:cs="Times New Roman"/>
          <w:noProof/>
          <w:lang w:eastAsia="en-GB"/>
        </w:rPr>
        <w:t xml:space="preserve">Hussain, A., Zhiqiang, M., Li, M., Jameel, A., Kanwel, S., Ahmad, S., and Ge, B. (2025). The mediating effects of perceived usefulness and perceived ease of use on nurses’ intentions to adopt advanced technology. </w:t>
      </w:r>
      <w:r w:rsidRPr="008D5CD8">
        <w:rPr>
          <w:rFonts w:eastAsia="Times New Roman" w:cs="Times New Roman"/>
          <w:i/>
          <w:iCs/>
          <w:noProof/>
          <w:lang w:eastAsia="en-GB"/>
        </w:rPr>
        <w:t>BMC nursing</w:t>
      </w:r>
      <w:r w:rsidRPr="008D5CD8">
        <w:rPr>
          <w:rFonts w:eastAsia="Times New Roman" w:cs="Times New Roman"/>
          <w:noProof/>
          <w:lang w:eastAsia="en-GB"/>
        </w:rPr>
        <w:t xml:space="preserve">, </w:t>
      </w:r>
      <w:r w:rsidRPr="008D5CD8">
        <w:rPr>
          <w:rFonts w:eastAsia="Times New Roman" w:cs="Times New Roman"/>
          <w:i/>
          <w:iCs/>
          <w:noProof/>
          <w:lang w:eastAsia="en-GB"/>
        </w:rPr>
        <w:t>24</w:t>
      </w:r>
      <w:r w:rsidRPr="008D5CD8">
        <w:rPr>
          <w:rFonts w:eastAsia="Times New Roman" w:cs="Times New Roman"/>
          <w:noProof/>
          <w:lang w:eastAsia="en-GB"/>
        </w:rPr>
        <w:t>(1), p.33.</w:t>
      </w:r>
    </w:p>
    <w:p w14:paraId="7DA636B2" w14:textId="77777777" w:rsidR="0040696D" w:rsidRPr="008D5CD8" w:rsidRDefault="0040696D" w:rsidP="0040696D">
      <w:pPr>
        <w:rPr>
          <w:rFonts w:cs="Times New Roman"/>
          <w:noProof/>
        </w:rPr>
      </w:pPr>
      <w:r w:rsidRPr="008D5CD8">
        <w:rPr>
          <w:rFonts w:eastAsia="Times New Roman" w:cs="Times New Roman"/>
          <w:noProof/>
          <w:lang w:eastAsia="en-GB"/>
        </w:rPr>
        <w:t xml:space="preserve">Jeon, M. (2024). The effects of emotions on trust in human-computer interaction: A survey and prospect. </w:t>
      </w:r>
      <w:r w:rsidRPr="008D5CD8">
        <w:rPr>
          <w:rFonts w:eastAsia="Times New Roman" w:cs="Times New Roman"/>
          <w:i/>
          <w:iCs/>
          <w:noProof/>
          <w:lang w:eastAsia="en-GB"/>
        </w:rPr>
        <w:t>International Journal of Human–Computer Interaction</w:t>
      </w:r>
      <w:r w:rsidRPr="008D5CD8">
        <w:rPr>
          <w:rFonts w:eastAsia="Times New Roman" w:cs="Times New Roman"/>
          <w:noProof/>
          <w:lang w:eastAsia="en-GB"/>
        </w:rPr>
        <w:t xml:space="preserve">, </w:t>
      </w:r>
      <w:r w:rsidRPr="008D5CD8">
        <w:rPr>
          <w:rFonts w:eastAsia="Times New Roman" w:cs="Times New Roman"/>
          <w:i/>
          <w:iCs/>
          <w:noProof/>
          <w:lang w:eastAsia="en-GB"/>
        </w:rPr>
        <w:t>40</w:t>
      </w:r>
      <w:r w:rsidRPr="008D5CD8">
        <w:rPr>
          <w:rFonts w:eastAsia="Times New Roman" w:cs="Times New Roman"/>
          <w:noProof/>
          <w:lang w:eastAsia="en-GB"/>
        </w:rPr>
        <w:t>(22), pp.6864-6882.</w:t>
      </w:r>
    </w:p>
    <w:p w14:paraId="6C8D3450" w14:textId="77777777" w:rsidR="0040696D" w:rsidRPr="008D5CD8" w:rsidRDefault="0040696D" w:rsidP="0040696D">
      <w:pPr>
        <w:rPr>
          <w:rFonts w:cs="Times New Roman"/>
          <w:noProof/>
        </w:rPr>
      </w:pPr>
      <w:r w:rsidRPr="008D5CD8">
        <w:rPr>
          <w:rFonts w:eastAsia="Times New Roman" w:cs="Times New Roman"/>
          <w:noProof/>
          <w:lang w:eastAsia="en-GB"/>
        </w:rPr>
        <w:t xml:space="preserve">Li, J.M., Zhang, R.X., Wu, T.J., and Mao, M. (2024). How does work autonomy in human-robot collaboration affect hotel employees’ work and health outcomes? Role of job insecurity and person-job fit. </w:t>
      </w:r>
      <w:r w:rsidRPr="008D5CD8">
        <w:rPr>
          <w:rFonts w:eastAsia="Times New Roman" w:cs="Times New Roman"/>
          <w:i/>
          <w:iCs/>
          <w:noProof/>
          <w:lang w:eastAsia="en-GB"/>
        </w:rPr>
        <w:t>International Journal of Hospitality Management</w:t>
      </w:r>
      <w:r w:rsidRPr="008D5CD8">
        <w:rPr>
          <w:rFonts w:eastAsia="Times New Roman" w:cs="Times New Roman"/>
          <w:noProof/>
          <w:lang w:eastAsia="en-GB"/>
        </w:rPr>
        <w:t xml:space="preserve">, </w:t>
      </w:r>
      <w:r w:rsidRPr="008D5CD8">
        <w:rPr>
          <w:rFonts w:eastAsia="Times New Roman" w:cs="Times New Roman"/>
          <w:i/>
          <w:iCs/>
          <w:noProof/>
          <w:lang w:eastAsia="en-GB"/>
        </w:rPr>
        <w:t>117</w:t>
      </w:r>
      <w:r w:rsidRPr="008D5CD8">
        <w:rPr>
          <w:rFonts w:eastAsia="Times New Roman" w:cs="Times New Roman"/>
          <w:noProof/>
          <w:lang w:eastAsia="en-GB"/>
        </w:rPr>
        <w:t>, p.103654.</w:t>
      </w:r>
    </w:p>
    <w:p w14:paraId="703C888E" w14:textId="77777777" w:rsidR="0040696D" w:rsidRPr="008D5CD8" w:rsidRDefault="0040696D" w:rsidP="0040696D">
      <w:pPr>
        <w:rPr>
          <w:rFonts w:cs="Times New Roman"/>
          <w:noProof/>
        </w:rPr>
      </w:pPr>
      <w:r w:rsidRPr="008D5CD8">
        <w:rPr>
          <w:rFonts w:eastAsia="Times New Roman" w:cs="Times New Roman"/>
          <w:noProof/>
          <w:lang w:eastAsia="en-GB"/>
        </w:rPr>
        <w:t xml:space="preserve">Marcus, A. (2025). Artificial Intelligence in Hospitality Service Delivery. </w:t>
      </w:r>
      <w:r w:rsidRPr="008D5CD8">
        <w:rPr>
          <w:rFonts w:eastAsia="Times New Roman" w:cs="Times New Roman"/>
          <w:i/>
          <w:iCs/>
          <w:noProof/>
          <w:lang w:eastAsia="en-GB"/>
        </w:rPr>
        <w:t>Journal of Hospitality</w:t>
      </w:r>
      <w:r w:rsidRPr="008D5CD8">
        <w:rPr>
          <w:rFonts w:eastAsia="Times New Roman" w:cs="Times New Roman"/>
          <w:noProof/>
          <w:lang w:eastAsia="en-GB"/>
        </w:rPr>
        <w:t xml:space="preserve">, </w:t>
      </w:r>
      <w:r w:rsidRPr="008D5CD8">
        <w:rPr>
          <w:rFonts w:eastAsia="Times New Roman" w:cs="Times New Roman"/>
          <w:i/>
          <w:iCs/>
          <w:noProof/>
          <w:lang w:eastAsia="en-GB"/>
        </w:rPr>
        <w:t>7</w:t>
      </w:r>
      <w:r w:rsidRPr="008D5CD8">
        <w:rPr>
          <w:rFonts w:eastAsia="Times New Roman" w:cs="Times New Roman"/>
          <w:noProof/>
          <w:lang w:eastAsia="en-GB"/>
        </w:rPr>
        <w:t>(1), pp.13-31.</w:t>
      </w:r>
    </w:p>
    <w:p w14:paraId="5D4F9E8E" w14:textId="73EA26C9"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Mathur, A., Swarup, K., Agnihotri, D., Chaturvedi, P. and Tripathi, V. (2025). Investigating employee acceptance of smart technologies through UTAUT model with self-efficacy as a mediator. </w:t>
      </w:r>
      <w:r w:rsidRPr="008D5CD8">
        <w:rPr>
          <w:i/>
          <w:iCs/>
          <w:noProof/>
        </w:rPr>
        <w:t>International Journal of Innovation Science</w:t>
      </w:r>
      <w:r w:rsidRPr="008D5CD8">
        <w:rPr>
          <w:noProof/>
        </w:rPr>
        <w:t>, 1(1), pp.125-220.</w:t>
      </w:r>
    </w:p>
    <w:p w14:paraId="528287E0" w14:textId="77777777" w:rsidR="0040696D" w:rsidRPr="008D5CD8" w:rsidRDefault="0040696D" w:rsidP="0040696D">
      <w:pPr>
        <w:rPr>
          <w:rFonts w:cs="Times New Roman"/>
          <w:noProof/>
        </w:rPr>
      </w:pPr>
      <w:r w:rsidRPr="008D5CD8">
        <w:rPr>
          <w:rFonts w:eastAsia="Times New Roman" w:cs="Times New Roman"/>
          <w:noProof/>
          <w:lang w:eastAsia="en-GB"/>
        </w:rPr>
        <w:t xml:space="preserve">Mei, C.W., Konar, R., and Kumar, J. (2024). The role of AI chatbots in transforming guest engagement and marketing in hospitality. In </w:t>
      </w:r>
      <w:r w:rsidRPr="008D5CD8">
        <w:rPr>
          <w:rFonts w:eastAsia="Times New Roman" w:cs="Times New Roman"/>
          <w:i/>
          <w:iCs/>
          <w:noProof/>
          <w:lang w:eastAsia="en-GB"/>
        </w:rPr>
        <w:t>Integrating AI-driven technologies into service marketing</w:t>
      </w:r>
      <w:r w:rsidRPr="008D5CD8">
        <w:rPr>
          <w:rFonts w:eastAsia="Times New Roman" w:cs="Times New Roman"/>
          <w:noProof/>
          <w:lang w:eastAsia="en-GB"/>
        </w:rPr>
        <w:t xml:space="preserve"> (pp. 595-620). IGI Global.</w:t>
      </w:r>
    </w:p>
    <w:p w14:paraId="3D45D5CD" w14:textId="77777777" w:rsidR="0040696D" w:rsidRPr="008D5CD8" w:rsidRDefault="0040696D" w:rsidP="0040696D">
      <w:pPr>
        <w:rPr>
          <w:rFonts w:cs="Times New Roman"/>
          <w:noProof/>
        </w:rPr>
      </w:pPr>
      <w:r w:rsidRPr="008D5CD8">
        <w:rPr>
          <w:rFonts w:eastAsia="Times New Roman" w:cs="Times New Roman"/>
          <w:noProof/>
          <w:lang w:eastAsia="en-GB"/>
        </w:rPr>
        <w:t xml:space="preserve">Parasuraman, A.B.L.L., Zeithaml, V.A. and Berry, L. (1988). SERVQUAL: A multiple-item scale for measuring consumer perceptions of service quality. </w:t>
      </w:r>
      <w:r w:rsidRPr="008D5CD8">
        <w:rPr>
          <w:rFonts w:eastAsia="Times New Roman" w:cs="Times New Roman"/>
          <w:i/>
          <w:iCs/>
          <w:noProof/>
          <w:lang w:eastAsia="en-GB"/>
        </w:rPr>
        <w:t>1988</w:t>
      </w:r>
      <w:r w:rsidRPr="008D5CD8">
        <w:rPr>
          <w:rFonts w:eastAsia="Times New Roman" w:cs="Times New Roman"/>
          <w:noProof/>
          <w:lang w:eastAsia="en-GB"/>
        </w:rPr>
        <w:t xml:space="preserve">, </w:t>
      </w:r>
      <w:r w:rsidRPr="008D5CD8">
        <w:rPr>
          <w:rFonts w:eastAsia="Times New Roman" w:cs="Times New Roman"/>
          <w:i/>
          <w:iCs/>
          <w:noProof/>
          <w:lang w:eastAsia="en-GB"/>
        </w:rPr>
        <w:t>64</w:t>
      </w:r>
      <w:r w:rsidRPr="008D5CD8">
        <w:rPr>
          <w:rFonts w:eastAsia="Times New Roman" w:cs="Times New Roman"/>
          <w:noProof/>
          <w:lang w:eastAsia="en-GB"/>
        </w:rPr>
        <w:t>(1), pp.12-40.</w:t>
      </w:r>
    </w:p>
    <w:p w14:paraId="3B27EA05" w14:textId="77777777" w:rsidR="0040696D" w:rsidRPr="008D5CD8" w:rsidRDefault="0040696D" w:rsidP="0040696D">
      <w:pPr>
        <w:rPr>
          <w:rFonts w:cs="Times New Roman"/>
          <w:noProof/>
        </w:rPr>
      </w:pPr>
      <w:r w:rsidRPr="008D5CD8">
        <w:rPr>
          <w:rFonts w:eastAsia="Times New Roman" w:cs="Times New Roman"/>
          <w:noProof/>
          <w:lang w:eastAsia="en-GB"/>
        </w:rPr>
        <w:t xml:space="preserve">Pitakaso, R., Golinska-Dawson, P., Luesak, P., Srichok, T. and Khonjun, S. (2025). Embracing open innovation in hospitality management: Leveraging AI-driven dynamic scheduling systems for complex resource optimization and enhanced guest satisfaction. </w:t>
      </w:r>
      <w:r w:rsidRPr="008D5CD8">
        <w:rPr>
          <w:rFonts w:eastAsia="Times New Roman" w:cs="Times New Roman"/>
          <w:i/>
          <w:iCs/>
          <w:noProof/>
          <w:lang w:eastAsia="en-GB"/>
        </w:rPr>
        <w:t>Journal of Open Innovation: Technology, Market, and Complexity</w:t>
      </w:r>
      <w:r w:rsidRPr="008D5CD8">
        <w:rPr>
          <w:rFonts w:eastAsia="Times New Roman" w:cs="Times New Roman"/>
          <w:noProof/>
          <w:lang w:eastAsia="en-GB"/>
        </w:rPr>
        <w:t xml:space="preserve">, </w:t>
      </w:r>
      <w:r w:rsidRPr="008D5CD8">
        <w:rPr>
          <w:rFonts w:eastAsia="Times New Roman" w:cs="Times New Roman"/>
          <w:i/>
          <w:iCs/>
          <w:noProof/>
          <w:lang w:eastAsia="en-GB"/>
        </w:rPr>
        <w:t>11</w:t>
      </w:r>
      <w:r w:rsidRPr="008D5CD8">
        <w:rPr>
          <w:rFonts w:eastAsia="Times New Roman" w:cs="Times New Roman"/>
          <w:noProof/>
          <w:lang w:eastAsia="en-GB"/>
        </w:rPr>
        <w:t>(1), p.100487.</w:t>
      </w:r>
    </w:p>
    <w:p w14:paraId="0549A5C6" w14:textId="5146FACE"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Sam, I. and Jasim, K.M. (2023). Diving into the technology: a systematic literature review on strategic use of chatbots in hospitality service encounters. </w:t>
      </w:r>
      <w:r w:rsidRPr="008D5CD8">
        <w:rPr>
          <w:i/>
          <w:iCs/>
          <w:noProof/>
        </w:rPr>
        <w:t>Management Review Quarterly</w:t>
      </w:r>
      <w:r w:rsidRPr="008D5CD8">
        <w:rPr>
          <w:noProof/>
        </w:rPr>
        <w:t xml:space="preserve">, 1(1), pp.681–690. </w:t>
      </w:r>
    </w:p>
    <w:p w14:paraId="75695C3E" w14:textId="77777777" w:rsidR="0040696D" w:rsidRPr="008D5CD8" w:rsidRDefault="0040696D" w:rsidP="0040696D">
      <w:pPr>
        <w:rPr>
          <w:rFonts w:cs="Times New Roman"/>
          <w:noProof/>
        </w:rPr>
      </w:pPr>
      <w:r w:rsidRPr="008D5CD8">
        <w:rPr>
          <w:rFonts w:eastAsia="Times New Roman" w:cs="Times New Roman"/>
          <w:noProof/>
          <w:lang w:eastAsia="en-GB"/>
        </w:rPr>
        <w:lastRenderedPageBreak/>
        <w:t xml:space="preserve">Shahin, A. (2010). Service blue printing: An effective approach for targeting critical service processes-with a case study in a four star international hotel. </w:t>
      </w:r>
      <w:r w:rsidRPr="008D5CD8">
        <w:rPr>
          <w:rFonts w:eastAsia="Times New Roman" w:cs="Times New Roman"/>
          <w:i/>
          <w:iCs/>
          <w:noProof/>
          <w:lang w:eastAsia="en-GB"/>
        </w:rPr>
        <w:t>Journal of management research</w:t>
      </w:r>
      <w:r w:rsidRPr="008D5CD8">
        <w:rPr>
          <w:rFonts w:eastAsia="Times New Roman" w:cs="Times New Roman"/>
          <w:noProof/>
          <w:lang w:eastAsia="en-GB"/>
        </w:rPr>
        <w:t xml:space="preserve">, </w:t>
      </w:r>
      <w:r w:rsidRPr="008D5CD8">
        <w:rPr>
          <w:rFonts w:eastAsia="Times New Roman" w:cs="Times New Roman"/>
          <w:i/>
          <w:iCs/>
          <w:noProof/>
          <w:lang w:eastAsia="en-GB"/>
        </w:rPr>
        <w:t>2</w:t>
      </w:r>
      <w:r w:rsidRPr="008D5CD8">
        <w:rPr>
          <w:rFonts w:eastAsia="Times New Roman" w:cs="Times New Roman"/>
          <w:noProof/>
          <w:lang w:eastAsia="en-GB"/>
        </w:rPr>
        <w:t>(2), p.E9.</w:t>
      </w:r>
    </w:p>
    <w:p w14:paraId="6604A305" w14:textId="77777777" w:rsidR="0040696D" w:rsidRPr="008D5CD8" w:rsidRDefault="0040696D" w:rsidP="0040696D">
      <w:pPr>
        <w:rPr>
          <w:rFonts w:cs="Times New Roman"/>
          <w:noProof/>
        </w:rPr>
      </w:pPr>
      <w:r w:rsidRPr="008D5CD8">
        <w:rPr>
          <w:rFonts w:eastAsia="Times New Roman" w:cs="Times New Roman"/>
          <w:noProof/>
          <w:lang w:eastAsia="en-GB"/>
        </w:rPr>
        <w:t xml:space="preserve">Talukder, M.B., Kabir, F., Horaira, M.A. and Kumar, S. (2025). Challenges and Future Directions for the Use of AI and Security Intelligence in Tourism Industry. </w:t>
      </w:r>
      <w:r w:rsidRPr="008D5CD8">
        <w:rPr>
          <w:rFonts w:eastAsia="Times New Roman" w:cs="Times New Roman"/>
          <w:i/>
          <w:iCs/>
          <w:noProof/>
          <w:lang w:eastAsia="en-GB"/>
        </w:rPr>
        <w:t>The AI Metaverse Revolution: Transforming Multi-business Scenarios (Volume 1)</w:t>
      </w:r>
      <w:r w:rsidRPr="008D5CD8">
        <w:rPr>
          <w:rFonts w:eastAsia="Times New Roman" w:cs="Times New Roman"/>
          <w:noProof/>
          <w:lang w:eastAsia="en-GB"/>
        </w:rPr>
        <w:t>, pp.165-178.</w:t>
      </w:r>
    </w:p>
    <w:p w14:paraId="16DE8DAC" w14:textId="24B51081" w:rsidR="0040696D" w:rsidRPr="008D5CD8" w:rsidRDefault="0040696D" w:rsidP="0040696D">
      <w:pPr>
        <w:pStyle w:val="NormalWeb"/>
        <w:spacing w:before="0" w:beforeAutospacing="0" w:after="240" w:afterAutospacing="0" w:line="360" w:lineRule="auto"/>
        <w:jc w:val="both"/>
        <w:rPr>
          <w:noProof/>
        </w:rPr>
      </w:pPr>
      <w:r w:rsidRPr="008D5CD8">
        <w:rPr>
          <w:noProof/>
        </w:rPr>
        <w:t xml:space="preserve">Wang, J., Fu, L., Huang, Z., Hu, K., Lin, Z., and Tang, Q. (2025). How AI-powered consultation services in internet hospitals influence patient satisfaction: A structural analysis. </w:t>
      </w:r>
      <w:r w:rsidRPr="008D5CD8">
        <w:rPr>
          <w:i/>
          <w:iCs/>
          <w:noProof/>
        </w:rPr>
        <w:t>DIGITAL HEALTH</w:t>
      </w:r>
      <w:r w:rsidRPr="008D5CD8">
        <w:rPr>
          <w:noProof/>
        </w:rPr>
        <w:t xml:space="preserve">, [online] 11(1), pp.1–32. </w:t>
      </w:r>
    </w:p>
    <w:p w14:paraId="72EDB7E7" w14:textId="77777777" w:rsidR="0040696D" w:rsidRPr="008D5CD8" w:rsidRDefault="0040696D" w:rsidP="0040696D">
      <w:pPr>
        <w:rPr>
          <w:rFonts w:cs="Times New Roman"/>
          <w:noProof/>
        </w:rPr>
      </w:pPr>
      <w:r w:rsidRPr="008D5CD8">
        <w:rPr>
          <w:rFonts w:eastAsia="Times New Roman" w:cs="Times New Roman"/>
          <w:noProof/>
          <w:lang w:eastAsia="en-GB"/>
        </w:rPr>
        <w:t xml:space="preserve">Yu, M., Jiang, W., Wan, Y. and Mao, A. (2024). User-centric design experience or privacy risk perception? The dual pathways of tourism platform’s AI capability to perceived user value. </w:t>
      </w:r>
      <w:r w:rsidRPr="008D5CD8">
        <w:rPr>
          <w:rFonts w:eastAsia="Times New Roman" w:cs="Times New Roman"/>
          <w:i/>
          <w:iCs/>
          <w:noProof/>
          <w:lang w:eastAsia="en-GB"/>
        </w:rPr>
        <w:t>Current Issues in Tourism</w:t>
      </w:r>
      <w:r w:rsidRPr="008D5CD8">
        <w:rPr>
          <w:rFonts w:eastAsia="Times New Roman" w:cs="Times New Roman"/>
          <w:noProof/>
          <w:lang w:eastAsia="en-GB"/>
        </w:rPr>
        <w:t>, pp.1-18.</w:t>
      </w:r>
    </w:p>
    <w:p w14:paraId="74D79931" w14:textId="77777777" w:rsidR="00F42B1A" w:rsidRPr="008D5CD8" w:rsidRDefault="00F42B1A" w:rsidP="00EB0C64">
      <w:pPr>
        <w:rPr>
          <w:rFonts w:cs="Times New Roman"/>
          <w:noProof/>
        </w:rPr>
      </w:pPr>
    </w:p>
    <w:sectPr w:rsidR="00F42B1A" w:rsidRPr="008D5CD8" w:rsidSect="0061490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02EAE" w14:textId="77777777" w:rsidR="00113D04" w:rsidRDefault="00113D04" w:rsidP="00AA4265">
      <w:pPr>
        <w:spacing w:after="0" w:line="240" w:lineRule="auto"/>
      </w:pPr>
      <w:r>
        <w:separator/>
      </w:r>
    </w:p>
  </w:endnote>
  <w:endnote w:type="continuationSeparator" w:id="0">
    <w:p w14:paraId="32C40295" w14:textId="77777777" w:rsidR="00113D04" w:rsidRDefault="00113D04" w:rsidP="00AA4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411965"/>
      <w:docPartObj>
        <w:docPartGallery w:val="Page Numbers (Bottom of Page)"/>
        <w:docPartUnique/>
      </w:docPartObj>
    </w:sdtPr>
    <w:sdtEndPr/>
    <w:sdtContent>
      <w:p w14:paraId="47D07414" w14:textId="56B0BFDE" w:rsidR="00AA4265" w:rsidRDefault="00AA4265">
        <w:pPr>
          <w:pStyle w:val="Footer"/>
          <w:jc w:val="right"/>
        </w:pPr>
        <w:r>
          <w:fldChar w:fldCharType="begin"/>
        </w:r>
        <w:r>
          <w:instrText>PAGE   \* MERGEFORMAT</w:instrText>
        </w:r>
        <w:r>
          <w:fldChar w:fldCharType="separate"/>
        </w:r>
        <w:r>
          <w:t>2</w:t>
        </w:r>
        <w:r>
          <w:fldChar w:fldCharType="end"/>
        </w:r>
      </w:p>
    </w:sdtContent>
  </w:sdt>
  <w:p w14:paraId="259ADD79" w14:textId="77777777" w:rsidR="00AA4265" w:rsidRDefault="00AA4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A98654" w14:textId="77777777" w:rsidR="00113D04" w:rsidRDefault="00113D04" w:rsidP="00AA4265">
      <w:pPr>
        <w:spacing w:after="0" w:line="240" w:lineRule="auto"/>
      </w:pPr>
      <w:r>
        <w:separator/>
      </w:r>
    </w:p>
  </w:footnote>
  <w:footnote w:type="continuationSeparator" w:id="0">
    <w:p w14:paraId="52D79A03" w14:textId="77777777" w:rsidR="00113D04" w:rsidRDefault="00113D04" w:rsidP="00AA42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805F5"/>
    <w:multiLevelType w:val="hybridMultilevel"/>
    <w:tmpl w:val="A71A07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A87C92"/>
    <w:multiLevelType w:val="hybridMultilevel"/>
    <w:tmpl w:val="5F607A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0358BB"/>
    <w:multiLevelType w:val="hybridMultilevel"/>
    <w:tmpl w:val="7AFA2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8193106">
    <w:abstractNumId w:val="0"/>
  </w:num>
  <w:num w:numId="2" w16cid:durableId="1723017657">
    <w:abstractNumId w:val="2"/>
  </w:num>
  <w:num w:numId="3" w16cid:durableId="764695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3MDO3NDM0NbI0MzBQ0lEKTi0uzszPAykwrgUAOE9pjiwAAAA="/>
  </w:docVars>
  <w:rsids>
    <w:rsidRoot w:val="00D065E8"/>
    <w:rsid w:val="000126C1"/>
    <w:rsid w:val="000345A9"/>
    <w:rsid w:val="00045952"/>
    <w:rsid w:val="00062ED8"/>
    <w:rsid w:val="00084E19"/>
    <w:rsid w:val="000A5EEE"/>
    <w:rsid w:val="000B2BCD"/>
    <w:rsid w:val="000E4457"/>
    <w:rsid w:val="000E5953"/>
    <w:rsid w:val="000F2920"/>
    <w:rsid w:val="000F2FAC"/>
    <w:rsid w:val="00112F17"/>
    <w:rsid w:val="0011341F"/>
    <w:rsid w:val="00113D04"/>
    <w:rsid w:val="00151172"/>
    <w:rsid w:val="00162895"/>
    <w:rsid w:val="001747A4"/>
    <w:rsid w:val="00177D24"/>
    <w:rsid w:val="0018439B"/>
    <w:rsid w:val="00196401"/>
    <w:rsid w:val="001D6733"/>
    <w:rsid w:val="001E2935"/>
    <w:rsid w:val="001F497F"/>
    <w:rsid w:val="00206551"/>
    <w:rsid w:val="002075FB"/>
    <w:rsid w:val="00214C52"/>
    <w:rsid w:val="00225436"/>
    <w:rsid w:val="00233527"/>
    <w:rsid w:val="00256913"/>
    <w:rsid w:val="00275722"/>
    <w:rsid w:val="0029739B"/>
    <w:rsid w:val="002A0C92"/>
    <w:rsid w:val="002A3081"/>
    <w:rsid w:val="002D2820"/>
    <w:rsid w:val="002E73F9"/>
    <w:rsid w:val="002F0A63"/>
    <w:rsid w:val="002F3BEE"/>
    <w:rsid w:val="00302487"/>
    <w:rsid w:val="00302FC8"/>
    <w:rsid w:val="00304CB5"/>
    <w:rsid w:val="00305480"/>
    <w:rsid w:val="003078F8"/>
    <w:rsid w:val="003C4525"/>
    <w:rsid w:val="003D56D1"/>
    <w:rsid w:val="0040696D"/>
    <w:rsid w:val="0042520F"/>
    <w:rsid w:val="00436E95"/>
    <w:rsid w:val="004372FD"/>
    <w:rsid w:val="00456BBF"/>
    <w:rsid w:val="00457823"/>
    <w:rsid w:val="00483E85"/>
    <w:rsid w:val="004A19D4"/>
    <w:rsid w:val="004C2B7E"/>
    <w:rsid w:val="004C660A"/>
    <w:rsid w:val="004E5140"/>
    <w:rsid w:val="004F4120"/>
    <w:rsid w:val="00501953"/>
    <w:rsid w:val="00506E49"/>
    <w:rsid w:val="00567470"/>
    <w:rsid w:val="0057689B"/>
    <w:rsid w:val="00580126"/>
    <w:rsid w:val="00584E87"/>
    <w:rsid w:val="005A3D2B"/>
    <w:rsid w:val="005E163D"/>
    <w:rsid w:val="00600C00"/>
    <w:rsid w:val="00614381"/>
    <w:rsid w:val="0061490C"/>
    <w:rsid w:val="006452E7"/>
    <w:rsid w:val="00645DA3"/>
    <w:rsid w:val="0065507C"/>
    <w:rsid w:val="00665587"/>
    <w:rsid w:val="006A0D28"/>
    <w:rsid w:val="006C6EC4"/>
    <w:rsid w:val="006D3DCE"/>
    <w:rsid w:val="006E1720"/>
    <w:rsid w:val="006E6EDB"/>
    <w:rsid w:val="006F6B1D"/>
    <w:rsid w:val="00721CB9"/>
    <w:rsid w:val="00730A50"/>
    <w:rsid w:val="007429D6"/>
    <w:rsid w:val="00743291"/>
    <w:rsid w:val="007548D0"/>
    <w:rsid w:val="00761944"/>
    <w:rsid w:val="0077437F"/>
    <w:rsid w:val="007B0062"/>
    <w:rsid w:val="007B0621"/>
    <w:rsid w:val="007D10BB"/>
    <w:rsid w:val="007E62ED"/>
    <w:rsid w:val="007F6363"/>
    <w:rsid w:val="007F763E"/>
    <w:rsid w:val="00865DD8"/>
    <w:rsid w:val="008A16DA"/>
    <w:rsid w:val="008A2730"/>
    <w:rsid w:val="008B0CF7"/>
    <w:rsid w:val="008B31C4"/>
    <w:rsid w:val="008B376B"/>
    <w:rsid w:val="008B57B0"/>
    <w:rsid w:val="008B63CE"/>
    <w:rsid w:val="008D5CD8"/>
    <w:rsid w:val="008E011E"/>
    <w:rsid w:val="008E3793"/>
    <w:rsid w:val="008F234C"/>
    <w:rsid w:val="008F57FD"/>
    <w:rsid w:val="00912AA3"/>
    <w:rsid w:val="00936203"/>
    <w:rsid w:val="00951701"/>
    <w:rsid w:val="00971A42"/>
    <w:rsid w:val="00974C71"/>
    <w:rsid w:val="00996A89"/>
    <w:rsid w:val="009A237F"/>
    <w:rsid w:val="009A6756"/>
    <w:rsid w:val="009B3C54"/>
    <w:rsid w:val="009E0F70"/>
    <w:rsid w:val="00A141A8"/>
    <w:rsid w:val="00A26AA9"/>
    <w:rsid w:val="00A341A3"/>
    <w:rsid w:val="00A3518A"/>
    <w:rsid w:val="00A41D77"/>
    <w:rsid w:val="00A47FC8"/>
    <w:rsid w:val="00A527EA"/>
    <w:rsid w:val="00A60A01"/>
    <w:rsid w:val="00A95FBE"/>
    <w:rsid w:val="00AA17CA"/>
    <w:rsid w:val="00AA4265"/>
    <w:rsid w:val="00AC4D17"/>
    <w:rsid w:val="00B00B94"/>
    <w:rsid w:val="00B10F98"/>
    <w:rsid w:val="00B11B11"/>
    <w:rsid w:val="00B137A7"/>
    <w:rsid w:val="00B31D4C"/>
    <w:rsid w:val="00B379B5"/>
    <w:rsid w:val="00B846E0"/>
    <w:rsid w:val="00B971E4"/>
    <w:rsid w:val="00BA0AF8"/>
    <w:rsid w:val="00BA6B9E"/>
    <w:rsid w:val="00BB55EB"/>
    <w:rsid w:val="00BB7B81"/>
    <w:rsid w:val="00BC7311"/>
    <w:rsid w:val="00BE473F"/>
    <w:rsid w:val="00BE7421"/>
    <w:rsid w:val="00BF051A"/>
    <w:rsid w:val="00BF42AD"/>
    <w:rsid w:val="00C50CCF"/>
    <w:rsid w:val="00C835FE"/>
    <w:rsid w:val="00C87761"/>
    <w:rsid w:val="00CA76F7"/>
    <w:rsid w:val="00CC1D1E"/>
    <w:rsid w:val="00CE0CA3"/>
    <w:rsid w:val="00CE7D0F"/>
    <w:rsid w:val="00D065E8"/>
    <w:rsid w:val="00D124A6"/>
    <w:rsid w:val="00D97012"/>
    <w:rsid w:val="00DB0174"/>
    <w:rsid w:val="00DC0D21"/>
    <w:rsid w:val="00DE1F4B"/>
    <w:rsid w:val="00DF13A4"/>
    <w:rsid w:val="00E11F52"/>
    <w:rsid w:val="00E27AE6"/>
    <w:rsid w:val="00E37847"/>
    <w:rsid w:val="00E61B34"/>
    <w:rsid w:val="00E76E27"/>
    <w:rsid w:val="00E97BB5"/>
    <w:rsid w:val="00EA67AC"/>
    <w:rsid w:val="00EA7AED"/>
    <w:rsid w:val="00EB0C64"/>
    <w:rsid w:val="00EB43F3"/>
    <w:rsid w:val="00EB5433"/>
    <w:rsid w:val="00ED6B91"/>
    <w:rsid w:val="00F011CF"/>
    <w:rsid w:val="00F03CDD"/>
    <w:rsid w:val="00F10E9B"/>
    <w:rsid w:val="00F162EC"/>
    <w:rsid w:val="00F27766"/>
    <w:rsid w:val="00F27A55"/>
    <w:rsid w:val="00F34AB3"/>
    <w:rsid w:val="00F35FD5"/>
    <w:rsid w:val="00F42B1A"/>
    <w:rsid w:val="00F63CE6"/>
    <w:rsid w:val="00FA1214"/>
    <w:rsid w:val="00FA34B2"/>
    <w:rsid w:val="00FB6238"/>
    <w:rsid w:val="00FC465C"/>
    <w:rsid w:val="00FD2A99"/>
    <w:rsid w:val="00FD36EE"/>
    <w:rsid w:val="00FE089F"/>
    <w:rsid w:val="00FE0B6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8D76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semiHidden/>
    <w:unhideWhenUsed/>
    <w:qFormat/>
    <w:rsid w:val="00D065E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065E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065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065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065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065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semiHidden/>
    <w:rsid w:val="00D065E8"/>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D065E8"/>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D065E8"/>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D065E8"/>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D065E8"/>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D065E8"/>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D065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5E8"/>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D065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5E8"/>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D065E8"/>
    <w:pPr>
      <w:spacing w:before="160"/>
      <w:jc w:val="center"/>
    </w:pPr>
    <w:rPr>
      <w:i/>
      <w:iCs/>
      <w:color w:val="404040" w:themeColor="text1" w:themeTint="BF"/>
    </w:rPr>
  </w:style>
  <w:style w:type="character" w:customStyle="1" w:styleId="QuoteChar">
    <w:name w:val="Quote Char"/>
    <w:basedOn w:val="DefaultParagraphFont"/>
    <w:link w:val="Quote"/>
    <w:uiPriority w:val="29"/>
    <w:rsid w:val="00D065E8"/>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D065E8"/>
    <w:pPr>
      <w:ind w:left="720"/>
      <w:contextualSpacing/>
    </w:pPr>
  </w:style>
  <w:style w:type="character" w:styleId="IntenseEmphasis">
    <w:name w:val="Intense Emphasis"/>
    <w:basedOn w:val="DefaultParagraphFont"/>
    <w:uiPriority w:val="21"/>
    <w:qFormat/>
    <w:rsid w:val="00D065E8"/>
    <w:rPr>
      <w:i/>
      <w:iCs/>
      <w:color w:val="0F4761" w:themeColor="accent1" w:themeShade="BF"/>
    </w:rPr>
  </w:style>
  <w:style w:type="paragraph" w:styleId="IntenseQuote">
    <w:name w:val="Intense Quote"/>
    <w:basedOn w:val="Normal"/>
    <w:next w:val="Normal"/>
    <w:link w:val="IntenseQuoteChar"/>
    <w:uiPriority w:val="30"/>
    <w:qFormat/>
    <w:rsid w:val="00D065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5E8"/>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D065E8"/>
    <w:rPr>
      <w:b/>
      <w:bCs/>
      <w:smallCaps/>
      <w:color w:val="0F4761" w:themeColor="accent1" w:themeShade="BF"/>
      <w:spacing w:val="5"/>
    </w:rPr>
  </w:style>
  <w:style w:type="paragraph" w:styleId="NormalWeb">
    <w:name w:val="Normal (Web)"/>
    <w:basedOn w:val="Normal"/>
    <w:uiPriority w:val="99"/>
    <w:semiHidden/>
    <w:unhideWhenUsed/>
    <w:rsid w:val="00F42B1A"/>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AA4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265"/>
    <w:rPr>
      <w:rFonts w:ascii="Times New Roman" w:hAnsi="Times New Roman"/>
      <w:sz w:val="24"/>
      <w:szCs w:val="24"/>
      <w14:ligatures w14:val="none"/>
    </w:rPr>
  </w:style>
  <w:style w:type="paragraph" w:styleId="Footer">
    <w:name w:val="footer"/>
    <w:basedOn w:val="Normal"/>
    <w:link w:val="FooterChar"/>
    <w:uiPriority w:val="99"/>
    <w:unhideWhenUsed/>
    <w:rsid w:val="00AA4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265"/>
    <w:rPr>
      <w:rFonts w:ascii="Times New Roman" w:hAnsi="Times New Roman"/>
      <w:sz w:val="24"/>
      <w:szCs w:val="24"/>
      <w14:ligatures w14:val="none"/>
    </w:rPr>
  </w:style>
  <w:style w:type="paragraph" w:styleId="TOCHeading">
    <w:name w:val="TOC Heading"/>
    <w:basedOn w:val="Heading1"/>
    <w:next w:val="Normal"/>
    <w:uiPriority w:val="39"/>
    <w:unhideWhenUsed/>
    <w:qFormat/>
    <w:rsid w:val="00AA4265"/>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AA4265"/>
    <w:pPr>
      <w:spacing w:after="100"/>
    </w:pPr>
  </w:style>
  <w:style w:type="paragraph" w:styleId="TOC2">
    <w:name w:val="toc 2"/>
    <w:basedOn w:val="Normal"/>
    <w:next w:val="Normal"/>
    <w:autoRedefine/>
    <w:uiPriority w:val="39"/>
    <w:unhideWhenUsed/>
    <w:rsid w:val="00AA4265"/>
    <w:pPr>
      <w:spacing w:after="100"/>
      <w:ind w:left="240"/>
    </w:pPr>
  </w:style>
  <w:style w:type="character" w:styleId="Hyperlink">
    <w:name w:val="Hyperlink"/>
    <w:basedOn w:val="DefaultParagraphFont"/>
    <w:uiPriority w:val="99"/>
    <w:unhideWhenUsed/>
    <w:rsid w:val="00AA4265"/>
    <w:rPr>
      <w:color w:val="467886" w:themeColor="hyperlink"/>
      <w:u w:val="single"/>
    </w:rPr>
  </w:style>
  <w:style w:type="table" w:styleId="TableGrid">
    <w:name w:val="Table Grid"/>
    <w:basedOn w:val="TableNormal"/>
    <w:uiPriority w:val="39"/>
    <w:rsid w:val="00196401"/>
    <w:pPr>
      <w:spacing w:after="0" w:line="240" w:lineRule="auto"/>
    </w:pPr>
    <w:rPr>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96401"/>
    <w:pPr>
      <w:autoSpaceDE w:val="0"/>
      <w:autoSpaceDN w:val="0"/>
      <w:adjustRightInd w:val="0"/>
      <w:spacing w:after="0" w:line="240" w:lineRule="auto"/>
    </w:pPr>
    <w:rPr>
      <w:rFonts w:ascii="Arial" w:hAnsi="Arial" w:cs="Arial"/>
      <w:color w:val="00000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5F2C2-B2BF-40D0-AB85-01FCDD6CA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4586</Words>
  <Characters>26146</Characters>
  <Application>Microsoft Office Word</Application>
  <DocSecurity>4</DocSecurity>
  <Lines>217</Lines>
  <Paragraphs>61</Paragraphs>
  <ScaleCrop>false</ScaleCrop>
  <Company/>
  <LinksUpToDate>false</LinksUpToDate>
  <CharactersWithSpaces>30671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2025-10-30T20:06:00Z</dcterms:created>
  <dcterms:modified xsi:type="dcterms:W3CDTF">2025-10-30T20:06:00Z</dcterms:modified>
</cp:coreProperties>
</file>