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58876" w14:textId="0D5980DC" w:rsidR="00FF35A5" w:rsidRDefault="00FF35A5" w:rsidP="00BA13D0">
      <w:pPr>
        <w:spacing w:line="240" w:lineRule="auto"/>
        <w:jc w:val="center"/>
        <w:rPr>
          <w:b/>
          <w:bCs/>
          <w:u w:val="single"/>
        </w:rPr>
      </w:pPr>
      <w:r>
        <w:rPr>
          <w:b/>
          <w:bCs/>
          <w:u w:val="single"/>
        </w:rPr>
        <w:t xml:space="preserve">Between The Lines </w:t>
      </w:r>
      <w:proofErr w:type="gramStart"/>
      <w:r>
        <w:rPr>
          <w:b/>
          <w:bCs/>
          <w:u w:val="single"/>
        </w:rPr>
        <w:t>Of</w:t>
      </w:r>
      <w:proofErr w:type="gramEnd"/>
      <w:r>
        <w:rPr>
          <w:b/>
          <w:bCs/>
          <w:u w:val="single"/>
        </w:rPr>
        <w:t xml:space="preserve"> Folklore And Faith.</w:t>
      </w:r>
    </w:p>
    <w:p w14:paraId="3DB11EE3" w14:textId="616AF98D" w:rsidR="00FF35A5" w:rsidRDefault="00BA13D0" w:rsidP="00BA13D0">
      <w:pPr>
        <w:spacing w:line="240" w:lineRule="auto"/>
        <w:jc w:val="right"/>
        <w:rPr>
          <w:i/>
          <w:iCs/>
          <w:sz w:val="16"/>
          <w:szCs w:val="16"/>
        </w:rPr>
      </w:pPr>
      <w:r>
        <w:rPr>
          <w:i/>
          <w:iCs/>
          <w:sz w:val="16"/>
          <w:szCs w:val="16"/>
        </w:rPr>
        <w:t>D. Tierney</w:t>
      </w:r>
    </w:p>
    <w:p w14:paraId="5FF4839E" w14:textId="04CD9DDD" w:rsidR="00BA13D0" w:rsidRPr="00BA13D0" w:rsidRDefault="00BA13D0" w:rsidP="00BA13D0">
      <w:pPr>
        <w:spacing w:line="240" w:lineRule="auto"/>
        <w:jc w:val="right"/>
        <w:rPr>
          <w:i/>
          <w:iCs/>
          <w:sz w:val="16"/>
          <w:szCs w:val="16"/>
        </w:rPr>
      </w:pPr>
      <w:r>
        <w:rPr>
          <w:i/>
          <w:iCs/>
          <w:sz w:val="16"/>
          <w:szCs w:val="16"/>
        </w:rPr>
        <w:t>15/12/20</w:t>
      </w:r>
    </w:p>
    <w:p w14:paraId="5B33EA90" w14:textId="71BA6E47" w:rsidR="00C96D12" w:rsidRPr="00CD281E" w:rsidRDefault="00C96D12" w:rsidP="00C96D12">
      <w:pPr>
        <w:rPr>
          <w:b/>
          <w:bCs/>
          <w:sz w:val="18"/>
          <w:szCs w:val="18"/>
          <w:u w:val="single"/>
        </w:rPr>
      </w:pPr>
    </w:p>
    <w:p w14:paraId="08749D26" w14:textId="281D9015" w:rsidR="00C96D12" w:rsidRDefault="00067E1C" w:rsidP="00C846AC">
      <w:pPr>
        <w:ind w:firstLine="720"/>
        <w:rPr>
          <w:sz w:val="18"/>
          <w:szCs w:val="18"/>
        </w:rPr>
      </w:pPr>
      <w:r>
        <w:rPr>
          <w:sz w:val="18"/>
          <w:szCs w:val="18"/>
        </w:rPr>
        <w:t xml:space="preserve">The Mabinogi </w:t>
      </w:r>
      <w:r w:rsidR="00563A66">
        <w:rPr>
          <w:sz w:val="18"/>
          <w:szCs w:val="18"/>
        </w:rPr>
        <w:t>was</w:t>
      </w:r>
      <w:r>
        <w:rPr>
          <w:sz w:val="18"/>
          <w:szCs w:val="18"/>
        </w:rPr>
        <w:t xml:space="preserve"> most likely was orally told through generations spanning from pre-roman invasions up until the medieval era when it was transcribed into a few surviving novels, we have strong hints of links to other Celtic mythologies that strongly suggests that once these</w:t>
      </w:r>
      <w:r w:rsidR="00C846AC">
        <w:rPr>
          <w:sz w:val="18"/>
          <w:szCs w:val="18"/>
        </w:rPr>
        <w:t xml:space="preserve"> may have been</w:t>
      </w:r>
      <w:r>
        <w:rPr>
          <w:sz w:val="18"/>
          <w:szCs w:val="18"/>
        </w:rPr>
        <w:t xml:space="preserve"> a single set of stories</w:t>
      </w:r>
      <w:r w:rsidR="00563A66">
        <w:rPr>
          <w:sz w:val="18"/>
          <w:szCs w:val="18"/>
        </w:rPr>
        <w:t>,</w:t>
      </w:r>
      <w:r>
        <w:rPr>
          <w:sz w:val="18"/>
          <w:szCs w:val="18"/>
        </w:rPr>
        <w:t xml:space="preserve"> </w:t>
      </w:r>
      <w:r w:rsidR="00563A66">
        <w:rPr>
          <w:sz w:val="18"/>
          <w:szCs w:val="18"/>
        </w:rPr>
        <w:t>they</w:t>
      </w:r>
      <w:r>
        <w:rPr>
          <w:sz w:val="18"/>
          <w:szCs w:val="18"/>
        </w:rPr>
        <w:t xml:space="preserve"> had branched off into different </w:t>
      </w:r>
      <w:r w:rsidR="00C846AC">
        <w:rPr>
          <w:sz w:val="18"/>
          <w:szCs w:val="18"/>
        </w:rPr>
        <w:t>Legends and myths</w:t>
      </w:r>
      <w:r>
        <w:rPr>
          <w:sz w:val="18"/>
          <w:szCs w:val="18"/>
        </w:rPr>
        <w:t xml:space="preserve"> across Britain as The Roman occupation of the </w:t>
      </w:r>
      <w:r w:rsidR="00A06316">
        <w:rPr>
          <w:sz w:val="18"/>
          <w:szCs w:val="18"/>
        </w:rPr>
        <w:t>British Isles</w:t>
      </w:r>
      <w:r>
        <w:rPr>
          <w:sz w:val="18"/>
          <w:szCs w:val="18"/>
        </w:rPr>
        <w:t xml:space="preserve"> divided the continent into very different</w:t>
      </w:r>
      <w:r w:rsidR="00C846AC">
        <w:rPr>
          <w:sz w:val="18"/>
          <w:szCs w:val="18"/>
        </w:rPr>
        <w:t xml:space="preserve"> peoples. As with all stories from these times some or even most of it has been lost, as we can tell from the ‘Three Unfortunate Blows’ described in the Mabinogi only two of the triad can be found in the literature.</w:t>
      </w:r>
      <w:r w:rsidR="00C87180">
        <w:rPr>
          <w:rStyle w:val="FootnoteReference"/>
          <w:sz w:val="18"/>
          <w:szCs w:val="18"/>
        </w:rPr>
        <w:footnoteReference w:id="1"/>
      </w:r>
    </w:p>
    <w:p w14:paraId="776A148E" w14:textId="6F6DD918" w:rsidR="00C846AC" w:rsidRDefault="00C846AC" w:rsidP="00C846AC">
      <w:pPr>
        <w:ind w:firstLine="720"/>
        <w:rPr>
          <w:sz w:val="18"/>
          <w:szCs w:val="18"/>
        </w:rPr>
      </w:pPr>
      <w:r>
        <w:rPr>
          <w:sz w:val="18"/>
          <w:szCs w:val="18"/>
        </w:rPr>
        <w:t xml:space="preserve">I will be writing </w:t>
      </w:r>
      <w:r w:rsidR="003C2168">
        <w:rPr>
          <w:sz w:val="18"/>
          <w:szCs w:val="18"/>
        </w:rPr>
        <w:t>this short investigative essay into</w:t>
      </w:r>
      <w:r>
        <w:rPr>
          <w:sz w:val="18"/>
          <w:szCs w:val="18"/>
        </w:rPr>
        <w:t xml:space="preserve"> a character that </w:t>
      </w:r>
      <w:r w:rsidR="00A06316">
        <w:rPr>
          <w:sz w:val="18"/>
          <w:szCs w:val="18"/>
        </w:rPr>
        <w:t>relates to</w:t>
      </w:r>
      <w:r>
        <w:rPr>
          <w:sz w:val="18"/>
          <w:szCs w:val="18"/>
        </w:rPr>
        <w:t xml:space="preserve"> one of these events, Dylan </w:t>
      </w:r>
      <w:proofErr w:type="spellStart"/>
      <w:r>
        <w:rPr>
          <w:sz w:val="18"/>
          <w:szCs w:val="18"/>
        </w:rPr>
        <w:t>Eil</w:t>
      </w:r>
      <w:proofErr w:type="spellEnd"/>
      <w:r>
        <w:rPr>
          <w:sz w:val="18"/>
          <w:szCs w:val="18"/>
        </w:rPr>
        <w:t xml:space="preserve"> Ton</w:t>
      </w:r>
      <w:r w:rsidR="003C2168">
        <w:rPr>
          <w:sz w:val="18"/>
          <w:szCs w:val="18"/>
        </w:rPr>
        <w:t>. He</w:t>
      </w:r>
      <w:r>
        <w:rPr>
          <w:sz w:val="18"/>
          <w:szCs w:val="18"/>
        </w:rPr>
        <w:t xml:space="preserve"> is a character that does not have a </w:t>
      </w:r>
      <w:r w:rsidR="005D28B4">
        <w:rPr>
          <w:sz w:val="18"/>
          <w:szCs w:val="18"/>
        </w:rPr>
        <w:t>large resource of</w:t>
      </w:r>
      <w:r>
        <w:rPr>
          <w:sz w:val="18"/>
          <w:szCs w:val="18"/>
        </w:rPr>
        <w:t xml:space="preserve"> references</w:t>
      </w:r>
      <w:r w:rsidR="00563A66">
        <w:rPr>
          <w:sz w:val="18"/>
          <w:szCs w:val="18"/>
        </w:rPr>
        <w:t xml:space="preserve"> to draw from</w:t>
      </w:r>
      <w:r>
        <w:rPr>
          <w:sz w:val="18"/>
          <w:szCs w:val="18"/>
        </w:rPr>
        <w:t xml:space="preserve"> and he is mentioned in the Mabinogi only o</w:t>
      </w:r>
      <w:r w:rsidR="00563A66">
        <w:rPr>
          <w:sz w:val="18"/>
          <w:szCs w:val="18"/>
        </w:rPr>
        <w:t>nce.</w:t>
      </w:r>
      <w:r>
        <w:rPr>
          <w:sz w:val="18"/>
          <w:szCs w:val="18"/>
        </w:rPr>
        <w:t xml:space="preserve"> </w:t>
      </w:r>
      <w:r w:rsidR="00563A66">
        <w:rPr>
          <w:sz w:val="18"/>
          <w:szCs w:val="18"/>
        </w:rPr>
        <w:t>A</w:t>
      </w:r>
      <w:r>
        <w:rPr>
          <w:sz w:val="18"/>
          <w:szCs w:val="18"/>
        </w:rPr>
        <w:t>lthough Dylan is rarely mentioned</w:t>
      </w:r>
      <w:r w:rsidR="00563A66">
        <w:rPr>
          <w:sz w:val="18"/>
          <w:szCs w:val="18"/>
        </w:rPr>
        <w:t xml:space="preserve"> a few times, t</w:t>
      </w:r>
      <w:r>
        <w:rPr>
          <w:sz w:val="18"/>
          <w:szCs w:val="18"/>
        </w:rPr>
        <w:t>he image that is described is deep and may have had a lot of meaning in the ancient Celtic myth. He is given a certain amount of importance and I seek to delve into what that could possibly mean to the then listeners of the Celtic/Welsh world. I will First be talking about direct references made to Dylan and</w:t>
      </w:r>
      <w:r w:rsidR="00563A66">
        <w:rPr>
          <w:sz w:val="18"/>
          <w:szCs w:val="18"/>
        </w:rPr>
        <w:t xml:space="preserve"> speculating on</w:t>
      </w:r>
      <w:r>
        <w:rPr>
          <w:sz w:val="18"/>
          <w:szCs w:val="18"/>
        </w:rPr>
        <w:t xml:space="preserve"> what they may mean, then I will be talking about the family he had around him</w:t>
      </w:r>
      <w:r w:rsidR="001547A3">
        <w:rPr>
          <w:sz w:val="18"/>
          <w:szCs w:val="18"/>
        </w:rPr>
        <w:t xml:space="preserve"> and </w:t>
      </w:r>
      <w:proofErr w:type="gramStart"/>
      <w:r w:rsidR="001547A3">
        <w:rPr>
          <w:sz w:val="18"/>
          <w:szCs w:val="18"/>
        </w:rPr>
        <w:t>lastly</w:t>
      </w:r>
      <w:proofErr w:type="gramEnd"/>
      <w:r>
        <w:rPr>
          <w:sz w:val="18"/>
          <w:szCs w:val="18"/>
        </w:rPr>
        <w:t xml:space="preserve"> I will be talking about how he may </w:t>
      </w:r>
      <w:r w:rsidR="00A06316">
        <w:rPr>
          <w:sz w:val="18"/>
          <w:szCs w:val="18"/>
        </w:rPr>
        <w:t>relate to</w:t>
      </w:r>
      <w:r>
        <w:rPr>
          <w:sz w:val="18"/>
          <w:szCs w:val="18"/>
        </w:rPr>
        <w:t xml:space="preserve"> other myths in other mythologies</w:t>
      </w:r>
      <w:r w:rsidR="003C2168">
        <w:rPr>
          <w:sz w:val="18"/>
          <w:szCs w:val="18"/>
        </w:rPr>
        <w:t xml:space="preserve">. </w:t>
      </w:r>
      <w:r w:rsidR="00AF3383">
        <w:rPr>
          <w:sz w:val="18"/>
          <w:szCs w:val="18"/>
        </w:rPr>
        <w:t>I will make my opinion on whether these stories are merely just myths designed to entertain and be of cultural significance or if they were much more than that.</w:t>
      </w:r>
    </w:p>
    <w:p w14:paraId="06F3F3DB" w14:textId="57DEC8D0" w:rsidR="00552F0B" w:rsidRPr="00CD281E" w:rsidRDefault="00552F0B" w:rsidP="00C96D12">
      <w:pPr>
        <w:rPr>
          <w:sz w:val="18"/>
          <w:szCs w:val="18"/>
        </w:rPr>
      </w:pPr>
    </w:p>
    <w:p w14:paraId="2544F4A1" w14:textId="0BA17858" w:rsidR="00552F0B" w:rsidRPr="00CD281E" w:rsidRDefault="00552F0B" w:rsidP="00E16318">
      <w:pPr>
        <w:ind w:firstLine="720"/>
        <w:rPr>
          <w:sz w:val="18"/>
          <w:szCs w:val="18"/>
        </w:rPr>
      </w:pPr>
      <w:r w:rsidRPr="00CD281E">
        <w:rPr>
          <w:sz w:val="18"/>
          <w:szCs w:val="18"/>
        </w:rPr>
        <w:t xml:space="preserve">Dylan </w:t>
      </w:r>
      <w:proofErr w:type="spellStart"/>
      <w:r w:rsidRPr="00CD281E">
        <w:rPr>
          <w:sz w:val="18"/>
          <w:szCs w:val="18"/>
        </w:rPr>
        <w:t>Eil</w:t>
      </w:r>
      <w:proofErr w:type="spellEnd"/>
      <w:r w:rsidRPr="00CD281E">
        <w:rPr>
          <w:sz w:val="18"/>
          <w:szCs w:val="18"/>
        </w:rPr>
        <w:t xml:space="preserve"> T</w:t>
      </w:r>
      <w:r w:rsidR="008800BB">
        <w:rPr>
          <w:sz w:val="18"/>
          <w:szCs w:val="18"/>
        </w:rPr>
        <w:t>o</w:t>
      </w:r>
      <w:r w:rsidRPr="00CD281E">
        <w:rPr>
          <w:sz w:val="18"/>
          <w:szCs w:val="18"/>
        </w:rPr>
        <w:t>n is an interesting character that arises from the fourth branch of the Mabinogi,</w:t>
      </w:r>
      <w:r w:rsidR="0052490B" w:rsidRPr="00CD281E">
        <w:rPr>
          <w:sz w:val="18"/>
          <w:szCs w:val="18"/>
        </w:rPr>
        <w:t xml:space="preserve"> as with his brother he is birthed by a virgin stepping over a ‘magic wand’.</w:t>
      </w:r>
      <w:r w:rsidR="0052490B" w:rsidRPr="00CD281E">
        <w:rPr>
          <w:rStyle w:val="FootnoteReference"/>
          <w:sz w:val="18"/>
          <w:szCs w:val="18"/>
        </w:rPr>
        <w:footnoteReference w:id="2"/>
      </w:r>
      <w:r w:rsidR="0052490B" w:rsidRPr="00CD281E">
        <w:rPr>
          <w:sz w:val="18"/>
          <w:szCs w:val="18"/>
        </w:rPr>
        <w:t xml:space="preserve"> He falls on to the ground as she stepped over and the first impression that we get is that he is a </w:t>
      </w:r>
      <w:r w:rsidR="0052490B" w:rsidRPr="00CD281E">
        <w:rPr>
          <w:i/>
          <w:iCs/>
          <w:sz w:val="18"/>
          <w:szCs w:val="18"/>
        </w:rPr>
        <w:t>‘Sturdy, yellow haired boy’</w:t>
      </w:r>
      <w:r w:rsidR="0052490B" w:rsidRPr="00CD281E">
        <w:rPr>
          <w:sz w:val="18"/>
          <w:szCs w:val="18"/>
        </w:rPr>
        <w:t>,</w:t>
      </w:r>
      <w:r w:rsidR="0052490B" w:rsidRPr="00CD281E">
        <w:rPr>
          <w:rStyle w:val="FootnoteReference"/>
          <w:sz w:val="18"/>
          <w:szCs w:val="18"/>
        </w:rPr>
        <w:footnoteReference w:id="3"/>
      </w:r>
      <w:r w:rsidR="0052490B" w:rsidRPr="00CD281E">
        <w:rPr>
          <w:sz w:val="18"/>
          <w:szCs w:val="18"/>
        </w:rPr>
        <w:t xml:space="preserve"> </w:t>
      </w:r>
      <w:r w:rsidR="00ED4B47" w:rsidRPr="00CD281E">
        <w:rPr>
          <w:sz w:val="18"/>
          <w:szCs w:val="18"/>
        </w:rPr>
        <w:t>this is a very important piece of information as in the four branches only one other character is mentioned to specifically have Blonde or golden yellow hair, and that is Pryderi who was born a child of prophecy</w:t>
      </w:r>
      <w:r w:rsidR="00E16318" w:rsidRPr="00CD281E">
        <w:rPr>
          <w:sz w:val="18"/>
          <w:szCs w:val="18"/>
        </w:rPr>
        <w:t xml:space="preserve"> </w:t>
      </w:r>
      <w:r w:rsidR="00E16318" w:rsidRPr="00CD281E">
        <w:rPr>
          <w:i/>
          <w:iCs/>
          <w:sz w:val="18"/>
          <w:szCs w:val="18"/>
        </w:rPr>
        <w:t xml:space="preserve">‘They had the boy baptized in the way it was done at that time. This was the name they gave him, </w:t>
      </w:r>
      <w:proofErr w:type="spellStart"/>
      <w:r w:rsidR="00E16318" w:rsidRPr="00CD281E">
        <w:rPr>
          <w:i/>
          <w:iCs/>
          <w:sz w:val="18"/>
          <w:szCs w:val="18"/>
        </w:rPr>
        <w:t>Gwri</w:t>
      </w:r>
      <w:proofErr w:type="spellEnd"/>
      <w:r w:rsidR="00E16318" w:rsidRPr="00CD281E">
        <w:rPr>
          <w:i/>
          <w:iCs/>
          <w:sz w:val="18"/>
          <w:szCs w:val="18"/>
        </w:rPr>
        <w:t xml:space="preserve"> </w:t>
      </w:r>
      <w:proofErr w:type="spellStart"/>
      <w:r w:rsidR="00E16318" w:rsidRPr="00CD281E">
        <w:rPr>
          <w:i/>
          <w:iCs/>
          <w:sz w:val="18"/>
          <w:szCs w:val="18"/>
        </w:rPr>
        <w:t>Wallt</w:t>
      </w:r>
      <w:proofErr w:type="spellEnd"/>
      <w:r w:rsidR="00E16318" w:rsidRPr="00CD281E">
        <w:rPr>
          <w:i/>
          <w:iCs/>
          <w:sz w:val="18"/>
          <w:szCs w:val="18"/>
        </w:rPr>
        <w:t xml:space="preserve"> </w:t>
      </w:r>
      <w:proofErr w:type="spellStart"/>
      <w:r w:rsidR="00E16318" w:rsidRPr="00CD281E">
        <w:rPr>
          <w:i/>
          <w:iCs/>
          <w:sz w:val="18"/>
          <w:szCs w:val="18"/>
        </w:rPr>
        <w:t>Euryn</w:t>
      </w:r>
      <w:proofErr w:type="spellEnd"/>
      <w:r w:rsidR="00E16318" w:rsidRPr="00CD281E">
        <w:rPr>
          <w:i/>
          <w:iCs/>
          <w:sz w:val="18"/>
          <w:szCs w:val="18"/>
        </w:rPr>
        <w:t>. All the hair on his head was as yellow as gold.’</w:t>
      </w:r>
      <w:r w:rsidR="00ED4B47" w:rsidRPr="00CD281E">
        <w:rPr>
          <w:sz w:val="18"/>
          <w:szCs w:val="18"/>
        </w:rPr>
        <w:t xml:space="preserve"> </w:t>
      </w:r>
      <w:r w:rsidR="00E16318" w:rsidRPr="00CD281E">
        <w:rPr>
          <w:sz w:val="18"/>
          <w:szCs w:val="18"/>
        </w:rPr>
        <w:t xml:space="preserve">There is </w:t>
      </w:r>
      <w:r w:rsidR="00ED4B47" w:rsidRPr="00CD281E">
        <w:rPr>
          <w:sz w:val="18"/>
          <w:szCs w:val="18"/>
        </w:rPr>
        <w:t>a striking correlation between the two</w:t>
      </w:r>
      <w:r w:rsidR="00E16318" w:rsidRPr="00CD281E">
        <w:rPr>
          <w:sz w:val="18"/>
          <w:szCs w:val="18"/>
        </w:rPr>
        <w:t xml:space="preserve"> and I believe the meaning of this is a strong suggestion that Dylan was also a child of prophecy in the ears of the listener</w:t>
      </w:r>
      <w:r w:rsidR="00ED4B47" w:rsidRPr="00CD281E">
        <w:rPr>
          <w:sz w:val="18"/>
          <w:szCs w:val="18"/>
        </w:rPr>
        <w:t>.</w:t>
      </w:r>
      <w:r w:rsidR="00ED4B47" w:rsidRPr="00CD281E">
        <w:rPr>
          <w:rStyle w:val="FootnoteReference"/>
          <w:sz w:val="18"/>
          <w:szCs w:val="18"/>
        </w:rPr>
        <w:footnoteReference w:id="4"/>
      </w:r>
      <w:r w:rsidR="00E16318" w:rsidRPr="00CD281E">
        <w:rPr>
          <w:sz w:val="18"/>
          <w:szCs w:val="18"/>
        </w:rPr>
        <w:t xml:space="preserve"> </w:t>
      </w:r>
    </w:p>
    <w:p w14:paraId="6C0C2D17" w14:textId="55DE5296" w:rsidR="00CD281E" w:rsidRPr="00CD281E" w:rsidRDefault="00E16318" w:rsidP="00C96D12">
      <w:pPr>
        <w:rPr>
          <w:sz w:val="18"/>
          <w:szCs w:val="18"/>
        </w:rPr>
      </w:pPr>
      <w:r w:rsidRPr="00CD281E">
        <w:rPr>
          <w:sz w:val="18"/>
          <w:szCs w:val="18"/>
        </w:rPr>
        <w:tab/>
      </w:r>
      <w:r w:rsidR="00B5202F" w:rsidRPr="00CD281E">
        <w:rPr>
          <w:sz w:val="18"/>
          <w:szCs w:val="18"/>
        </w:rPr>
        <w:t xml:space="preserve">The significance of the next piece of information is probably the first almost hint in the Mabinogi of there being such a thing as a Demi-God </w:t>
      </w:r>
      <w:r w:rsidR="00B5202F" w:rsidRPr="00CD281E">
        <w:rPr>
          <w:i/>
          <w:iCs/>
          <w:sz w:val="18"/>
          <w:szCs w:val="18"/>
        </w:rPr>
        <w:t xml:space="preserve">‘As soon as he was </w:t>
      </w:r>
      <w:proofErr w:type="gramStart"/>
      <w:r w:rsidR="00D114C6" w:rsidRPr="00CD281E">
        <w:rPr>
          <w:i/>
          <w:iCs/>
          <w:sz w:val="18"/>
          <w:szCs w:val="18"/>
        </w:rPr>
        <w:t>baptized</w:t>
      </w:r>
      <w:proofErr w:type="gramEnd"/>
      <w:r w:rsidR="00B5202F" w:rsidRPr="00CD281E">
        <w:rPr>
          <w:i/>
          <w:iCs/>
          <w:sz w:val="18"/>
          <w:szCs w:val="18"/>
        </w:rPr>
        <w:t xml:space="preserve"> he made for the sea. And there and then, as soon as he came to the sea, he took on the sea’s </w:t>
      </w:r>
      <w:r w:rsidR="00D114C6" w:rsidRPr="00CD281E">
        <w:rPr>
          <w:i/>
          <w:iCs/>
          <w:sz w:val="18"/>
          <w:szCs w:val="18"/>
        </w:rPr>
        <w:t>nature and</w:t>
      </w:r>
      <w:r w:rsidR="00B5202F" w:rsidRPr="00CD281E">
        <w:rPr>
          <w:i/>
          <w:iCs/>
          <w:sz w:val="18"/>
          <w:szCs w:val="18"/>
        </w:rPr>
        <w:t xml:space="preserve"> swam as well as the best fish in the sea. Because of that he was called Dylan </w:t>
      </w:r>
      <w:proofErr w:type="spellStart"/>
      <w:r w:rsidR="00B5202F" w:rsidRPr="00CD281E">
        <w:rPr>
          <w:i/>
          <w:iCs/>
          <w:sz w:val="18"/>
          <w:szCs w:val="18"/>
        </w:rPr>
        <w:t>Eil</w:t>
      </w:r>
      <w:proofErr w:type="spellEnd"/>
      <w:r w:rsidR="00B5202F" w:rsidRPr="00CD281E">
        <w:rPr>
          <w:i/>
          <w:iCs/>
          <w:sz w:val="18"/>
          <w:szCs w:val="18"/>
        </w:rPr>
        <w:t xml:space="preserve"> Ton – no wave ever broke beneath him.’</w:t>
      </w:r>
      <w:r w:rsidR="00B5202F" w:rsidRPr="00CD281E">
        <w:rPr>
          <w:rStyle w:val="FootnoteReference"/>
          <w:i/>
          <w:iCs/>
          <w:sz w:val="18"/>
          <w:szCs w:val="18"/>
        </w:rPr>
        <w:footnoteReference w:id="5"/>
      </w:r>
      <w:r w:rsidR="00B5202F" w:rsidRPr="00CD281E">
        <w:rPr>
          <w:i/>
          <w:iCs/>
          <w:sz w:val="18"/>
          <w:szCs w:val="18"/>
        </w:rPr>
        <w:t xml:space="preserve"> </w:t>
      </w:r>
      <w:r w:rsidR="00B5202F" w:rsidRPr="00CD281E">
        <w:rPr>
          <w:sz w:val="18"/>
          <w:szCs w:val="18"/>
        </w:rPr>
        <w:t xml:space="preserve"> </w:t>
      </w:r>
      <w:r w:rsidR="001E14A6" w:rsidRPr="00CD281E">
        <w:rPr>
          <w:sz w:val="18"/>
          <w:szCs w:val="18"/>
        </w:rPr>
        <w:t>H</w:t>
      </w:r>
      <w:r w:rsidR="00B5202F" w:rsidRPr="00CD281E">
        <w:rPr>
          <w:sz w:val="18"/>
          <w:szCs w:val="18"/>
        </w:rPr>
        <w:t>e literally takes on the aspect of the sea</w:t>
      </w:r>
      <w:r w:rsidR="001E14A6" w:rsidRPr="00CD281E">
        <w:rPr>
          <w:i/>
          <w:iCs/>
          <w:sz w:val="18"/>
          <w:szCs w:val="18"/>
        </w:rPr>
        <w:t xml:space="preserve"> </w:t>
      </w:r>
      <w:r w:rsidR="001E14A6" w:rsidRPr="00CD281E">
        <w:rPr>
          <w:sz w:val="18"/>
          <w:szCs w:val="18"/>
        </w:rPr>
        <w:t xml:space="preserve">and his name translates to Dylan son of the Wave or Dylan of the </w:t>
      </w:r>
      <w:r w:rsidR="00CD281E" w:rsidRPr="00CD281E">
        <w:rPr>
          <w:sz w:val="18"/>
          <w:szCs w:val="18"/>
        </w:rPr>
        <w:t>S</w:t>
      </w:r>
      <w:r w:rsidR="001E14A6" w:rsidRPr="00CD281E">
        <w:rPr>
          <w:sz w:val="18"/>
          <w:szCs w:val="18"/>
        </w:rPr>
        <w:t xml:space="preserve">econd </w:t>
      </w:r>
      <w:r w:rsidR="00CD281E" w:rsidRPr="00CD281E">
        <w:rPr>
          <w:sz w:val="18"/>
          <w:szCs w:val="18"/>
        </w:rPr>
        <w:t>W</w:t>
      </w:r>
      <w:r w:rsidR="001E14A6" w:rsidRPr="00CD281E">
        <w:rPr>
          <w:sz w:val="18"/>
          <w:szCs w:val="18"/>
        </w:rPr>
        <w:t>ave</w:t>
      </w:r>
      <w:r w:rsidR="00CD281E" w:rsidRPr="00CD281E">
        <w:rPr>
          <w:sz w:val="18"/>
          <w:szCs w:val="18"/>
        </w:rPr>
        <w:t xml:space="preserve">. The Medieval bard Taliesin also writes a eulogy that delves into Dylan as the aspect of the waves a little further </w:t>
      </w:r>
    </w:p>
    <w:p w14:paraId="15ECE838" w14:textId="07A220BB" w:rsidR="00E16318" w:rsidRDefault="00CD281E" w:rsidP="00796F7E">
      <w:pPr>
        <w:jc w:val="center"/>
        <w:rPr>
          <w:rFonts w:cstheme="minorHAnsi"/>
          <w:i/>
          <w:iCs/>
          <w:color w:val="202122"/>
          <w:sz w:val="18"/>
          <w:szCs w:val="18"/>
          <w:shd w:val="clear" w:color="auto" w:fill="FFFFFF"/>
        </w:rPr>
      </w:pPr>
      <w:r w:rsidRPr="00CD281E">
        <w:rPr>
          <w:rFonts w:cstheme="minorHAnsi"/>
          <w:i/>
          <w:iCs/>
          <w:sz w:val="18"/>
          <w:szCs w:val="18"/>
        </w:rPr>
        <w:t>‘</w:t>
      </w:r>
      <w:r w:rsidRPr="00CD281E">
        <w:rPr>
          <w:rFonts w:cstheme="minorHAnsi"/>
          <w:i/>
          <w:iCs/>
          <w:color w:val="202122"/>
          <w:sz w:val="18"/>
          <w:szCs w:val="18"/>
          <w:shd w:val="clear" w:color="auto" w:fill="FFFFFF"/>
        </w:rPr>
        <w:t>One God Supreme</w:t>
      </w:r>
      <w:r w:rsidRPr="00CD281E">
        <w:rPr>
          <w:rFonts w:ascii="Arial" w:hAnsi="Arial" w:cs="Arial"/>
          <w:i/>
          <w:iCs/>
          <w:color w:val="202122"/>
          <w:sz w:val="18"/>
          <w:szCs w:val="18"/>
          <w:shd w:val="clear" w:color="auto" w:fill="FFFFFF"/>
        </w:rPr>
        <w:t xml:space="preserve">, </w:t>
      </w:r>
      <w:r w:rsidRPr="00CD281E">
        <w:rPr>
          <w:rFonts w:cstheme="minorHAnsi"/>
          <w:i/>
          <w:iCs/>
          <w:color w:val="202122"/>
          <w:sz w:val="18"/>
          <w:szCs w:val="18"/>
          <w:shd w:val="clear" w:color="auto" w:fill="FFFFFF"/>
        </w:rPr>
        <w:t>divine, the wisest, the greatest his habitation,</w:t>
      </w:r>
      <w:r w:rsidRPr="00CD281E">
        <w:rPr>
          <w:rFonts w:cstheme="minorHAnsi"/>
          <w:i/>
          <w:iCs/>
          <w:color w:val="202122"/>
          <w:sz w:val="18"/>
          <w:szCs w:val="18"/>
        </w:rPr>
        <w:br/>
      </w:r>
      <w:r w:rsidRPr="00CD281E">
        <w:rPr>
          <w:rFonts w:cstheme="minorHAnsi"/>
          <w:i/>
          <w:iCs/>
          <w:color w:val="202122"/>
          <w:sz w:val="18"/>
          <w:szCs w:val="18"/>
          <w:shd w:val="clear" w:color="auto" w:fill="FFFFFF"/>
        </w:rPr>
        <w:t>when he came to the field, who charmed him in the hand of the extremely liberal.</w:t>
      </w:r>
      <w:r w:rsidRPr="00CD281E">
        <w:rPr>
          <w:rFonts w:cstheme="minorHAnsi"/>
          <w:i/>
          <w:iCs/>
          <w:color w:val="202122"/>
          <w:sz w:val="18"/>
          <w:szCs w:val="18"/>
        </w:rPr>
        <w:br/>
      </w:r>
      <w:r w:rsidRPr="00CD281E">
        <w:rPr>
          <w:rFonts w:cstheme="minorHAnsi"/>
          <w:i/>
          <w:iCs/>
          <w:color w:val="202122"/>
          <w:sz w:val="18"/>
          <w:szCs w:val="18"/>
          <w:shd w:val="clear" w:color="auto" w:fill="FFFFFF"/>
        </w:rPr>
        <w:t>Or sooner than he, who was on peace on the nature of a turn.</w:t>
      </w:r>
      <w:r w:rsidRPr="00CD281E">
        <w:rPr>
          <w:rFonts w:cstheme="minorHAnsi"/>
          <w:i/>
          <w:iCs/>
          <w:color w:val="202122"/>
          <w:sz w:val="18"/>
          <w:szCs w:val="18"/>
        </w:rPr>
        <w:br/>
      </w:r>
      <w:r w:rsidRPr="00CD281E">
        <w:rPr>
          <w:rFonts w:cstheme="minorHAnsi"/>
          <w:i/>
          <w:iCs/>
          <w:color w:val="202122"/>
          <w:sz w:val="18"/>
          <w:szCs w:val="18"/>
          <w:shd w:val="clear" w:color="auto" w:fill="FFFFFF"/>
        </w:rPr>
        <w:t>An opposing groom, poison made, a wrathful deed,</w:t>
      </w:r>
      <w:r w:rsidRPr="00CD281E">
        <w:rPr>
          <w:rFonts w:cstheme="minorHAnsi"/>
          <w:i/>
          <w:iCs/>
          <w:color w:val="202122"/>
          <w:sz w:val="18"/>
          <w:szCs w:val="18"/>
        </w:rPr>
        <w:br/>
      </w:r>
      <w:r w:rsidRPr="00CD281E">
        <w:rPr>
          <w:rFonts w:cstheme="minorHAnsi"/>
          <w:i/>
          <w:iCs/>
          <w:color w:val="202122"/>
          <w:sz w:val="18"/>
          <w:szCs w:val="18"/>
          <w:shd w:val="clear" w:color="auto" w:fill="FFFFFF"/>
        </w:rPr>
        <w:t>Piercing Dylan a mischievous shore, violence freely flowing</w:t>
      </w:r>
      <w:r w:rsidRPr="00CD281E">
        <w:rPr>
          <w:rFonts w:cstheme="minorHAnsi"/>
          <w:i/>
          <w:iCs/>
          <w:color w:val="202122"/>
          <w:sz w:val="18"/>
          <w:szCs w:val="18"/>
        </w:rPr>
        <w:br/>
      </w:r>
      <w:r w:rsidRPr="00CD281E">
        <w:rPr>
          <w:rFonts w:cstheme="minorHAnsi"/>
          <w:i/>
          <w:iCs/>
          <w:color w:val="202122"/>
          <w:sz w:val="18"/>
          <w:szCs w:val="18"/>
          <w:shd w:val="clear" w:color="auto" w:fill="FFFFFF"/>
        </w:rPr>
        <w:t xml:space="preserve">Wave of </w:t>
      </w:r>
      <w:proofErr w:type="spellStart"/>
      <w:r w:rsidRPr="00CD281E">
        <w:rPr>
          <w:rFonts w:cstheme="minorHAnsi"/>
          <w:i/>
          <w:iCs/>
          <w:color w:val="202122"/>
          <w:sz w:val="18"/>
          <w:szCs w:val="18"/>
          <w:shd w:val="clear" w:color="auto" w:fill="FFFFFF"/>
        </w:rPr>
        <w:t>Iwerdon</w:t>
      </w:r>
      <w:proofErr w:type="spellEnd"/>
      <w:r w:rsidRPr="00CD281E">
        <w:rPr>
          <w:rFonts w:cstheme="minorHAnsi"/>
          <w:i/>
          <w:iCs/>
          <w:color w:val="202122"/>
          <w:sz w:val="18"/>
          <w:szCs w:val="18"/>
          <w:shd w:val="clear" w:color="auto" w:fill="FFFFFF"/>
        </w:rPr>
        <w:t>, and wave of Manau, and wave of the North,</w:t>
      </w:r>
      <w:r w:rsidRPr="00CD281E">
        <w:rPr>
          <w:rFonts w:cstheme="minorHAnsi"/>
          <w:i/>
          <w:iCs/>
          <w:color w:val="202122"/>
          <w:sz w:val="18"/>
          <w:szCs w:val="18"/>
        </w:rPr>
        <w:br/>
      </w:r>
      <w:r w:rsidRPr="00CD281E">
        <w:rPr>
          <w:rFonts w:cstheme="minorHAnsi"/>
          <w:i/>
          <w:iCs/>
          <w:color w:val="202122"/>
          <w:sz w:val="18"/>
          <w:szCs w:val="18"/>
          <w:shd w:val="clear" w:color="auto" w:fill="FFFFFF"/>
        </w:rPr>
        <w:t>And wave of Prydain, hosts comely in fours.</w:t>
      </w:r>
      <w:r w:rsidRPr="00CD281E">
        <w:rPr>
          <w:rFonts w:cstheme="minorHAnsi"/>
          <w:i/>
          <w:iCs/>
          <w:color w:val="202122"/>
          <w:sz w:val="18"/>
          <w:szCs w:val="18"/>
        </w:rPr>
        <w:br/>
      </w:r>
      <w:r w:rsidRPr="00CD281E">
        <w:rPr>
          <w:rFonts w:cstheme="minorHAnsi"/>
          <w:i/>
          <w:iCs/>
          <w:color w:val="202122"/>
          <w:sz w:val="18"/>
          <w:szCs w:val="18"/>
          <w:shd w:val="clear" w:color="auto" w:fill="FFFFFF"/>
        </w:rPr>
        <w:t>I will adore the Father God, the regulator of the country, without refusing.</w:t>
      </w:r>
      <w:r w:rsidRPr="00CD281E">
        <w:rPr>
          <w:rFonts w:cstheme="minorHAnsi"/>
          <w:i/>
          <w:iCs/>
          <w:color w:val="202122"/>
          <w:sz w:val="18"/>
          <w:szCs w:val="18"/>
        </w:rPr>
        <w:br/>
      </w:r>
      <w:r w:rsidRPr="00CD281E">
        <w:rPr>
          <w:rFonts w:cstheme="minorHAnsi"/>
          <w:i/>
          <w:iCs/>
          <w:color w:val="202122"/>
          <w:sz w:val="18"/>
          <w:szCs w:val="18"/>
          <w:shd w:val="clear" w:color="auto" w:fill="FFFFFF"/>
        </w:rPr>
        <w:t>Creator in Heaven, may he admit us into merry.’</w:t>
      </w:r>
      <w:r w:rsidR="00D114C6">
        <w:rPr>
          <w:rStyle w:val="FootnoteReference"/>
          <w:rFonts w:cstheme="minorHAnsi"/>
          <w:i/>
          <w:iCs/>
          <w:color w:val="202122"/>
          <w:sz w:val="18"/>
          <w:szCs w:val="18"/>
          <w:shd w:val="clear" w:color="auto" w:fill="FFFFFF"/>
        </w:rPr>
        <w:footnoteReference w:id="6"/>
      </w:r>
    </w:p>
    <w:p w14:paraId="6C9FAEEC" w14:textId="5E0893AA" w:rsidR="00007638" w:rsidRDefault="00D114C6" w:rsidP="00FE7645">
      <w:pPr>
        <w:ind w:firstLine="720"/>
        <w:rPr>
          <w:rFonts w:cstheme="minorHAnsi"/>
          <w:color w:val="202122"/>
          <w:sz w:val="18"/>
          <w:szCs w:val="18"/>
          <w:shd w:val="clear" w:color="auto" w:fill="FFFFFF"/>
        </w:rPr>
      </w:pPr>
      <w:r>
        <w:rPr>
          <w:rFonts w:cstheme="minorHAnsi"/>
          <w:color w:val="202122"/>
          <w:sz w:val="18"/>
          <w:szCs w:val="18"/>
          <w:shd w:val="clear" w:color="auto" w:fill="FFFFFF"/>
        </w:rPr>
        <w:t>This is a great excerpt to show that hundreds of years later Dylan was recognised as the aspect of the sea</w:t>
      </w:r>
      <w:r w:rsidR="005D28B4">
        <w:rPr>
          <w:rFonts w:cstheme="minorHAnsi"/>
          <w:color w:val="202122"/>
          <w:sz w:val="18"/>
          <w:szCs w:val="18"/>
          <w:shd w:val="clear" w:color="auto" w:fill="FFFFFF"/>
        </w:rPr>
        <w:t xml:space="preserve"> in Welsh folklore for the time, even though the extract seems to be based on a </w:t>
      </w:r>
      <w:r w:rsidR="00ED5D24">
        <w:rPr>
          <w:rFonts w:cstheme="minorHAnsi"/>
          <w:color w:val="202122"/>
          <w:sz w:val="18"/>
          <w:szCs w:val="18"/>
          <w:shd w:val="clear" w:color="auto" w:fill="FFFFFF"/>
        </w:rPr>
        <w:t>Christian</w:t>
      </w:r>
      <w:r w:rsidR="005D28B4">
        <w:rPr>
          <w:rFonts w:cstheme="minorHAnsi"/>
          <w:color w:val="202122"/>
          <w:sz w:val="18"/>
          <w:szCs w:val="18"/>
          <w:shd w:val="clear" w:color="auto" w:fill="FFFFFF"/>
        </w:rPr>
        <w:t xml:space="preserve"> canvas as it is stated that there is </w:t>
      </w:r>
      <w:r w:rsidR="00ED5D24">
        <w:rPr>
          <w:rFonts w:cstheme="minorHAnsi"/>
          <w:color w:val="202122"/>
          <w:sz w:val="18"/>
          <w:szCs w:val="18"/>
          <w:shd w:val="clear" w:color="auto" w:fill="FFFFFF"/>
        </w:rPr>
        <w:lastRenderedPageBreak/>
        <w:t xml:space="preserve">one </w:t>
      </w:r>
      <w:proofErr w:type="gramStart"/>
      <w:r w:rsidR="00ED5D24">
        <w:rPr>
          <w:rFonts w:cstheme="minorHAnsi"/>
          <w:color w:val="202122"/>
          <w:sz w:val="18"/>
          <w:szCs w:val="18"/>
          <w:shd w:val="clear" w:color="auto" w:fill="FFFFFF"/>
        </w:rPr>
        <w:t>god</w:t>
      </w:r>
      <w:proofErr w:type="gramEnd"/>
      <w:r w:rsidR="00ED5D24">
        <w:rPr>
          <w:rFonts w:cstheme="minorHAnsi"/>
          <w:color w:val="202122"/>
          <w:sz w:val="18"/>
          <w:szCs w:val="18"/>
          <w:shd w:val="clear" w:color="auto" w:fill="FFFFFF"/>
        </w:rPr>
        <w:t xml:space="preserve"> supreme.</w:t>
      </w:r>
      <w:r w:rsidR="005D28B4">
        <w:rPr>
          <w:rFonts w:cstheme="minorHAnsi"/>
          <w:color w:val="202122"/>
          <w:sz w:val="18"/>
          <w:szCs w:val="18"/>
          <w:shd w:val="clear" w:color="auto" w:fill="FFFFFF"/>
        </w:rPr>
        <w:t xml:space="preserve"> </w:t>
      </w:r>
      <w:r>
        <w:rPr>
          <w:rFonts w:cstheme="minorHAnsi"/>
          <w:color w:val="202122"/>
          <w:sz w:val="18"/>
          <w:szCs w:val="18"/>
          <w:shd w:val="clear" w:color="auto" w:fill="FFFFFF"/>
        </w:rPr>
        <w:t xml:space="preserve"> </w:t>
      </w:r>
      <w:r w:rsidR="00ED5D24">
        <w:rPr>
          <w:rFonts w:cstheme="minorHAnsi"/>
          <w:color w:val="202122"/>
          <w:sz w:val="18"/>
          <w:szCs w:val="18"/>
          <w:shd w:val="clear" w:color="auto" w:fill="FFFFFF"/>
        </w:rPr>
        <w:t>Dylan</w:t>
      </w:r>
      <w:r>
        <w:rPr>
          <w:rFonts w:cstheme="minorHAnsi"/>
          <w:color w:val="202122"/>
          <w:sz w:val="18"/>
          <w:szCs w:val="18"/>
          <w:shd w:val="clear" w:color="auto" w:fill="FFFFFF"/>
        </w:rPr>
        <w:t xml:space="preserve"> is the mischievous shore and the waves batter against the coasts</w:t>
      </w:r>
      <w:r w:rsidR="00ED5D24">
        <w:rPr>
          <w:rFonts w:cstheme="minorHAnsi"/>
          <w:color w:val="202122"/>
          <w:sz w:val="18"/>
          <w:szCs w:val="18"/>
          <w:shd w:val="clear" w:color="auto" w:fill="FFFFFF"/>
        </w:rPr>
        <w:t xml:space="preserve"> of the Irish sea</w:t>
      </w:r>
      <w:r>
        <w:rPr>
          <w:rFonts w:cstheme="minorHAnsi"/>
          <w:color w:val="202122"/>
          <w:sz w:val="18"/>
          <w:szCs w:val="18"/>
          <w:shd w:val="clear" w:color="auto" w:fill="FFFFFF"/>
        </w:rPr>
        <w:t xml:space="preserve"> because of his death </w:t>
      </w:r>
      <w:r w:rsidR="00695309">
        <w:rPr>
          <w:rFonts w:cstheme="minorHAnsi"/>
          <w:color w:val="202122"/>
          <w:sz w:val="18"/>
          <w:szCs w:val="18"/>
          <w:shd w:val="clear" w:color="auto" w:fill="FFFFFF"/>
        </w:rPr>
        <w:t>marked as one of</w:t>
      </w:r>
      <w:r>
        <w:rPr>
          <w:rFonts w:cstheme="minorHAnsi"/>
          <w:color w:val="202122"/>
          <w:sz w:val="18"/>
          <w:szCs w:val="18"/>
          <w:shd w:val="clear" w:color="auto" w:fill="FFFFFF"/>
        </w:rPr>
        <w:t xml:space="preserve"> the three unfortunate blows</w:t>
      </w:r>
      <w:r w:rsidR="00695309">
        <w:rPr>
          <w:rFonts w:cstheme="minorHAnsi"/>
          <w:color w:val="202122"/>
          <w:sz w:val="18"/>
          <w:szCs w:val="18"/>
          <w:shd w:val="clear" w:color="auto" w:fill="FFFFFF"/>
        </w:rPr>
        <w:t xml:space="preserve"> against who we can imagine were the Britons</w:t>
      </w:r>
      <w:r>
        <w:rPr>
          <w:rFonts w:cstheme="minorHAnsi"/>
          <w:color w:val="202122"/>
          <w:sz w:val="18"/>
          <w:szCs w:val="18"/>
          <w:shd w:val="clear" w:color="auto" w:fill="FFFFFF"/>
        </w:rPr>
        <w:t>.</w:t>
      </w:r>
      <w:r w:rsidR="00695309">
        <w:rPr>
          <w:rStyle w:val="FootnoteReference"/>
          <w:rFonts w:cstheme="minorHAnsi"/>
          <w:color w:val="202122"/>
          <w:sz w:val="18"/>
          <w:szCs w:val="18"/>
          <w:shd w:val="clear" w:color="auto" w:fill="FFFFFF"/>
        </w:rPr>
        <w:footnoteReference w:id="7"/>
      </w:r>
      <w:r w:rsidR="00695309">
        <w:rPr>
          <w:rFonts w:cstheme="minorHAnsi"/>
          <w:color w:val="202122"/>
          <w:sz w:val="18"/>
          <w:szCs w:val="18"/>
          <w:shd w:val="clear" w:color="auto" w:fill="FFFFFF"/>
        </w:rPr>
        <w:t xml:space="preserve"> </w:t>
      </w:r>
    </w:p>
    <w:p w14:paraId="0A133E74" w14:textId="0B2490A2" w:rsidR="00796F7E" w:rsidRPr="00372E59" w:rsidRDefault="00695309" w:rsidP="00FE7645">
      <w:pPr>
        <w:rPr>
          <w:rFonts w:cstheme="minorHAnsi"/>
          <w:color w:val="202122"/>
          <w:sz w:val="18"/>
          <w:szCs w:val="18"/>
          <w:shd w:val="clear" w:color="auto" w:fill="FFFFFF"/>
        </w:rPr>
      </w:pPr>
      <w:r>
        <w:rPr>
          <w:rFonts w:cstheme="minorHAnsi"/>
          <w:color w:val="202122"/>
          <w:sz w:val="18"/>
          <w:szCs w:val="18"/>
          <w:shd w:val="clear" w:color="auto" w:fill="FFFFFF"/>
        </w:rPr>
        <w:t xml:space="preserve">Although the triad of unfortunate blows have not completely </w:t>
      </w:r>
      <w:r w:rsidR="00A06316">
        <w:rPr>
          <w:rFonts w:cstheme="minorHAnsi"/>
          <w:color w:val="202122"/>
          <w:sz w:val="18"/>
          <w:szCs w:val="18"/>
          <w:shd w:val="clear" w:color="auto" w:fill="FFFFFF"/>
        </w:rPr>
        <w:t>survived,</w:t>
      </w:r>
      <w:r>
        <w:rPr>
          <w:rFonts w:cstheme="minorHAnsi"/>
          <w:color w:val="202122"/>
          <w:sz w:val="18"/>
          <w:szCs w:val="18"/>
          <w:shd w:val="clear" w:color="auto" w:fill="FFFFFF"/>
        </w:rPr>
        <w:t xml:space="preserve"> </w:t>
      </w:r>
      <w:r w:rsidR="00007638">
        <w:rPr>
          <w:rFonts w:cstheme="minorHAnsi"/>
          <w:color w:val="202122"/>
          <w:sz w:val="18"/>
          <w:szCs w:val="18"/>
          <w:shd w:val="clear" w:color="auto" w:fill="FFFFFF"/>
        </w:rPr>
        <w:t xml:space="preserve">we know that Dylan’s death was at the hands of his Uncle </w:t>
      </w:r>
      <w:proofErr w:type="spellStart"/>
      <w:r w:rsidR="00E53136">
        <w:rPr>
          <w:rFonts w:cstheme="minorHAnsi"/>
          <w:color w:val="202122"/>
          <w:sz w:val="18"/>
          <w:szCs w:val="18"/>
          <w:shd w:val="clear" w:color="auto" w:fill="FFFFFF"/>
        </w:rPr>
        <w:t>Gofannon</w:t>
      </w:r>
      <w:proofErr w:type="spellEnd"/>
      <w:r w:rsidR="00E53136">
        <w:rPr>
          <w:rFonts w:cstheme="minorHAnsi"/>
          <w:color w:val="202122"/>
          <w:sz w:val="18"/>
          <w:szCs w:val="18"/>
          <w:shd w:val="clear" w:color="auto" w:fill="FFFFFF"/>
        </w:rPr>
        <w:t>, ‘</w:t>
      </w:r>
      <w:r w:rsidR="00007638">
        <w:rPr>
          <w:rFonts w:cstheme="minorHAnsi"/>
          <w:i/>
          <w:iCs/>
          <w:color w:val="202122"/>
          <w:sz w:val="18"/>
          <w:szCs w:val="18"/>
          <w:shd w:val="clear" w:color="auto" w:fill="FFFFFF"/>
        </w:rPr>
        <w:t xml:space="preserve">The blow which killed him was struck by </w:t>
      </w:r>
      <w:proofErr w:type="spellStart"/>
      <w:r w:rsidR="00007638">
        <w:rPr>
          <w:rFonts w:cstheme="minorHAnsi"/>
          <w:i/>
          <w:iCs/>
          <w:color w:val="202122"/>
          <w:sz w:val="18"/>
          <w:szCs w:val="18"/>
          <w:shd w:val="clear" w:color="auto" w:fill="FFFFFF"/>
        </w:rPr>
        <w:t>Gofannon</w:t>
      </w:r>
      <w:proofErr w:type="spellEnd"/>
      <w:r w:rsidR="00007638">
        <w:rPr>
          <w:rFonts w:cstheme="minorHAnsi"/>
          <w:i/>
          <w:iCs/>
          <w:color w:val="202122"/>
          <w:sz w:val="18"/>
          <w:szCs w:val="18"/>
          <w:shd w:val="clear" w:color="auto" w:fill="FFFFFF"/>
        </w:rPr>
        <w:t>, his uncle. And that was one of the Three Unfortunate Blows.’</w:t>
      </w:r>
      <w:r w:rsidR="00007638">
        <w:rPr>
          <w:rStyle w:val="FootnoteReference"/>
          <w:rFonts w:cstheme="minorHAnsi"/>
          <w:i/>
          <w:iCs/>
          <w:color w:val="202122"/>
          <w:sz w:val="18"/>
          <w:szCs w:val="18"/>
          <w:shd w:val="clear" w:color="auto" w:fill="FFFFFF"/>
        </w:rPr>
        <w:footnoteReference w:id="8"/>
      </w:r>
      <w:r w:rsidR="00D20CEE">
        <w:rPr>
          <w:rFonts w:cstheme="minorHAnsi"/>
          <w:color w:val="202122"/>
          <w:sz w:val="18"/>
          <w:szCs w:val="18"/>
          <w:shd w:val="clear" w:color="auto" w:fill="FFFFFF"/>
        </w:rPr>
        <w:t xml:space="preserve"> </w:t>
      </w:r>
      <w:r w:rsidR="00E53136">
        <w:rPr>
          <w:rFonts w:cstheme="minorHAnsi"/>
          <w:color w:val="202122"/>
          <w:sz w:val="18"/>
          <w:szCs w:val="18"/>
          <w:shd w:val="clear" w:color="auto" w:fill="FFFFFF"/>
        </w:rPr>
        <w:t xml:space="preserve">To formulate a good opinion </w:t>
      </w:r>
      <w:r w:rsidR="00A06316">
        <w:rPr>
          <w:rFonts w:cstheme="minorHAnsi"/>
          <w:color w:val="202122"/>
          <w:sz w:val="18"/>
          <w:szCs w:val="18"/>
          <w:shd w:val="clear" w:color="auto" w:fill="FFFFFF"/>
        </w:rPr>
        <w:t>on When</w:t>
      </w:r>
      <w:r w:rsidR="00796F7E">
        <w:rPr>
          <w:rFonts w:cstheme="minorHAnsi"/>
          <w:color w:val="202122"/>
          <w:sz w:val="18"/>
          <w:szCs w:val="18"/>
          <w:shd w:val="clear" w:color="auto" w:fill="FFFFFF"/>
        </w:rPr>
        <w:t xml:space="preserve"> we look at the very basic family tree of </w:t>
      </w:r>
      <w:proofErr w:type="spellStart"/>
      <w:r w:rsidR="00796F7E">
        <w:rPr>
          <w:rFonts w:cstheme="minorHAnsi"/>
          <w:color w:val="202122"/>
          <w:sz w:val="18"/>
          <w:szCs w:val="18"/>
          <w:shd w:val="clear" w:color="auto" w:fill="FFFFFF"/>
        </w:rPr>
        <w:t>Gofannon</w:t>
      </w:r>
      <w:proofErr w:type="spellEnd"/>
      <w:r w:rsidR="00796F7E">
        <w:rPr>
          <w:rFonts w:cstheme="minorHAnsi"/>
          <w:color w:val="202122"/>
          <w:sz w:val="18"/>
          <w:szCs w:val="18"/>
          <w:shd w:val="clear" w:color="auto" w:fill="FFFFFF"/>
        </w:rPr>
        <w:t xml:space="preserve"> we find that he is the son of </w:t>
      </w:r>
      <w:proofErr w:type="spellStart"/>
      <w:r w:rsidR="00796F7E">
        <w:rPr>
          <w:rFonts w:cstheme="minorHAnsi"/>
          <w:color w:val="202122"/>
          <w:sz w:val="18"/>
          <w:szCs w:val="18"/>
          <w:shd w:val="clear" w:color="auto" w:fill="FFFFFF"/>
        </w:rPr>
        <w:t>Dôn</w:t>
      </w:r>
      <w:proofErr w:type="spellEnd"/>
      <w:r w:rsidR="00796F7E">
        <w:rPr>
          <w:rFonts w:cstheme="minorHAnsi"/>
          <w:color w:val="202122"/>
          <w:sz w:val="18"/>
          <w:szCs w:val="18"/>
          <w:shd w:val="clear" w:color="auto" w:fill="FFFFFF"/>
        </w:rPr>
        <w:t xml:space="preserve">, his brothers are Gwydion and </w:t>
      </w:r>
      <w:proofErr w:type="spellStart"/>
      <w:r w:rsidR="00796F7E">
        <w:rPr>
          <w:rFonts w:cstheme="minorHAnsi"/>
          <w:color w:val="202122"/>
          <w:sz w:val="18"/>
          <w:szCs w:val="18"/>
          <w:shd w:val="clear" w:color="auto" w:fill="FFFFFF"/>
        </w:rPr>
        <w:t>Gilfaethwy</w:t>
      </w:r>
      <w:proofErr w:type="spellEnd"/>
      <w:r w:rsidR="00796F7E">
        <w:rPr>
          <w:rFonts w:cstheme="minorHAnsi"/>
          <w:color w:val="202122"/>
          <w:sz w:val="18"/>
          <w:szCs w:val="18"/>
          <w:shd w:val="clear" w:color="auto" w:fill="FFFFFF"/>
        </w:rPr>
        <w:t xml:space="preserve">, and the brother of </w:t>
      </w:r>
      <w:proofErr w:type="spellStart"/>
      <w:r w:rsidR="00796F7E">
        <w:rPr>
          <w:rFonts w:cstheme="minorHAnsi"/>
          <w:color w:val="202122"/>
          <w:sz w:val="18"/>
          <w:szCs w:val="18"/>
          <w:shd w:val="clear" w:color="auto" w:fill="FFFFFF"/>
        </w:rPr>
        <w:t>Dôn</w:t>
      </w:r>
      <w:proofErr w:type="spellEnd"/>
      <w:r w:rsidR="00796F7E">
        <w:rPr>
          <w:rFonts w:cstheme="minorHAnsi"/>
          <w:color w:val="202122"/>
          <w:sz w:val="18"/>
          <w:szCs w:val="18"/>
          <w:shd w:val="clear" w:color="auto" w:fill="FFFFFF"/>
        </w:rPr>
        <w:t xml:space="preserve"> is Math</w:t>
      </w:r>
      <w:r w:rsidR="00372E59">
        <w:rPr>
          <w:rFonts w:cstheme="minorHAnsi"/>
          <w:color w:val="202122"/>
          <w:sz w:val="18"/>
          <w:szCs w:val="18"/>
          <w:shd w:val="clear" w:color="auto" w:fill="FFFFFF"/>
        </w:rPr>
        <w:t>.</w:t>
      </w:r>
      <w:r w:rsidR="00796F7E">
        <w:rPr>
          <w:rFonts w:cstheme="minorHAnsi"/>
          <w:color w:val="202122"/>
          <w:sz w:val="18"/>
          <w:szCs w:val="18"/>
          <w:shd w:val="clear" w:color="auto" w:fill="FFFFFF"/>
        </w:rPr>
        <w:t xml:space="preserve"> </w:t>
      </w:r>
      <w:r w:rsidR="00372E59">
        <w:rPr>
          <w:rFonts w:cstheme="minorHAnsi"/>
          <w:color w:val="202122"/>
          <w:sz w:val="18"/>
          <w:szCs w:val="18"/>
          <w:shd w:val="clear" w:color="auto" w:fill="FFFFFF"/>
        </w:rPr>
        <w:t>Math</w:t>
      </w:r>
      <w:r w:rsidR="00796F7E">
        <w:rPr>
          <w:rFonts w:cstheme="minorHAnsi"/>
          <w:color w:val="202122"/>
          <w:sz w:val="18"/>
          <w:szCs w:val="18"/>
          <w:shd w:val="clear" w:color="auto" w:fill="FFFFFF"/>
        </w:rPr>
        <w:t xml:space="preserve"> is the man who forces </w:t>
      </w:r>
      <w:proofErr w:type="spellStart"/>
      <w:r w:rsidR="00796F7E">
        <w:rPr>
          <w:rFonts w:cstheme="minorHAnsi"/>
          <w:color w:val="202122"/>
          <w:sz w:val="18"/>
          <w:szCs w:val="18"/>
          <w:shd w:val="clear" w:color="auto" w:fill="FFFFFF"/>
        </w:rPr>
        <w:t>Aranrhod</w:t>
      </w:r>
      <w:proofErr w:type="spellEnd"/>
      <w:r w:rsidR="00796F7E">
        <w:rPr>
          <w:rFonts w:cstheme="minorHAnsi"/>
          <w:color w:val="202122"/>
          <w:sz w:val="18"/>
          <w:szCs w:val="18"/>
          <w:shd w:val="clear" w:color="auto" w:fill="FFFFFF"/>
        </w:rPr>
        <w:t xml:space="preserve"> who is his Niece to give birth to Dylan and </w:t>
      </w:r>
      <w:proofErr w:type="spellStart"/>
      <w:r w:rsidR="00796F7E">
        <w:rPr>
          <w:rFonts w:cstheme="minorHAnsi"/>
          <w:color w:val="202122"/>
          <w:sz w:val="18"/>
          <w:szCs w:val="18"/>
          <w:shd w:val="clear" w:color="auto" w:fill="FFFFFF"/>
        </w:rPr>
        <w:t>Llur</w:t>
      </w:r>
      <w:proofErr w:type="spellEnd"/>
      <w:r w:rsidR="00796F7E">
        <w:rPr>
          <w:rFonts w:cstheme="minorHAnsi"/>
          <w:color w:val="202122"/>
          <w:sz w:val="18"/>
          <w:szCs w:val="18"/>
          <w:shd w:val="clear" w:color="auto" w:fill="FFFFFF"/>
        </w:rPr>
        <w:t>.</w:t>
      </w:r>
      <w:r w:rsidR="00796F7E">
        <w:rPr>
          <w:rStyle w:val="FootnoteReference"/>
          <w:rFonts w:cstheme="minorHAnsi"/>
          <w:color w:val="202122"/>
          <w:sz w:val="18"/>
          <w:szCs w:val="18"/>
          <w:shd w:val="clear" w:color="auto" w:fill="FFFFFF"/>
        </w:rPr>
        <w:footnoteReference w:id="9"/>
      </w:r>
      <w:r w:rsidR="00796F7E">
        <w:rPr>
          <w:rFonts w:cstheme="minorHAnsi"/>
          <w:color w:val="202122"/>
          <w:sz w:val="18"/>
          <w:szCs w:val="18"/>
          <w:shd w:val="clear" w:color="auto" w:fill="FFFFFF"/>
        </w:rPr>
        <w:t xml:space="preserve"> So when we look at the fact that it is stated </w:t>
      </w:r>
      <w:proofErr w:type="spellStart"/>
      <w:r w:rsidR="00796F7E">
        <w:rPr>
          <w:rFonts w:cstheme="minorHAnsi"/>
          <w:color w:val="202122"/>
          <w:sz w:val="18"/>
          <w:szCs w:val="18"/>
          <w:shd w:val="clear" w:color="auto" w:fill="FFFFFF"/>
        </w:rPr>
        <w:t>Aranrhod</w:t>
      </w:r>
      <w:proofErr w:type="spellEnd"/>
      <w:r w:rsidR="00796F7E">
        <w:rPr>
          <w:rFonts w:cstheme="minorHAnsi"/>
          <w:color w:val="202122"/>
          <w:sz w:val="18"/>
          <w:szCs w:val="18"/>
          <w:shd w:val="clear" w:color="auto" w:fill="FFFFFF"/>
        </w:rPr>
        <w:t xml:space="preserve"> is</w:t>
      </w:r>
      <w:r w:rsidR="00372E59">
        <w:rPr>
          <w:rFonts w:cstheme="minorHAnsi"/>
          <w:color w:val="202122"/>
          <w:sz w:val="18"/>
          <w:szCs w:val="18"/>
          <w:shd w:val="clear" w:color="auto" w:fill="FFFFFF"/>
        </w:rPr>
        <w:t xml:space="preserve"> in maths eyes</w:t>
      </w:r>
      <w:r w:rsidR="00796F7E">
        <w:rPr>
          <w:rFonts w:cstheme="minorHAnsi"/>
          <w:color w:val="202122"/>
          <w:sz w:val="18"/>
          <w:szCs w:val="18"/>
          <w:shd w:val="clear" w:color="auto" w:fill="FFFFFF"/>
        </w:rPr>
        <w:t xml:space="preserve"> </w:t>
      </w:r>
      <w:r w:rsidR="00796F7E">
        <w:rPr>
          <w:rFonts w:cstheme="minorHAnsi"/>
          <w:i/>
          <w:iCs/>
          <w:color w:val="202122"/>
          <w:sz w:val="18"/>
          <w:szCs w:val="18"/>
          <w:shd w:val="clear" w:color="auto" w:fill="FFFFFF"/>
        </w:rPr>
        <w:t>‘Your niece, your sisters daughter.’</w:t>
      </w:r>
      <w:r w:rsidR="00A61C60">
        <w:rPr>
          <w:rStyle w:val="FootnoteReference"/>
          <w:rFonts w:cstheme="minorHAnsi"/>
          <w:i/>
          <w:iCs/>
          <w:color w:val="202122"/>
          <w:sz w:val="18"/>
          <w:szCs w:val="18"/>
          <w:shd w:val="clear" w:color="auto" w:fill="FFFFFF"/>
        </w:rPr>
        <w:footnoteReference w:id="10"/>
      </w:r>
      <w:r w:rsidR="00372E59">
        <w:rPr>
          <w:rFonts w:cstheme="minorHAnsi"/>
          <w:i/>
          <w:iCs/>
          <w:color w:val="202122"/>
          <w:sz w:val="18"/>
          <w:szCs w:val="18"/>
          <w:shd w:val="clear" w:color="auto" w:fill="FFFFFF"/>
        </w:rPr>
        <w:t xml:space="preserve"> </w:t>
      </w:r>
      <w:r w:rsidR="00372E59">
        <w:rPr>
          <w:rFonts w:cstheme="minorHAnsi"/>
          <w:color w:val="202122"/>
          <w:sz w:val="18"/>
          <w:szCs w:val="18"/>
          <w:shd w:val="clear" w:color="auto" w:fill="FFFFFF"/>
        </w:rPr>
        <w:t xml:space="preserve">We can gather that it is likely that </w:t>
      </w:r>
      <w:proofErr w:type="spellStart"/>
      <w:r w:rsidR="00372E59">
        <w:rPr>
          <w:rFonts w:cstheme="minorHAnsi"/>
          <w:color w:val="202122"/>
          <w:sz w:val="18"/>
          <w:szCs w:val="18"/>
          <w:shd w:val="clear" w:color="auto" w:fill="FFFFFF"/>
        </w:rPr>
        <w:t>Aranrhod</w:t>
      </w:r>
      <w:proofErr w:type="spellEnd"/>
      <w:r w:rsidR="00372E59">
        <w:rPr>
          <w:rFonts w:cstheme="minorHAnsi"/>
          <w:color w:val="202122"/>
          <w:sz w:val="18"/>
          <w:szCs w:val="18"/>
          <w:shd w:val="clear" w:color="auto" w:fill="FFFFFF"/>
        </w:rPr>
        <w:t xml:space="preserve"> is the brother of </w:t>
      </w:r>
      <w:proofErr w:type="spellStart"/>
      <w:r w:rsidR="00372E59">
        <w:rPr>
          <w:rFonts w:cstheme="minorHAnsi"/>
          <w:color w:val="202122"/>
          <w:sz w:val="18"/>
          <w:szCs w:val="18"/>
          <w:shd w:val="clear" w:color="auto" w:fill="FFFFFF"/>
        </w:rPr>
        <w:t>Gofannon</w:t>
      </w:r>
      <w:proofErr w:type="spellEnd"/>
      <w:r w:rsidR="00563A66">
        <w:rPr>
          <w:rFonts w:cstheme="minorHAnsi"/>
          <w:color w:val="202122"/>
          <w:sz w:val="18"/>
          <w:szCs w:val="18"/>
          <w:shd w:val="clear" w:color="auto" w:fill="FFFFFF"/>
        </w:rPr>
        <w:t xml:space="preserve"> and</w:t>
      </w:r>
      <w:r w:rsidR="00372E59">
        <w:rPr>
          <w:rFonts w:cstheme="minorHAnsi"/>
          <w:color w:val="202122"/>
          <w:sz w:val="18"/>
          <w:szCs w:val="18"/>
          <w:shd w:val="clear" w:color="auto" w:fill="FFFFFF"/>
        </w:rPr>
        <w:t xml:space="preserve"> as </w:t>
      </w:r>
      <w:proofErr w:type="spellStart"/>
      <w:r w:rsidR="00372E59">
        <w:rPr>
          <w:rFonts w:cstheme="minorHAnsi"/>
          <w:color w:val="202122"/>
          <w:sz w:val="18"/>
          <w:szCs w:val="18"/>
          <w:shd w:val="clear" w:color="auto" w:fill="FFFFFF"/>
        </w:rPr>
        <w:t>Gofannon</w:t>
      </w:r>
      <w:proofErr w:type="spellEnd"/>
      <w:r w:rsidR="00372E59">
        <w:rPr>
          <w:rFonts w:cstheme="minorHAnsi"/>
          <w:color w:val="202122"/>
          <w:sz w:val="18"/>
          <w:szCs w:val="18"/>
          <w:shd w:val="clear" w:color="auto" w:fill="FFFFFF"/>
        </w:rPr>
        <w:t xml:space="preserve"> is </w:t>
      </w:r>
      <w:proofErr w:type="spellStart"/>
      <w:r w:rsidR="00372E59">
        <w:rPr>
          <w:rFonts w:cstheme="minorHAnsi"/>
          <w:color w:val="202122"/>
          <w:sz w:val="18"/>
          <w:szCs w:val="18"/>
          <w:shd w:val="clear" w:color="auto" w:fill="FFFFFF"/>
        </w:rPr>
        <w:t>Dylans</w:t>
      </w:r>
      <w:proofErr w:type="spellEnd"/>
      <w:r w:rsidR="00372E59">
        <w:rPr>
          <w:rFonts w:cstheme="minorHAnsi"/>
          <w:color w:val="202122"/>
          <w:sz w:val="18"/>
          <w:szCs w:val="18"/>
          <w:shd w:val="clear" w:color="auto" w:fill="FFFFFF"/>
        </w:rPr>
        <w:t xml:space="preserve"> Uncle as stated in one of the three unfortunate blows we can gather that this birth is recognised to be one between the sea and </w:t>
      </w:r>
      <w:proofErr w:type="spellStart"/>
      <w:r w:rsidR="00372E59">
        <w:rPr>
          <w:rFonts w:cstheme="minorHAnsi"/>
          <w:color w:val="202122"/>
          <w:sz w:val="18"/>
          <w:szCs w:val="18"/>
          <w:shd w:val="clear" w:color="auto" w:fill="FFFFFF"/>
        </w:rPr>
        <w:t>Aranrhod</w:t>
      </w:r>
      <w:proofErr w:type="spellEnd"/>
      <w:r w:rsidR="00372E59">
        <w:rPr>
          <w:rFonts w:cstheme="minorHAnsi"/>
          <w:color w:val="202122"/>
          <w:sz w:val="18"/>
          <w:szCs w:val="18"/>
          <w:shd w:val="clear" w:color="auto" w:fill="FFFFFF"/>
        </w:rPr>
        <w:t xml:space="preserve"> which is almost Demi-God in appearance. </w:t>
      </w:r>
    </w:p>
    <w:p w14:paraId="5E08C2FD" w14:textId="1C343956" w:rsidR="00A61C60" w:rsidRDefault="00FE7645" w:rsidP="00A61C60">
      <w:pPr>
        <w:pStyle w:val="HTMLPreformatted"/>
        <w:rPr>
          <w:rFonts w:asciiTheme="minorHAnsi" w:hAnsiTheme="minorHAnsi" w:cstheme="minorHAnsi"/>
          <w:color w:val="000000"/>
          <w:sz w:val="18"/>
          <w:szCs w:val="18"/>
        </w:rPr>
      </w:pPr>
      <w:r>
        <w:rPr>
          <w:rFonts w:asciiTheme="minorHAnsi" w:hAnsiTheme="minorHAnsi" w:cstheme="minorHAnsi"/>
          <w:color w:val="000000"/>
          <w:sz w:val="18"/>
          <w:szCs w:val="18"/>
        </w:rPr>
        <w:tab/>
      </w:r>
      <w:r w:rsidR="00034633">
        <w:rPr>
          <w:rFonts w:asciiTheme="minorHAnsi" w:hAnsiTheme="minorHAnsi" w:cstheme="minorHAnsi"/>
          <w:color w:val="000000"/>
          <w:sz w:val="18"/>
          <w:szCs w:val="18"/>
        </w:rPr>
        <w:t xml:space="preserve">While we can </w:t>
      </w:r>
      <w:r w:rsidR="00D4589C">
        <w:rPr>
          <w:rFonts w:asciiTheme="minorHAnsi" w:hAnsiTheme="minorHAnsi" w:cstheme="minorHAnsi"/>
          <w:color w:val="000000"/>
          <w:sz w:val="18"/>
          <w:szCs w:val="18"/>
        </w:rPr>
        <w:t>say</w:t>
      </w:r>
      <w:r w:rsidR="00034633">
        <w:rPr>
          <w:rFonts w:asciiTheme="minorHAnsi" w:hAnsiTheme="minorHAnsi" w:cstheme="minorHAnsi"/>
          <w:color w:val="000000"/>
          <w:sz w:val="18"/>
          <w:szCs w:val="18"/>
        </w:rPr>
        <w:t xml:space="preserve"> that </w:t>
      </w:r>
      <w:proofErr w:type="spellStart"/>
      <w:r w:rsidR="00034633">
        <w:rPr>
          <w:rFonts w:asciiTheme="minorHAnsi" w:hAnsiTheme="minorHAnsi" w:cstheme="minorHAnsi"/>
          <w:color w:val="000000"/>
          <w:sz w:val="18"/>
          <w:szCs w:val="18"/>
        </w:rPr>
        <w:t>Dylans</w:t>
      </w:r>
      <w:proofErr w:type="spellEnd"/>
      <w:r w:rsidR="00034633">
        <w:rPr>
          <w:rFonts w:asciiTheme="minorHAnsi" w:hAnsiTheme="minorHAnsi" w:cstheme="minorHAnsi"/>
          <w:color w:val="000000"/>
          <w:sz w:val="18"/>
          <w:szCs w:val="18"/>
        </w:rPr>
        <w:t xml:space="preserve"> Brother </w:t>
      </w:r>
      <w:proofErr w:type="spellStart"/>
      <w:r w:rsidR="00034633">
        <w:rPr>
          <w:rFonts w:asciiTheme="minorHAnsi" w:hAnsiTheme="minorHAnsi" w:cstheme="minorHAnsi"/>
          <w:color w:val="000000"/>
          <w:sz w:val="18"/>
          <w:szCs w:val="18"/>
        </w:rPr>
        <w:t>Lleu</w:t>
      </w:r>
      <w:proofErr w:type="spellEnd"/>
      <w:r w:rsidR="00034633">
        <w:rPr>
          <w:rFonts w:asciiTheme="minorHAnsi" w:hAnsiTheme="minorHAnsi" w:cstheme="minorHAnsi"/>
          <w:color w:val="000000"/>
          <w:sz w:val="18"/>
          <w:szCs w:val="18"/>
        </w:rPr>
        <w:t xml:space="preserve"> is the son of Gwydion and </w:t>
      </w:r>
      <w:proofErr w:type="spellStart"/>
      <w:r w:rsidR="00034633">
        <w:rPr>
          <w:rFonts w:asciiTheme="minorHAnsi" w:hAnsiTheme="minorHAnsi" w:cstheme="minorHAnsi"/>
          <w:color w:val="000000"/>
          <w:sz w:val="18"/>
          <w:szCs w:val="18"/>
        </w:rPr>
        <w:t>Aranrhod</w:t>
      </w:r>
      <w:proofErr w:type="spellEnd"/>
      <w:r w:rsidR="00034633">
        <w:rPr>
          <w:rFonts w:asciiTheme="minorHAnsi" w:hAnsiTheme="minorHAnsi" w:cstheme="minorHAnsi"/>
          <w:color w:val="000000"/>
          <w:sz w:val="18"/>
          <w:szCs w:val="18"/>
        </w:rPr>
        <w:t xml:space="preserve"> as he raises it to be his own</w:t>
      </w:r>
      <w:r w:rsidR="009B5FA1">
        <w:rPr>
          <w:rFonts w:asciiTheme="minorHAnsi" w:hAnsiTheme="minorHAnsi" w:cstheme="minorHAnsi"/>
          <w:color w:val="000000"/>
          <w:sz w:val="18"/>
          <w:szCs w:val="18"/>
        </w:rPr>
        <w:t>,</w:t>
      </w:r>
      <w:r w:rsidR="00E53136">
        <w:rPr>
          <w:rFonts w:asciiTheme="minorHAnsi" w:hAnsiTheme="minorHAnsi" w:cstheme="minorHAnsi"/>
          <w:color w:val="000000"/>
          <w:sz w:val="18"/>
          <w:szCs w:val="18"/>
        </w:rPr>
        <w:t xml:space="preserve"> we see</w:t>
      </w:r>
      <w:r w:rsidR="009B5FA1">
        <w:rPr>
          <w:rFonts w:asciiTheme="minorHAnsi" w:hAnsiTheme="minorHAnsi" w:cstheme="minorHAnsi"/>
          <w:color w:val="000000"/>
          <w:sz w:val="18"/>
          <w:szCs w:val="18"/>
        </w:rPr>
        <w:t xml:space="preserve"> Gwydion </w:t>
      </w:r>
      <w:r w:rsidR="00034633">
        <w:rPr>
          <w:rFonts w:asciiTheme="minorHAnsi" w:hAnsiTheme="minorHAnsi" w:cstheme="minorHAnsi"/>
          <w:color w:val="000000"/>
          <w:sz w:val="18"/>
          <w:szCs w:val="18"/>
        </w:rPr>
        <w:t xml:space="preserve">overcomes different obstacles to break the curses she puts upon </w:t>
      </w:r>
      <w:proofErr w:type="spellStart"/>
      <w:r w:rsidR="00D20CEE">
        <w:rPr>
          <w:rFonts w:asciiTheme="minorHAnsi" w:hAnsiTheme="minorHAnsi" w:cstheme="minorHAnsi"/>
          <w:color w:val="000000"/>
          <w:sz w:val="18"/>
          <w:szCs w:val="18"/>
        </w:rPr>
        <w:t>Dylans</w:t>
      </w:r>
      <w:proofErr w:type="spellEnd"/>
      <w:r w:rsidR="00D20CEE">
        <w:rPr>
          <w:rFonts w:asciiTheme="minorHAnsi" w:hAnsiTheme="minorHAnsi" w:cstheme="minorHAnsi"/>
          <w:color w:val="000000"/>
          <w:sz w:val="18"/>
          <w:szCs w:val="18"/>
        </w:rPr>
        <w:t xml:space="preserve"> Brother </w:t>
      </w:r>
      <w:proofErr w:type="spellStart"/>
      <w:r w:rsidR="00D20CEE">
        <w:rPr>
          <w:rFonts w:asciiTheme="minorHAnsi" w:hAnsiTheme="minorHAnsi" w:cstheme="minorHAnsi"/>
          <w:color w:val="000000"/>
          <w:sz w:val="18"/>
          <w:szCs w:val="18"/>
        </w:rPr>
        <w:t>Llur</w:t>
      </w:r>
      <w:proofErr w:type="spellEnd"/>
      <w:r w:rsidR="009B5FA1">
        <w:rPr>
          <w:rFonts w:asciiTheme="minorHAnsi" w:hAnsiTheme="minorHAnsi" w:cstheme="minorHAnsi"/>
          <w:color w:val="000000"/>
          <w:sz w:val="18"/>
          <w:szCs w:val="18"/>
        </w:rPr>
        <w:t>.</w:t>
      </w:r>
      <w:r w:rsidR="00034633">
        <w:rPr>
          <w:rStyle w:val="FootnoteReference"/>
          <w:rFonts w:asciiTheme="minorHAnsi" w:hAnsiTheme="minorHAnsi" w:cstheme="minorHAnsi"/>
          <w:color w:val="000000"/>
          <w:sz w:val="18"/>
          <w:szCs w:val="18"/>
        </w:rPr>
        <w:footnoteReference w:id="11"/>
      </w:r>
      <w:r w:rsidR="00034633">
        <w:rPr>
          <w:rFonts w:asciiTheme="minorHAnsi" w:hAnsiTheme="minorHAnsi" w:cstheme="minorHAnsi"/>
          <w:color w:val="000000"/>
          <w:sz w:val="18"/>
          <w:szCs w:val="18"/>
        </w:rPr>
        <w:t xml:space="preserve"> </w:t>
      </w:r>
      <w:r w:rsidR="009B5FA1">
        <w:rPr>
          <w:rFonts w:asciiTheme="minorHAnsi" w:hAnsiTheme="minorHAnsi" w:cstheme="minorHAnsi"/>
          <w:color w:val="000000"/>
          <w:sz w:val="18"/>
          <w:szCs w:val="18"/>
        </w:rPr>
        <w:t xml:space="preserve">Although </w:t>
      </w:r>
      <w:r w:rsidR="00034633">
        <w:rPr>
          <w:rFonts w:asciiTheme="minorHAnsi" w:hAnsiTheme="minorHAnsi" w:cstheme="minorHAnsi"/>
          <w:color w:val="000000"/>
          <w:sz w:val="18"/>
          <w:szCs w:val="18"/>
        </w:rPr>
        <w:t>we cannot explicitly say the same is for Dylan as the excerpt of what may have been has been lost to time</w:t>
      </w:r>
      <w:r w:rsidR="00D4589C">
        <w:rPr>
          <w:rFonts w:asciiTheme="minorHAnsi" w:hAnsiTheme="minorHAnsi" w:cstheme="minorHAnsi"/>
          <w:color w:val="000000"/>
          <w:sz w:val="18"/>
          <w:szCs w:val="18"/>
        </w:rPr>
        <w:t>, we can gather that this would be an intended pair</w:t>
      </w:r>
      <w:r w:rsidR="0039233A">
        <w:rPr>
          <w:rFonts w:asciiTheme="minorHAnsi" w:hAnsiTheme="minorHAnsi" w:cstheme="minorHAnsi"/>
          <w:color w:val="000000"/>
          <w:sz w:val="18"/>
          <w:szCs w:val="18"/>
        </w:rPr>
        <w:t>.</w:t>
      </w:r>
      <w:r w:rsidR="00D4589C">
        <w:rPr>
          <w:rFonts w:asciiTheme="minorHAnsi" w:hAnsiTheme="minorHAnsi" w:cstheme="minorHAnsi"/>
          <w:color w:val="000000"/>
          <w:sz w:val="18"/>
          <w:szCs w:val="18"/>
        </w:rPr>
        <w:t xml:space="preserve"> </w:t>
      </w:r>
      <w:r w:rsidR="0039233A">
        <w:rPr>
          <w:rFonts w:asciiTheme="minorHAnsi" w:hAnsiTheme="minorHAnsi" w:cstheme="minorHAnsi"/>
          <w:color w:val="000000"/>
          <w:sz w:val="18"/>
          <w:szCs w:val="18"/>
        </w:rPr>
        <w:t>T</w:t>
      </w:r>
      <w:r w:rsidR="00D4589C">
        <w:rPr>
          <w:rFonts w:asciiTheme="minorHAnsi" w:hAnsiTheme="minorHAnsi" w:cstheme="minorHAnsi"/>
          <w:color w:val="000000"/>
          <w:sz w:val="18"/>
          <w:szCs w:val="18"/>
        </w:rPr>
        <w:t xml:space="preserve">his would mean that Gwydion is both </w:t>
      </w:r>
      <w:proofErr w:type="spellStart"/>
      <w:r w:rsidR="00D4589C">
        <w:rPr>
          <w:rFonts w:asciiTheme="minorHAnsi" w:hAnsiTheme="minorHAnsi" w:cstheme="minorHAnsi"/>
          <w:color w:val="000000"/>
          <w:sz w:val="18"/>
          <w:szCs w:val="18"/>
        </w:rPr>
        <w:t>Dylans</w:t>
      </w:r>
      <w:proofErr w:type="spellEnd"/>
      <w:r w:rsidR="00D4589C">
        <w:rPr>
          <w:rFonts w:asciiTheme="minorHAnsi" w:hAnsiTheme="minorHAnsi" w:cstheme="minorHAnsi"/>
          <w:color w:val="000000"/>
          <w:sz w:val="18"/>
          <w:szCs w:val="18"/>
        </w:rPr>
        <w:t xml:space="preserve"> father and his uncle</w:t>
      </w:r>
      <w:r w:rsidR="00A61C60">
        <w:rPr>
          <w:rFonts w:asciiTheme="minorHAnsi" w:hAnsiTheme="minorHAnsi" w:cstheme="minorHAnsi"/>
          <w:color w:val="000000"/>
          <w:sz w:val="18"/>
          <w:szCs w:val="18"/>
        </w:rPr>
        <w:t>,</w:t>
      </w:r>
      <w:r w:rsidR="0039233A">
        <w:rPr>
          <w:rFonts w:asciiTheme="minorHAnsi" w:hAnsiTheme="minorHAnsi" w:cstheme="minorHAnsi"/>
          <w:color w:val="000000"/>
          <w:sz w:val="18"/>
          <w:szCs w:val="18"/>
        </w:rPr>
        <w:t xml:space="preserve"> although incest </w:t>
      </w:r>
      <w:r w:rsidR="00331C89">
        <w:rPr>
          <w:rFonts w:asciiTheme="minorHAnsi" w:hAnsiTheme="minorHAnsi" w:cstheme="minorHAnsi"/>
          <w:color w:val="000000"/>
          <w:sz w:val="18"/>
          <w:szCs w:val="18"/>
        </w:rPr>
        <w:t>may</w:t>
      </w:r>
      <w:r w:rsidR="0039233A">
        <w:rPr>
          <w:rFonts w:asciiTheme="minorHAnsi" w:hAnsiTheme="minorHAnsi" w:cstheme="minorHAnsi"/>
          <w:color w:val="000000"/>
          <w:sz w:val="18"/>
          <w:szCs w:val="18"/>
        </w:rPr>
        <w:t xml:space="preserve"> not have been as taboo as it is today it probably would have still been seen as somewhat unnatural</w:t>
      </w:r>
      <w:r w:rsidR="00A61C60">
        <w:rPr>
          <w:rFonts w:asciiTheme="minorHAnsi" w:hAnsiTheme="minorHAnsi" w:cstheme="minorHAnsi"/>
          <w:color w:val="000000"/>
          <w:sz w:val="18"/>
          <w:szCs w:val="18"/>
        </w:rPr>
        <w:t>.</w:t>
      </w:r>
      <w:r w:rsidR="00034633">
        <w:rPr>
          <w:rFonts w:asciiTheme="minorHAnsi" w:hAnsiTheme="minorHAnsi" w:cstheme="minorHAnsi"/>
          <w:color w:val="000000"/>
          <w:sz w:val="18"/>
          <w:szCs w:val="18"/>
        </w:rPr>
        <w:t xml:space="preserve"> </w:t>
      </w:r>
      <w:r w:rsidR="00A61C60">
        <w:rPr>
          <w:rFonts w:asciiTheme="minorHAnsi" w:hAnsiTheme="minorHAnsi" w:cstheme="minorHAnsi"/>
          <w:color w:val="000000"/>
          <w:sz w:val="18"/>
          <w:szCs w:val="18"/>
        </w:rPr>
        <w:t>A</w:t>
      </w:r>
      <w:r w:rsidR="0039233A">
        <w:rPr>
          <w:rFonts w:asciiTheme="minorHAnsi" w:hAnsiTheme="minorHAnsi" w:cstheme="minorHAnsi"/>
          <w:color w:val="000000"/>
          <w:sz w:val="18"/>
          <w:szCs w:val="18"/>
        </w:rPr>
        <w:t>s Gwydion is a trickster and forcing his sister to bear his children through magical means is in the area for his personality</w:t>
      </w:r>
      <w:r w:rsidR="00E53136">
        <w:rPr>
          <w:rFonts w:asciiTheme="minorHAnsi" w:hAnsiTheme="minorHAnsi" w:cstheme="minorHAnsi"/>
          <w:color w:val="000000"/>
          <w:sz w:val="18"/>
          <w:szCs w:val="18"/>
        </w:rPr>
        <w:t xml:space="preserve"> and what he represents</w:t>
      </w:r>
      <w:r w:rsidR="0039233A">
        <w:rPr>
          <w:rFonts w:asciiTheme="minorHAnsi" w:hAnsiTheme="minorHAnsi" w:cstheme="minorHAnsi"/>
          <w:color w:val="000000"/>
          <w:sz w:val="18"/>
          <w:szCs w:val="18"/>
        </w:rPr>
        <w:t xml:space="preserve">. </w:t>
      </w:r>
      <w:r w:rsidR="00331C89">
        <w:rPr>
          <w:rFonts w:asciiTheme="minorHAnsi" w:hAnsiTheme="minorHAnsi" w:cstheme="minorHAnsi"/>
          <w:color w:val="000000"/>
          <w:sz w:val="18"/>
          <w:szCs w:val="18"/>
        </w:rPr>
        <w:t>Some academics such as Charles squire have stated that he is the son of Gwydion ‘</w:t>
      </w:r>
      <w:r w:rsidR="00331C89" w:rsidRPr="009B5FA1">
        <w:rPr>
          <w:rFonts w:asciiTheme="minorHAnsi" w:hAnsiTheme="minorHAnsi" w:cstheme="minorHAnsi"/>
          <w:i/>
          <w:iCs/>
          <w:color w:val="000000"/>
          <w:sz w:val="18"/>
          <w:szCs w:val="18"/>
        </w:rPr>
        <w:t xml:space="preserve">The other child of Gwydion and </w:t>
      </w:r>
      <w:proofErr w:type="spellStart"/>
      <w:r w:rsidR="00331C89" w:rsidRPr="009B5FA1">
        <w:rPr>
          <w:rFonts w:asciiTheme="minorHAnsi" w:hAnsiTheme="minorHAnsi" w:cstheme="minorHAnsi"/>
          <w:i/>
          <w:iCs/>
          <w:color w:val="000000"/>
          <w:sz w:val="18"/>
          <w:szCs w:val="18"/>
        </w:rPr>
        <w:t>Arianrod</w:t>
      </w:r>
      <w:proofErr w:type="spellEnd"/>
      <w:r w:rsidR="00331C89" w:rsidRPr="009B5FA1">
        <w:rPr>
          <w:rFonts w:asciiTheme="minorHAnsi" w:hAnsiTheme="minorHAnsi" w:cstheme="minorHAnsi"/>
          <w:i/>
          <w:iCs/>
          <w:color w:val="000000"/>
          <w:sz w:val="18"/>
          <w:szCs w:val="18"/>
        </w:rPr>
        <w:t xml:space="preserve"> grew up to become the British</w:t>
      </w:r>
      <w:r w:rsidR="00331C89">
        <w:rPr>
          <w:rFonts w:asciiTheme="minorHAnsi" w:hAnsiTheme="minorHAnsi" w:cstheme="minorHAnsi"/>
          <w:i/>
          <w:iCs/>
          <w:color w:val="000000"/>
          <w:sz w:val="18"/>
          <w:szCs w:val="18"/>
        </w:rPr>
        <w:t xml:space="preserve"> </w:t>
      </w:r>
      <w:r w:rsidR="00331C89" w:rsidRPr="009B5FA1">
        <w:rPr>
          <w:rFonts w:asciiTheme="minorHAnsi" w:hAnsiTheme="minorHAnsi" w:cstheme="minorHAnsi"/>
          <w:i/>
          <w:iCs/>
          <w:color w:val="000000"/>
          <w:sz w:val="18"/>
          <w:szCs w:val="18"/>
        </w:rPr>
        <w:t>sun-god</w:t>
      </w:r>
      <w:r w:rsidR="00331C89">
        <w:rPr>
          <w:rFonts w:asciiTheme="minorHAnsi" w:hAnsiTheme="minorHAnsi" w:cstheme="minorHAnsi"/>
          <w:i/>
          <w:iCs/>
          <w:color w:val="000000"/>
          <w:sz w:val="18"/>
          <w:szCs w:val="18"/>
        </w:rPr>
        <w:t>’</w:t>
      </w:r>
      <w:r w:rsidR="00331C89">
        <w:rPr>
          <w:rStyle w:val="FootnoteReference"/>
          <w:rFonts w:asciiTheme="minorHAnsi" w:hAnsiTheme="minorHAnsi" w:cstheme="minorHAnsi"/>
          <w:i/>
          <w:iCs/>
          <w:color w:val="000000"/>
          <w:sz w:val="18"/>
          <w:szCs w:val="18"/>
        </w:rPr>
        <w:footnoteReference w:id="12"/>
      </w:r>
      <w:r w:rsidR="00331C89">
        <w:rPr>
          <w:rFonts w:asciiTheme="minorHAnsi" w:hAnsiTheme="minorHAnsi" w:cstheme="minorHAnsi"/>
          <w:i/>
          <w:iCs/>
          <w:color w:val="000000"/>
          <w:sz w:val="18"/>
          <w:szCs w:val="18"/>
        </w:rPr>
        <w:t xml:space="preserve"> </w:t>
      </w:r>
      <w:r w:rsidR="00331C89">
        <w:rPr>
          <w:rFonts w:asciiTheme="minorHAnsi" w:hAnsiTheme="minorHAnsi" w:cstheme="minorHAnsi"/>
          <w:color w:val="000000"/>
          <w:sz w:val="18"/>
          <w:szCs w:val="18"/>
        </w:rPr>
        <w:t>as the aspect of light and dark in mythology are usually paired with either being related or natural enemies.</w:t>
      </w:r>
    </w:p>
    <w:p w14:paraId="7BDBF6C6" w14:textId="5E83E887" w:rsidR="00331C89" w:rsidRDefault="00331C89" w:rsidP="00A61C60">
      <w:pPr>
        <w:pStyle w:val="HTMLPreformatted"/>
        <w:rPr>
          <w:rFonts w:asciiTheme="minorHAnsi" w:hAnsiTheme="minorHAnsi" w:cstheme="minorHAnsi"/>
          <w:color w:val="000000"/>
          <w:sz w:val="18"/>
          <w:szCs w:val="18"/>
        </w:rPr>
      </w:pPr>
    </w:p>
    <w:p w14:paraId="057C5ADD" w14:textId="431AD2AC" w:rsidR="00331C89" w:rsidRDefault="00331C89" w:rsidP="00A61C60">
      <w:pPr>
        <w:pStyle w:val="HTMLPreformatted"/>
        <w:rPr>
          <w:rFonts w:asciiTheme="minorHAnsi" w:hAnsiTheme="minorHAnsi" w:cstheme="minorHAnsi"/>
          <w:color w:val="000000"/>
          <w:sz w:val="18"/>
          <w:szCs w:val="18"/>
        </w:rPr>
      </w:pPr>
      <w:r>
        <w:rPr>
          <w:rFonts w:asciiTheme="minorHAnsi" w:hAnsiTheme="minorHAnsi" w:cstheme="minorHAnsi"/>
          <w:color w:val="000000"/>
          <w:sz w:val="18"/>
          <w:szCs w:val="18"/>
        </w:rPr>
        <w:t>Charles Squire Writes,</w:t>
      </w:r>
    </w:p>
    <w:p w14:paraId="644F16EC" w14:textId="4B8BC4A3" w:rsidR="00A61C60" w:rsidRPr="00A61C60" w:rsidRDefault="00A61C60" w:rsidP="00331C89">
      <w:pPr>
        <w:pStyle w:val="HTMLPreformatted"/>
        <w:jc w:val="center"/>
        <w:rPr>
          <w:rFonts w:asciiTheme="minorHAnsi" w:hAnsiTheme="minorHAnsi" w:cstheme="minorHAnsi"/>
          <w:i/>
          <w:iCs/>
          <w:color w:val="000000"/>
          <w:sz w:val="18"/>
          <w:szCs w:val="18"/>
        </w:rPr>
      </w:pPr>
      <w:r>
        <w:rPr>
          <w:rFonts w:asciiTheme="minorHAnsi" w:hAnsiTheme="minorHAnsi" w:cstheme="minorHAnsi"/>
          <w:i/>
          <w:iCs/>
          <w:color w:val="000000"/>
          <w:sz w:val="18"/>
          <w:szCs w:val="18"/>
        </w:rPr>
        <w:t>‘</w:t>
      </w:r>
      <w:r w:rsidRPr="00A61C60">
        <w:rPr>
          <w:rFonts w:asciiTheme="minorHAnsi" w:hAnsiTheme="minorHAnsi" w:cstheme="minorHAnsi"/>
          <w:i/>
          <w:iCs/>
          <w:color w:val="000000"/>
          <w:sz w:val="18"/>
          <w:szCs w:val="18"/>
        </w:rPr>
        <w:t xml:space="preserve">Gwydion son of </w:t>
      </w:r>
      <w:proofErr w:type="spellStart"/>
      <w:r w:rsidRPr="00A61C60">
        <w:rPr>
          <w:rFonts w:asciiTheme="minorHAnsi" w:hAnsiTheme="minorHAnsi" w:cstheme="minorHAnsi"/>
          <w:i/>
          <w:iCs/>
          <w:color w:val="000000"/>
          <w:sz w:val="18"/>
          <w:szCs w:val="18"/>
        </w:rPr>
        <w:t>Dôn</w:t>
      </w:r>
      <w:proofErr w:type="spellEnd"/>
      <w:r w:rsidRPr="00A61C60">
        <w:rPr>
          <w:rFonts w:asciiTheme="minorHAnsi" w:hAnsiTheme="minorHAnsi" w:cstheme="minorHAnsi"/>
          <w:i/>
          <w:iCs/>
          <w:color w:val="000000"/>
          <w:sz w:val="18"/>
          <w:szCs w:val="18"/>
        </w:rPr>
        <w:t xml:space="preserve"> became the druid of the gods, the “master of illusion</w:t>
      </w:r>
    </w:p>
    <w:p w14:paraId="492F3546" w14:textId="77777777" w:rsidR="00A61C60" w:rsidRPr="00A61C60" w:rsidRDefault="00A61C60" w:rsidP="00A61C60">
      <w:pPr>
        <w:pStyle w:val="HTMLPreformatted"/>
        <w:jc w:val="center"/>
        <w:rPr>
          <w:rFonts w:asciiTheme="minorHAnsi" w:hAnsiTheme="minorHAnsi" w:cstheme="minorHAnsi"/>
          <w:i/>
          <w:iCs/>
          <w:color w:val="000000"/>
          <w:sz w:val="18"/>
          <w:szCs w:val="18"/>
        </w:rPr>
      </w:pPr>
      <w:r w:rsidRPr="00A61C60">
        <w:rPr>
          <w:rFonts w:asciiTheme="minorHAnsi" w:hAnsiTheme="minorHAnsi" w:cstheme="minorHAnsi"/>
          <w:i/>
          <w:iCs/>
          <w:color w:val="000000"/>
          <w:sz w:val="18"/>
          <w:szCs w:val="18"/>
        </w:rPr>
        <w:t>and phantasy”, and, not only that, but the teacher of all that is useful</w:t>
      </w:r>
    </w:p>
    <w:p w14:paraId="331B9A98" w14:textId="77777777" w:rsidR="00A61C60" w:rsidRPr="00A61C60" w:rsidRDefault="00A61C60" w:rsidP="00A61C60">
      <w:pPr>
        <w:pStyle w:val="HTMLPreformatted"/>
        <w:jc w:val="center"/>
        <w:rPr>
          <w:rFonts w:asciiTheme="minorHAnsi" w:hAnsiTheme="minorHAnsi" w:cstheme="minorHAnsi"/>
          <w:i/>
          <w:iCs/>
          <w:color w:val="000000"/>
          <w:sz w:val="18"/>
          <w:szCs w:val="18"/>
        </w:rPr>
      </w:pPr>
      <w:r w:rsidRPr="00A61C60">
        <w:rPr>
          <w:rFonts w:asciiTheme="minorHAnsi" w:hAnsiTheme="minorHAnsi" w:cstheme="minorHAnsi"/>
          <w:i/>
          <w:iCs/>
          <w:color w:val="000000"/>
          <w:sz w:val="18"/>
          <w:szCs w:val="18"/>
        </w:rPr>
        <w:t>and good, the friend and helper of mankind, and the perpetual fighter</w:t>
      </w:r>
    </w:p>
    <w:p w14:paraId="45067CBB" w14:textId="77777777" w:rsidR="00A61C60" w:rsidRPr="00A61C60" w:rsidRDefault="00A61C60" w:rsidP="00A61C60">
      <w:pPr>
        <w:pStyle w:val="HTMLPreformatted"/>
        <w:jc w:val="center"/>
        <w:rPr>
          <w:rFonts w:asciiTheme="minorHAnsi" w:hAnsiTheme="minorHAnsi" w:cstheme="minorHAnsi"/>
          <w:i/>
          <w:iCs/>
          <w:color w:val="000000"/>
          <w:sz w:val="18"/>
          <w:szCs w:val="18"/>
        </w:rPr>
      </w:pPr>
      <w:r w:rsidRPr="00A61C60">
        <w:rPr>
          <w:rFonts w:asciiTheme="minorHAnsi" w:hAnsiTheme="minorHAnsi" w:cstheme="minorHAnsi"/>
          <w:i/>
          <w:iCs/>
          <w:color w:val="000000"/>
          <w:sz w:val="18"/>
          <w:szCs w:val="18"/>
        </w:rPr>
        <w:t>against niggardly underworld powers for the good gifts which they</w:t>
      </w:r>
    </w:p>
    <w:p w14:paraId="24EBDEAA" w14:textId="5B4F5D4A" w:rsidR="00A61C60" w:rsidRPr="00A61C60" w:rsidRDefault="00A61C60" w:rsidP="00A61C60">
      <w:pPr>
        <w:pStyle w:val="HTMLPreformatted"/>
        <w:jc w:val="center"/>
        <w:rPr>
          <w:rFonts w:asciiTheme="minorHAnsi" w:hAnsiTheme="minorHAnsi" w:cstheme="minorHAnsi"/>
          <w:i/>
          <w:iCs/>
          <w:color w:val="000000"/>
          <w:sz w:val="18"/>
          <w:szCs w:val="18"/>
        </w:rPr>
      </w:pPr>
      <w:r w:rsidRPr="00A61C60">
        <w:rPr>
          <w:rFonts w:asciiTheme="minorHAnsi" w:hAnsiTheme="minorHAnsi" w:cstheme="minorHAnsi"/>
          <w:i/>
          <w:iCs/>
          <w:color w:val="000000"/>
          <w:sz w:val="18"/>
          <w:szCs w:val="18"/>
        </w:rPr>
        <w:t>refused to allow out of their keeping.</w:t>
      </w:r>
      <w:r>
        <w:rPr>
          <w:rFonts w:asciiTheme="minorHAnsi" w:hAnsiTheme="minorHAnsi" w:cstheme="minorHAnsi"/>
          <w:i/>
          <w:iCs/>
          <w:color w:val="000000"/>
          <w:sz w:val="18"/>
          <w:szCs w:val="18"/>
        </w:rPr>
        <w:t>’</w:t>
      </w:r>
      <w:r>
        <w:rPr>
          <w:rStyle w:val="FootnoteReference"/>
          <w:rFonts w:asciiTheme="minorHAnsi" w:hAnsiTheme="minorHAnsi" w:cstheme="minorHAnsi"/>
          <w:i/>
          <w:iCs/>
          <w:color w:val="000000"/>
          <w:sz w:val="18"/>
          <w:szCs w:val="18"/>
        </w:rPr>
        <w:footnoteReference w:id="13"/>
      </w:r>
    </w:p>
    <w:p w14:paraId="641BC249" w14:textId="07C9D33D" w:rsidR="00A61C60" w:rsidRDefault="00A61C60" w:rsidP="009B5FA1">
      <w:pPr>
        <w:pStyle w:val="HTMLPreformatted"/>
        <w:rPr>
          <w:rFonts w:asciiTheme="minorHAnsi" w:hAnsiTheme="minorHAnsi" w:cstheme="minorHAnsi"/>
          <w:color w:val="000000"/>
          <w:sz w:val="18"/>
          <w:szCs w:val="18"/>
        </w:rPr>
      </w:pPr>
    </w:p>
    <w:p w14:paraId="55B6D5EE" w14:textId="77777777" w:rsidR="00A61C60" w:rsidRDefault="00A61C60" w:rsidP="009B5FA1">
      <w:pPr>
        <w:pStyle w:val="HTMLPreformatted"/>
        <w:rPr>
          <w:rFonts w:asciiTheme="minorHAnsi" w:hAnsiTheme="minorHAnsi" w:cstheme="minorHAnsi"/>
          <w:color w:val="000000"/>
          <w:sz w:val="18"/>
          <w:szCs w:val="18"/>
        </w:rPr>
      </w:pPr>
    </w:p>
    <w:p w14:paraId="7E417DA3" w14:textId="1AC81A1C" w:rsidR="009B5FA1" w:rsidRPr="009B5FA1" w:rsidRDefault="00A61C60" w:rsidP="009B5FA1">
      <w:pPr>
        <w:pStyle w:val="HTMLPreformatted"/>
        <w:rPr>
          <w:rFonts w:asciiTheme="minorHAnsi" w:hAnsiTheme="minorHAnsi" w:cstheme="minorHAnsi"/>
          <w:i/>
          <w:iCs/>
          <w:color w:val="000000"/>
          <w:sz w:val="18"/>
          <w:szCs w:val="18"/>
        </w:rPr>
      </w:pPr>
      <w:r>
        <w:rPr>
          <w:rFonts w:asciiTheme="minorHAnsi" w:hAnsiTheme="minorHAnsi" w:cstheme="minorHAnsi"/>
          <w:color w:val="000000"/>
          <w:sz w:val="18"/>
          <w:szCs w:val="18"/>
        </w:rPr>
        <w:tab/>
      </w:r>
    </w:p>
    <w:p w14:paraId="7CB6CF7E" w14:textId="317DD6DE" w:rsidR="00034633" w:rsidRPr="008F6835" w:rsidRDefault="009B5FA1" w:rsidP="00034633">
      <w:pPr>
        <w:pStyle w:val="HTMLPreformatted"/>
        <w:rPr>
          <w:rFonts w:asciiTheme="minorHAnsi" w:hAnsiTheme="minorHAnsi" w:cstheme="minorHAnsi"/>
          <w:color w:val="000000"/>
          <w:sz w:val="18"/>
          <w:szCs w:val="18"/>
        </w:rPr>
      </w:pPr>
      <w:r>
        <w:rPr>
          <w:rFonts w:asciiTheme="minorHAnsi" w:hAnsiTheme="minorHAnsi" w:cstheme="minorHAnsi"/>
          <w:color w:val="000000"/>
          <w:sz w:val="18"/>
          <w:szCs w:val="18"/>
        </w:rPr>
        <w:t xml:space="preserve"> </w:t>
      </w:r>
    </w:p>
    <w:p w14:paraId="71CE5FB3" w14:textId="2DD6D7B6" w:rsidR="00D114C6" w:rsidRPr="004D0803" w:rsidRDefault="00007638" w:rsidP="004D0803">
      <w:pPr>
        <w:ind w:firstLine="720"/>
        <w:rPr>
          <w:rFonts w:cstheme="minorHAnsi"/>
          <w:color w:val="202122"/>
          <w:sz w:val="18"/>
          <w:szCs w:val="18"/>
          <w:shd w:val="clear" w:color="auto" w:fill="FFFFFF"/>
        </w:rPr>
      </w:pPr>
      <w:r>
        <w:rPr>
          <w:rFonts w:cstheme="minorHAnsi"/>
          <w:color w:val="202122"/>
          <w:sz w:val="18"/>
          <w:szCs w:val="18"/>
          <w:shd w:val="clear" w:color="auto" w:fill="FFFFFF"/>
        </w:rPr>
        <w:t xml:space="preserve">In the tale of </w:t>
      </w:r>
      <w:r>
        <w:rPr>
          <w:rFonts w:cstheme="minorHAnsi"/>
          <w:i/>
          <w:iCs/>
          <w:color w:val="202122"/>
          <w:sz w:val="18"/>
          <w:szCs w:val="18"/>
          <w:shd w:val="clear" w:color="auto" w:fill="FFFFFF"/>
        </w:rPr>
        <w:t xml:space="preserve">’How </w:t>
      </w:r>
      <w:proofErr w:type="spellStart"/>
      <w:r>
        <w:rPr>
          <w:rFonts w:cstheme="minorHAnsi"/>
          <w:i/>
          <w:iCs/>
          <w:color w:val="202122"/>
          <w:sz w:val="18"/>
          <w:szCs w:val="18"/>
          <w:shd w:val="clear" w:color="auto" w:fill="FFFFFF"/>
        </w:rPr>
        <w:t>Cullhwch</w:t>
      </w:r>
      <w:proofErr w:type="spellEnd"/>
      <w:r>
        <w:rPr>
          <w:rFonts w:cstheme="minorHAnsi"/>
          <w:i/>
          <w:iCs/>
          <w:color w:val="202122"/>
          <w:sz w:val="18"/>
          <w:szCs w:val="18"/>
          <w:shd w:val="clear" w:color="auto" w:fill="FFFFFF"/>
        </w:rPr>
        <w:t xml:space="preserve"> Won Olwen’ </w:t>
      </w:r>
      <w:proofErr w:type="spellStart"/>
      <w:r w:rsidR="00F9518D">
        <w:rPr>
          <w:rFonts w:cstheme="minorHAnsi"/>
          <w:color w:val="202122"/>
          <w:sz w:val="18"/>
          <w:szCs w:val="18"/>
          <w:shd w:val="clear" w:color="auto" w:fill="FFFFFF"/>
        </w:rPr>
        <w:t>Goffannon</w:t>
      </w:r>
      <w:proofErr w:type="spellEnd"/>
      <w:r w:rsidR="00F9518D">
        <w:rPr>
          <w:rFonts w:cstheme="minorHAnsi"/>
          <w:color w:val="202122"/>
          <w:sz w:val="18"/>
          <w:szCs w:val="18"/>
          <w:shd w:val="clear" w:color="auto" w:fill="FFFFFF"/>
        </w:rPr>
        <w:t xml:space="preserve"> was mentioned a second time as </w:t>
      </w:r>
      <w:proofErr w:type="spellStart"/>
      <w:r w:rsidR="00F9518D">
        <w:rPr>
          <w:rFonts w:cstheme="minorHAnsi"/>
          <w:color w:val="202122"/>
          <w:sz w:val="18"/>
          <w:szCs w:val="18"/>
          <w:shd w:val="clear" w:color="auto" w:fill="FFFFFF"/>
        </w:rPr>
        <w:t>Cullhwch</w:t>
      </w:r>
      <w:proofErr w:type="spellEnd"/>
      <w:r w:rsidR="00F9518D">
        <w:rPr>
          <w:rFonts w:cstheme="minorHAnsi"/>
          <w:color w:val="202122"/>
          <w:sz w:val="18"/>
          <w:szCs w:val="18"/>
          <w:shd w:val="clear" w:color="auto" w:fill="FFFFFF"/>
        </w:rPr>
        <w:t xml:space="preserve"> </w:t>
      </w:r>
      <w:r w:rsidR="00331C89">
        <w:rPr>
          <w:rFonts w:cstheme="minorHAnsi"/>
          <w:color w:val="202122"/>
          <w:sz w:val="18"/>
          <w:szCs w:val="18"/>
          <w:shd w:val="clear" w:color="auto" w:fill="FFFFFF"/>
        </w:rPr>
        <w:t>must</w:t>
      </w:r>
      <w:r w:rsidR="00F9518D">
        <w:rPr>
          <w:rFonts w:cstheme="minorHAnsi"/>
          <w:color w:val="202122"/>
          <w:sz w:val="18"/>
          <w:szCs w:val="18"/>
          <w:shd w:val="clear" w:color="auto" w:fill="FFFFFF"/>
        </w:rPr>
        <w:t xml:space="preserve"> ask </w:t>
      </w:r>
      <w:proofErr w:type="spellStart"/>
      <w:r w:rsidR="00F9518D">
        <w:rPr>
          <w:rFonts w:cstheme="minorHAnsi"/>
          <w:color w:val="202122"/>
          <w:sz w:val="18"/>
          <w:szCs w:val="18"/>
          <w:shd w:val="clear" w:color="auto" w:fill="FFFFFF"/>
        </w:rPr>
        <w:t>Goffannon</w:t>
      </w:r>
      <w:proofErr w:type="spellEnd"/>
      <w:r w:rsidR="00F9518D">
        <w:rPr>
          <w:rFonts w:cstheme="minorHAnsi"/>
          <w:color w:val="202122"/>
          <w:sz w:val="18"/>
          <w:szCs w:val="18"/>
          <w:shd w:val="clear" w:color="auto" w:fill="FFFFFF"/>
        </w:rPr>
        <w:t xml:space="preserve"> to Set the pl</w:t>
      </w:r>
      <w:r w:rsidR="00331C89">
        <w:rPr>
          <w:rFonts w:cstheme="minorHAnsi"/>
          <w:color w:val="202122"/>
          <w:sz w:val="18"/>
          <w:szCs w:val="18"/>
          <w:shd w:val="clear" w:color="auto" w:fill="FFFFFF"/>
        </w:rPr>
        <w:t>ough</w:t>
      </w:r>
      <w:r w:rsidR="00F9518D">
        <w:rPr>
          <w:rFonts w:cstheme="minorHAnsi"/>
          <w:color w:val="202122"/>
          <w:sz w:val="18"/>
          <w:szCs w:val="18"/>
          <w:shd w:val="clear" w:color="auto" w:fill="FFFFFF"/>
        </w:rPr>
        <w:t xml:space="preserve">, </w:t>
      </w:r>
      <w:r w:rsidR="00F9518D">
        <w:rPr>
          <w:rFonts w:cstheme="minorHAnsi"/>
          <w:i/>
          <w:iCs/>
          <w:color w:val="202122"/>
          <w:sz w:val="18"/>
          <w:szCs w:val="18"/>
          <w:shd w:val="clear" w:color="auto" w:fill="FFFFFF"/>
        </w:rPr>
        <w:t xml:space="preserve">’Though you may get that, there is something you may not get. </w:t>
      </w:r>
      <w:proofErr w:type="spellStart"/>
      <w:r w:rsidR="00F9518D">
        <w:rPr>
          <w:rFonts w:cstheme="minorHAnsi"/>
          <w:i/>
          <w:iCs/>
          <w:color w:val="202122"/>
          <w:sz w:val="18"/>
          <w:szCs w:val="18"/>
          <w:shd w:val="clear" w:color="auto" w:fill="FFFFFF"/>
        </w:rPr>
        <w:t>Gofannon</w:t>
      </w:r>
      <w:proofErr w:type="spellEnd"/>
      <w:r w:rsidR="00F9518D">
        <w:rPr>
          <w:rFonts w:cstheme="minorHAnsi"/>
          <w:i/>
          <w:iCs/>
          <w:color w:val="202122"/>
          <w:sz w:val="18"/>
          <w:szCs w:val="18"/>
          <w:shd w:val="clear" w:color="auto" w:fill="FFFFFF"/>
        </w:rPr>
        <w:t xml:space="preserve"> son of </w:t>
      </w:r>
      <w:proofErr w:type="spellStart"/>
      <w:r w:rsidR="00F9518D">
        <w:rPr>
          <w:rFonts w:cstheme="minorHAnsi"/>
          <w:i/>
          <w:iCs/>
          <w:color w:val="202122"/>
          <w:sz w:val="18"/>
          <w:szCs w:val="18"/>
          <w:shd w:val="clear" w:color="auto" w:fill="FFFFFF"/>
        </w:rPr>
        <w:t>Dôn</w:t>
      </w:r>
      <w:proofErr w:type="spellEnd"/>
      <w:r w:rsidR="00F9518D">
        <w:rPr>
          <w:rFonts w:cstheme="minorHAnsi"/>
          <w:i/>
          <w:iCs/>
          <w:color w:val="202122"/>
          <w:sz w:val="18"/>
          <w:szCs w:val="18"/>
          <w:shd w:val="clear" w:color="auto" w:fill="FFFFFF"/>
        </w:rPr>
        <w:t xml:space="preserve"> to come to the edge of the land to set the plo</w:t>
      </w:r>
      <w:r w:rsidR="00331C89">
        <w:rPr>
          <w:rFonts w:cstheme="minorHAnsi"/>
          <w:i/>
          <w:iCs/>
          <w:color w:val="202122"/>
          <w:sz w:val="18"/>
          <w:szCs w:val="18"/>
          <w:shd w:val="clear" w:color="auto" w:fill="FFFFFF"/>
        </w:rPr>
        <w:t>ugh</w:t>
      </w:r>
      <w:r w:rsidR="00F9518D">
        <w:rPr>
          <w:rFonts w:cstheme="minorHAnsi"/>
          <w:i/>
          <w:iCs/>
          <w:color w:val="202122"/>
          <w:sz w:val="18"/>
          <w:szCs w:val="18"/>
          <w:shd w:val="clear" w:color="auto" w:fill="FFFFFF"/>
        </w:rPr>
        <w:t>. He will not undertake work willingly, nor can you force him.’</w:t>
      </w:r>
      <w:r w:rsidR="00F9518D">
        <w:rPr>
          <w:rStyle w:val="FootnoteReference"/>
          <w:rFonts w:cstheme="minorHAnsi"/>
          <w:i/>
          <w:iCs/>
          <w:color w:val="202122"/>
          <w:sz w:val="18"/>
          <w:szCs w:val="18"/>
          <w:shd w:val="clear" w:color="auto" w:fill="FFFFFF"/>
        </w:rPr>
        <w:footnoteReference w:id="14"/>
      </w:r>
    </w:p>
    <w:p w14:paraId="6C4840A6" w14:textId="640CB6DD" w:rsidR="008F6835" w:rsidRDefault="00A61C60" w:rsidP="008F6835">
      <w:pPr>
        <w:pStyle w:val="HTMLPreformatted"/>
        <w:rPr>
          <w:rFonts w:asciiTheme="minorHAnsi" w:hAnsiTheme="minorHAnsi" w:cstheme="minorHAnsi"/>
          <w:color w:val="000000"/>
          <w:sz w:val="18"/>
          <w:szCs w:val="18"/>
        </w:rPr>
      </w:pPr>
      <w:r>
        <w:rPr>
          <w:rFonts w:asciiTheme="minorHAnsi" w:hAnsiTheme="minorHAnsi" w:cstheme="minorHAnsi"/>
          <w:color w:val="202122"/>
          <w:sz w:val="18"/>
          <w:szCs w:val="18"/>
          <w:shd w:val="clear" w:color="auto" w:fill="FFFFFF"/>
        </w:rPr>
        <w:tab/>
      </w:r>
      <w:r w:rsidR="00EB3837" w:rsidRPr="008F6835">
        <w:rPr>
          <w:rFonts w:asciiTheme="minorHAnsi" w:hAnsiTheme="minorHAnsi" w:cstheme="minorHAnsi"/>
          <w:color w:val="202122"/>
          <w:sz w:val="18"/>
          <w:szCs w:val="18"/>
          <w:shd w:val="clear" w:color="auto" w:fill="FFFFFF"/>
        </w:rPr>
        <w:t xml:space="preserve">From </w:t>
      </w:r>
      <w:r w:rsidR="00A06316" w:rsidRPr="008F6835">
        <w:rPr>
          <w:rFonts w:asciiTheme="minorHAnsi" w:hAnsiTheme="minorHAnsi" w:cstheme="minorHAnsi"/>
          <w:color w:val="202122"/>
          <w:sz w:val="18"/>
          <w:szCs w:val="18"/>
          <w:shd w:val="clear" w:color="auto" w:fill="FFFFFF"/>
        </w:rPr>
        <w:t>this academic</w:t>
      </w:r>
      <w:r w:rsidR="00EB3837" w:rsidRPr="008F6835">
        <w:rPr>
          <w:rFonts w:asciiTheme="minorHAnsi" w:hAnsiTheme="minorHAnsi" w:cstheme="minorHAnsi"/>
          <w:color w:val="202122"/>
          <w:sz w:val="18"/>
          <w:szCs w:val="18"/>
          <w:shd w:val="clear" w:color="auto" w:fill="FFFFFF"/>
        </w:rPr>
        <w:t xml:space="preserve"> have gathered that he may be a smith of some fo</w:t>
      </w:r>
      <w:r w:rsidR="004C5985" w:rsidRPr="008F6835">
        <w:rPr>
          <w:rFonts w:asciiTheme="minorHAnsi" w:hAnsiTheme="minorHAnsi" w:cstheme="minorHAnsi"/>
          <w:color w:val="202122"/>
          <w:sz w:val="18"/>
          <w:szCs w:val="18"/>
          <w:shd w:val="clear" w:color="auto" w:fill="FFFFFF"/>
        </w:rPr>
        <w:t xml:space="preserve">rm, it is also mentioned that </w:t>
      </w:r>
      <w:proofErr w:type="spellStart"/>
      <w:r w:rsidR="004C5985" w:rsidRPr="008F6835">
        <w:rPr>
          <w:rFonts w:asciiTheme="minorHAnsi" w:hAnsiTheme="minorHAnsi" w:cstheme="minorHAnsi"/>
          <w:color w:val="202122"/>
          <w:sz w:val="18"/>
          <w:szCs w:val="18"/>
          <w:shd w:val="clear" w:color="auto" w:fill="FFFFFF"/>
        </w:rPr>
        <w:t>Gofannon</w:t>
      </w:r>
      <w:proofErr w:type="spellEnd"/>
      <w:r w:rsidR="004C5985" w:rsidRPr="008F6835">
        <w:rPr>
          <w:rFonts w:asciiTheme="minorHAnsi" w:hAnsiTheme="minorHAnsi" w:cstheme="minorHAnsi"/>
          <w:color w:val="202122"/>
          <w:sz w:val="18"/>
          <w:szCs w:val="18"/>
          <w:shd w:val="clear" w:color="auto" w:fill="FFFFFF"/>
        </w:rPr>
        <w:t xml:space="preserve"> is much like the Irish </w:t>
      </w:r>
      <w:r w:rsidR="00796F7E" w:rsidRPr="008F6835">
        <w:rPr>
          <w:rFonts w:asciiTheme="minorHAnsi" w:hAnsiTheme="minorHAnsi" w:cstheme="minorHAnsi"/>
          <w:color w:val="202122"/>
          <w:sz w:val="18"/>
          <w:szCs w:val="18"/>
          <w:shd w:val="clear" w:color="auto" w:fill="FFFFFF"/>
        </w:rPr>
        <w:t xml:space="preserve">Smith </w:t>
      </w:r>
      <w:proofErr w:type="spellStart"/>
      <w:r w:rsidR="00796F7E" w:rsidRPr="008F6835">
        <w:rPr>
          <w:rFonts w:asciiTheme="minorHAnsi" w:hAnsiTheme="minorHAnsi" w:cstheme="minorHAnsi"/>
          <w:color w:val="202122"/>
          <w:sz w:val="18"/>
          <w:szCs w:val="18"/>
          <w:shd w:val="clear" w:color="auto" w:fill="FFFFFF"/>
        </w:rPr>
        <w:t>Goibniu</w:t>
      </w:r>
      <w:proofErr w:type="spellEnd"/>
      <w:r w:rsidR="00B33B83">
        <w:rPr>
          <w:rFonts w:asciiTheme="minorHAnsi" w:hAnsiTheme="minorHAnsi" w:cstheme="minorHAnsi"/>
          <w:color w:val="202122"/>
          <w:sz w:val="18"/>
          <w:szCs w:val="18"/>
          <w:shd w:val="clear" w:color="auto" w:fill="FFFFFF"/>
        </w:rPr>
        <w:t xml:space="preserve"> </w:t>
      </w:r>
      <w:r w:rsidR="00796F7E" w:rsidRPr="008F6835">
        <w:rPr>
          <w:rFonts w:asciiTheme="minorHAnsi" w:hAnsiTheme="minorHAnsi" w:cstheme="minorHAnsi"/>
          <w:color w:val="202122"/>
          <w:sz w:val="18"/>
          <w:szCs w:val="18"/>
          <w:shd w:val="clear" w:color="auto" w:fill="FFFFFF"/>
        </w:rPr>
        <w:t xml:space="preserve">who </w:t>
      </w:r>
      <w:r w:rsidR="005D28B4" w:rsidRPr="008F6835">
        <w:rPr>
          <w:rFonts w:asciiTheme="minorHAnsi" w:hAnsiTheme="minorHAnsi" w:cstheme="minorHAnsi"/>
          <w:color w:val="202122"/>
          <w:sz w:val="18"/>
          <w:szCs w:val="18"/>
          <w:shd w:val="clear" w:color="auto" w:fill="FFFFFF"/>
        </w:rPr>
        <w:t>may</w:t>
      </w:r>
      <w:r w:rsidR="00796F7E" w:rsidRPr="008F6835">
        <w:rPr>
          <w:rFonts w:asciiTheme="minorHAnsi" w:hAnsiTheme="minorHAnsi" w:cstheme="minorHAnsi"/>
          <w:color w:val="202122"/>
          <w:sz w:val="18"/>
          <w:szCs w:val="18"/>
          <w:shd w:val="clear" w:color="auto" w:fill="FFFFFF"/>
        </w:rPr>
        <w:t xml:space="preserve"> probably</w:t>
      </w:r>
      <w:r w:rsidR="005D28B4" w:rsidRPr="008F6835">
        <w:rPr>
          <w:rFonts w:asciiTheme="minorHAnsi" w:hAnsiTheme="minorHAnsi" w:cstheme="minorHAnsi"/>
          <w:color w:val="202122"/>
          <w:sz w:val="18"/>
          <w:szCs w:val="18"/>
          <w:shd w:val="clear" w:color="auto" w:fill="FFFFFF"/>
        </w:rPr>
        <w:t xml:space="preserve"> be</w:t>
      </w:r>
      <w:r w:rsidR="00796F7E" w:rsidRPr="008F6835">
        <w:rPr>
          <w:rFonts w:asciiTheme="minorHAnsi" w:hAnsiTheme="minorHAnsi" w:cstheme="minorHAnsi"/>
          <w:color w:val="202122"/>
          <w:sz w:val="18"/>
          <w:szCs w:val="18"/>
          <w:shd w:val="clear" w:color="auto" w:fill="FFFFFF"/>
        </w:rPr>
        <w:t xml:space="preserve"> </w:t>
      </w:r>
      <w:r w:rsidR="005D28B4" w:rsidRPr="008F6835">
        <w:rPr>
          <w:rFonts w:asciiTheme="minorHAnsi" w:hAnsiTheme="minorHAnsi" w:cstheme="minorHAnsi"/>
          <w:color w:val="202122"/>
          <w:sz w:val="18"/>
          <w:szCs w:val="18"/>
          <w:shd w:val="clear" w:color="auto" w:fill="FFFFFF"/>
        </w:rPr>
        <w:t>an</w:t>
      </w:r>
      <w:r w:rsidR="00796F7E" w:rsidRPr="008F6835">
        <w:rPr>
          <w:rFonts w:asciiTheme="minorHAnsi" w:hAnsiTheme="minorHAnsi" w:cstheme="minorHAnsi"/>
          <w:color w:val="202122"/>
          <w:sz w:val="18"/>
          <w:szCs w:val="18"/>
          <w:shd w:val="clear" w:color="auto" w:fill="FFFFFF"/>
        </w:rPr>
        <w:t xml:space="preserve"> old Celtic link to a god of the Forge</w:t>
      </w:r>
      <w:r w:rsidR="00A117F4">
        <w:rPr>
          <w:rFonts w:asciiTheme="minorHAnsi" w:hAnsiTheme="minorHAnsi" w:cstheme="minorHAnsi"/>
          <w:color w:val="202122"/>
          <w:sz w:val="18"/>
          <w:szCs w:val="18"/>
          <w:shd w:val="clear" w:color="auto" w:fill="FFFFFF"/>
        </w:rPr>
        <w:t>.</w:t>
      </w:r>
      <w:r w:rsidR="00A117F4">
        <w:rPr>
          <w:rFonts w:asciiTheme="minorHAnsi" w:hAnsiTheme="minorHAnsi" w:cstheme="minorHAnsi"/>
          <w:i/>
          <w:iCs/>
          <w:color w:val="202122"/>
          <w:sz w:val="18"/>
          <w:szCs w:val="18"/>
          <w:shd w:val="clear" w:color="auto" w:fill="FFFFFF"/>
        </w:rPr>
        <w:t xml:space="preserve"> </w:t>
      </w:r>
      <w:r w:rsidR="00B33B83">
        <w:rPr>
          <w:rFonts w:asciiTheme="minorHAnsi" w:hAnsiTheme="minorHAnsi" w:cstheme="minorHAnsi"/>
          <w:color w:val="202122"/>
          <w:sz w:val="18"/>
          <w:szCs w:val="18"/>
          <w:shd w:val="clear" w:color="auto" w:fill="FFFFFF"/>
        </w:rPr>
        <w:t xml:space="preserve">The Irish counterpart </w:t>
      </w:r>
      <w:proofErr w:type="spellStart"/>
      <w:r w:rsidR="00B33B83">
        <w:rPr>
          <w:rFonts w:asciiTheme="minorHAnsi" w:hAnsiTheme="minorHAnsi" w:cstheme="minorHAnsi"/>
          <w:color w:val="202122"/>
          <w:sz w:val="18"/>
          <w:szCs w:val="18"/>
          <w:shd w:val="clear" w:color="auto" w:fill="FFFFFF"/>
        </w:rPr>
        <w:t>Goibniu</w:t>
      </w:r>
      <w:proofErr w:type="spellEnd"/>
      <w:r w:rsidR="00B33B83">
        <w:rPr>
          <w:rFonts w:asciiTheme="minorHAnsi" w:hAnsiTheme="minorHAnsi" w:cstheme="minorHAnsi"/>
          <w:color w:val="202122"/>
          <w:sz w:val="18"/>
          <w:szCs w:val="18"/>
          <w:shd w:val="clear" w:color="auto" w:fill="FFFFFF"/>
        </w:rPr>
        <w:t xml:space="preserve"> seems to be the closest link</w:t>
      </w:r>
      <w:r w:rsidR="004D0803">
        <w:rPr>
          <w:rFonts w:asciiTheme="minorHAnsi" w:hAnsiTheme="minorHAnsi" w:cstheme="minorHAnsi"/>
          <w:color w:val="202122"/>
          <w:sz w:val="18"/>
          <w:szCs w:val="18"/>
          <w:shd w:val="clear" w:color="auto" w:fill="FFFFFF"/>
        </w:rPr>
        <w:t>,</w:t>
      </w:r>
      <w:r w:rsidR="00B33B83" w:rsidRPr="008F6835">
        <w:rPr>
          <w:rFonts w:asciiTheme="minorHAnsi" w:hAnsiTheme="minorHAnsi" w:cstheme="minorHAnsi"/>
          <w:color w:val="202122"/>
          <w:sz w:val="18"/>
          <w:szCs w:val="18"/>
          <w:shd w:val="clear" w:color="auto" w:fill="FFFFFF"/>
        </w:rPr>
        <w:t xml:space="preserve"> </w:t>
      </w:r>
      <w:r w:rsidR="008F6835" w:rsidRPr="008F6835">
        <w:rPr>
          <w:rFonts w:asciiTheme="minorHAnsi" w:hAnsiTheme="minorHAnsi" w:cstheme="minorHAnsi"/>
          <w:color w:val="202122"/>
          <w:sz w:val="18"/>
          <w:szCs w:val="18"/>
          <w:shd w:val="clear" w:color="auto" w:fill="FFFFFF"/>
        </w:rPr>
        <w:t>Charles Squire Writes</w:t>
      </w:r>
      <w:r w:rsidR="00B33B83">
        <w:rPr>
          <w:rFonts w:asciiTheme="minorHAnsi" w:hAnsiTheme="minorHAnsi" w:cstheme="minorHAnsi"/>
          <w:color w:val="202122"/>
          <w:sz w:val="18"/>
          <w:szCs w:val="18"/>
          <w:shd w:val="clear" w:color="auto" w:fill="FFFFFF"/>
        </w:rPr>
        <w:t xml:space="preserve"> </w:t>
      </w:r>
      <w:r w:rsidR="00B33B83" w:rsidRPr="00B33B83">
        <w:rPr>
          <w:rFonts w:asciiTheme="minorHAnsi" w:hAnsiTheme="minorHAnsi" w:cstheme="minorHAnsi"/>
          <w:i/>
          <w:iCs/>
          <w:color w:val="000000"/>
          <w:sz w:val="18"/>
          <w:szCs w:val="18"/>
        </w:rPr>
        <w:t xml:space="preserve">‘a god of smithcraft identical with the Gaelic </w:t>
      </w:r>
      <w:proofErr w:type="spellStart"/>
      <w:r w:rsidR="00B33B83" w:rsidRPr="00B33B83">
        <w:rPr>
          <w:rFonts w:asciiTheme="minorHAnsi" w:hAnsiTheme="minorHAnsi" w:cstheme="minorHAnsi"/>
          <w:i/>
          <w:iCs/>
          <w:color w:val="000000"/>
          <w:sz w:val="18"/>
          <w:szCs w:val="18"/>
        </w:rPr>
        <w:t>Giobniu</w:t>
      </w:r>
      <w:proofErr w:type="spellEnd"/>
      <w:r w:rsidR="00B33B83" w:rsidRPr="00B33B83">
        <w:rPr>
          <w:rFonts w:asciiTheme="minorHAnsi" w:hAnsiTheme="minorHAnsi" w:cstheme="minorHAnsi"/>
          <w:i/>
          <w:iCs/>
          <w:color w:val="000000"/>
          <w:sz w:val="18"/>
          <w:szCs w:val="18"/>
        </w:rPr>
        <w:t>.’</w:t>
      </w:r>
      <w:r w:rsidR="00B33B83" w:rsidRPr="00B33B83">
        <w:rPr>
          <w:rStyle w:val="FootnoteReference"/>
          <w:rFonts w:asciiTheme="minorHAnsi" w:hAnsiTheme="minorHAnsi" w:cstheme="minorHAnsi"/>
          <w:i/>
          <w:iCs/>
          <w:color w:val="000000"/>
          <w:sz w:val="18"/>
          <w:szCs w:val="18"/>
        </w:rPr>
        <w:footnoteReference w:id="15"/>
      </w:r>
      <w:r>
        <w:rPr>
          <w:rFonts w:asciiTheme="minorHAnsi" w:hAnsiTheme="minorHAnsi" w:cstheme="minorHAnsi"/>
          <w:i/>
          <w:iCs/>
          <w:color w:val="000000"/>
          <w:sz w:val="18"/>
          <w:szCs w:val="18"/>
        </w:rPr>
        <w:t xml:space="preserve"> </w:t>
      </w:r>
      <w:r>
        <w:rPr>
          <w:rFonts w:asciiTheme="minorHAnsi" w:hAnsiTheme="minorHAnsi" w:cstheme="minorHAnsi"/>
          <w:color w:val="000000"/>
          <w:sz w:val="18"/>
          <w:szCs w:val="18"/>
        </w:rPr>
        <w:t>’</w:t>
      </w:r>
      <w:r w:rsidR="008F6835" w:rsidRPr="008F6835">
        <w:rPr>
          <w:rFonts w:asciiTheme="minorHAnsi" w:hAnsiTheme="minorHAnsi" w:cstheme="minorHAnsi"/>
          <w:i/>
          <w:iCs/>
          <w:color w:val="000000"/>
          <w:sz w:val="18"/>
          <w:szCs w:val="18"/>
        </w:rPr>
        <w:t xml:space="preserve">No one could do this except </w:t>
      </w:r>
      <w:proofErr w:type="spellStart"/>
      <w:r w:rsidR="008F6835" w:rsidRPr="008F6835">
        <w:rPr>
          <w:rFonts w:asciiTheme="minorHAnsi" w:hAnsiTheme="minorHAnsi" w:cstheme="minorHAnsi"/>
          <w:i/>
          <w:iCs/>
          <w:color w:val="000000"/>
          <w:sz w:val="18"/>
          <w:szCs w:val="18"/>
        </w:rPr>
        <w:t>Amaethon</w:t>
      </w:r>
      <w:proofErr w:type="spellEnd"/>
      <w:r w:rsidR="008F6835" w:rsidRPr="008F6835">
        <w:rPr>
          <w:rFonts w:asciiTheme="minorHAnsi" w:hAnsiTheme="minorHAnsi" w:cstheme="minorHAnsi"/>
          <w:i/>
          <w:iCs/>
          <w:color w:val="000000"/>
          <w:sz w:val="18"/>
          <w:szCs w:val="18"/>
        </w:rPr>
        <w:t xml:space="preserve"> son of </w:t>
      </w:r>
      <w:proofErr w:type="spellStart"/>
      <w:r w:rsidR="008F6835" w:rsidRPr="008F6835">
        <w:rPr>
          <w:rFonts w:asciiTheme="minorHAnsi" w:hAnsiTheme="minorHAnsi" w:cstheme="minorHAnsi"/>
          <w:i/>
          <w:iCs/>
          <w:color w:val="000000"/>
          <w:sz w:val="18"/>
          <w:szCs w:val="18"/>
        </w:rPr>
        <w:t>Dôn</w:t>
      </w:r>
      <w:proofErr w:type="spellEnd"/>
      <w:r w:rsidR="008F6835" w:rsidRPr="008F6835">
        <w:rPr>
          <w:rFonts w:asciiTheme="minorHAnsi" w:hAnsiTheme="minorHAnsi" w:cstheme="minorHAnsi"/>
          <w:i/>
          <w:iCs/>
          <w:color w:val="000000"/>
          <w:sz w:val="18"/>
          <w:szCs w:val="18"/>
        </w:rPr>
        <w:t xml:space="preserve">, the divine husbandman, and </w:t>
      </w:r>
      <w:proofErr w:type="spellStart"/>
      <w:r w:rsidR="008F6835" w:rsidRPr="008F6835">
        <w:rPr>
          <w:rFonts w:asciiTheme="minorHAnsi" w:hAnsiTheme="minorHAnsi" w:cstheme="minorHAnsi"/>
          <w:i/>
          <w:iCs/>
          <w:color w:val="000000"/>
          <w:sz w:val="18"/>
          <w:szCs w:val="18"/>
        </w:rPr>
        <w:t>Govannan</w:t>
      </w:r>
      <w:proofErr w:type="spellEnd"/>
      <w:r w:rsidR="008F6835" w:rsidRPr="008F6835">
        <w:rPr>
          <w:rFonts w:asciiTheme="minorHAnsi" w:hAnsiTheme="minorHAnsi" w:cstheme="minorHAnsi"/>
          <w:i/>
          <w:iCs/>
          <w:color w:val="000000"/>
          <w:sz w:val="18"/>
          <w:szCs w:val="18"/>
        </w:rPr>
        <w:t xml:space="preserve"> son of </w:t>
      </w:r>
      <w:proofErr w:type="spellStart"/>
      <w:r w:rsidR="008F6835" w:rsidRPr="008F6835">
        <w:rPr>
          <w:rFonts w:asciiTheme="minorHAnsi" w:hAnsiTheme="minorHAnsi" w:cstheme="minorHAnsi"/>
          <w:i/>
          <w:iCs/>
          <w:color w:val="000000"/>
          <w:sz w:val="18"/>
          <w:szCs w:val="18"/>
        </w:rPr>
        <w:t>Dôn</w:t>
      </w:r>
      <w:proofErr w:type="spellEnd"/>
      <w:r w:rsidR="008F6835" w:rsidRPr="008F6835">
        <w:rPr>
          <w:rFonts w:asciiTheme="minorHAnsi" w:hAnsiTheme="minorHAnsi" w:cstheme="minorHAnsi"/>
          <w:i/>
          <w:iCs/>
          <w:color w:val="000000"/>
          <w:sz w:val="18"/>
          <w:szCs w:val="18"/>
        </w:rPr>
        <w:t>, the divine smith, and</w:t>
      </w:r>
      <w:r w:rsidR="008F6835">
        <w:rPr>
          <w:rFonts w:cstheme="minorHAnsi"/>
          <w:i/>
          <w:iCs/>
          <w:color w:val="000000"/>
          <w:sz w:val="18"/>
          <w:szCs w:val="18"/>
        </w:rPr>
        <w:t xml:space="preserve"> </w:t>
      </w:r>
      <w:r w:rsidR="008F6835" w:rsidRPr="008F6835">
        <w:rPr>
          <w:rFonts w:asciiTheme="minorHAnsi" w:hAnsiTheme="minorHAnsi" w:cstheme="minorHAnsi"/>
          <w:i/>
          <w:iCs/>
          <w:color w:val="000000"/>
          <w:sz w:val="18"/>
          <w:szCs w:val="18"/>
        </w:rPr>
        <w:t>they must have the service of three pairs of magic oxen.</w:t>
      </w:r>
      <w:r w:rsidR="008F6835">
        <w:rPr>
          <w:rFonts w:asciiTheme="minorHAnsi" w:hAnsiTheme="minorHAnsi" w:cstheme="minorHAnsi"/>
          <w:i/>
          <w:iCs/>
          <w:color w:val="000000"/>
          <w:sz w:val="18"/>
          <w:szCs w:val="18"/>
        </w:rPr>
        <w:t>’</w:t>
      </w:r>
      <w:r w:rsidR="008F6835">
        <w:rPr>
          <w:rStyle w:val="FootnoteReference"/>
          <w:rFonts w:asciiTheme="minorHAnsi" w:hAnsiTheme="minorHAnsi" w:cstheme="minorHAnsi"/>
          <w:i/>
          <w:iCs/>
          <w:color w:val="000000"/>
          <w:sz w:val="18"/>
          <w:szCs w:val="18"/>
        </w:rPr>
        <w:footnoteReference w:id="16"/>
      </w:r>
      <w:r w:rsidR="008F6835">
        <w:rPr>
          <w:rFonts w:asciiTheme="minorHAnsi" w:hAnsiTheme="minorHAnsi" w:cstheme="minorHAnsi"/>
          <w:color w:val="000000"/>
          <w:sz w:val="18"/>
          <w:szCs w:val="18"/>
        </w:rPr>
        <w:t xml:space="preserve"> I agree with his statement as It seems although not explicitly said during the excerpts, due the connection </w:t>
      </w:r>
      <w:r w:rsidR="00B33B83">
        <w:rPr>
          <w:rFonts w:asciiTheme="minorHAnsi" w:hAnsiTheme="minorHAnsi" w:cstheme="minorHAnsi"/>
          <w:color w:val="000000"/>
          <w:sz w:val="18"/>
          <w:szCs w:val="18"/>
        </w:rPr>
        <w:t xml:space="preserve">with the similarities with the Irish smith </w:t>
      </w:r>
      <w:proofErr w:type="spellStart"/>
      <w:r w:rsidR="00B33B83">
        <w:rPr>
          <w:rFonts w:asciiTheme="minorHAnsi" w:hAnsiTheme="minorHAnsi" w:cstheme="minorHAnsi"/>
          <w:color w:val="000000"/>
          <w:sz w:val="18"/>
          <w:szCs w:val="18"/>
        </w:rPr>
        <w:t>Goibniu</w:t>
      </w:r>
      <w:proofErr w:type="spellEnd"/>
      <w:r w:rsidR="00B33B83">
        <w:rPr>
          <w:rFonts w:asciiTheme="minorHAnsi" w:hAnsiTheme="minorHAnsi" w:cstheme="minorHAnsi"/>
          <w:color w:val="000000"/>
          <w:sz w:val="18"/>
          <w:szCs w:val="18"/>
        </w:rPr>
        <w:t xml:space="preserve"> it seems likely that the roots are connected through the old Celtic Deities. </w:t>
      </w:r>
    </w:p>
    <w:p w14:paraId="4F5DD8B0" w14:textId="5E4EBF0A" w:rsidR="004D0803" w:rsidRDefault="004D0803" w:rsidP="008F6835">
      <w:pPr>
        <w:pStyle w:val="HTMLPreformatted"/>
        <w:rPr>
          <w:rFonts w:asciiTheme="minorHAnsi" w:hAnsiTheme="minorHAnsi" w:cstheme="minorHAnsi"/>
          <w:color w:val="000000"/>
          <w:sz w:val="18"/>
          <w:szCs w:val="18"/>
        </w:rPr>
      </w:pPr>
    </w:p>
    <w:p w14:paraId="07B5BE55" w14:textId="5D3CAFE8" w:rsidR="004D0803" w:rsidRDefault="00FE7645" w:rsidP="004D0803">
      <w:pPr>
        <w:pStyle w:val="HTMLPreformatted"/>
        <w:rPr>
          <w:rFonts w:asciiTheme="minorHAnsi" w:hAnsiTheme="minorHAnsi" w:cstheme="minorHAnsi"/>
          <w:color w:val="000000"/>
          <w:sz w:val="18"/>
          <w:szCs w:val="18"/>
        </w:rPr>
      </w:pPr>
      <w:r>
        <w:rPr>
          <w:rFonts w:asciiTheme="minorHAnsi" w:hAnsiTheme="minorHAnsi" w:cstheme="minorHAnsi"/>
          <w:color w:val="000000"/>
          <w:sz w:val="18"/>
          <w:szCs w:val="18"/>
        </w:rPr>
        <w:tab/>
      </w:r>
      <w:r w:rsidR="004D0803">
        <w:rPr>
          <w:rFonts w:asciiTheme="minorHAnsi" w:hAnsiTheme="minorHAnsi" w:cstheme="minorHAnsi"/>
          <w:color w:val="000000"/>
          <w:sz w:val="18"/>
          <w:szCs w:val="18"/>
        </w:rPr>
        <w:t>Charles Squ</w:t>
      </w:r>
      <w:r w:rsidR="006B1F19">
        <w:rPr>
          <w:rFonts w:asciiTheme="minorHAnsi" w:hAnsiTheme="minorHAnsi" w:cstheme="minorHAnsi"/>
          <w:color w:val="000000"/>
          <w:sz w:val="18"/>
          <w:szCs w:val="18"/>
        </w:rPr>
        <w:t>i</w:t>
      </w:r>
      <w:r w:rsidR="004D0803">
        <w:rPr>
          <w:rFonts w:asciiTheme="minorHAnsi" w:hAnsiTheme="minorHAnsi" w:cstheme="minorHAnsi"/>
          <w:color w:val="000000"/>
          <w:sz w:val="18"/>
          <w:szCs w:val="18"/>
        </w:rPr>
        <w:t>re then also writes about an excerpt that was translated by himself from the ‘</w:t>
      </w:r>
      <w:r w:rsidR="004D0803" w:rsidRPr="00A844F3">
        <w:rPr>
          <w:rFonts w:asciiTheme="minorHAnsi" w:hAnsiTheme="minorHAnsi" w:cstheme="minorHAnsi"/>
          <w:i/>
          <w:iCs/>
          <w:color w:val="000000"/>
          <w:sz w:val="18"/>
          <w:szCs w:val="18"/>
        </w:rPr>
        <w:t xml:space="preserve">Black Book </w:t>
      </w:r>
      <w:proofErr w:type="gramStart"/>
      <w:r w:rsidR="004D0803" w:rsidRPr="00A844F3">
        <w:rPr>
          <w:rFonts w:asciiTheme="minorHAnsi" w:hAnsiTheme="minorHAnsi" w:cstheme="minorHAnsi"/>
          <w:i/>
          <w:iCs/>
          <w:color w:val="000000"/>
          <w:sz w:val="18"/>
          <w:szCs w:val="18"/>
        </w:rPr>
        <w:t>Of</w:t>
      </w:r>
      <w:proofErr w:type="gramEnd"/>
      <w:r w:rsidR="004D0803" w:rsidRPr="00A844F3">
        <w:rPr>
          <w:rFonts w:asciiTheme="minorHAnsi" w:hAnsiTheme="minorHAnsi" w:cstheme="minorHAnsi"/>
          <w:i/>
          <w:iCs/>
          <w:color w:val="000000"/>
          <w:sz w:val="18"/>
          <w:szCs w:val="18"/>
        </w:rPr>
        <w:t xml:space="preserve"> Carmarthen’</w:t>
      </w:r>
      <w:r w:rsidR="004D0803">
        <w:rPr>
          <w:rFonts w:asciiTheme="minorHAnsi" w:hAnsiTheme="minorHAnsi" w:cstheme="minorHAnsi"/>
          <w:color w:val="000000"/>
          <w:sz w:val="18"/>
          <w:szCs w:val="18"/>
        </w:rPr>
        <w:t xml:space="preserve"> in this he states that the characters mentioned are ‘Demi-Gods’ this solidifies my opinions on the fact that they most likely shared a common root with the old Celtic gods.</w:t>
      </w:r>
    </w:p>
    <w:p w14:paraId="135FDA26" w14:textId="77777777" w:rsidR="00610C5B" w:rsidRDefault="00610C5B" w:rsidP="004D0803">
      <w:pPr>
        <w:pStyle w:val="HTMLPreformatted"/>
        <w:jc w:val="center"/>
        <w:rPr>
          <w:rFonts w:asciiTheme="minorHAnsi" w:hAnsiTheme="minorHAnsi" w:cstheme="minorHAnsi"/>
          <w:color w:val="000000"/>
          <w:sz w:val="18"/>
          <w:szCs w:val="18"/>
        </w:rPr>
      </w:pPr>
    </w:p>
    <w:p w14:paraId="61098FE9" w14:textId="4D2EE8DC" w:rsidR="004D0803" w:rsidRDefault="004D0803" w:rsidP="004D0803">
      <w:pPr>
        <w:pStyle w:val="HTMLPreformatted"/>
        <w:jc w:val="center"/>
        <w:rPr>
          <w:rFonts w:asciiTheme="minorHAnsi" w:hAnsiTheme="minorHAnsi" w:cstheme="minorHAnsi"/>
          <w:color w:val="000000"/>
          <w:sz w:val="18"/>
          <w:szCs w:val="18"/>
        </w:rPr>
      </w:pPr>
      <w:r>
        <w:rPr>
          <w:rFonts w:asciiTheme="minorHAnsi" w:hAnsiTheme="minorHAnsi" w:cstheme="minorHAnsi"/>
          <w:color w:val="000000"/>
          <w:sz w:val="18"/>
          <w:szCs w:val="18"/>
        </w:rPr>
        <w:lastRenderedPageBreak/>
        <w:t xml:space="preserve"> ‘</w:t>
      </w:r>
      <w:r w:rsidRPr="004D0803">
        <w:rPr>
          <w:rFonts w:asciiTheme="minorHAnsi" w:hAnsiTheme="minorHAnsi" w:cstheme="minorHAnsi"/>
          <w:i/>
          <w:iCs/>
          <w:color w:val="000000"/>
          <w:sz w:val="18"/>
          <w:szCs w:val="18"/>
        </w:rPr>
        <w:t>The</w:t>
      </w:r>
      <w:r>
        <w:rPr>
          <w:rFonts w:asciiTheme="minorHAnsi" w:hAnsiTheme="minorHAnsi" w:cstheme="minorHAnsi"/>
          <w:i/>
          <w:iCs/>
          <w:color w:val="000000"/>
          <w:sz w:val="18"/>
          <w:szCs w:val="18"/>
        </w:rPr>
        <w:t xml:space="preserve"> </w:t>
      </w:r>
      <w:r w:rsidRPr="004D0803">
        <w:rPr>
          <w:rFonts w:asciiTheme="minorHAnsi" w:hAnsiTheme="minorHAnsi" w:cstheme="minorHAnsi"/>
          <w:i/>
          <w:iCs/>
          <w:color w:val="000000"/>
          <w:sz w:val="18"/>
          <w:szCs w:val="18"/>
        </w:rPr>
        <w:t>ancient Welsh poem called “The Verses of the Graves of the</w:t>
      </w:r>
      <w:r>
        <w:rPr>
          <w:rFonts w:asciiTheme="minorHAnsi" w:hAnsiTheme="minorHAnsi" w:cstheme="minorHAnsi"/>
          <w:i/>
          <w:iCs/>
          <w:color w:val="000000"/>
          <w:sz w:val="18"/>
          <w:szCs w:val="18"/>
        </w:rPr>
        <w:t xml:space="preserve"> </w:t>
      </w:r>
      <w:proofErr w:type="gramStart"/>
      <w:r w:rsidRPr="004D0803">
        <w:rPr>
          <w:rFonts w:asciiTheme="minorHAnsi" w:hAnsiTheme="minorHAnsi" w:cstheme="minorHAnsi"/>
          <w:i/>
          <w:iCs/>
          <w:color w:val="000000"/>
          <w:sz w:val="18"/>
          <w:szCs w:val="18"/>
        </w:rPr>
        <w:t>Warriors”[</w:t>
      </w:r>
      <w:proofErr w:type="gramEnd"/>
      <w:r w:rsidRPr="004D0803">
        <w:rPr>
          <w:rFonts w:asciiTheme="minorHAnsi" w:hAnsiTheme="minorHAnsi" w:cstheme="minorHAnsi"/>
          <w:i/>
          <w:iCs/>
          <w:color w:val="000000"/>
          <w:sz w:val="18"/>
          <w:szCs w:val="18"/>
        </w:rPr>
        <w:t xml:space="preserve">435] enumerates the last resting-places of most of the British gods and demi-gods. “The grave of Gwydion is in the marsh of </w:t>
      </w:r>
      <w:proofErr w:type="spellStart"/>
      <w:r w:rsidRPr="004D0803">
        <w:rPr>
          <w:rFonts w:asciiTheme="minorHAnsi" w:hAnsiTheme="minorHAnsi" w:cstheme="minorHAnsi"/>
          <w:i/>
          <w:iCs/>
          <w:color w:val="000000"/>
          <w:sz w:val="18"/>
          <w:szCs w:val="18"/>
        </w:rPr>
        <w:t>Dinlleu</w:t>
      </w:r>
      <w:proofErr w:type="spellEnd"/>
      <w:r w:rsidRPr="004D0803">
        <w:rPr>
          <w:rFonts w:asciiTheme="minorHAnsi" w:hAnsiTheme="minorHAnsi" w:cstheme="minorHAnsi"/>
          <w:i/>
          <w:iCs/>
          <w:color w:val="000000"/>
          <w:sz w:val="18"/>
          <w:szCs w:val="18"/>
        </w:rPr>
        <w:t xml:space="preserve">”, the grave of Lieu </w:t>
      </w:r>
      <w:proofErr w:type="spellStart"/>
      <w:r w:rsidRPr="004D0803">
        <w:rPr>
          <w:rFonts w:asciiTheme="minorHAnsi" w:hAnsiTheme="minorHAnsi" w:cstheme="minorHAnsi"/>
          <w:i/>
          <w:iCs/>
          <w:color w:val="000000"/>
          <w:sz w:val="18"/>
          <w:szCs w:val="18"/>
        </w:rPr>
        <w:t>Llaw</w:t>
      </w:r>
      <w:proofErr w:type="spellEnd"/>
      <w:r w:rsidRPr="004D0803">
        <w:rPr>
          <w:rFonts w:asciiTheme="minorHAnsi" w:hAnsiTheme="minorHAnsi" w:cstheme="minorHAnsi"/>
          <w:i/>
          <w:iCs/>
          <w:color w:val="000000"/>
          <w:sz w:val="18"/>
          <w:szCs w:val="18"/>
        </w:rPr>
        <w:t xml:space="preserve"> </w:t>
      </w:r>
      <w:proofErr w:type="spellStart"/>
      <w:r w:rsidRPr="004D0803">
        <w:rPr>
          <w:rFonts w:asciiTheme="minorHAnsi" w:hAnsiTheme="minorHAnsi" w:cstheme="minorHAnsi"/>
          <w:i/>
          <w:iCs/>
          <w:color w:val="000000"/>
          <w:sz w:val="18"/>
          <w:szCs w:val="18"/>
        </w:rPr>
        <w:t>Gyffes</w:t>
      </w:r>
      <w:proofErr w:type="spellEnd"/>
      <w:r w:rsidRPr="004D0803">
        <w:rPr>
          <w:rFonts w:asciiTheme="minorHAnsi" w:hAnsiTheme="minorHAnsi" w:cstheme="minorHAnsi"/>
          <w:i/>
          <w:iCs/>
          <w:color w:val="000000"/>
          <w:sz w:val="18"/>
          <w:szCs w:val="18"/>
        </w:rPr>
        <w:t xml:space="preserve"> is “under the protection of the sea with</w:t>
      </w:r>
      <w:r>
        <w:rPr>
          <w:rFonts w:asciiTheme="minorHAnsi" w:hAnsiTheme="minorHAnsi" w:cstheme="minorHAnsi"/>
          <w:i/>
          <w:iCs/>
          <w:color w:val="000000"/>
          <w:sz w:val="18"/>
          <w:szCs w:val="18"/>
        </w:rPr>
        <w:t xml:space="preserve"> </w:t>
      </w:r>
      <w:r w:rsidRPr="004D0803">
        <w:rPr>
          <w:rFonts w:asciiTheme="minorHAnsi" w:hAnsiTheme="minorHAnsi" w:cstheme="minorHAnsi"/>
          <w:i/>
          <w:iCs/>
          <w:color w:val="000000"/>
          <w:sz w:val="18"/>
          <w:szCs w:val="18"/>
        </w:rPr>
        <w:t xml:space="preserve">which he was familiar”, and “where the wave makes a sullen sound is the grave of Dylan”; we know the graves of Pryderi, of </w:t>
      </w:r>
      <w:proofErr w:type="spellStart"/>
      <w:r w:rsidRPr="004D0803">
        <w:rPr>
          <w:rFonts w:asciiTheme="minorHAnsi" w:hAnsiTheme="minorHAnsi" w:cstheme="minorHAnsi"/>
          <w:i/>
          <w:iCs/>
          <w:color w:val="000000"/>
          <w:sz w:val="18"/>
          <w:szCs w:val="18"/>
        </w:rPr>
        <w:t>Gwalchmei</w:t>
      </w:r>
      <w:proofErr w:type="spellEnd"/>
      <w:r w:rsidRPr="004D0803">
        <w:rPr>
          <w:rFonts w:asciiTheme="minorHAnsi" w:hAnsiTheme="minorHAnsi" w:cstheme="minorHAnsi"/>
          <w:i/>
          <w:iCs/>
          <w:color w:val="000000"/>
          <w:sz w:val="18"/>
          <w:szCs w:val="18"/>
        </w:rPr>
        <w:t xml:space="preserve">, of March, of Mabon, even of the great </w:t>
      </w:r>
      <w:proofErr w:type="spellStart"/>
      <w:r w:rsidRPr="004D0803">
        <w:rPr>
          <w:rFonts w:asciiTheme="minorHAnsi" w:hAnsiTheme="minorHAnsi" w:cstheme="minorHAnsi"/>
          <w:i/>
          <w:iCs/>
          <w:color w:val="000000"/>
          <w:sz w:val="18"/>
          <w:szCs w:val="18"/>
        </w:rPr>
        <w:t>Beli</w:t>
      </w:r>
      <w:proofErr w:type="spellEnd"/>
      <w:r w:rsidRPr="004D0803">
        <w:rPr>
          <w:rFonts w:asciiTheme="minorHAnsi" w:hAnsiTheme="minorHAnsi" w:cstheme="minorHAnsi"/>
          <w:i/>
          <w:iCs/>
          <w:color w:val="000000"/>
          <w:sz w:val="18"/>
          <w:szCs w:val="18"/>
        </w:rPr>
        <w:t>, but “Not wise the thought—a grave for Arthur”.</w:t>
      </w:r>
      <w:r>
        <w:rPr>
          <w:rFonts w:asciiTheme="minorHAnsi" w:hAnsiTheme="minorHAnsi" w:cstheme="minorHAnsi"/>
          <w:i/>
          <w:iCs/>
          <w:color w:val="000000"/>
          <w:sz w:val="18"/>
          <w:szCs w:val="18"/>
        </w:rPr>
        <w:t>’</w:t>
      </w:r>
      <w:r>
        <w:rPr>
          <w:rStyle w:val="FootnoteReference"/>
          <w:rFonts w:asciiTheme="minorHAnsi" w:hAnsiTheme="minorHAnsi" w:cstheme="minorHAnsi"/>
          <w:i/>
          <w:iCs/>
          <w:color w:val="000000"/>
          <w:sz w:val="18"/>
          <w:szCs w:val="18"/>
        </w:rPr>
        <w:footnoteReference w:id="17"/>
      </w:r>
      <w:r w:rsidR="00610C5B">
        <w:rPr>
          <w:rFonts w:asciiTheme="minorHAnsi" w:hAnsiTheme="minorHAnsi" w:cstheme="minorHAnsi"/>
          <w:i/>
          <w:iCs/>
          <w:color w:val="000000"/>
          <w:sz w:val="18"/>
          <w:szCs w:val="18"/>
        </w:rPr>
        <w:t xml:space="preserve"> </w:t>
      </w:r>
    </w:p>
    <w:p w14:paraId="79C8A454" w14:textId="21551C8F" w:rsidR="00610C5B" w:rsidRDefault="00610C5B" w:rsidP="004D0803">
      <w:pPr>
        <w:pStyle w:val="HTMLPreformatted"/>
        <w:jc w:val="center"/>
        <w:rPr>
          <w:rFonts w:asciiTheme="minorHAnsi" w:hAnsiTheme="minorHAnsi" w:cstheme="minorHAnsi"/>
          <w:color w:val="000000"/>
          <w:sz w:val="18"/>
          <w:szCs w:val="18"/>
        </w:rPr>
      </w:pPr>
    </w:p>
    <w:p w14:paraId="59355F1B" w14:textId="4D71C55A" w:rsidR="00610C5B" w:rsidRDefault="00112F8C" w:rsidP="00610C5B">
      <w:pPr>
        <w:pStyle w:val="HTMLPreformatted"/>
        <w:rPr>
          <w:rFonts w:asciiTheme="minorHAnsi" w:hAnsiTheme="minorHAnsi" w:cstheme="minorHAnsi"/>
          <w:color w:val="202122"/>
          <w:sz w:val="18"/>
          <w:szCs w:val="18"/>
          <w:shd w:val="clear" w:color="auto" w:fill="FFFFFF"/>
        </w:rPr>
      </w:pPr>
      <w:r>
        <w:rPr>
          <w:rFonts w:asciiTheme="minorHAnsi" w:hAnsiTheme="minorHAnsi" w:cstheme="minorHAnsi"/>
          <w:color w:val="000000"/>
          <w:sz w:val="18"/>
          <w:szCs w:val="18"/>
        </w:rPr>
        <w:tab/>
      </w:r>
      <w:r w:rsidR="00610C5B">
        <w:rPr>
          <w:rFonts w:asciiTheme="minorHAnsi" w:hAnsiTheme="minorHAnsi" w:cstheme="minorHAnsi"/>
          <w:color w:val="000000"/>
          <w:sz w:val="18"/>
          <w:szCs w:val="18"/>
        </w:rPr>
        <w:t xml:space="preserve">In </w:t>
      </w:r>
      <w:r>
        <w:rPr>
          <w:rFonts w:asciiTheme="minorHAnsi" w:hAnsiTheme="minorHAnsi" w:cstheme="minorHAnsi"/>
          <w:color w:val="000000"/>
          <w:sz w:val="18"/>
          <w:szCs w:val="18"/>
        </w:rPr>
        <w:t>Irish-Celtic mythologies there is also a son of the sea</w:t>
      </w:r>
      <w:r w:rsidR="00331C89">
        <w:rPr>
          <w:rFonts w:asciiTheme="minorHAnsi" w:hAnsiTheme="minorHAnsi" w:cstheme="minorHAnsi"/>
          <w:color w:val="000000"/>
          <w:sz w:val="18"/>
          <w:szCs w:val="18"/>
        </w:rPr>
        <w:t>,</w:t>
      </w:r>
      <w:r>
        <w:rPr>
          <w:rFonts w:asciiTheme="minorHAnsi" w:hAnsiTheme="minorHAnsi" w:cstheme="minorHAnsi"/>
          <w:color w:val="000000"/>
          <w:sz w:val="18"/>
          <w:szCs w:val="18"/>
        </w:rPr>
        <w:t xml:space="preserve"> </w:t>
      </w:r>
      <w:proofErr w:type="spellStart"/>
      <w:r w:rsidRPr="00112F8C">
        <w:rPr>
          <w:rFonts w:asciiTheme="minorHAnsi" w:hAnsiTheme="minorHAnsi" w:cstheme="minorHAnsi"/>
          <w:color w:val="202122"/>
          <w:sz w:val="18"/>
          <w:szCs w:val="18"/>
          <w:shd w:val="clear" w:color="auto" w:fill="FFFFFF"/>
        </w:rPr>
        <w:t>Manannán</w:t>
      </w:r>
      <w:proofErr w:type="spellEnd"/>
      <w:r w:rsidRPr="00112F8C">
        <w:rPr>
          <w:rFonts w:asciiTheme="minorHAnsi" w:hAnsiTheme="minorHAnsi" w:cstheme="minorHAnsi"/>
          <w:color w:val="202122"/>
          <w:sz w:val="18"/>
          <w:szCs w:val="18"/>
          <w:shd w:val="clear" w:color="auto" w:fill="FFFFFF"/>
        </w:rPr>
        <w:t xml:space="preserve"> mac </w:t>
      </w:r>
      <w:proofErr w:type="spellStart"/>
      <w:r w:rsidRPr="00112F8C">
        <w:rPr>
          <w:rFonts w:asciiTheme="minorHAnsi" w:hAnsiTheme="minorHAnsi" w:cstheme="minorHAnsi"/>
          <w:color w:val="202122"/>
          <w:sz w:val="18"/>
          <w:szCs w:val="18"/>
          <w:shd w:val="clear" w:color="auto" w:fill="FFFFFF"/>
        </w:rPr>
        <w:t>Lir</w:t>
      </w:r>
      <w:proofErr w:type="spellEnd"/>
      <w:r>
        <w:rPr>
          <w:rFonts w:asciiTheme="minorHAnsi" w:hAnsiTheme="minorHAnsi" w:cstheme="minorHAnsi"/>
          <w:color w:val="202122"/>
          <w:sz w:val="18"/>
          <w:szCs w:val="18"/>
          <w:shd w:val="clear" w:color="auto" w:fill="FFFFFF"/>
        </w:rPr>
        <w:t xml:space="preserve"> which is also translated as Son of the sea. Although the names describe a similar position in the Irish pantheon the similarities end there</w:t>
      </w:r>
      <w:r w:rsidR="000212DA">
        <w:rPr>
          <w:rFonts w:asciiTheme="minorHAnsi" w:hAnsiTheme="minorHAnsi" w:cstheme="minorHAnsi"/>
          <w:color w:val="202122"/>
          <w:sz w:val="18"/>
          <w:szCs w:val="18"/>
          <w:shd w:val="clear" w:color="auto" w:fill="FFFFFF"/>
        </w:rPr>
        <w:t>,</w:t>
      </w:r>
      <w:r>
        <w:rPr>
          <w:rFonts w:asciiTheme="minorHAnsi" w:hAnsiTheme="minorHAnsi" w:cstheme="minorHAnsi"/>
          <w:color w:val="202122"/>
          <w:sz w:val="18"/>
          <w:szCs w:val="18"/>
          <w:shd w:val="clear" w:color="auto" w:fill="FFFFFF"/>
        </w:rPr>
        <w:t xml:space="preserve"> </w:t>
      </w:r>
      <w:r w:rsidR="000212DA">
        <w:rPr>
          <w:rFonts w:asciiTheme="minorHAnsi" w:hAnsiTheme="minorHAnsi" w:cstheme="minorHAnsi"/>
          <w:color w:val="202122"/>
          <w:sz w:val="18"/>
          <w:szCs w:val="18"/>
          <w:shd w:val="clear" w:color="auto" w:fill="FFFFFF"/>
        </w:rPr>
        <w:t>h</w:t>
      </w:r>
      <w:r>
        <w:rPr>
          <w:rFonts w:asciiTheme="minorHAnsi" w:hAnsiTheme="minorHAnsi" w:cstheme="minorHAnsi"/>
          <w:color w:val="202122"/>
          <w:sz w:val="18"/>
          <w:szCs w:val="18"/>
          <w:shd w:val="clear" w:color="auto" w:fill="FFFFFF"/>
        </w:rPr>
        <w:t xml:space="preserve">e is a </w:t>
      </w:r>
      <w:r w:rsidR="000212DA">
        <w:rPr>
          <w:rFonts w:asciiTheme="minorHAnsi" w:hAnsiTheme="minorHAnsi" w:cstheme="minorHAnsi"/>
          <w:color w:val="202122"/>
          <w:sz w:val="18"/>
          <w:szCs w:val="18"/>
          <w:shd w:val="clear" w:color="auto" w:fill="FFFFFF"/>
        </w:rPr>
        <w:t xml:space="preserve">very </w:t>
      </w:r>
      <w:r>
        <w:rPr>
          <w:rFonts w:asciiTheme="minorHAnsi" w:hAnsiTheme="minorHAnsi" w:cstheme="minorHAnsi"/>
          <w:color w:val="202122"/>
          <w:sz w:val="18"/>
          <w:szCs w:val="18"/>
          <w:shd w:val="clear" w:color="auto" w:fill="FFFFFF"/>
        </w:rPr>
        <w:t>different character and has a vast variety of references to him in comparison</w:t>
      </w:r>
      <w:r w:rsidR="000212DA">
        <w:rPr>
          <w:rFonts w:asciiTheme="minorHAnsi" w:hAnsiTheme="minorHAnsi" w:cstheme="minorHAnsi"/>
          <w:color w:val="202122"/>
          <w:sz w:val="18"/>
          <w:szCs w:val="18"/>
          <w:shd w:val="clear" w:color="auto" w:fill="FFFFFF"/>
        </w:rPr>
        <w:t xml:space="preserve">. Although the similarities end </w:t>
      </w:r>
      <w:r w:rsidR="00A06316">
        <w:rPr>
          <w:rFonts w:asciiTheme="minorHAnsi" w:hAnsiTheme="minorHAnsi" w:cstheme="minorHAnsi"/>
          <w:color w:val="202122"/>
          <w:sz w:val="18"/>
          <w:szCs w:val="18"/>
          <w:shd w:val="clear" w:color="auto" w:fill="FFFFFF"/>
        </w:rPr>
        <w:t>there</w:t>
      </w:r>
      <w:r w:rsidR="000212DA">
        <w:rPr>
          <w:rFonts w:asciiTheme="minorHAnsi" w:hAnsiTheme="minorHAnsi" w:cstheme="minorHAnsi"/>
          <w:color w:val="202122"/>
          <w:sz w:val="18"/>
          <w:szCs w:val="18"/>
          <w:shd w:val="clear" w:color="auto" w:fill="FFFFFF"/>
        </w:rPr>
        <w:t xml:space="preserve"> </w:t>
      </w:r>
      <w:r w:rsidR="00A06316">
        <w:rPr>
          <w:rFonts w:asciiTheme="minorHAnsi" w:hAnsiTheme="minorHAnsi" w:cstheme="minorHAnsi"/>
          <w:color w:val="202122"/>
          <w:sz w:val="18"/>
          <w:szCs w:val="18"/>
          <w:shd w:val="clear" w:color="auto" w:fill="FFFFFF"/>
        </w:rPr>
        <w:t>I’d</w:t>
      </w:r>
      <w:r w:rsidR="000212DA">
        <w:rPr>
          <w:rFonts w:asciiTheme="minorHAnsi" w:hAnsiTheme="minorHAnsi" w:cstheme="minorHAnsi"/>
          <w:color w:val="202122"/>
          <w:sz w:val="18"/>
          <w:szCs w:val="18"/>
          <w:shd w:val="clear" w:color="auto" w:fill="FFFFFF"/>
        </w:rPr>
        <w:t xml:space="preserve"> like to think that these characters had some sort of connection though an ancient Celtic root before the Roman invasion of the </w:t>
      </w:r>
      <w:r w:rsidR="00A06316">
        <w:rPr>
          <w:rFonts w:asciiTheme="minorHAnsi" w:hAnsiTheme="minorHAnsi" w:cstheme="minorHAnsi"/>
          <w:color w:val="202122"/>
          <w:sz w:val="18"/>
          <w:szCs w:val="18"/>
          <w:shd w:val="clear" w:color="auto" w:fill="FFFFFF"/>
        </w:rPr>
        <w:t>British Isles</w:t>
      </w:r>
      <w:r w:rsidR="00853963">
        <w:rPr>
          <w:rFonts w:asciiTheme="minorHAnsi" w:hAnsiTheme="minorHAnsi" w:cstheme="minorHAnsi"/>
          <w:color w:val="202122"/>
          <w:sz w:val="18"/>
          <w:szCs w:val="18"/>
          <w:shd w:val="clear" w:color="auto" w:fill="FFFFFF"/>
        </w:rPr>
        <w:t>.</w:t>
      </w:r>
      <w:r w:rsidR="000212DA">
        <w:rPr>
          <w:rFonts w:asciiTheme="minorHAnsi" w:hAnsiTheme="minorHAnsi" w:cstheme="minorHAnsi"/>
          <w:color w:val="202122"/>
          <w:sz w:val="18"/>
          <w:szCs w:val="18"/>
          <w:shd w:val="clear" w:color="auto" w:fill="FFFFFF"/>
        </w:rPr>
        <w:t xml:space="preserve"> </w:t>
      </w:r>
      <w:r w:rsidR="00853963">
        <w:rPr>
          <w:rFonts w:asciiTheme="minorHAnsi" w:hAnsiTheme="minorHAnsi" w:cstheme="minorHAnsi"/>
          <w:color w:val="202122"/>
          <w:sz w:val="18"/>
          <w:szCs w:val="18"/>
          <w:shd w:val="clear" w:color="auto" w:fill="FFFFFF"/>
        </w:rPr>
        <w:t>W</w:t>
      </w:r>
      <w:r w:rsidR="000212DA">
        <w:rPr>
          <w:rFonts w:asciiTheme="minorHAnsi" w:hAnsiTheme="minorHAnsi" w:cstheme="minorHAnsi"/>
          <w:color w:val="202122"/>
          <w:sz w:val="18"/>
          <w:szCs w:val="18"/>
          <w:shd w:val="clear" w:color="auto" w:fill="FFFFFF"/>
        </w:rPr>
        <w:t>hat is also stated</w:t>
      </w:r>
      <w:r w:rsidR="00853963">
        <w:rPr>
          <w:rFonts w:asciiTheme="minorHAnsi" w:hAnsiTheme="minorHAnsi" w:cstheme="minorHAnsi"/>
          <w:color w:val="202122"/>
          <w:sz w:val="18"/>
          <w:szCs w:val="18"/>
          <w:shd w:val="clear" w:color="auto" w:fill="FFFFFF"/>
        </w:rPr>
        <w:t xml:space="preserve"> by academics </w:t>
      </w:r>
      <w:r w:rsidR="000212DA">
        <w:rPr>
          <w:rFonts w:asciiTheme="minorHAnsi" w:hAnsiTheme="minorHAnsi" w:cstheme="minorHAnsi"/>
          <w:color w:val="202122"/>
          <w:sz w:val="18"/>
          <w:szCs w:val="18"/>
          <w:shd w:val="clear" w:color="auto" w:fill="FFFFFF"/>
        </w:rPr>
        <w:t xml:space="preserve">is the similarities between </w:t>
      </w:r>
      <w:proofErr w:type="spellStart"/>
      <w:r w:rsidR="000212DA">
        <w:rPr>
          <w:rFonts w:asciiTheme="minorHAnsi" w:hAnsiTheme="minorHAnsi" w:cstheme="minorHAnsi"/>
          <w:color w:val="202122"/>
          <w:sz w:val="18"/>
          <w:szCs w:val="18"/>
          <w:shd w:val="clear" w:color="auto" w:fill="FFFFFF"/>
        </w:rPr>
        <w:t>Manannan</w:t>
      </w:r>
      <w:proofErr w:type="spellEnd"/>
      <w:r w:rsidR="000212DA">
        <w:rPr>
          <w:rFonts w:asciiTheme="minorHAnsi" w:hAnsiTheme="minorHAnsi" w:cstheme="minorHAnsi"/>
          <w:color w:val="202122"/>
          <w:sz w:val="18"/>
          <w:szCs w:val="18"/>
          <w:shd w:val="clear" w:color="auto" w:fill="FFFFFF"/>
        </w:rPr>
        <w:t xml:space="preserve"> and another character </w:t>
      </w:r>
      <w:r w:rsidR="00853963">
        <w:rPr>
          <w:rFonts w:asciiTheme="minorHAnsi" w:hAnsiTheme="minorHAnsi" w:cstheme="minorHAnsi"/>
          <w:color w:val="202122"/>
          <w:sz w:val="18"/>
          <w:szCs w:val="18"/>
          <w:shd w:val="clear" w:color="auto" w:fill="FFFFFF"/>
        </w:rPr>
        <w:t>in the Mabinogi, Manawydan fab Llyr,</w:t>
      </w:r>
      <w:r w:rsidR="00023124">
        <w:rPr>
          <w:rStyle w:val="FootnoteReference"/>
          <w:rFonts w:asciiTheme="minorHAnsi" w:hAnsiTheme="minorHAnsi" w:cstheme="minorHAnsi"/>
          <w:color w:val="202122"/>
          <w:sz w:val="18"/>
          <w:szCs w:val="18"/>
          <w:shd w:val="clear" w:color="auto" w:fill="FFFFFF"/>
        </w:rPr>
        <w:footnoteReference w:id="18"/>
      </w:r>
      <w:r w:rsidR="00853963">
        <w:rPr>
          <w:rFonts w:asciiTheme="minorHAnsi" w:hAnsiTheme="minorHAnsi" w:cstheme="minorHAnsi"/>
          <w:color w:val="202122"/>
          <w:sz w:val="18"/>
          <w:szCs w:val="18"/>
          <w:shd w:val="clear" w:color="auto" w:fill="FFFFFF"/>
        </w:rPr>
        <w:t xml:space="preserve"> the similarities are there strongly but it does not rule out the fact that sometimes myth can diverge down the line and these characters could both be offshoots of the same old Celtic god, just taking different aspects into separate characters.</w:t>
      </w:r>
    </w:p>
    <w:p w14:paraId="7654C5B6" w14:textId="2D31C005" w:rsidR="00F67801" w:rsidRDefault="00F67801" w:rsidP="00610C5B">
      <w:pPr>
        <w:pStyle w:val="HTMLPreformatted"/>
        <w:rPr>
          <w:rFonts w:asciiTheme="minorHAnsi" w:hAnsiTheme="minorHAnsi" w:cstheme="minorHAnsi"/>
          <w:color w:val="202122"/>
          <w:sz w:val="18"/>
          <w:szCs w:val="18"/>
          <w:shd w:val="clear" w:color="auto" w:fill="FFFFFF"/>
        </w:rPr>
      </w:pPr>
    </w:p>
    <w:p w14:paraId="68A03EAE" w14:textId="228EF7B7" w:rsidR="00F67801" w:rsidRDefault="00F67801" w:rsidP="00610C5B">
      <w:pPr>
        <w:pStyle w:val="HTMLPreformatted"/>
        <w:rPr>
          <w:rFonts w:asciiTheme="minorHAnsi" w:hAnsiTheme="minorHAnsi" w:cstheme="minorHAnsi"/>
          <w:color w:val="202122"/>
          <w:sz w:val="18"/>
          <w:szCs w:val="18"/>
          <w:shd w:val="clear" w:color="auto" w:fill="FFFFFF"/>
        </w:rPr>
      </w:pPr>
      <w:r>
        <w:rPr>
          <w:rFonts w:asciiTheme="minorHAnsi" w:hAnsiTheme="minorHAnsi" w:cstheme="minorHAnsi"/>
          <w:color w:val="202122"/>
          <w:sz w:val="18"/>
          <w:szCs w:val="18"/>
          <w:shd w:val="clear" w:color="auto" w:fill="FFFFFF"/>
        </w:rPr>
        <w:tab/>
        <w:t xml:space="preserve">In Arthurian legends there is a </w:t>
      </w:r>
      <w:r w:rsidR="00023124">
        <w:rPr>
          <w:rFonts w:asciiTheme="minorHAnsi" w:hAnsiTheme="minorHAnsi" w:cstheme="minorHAnsi"/>
          <w:color w:val="202122"/>
          <w:sz w:val="18"/>
          <w:szCs w:val="18"/>
          <w:shd w:val="clear" w:color="auto" w:fill="FFFFFF"/>
        </w:rPr>
        <w:t>speculation</w:t>
      </w:r>
      <w:r>
        <w:rPr>
          <w:rFonts w:asciiTheme="minorHAnsi" w:hAnsiTheme="minorHAnsi" w:cstheme="minorHAnsi"/>
          <w:color w:val="202122"/>
          <w:sz w:val="18"/>
          <w:szCs w:val="18"/>
          <w:shd w:val="clear" w:color="auto" w:fill="FFFFFF"/>
        </w:rPr>
        <w:t xml:space="preserve"> for the character </w:t>
      </w:r>
      <w:proofErr w:type="spellStart"/>
      <w:r>
        <w:rPr>
          <w:rFonts w:asciiTheme="minorHAnsi" w:hAnsiTheme="minorHAnsi" w:cstheme="minorHAnsi"/>
          <w:color w:val="202122"/>
          <w:sz w:val="18"/>
          <w:szCs w:val="18"/>
          <w:shd w:val="clear" w:color="auto" w:fill="FFFFFF"/>
        </w:rPr>
        <w:t>Dyonas</w:t>
      </w:r>
      <w:proofErr w:type="spellEnd"/>
      <w:r>
        <w:rPr>
          <w:rFonts w:asciiTheme="minorHAnsi" w:hAnsiTheme="minorHAnsi" w:cstheme="minorHAnsi"/>
          <w:color w:val="202122"/>
          <w:sz w:val="18"/>
          <w:szCs w:val="18"/>
          <w:shd w:val="clear" w:color="auto" w:fill="FFFFFF"/>
        </w:rPr>
        <w:t xml:space="preserve"> that could have </w:t>
      </w:r>
      <w:r w:rsidR="00B021BD">
        <w:rPr>
          <w:rFonts w:asciiTheme="minorHAnsi" w:hAnsiTheme="minorHAnsi" w:cstheme="minorHAnsi"/>
          <w:color w:val="202122"/>
          <w:sz w:val="18"/>
          <w:szCs w:val="18"/>
          <w:shd w:val="clear" w:color="auto" w:fill="FFFFFF"/>
        </w:rPr>
        <w:t>been inspired by</w:t>
      </w:r>
      <w:r>
        <w:rPr>
          <w:rFonts w:asciiTheme="minorHAnsi" w:hAnsiTheme="minorHAnsi" w:cstheme="minorHAnsi"/>
          <w:color w:val="202122"/>
          <w:sz w:val="18"/>
          <w:szCs w:val="18"/>
          <w:shd w:val="clear" w:color="auto" w:fill="FFFFFF"/>
        </w:rPr>
        <w:t xml:space="preserve"> Dylan</w:t>
      </w:r>
      <w:r w:rsidR="00B021BD">
        <w:rPr>
          <w:rFonts w:asciiTheme="minorHAnsi" w:hAnsiTheme="minorHAnsi" w:cstheme="minorHAnsi"/>
          <w:color w:val="202122"/>
          <w:sz w:val="18"/>
          <w:szCs w:val="18"/>
          <w:shd w:val="clear" w:color="auto" w:fill="FFFFFF"/>
        </w:rPr>
        <w:t>.</w:t>
      </w:r>
      <w:r>
        <w:rPr>
          <w:rFonts w:asciiTheme="minorHAnsi" w:hAnsiTheme="minorHAnsi" w:cstheme="minorHAnsi"/>
          <w:color w:val="202122"/>
          <w:sz w:val="18"/>
          <w:szCs w:val="18"/>
          <w:shd w:val="clear" w:color="auto" w:fill="FFFFFF"/>
        </w:rPr>
        <w:t xml:space="preserve"> </w:t>
      </w:r>
      <w:proofErr w:type="spellStart"/>
      <w:r>
        <w:rPr>
          <w:rFonts w:asciiTheme="minorHAnsi" w:hAnsiTheme="minorHAnsi" w:cstheme="minorHAnsi"/>
          <w:color w:val="202122"/>
          <w:sz w:val="18"/>
          <w:szCs w:val="18"/>
          <w:shd w:val="clear" w:color="auto" w:fill="FFFFFF"/>
        </w:rPr>
        <w:t>Dyonas</w:t>
      </w:r>
      <w:proofErr w:type="spellEnd"/>
      <w:r>
        <w:rPr>
          <w:rFonts w:asciiTheme="minorHAnsi" w:hAnsiTheme="minorHAnsi" w:cstheme="minorHAnsi"/>
          <w:color w:val="202122"/>
          <w:sz w:val="18"/>
          <w:szCs w:val="18"/>
          <w:shd w:val="clear" w:color="auto" w:fill="FFFFFF"/>
        </w:rPr>
        <w:t xml:space="preserve"> is a knight and the father of the ‘Lady of the lake’ </w:t>
      </w:r>
      <w:proofErr w:type="spellStart"/>
      <w:r>
        <w:rPr>
          <w:rFonts w:asciiTheme="minorHAnsi" w:hAnsiTheme="minorHAnsi" w:cstheme="minorHAnsi"/>
          <w:color w:val="202122"/>
          <w:sz w:val="18"/>
          <w:szCs w:val="18"/>
          <w:shd w:val="clear" w:color="auto" w:fill="FFFFFF"/>
        </w:rPr>
        <w:t>Nimue</w:t>
      </w:r>
      <w:proofErr w:type="spellEnd"/>
      <w:r w:rsidR="00023124">
        <w:rPr>
          <w:rFonts w:asciiTheme="minorHAnsi" w:hAnsiTheme="minorHAnsi" w:cstheme="minorHAnsi"/>
          <w:color w:val="202122"/>
          <w:sz w:val="18"/>
          <w:szCs w:val="18"/>
          <w:shd w:val="clear" w:color="auto" w:fill="FFFFFF"/>
        </w:rPr>
        <w:t xml:space="preserve">, who ultimately killed Merlin. Although there is no hard proof that there is any connection at all we can take that if </w:t>
      </w:r>
      <w:proofErr w:type="spellStart"/>
      <w:r w:rsidR="00023124">
        <w:rPr>
          <w:rFonts w:asciiTheme="minorHAnsi" w:hAnsiTheme="minorHAnsi" w:cstheme="minorHAnsi"/>
          <w:color w:val="202122"/>
          <w:sz w:val="18"/>
          <w:szCs w:val="18"/>
          <w:shd w:val="clear" w:color="auto" w:fill="FFFFFF"/>
        </w:rPr>
        <w:t>Nimue</w:t>
      </w:r>
      <w:proofErr w:type="spellEnd"/>
      <w:r w:rsidR="00023124">
        <w:rPr>
          <w:rFonts w:asciiTheme="minorHAnsi" w:hAnsiTheme="minorHAnsi" w:cstheme="minorHAnsi"/>
          <w:color w:val="202122"/>
          <w:sz w:val="18"/>
          <w:szCs w:val="18"/>
          <w:shd w:val="clear" w:color="auto" w:fill="FFFFFF"/>
        </w:rPr>
        <w:t xml:space="preserve"> was a personification of a </w:t>
      </w:r>
      <w:r w:rsidR="00A06316">
        <w:rPr>
          <w:rFonts w:asciiTheme="minorHAnsi" w:hAnsiTheme="minorHAnsi" w:cstheme="minorHAnsi"/>
          <w:color w:val="202122"/>
          <w:sz w:val="18"/>
          <w:szCs w:val="18"/>
          <w:shd w:val="clear" w:color="auto" w:fill="FFFFFF"/>
        </w:rPr>
        <w:t>lake,</w:t>
      </w:r>
      <w:r w:rsidR="00023124">
        <w:rPr>
          <w:rFonts w:asciiTheme="minorHAnsi" w:hAnsiTheme="minorHAnsi" w:cstheme="minorHAnsi"/>
          <w:color w:val="202122"/>
          <w:sz w:val="18"/>
          <w:szCs w:val="18"/>
          <w:shd w:val="clear" w:color="auto" w:fill="FFFFFF"/>
        </w:rPr>
        <w:t xml:space="preserve"> then her father </w:t>
      </w:r>
      <w:r w:rsidR="00563A66">
        <w:rPr>
          <w:rFonts w:asciiTheme="minorHAnsi" w:hAnsiTheme="minorHAnsi" w:cstheme="minorHAnsi"/>
          <w:color w:val="202122"/>
          <w:sz w:val="18"/>
          <w:szCs w:val="18"/>
          <w:shd w:val="clear" w:color="auto" w:fill="FFFFFF"/>
        </w:rPr>
        <w:t xml:space="preserve">may </w:t>
      </w:r>
      <w:r w:rsidR="00B021BD">
        <w:rPr>
          <w:rFonts w:asciiTheme="minorHAnsi" w:hAnsiTheme="minorHAnsi" w:cstheme="minorHAnsi"/>
          <w:color w:val="202122"/>
          <w:sz w:val="18"/>
          <w:szCs w:val="18"/>
          <w:shd w:val="clear" w:color="auto" w:fill="FFFFFF"/>
        </w:rPr>
        <w:t>have been</w:t>
      </w:r>
      <w:r w:rsidR="00563A66">
        <w:rPr>
          <w:rFonts w:asciiTheme="minorHAnsi" w:hAnsiTheme="minorHAnsi" w:cstheme="minorHAnsi"/>
          <w:color w:val="202122"/>
          <w:sz w:val="18"/>
          <w:szCs w:val="18"/>
          <w:shd w:val="clear" w:color="auto" w:fill="FFFFFF"/>
        </w:rPr>
        <w:t xml:space="preserve"> </w:t>
      </w:r>
      <w:r w:rsidR="00B021BD">
        <w:rPr>
          <w:rFonts w:asciiTheme="minorHAnsi" w:hAnsiTheme="minorHAnsi" w:cstheme="minorHAnsi"/>
          <w:color w:val="202122"/>
          <w:sz w:val="18"/>
          <w:szCs w:val="18"/>
          <w:shd w:val="clear" w:color="auto" w:fill="FFFFFF"/>
        </w:rPr>
        <w:t xml:space="preserve">influenced by the old Celtic deity of </w:t>
      </w:r>
      <w:r w:rsidR="00023124">
        <w:rPr>
          <w:rFonts w:asciiTheme="minorHAnsi" w:hAnsiTheme="minorHAnsi" w:cstheme="minorHAnsi"/>
          <w:color w:val="202122"/>
          <w:sz w:val="18"/>
          <w:szCs w:val="18"/>
          <w:shd w:val="clear" w:color="auto" w:fill="FFFFFF"/>
        </w:rPr>
        <w:t xml:space="preserve">the sea. There </w:t>
      </w:r>
      <w:r w:rsidR="00A06316">
        <w:rPr>
          <w:rFonts w:asciiTheme="minorHAnsi" w:hAnsiTheme="minorHAnsi" w:cstheme="minorHAnsi"/>
          <w:color w:val="202122"/>
          <w:sz w:val="18"/>
          <w:szCs w:val="18"/>
          <w:shd w:val="clear" w:color="auto" w:fill="FFFFFF"/>
        </w:rPr>
        <w:t>are</w:t>
      </w:r>
      <w:r w:rsidR="00023124">
        <w:rPr>
          <w:rFonts w:asciiTheme="minorHAnsi" w:hAnsiTheme="minorHAnsi" w:cstheme="minorHAnsi"/>
          <w:color w:val="202122"/>
          <w:sz w:val="18"/>
          <w:szCs w:val="18"/>
          <w:shd w:val="clear" w:color="auto" w:fill="FFFFFF"/>
        </w:rPr>
        <w:t xml:space="preserve"> no references to </w:t>
      </w:r>
      <w:r w:rsidR="00563A66">
        <w:rPr>
          <w:rFonts w:asciiTheme="minorHAnsi" w:hAnsiTheme="minorHAnsi" w:cstheme="minorHAnsi"/>
          <w:color w:val="202122"/>
          <w:sz w:val="18"/>
          <w:szCs w:val="18"/>
          <w:shd w:val="clear" w:color="auto" w:fill="FFFFFF"/>
        </w:rPr>
        <w:t>this,</w:t>
      </w:r>
      <w:r w:rsidR="00023124">
        <w:rPr>
          <w:rFonts w:asciiTheme="minorHAnsi" w:hAnsiTheme="minorHAnsi" w:cstheme="minorHAnsi"/>
          <w:color w:val="202122"/>
          <w:sz w:val="18"/>
          <w:szCs w:val="18"/>
          <w:shd w:val="clear" w:color="auto" w:fill="FFFFFF"/>
        </w:rPr>
        <w:t xml:space="preserve"> so this is only personal speculation on how old </w:t>
      </w:r>
      <w:r w:rsidR="00563A66">
        <w:rPr>
          <w:rFonts w:asciiTheme="minorHAnsi" w:hAnsiTheme="minorHAnsi" w:cstheme="minorHAnsi"/>
          <w:color w:val="202122"/>
          <w:sz w:val="18"/>
          <w:szCs w:val="18"/>
          <w:shd w:val="clear" w:color="auto" w:fill="FFFFFF"/>
        </w:rPr>
        <w:t>Celtic</w:t>
      </w:r>
      <w:r w:rsidR="00023124">
        <w:rPr>
          <w:rFonts w:asciiTheme="minorHAnsi" w:hAnsiTheme="minorHAnsi" w:cstheme="minorHAnsi"/>
          <w:color w:val="202122"/>
          <w:sz w:val="18"/>
          <w:szCs w:val="18"/>
          <w:shd w:val="clear" w:color="auto" w:fill="FFFFFF"/>
        </w:rPr>
        <w:t xml:space="preserve"> legends were heavily the inspiration for the Arthurian myths.</w:t>
      </w:r>
    </w:p>
    <w:p w14:paraId="6E8321B6" w14:textId="37B12F17" w:rsidR="000D65D7" w:rsidRDefault="000D65D7" w:rsidP="00610C5B">
      <w:pPr>
        <w:pStyle w:val="HTMLPreformatted"/>
        <w:rPr>
          <w:rFonts w:asciiTheme="minorHAnsi" w:hAnsiTheme="minorHAnsi" w:cstheme="minorHAnsi"/>
          <w:color w:val="202122"/>
          <w:sz w:val="18"/>
          <w:szCs w:val="18"/>
          <w:shd w:val="clear" w:color="auto" w:fill="FFFFFF"/>
        </w:rPr>
      </w:pPr>
    </w:p>
    <w:p w14:paraId="23685575" w14:textId="30457FB0" w:rsidR="000D65D7" w:rsidRDefault="000D65D7" w:rsidP="00610C5B">
      <w:pPr>
        <w:pStyle w:val="HTMLPreformatted"/>
        <w:rPr>
          <w:rFonts w:asciiTheme="minorHAnsi" w:hAnsiTheme="minorHAnsi" w:cstheme="minorHAnsi"/>
          <w:color w:val="202122"/>
          <w:sz w:val="18"/>
          <w:szCs w:val="18"/>
          <w:shd w:val="clear" w:color="auto" w:fill="FFFFFF"/>
        </w:rPr>
      </w:pPr>
      <w:r>
        <w:rPr>
          <w:rFonts w:asciiTheme="minorHAnsi" w:hAnsiTheme="minorHAnsi" w:cstheme="minorHAnsi"/>
          <w:color w:val="202122"/>
          <w:sz w:val="18"/>
          <w:szCs w:val="18"/>
          <w:shd w:val="clear" w:color="auto" w:fill="FFFFFF"/>
        </w:rPr>
        <w:tab/>
        <w:t>When we talk about Dylan being a Demi-god it is speculation to a degree, but when we look at a similar case in myths and mythologies in the Greek myth and examine the similarities between Triton, Son of Poseidon</w:t>
      </w:r>
      <w:r w:rsidR="009C4842">
        <w:rPr>
          <w:rFonts w:asciiTheme="minorHAnsi" w:hAnsiTheme="minorHAnsi" w:cstheme="minorHAnsi"/>
          <w:color w:val="202122"/>
          <w:sz w:val="18"/>
          <w:szCs w:val="18"/>
          <w:shd w:val="clear" w:color="auto" w:fill="FFFFFF"/>
        </w:rPr>
        <w:t xml:space="preserve"> we can find a similar situation to draw a conclusion of sort. Triton was mostly represented as a ‘Mer-man’,</w:t>
      </w:r>
      <w:r>
        <w:rPr>
          <w:rFonts w:asciiTheme="minorHAnsi" w:hAnsiTheme="minorHAnsi" w:cstheme="minorHAnsi"/>
          <w:color w:val="202122"/>
          <w:sz w:val="18"/>
          <w:szCs w:val="18"/>
          <w:shd w:val="clear" w:color="auto" w:fill="FFFFFF"/>
        </w:rPr>
        <w:t xml:space="preserve"> </w:t>
      </w:r>
      <w:r w:rsidR="009C4842">
        <w:rPr>
          <w:rFonts w:asciiTheme="minorHAnsi" w:hAnsiTheme="minorHAnsi" w:cstheme="minorHAnsi"/>
          <w:color w:val="202122"/>
          <w:sz w:val="18"/>
          <w:szCs w:val="18"/>
          <w:shd w:val="clear" w:color="auto" w:fill="FFFFFF"/>
        </w:rPr>
        <w:t xml:space="preserve">he was the son of the sea, he found his home in the water and probably swam as fast as any fish in the ocean. Drawing off the fact that the similarities are there we can gather that the Celtic-Welsh most probably took Dylan to be a Deity </w:t>
      </w:r>
      <w:r w:rsidR="00B021BD">
        <w:rPr>
          <w:rFonts w:asciiTheme="minorHAnsi" w:hAnsiTheme="minorHAnsi" w:cstheme="minorHAnsi"/>
          <w:color w:val="202122"/>
          <w:sz w:val="18"/>
          <w:szCs w:val="18"/>
          <w:shd w:val="clear" w:color="auto" w:fill="FFFFFF"/>
        </w:rPr>
        <w:t>possibly even in their pantheon</w:t>
      </w:r>
      <w:r w:rsidR="009C4842">
        <w:rPr>
          <w:rFonts w:asciiTheme="minorHAnsi" w:hAnsiTheme="minorHAnsi" w:cstheme="minorHAnsi"/>
          <w:color w:val="202122"/>
          <w:sz w:val="18"/>
          <w:szCs w:val="18"/>
          <w:shd w:val="clear" w:color="auto" w:fill="FFFFFF"/>
        </w:rPr>
        <w:t>.</w:t>
      </w:r>
    </w:p>
    <w:p w14:paraId="5E757FA5" w14:textId="5CAEC83D" w:rsidR="005D35C4" w:rsidRDefault="005D35C4" w:rsidP="00610C5B">
      <w:pPr>
        <w:pStyle w:val="HTMLPreformatted"/>
        <w:rPr>
          <w:rFonts w:asciiTheme="minorHAnsi" w:hAnsiTheme="minorHAnsi" w:cstheme="minorHAnsi"/>
          <w:color w:val="202122"/>
          <w:sz w:val="18"/>
          <w:szCs w:val="18"/>
          <w:shd w:val="clear" w:color="auto" w:fill="FFFFFF"/>
        </w:rPr>
      </w:pPr>
    </w:p>
    <w:p w14:paraId="6498C2DB" w14:textId="754045EC" w:rsidR="00FE7645" w:rsidRDefault="005D35C4" w:rsidP="00610C5B">
      <w:pPr>
        <w:pStyle w:val="HTMLPreformatted"/>
        <w:rPr>
          <w:rFonts w:asciiTheme="minorHAnsi" w:hAnsiTheme="minorHAnsi" w:cstheme="minorHAnsi"/>
          <w:color w:val="202122"/>
          <w:sz w:val="18"/>
          <w:szCs w:val="18"/>
          <w:shd w:val="clear" w:color="auto" w:fill="FFFFFF"/>
        </w:rPr>
      </w:pPr>
      <w:r>
        <w:rPr>
          <w:rFonts w:asciiTheme="minorHAnsi" w:hAnsiTheme="minorHAnsi" w:cstheme="minorHAnsi"/>
          <w:color w:val="202122"/>
          <w:sz w:val="18"/>
          <w:szCs w:val="18"/>
          <w:shd w:val="clear" w:color="auto" w:fill="FFFFFF"/>
        </w:rPr>
        <w:tab/>
        <w:t xml:space="preserve">In conclusion the sparse myth of Dylan </w:t>
      </w:r>
      <w:proofErr w:type="spellStart"/>
      <w:r>
        <w:rPr>
          <w:rFonts w:asciiTheme="minorHAnsi" w:hAnsiTheme="minorHAnsi" w:cstheme="minorHAnsi"/>
          <w:color w:val="202122"/>
          <w:sz w:val="18"/>
          <w:szCs w:val="18"/>
          <w:shd w:val="clear" w:color="auto" w:fill="FFFFFF"/>
        </w:rPr>
        <w:t>Eil</w:t>
      </w:r>
      <w:proofErr w:type="spellEnd"/>
      <w:r>
        <w:rPr>
          <w:rFonts w:asciiTheme="minorHAnsi" w:hAnsiTheme="minorHAnsi" w:cstheme="minorHAnsi"/>
          <w:color w:val="202122"/>
          <w:sz w:val="18"/>
          <w:szCs w:val="18"/>
          <w:shd w:val="clear" w:color="auto" w:fill="FFFFFF"/>
        </w:rPr>
        <w:t xml:space="preserve"> Ton is difficult to pin down into certainty, the references are thin at best, But the picture it paints of this character is a vivid one. Maybe in the future further literature will be found that will encompass more of this eluded character</w:t>
      </w:r>
      <w:r w:rsidR="00B021BD">
        <w:rPr>
          <w:rFonts w:asciiTheme="minorHAnsi" w:hAnsiTheme="minorHAnsi" w:cstheme="minorHAnsi"/>
          <w:color w:val="202122"/>
          <w:sz w:val="18"/>
          <w:szCs w:val="18"/>
          <w:shd w:val="clear" w:color="auto" w:fill="FFFFFF"/>
        </w:rPr>
        <w:t>,</w:t>
      </w:r>
      <w:r>
        <w:rPr>
          <w:rFonts w:asciiTheme="minorHAnsi" w:hAnsiTheme="minorHAnsi" w:cstheme="minorHAnsi"/>
          <w:color w:val="202122"/>
          <w:sz w:val="18"/>
          <w:szCs w:val="18"/>
          <w:shd w:val="clear" w:color="auto" w:fill="FFFFFF"/>
        </w:rPr>
        <w:t xml:space="preserve"> but for now I think that speculation is the only path that one can take to delve into the myth that surrounds him. Did any of the Celtic populace worship this said deity</w:t>
      </w:r>
      <w:r w:rsidR="003A1486">
        <w:rPr>
          <w:rFonts w:asciiTheme="minorHAnsi" w:hAnsiTheme="minorHAnsi" w:cstheme="minorHAnsi"/>
          <w:color w:val="202122"/>
          <w:sz w:val="18"/>
          <w:szCs w:val="18"/>
          <w:shd w:val="clear" w:color="auto" w:fill="FFFFFF"/>
        </w:rPr>
        <w:t xml:space="preserve"> or even any of the characters from the Mabinogi? While we can never be certain, I find it intriguing that Dylan is shown to be the son of the sea, this is the only time </w:t>
      </w:r>
      <w:r w:rsidR="00F716E5">
        <w:rPr>
          <w:rFonts w:asciiTheme="minorHAnsi" w:hAnsiTheme="minorHAnsi" w:cstheme="minorHAnsi"/>
          <w:color w:val="202122"/>
          <w:sz w:val="18"/>
          <w:szCs w:val="18"/>
          <w:shd w:val="clear" w:color="auto" w:fill="FFFFFF"/>
        </w:rPr>
        <w:t>in the four branches where someone is explicitly shown to be a Deity of a sort. I believe that before the Christianisation of Britain and before the invasion of the romans then these stories may have had more of a concrete definition of many of the characters that are told, and this could have even been derived from the story of the Brythonic Pantheon before they became more segregated and watered down due to war and invasion as all religious texts were most likely told orally.</w:t>
      </w:r>
    </w:p>
    <w:p w14:paraId="4544F473" w14:textId="77777777" w:rsidR="00FE7645" w:rsidRDefault="00FE7645" w:rsidP="00610C5B">
      <w:pPr>
        <w:pStyle w:val="HTMLPreformatted"/>
        <w:rPr>
          <w:rFonts w:asciiTheme="minorHAnsi" w:hAnsiTheme="minorHAnsi" w:cstheme="minorHAnsi"/>
          <w:color w:val="202122"/>
          <w:sz w:val="18"/>
          <w:szCs w:val="18"/>
          <w:shd w:val="clear" w:color="auto" w:fill="FFFFFF"/>
        </w:rPr>
      </w:pPr>
    </w:p>
    <w:p w14:paraId="3844AA32" w14:textId="67607AD0" w:rsidR="005D35C4" w:rsidRPr="009C4842" w:rsidRDefault="00FE7645" w:rsidP="00610C5B">
      <w:pPr>
        <w:pStyle w:val="HTMLPreformatted"/>
        <w:rPr>
          <w:rFonts w:asciiTheme="minorHAnsi" w:hAnsiTheme="minorHAnsi" w:cstheme="minorHAnsi"/>
          <w:color w:val="000000"/>
          <w:sz w:val="18"/>
          <w:szCs w:val="18"/>
        </w:rPr>
      </w:pPr>
      <w:r>
        <w:rPr>
          <w:rFonts w:asciiTheme="minorHAnsi" w:hAnsiTheme="minorHAnsi" w:cstheme="minorHAnsi"/>
          <w:color w:val="202122"/>
          <w:sz w:val="18"/>
          <w:szCs w:val="18"/>
          <w:shd w:val="clear" w:color="auto" w:fill="FFFFFF"/>
        </w:rPr>
        <w:tab/>
        <w:t xml:space="preserve">The story of youth is a great resource, and </w:t>
      </w:r>
      <w:r w:rsidR="00AE041C">
        <w:rPr>
          <w:rFonts w:asciiTheme="minorHAnsi" w:hAnsiTheme="minorHAnsi" w:cstheme="minorHAnsi"/>
          <w:color w:val="202122"/>
          <w:sz w:val="18"/>
          <w:szCs w:val="18"/>
          <w:shd w:val="clear" w:color="auto" w:fill="FFFFFF"/>
        </w:rPr>
        <w:t>through my research into this subject I have come to my own conclusion that</w:t>
      </w:r>
      <w:r>
        <w:rPr>
          <w:rFonts w:asciiTheme="minorHAnsi" w:hAnsiTheme="minorHAnsi" w:cstheme="minorHAnsi"/>
          <w:color w:val="202122"/>
          <w:sz w:val="18"/>
          <w:szCs w:val="18"/>
          <w:shd w:val="clear" w:color="auto" w:fill="FFFFFF"/>
        </w:rPr>
        <w:t xml:space="preserve"> it was much more than just a story for the people who inhabited the British Isles in the days before Christianity</w:t>
      </w:r>
      <w:r w:rsidR="00A06316">
        <w:rPr>
          <w:rFonts w:asciiTheme="minorHAnsi" w:hAnsiTheme="minorHAnsi" w:cstheme="minorHAnsi"/>
          <w:color w:val="202122"/>
          <w:sz w:val="18"/>
          <w:szCs w:val="18"/>
          <w:shd w:val="clear" w:color="auto" w:fill="FFFFFF"/>
        </w:rPr>
        <w:t xml:space="preserve">, it was not a story but a glimpse into the lives of their </w:t>
      </w:r>
      <w:r w:rsidR="00BA13D0">
        <w:rPr>
          <w:rFonts w:asciiTheme="minorHAnsi" w:hAnsiTheme="minorHAnsi" w:cstheme="minorHAnsi"/>
          <w:color w:val="202122"/>
          <w:sz w:val="18"/>
          <w:szCs w:val="18"/>
          <w:shd w:val="clear" w:color="auto" w:fill="FFFFFF"/>
        </w:rPr>
        <w:t>pantheon</w:t>
      </w:r>
      <w:r w:rsidR="00A06316">
        <w:rPr>
          <w:rFonts w:asciiTheme="minorHAnsi" w:hAnsiTheme="minorHAnsi" w:cstheme="minorHAnsi"/>
          <w:color w:val="202122"/>
          <w:sz w:val="18"/>
          <w:szCs w:val="18"/>
          <w:shd w:val="clear" w:color="auto" w:fill="FFFFFF"/>
        </w:rPr>
        <w:t>.</w:t>
      </w:r>
      <w:r w:rsidR="00F716E5">
        <w:rPr>
          <w:rFonts w:asciiTheme="minorHAnsi" w:hAnsiTheme="minorHAnsi" w:cstheme="minorHAnsi"/>
          <w:color w:val="202122"/>
          <w:sz w:val="18"/>
          <w:szCs w:val="18"/>
          <w:shd w:val="clear" w:color="auto" w:fill="FFFFFF"/>
        </w:rPr>
        <w:t xml:space="preserve">  </w:t>
      </w:r>
    </w:p>
    <w:p w14:paraId="3DEEC4EF" w14:textId="0C05DE24" w:rsidR="004D0803" w:rsidRDefault="004D0803" w:rsidP="004D0803">
      <w:pPr>
        <w:pStyle w:val="HTMLPreformatted"/>
        <w:jc w:val="center"/>
        <w:rPr>
          <w:rFonts w:asciiTheme="minorHAnsi" w:hAnsiTheme="minorHAnsi" w:cstheme="minorHAnsi"/>
          <w:i/>
          <w:iCs/>
          <w:color w:val="000000"/>
          <w:sz w:val="18"/>
          <w:szCs w:val="18"/>
        </w:rPr>
      </w:pPr>
    </w:p>
    <w:p w14:paraId="5827D255" w14:textId="14F7AC67" w:rsidR="004D0803" w:rsidRPr="00FE7645" w:rsidRDefault="00FE7645" w:rsidP="00FE7645">
      <w:pPr>
        <w:pStyle w:val="HTMLPreformatted"/>
        <w:jc w:val="center"/>
        <w:rPr>
          <w:rFonts w:asciiTheme="minorHAnsi" w:hAnsiTheme="minorHAnsi" w:cstheme="minorHAnsi"/>
          <w:color w:val="000000"/>
          <w:sz w:val="18"/>
          <w:szCs w:val="18"/>
        </w:rPr>
      </w:pPr>
      <w:r>
        <w:rPr>
          <w:rFonts w:asciiTheme="minorHAnsi" w:hAnsiTheme="minorHAnsi" w:cstheme="minorHAnsi"/>
          <w:i/>
          <w:iCs/>
          <w:sz w:val="18"/>
          <w:szCs w:val="18"/>
        </w:rPr>
        <w:t>‘</w:t>
      </w:r>
      <w:proofErr w:type="gramStart"/>
      <w:r w:rsidRPr="00FE7645">
        <w:rPr>
          <w:rFonts w:asciiTheme="minorHAnsi" w:hAnsiTheme="minorHAnsi" w:cstheme="minorHAnsi"/>
          <w:i/>
          <w:iCs/>
          <w:sz w:val="18"/>
          <w:szCs w:val="18"/>
        </w:rPr>
        <w:t>he</w:t>
      </w:r>
      <w:proofErr w:type="gramEnd"/>
      <w:r w:rsidRPr="00FE7645">
        <w:rPr>
          <w:rFonts w:asciiTheme="minorHAnsi" w:hAnsiTheme="minorHAnsi" w:cstheme="minorHAnsi"/>
          <w:i/>
          <w:iCs/>
          <w:sz w:val="18"/>
          <w:szCs w:val="18"/>
        </w:rPr>
        <w:t xml:space="preserve"> was called Dylan </w:t>
      </w:r>
      <w:proofErr w:type="spellStart"/>
      <w:r w:rsidRPr="00FE7645">
        <w:rPr>
          <w:rFonts w:asciiTheme="minorHAnsi" w:hAnsiTheme="minorHAnsi" w:cstheme="minorHAnsi"/>
          <w:i/>
          <w:iCs/>
          <w:sz w:val="18"/>
          <w:szCs w:val="18"/>
        </w:rPr>
        <w:t>Eil</w:t>
      </w:r>
      <w:proofErr w:type="spellEnd"/>
      <w:r w:rsidRPr="00FE7645">
        <w:rPr>
          <w:rFonts w:asciiTheme="minorHAnsi" w:hAnsiTheme="minorHAnsi" w:cstheme="minorHAnsi"/>
          <w:i/>
          <w:iCs/>
          <w:sz w:val="18"/>
          <w:szCs w:val="18"/>
        </w:rPr>
        <w:t xml:space="preserve"> Ton – no wave ever broke beneath him</w:t>
      </w:r>
      <w:r>
        <w:rPr>
          <w:rFonts w:asciiTheme="minorHAnsi" w:hAnsiTheme="minorHAnsi" w:cstheme="minorHAnsi"/>
          <w:i/>
          <w:iCs/>
          <w:sz w:val="18"/>
          <w:szCs w:val="18"/>
        </w:rPr>
        <w:t>.’</w:t>
      </w:r>
      <w:r>
        <w:rPr>
          <w:rStyle w:val="FootnoteReference"/>
          <w:rFonts w:asciiTheme="minorHAnsi" w:hAnsiTheme="minorHAnsi" w:cstheme="minorHAnsi"/>
          <w:i/>
          <w:iCs/>
          <w:sz w:val="18"/>
          <w:szCs w:val="18"/>
        </w:rPr>
        <w:footnoteReference w:id="19"/>
      </w:r>
    </w:p>
    <w:p w14:paraId="375EFAFB" w14:textId="51CF2F8C" w:rsidR="004D0803" w:rsidRDefault="004D0803" w:rsidP="004D0803">
      <w:pPr>
        <w:pStyle w:val="HTMLPreformatted"/>
        <w:jc w:val="center"/>
        <w:rPr>
          <w:rFonts w:asciiTheme="minorHAnsi" w:hAnsiTheme="minorHAnsi" w:cstheme="minorHAnsi"/>
          <w:i/>
          <w:iCs/>
          <w:color w:val="000000"/>
          <w:sz w:val="18"/>
          <w:szCs w:val="18"/>
        </w:rPr>
      </w:pPr>
    </w:p>
    <w:p w14:paraId="145FE8D3" w14:textId="77777777" w:rsidR="004D0803" w:rsidRPr="004D0803" w:rsidRDefault="004D0803" w:rsidP="004D0803">
      <w:pPr>
        <w:pStyle w:val="HTMLPreformatted"/>
        <w:jc w:val="center"/>
        <w:rPr>
          <w:rFonts w:asciiTheme="minorHAnsi" w:hAnsiTheme="minorHAnsi" w:cstheme="minorHAnsi"/>
          <w:color w:val="000000"/>
          <w:sz w:val="18"/>
          <w:szCs w:val="18"/>
        </w:rPr>
      </w:pPr>
    </w:p>
    <w:p w14:paraId="0E03BA14" w14:textId="46E2C412" w:rsidR="004D0803" w:rsidRDefault="004D0803" w:rsidP="004D0803">
      <w:pPr>
        <w:pStyle w:val="HTMLPreformatted"/>
        <w:jc w:val="center"/>
        <w:rPr>
          <w:rFonts w:asciiTheme="minorHAnsi" w:hAnsiTheme="minorHAnsi" w:cstheme="minorHAnsi"/>
          <w:color w:val="000000"/>
          <w:sz w:val="18"/>
          <w:szCs w:val="18"/>
        </w:rPr>
      </w:pPr>
    </w:p>
    <w:p w14:paraId="6DB82F15" w14:textId="4DF321D4" w:rsidR="00E53136" w:rsidRDefault="00E53136" w:rsidP="008F6835">
      <w:pPr>
        <w:pStyle w:val="HTMLPreformatted"/>
        <w:rPr>
          <w:rFonts w:asciiTheme="minorHAnsi" w:hAnsiTheme="minorHAnsi" w:cstheme="minorHAnsi"/>
          <w:color w:val="000000"/>
          <w:sz w:val="18"/>
          <w:szCs w:val="18"/>
        </w:rPr>
      </w:pPr>
    </w:p>
    <w:p w14:paraId="03659CC2" w14:textId="78C68AB1" w:rsidR="00E53136" w:rsidRDefault="00E53136" w:rsidP="008F6835">
      <w:pPr>
        <w:pStyle w:val="HTMLPreformatted"/>
        <w:rPr>
          <w:rFonts w:asciiTheme="minorHAnsi" w:hAnsiTheme="minorHAnsi" w:cstheme="minorHAnsi"/>
          <w:color w:val="000000"/>
          <w:sz w:val="18"/>
          <w:szCs w:val="18"/>
        </w:rPr>
      </w:pPr>
      <w:r>
        <w:rPr>
          <w:rFonts w:asciiTheme="minorHAnsi" w:hAnsiTheme="minorHAnsi" w:cstheme="minorHAnsi"/>
          <w:color w:val="000000"/>
          <w:sz w:val="18"/>
          <w:szCs w:val="18"/>
        </w:rPr>
        <w:tab/>
      </w:r>
    </w:p>
    <w:p w14:paraId="753D8C61" w14:textId="7CCFEA09" w:rsidR="001C5FB1" w:rsidRDefault="001C5FB1" w:rsidP="008F6835">
      <w:pPr>
        <w:pStyle w:val="HTMLPreformatted"/>
        <w:rPr>
          <w:rFonts w:asciiTheme="minorHAnsi" w:hAnsiTheme="minorHAnsi" w:cstheme="minorHAnsi"/>
          <w:color w:val="000000"/>
          <w:sz w:val="18"/>
          <w:szCs w:val="18"/>
        </w:rPr>
      </w:pPr>
      <w:r>
        <w:rPr>
          <w:rFonts w:asciiTheme="minorHAnsi" w:hAnsiTheme="minorHAnsi" w:cstheme="minorHAnsi"/>
          <w:color w:val="000000"/>
          <w:sz w:val="18"/>
          <w:szCs w:val="18"/>
        </w:rPr>
        <w:tab/>
      </w:r>
    </w:p>
    <w:p w14:paraId="04997128" w14:textId="601E1274" w:rsidR="004C5985" w:rsidRPr="008F6835" w:rsidRDefault="001C5FB1" w:rsidP="00034633">
      <w:pPr>
        <w:pStyle w:val="HTMLPreformatted"/>
        <w:rPr>
          <w:rFonts w:asciiTheme="minorHAnsi" w:hAnsiTheme="minorHAnsi" w:cstheme="minorHAnsi"/>
          <w:color w:val="202122"/>
          <w:sz w:val="18"/>
          <w:szCs w:val="18"/>
          <w:shd w:val="clear" w:color="auto" w:fill="FFFFFF"/>
        </w:rPr>
      </w:pPr>
      <w:r>
        <w:rPr>
          <w:rFonts w:asciiTheme="minorHAnsi" w:hAnsiTheme="minorHAnsi" w:cstheme="minorHAnsi"/>
          <w:color w:val="000000"/>
          <w:sz w:val="18"/>
          <w:szCs w:val="18"/>
        </w:rPr>
        <w:tab/>
      </w:r>
    </w:p>
    <w:p w14:paraId="73555B12" w14:textId="77777777" w:rsidR="005D28B4" w:rsidRDefault="005D28B4" w:rsidP="00796F7E">
      <w:pPr>
        <w:ind w:firstLine="720"/>
        <w:rPr>
          <w:rFonts w:cstheme="minorHAnsi"/>
          <w:color w:val="202122"/>
          <w:sz w:val="18"/>
          <w:szCs w:val="18"/>
          <w:shd w:val="clear" w:color="auto" w:fill="FFFFFF"/>
        </w:rPr>
      </w:pPr>
    </w:p>
    <w:p w14:paraId="608CC262" w14:textId="77777777" w:rsidR="00CD281E" w:rsidRPr="00CD281E" w:rsidRDefault="00CD281E" w:rsidP="00C96D12">
      <w:pPr>
        <w:rPr>
          <w:i/>
          <w:iCs/>
        </w:rPr>
      </w:pPr>
    </w:p>
    <w:p w14:paraId="31374A3A" w14:textId="06EF9608" w:rsidR="00E16318" w:rsidRPr="00C96D12" w:rsidRDefault="00E16318" w:rsidP="00C96D12">
      <w:r>
        <w:tab/>
      </w:r>
    </w:p>
    <w:sectPr w:rsidR="00E16318" w:rsidRPr="00C96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24984" w14:textId="77777777" w:rsidR="008112CE" w:rsidRDefault="008112CE" w:rsidP="0052490B">
      <w:pPr>
        <w:spacing w:after="0" w:line="240" w:lineRule="auto"/>
      </w:pPr>
      <w:r>
        <w:separator/>
      </w:r>
    </w:p>
  </w:endnote>
  <w:endnote w:type="continuationSeparator" w:id="0">
    <w:p w14:paraId="6922E959" w14:textId="77777777" w:rsidR="008112CE" w:rsidRDefault="008112CE" w:rsidP="00524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F0A0C" w14:textId="77777777" w:rsidR="008112CE" w:rsidRDefault="008112CE" w:rsidP="0052490B">
      <w:pPr>
        <w:spacing w:after="0" w:line="240" w:lineRule="auto"/>
      </w:pPr>
      <w:r>
        <w:separator/>
      </w:r>
    </w:p>
  </w:footnote>
  <w:footnote w:type="continuationSeparator" w:id="0">
    <w:p w14:paraId="7B4A5492" w14:textId="77777777" w:rsidR="008112CE" w:rsidRDefault="008112CE" w:rsidP="0052490B">
      <w:pPr>
        <w:spacing w:after="0" w:line="240" w:lineRule="auto"/>
      </w:pPr>
      <w:r>
        <w:continuationSeparator/>
      </w:r>
    </w:p>
  </w:footnote>
  <w:footnote w:id="1">
    <w:p w14:paraId="112D36E5" w14:textId="01251B27" w:rsidR="00C87180" w:rsidRDefault="00C87180">
      <w:pPr>
        <w:pStyle w:val="FootnoteText"/>
      </w:pPr>
      <w:r>
        <w:rPr>
          <w:rStyle w:val="FootnoteReference"/>
        </w:rPr>
        <w:footnoteRef/>
      </w:r>
      <w:r>
        <w:t xml:space="preserve"> </w:t>
      </w:r>
      <w:proofErr w:type="spellStart"/>
      <w:proofErr w:type="gramStart"/>
      <w:r w:rsidR="004E5A98">
        <w:t>S.Davies</w:t>
      </w:r>
      <w:proofErr w:type="spellEnd"/>
      <w:proofErr w:type="gramEnd"/>
      <w:r w:rsidR="004E5A98">
        <w:t xml:space="preserve">, </w:t>
      </w:r>
      <w:r w:rsidR="004E5A98">
        <w:rPr>
          <w:i/>
          <w:iCs/>
        </w:rPr>
        <w:t xml:space="preserve">The </w:t>
      </w:r>
      <w:proofErr w:type="spellStart"/>
      <w:r w:rsidRPr="004E5A98">
        <w:rPr>
          <w:i/>
          <w:iCs/>
        </w:rPr>
        <w:t>Mabinogion</w:t>
      </w:r>
      <w:proofErr w:type="spellEnd"/>
      <w:r w:rsidRPr="00C87180">
        <w:t xml:space="preserve">, Trans </w:t>
      </w:r>
      <w:proofErr w:type="spellStart"/>
      <w:r w:rsidRPr="00C87180">
        <w:t>S.Davies</w:t>
      </w:r>
      <w:proofErr w:type="spellEnd"/>
      <w:r w:rsidRPr="00C87180">
        <w:t xml:space="preserve"> (Oxford, 2007), p. </w:t>
      </w:r>
      <w:r w:rsidR="004E5A98">
        <w:t>18</w:t>
      </w:r>
    </w:p>
  </w:footnote>
  <w:footnote w:id="2">
    <w:p w14:paraId="13C9BF81" w14:textId="422AD791" w:rsidR="0052490B" w:rsidRDefault="0052490B">
      <w:pPr>
        <w:pStyle w:val="FootnoteText"/>
      </w:pPr>
      <w:r>
        <w:rPr>
          <w:rStyle w:val="FootnoteReference"/>
        </w:rPr>
        <w:footnoteRef/>
      </w:r>
      <w:r w:rsidR="004E5A98">
        <w:t xml:space="preserve"> Ibid.</w:t>
      </w:r>
      <w:r w:rsidR="00355A54">
        <w:t>, p. 54</w:t>
      </w:r>
    </w:p>
  </w:footnote>
  <w:footnote w:id="3">
    <w:p w14:paraId="1D3C5D24" w14:textId="318E4806" w:rsidR="0052490B" w:rsidRDefault="0052490B">
      <w:pPr>
        <w:pStyle w:val="FootnoteText"/>
      </w:pPr>
      <w:r>
        <w:rPr>
          <w:rStyle w:val="FootnoteReference"/>
        </w:rPr>
        <w:footnoteRef/>
      </w:r>
      <w:r>
        <w:t xml:space="preserve"> </w:t>
      </w:r>
      <w:r w:rsidR="00355A54">
        <w:t xml:space="preserve"> Ibid., p. 54</w:t>
      </w:r>
    </w:p>
  </w:footnote>
  <w:footnote w:id="4">
    <w:p w14:paraId="0BE6D27D" w14:textId="001A27AD" w:rsidR="00ED4B47" w:rsidRDefault="00ED4B47">
      <w:pPr>
        <w:pStyle w:val="FootnoteText"/>
      </w:pPr>
      <w:r>
        <w:rPr>
          <w:rStyle w:val="FootnoteReference"/>
        </w:rPr>
        <w:footnoteRef/>
      </w:r>
      <w:r>
        <w:t xml:space="preserve"> </w:t>
      </w:r>
      <w:r w:rsidR="00355A54">
        <w:t xml:space="preserve"> Ibid., p. 18</w:t>
      </w:r>
    </w:p>
  </w:footnote>
  <w:footnote w:id="5">
    <w:p w14:paraId="0C5481D3" w14:textId="1164EC45" w:rsidR="00B5202F" w:rsidRDefault="00B5202F">
      <w:pPr>
        <w:pStyle w:val="FootnoteText"/>
      </w:pPr>
      <w:r>
        <w:rPr>
          <w:rStyle w:val="FootnoteReference"/>
        </w:rPr>
        <w:footnoteRef/>
      </w:r>
      <w:r>
        <w:t xml:space="preserve"> </w:t>
      </w:r>
      <w:r w:rsidR="00355A54">
        <w:t xml:space="preserve"> Ibid., p. 54</w:t>
      </w:r>
    </w:p>
  </w:footnote>
  <w:footnote w:id="6">
    <w:p w14:paraId="7100FA3D" w14:textId="1FEED2E6" w:rsidR="00D114C6" w:rsidRDefault="00D114C6">
      <w:pPr>
        <w:pStyle w:val="FootnoteText"/>
      </w:pPr>
      <w:r>
        <w:rPr>
          <w:rStyle w:val="FootnoteReference"/>
        </w:rPr>
        <w:footnoteRef/>
      </w:r>
      <w:r>
        <w:t xml:space="preserve"> </w:t>
      </w:r>
      <w:r w:rsidR="005D5ECB">
        <w:t xml:space="preserve"> G. Lewis and R. Williams, </w:t>
      </w:r>
      <w:r w:rsidR="005D5ECB">
        <w:rPr>
          <w:i/>
          <w:iCs/>
        </w:rPr>
        <w:t xml:space="preserve">The Book </w:t>
      </w:r>
      <w:proofErr w:type="gramStart"/>
      <w:r w:rsidR="005D5ECB">
        <w:rPr>
          <w:i/>
          <w:iCs/>
        </w:rPr>
        <w:t>Of</w:t>
      </w:r>
      <w:proofErr w:type="gramEnd"/>
      <w:r w:rsidR="005D5ECB">
        <w:rPr>
          <w:i/>
          <w:iCs/>
        </w:rPr>
        <w:t xml:space="preserve"> Taliesin Poems Of Warfare In An Enchanted Britain,</w:t>
      </w:r>
      <w:r w:rsidR="005D5ECB">
        <w:t xml:space="preserve"> Trans G. and Lewis R. Williams (</w:t>
      </w:r>
      <w:proofErr w:type="spellStart"/>
      <w:r w:rsidR="00C87180">
        <w:t>Pengiun</w:t>
      </w:r>
      <w:proofErr w:type="spellEnd"/>
      <w:r w:rsidR="00C87180">
        <w:t>, 2019)</w:t>
      </w:r>
      <w:r w:rsidR="005D5ECB">
        <w:rPr>
          <w:i/>
          <w:iCs/>
        </w:rPr>
        <w:t xml:space="preserve"> </w:t>
      </w:r>
      <w:r w:rsidR="005D5ECB">
        <w:t>p. 176</w:t>
      </w:r>
    </w:p>
  </w:footnote>
  <w:footnote w:id="7">
    <w:p w14:paraId="3FCBD5C2" w14:textId="5012076F" w:rsidR="00695309" w:rsidRPr="004E5A98" w:rsidRDefault="00695309">
      <w:pPr>
        <w:pStyle w:val="FootnoteText"/>
      </w:pPr>
      <w:r>
        <w:rPr>
          <w:rStyle w:val="FootnoteReference"/>
        </w:rPr>
        <w:footnoteRef/>
      </w:r>
      <w:r>
        <w:t xml:space="preserve"> </w:t>
      </w:r>
      <w:r w:rsidR="004E5A98">
        <w:t xml:space="preserve">Davies, </w:t>
      </w:r>
      <w:r w:rsidR="004E5A98">
        <w:rPr>
          <w:i/>
          <w:iCs/>
        </w:rPr>
        <w:t xml:space="preserve">The </w:t>
      </w:r>
      <w:proofErr w:type="spellStart"/>
      <w:r w:rsidR="004E5A98">
        <w:rPr>
          <w:i/>
          <w:iCs/>
        </w:rPr>
        <w:t>Mabinogion</w:t>
      </w:r>
      <w:proofErr w:type="spellEnd"/>
      <w:r w:rsidR="004E5A98">
        <w:rPr>
          <w:i/>
          <w:iCs/>
        </w:rPr>
        <w:t xml:space="preserve">, </w:t>
      </w:r>
      <w:r w:rsidR="004E5A98">
        <w:t>p. 34</w:t>
      </w:r>
    </w:p>
  </w:footnote>
  <w:footnote w:id="8">
    <w:p w14:paraId="468B3DFD" w14:textId="71741050" w:rsidR="00007638" w:rsidRDefault="00007638">
      <w:pPr>
        <w:pStyle w:val="FootnoteText"/>
      </w:pPr>
      <w:r>
        <w:rPr>
          <w:rStyle w:val="FootnoteReference"/>
        </w:rPr>
        <w:footnoteRef/>
      </w:r>
      <w:r w:rsidR="004E5A98">
        <w:t xml:space="preserve"> Ibid., p. 54</w:t>
      </w:r>
    </w:p>
  </w:footnote>
  <w:footnote w:id="9">
    <w:p w14:paraId="66084729" w14:textId="5F500011" w:rsidR="00796F7E" w:rsidRDefault="00796F7E" w:rsidP="00796F7E">
      <w:pPr>
        <w:pStyle w:val="FootnoteText"/>
      </w:pPr>
      <w:r>
        <w:rPr>
          <w:rStyle w:val="FootnoteReference"/>
        </w:rPr>
        <w:footnoteRef/>
      </w:r>
      <w:r>
        <w:t xml:space="preserve"> </w:t>
      </w:r>
      <w:r w:rsidR="004E5A98" w:rsidRPr="004E5A98">
        <w:t xml:space="preserve">Davies, </w:t>
      </w:r>
      <w:r w:rsidR="004E5A98" w:rsidRPr="000253DA">
        <w:rPr>
          <w:i/>
          <w:iCs/>
        </w:rPr>
        <w:t xml:space="preserve">The </w:t>
      </w:r>
      <w:proofErr w:type="spellStart"/>
      <w:r w:rsidR="004E5A98" w:rsidRPr="000253DA">
        <w:rPr>
          <w:i/>
          <w:iCs/>
        </w:rPr>
        <w:t>Mabinogion</w:t>
      </w:r>
      <w:proofErr w:type="spellEnd"/>
      <w:r w:rsidR="004E5A98" w:rsidRPr="000253DA">
        <w:rPr>
          <w:i/>
          <w:iCs/>
        </w:rPr>
        <w:t>,</w:t>
      </w:r>
      <w:r w:rsidR="004E5A98" w:rsidRPr="004E5A98">
        <w:t xml:space="preserve"> p. </w:t>
      </w:r>
      <w:r w:rsidR="004E5A98">
        <w:t>54</w:t>
      </w:r>
    </w:p>
  </w:footnote>
  <w:footnote w:id="10">
    <w:p w14:paraId="68120291" w14:textId="6FAAD450" w:rsidR="00A61C60" w:rsidRPr="00A61C60" w:rsidRDefault="00A61C60">
      <w:pPr>
        <w:pStyle w:val="FootnoteText"/>
        <w:rPr>
          <w:lang w:val="en-US"/>
        </w:rPr>
      </w:pPr>
      <w:r>
        <w:rPr>
          <w:rStyle w:val="FootnoteReference"/>
        </w:rPr>
        <w:footnoteRef/>
      </w:r>
      <w:r>
        <w:t xml:space="preserve"> </w:t>
      </w:r>
      <w:r w:rsidR="00D20CEE">
        <w:t>Ibid., p.54</w:t>
      </w:r>
    </w:p>
  </w:footnote>
  <w:footnote w:id="11">
    <w:p w14:paraId="453A30E2" w14:textId="77645448" w:rsidR="00034633" w:rsidRPr="00034633" w:rsidRDefault="00034633">
      <w:pPr>
        <w:pStyle w:val="FootnoteText"/>
        <w:rPr>
          <w:lang w:val="en-US"/>
        </w:rPr>
      </w:pPr>
      <w:r>
        <w:rPr>
          <w:rStyle w:val="FootnoteReference"/>
        </w:rPr>
        <w:footnoteRef/>
      </w:r>
      <w:r>
        <w:t xml:space="preserve"> </w:t>
      </w:r>
      <w:r w:rsidR="00D20CEE">
        <w:t>Ibid., p. 55-58</w:t>
      </w:r>
    </w:p>
  </w:footnote>
  <w:footnote w:id="12">
    <w:p w14:paraId="1E4CC22C" w14:textId="2016C1A2" w:rsidR="00331C89" w:rsidRPr="009B5FA1" w:rsidRDefault="00331C89" w:rsidP="00331C89">
      <w:pPr>
        <w:pStyle w:val="FootnoteText"/>
        <w:rPr>
          <w:lang w:val="en-US"/>
        </w:rPr>
      </w:pPr>
      <w:r>
        <w:rPr>
          <w:rStyle w:val="FootnoteReference"/>
        </w:rPr>
        <w:footnoteRef/>
      </w:r>
      <w:r>
        <w:t xml:space="preserve"> </w:t>
      </w:r>
      <w:r w:rsidR="00316FB9">
        <w:t xml:space="preserve"> C. Squire, </w:t>
      </w:r>
      <w:r w:rsidR="00316FB9">
        <w:rPr>
          <w:i/>
          <w:iCs/>
        </w:rPr>
        <w:t xml:space="preserve">The Mythology </w:t>
      </w:r>
      <w:proofErr w:type="gramStart"/>
      <w:r w:rsidR="00316FB9">
        <w:rPr>
          <w:i/>
          <w:iCs/>
        </w:rPr>
        <w:t>Of</w:t>
      </w:r>
      <w:proofErr w:type="gramEnd"/>
      <w:r w:rsidR="00316FB9">
        <w:rPr>
          <w:i/>
          <w:iCs/>
        </w:rPr>
        <w:t xml:space="preserve"> The British Islands And Introduction To Celtic Myth, Legend</w:t>
      </w:r>
      <w:r w:rsidR="00A117F4">
        <w:rPr>
          <w:i/>
          <w:iCs/>
        </w:rPr>
        <w:t xml:space="preserve">, Poetry, And Romance, </w:t>
      </w:r>
      <w:r w:rsidR="00A117F4">
        <w:t xml:space="preserve">(London: </w:t>
      </w:r>
      <w:proofErr w:type="spellStart"/>
      <w:r w:rsidR="00A117F4">
        <w:t>Blackine</w:t>
      </w:r>
      <w:proofErr w:type="spellEnd"/>
      <w:r w:rsidR="00A117F4">
        <w:t xml:space="preserve"> And Son Limited) </w:t>
      </w:r>
      <w:r w:rsidR="00316FB9">
        <w:t>p.83</w:t>
      </w:r>
    </w:p>
  </w:footnote>
  <w:footnote w:id="13">
    <w:p w14:paraId="0EBABFCB" w14:textId="2D37A747" w:rsidR="00A61C60" w:rsidRPr="00A61C60" w:rsidRDefault="00A61C60">
      <w:pPr>
        <w:pStyle w:val="FootnoteText"/>
        <w:rPr>
          <w:lang w:val="en-US"/>
        </w:rPr>
      </w:pPr>
      <w:r>
        <w:rPr>
          <w:rStyle w:val="FootnoteReference"/>
        </w:rPr>
        <w:footnoteRef/>
      </w:r>
      <w:r>
        <w:t xml:space="preserve"> </w:t>
      </w:r>
      <w:r w:rsidR="00A117F4">
        <w:t>Ibid., p. 83</w:t>
      </w:r>
    </w:p>
  </w:footnote>
  <w:footnote w:id="14">
    <w:p w14:paraId="28B24131" w14:textId="5E17EFAC" w:rsidR="00F9518D" w:rsidRDefault="00F9518D">
      <w:pPr>
        <w:pStyle w:val="FootnoteText"/>
      </w:pPr>
      <w:r>
        <w:rPr>
          <w:rStyle w:val="FootnoteReference"/>
        </w:rPr>
        <w:footnoteRef/>
      </w:r>
      <w:r>
        <w:t xml:space="preserve"> </w:t>
      </w:r>
      <w:r w:rsidR="00A117F4">
        <w:t xml:space="preserve">Davies, </w:t>
      </w:r>
      <w:r w:rsidR="00A117F4">
        <w:rPr>
          <w:i/>
          <w:iCs/>
        </w:rPr>
        <w:t xml:space="preserve">The </w:t>
      </w:r>
      <w:proofErr w:type="spellStart"/>
      <w:r w:rsidR="00A117F4">
        <w:rPr>
          <w:i/>
          <w:iCs/>
        </w:rPr>
        <w:t>Mabinogion</w:t>
      </w:r>
      <w:proofErr w:type="spellEnd"/>
      <w:r w:rsidR="00A117F4">
        <w:rPr>
          <w:i/>
          <w:iCs/>
        </w:rPr>
        <w:t xml:space="preserve">, </w:t>
      </w:r>
      <w:r w:rsidR="00A117F4">
        <w:t>p. 195</w:t>
      </w:r>
    </w:p>
  </w:footnote>
  <w:footnote w:id="15">
    <w:p w14:paraId="6C591C88" w14:textId="691E8900" w:rsidR="00B33B83" w:rsidRPr="000253DA" w:rsidRDefault="00B33B83">
      <w:pPr>
        <w:pStyle w:val="FootnoteText"/>
        <w:rPr>
          <w:lang w:val="en-US"/>
        </w:rPr>
      </w:pPr>
      <w:r>
        <w:rPr>
          <w:rStyle w:val="FootnoteReference"/>
        </w:rPr>
        <w:footnoteRef/>
      </w:r>
      <w:r>
        <w:t xml:space="preserve"> </w:t>
      </w:r>
      <w:r w:rsidR="000253DA" w:rsidRPr="000253DA">
        <w:t xml:space="preserve">C. Squire, </w:t>
      </w:r>
      <w:r w:rsidR="000253DA" w:rsidRPr="000253DA">
        <w:rPr>
          <w:i/>
          <w:iCs/>
        </w:rPr>
        <w:t xml:space="preserve">The Mythology </w:t>
      </w:r>
      <w:proofErr w:type="gramStart"/>
      <w:r w:rsidR="000253DA" w:rsidRPr="000253DA">
        <w:rPr>
          <w:i/>
          <w:iCs/>
        </w:rPr>
        <w:t>Of</w:t>
      </w:r>
      <w:proofErr w:type="gramEnd"/>
      <w:r w:rsidR="000253DA" w:rsidRPr="000253DA">
        <w:rPr>
          <w:i/>
          <w:iCs/>
        </w:rPr>
        <w:t xml:space="preserve"> The British Islands</w:t>
      </w:r>
      <w:r w:rsidR="000253DA">
        <w:rPr>
          <w:i/>
          <w:iCs/>
        </w:rPr>
        <w:t xml:space="preserve">, </w:t>
      </w:r>
      <w:r w:rsidR="000253DA">
        <w:t>p.83</w:t>
      </w:r>
    </w:p>
  </w:footnote>
  <w:footnote w:id="16">
    <w:p w14:paraId="58806977" w14:textId="3CD7AF3F" w:rsidR="008F6835" w:rsidRPr="008F6835" w:rsidRDefault="008F6835">
      <w:pPr>
        <w:pStyle w:val="FootnoteText"/>
        <w:rPr>
          <w:lang w:val="en-US"/>
        </w:rPr>
      </w:pPr>
      <w:r>
        <w:rPr>
          <w:rStyle w:val="FootnoteReference"/>
        </w:rPr>
        <w:footnoteRef/>
      </w:r>
      <w:r>
        <w:t xml:space="preserve"> </w:t>
      </w:r>
      <w:proofErr w:type="gramStart"/>
      <w:r w:rsidR="000253DA">
        <w:t>Ibid,.</w:t>
      </w:r>
      <w:proofErr w:type="gramEnd"/>
      <w:r w:rsidR="000253DA">
        <w:t xml:space="preserve"> p. 106</w:t>
      </w:r>
    </w:p>
  </w:footnote>
  <w:footnote w:id="17">
    <w:p w14:paraId="4174A07C" w14:textId="6B3B4E01" w:rsidR="004D0803" w:rsidRPr="004D0803" w:rsidRDefault="004D0803">
      <w:pPr>
        <w:pStyle w:val="FootnoteText"/>
        <w:rPr>
          <w:lang w:val="en-US"/>
        </w:rPr>
      </w:pPr>
      <w:r>
        <w:rPr>
          <w:rStyle w:val="FootnoteReference"/>
        </w:rPr>
        <w:footnoteRef/>
      </w:r>
      <w:r>
        <w:t xml:space="preserve"> </w:t>
      </w:r>
      <w:r w:rsidR="000253DA">
        <w:t>Ibid., p. 103</w:t>
      </w:r>
    </w:p>
  </w:footnote>
  <w:footnote w:id="18">
    <w:p w14:paraId="46A2FE48" w14:textId="761AE30D" w:rsidR="00023124" w:rsidRPr="00023124" w:rsidRDefault="00023124">
      <w:pPr>
        <w:pStyle w:val="FootnoteText"/>
        <w:rPr>
          <w:lang w:val="en-US"/>
        </w:rPr>
      </w:pPr>
      <w:r>
        <w:rPr>
          <w:rStyle w:val="FootnoteReference"/>
        </w:rPr>
        <w:footnoteRef/>
      </w:r>
      <w:r>
        <w:t xml:space="preserve"> </w:t>
      </w:r>
      <w:r w:rsidR="000253DA" w:rsidRPr="004E5A98">
        <w:t xml:space="preserve">Davies, </w:t>
      </w:r>
      <w:r w:rsidR="000253DA" w:rsidRPr="000253DA">
        <w:rPr>
          <w:i/>
          <w:iCs/>
        </w:rPr>
        <w:t xml:space="preserve">The </w:t>
      </w:r>
      <w:proofErr w:type="spellStart"/>
      <w:r w:rsidR="000253DA" w:rsidRPr="000253DA">
        <w:rPr>
          <w:i/>
          <w:iCs/>
        </w:rPr>
        <w:t>Mabinogion</w:t>
      </w:r>
      <w:proofErr w:type="spellEnd"/>
      <w:r w:rsidR="000253DA" w:rsidRPr="000253DA">
        <w:rPr>
          <w:i/>
          <w:iCs/>
        </w:rPr>
        <w:t>,</w:t>
      </w:r>
      <w:r w:rsidR="000253DA">
        <w:t xml:space="preserve"> pp. 35-46</w:t>
      </w:r>
    </w:p>
  </w:footnote>
  <w:footnote w:id="19">
    <w:p w14:paraId="7D0CF716" w14:textId="74A59842" w:rsidR="00FE7645" w:rsidRPr="00FE7645" w:rsidRDefault="00FE7645">
      <w:pPr>
        <w:pStyle w:val="FootnoteText"/>
        <w:rPr>
          <w:lang w:val="en-US"/>
        </w:rPr>
      </w:pPr>
      <w:r>
        <w:rPr>
          <w:rStyle w:val="FootnoteReference"/>
        </w:rPr>
        <w:footnoteRef/>
      </w:r>
      <w:r>
        <w:t xml:space="preserve"> </w:t>
      </w:r>
      <w:r w:rsidR="00601E19">
        <w:t>Ibid., p. 54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D12"/>
    <w:rsid w:val="00007638"/>
    <w:rsid w:val="000212DA"/>
    <w:rsid w:val="00023124"/>
    <w:rsid w:val="000253DA"/>
    <w:rsid w:val="00034633"/>
    <w:rsid w:val="00067E1C"/>
    <w:rsid w:val="000C13B9"/>
    <w:rsid w:val="000D65D7"/>
    <w:rsid w:val="00112F8C"/>
    <w:rsid w:val="001547A3"/>
    <w:rsid w:val="001C5FB1"/>
    <w:rsid w:val="001E14A6"/>
    <w:rsid w:val="00316FB9"/>
    <w:rsid w:val="00331C89"/>
    <w:rsid w:val="00355A54"/>
    <w:rsid w:val="003624A5"/>
    <w:rsid w:val="00372E59"/>
    <w:rsid w:val="0039233A"/>
    <w:rsid w:val="003A1486"/>
    <w:rsid w:val="003C2168"/>
    <w:rsid w:val="004C5985"/>
    <w:rsid w:val="004D0803"/>
    <w:rsid w:val="004E5A98"/>
    <w:rsid w:val="0052490B"/>
    <w:rsid w:val="00552F0B"/>
    <w:rsid w:val="00563A66"/>
    <w:rsid w:val="005D28B4"/>
    <w:rsid w:val="005D35C4"/>
    <w:rsid w:val="005D5ECB"/>
    <w:rsid w:val="005F0FC6"/>
    <w:rsid w:val="00601E19"/>
    <w:rsid w:val="00610C5B"/>
    <w:rsid w:val="00632DB5"/>
    <w:rsid w:val="00695309"/>
    <w:rsid w:val="006B1F19"/>
    <w:rsid w:val="00796F7E"/>
    <w:rsid w:val="008112CE"/>
    <w:rsid w:val="00853963"/>
    <w:rsid w:val="008800BB"/>
    <w:rsid w:val="008F6835"/>
    <w:rsid w:val="0090236D"/>
    <w:rsid w:val="00995915"/>
    <w:rsid w:val="009B5FA1"/>
    <w:rsid w:val="009C4842"/>
    <w:rsid w:val="00A06316"/>
    <w:rsid w:val="00A117F4"/>
    <w:rsid w:val="00A52BA9"/>
    <w:rsid w:val="00A61C60"/>
    <w:rsid w:val="00A844F3"/>
    <w:rsid w:val="00AE041C"/>
    <w:rsid w:val="00AF3383"/>
    <w:rsid w:val="00B021BD"/>
    <w:rsid w:val="00B17D8C"/>
    <w:rsid w:val="00B33B83"/>
    <w:rsid w:val="00B5202F"/>
    <w:rsid w:val="00BA13D0"/>
    <w:rsid w:val="00C5377A"/>
    <w:rsid w:val="00C846AC"/>
    <w:rsid w:val="00C87180"/>
    <w:rsid w:val="00C96D12"/>
    <w:rsid w:val="00CD281E"/>
    <w:rsid w:val="00D114C6"/>
    <w:rsid w:val="00D20CEE"/>
    <w:rsid w:val="00D4589C"/>
    <w:rsid w:val="00E16318"/>
    <w:rsid w:val="00E53136"/>
    <w:rsid w:val="00EB3837"/>
    <w:rsid w:val="00ED4B47"/>
    <w:rsid w:val="00ED5D24"/>
    <w:rsid w:val="00F67801"/>
    <w:rsid w:val="00F716E5"/>
    <w:rsid w:val="00F9518D"/>
    <w:rsid w:val="00FE7645"/>
    <w:rsid w:val="00FF3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39B30"/>
  <w15:chartTrackingRefBased/>
  <w15:docId w15:val="{307D352B-94A6-4A12-A641-C4B967F3D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249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490B"/>
    <w:rPr>
      <w:sz w:val="20"/>
      <w:szCs w:val="20"/>
    </w:rPr>
  </w:style>
  <w:style w:type="character" w:styleId="FootnoteReference">
    <w:name w:val="footnote reference"/>
    <w:basedOn w:val="DefaultParagraphFont"/>
    <w:uiPriority w:val="99"/>
    <w:semiHidden/>
    <w:unhideWhenUsed/>
    <w:rsid w:val="0052490B"/>
    <w:rPr>
      <w:vertAlign w:val="superscript"/>
    </w:rPr>
  </w:style>
  <w:style w:type="paragraph" w:styleId="HTMLPreformatted">
    <w:name w:val="HTML Preformatted"/>
    <w:basedOn w:val="Normal"/>
    <w:link w:val="HTMLPreformattedChar"/>
    <w:uiPriority w:val="99"/>
    <w:unhideWhenUsed/>
    <w:rsid w:val="008F683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F6835"/>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21118">
      <w:bodyDiv w:val="1"/>
      <w:marLeft w:val="0"/>
      <w:marRight w:val="0"/>
      <w:marTop w:val="0"/>
      <w:marBottom w:val="0"/>
      <w:divBdr>
        <w:top w:val="none" w:sz="0" w:space="0" w:color="auto"/>
        <w:left w:val="none" w:sz="0" w:space="0" w:color="auto"/>
        <w:bottom w:val="none" w:sz="0" w:space="0" w:color="auto"/>
        <w:right w:val="none" w:sz="0" w:space="0" w:color="auto"/>
      </w:divBdr>
    </w:div>
    <w:div w:id="317197702">
      <w:bodyDiv w:val="1"/>
      <w:marLeft w:val="0"/>
      <w:marRight w:val="0"/>
      <w:marTop w:val="0"/>
      <w:marBottom w:val="0"/>
      <w:divBdr>
        <w:top w:val="none" w:sz="0" w:space="0" w:color="auto"/>
        <w:left w:val="none" w:sz="0" w:space="0" w:color="auto"/>
        <w:bottom w:val="none" w:sz="0" w:space="0" w:color="auto"/>
        <w:right w:val="none" w:sz="0" w:space="0" w:color="auto"/>
      </w:divBdr>
    </w:div>
    <w:div w:id="670520833">
      <w:bodyDiv w:val="1"/>
      <w:marLeft w:val="0"/>
      <w:marRight w:val="0"/>
      <w:marTop w:val="0"/>
      <w:marBottom w:val="0"/>
      <w:divBdr>
        <w:top w:val="none" w:sz="0" w:space="0" w:color="auto"/>
        <w:left w:val="none" w:sz="0" w:space="0" w:color="auto"/>
        <w:bottom w:val="none" w:sz="0" w:space="0" w:color="auto"/>
        <w:right w:val="none" w:sz="0" w:space="0" w:color="auto"/>
      </w:divBdr>
    </w:div>
    <w:div w:id="1325284760">
      <w:bodyDiv w:val="1"/>
      <w:marLeft w:val="0"/>
      <w:marRight w:val="0"/>
      <w:marTop w:val="0"/>
      <w:marBottom w:val="0"/>
      <w:divBdr>
        <w:top w:val="none" w:sz="0" w:space="0" w:color="auto"/>
        <w:left w:val="none" w:sz="0" w:space="0" w:color="auto"/>
        <w:bottom w:val="none" w:sz="0" w:space="0" w:color="auto"/>
        <w:right w:val="none" w:sz="0" w:space="0" w:color="auto"/>
      </w:divBdr>
    </w:div>
    <w:div w:id="1886019669">
      <w:bodyDiv w:val="1"/>
      <w:marLeft w:val="0"/>
      <w:marRight w:val="0"/>
      <w:marTop w:val="0"/>
      <w:marBottom w:val="0"/>
      <w:divBdr>
        <w:top w:val="none" w:sz="0" w:space="0" w:color="auto"/>
        <w:left w:val="none" w:sz="0" w:space="0" w:color="auto"/>
        <w:bottom w:val="none" w:sz="0" w:space="0" w:color="auto"/>
        <w:right w:val="none" w:sz="0" w:space="0" w:color="auto"/>
      </w:divBdr>
    </w:div>
    <w:div w:id="2073892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60C6A-287D-4789-8F56-746BF328A0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3</Pages>
  <Words>1768</Words>
  <Characters>10079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John Tierney (2114576)</dc:creator>
  <cp:keywords/>
  <dc:description/>
  <cp:lastModifiedBy>Darren John Tierney (2114576)</cp:lastModifiedBy>
  <cp:revision>8</cp:revision>
  <dcterms:created xsi:type="dcterms:W3CDTF">2021-12-16T19:20:00Z</dcterms:created>
  <dcterms:modified xsi:type="dcterms:W3CDTF">2021-12-17T14:18:00Z</dcterms:modified>
</cp:coreProperties>
</file>