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7083B12C">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9740C3" w:rsidRPr="00A406E5" w14:paraId="448895F9" w14:textId="77777777" w:rsidTr="7083B12C">
        <w:tc>
          <w:tcPr>
            <w:tcW w:w="2093" w:type="dxa"/>
          </w:tcPr>
          <w:p w14:paraId="6C763A4C" w14:textId="77777777" w:rsidR="009740C3" w:rsidRPr="00A406E5" w:rsidRDefault="009740C3" w:rsidP="009740C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4BAB441" w:rsidR="009740C3" w:rsidRPr="00A406E5" w:rsidRDefault="009740C3" w:rsidP="009740C3">
            <w:pPr>
              <w:spacing w:before="120" w:after="120"/>
              <w:jc w:val="both"/>
              <w:rPr>
                <w:rFonts w:ascii="Arial" w:hAnsi="Arial" w:cs="Arial"/>
                <w:b/>
                <w:sz w:val="22"/>
                <w:szCs w:val="22"/>
              </w:rPr>
            </w:pPr>
            <w:r>
              <w:rPr>
                <w:rFonts w:ascii="Arial" w:hAnsi="Arial" w:cs="Arial"/>
                <w:b/>
                <w:sz w:val="22"/>
                <w:szCs w:val="22"/>
              </w:rPr>
              <w:t>HND / BSc Environment, Sustainability &amp; Climate Change</w:t>
            </w:r>
          </w:p>
        </w:tc>
      </w:tr>
      <w:tr w:rsidR="009740C3" w:rsidRPr="00A406E5" w14:paraId="70A79578" w14:textId="77777777" w:rsidTr="7083B12C">
        <w:tc>
          <w:tcPr>
            <w:tcW w:w="2093" w:type="dxa"/>
          </w:tcPr>
          <w:p w14:paraId="46EE564F" w14:textId="77777777" w:rsidR="009740C3" w:rsidRPr="00A406E5" w:rsidRDefault="009740C3" w:rsidP="009740C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9A1E366" w:rsidR="009740C3" w:rsidRPr="00A406E5" w:rsidRDefault="009740C3" w:rsidP="009740C3">
            <w:pPr>
              <w:spacing w:before="120" w:after="120"/>
              <w:jc w:val="both"/>
              <w:rPr>
                <w:rFonts w:ascii="Arial" w:hAnsi="Arial" w:cs="Arial"/>
                <w:b/>
                <w:sz w:val="22"/>
                <w:szCs w:val="22"/>
              </w:rPr>
            </w:pPr>
            <w:r>
              <w:rPr>
                <w:rFonts w:ascii="Arial" w:hAnsi="Arial" w:cs="Arial"/>
                <w:b/>
                <w:sz w:val="22"/>
                <w:szCs w:val="22"/>
              </w:rPr>
              <w:t>Environmental Legislation &amp; Circular Economy</w:t>
            </w:r>
          </w:p>
        </w:tc>
      </w:tr>
      <w:tr w:rsidR="00EE7BEE" w:rsidRPr="00A406E5" w14:paraId="24056A8B" w14:textId="77777777" w:rsidTr="7083B12C">
        <w:tc>
          <w:tcPr>
            <w:tcW w:w="2093" w:type="dxa"/>
          </w:tcPr>
          <w:p w14:paraId="681E21E4" w14:textId="77777777" w:rsidR="00EE7BEE" w:rsidRPr="00A406E5" w:rsidRDefault="00EE7BEE" w:rsidP="00EE7BE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CB45AFC" w:rsidR="00EE7BEE" w:rsidRPr="00A406E5" w:rsidRDefault="00EE7BEE" w:rsidP="00EE7BEE">
            <w:pPr>
              <w:spacing w:before="120" w:after="120"/>
              <w:jc w:val="both"/>
              <w:rPr>
                <w:rFonts w:ascii="Arial" w:hAnsi="Arial" w:cs="Arial"/>
                <w:b/>
                <w:sz w:val="22"/>
                <w:szCs w:val="22"/>
              </w:rPr>
            </w:pPr>
            <w:r>
              <w:rPr>
                <w:rFonts w:ascii="Arial" w:hAnsi="Arial" w:cs="Arial"/>
                <w:b/>
                <w:sz w:val="22"/>
                <w:szCs w:val="22"/>
              </w:rPr>
              <w:t>ACNA5002</w:t>
            </w:r>
          </w:p>
        </w:tc>
        <w:tc>
          <w:tcPr>
            <w:tcW w:w="2268" w:type="dxa"/>
            <w:shd w:val="clear" w:color="auto" w:fill="D9D9D9" w:themeFill="background1" w:themeFillShade="D9"/>
          </w:tcPr>
          <w:p w14:paraId="13A6C57C" w14:textId="77777777" w:rsidR="00EE7BEE" w:rsidRPr="004D5E9B" w:rsidRDefault="00EE7BEE" w:rsidP="00EE7BE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83178AB" w:rsidR="00EE7BEE" w:rsidRPr="00A406E5" w:rsidRDefault="00EE7BEE" w:rsidP="00EE7BEE">
            <w:pPr>
              <w:spacing w:before="120" w:after="120"/>
              <w:jc w:val="both"/>
              <w:rPr>
                <w:rFonts w:ascii="Arial" w:hAnsi="Arial" w:cs="Arial"/>
                <w:b/>
                <w:sz w:val="22"/>
                <w:szCs w:val="22"/>
              </w:rPr>
            </w:pPr>
            <w:r>
              <w:rPr>
                <w:rFonts w:ascii="Arial" w:hAnsi="Arial" w:cs="Arial"/>
                <w:b/>
                <w:sz w:val="22"/>
                <w:szCs w:val="22"/>
              </w:rPr>
              <w:t>50%</w:t>
            </w:r>
          </w:p>
        </w:tc>
      </w:tr>
      <w:tr w:rsidR="00EE7BEE" w:rsidRPr="00A406E5" w14:paraId="22FB8E32" w14:textId="77777777" w:rsidTr="7083B12C">
        <w:tc>
          <w:tcPr>
            <w:tcW w:w="2093" w:type="dxa"/>
          </w:tcPr>
          <w:p w14:paraId="7ED50ADE" w14:textId="77777777" w:rsidR="00EE7BEE" w:rsidRPr="00A406E5" w:rsidRDefault="00EE7BEE" w:rsidP="00EE7BE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E1354A1" w:rsidR="00EE7BEE" w:rsidRPr="00A406E5" w:rsidRDefault="00EE7BEE" w:rsidP="00EE7BEE">
            <w:pPr>
              <w:spacing w:before="120" w:after="120"/>
              <w:jc w:val="both"/>
              <w:rPr>
                <w:rFonts w:ascii="Arial" w:hAnsi="Arial" w:cs="Arial"/>
                <w:b/>
                <w:sz w:val="22"/>
                <w:szCs w:val="22"/>
              </w:rPr>
            </w:pPr>
            <w:r>
              <w:rPr>
                <w:rFonts w:ascii="Arial" w:hAnsi="Arial" w:cs="Arial"/>
                <w:b/>
                <w:sz w:val="22"/>
                <w:szCs w:val="22"/>
              </w:rPr>
              <w:t>Alisdair Cunningham</w:t>
            </w:r>
          </w:p>
        </w:tc>
        <w:tc>
          <w:tcPr>
            <w:tcW w:w="2268" w:type="dxa"/>
            <w:shd w:val="clear" w:color="auto" w:fill="D9D9D9" w:themeFill="background1" w:themeFillShade="D9"/>
          </w:tcPr>
          <w:p w14:paraId="2C8A2D38" w14:textId="77777777" w:rsidR="00EE7BEE" w:rsidRPr="00A406E5" w:rsidRDefault="00EE7BEE" w:rsidP="00EE7BE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CEF0572" w:rsidR="00EE7BEE" w:rsidRPr="00A406E5" w:rsidRDefault="00EE7BEE" w:rsidP="00EE7BEE">
            <w:pPr>
              <w:spacing w:before="120" w:after="120"/>
              <w:jc w:val="both"/>
              <w:rPr>
                <w:rFonts w:ascii="Arial" w:hAnsi="Arial" w:cs="Arial"/>
                <w:b/>
                <w:sz w:val="22"/>
                <w:szCs w:val="22"/>
              </w:rPr>
            </w:pPr>
            <w:r>
              <w:rPr>
                <w:rFonts w:ascii="Arial" w:hAnsi="Arial" w:cs="Arial"/>
                <w:b/>
                <w:sz w:val="22"/>
                <w:szCs w:val="22"/>
              </w:rPr>
              <w:t>Lara Hopkinson</w:t>
            </w:r>
          </w:p>
        </w:tc>
      </w:tr>
      <w:tr w:rsidR="00EE7BEE" w:rsidRPr="00A406E5" w14:paraId="37EFFAE2" w14:textId="77777777" w:rsidTr="7083B12C">
        <w:tc>
          <w:tcPr>
            <w:tcW w:w="2093" w:type="dxa"/>
          </w:tcPr>
          <w:p w14:paraId="278ACFCF" w14:textId="77777777" w:rsidR="00EE7BEE" w:rsidRPr="00A406E5" w:rsidRDefault="00EE7BEE" w:rsidP="00EE7BE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098F595" w:rsidR="00EE7BEE" w:rsidRPr="00A406E5" w:rsidRDefault="00EE7BEE" w:rsidP="00EE7BEE">
            <w:pPr>
              <w:spacing w:before="120" w:after="120"/>
              <w:jc w:val="both"/>
              <w:rPr>
                <w:rFonts w:ascii="Arial" w:hAnsi="Arial" w:cs="Arial"/>
                <w:b/>
                <w:sz w:val="22"/>
                <w:szCs w:val="22"/>
              </w:rPr>
            </w:pPr>
            <w:r>
              <w:rPr>
                <w:rFonts w:ascii="Arial" w:hAnsi="Arial" w:cs="Arial"/>
                <w:b/>
                <w:sz w:val="22"/>
                <w:szCs w:val="22"/>
              </w:rPr>
              <w:t xml:space="preserve">Circular Economy: </w:t>
            </w:r>
            <w:r w:rsidR="00C27B4D">
              <w:rPr>
                <w:rFonts w:ascii="Arial" w:hAnsi="Arial" w:cs="Arial"/>
                <w:b/>
                <w:sz w:val="22"/>
                <w:szCs w:val="22"/>
              </w:rPr>
              <w:t>Industry opportunities</w:t>
            </w:r>
          </w:p>
        </w:tc>
        <w:tc>
          <w:tcPr>
            <w:tcW w:w="2268" w:type="dxa"/>
          </w:tcPr>
          <w:p w14:paraId="728676B8" w14:textId="77777777" w:rsidR="00EE7BEE" w:rsidRPr="00A406E5" w:rsidRDefault="00EE7BEE" w:rsidP="00EE7BE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8B0D1A3" w:rsidR="00EE7BEE" w:rsidRPr="00A406E5" w:rsidRDefault="00EE7BEE" w:rsidP="00EE7BEE">
            <w:pPr>
              <w:spacing w:before="120" w:after="120"/>
              <w:jc w:val="both"/>
              <w:rPr>
                <w:rFonts w:ascii="Arial" w:hAnsi="Arial" w:cs="Arial"/>
                <w:b/>
                <w:sz w:val="22"/>
                <w:szCs w:val="22"/>
              </w:rPr>
            </w:pPr>
            <w:r>
              <w:rPr>
                <w:rFonts w:ascii="Arial" w:hAnsi="Arial" w:cs="Arial"/>
                <w:b/>
                <w:sz w:val="22"/>
                <w:szCs w:val="22"/>
              </w:rPr>
              <w:t>10 mins</w:t>
            </w:r>
          </w:p>
        </w:tc>
      </w:tr>
      <w:tr w:rsidR="00EE7BEE" w:rsidRPr="00A406E5" w14:paraId="4373828E" w14:textId="77777777" w:rsidTr="7083B12C">
        <w:tc>
          <w:tcPr>
            <w:tcW w:w="2093" w:type="dxa"/>
          </w:tcPr>
          <w:p w14:paraId="0C789482" w14:textId="77777777" w:rsidR="00EE7BEE" w:rsidRPr="00A406E5" w:rsidRDefault="00EE7BEE" w:rsidP="00EE7BE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3B9C84F" w:rsidR="00EE7BEE" w:rsidRPr="00A406E5" w:rsidRDefault="07EEFBB6" w:rsidP="7083B12C">
            <w:pPr>
              <w:spacing w:before="120" w:after="120"/>
              <w:jc w:val="both"/>
              <w:rPr>
                <w:rFonts w:ascii="Arial" w:hAnsi="Arial" w:cs="Arial"/>
                <w:b/>
                <w:bCs/>
                <w:sz w:val="22"/>
                <w:szCs w:val="22"/>
              </w:rPr>
            </w:pPr>
            <w:r w:rsidRPr="7083B12C">
              <w:rPr>
                <w:rFonts w:ascii="Arial" w:hAnsi="Arial" w:cs="Arial"/>
                <w:b/>
                <w:bCs/>
                <w:sz w:val="22"/>
                <w:szCs w:val="22"/>
              </w:rPr>
              <w:t>20</w:t>
            </w:r>
            <w:r w:rsidR="009D1305" w:rsidRPr="7083B12C">
              <w:rPr>
                <w:rFonts w:ascii="Arial" w:hAnsi="Arial" w:cs="Arial"/>
                <w:b/>
                <w:bCs/>
                <w:sz w:val="22"/>
                <w:szCs w:val="22"/>
                <w:vertAlign w:val="superscript"/>
              </w:rPr>
              <w:t>th</w:t>
            </w:r>
            <w:r w:rsidR="009D1305" w:rsidRPr="7083B12C">
              <w:rPr>
                <w:rFonts w:ascii="Arial" w:hAnsi="Arial" w:cs="Arial"/>
                <w:b/>
                <w:bCs/>
                <w:sz w:val="22"/>
                <w:szCs w:val="22"/>
              </w:rPr>
              <w:t xml:space="preserve"> </w:t>
            </w:r>
            <w:r w:rsidR="00E931B5" w:rsidRPr="7083B12C">
              <w:rPr>
                <w:rFonts w:ascii="Arial" w:hAnsi="Arial" w:cs="Arial"/>
                <w:b/>
                <w:bCs/>
                <w:sz w:val="22"/>
                <w:szCs w:val="22"/>
              </w:rPr>
              <w:t>May 2026</w:t>
            </w:r>
            <w:r w:rsidR="009D1305" w:rsidRPr="7083B12C">
              <w:rPr>
                <w:rFonts w:ascii="Arial" w:hAnsi="Arial" w:cs="Arial"/>
                <w:b/>
                <w:bCs/>
                <w:sz w:val="22"/>
                <w:szCs w:val="22"/>
              </w:rPr>
              <w:t xml:space="preserve"> (TBC)</w:t>
            </w:r>
          </w:p>
        </w:tc>
        <w:tc>
          <w:tcPr>
            <w:tcW w:w="2268" w:type="dxa"/>
          </w:tcPr>
          <w:p w14:paraId="7AE71AAD" w14:textId="77777777" w:rsidR="00EE7BEE" w:rsidRPr="00A406E5" w:rsidRDefault="00EE7BEE" w:rsidP="00EE7BE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EC3B1E5" w:rsidR="00EE7BEE" w:rsidRPr="00A406E5" w:rsidRDefault="00423795" w:rsidP="7083B12C">
            <w:pPr>
              <w:spacing w:before="120" w:after="120"/>
              <w:jc w:val="both"/>
              <w:rPr>
                <w:rFonts w:ascii="Arial" w:hAnsi="Arial" w:cs="Arial"/>
                <w:b/>
                <w:bCs/>
                <w:sz w:val="22"/>
                <w:szCs w:val="22"/>
              </w:rPr>
            </w:pPr>
            <w:r w:rsidRPr="7083B12C">
              <w:rPr>
                <w:rFonts w:ascii="Arial" w:hAnsi="Arial" w:cs="Arial"/>
                <w:b/>
                <w:bCs/>
                <w:sz w:val="22"/>
                <w:szCs w:val="22"/>
              </w:rPr>
              <w:t>1</w:t>
            </w:r>
            <w:r w:rsidR="3D36E5CD" w:rsidRPr="7083B12C">
              <w:rPr>
                <w:rFonts w:ascii="Arial" w:hAnsi="Arial" w:cs="Arial"/>
                <w:b/>
                <w:bCs/>
                <w:sz w:val="22"/>
                <w:szCs w:val="22"/>
              </w:rPr>
              <w:t>7</w:t>
            </w:r>
            <w:r w:rsidRPr="7083B12C">
              <w:rPr>
                <w:rFonts w:ascii="Arial" w:hAnsi="Arial" w:cs="Arial"/>
                <w:b/>
                <w:bCs/>
                <w:sz w:val="22"/>
                <w:szCs w:val="22"/>
                <w:vertAlign w:val="superscript"/>
              </w:rPr>
              <w:t>th</w:t>
            </w:r>
            <w:r w:rsidRPr="7083B12C">
              <w:rPr>
                <w:rFonts w:ascii="Arial" w:hAnsi="Arial" w:cs="Arial"/>
                <w:b/>
                <w:bCs/>
                <w:sz w:val="22"/>
                <w:szCs w:val="22"/>
              </w:rPr>
              <w:t xml:space="preserve"> </w:t>
            </w:r>
            <w:r w:rsidR="00E931B5" w:rsidRPr="7083B12C">
              <w:rPr>
                <w:rFonts w:ascii="Arial" w:hAnsi="Arial" w:cs="Arial"/>
                <w:b/>
                <w:bCs/>
                <w:sz w:val="22"/>
                <w:szCs w:val="22"/>
              </w:rPr>
              <w:t>June 2026</w:t>
            </w:r>
          </w:p>
        </w:tc>
      </w:tr>
      <w:tr w:rsidR="00EE7BEE" w:rsidRPr="00A406E5" w14:paraId="6A71A95D" w14:textId="77777777" w:rsidTr="7083B12C">
        <w:tc>
          <w:tcPr>
            <w:tcW w:w="2093" w:type="dxa"/>
          </w:tcPr>
          <w:p w14:paraId="41645ECC" w14:textId="77777777" w:rsidR="00EE7BEE" w:rsidRPr="00A406E5" w:rsidRDefault="00EE7BEE" w:rsidP="00EE7BE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EE7BEE" w:rsidRPr="00A406E5" w:rsidRDefault="00EE7BEE" w:rsidP="00EE7BE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E7BEE" w:rsidRPr="00A406E5" w:rsidRDefault="00EE7BEE" w:rsidP="00EE7BE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E7BEE" w:rsidRDefault="00EE7BEE" w:rsidP="00EE7BE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E7BEE" w:rsidRDefault="00EE7BEE" w:rsidP="00EE7BE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E7BEE" w:rsidRPr="00A406E5" w:rsidRDefault="00EE7BEE" w:rsidP="00EE7BE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E7BEE" w:rsidRPr="00A406E5" w14:paraId="0FF00618" w14:textId="77777777" w:rsidTr="7083B12C">
        <w:tc>
          <w:tcPr>
            <w:tcW w:w="2093" w:type="dxa"/>
          </w:tcPr>
          <w:p w14:paraId="257B4794" w14:textId="77777777" w:rsidR="00EE7BEE" w:rsidRPr="00A406E5" w:rsidRDefault="00EE7BEE" w:rsidP="00EE7BE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1B2F8C43" w:rsidR="00EE7BEE" w:rsidRPr="00A406E5" w:rsidRDefault="00EE7BEE" w:rsidP="00EE7BE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456EC"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5BD02557" w14:textId="77777777" w:rsidR="00E26A0E" w:rsidRDefault="00E26A0E" w:rsidP="00E26A0E">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6008CB">
              <w:rPr>
                <w:rFonts w:ascii="Arial" w:hAnsi="Arial" w:cs="Arial"/>
                <w:sz w:val="22"/>
                <w:szCs w:val="22"/>
              </w:rPr>
              <w:t>Use and apply legal materials that influence the environment and apply these to a range of case study scenarios</w:t>
            </w:r>
            <w:r>
              <w:rPr>
                <w:rFonts w:ascii="Arial" w:hAnsi="Arial" w:cs="Arial"/>
                <w:sz w:val="22"/>
                <w:szCs w:val="22"/>
              </w:rPr>
              <w:t>.</w:t>
            </w:r>
          </w:p>
          <w:p w14:paraId="57F91D8A" w14:textId="3F9F79F8" w:rsidR="00C01A3F" w:rsidRPr="00E26A0E" w:rsidRDefault="00E26A0E" w:rsidP="00A85BFE">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F36C36">
              <w:rPr>
                <w:rFonts w:ascii="Arial" w:hAnsi="Arial" w:cs="Arial"/>
                <w:sz w:val="22"/>
                <w:szCs w:val="22"/>
              </w:rPr>
              <w:t>Introduce the circular economy and its importance of policy and practice</w:t>
            </w:r>
            <w:r>
              <w:rPr>
                <w:rFonts w:ascii="Arial" w:hAnsi="Arial" w:cs="Arial"/>
                <w:sz w:val="22"/>
                <w:szCs w:val="22"/>
              </w:rPr>
              <w:t>.</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03DF6E6" w14:textId="5DA9395F" w:rsidR="00895734" w:rsidRPr="00583D15"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trPr>
          <w:trHeight w:val="300"/>
        </w:trPr>
        <w:tc>
          <w:tcPr>
            <w:tcW w:w="2250" w:type="dxa"/>
            <w:tcMar>
              <w:left w:w="105" w:type="dxa"/>
              <w:right w:w="105" w:type="dxa"/>
            </w:tcMar>
          </w:tcPr>
          <w:p w14:paraId="270D101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pPr>
              <w:rPr>
                <w:rFonts w:ascii="Arial" w:eastAsia="Calibri" w:hAnsi="Arial" w:cs="Arial"/>
                <w:sz w:val="22"/>
                <w:szCs w:val="22"/>
              </w:rPr>
            </w:pPr>
          </w:p>
          <w:p w14:paraId="05AF2DFC" w14:textId="5FFF9E81"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26A0E">
                  <w:rPr>
                    <w:rFonts w:ascii="MS Gothic" w:eastAsia="MS Gothic" w:hAnsi="MS Gothic" w:cs="Arial" w:hint="eastAsia"/>
                    <w:sz w:val="22"/>
                    <w:szCs w:val="22"/>
                  </w:rPr>
                  <w:t>☒</w:t>
                </w:r>
              </w:sdtContent>
            </w:sdt>
          </w:p>
        </w:tc>
      </w:tr>
      <w:tr w:rsidR="00895734" w:rsidRPr="00FA7E96" w14:paraId="69A5694E" w14:textId="77777777">
        <w:trPr>
          <w:trHeight w:val="300"/>
        </w:trPr>
        <w:tc>
          <w:tcPr>
            <w:tcW w:w="2250" w:type="dxa"/>
            <w:tcMar>
              <w:left w:w="105" w:type="dxa"/>
              <w:right w:w="105" w:type="dxa"/>
            </w:tcMar>
          </w:tcPr>
          <w:p w14:paraId="56ADF4E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pPr>
              <w:rPr>
                <w:rFonts w:ascii="Arial" w:eastAsia="Calibri" w:hAnsi="Arial" w:cs="Arial"/>
                <w:sz w:val="22"/>
                <w:szCs w:val="22"/>
              </w:rPr>
            </w:pPr>
          </w:p>
          <w:p w14:paraId="39E38D02" w14:textId="37DA19FC"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26A0E">
                  <w:rPr>
                    <w:rFonts w:ascii="MS Gothic" w:eastAsia="MS Gothic" w:hAnsi="MS Gothic" w:cs="Arial" w:hint="eastAsia"/>
                    <w:sz w:val="22"/>
                    <w:szCs w:val="22"/>
                  </w:rPr>
                  <w:t>☒</w:t>
                </w:r>
              </w:sdtContent>
            </w:sdt>
          </w:p>
        </w:tc>
      </w:tr>
      <w:tr w:rsidR="00895734" w:rsidRPr="00FA7E96" w14:paraId="10F039C9" w14:textId="77777777">
        <w:trPr>
          <w:trHeight w:val="300"/>
        </w:trPr>
        <w:tc>
          <w:tcPr>
            <w:tcW w:w="2250" w:type="dxa"/>
            <w:tcMar>
              <w:left w:w="105" w:type="dxa"/>
              <w:right w:w="105" w:type="dxa"/>
            </w:tcMar>
          </w:tcPr>
          <w:p w14:paraId="09C5BE8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pPr>
              <w:rPr>
                <w:rFonts w:ascii="Arial" w:eastAsia="Calibri" w:hAnsi="Arial" w:cs="Arial"/>
                <w:sz w:val="22"/>
                <w:szCs w:val="22"/>
              </w:rPr>
            </w:pPr>
          </w:p>
          <w:p w14:paraId="271FFB16" w14:textId="0282B40B"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26A0E">
                  <w:rPr>
                    <w:rFonts w:ascii="MS Gothic" w:eastAsia="MS Gothic" w:hAnsi="MS Gothic" w:cs="Arial" w:hint="eastAsia"/>
                    <w:sz w:val="22"/>
                    <w:szCs w:val="22"/>
                  </w:rPr>
                  <w:t>☒</w:t>
                </w:r>
              </w:sdtContent>
            </w:sdt>
          </w:p>
        </w:tc>
      </w:tr>
      <w:tr w:rsidR="00895734" w:rsidRPr="00FA7E96" w14:paraId="569E6949" w14:textId="77777777">
        <w:trPr>
          <w:trHeight w:val="300"/>
        </w:trPr>
        <w:tc>
          <w:tcPr>
            <w:tcW w:w="2250" w:type="dxa"/>
            <w:tcMar>
              <w:left w:w="105" w:type="dxa"/>
              <w:right w:w="105" w:type="dxa"/>
            </w:tcMar>
          </w:tcPr>
          <w:p w14:paraId="6AE58FBC"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pPr>
              <w:rPr>
                <w:rFonts w:ascii="Arial" w:eastAsia="Calibri" w:hAnsi="Arial" w:cs="Arial"/>
                <w:sz w:val="22"/>
                <w:szCs w:val="22"/>
              </w:rPr>
            </w:pPr>
          </w:p>
          <w:p w14:paraId="2FB890F9" w14:textId="518AB999"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26A0E">
                  <w:rPr>
                    <w:rFonts w:ascii="MS Gothic" w:eastAsia="MS Gothic" w:hAnsi="MS Gothic" w:cs="Arial" w:hint="eastAsia"/>
                    <w:sz w:val="22"/>
                    <w:szCs w:val="22"/>
                  </w:rPr>
                  <w:t>☒</w:t>
                </w:r>
              </w:sdtContent>
            </w:sdt>
          </w:p>
        </w:tc>
      </w:tr>
      <w:tr w:rsidR="00895734" w:rsidRPr="00FA7E96" w14:paraId="5AC0569B" w14:textId="77777777">
        <w:trPr>
          <w:trHeight w:val="300"/>
        </w:trPr>
        <w:tc>
          <w:tcPr>
            <w:tcW w:w="2250" w:type="dxa"/>
            <w:tcMar>
              <w:left w:w="105" w:type="dxa"/>
              <w:right w:w="105" w:type="dxa"/>
            </w:tcMar>
          </w:tcPr>
          <w:p w14:paraId="163A04A4"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pPr>
              <w:rPr>
                <w:rFonts w:ascii="Arial" w:eastAsia="Calibri" w:hAnsi="Arial" w:cs="Arial"/>
                <w:sz w:val="22"/>
                <w:szCs w:val="22"/>
              </w:rPr>
            </w:pPr>
          </w:p>
          <w:p w14:paraId="28DDA99B" w14:textId="41E6A1B6"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26A0E">
                  <w:rPr>
                    <w:rFonts w:ascii="MS Gothic" w:eastAsia="MS Gothic" w:hAnsi="MS Gothic" w:cs="Arial" w:hint="eastAsia"/>
                    <w:sz w:val="22"/>
                    <w:szCs w:val="22"/>
                  </w:rPr>
                  <w:t>☒</w:t>
                </w:r>
              </w:sdtContent>
            </w:sdt>
          </w:p>
        </w:tc>
      </w:tr>
      <w:tr w:rsidR="00895734" w:rsidRPr="00FA7E96" w14:paraId="7F6DB5C0" w14:textId="77777777">
        <w:trPr>
          <w:trHeight w:val="300"/>
        </w:trPr>
        <w:tc>
          <w:tcPr>
            <w:tcW w:w="2250" w:type="dxa"/>
            <w:tcMar>
              <w:left w:w="105" w:type="dxa"/>
              <w:right w:w="105" w:type="dxa"/>
            </w:tcMar>
          </w:tcPr>
          <w:p w14:paraId="1FC75419" w14:textId="77777777" w:rsidR="00895734" w:rsidRPr="00FA7E96" w:rsidRDefault="0089573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pPr>
              <w:rPr>
                <w:rFonts w:ascii="Arial" w:eastAsia="Calibri" w:hAnsi="Arial" w:cs="Arial"/>
                <w:sz w:val="22"/>
                <w:szCs w:val="22"/>
              </w:rPr>
            </w:pPr>
          </w:p>
          <w:p w14:paraId="58318950" w14:textId="0FF12D70"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26A0E">
                  <w:rPr>
                    <w:rFonts w:ascii="MS Gothic" w:eastAsia="MS Gothic" w:hAnsi="MS Gothic" w:cs="Arial" w:hint="eastAsia"/>
                    <w:sz w:val="22"/>
                    <w:szCs w:val="22"/>
                  </w:rPr>
                  <w:t>☒</w:t>
                </w:r>
              </w:sdtContent>
            </w:sdt>
          </w:p>
        </w:tc>
      </w:tr>
      <w:tr w:rsidR="00895734" w:rsidRPr="00FA7E96" w14:paraId="7182CC5E" w14:textId="77777777">
        <w:trPr>
          <w:trHeight w:val="300"/>
        </w:trPr>
        <w:tc>
          <w:tcPr>
            <w:tcW w:w="2250" w:type="dxa"/>
            <w:tcMar>
              <w:left w:w="105" w:type="dxa"/>
              <w:right w:w="105" w:type="dxa"/>
            </w:tcMar>
          </w:tcPr>
          <w:p w14:paraId="2EE2805C"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A9E3FBD"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E26A0E">
                  <w:rPr>
                    <w:rFonts w:ascii="MS Gothic" w:eastAsia="MS Gothic" w:hAnsi="MS Gothic" w:cs="Arial" w:hint="eastAsia"/>
                    <w:sz w:val="22"/>
                    <w:szCs w:val="22"/>
                  </w:rPr>
                  <w:t>☒</w:t>
                </w:r>
              </w:sdtContent>
            </w:sdt>
          </w:p>
          <w:p w14:paraId="312F566A" w14:textId="77777777" w:rsidR="00895734" w:rsidRDefault="00895734">
            <w:pPr>
              <w:rPr>
                <w:rFonts w:ascii="Arial" w:eastAsia="Calibri" w:hAnsi="Arial" w:cs="Arial"/>
                <w:sz w:val="22"/>
                <w:szCs w:val="22"/>
              </w:rPr>
            </w:pPr>
          </w:p>
          <w:p w14:paraId="0012EFB6" w14:textId="77777777"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378BBCD6" w14:textId="77777777" w:rsidR="00583D15" w:rsidRDefault="00583D15" w:rsidP="00583D15">
      <w:pPr>
        <w:ind w:left="720"/>
        <w:rPr>
          <w:rFonts w:ascii="Arial" w:hAnsi="Arial" w:cs="Arial"/>
          <w:b/>
          <w:bCs/>
          <w:sz w:val="24"/>
          <w:szCs w:val="24"/>
        </w:rPr>
      </w:pPr>
      <w:r>
        <w:rPr>
          <w:rFonts w:ascii="Arial" w:hAnsi="Arial" w:cs="Arial"/>
          <w:b/>
          <w:bCs/>
          <w:sz w:val="24"/>
          <w:szCs w:val="24"/>
        </w:rPr>
        <w:t>Please note:</w:t>
      </w:r>
    </w:p>
    <w:p w14:paraId="06D83650" w14:textId="77777777" w:rsidR="00583D15" w:rsidRDefault="00583D15" w:rsidP="00583D15">
      <w:pPr>
        <w:ind w:left="720"/>
      </w:pPr>
      <w:r w:rsidRPr="7AA780E6">
        <w:rPr>
          <w:rFonts w:ascii="Arial" w:eastAsia="Arial" w:hAnsi="Arial" w:cs="Arial"/>
          <w:sz w:val="24"/>
          <w:szCs w:val="24"/>
        </w:rPr>
        <w:t xml:space="preserve">Any accessibility tools you find useful </w:t>
      </w:r>
      <w:r w:rsidRPr="7AA780E6">
        <w:rPr>
          <w:rFonts w:ascii="Arial" w:eastAsia="Arial" w:hAnsi="Arial" w:cs="Arial"/>
          <w:b/>
          <w:bCs/>
          <w:sz w:val="24"/>
          <w:szCs w:val="24"/>
        </w:rPr>
        <w:t>ARE</w:t>
      </w:r>
      <w:r w:rsidRPr="7AA780E6">
        <w:rPr>
          <w:rFonts w:ascii="Arial" w:eastAsia="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2FA84300" w14:textId="77777777" w:rsidR="00583D15" w:rsidRDefault="00583D15" w:rsidP="00583D15">
      <w:pPr>
        <w:ind w:left="720"/>
      </w:pPr>
      <w:r w:rsidRPr="7AA780E6">
        <w:rPr>
          <w:rFonts w:ascii="Arial" w:eastAsia="Arial" w:hAnsi="Arial" w:cs="Arial"/>
          <w:sz w:val="24"/>
          <w:szCs w:val="24"/>
        </w:rPr>
        <w:t xml:space="preserve"> </w:t>
      </w:r>
    </w:p>
    <w:p w14:paraId="651F29B8" w14:textId="77777777" w:rsidR="00583D15" w:rsidRDefault="00583D15" w:rsidP="00583D15">
      <w:pPr>
        <w:ind w:left="720"/>
      </w:pPr>
      <w:r w:rsidRPr="7AA780E6">
        <w:rPr>
          <w:rFonts w:ascii="Arial" w:eastAsia="Arial" w:hAnsi="Arial" w:cs="Arial"/>
          <w:sz w:val="24"/>
          <w:szCs w:val="24"/>
        </w:rPr>
        <w:t xml:space="preserve">Be aware that if you are found to be in breach of AI regulations, this is academic misconduct, and the consequences are serious. </w:t>
      </w:r>
    </w:p>
    <w:p w14:paraId="7790660F" w14:textId="77777777" w:rsidR="00583D15" w:rsidRDefault="00583D15" w:rsidP="00583D15">
      <w:pPr>
        <w:ind w:left="720"/>
      </w:pPr>
      <w:r w:rsidRPr="7AA780E6">
        <w:rPr>
          <w:rFonts w:ascii="Arial" w:eastAsia="Arial" w:hAnsi="Arial" w:cs="Arial"/>
          <w:sz w:val="24"/>
          <w:szCs w:val="24"/>
        </w:rPr>
        <w:t xml:space="preserve"> </w:t>
      </w:r>
    </w:p>
    <w:p w14:paraId="79A85511" w14:textId="77777777" w:rsidR="00583D15" w:rsidRDefault="00583D15" w:rsidP="00583D15">
      <w:pPr>
        <w:ind w:left="720"/>
      </w:pPr>
      <w:r w:rsidRPr="7AA780E6">
        <w:rPr>
          <w:rFonts w:ascii="Arial" w:eastAsia="Arial" w:hAnsi="Arial" w:cs="Arial"/>
          <w:sz w:val="24"/>
          <w:szCs w:val="24"/>
        </w:rPr>
        <w:t xml:space="preserve">It is </w:t>
      </w:r>
      <w:r w:rsidRPr="7AA780E6">
        <w:rPr>
          <w:rFonts w:ascii="Arial" w:eastAsia="Arial" w:hAnsi="Arial" w:cs="Arial"/>
          <w:b/>
          <w:sz w:val="24"/>
          <w:szCs w:val="24"/>
        </w:rPr>
        <w:t>strongly recommended</w:t>
      </w:r>
      <w:r w:rsidRPr="7AA780E6">
        <w:rPr>
          <w:rFonts w:ascii="Arial" w:eastAsia="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49D464B0" w14:textId="77777777" w:rsidR="00583D15" w:rsidRDefault="00583D15" w:rsidP="00583D15">
      <w:pPr>
        <w:ind w:left="720"/>
        <w:rPr>
          <w:rFonts w:ascii="Arial" w:hAnsi="Arial" w:cs="Arial"/>
          <w:sz w:val="24"/>
          <w:szCs w:val="24"/>
        </w:rPr>
      </w:pPr>
    </w:p>
    <w:p w14:paraId="2AD8EF97" w14:textId="77777777" w:rsidR="00583D15" w:rsidRPr="00A406E5" w:rsidRDefault="00583D15" w:rsidP="00583D15">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83D15" w:rsidRPr="00A406E5" w14:paraId="55D41B07" w14:textId="77777777">
        <w:tc>
          <w:tcPr>
            <w:tcW w:w="9781" w:type="dxa"/>
            <w:shd w:val="clear" w:color="auto" w:fill="C0C0C0"/>
          </w:tcPr>
          <w:p w14:paraId="5F6C3903" w14:textId="77777777" w:rsidR="00583D15" w:rsidRPr="00A406E5" w:rsidRDefault="00583D1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51DCDCF" w14:textId="77777777" w:rsidR="00583D15" w:rsidRPr="00A406E5" w:rsidRDefault="00583D15" w:rsidP="00583D15">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2135398B" w14:textId="658B328E" w:rsidR="00633AA0" w:rsidRDefault="000E16E1" w:rsidP="008C3F7A">
      <w:pPr>
        <w:rPr>
          <w:rFonts w:ascii="Arial" w:hAnsi="Arial" w:cs="Arial"/>
          <w:sz w:val="24"/>
          <w:szCs w:val="24"/>
        </w:rPr>
      </w:pPr>
      <w:r>
        <w:rPr>
          <w:rFonts w:ascii="Arial" w:hAnsi="Arial" w:cs="Arial"/>
          <w:sz w:val="24"/>
          <w:szCs w:val="24"/>
        </w:rPr>
        <w:t>Adoption of Circular Economic principles in industry and business is still developing, with differing levels of application.</w:t>
      </w:r>
      <w:r w:rsidR="008C3F7A">
        <w:rPr>
          <w:rFonts w:ascii="Arial" w:hAnsi="Arial" w:cs="Arial"/>
          <w:sz w:val="24"/>
          <w:szCs w:val="24"/>
        </w:rPr>
        <w:t xml:space="preserve"> For this assessment, you are to select a specific industry </w:t>
      </w:r>
      <w:r w:rsidR="00633AA0">
        <w:rPr>
          <w:rFonts w:ascii="Arial" w:hAnsi="Arial" w:cs="Arial"/>
          <w:sz w:val="24"/>
          <w:szCs w:val="24"/>
        </w:rPr>
        <w:t xml:space="preserve">(stating the specific </w:t>
      </w:r>
      <w:r w:rsidR="008C3F7A">
        <w:rPr>
          <w:rFonts w:ascii="Arial" w:hAnsi="Arial" w:cs="Arial"/>
          <w:sz w:val="24"/>
          <w:szCs w:val="24"/>
        </w:rPr>
        <w:t>product type</w:t>
      </w:r>
      <w:r w:rsidR="00633AA0">
        <w:rPr>
          <w:rFonts w:ascii="Arial" w:hAnsi="Arial" w:cs="Arial"/>
          <w:sz w:val="24"/>
          <w:szCs w:val="24"/>
        </w:rPr>
        <w:t xml:space="preserve"> or service you are assessing</w:t>
      </w:r>
      <w:r w:rsidR="00166E5B">
        <w:rPr>
          <w:rFonts w:ascii="Arial" w:hAnsi="Arial" w:cs="Arial"/>
          <w:sz w:val="24"/>
          <w:szCs w:val="24"/>
        </w:rPr>
        <w:t>) and</w:t>
      </w:r>
      <w:r w:rsidR="006F7FEC">
        <w:rPr>
          <w:rFonts w:ascii="Arial" w:hAnsi="Arial" w:cs="Arial"/>
          <w:sz w:val="24"/>
          <w:szCs w:val="24"/>
        </w:rPr>
        <w:t xml:space="preserve"> critically assess the adoption of circular principles within th</w:t>
      </w:r>
      <w:r w:rsidR="00685D5E">
        <w:rPr>
          <w:rFonts w:ascii="Arial" w:hAnsi="Arial" w:cs="Arial"/>
          <w:sz w:val="24"/>
          <w:szCs w:val="24"/>
        </w:rPr>
        <w:t>is</w:t>
      </w:r>
      <w:r w:rsidR="006F7FEC">
        <w:rPr>
          <w:rFonts w:ascii="Arial" w:hAnsi="Arial" w:cs="Arial"/>
          <w:sz w:val="24"/>
          <w:szCs w:val="24"/>
        </w:rPr>
        <w:t xml:space="preserve"> industry</w:t>
      </w:r>
      <w:r w:rsidR="008C3F7A">
        <w:rPr>
          <w:rFonts w:ascii="Arial" w:hAnsi="Arial" w:cs="Arial"/>
          <w:sz w:val="24"/>
          <w:szCs w:val="24"/>
        </w:rPr>
        <w:t>.</w:t>
      </w:r>
    </w:p>
    <w:p w14:paraId="56E11BC3" w14:textId="77777777" w:rsidR="00633AA0" w:rsidRDefault="00633AA0" w:rsidP="008C3F7A">
      <w:pPr>
        <w:rPr>
          <w:rFonts w:ascii="Arial" w:hAnsi="Arial" w:cs="Arial"/>
          <w:sz w:val="24"/>
          <w:szCs w:val="24"/>
        </w:rPr>
      </w:pPr>
    </w:p>
    <w:p w14:paraId="49017142" w14:textId="585A6FB1" w:rsidR="00633AA0" w:rsidRDefault="00685D5E" w:rsidP="008C3F7A">
      <w:pPr>
        <w:rPr>
          <w:rFonts w:ascii="Arial" w:hAnsi="Arial" w:cs="Arial"/>
          <w:sz w:val="24"/>
          <w:szCs w:val="24"/>
        </w:rPr>
      </w:pPr>
      <w:r>
        <w:rPr>
          <w:rFonts w:ascii="Arial" w:hAnsi="Arial" w:cs="Arial"/>
          <w:sz w:val="24"/>
          <w:szCs w:val="24"/>
        </w:rPr>
        <w:t xml:space="preserve">The industry type will need to be justified, so be sure to explain your selection, and can be anything from automative, </w:t>
      </w:r>
      <w:r w:rsidR="001E7296">
        <w:rPr>
          <w:rFonts w:ascii="Arial" w:hAnsi="Arial" w:cs="Arial"/>
          <w:sz w:val="24"/>
          <w:szCs w:val="24"/>
        </w:rPr>
        <w:t xml:space="preserve">appliances, </w:t>
      </w:r>
      <w:r w:rsidR="00B66D53">
        <w:rPr>
          <w:rFonts w:ascii="Arial" w:hAnsi="Arial" w:cs="Arial"/>
          <w:sz w:val="24"/>
          <w:szCs w:val="24"/>
        </w:rPr>
        <w:t xml:space="preserve">furniture, fashion, or sub-set of food and drinks industry, as examples. Note, </w:t>
      </w:r>
      <w:r w:rsidR="00166E5B">
        <w:rPr>
          <w:rFonts w:ascii="Arial" w:hAnsi="Arial" w:cs="Arial"/>
          <w:sz w:val="24"/>
          <w:szCs w:val="24"/>
        </w:rPr>
        <w:t>fast fashion</w:t>
      </w:r>
      <w:r w:rsidR="00B66D53">
        <w:rPr>
          <w:rFonts w:ascii="Arial" w:hAnsi="Arial" w:cs="Arial"/>
          <w:sz w:val="24"/>
          <w:szCs w:val="24"/>
        </w:rPr>
        <w:t xml:space="preserve"> is </w:t>
      </w:r>
      <w:r w:rsidR="00327572">
        <w:rPr>
          <w:rFonts w:ascii="Arial" w:hAnsi="Arial" w:cs="Arial"/>
          <w:sz w:val="24"/>
          <w:szCs w:val="24"/>
        </w:rPr>
        <w:t xml:space="preserve">a commonly discussed example, so while easier to find material, be sure to make your assessment unique and </w:t>
      </w:r>
      <w:r w:rsidR="00A60E71">
        <w:rPr>
          <w:rFonts w:ascii="Arial" w:hAnsi="Arial" w:cs="Arial"/>
          <w:sz w:val="24"/>
          <w:szCs w:val="24"/>
        </w:rPr>
        <w:t>emphasise</w:t>
      </w:r>
      <w:r w:rsidR="007D029E">
        <w:rPr>
          <w:rFonts w:ascii="Arial" w:hAnsi="Arial" w:cs="Arial"/>
          <w:sz w:val="24"/>
          <w:szCs w:val="24"/>
        </w:rPr>
        <w:t xml:space="preserve"> your own understanding</w:t>
      </w:r>
      <w:r w:rsidR="00A60E71">
        <w:rPr>
          <w:rFonts w:ascii="Arial" w:hAnsi="Arial" w:cs="Arial"/>
          <w:sz w:val="24"/>
          <w:szCs w:val="24"/>
        </w:rPr>
        <w:t xml:space="preserve"> / </w:t>
      </w:r>
      <w:r w:rsidR="005846E6">
        <w:rPr>
          <w:rFonts w:ascii="Arial" w:hAnsi="Arial" w:cs="Arial"/>
          <w:sz w:val="24"/>
          <w:szCs w:val="24"/>
        </w:rPr>
        <w:t>insights</w:t>
      </w:r>
      <w:r w:rsidR="007D029E">
        <w:rPr>
          <w:rFonts w:ascii="Arial" w:hAnsi="Arial" w:cs="Arial"/>
          <w:sz w:val="24"/>
          <w:szCs w:val="24"/>
        </w:rPr>
        <w:t>.</w:t>
      </w:r>
    </w:p>
    <w:p w14:paraId="23711C44" w14:textId="0FB31AE1" w:rsidR="008C3F7A" w:rsidRDefault="008C3F7A" w:rsidP="008C3F7A">
      <w:pPr>
        <w:rPr>
          <w:rFonts w:ascii="Arial" w:hAnsi="Arial" w:cs="Arial"/>
          <w:sz w:val="24"/>
          <w:szCs w:val="24"/>
        </w:rPr>
      </w:pPr>
    </w:p>
    <w:p w14:paraId="55F272A1" w14:textId="6C07BF72" w:rsidR="00507505" w:rsidRDefault="00507505" w:rsidP="008C3F7A">
      <w:pPr>
        <w:rPr>
          <w:rFonts w:ascii="Arial" w:hAnsi="Arial" w:cs="Arial"/>
          <w:sz w:val="24"/>
          <w:szCs w:val="24"/>
        </w:rPr>
      </w:pPr>
      <w:r>
        <w:rPr>
          <w:rFonts w:ascii="Arial" w:hAnsi="Arial" w:cs="Arial"/>
          <w:sz w:val="24"/>
          <w:szCs w:val="24"/>
        </w:rPr>
        <w:t xml:space="preserve">To make your assessment easier, concentrate on UK businesses and use UK legislation as your </w:t>
      </w:r>
      <w:r w:rsidR="00D6231B">
        <w:rPr>
          <w:rFonts w:ascii="Arial" w:hAnsi="Arial" w:cs="Arial"/>
          <w:sz w:val="24"/>
          <w:szCs w:val="24"/>
        </w:rPr>
        <w:t xml:space="preserve">guidance for current CE governance. </w:t>
      </w:r>
    </w:p>
    <w:p w14:paraId="45561713" w14:textId="77777777" w:rsidR="008C3F7A" w:rsidRDefault="008C3F7A" w:rsidP="008C3F7A">
      <w:pPr>
        <w:rPr>
          <w:rFonts w:ascii="Arial" w:hAnsi="Arial" w:cs="Arial"/>
          <w:sz w:val="24"/>
          <w:szCs w:val="24"/>
        </w:rPr>
      </w:pPr>
    </w:p>
    <w:p w14:paraId="12BFFA7D" w14:textId="77777777" w:rsidR="008C3F7A" w:rsidRDefault="008C3F7A" w:rsidP="008C3F7A">
      <w:pPr>
        <w:rPr>
          <w:rFonts w:ascii="Arial" w:hAnsi="Arial" w:cs="Arial"/>
          <w:sz w:val="24"/>
          <w:szCs w:val="24"/>
        </w:rPr>
      </w:pPr>
      <w:r>
        <w:rPr>
          <w:rFonts w:ascii="Arial" w:hAnsi="Arial" w:cs="Arial"/>
          <w:sz w:val="24"/>
          <w:szCs w:val="24"/>
        </w:rPr>
        <w:t>The format of this assessment with be a video, or similar multimedia presentation. The following structure could be considered:</w:t>
      </w:r>
    </w:p>
    <w:p w14:paraId="69F944EE" w14:textId="77777777" w:rsidR="008C3F7A" w:rsidRDefault="008C3F7A" w:rsidP="008C3F7A">
      <w:pPr>
        <w:pStyle w:val="ListParagraph"/>
        <w:numPr>
          <w:ilvl w:val="0"/>
          <w:numId w:val="18"/>
        </w:numPr>
        <w:rPr>
          <w:rFonts w:ascii="Arial" w:hAnsi="Arial" w:cs="Arial"/>
          <w:sz w:val="24"/>
          <w:szCs w:val="24"/>
        </w:rPr>
      </w:pPr>
      <w:r>
        <w:rPr>
          <w:rFonts w:ascii="Arial" w:hAnsi="Arial" w:cs="Arial"/>
          <w:sz w:val="24"/>
          <w:szCs w:val="24"/>
        </w:rPr>
        <w:t>Introduction to Circular Economy</w:t>
      </w:r>
    </w:p>
    <w:p w14:paraId="1AD64F28" w14:textId="77777777" w:rsidR="008C3F7A" w:rsidRDefault="008C3F7A" w:rsidP="008C3F7A">
      <w:pPr>
        <w:pStyle w:val="ListParagraph"/>
        <w:numPr>
          <w:ilvl w:val="0"/>
          <w:numId w:val="18"/>
        </w:numPr>
        <w:rPr>
          <w:rFonts w:ascii="Arial" w:hAnsi="Arial" w:cs="Arial"/>
          <w:sz w:val="24"/>
          <w:szCs w:val="24"/>
        </w:rPr>
      </w:pPr>
      <w:r>
        <w:rPr>
          <w:rFonts w:ascii="Arial" w:hAnsi="Arial" w:cs="Arial"/>
          <w:sz w:val="24"/>
          <w:szCs w:val="24"/>
        </w:rPr>
        <w:t>Importance of Circular Economy</w:t>
      </w:r>
    </w:p>
    <w:p w14:paraId="2AA76C34" w14:textId="7BE50FA5" w:rsidR="008C3F7A" w:rsidRDefault="008C3F7A" w:rsidP="008C3F7A">
      <w:pPr>
        <w:pStyle w:val="ListParagraph"/>
        <w:numPr>
          <w:ilvl w:val="0"/>
          <w:numId w:val="18"/>
        </w:numPr>
        <w:rPr>
          <w:rFonts w:ascii="Arial" w:hAnsi="Arial" w:cs="Arial"/>
          <w:sz w:val="24"/>
          <w:szCs w:val="24"/>
        </w:rPr>
      </w:pPr>
      <w:r>
        <w:rPr>
          <w:rFonts w:ascii="Arial" w:hAnsi="Arial" w:cs="Arial"/>
          <w:sz w:val="24"/>
          <w:szCs w:val="24"/>
        </w:rPr>
        <w:t xml:space="preserve">Introduction </w:t>
      </w:r>
      <w:r w:rsidR="00511FCE">
        <w:rPr>
          <w:rFonts w:ascii="Arial" w:hAnsi="Arial" w:cs="Arial"/>
          <w:sz w:val="24"/>
          <w:szCs w:val="24"/>
        </w:rPr>
        <w:t>to your chosen industry</w:t>
      </w:r>
      <w:r>
        <w:rPr>
          <w:rFonts w:ascii="Arial" w:hAnsi="Arial" w:cs="Arial"/>
          <w:sz w:val="24"/>
          <w:szCs w:val="24"/>
        </w:rPr>
        <w:t xml:space="preserve"> and why </w:t>
      </w:r>
      <w:r w:rsidR="000E25C0">
        <w:rPr>
          <w:rFonts w:ascii="Arial" w:hAnsi="Arial" w:cs="Arial"/>
          <w:sz w:val="24"/>
          <w:szCs w:val="24"/>
        </w:rPr>
        <w:t>it was</w:t>
      </w:r>
      <w:r>
        <w:rPr>
          <w:rFonts w:ascii="Arial" w:hAnsi="Arial" w:cs="Arial"/>
          <w:sz w:val="24"/>
          <w:szCs w:val="24"/>
        </w:rPr>
        <w:t xml:space="preserve"> </w:t>
      </w:r>
      <w:r w:rsidR="000E25C0">
        <w:rPr>
          <w:rFonts w:ascii="Arial" w:hAnsi="Arial" w:cs="Arial"/>
          <w:sz w:val="24"/>
          <w:szCs w:val="24"/>
        </w:rPr>
        <w:t>selected</w:t>
      </w:r>
    </w:p>
    <w:p w14:paraId="73EEC2FB" w14:textId="3271280F" w:rsidR="008C3F7A" w:rsidRDefault="000E25C0" w:rsidP="008C3F7A">
      <w:pPr>
        <w:pStyle w:val="ListParagraph"/>
        <w:numPr>
          <w:ilvl w:val="0"/>
          <w:numId w:val="18"/>
        </w:numPr>
        <w:rPr>
          <w:rFonts w:ascii="Arial" w:hAnsi="Arial" w:cs="Arial"/>
          <w:sz w:val="24"/>
          <w:szCs w:val="24"/>
        </w:rPr>
      </w:pPr>
      <w:r>
        <w:rPr>
          <w:rFonts w:ascii="Arial" w:hAnsi="Arial" w:cs="Arial"/>
          <w:sz w:val="24"/>
          <w:szCs w:val="24"/>
        </w:rPr>
        <w:t>Critical evaluation of the industry</w:t>
      </w:r>
      <w:r w:rsidR="00C166D4">
        <w:rPr>
          <w:rFonts w:ascii="Arial" w:hAnsi="Arial" w:cs="Arial"/>
          <w:sz w:val="24"/>
          <w:szCs w:val="24"/>
        </w:rPr>
        <w:t>:</w:t>
      </w:r>
      <w:r>
        <w:rPr>
          <w:rFonts w:ascii="Arial" w:hAnsi="Arial" w:cs="Arial"/>
          <w:sz w:val="24"/>
          <w:szCs w:val="24"/>
        </w:rPr>
        <w:t xml:space="preserve"> </w:t>
      </w:r>
      <w:r w:rsidR="00C166D4">
        <w:rPr>
          <w:rFonts w:ascii="Arial" w:hAnsi="Arial" w:cs="Arial"/>
          <w:sz w:val="24"/>
          <w:szCs w:val="24"/>
        </w:rPr>
        <w:t>W</w:t>
      </w:r>
      <w:r>
        <w:rPr>
          <w:rFonts w:ascii="Arial" w:hAnsi="Arial" w:cs="Arial"/>
          <w:sz w:val="24"/>
          <w:szCs w:val="24"/>
        </w:rPr>
        <w:t>hat it is doing, what more it could be doing</w:t>
      </w:r>
      <w:r w:rsidR="00C166D4">
        <w:rPr>
          <w:rFonts w:ascii="Arial" w:hAnsi="Arial" w:cs="Arial"/>
          <w:sz w:val="24"/>
          <w:szCs w:val="24"/>
        </w:rPr>
        <w:t>, what are the barriers, what are the opportunities and how can they be achieved?</w:t>
      </w:r>
    </w:p>
    <w:p w14:paraId="29BB0AF3" w14:textId="77777777" w:rsidR="008C3F7A" w:rsidRDefault="008C3F7A" w:rsidP="008C3F7A">
      <w:pPr>
        <w:pStyle w:val="ListParagraph"/>
        <w:numPr>
          <w:ilvl w:val="0"/>
          <w:numId w:val="18"/>
        </w:numPr>
        <w:rPr>
          <w:rFonts w:ascii="Arial" w:hAnsi="Arial" w:cs="Arial"/>
          <w:sz w:val="24"/>
          <w:szCs w:val="24"/>
        </w:rPr>
      </w:pPr>
      <w:r>
        <w:rPr>
          <w:rFonts w:ascii="Arial" w:hAnsi="Arial" w:cs="Arial"/>
          <w:sz w:val="24"/>
          <w:szCs w:val="24"/>
        </w:rPr>
        <w:t>Summary of key findings</w:t>
      </w:r>
    </w:p>
    <w:p w14:paraId="079FD82F" w14:textId="77777777" w:rsidR="008C3F7A" w:rsidRPr="007602FD" w:rsidRDefault="008C3F7A" w:rsidP="008C3F7A">
      <w:pPr>
        <w:pStyle w:val="ListParagraph"/>
        <w:numPr>
          <w:ilvl w:val="0"/>
          <w:numId w:val="18"/>
        </w:numPr>
        <w:rPr>
          <w:rFonts w:ascii="Arial" w:hAnsi="Arial" w:cs="Arial"/>
          <w:sz w:val="24"/>
          <w:szCs w:val="24"/>
        </w:rPr>
      </w:pPr>
      <w:r>
        <w:rPr>
          <w:rFonts w:ascii="Arial" w:hAnsi="Arial" w:cs="Arial"/>
          <w:sz w:val="24"/>
          <w:szCs w:val="24"/>
        </w:rPr>
        <w:t>Reference List (though, be sure to cite material used in the video where possible)</w:t>
      </w:r>
    </w:p>
    <w:p w14:paraId="1A3536A1" w14:textId="77777777" w:rsidR="008C3F7A" w:rsidRDefault="008C3F7A" w:rsidP="008C3F7A">
      <w:pPr>
        <w:rPr>
          <w:rFonts w:ascii="Arial" w:hAnsi="Arial" w:cs="Arial"/>
          <w:sz w:val="24"/>
          <w:szCs w:val="24"/>
        </w:rPr>
      </w:pPr>
    </w:p>
    <w:p w14:paraId="067D70C5" w14:textId="77777777" w:rsidR="008C3F7A" w:rsidRDefault="008C3F7A" w:rsidP="008C3F7A">
      <w:pPr>
        <w:rPr>
          <w:rFonts w:ascii="Arial" w:hAnsi="Arial" w:cs="Arial"/>
          <w:sz w:val="24"/>
          <w:szCs w:val="24"/>
        </w:rPr>
      </w:pPr>
    </w:p>
    <w:p w14:paraId="155BE479" w14:textId="21799DD2" w:rsidR="008C3F7A" w:rsidRPr="00A406E5" w:rsidRDefault="008C3F7A" w:rsidP="008C3F7A">
      <w:pPr>
        <w:rPr>
          <w:rFonts w:ascii="Arial" w:hAnsi="Arial" w:cs="Arial"/>
          <w:sz w:val="24"/>
          <w:szCs w:val="24"/>
        </w:rPr>
      </w:pPr>
      <w:r w:rsidRPr="00712F54">
        <w:rPr>
          <w:rFonts w:ascii="Arial" w:hAnsi="Arial" w:cs="Arial"/>
          <w:sz w:val="24"/>
          <w:szCs w:val="24"/>
        </w:rPr>
        <w:t xml:space="preserve">Your video (or equivalent) will need to be 10 minutes duration.  </w:t>
      </w:r>
      <w:r w:rsidR="005E55A3">
        <w:rPr>
          <w:rFonts w:ascii="Arial" w:hAnsi="Arial" w:cs="Arial"/>
          <w:sz w:val="24"/>
          <w:szCs w:val="24"/>
        </w:rPr>
        <w:t>This video will be presented on the</w:t>
      </w:r>
      <w:r w:rsidRPr="00712F54">
        <w:rPr>
          <w:rFonts w:ascii="Arial" w:hAnsi="Arial" w:cs="Arial"/>
          <w:sz w:val="24"/>
          <w:szCs w:val="24"/>
        </w:rPr>
        <w:t xml:space="preserve"> date specified</w:t>
      </w:r>
      <w:r w:rsidR="005E55A3">
        <w:rPr>
          <w:rFonts w:ascii="Arial" w:hAnsi="Arial" w:cs="Arial"/>
          <w:sz w:val="24"/>
          <w:szCs w:val="24"/>
        </w:rPr>
        <w:t>, and you will need to be present in the room for subsequent Q&amp;A.</w:t>
      </w:r>
      <w:r w:rsidR="003D21C9">
        <w:rPr>
          <w:rFonts w:ascii="Arial" w:hAnsi="Arial" w:cs="Arial"/>
          <w:sz w:val="24"/>
          <w:szCs w:val="24"/>
        </w:rPr>
        <w:t xml:space="preserve"> </w:t>
      </w:r>
      <w:r w:rsidR="00EF4D85">
        <w:rPr>
          <w:rFonts w:ascii="Arial" w:hAnsi="Arial" w:cs="Arial"/>
          <w:sz w:val="24"/>
          <w:szCs w:val="24"/>
        </w:rPr>
        <w:t>You w</w:t>
      </w:r>
      <w:r w:rsidRPr="00712F54">
        <w:rPr>
          <w:rFonts w:ascii="Arial" w:hAnsi="Arial" w:cs="Arial"/>
          <w:sz w:val="24"/>
          <w:szCs w:val="24"/>
        </w:rPr>
        <w:t xml:space="preserve">ill </w:t>
      </w:r>
      <w:r w:rsidR="00EF4D85">
        <w:rPr>
          <w:rFonts w:ascii="Arial" w:hAnsi="Arial" w:cs="Arial"/>
          <w:sz w:val="24"/>
          <w:szCs w:val="24"/>
        </w:rPr>
        <w:t xml:space="preserve">also </w:t>
      </w:r>
      <w:r w:rsidRPr="00712F54">
        <w:rPr>
          <w:rFonts w:ascii="Arial" w:hAnsi="Arial" w:cs="Arial"/>
          <w:sz w:val="24"/>
          <w:szCs w:val="24"/>
        </w:rPr>
        <w:t xml:space="preserve">need to upload this to Teams in advance of this presentation.  As a multimedia piece, you will need to ensure there are appropriate images and voiceover.  </w:t>
      </w:r>
    </w:p>
    <w:p w14:paraId="0158C490" w14:textId="77777777" w:rsidR="008C3F7A" w:rsidRPr="00A406E5" w:rsidRDefault="008C3F7A" w:rsidP="008C3F7A">
      <w:pPr>
        <w:ind w:left="720"/>
        <w:rPr>
          <w:rFonts w:ascii="Arial" w:hAnsi="Arial" w:cs="Arial"/>
          <w:sz w:val="24"/>
          <w:szCs w:val="24"/>
        </w:rPr>
      </w:pPr>
    </w:p>
    <w:p w14:paraId="45796A2E" w14:textId="3111EDE3" w:rsidR="008C3F7A" w:rsidRPr="00A406E5" w:rsidRDefault="008C3F7A" w:rsidP="008C3F7A">
      <w:pPr>
        <w:rPr>
          <w:rFonts w:ascii="Arial" w:hAnsi="Arial" w:cs="Arial"/>
          <w:sz w:val="24"/>
          <w:szCs w:val="24"/>
        </w:rPr>
      </w:pPr>
      <w:r>
        <w:rPr>
          <w:rFonts w:ascii="Arial" w:hAnsi="Arial" w:cs="Arial"/>
          <w:sz w:val="24"/>
          <w:szCs w:val="24"/>
        </w:rPr>
        <w:t xml:space="preserve">For those unfamiliar with multi-media video creation skills, please engage with the Digital Skills team as part of the Library services, who can </w:t>
      </w:r>
      <w:r w:rsidR="004D653E">
        <w:rPr>
          <w:rFonts w:ascii="Arial" w:hAnsi="Arial" w:cs="Arial"/>
          <w:sz w:val="24"/>
          <w:szCs w:val="24"/>
        </w:rPr>
        <w:t>advise</w:t>
      </w:r>
      <w:r>
        <w:rPr>
          <w:rFonts w:ascii="Arial" w:hAnsi="Arial" w:cs="Arial"/>
          <w:sz w:val="24"/>
          <w:szCs w:val="24"/>
        </w:rPr>
        <w:t xml:space="preserve"> and train you. Alternatively, Microsoft PowerPoint also has a record function, though be sure to use your own voiceover.</w:t>
      </w:r>
    </w:p>
    <w:p w14:paraId="05E88301" w14:textId="5DEB4472" w:rsidR="00A67FB1" w:rsidRDefault="00A67FB1" w:rsidP="000E16E1">
      <w:pPr>
        <w:rPr>
          <w:rFonts w:ascii="Arial" w:hAnsi="Arial" w:cs="Arial"/>
          <w:sz w:val="24"/>
          <w:szCs w:val="24"/>
        </w:rPr>
      </w:pPr>
    </w:p>
    <w:p w14:paraId="2E68F113" w14:textId="77777777" w:rsidR="00F55E93" w:rsidRDefault="00F55E93" w:rsidP="000E16E1">
      <w:pPr>
        <w:rPr>
          <w:rFonts w:ascii="Arial" w:hAnsi="Arial" w:cs="Arial"/>
          <w:sz w:val="24"/>
          <w:szCs w:val="24"/>
        </w:rPr>
      </w:pPr>
    </w:p>
    <w:p w14:paraId="132EFC63" w14:textId="242C882C" w:rsidR="00CD3D75" w:rsidRPr="00CD3D75" w:rsidRDefault="00F55E93" w:rsidP="00CD3D75">
      <w:pPr>
        <w:rPr>
          <w:rFonts w:ascii="Arial" w:hAnsi="Arial" w:cs="Arial"/>
          <w:sz w:val="24"/>
          <w:szCs w:val="24"/>
        </w:rPr>
      </w:pPr>
      <w:r w:rsidRPr="00CD3D75">
        <w:rPr>
          <w:rFonts w:ascii="Arial" w:hAnsi="Arial" w:cs="Arial"/>
          <w:sz w:val="24"/>
          <w:szCs w:val="24"/>
        </w:rPr>
        <w:t>Tips:</w:t>
      </w:r>
    </w:p>
    <w:p w14:paraId="7C61DBCA" w14:textId="0F23F155" w:rsidR="00F55E93" w:rsidRDefault="00F55E93" w:rsidP="00CD3D75">
      <w:pPr>
        <w:pStyle w:val="ListParagraph"/>
        <w:numPr>
          <w:ilvl w:val="0"/>
          <w:numId w:val="20"/>
        </w:numPr>
        <w:rPr>
          <w:rFonts w:ascii="Arial" w:hAnsi="Arial" w:cs="Arial"/>
          <w:sz w:val="24"/>
          <w:szCs w:val="24"/>
        </w:rPr>
      </w:pPr>
      <w:r w:rsidRPr="00CD3D75">
        <w:rPr>
          <w:rFonts w:ascii="Arial" w:hAnsi="Arial" w:cs="Arial"/>
          <w:sz w:val="24"/>
          <w:szCs w:val="24"/>
        </w:rPr>
        <w:t xml:space="preserve">Industry selection is important. There are lots to choose from so make it clear why you feel your selected industry </w:t>
      </w:r>
      <w:r w:rsidR="00CD3D75" w:rsidRPr="00CD3D75">
        <w:rPr>
          <w:rFonts w:ascii="Arial" w:hAnsi="Arial" w:cs="Arial"/>
          <w:sz w:val="24"/>
          <w:szCs w:val="24"/>
        </w:rPr>
        <w:t xml:space="preserve">was worth highlighting. </w:t>
      </w:r>
      <w:r w:rsidR="003C7886">
        <w:rPr>
          <w:rFonts w:ascii="Arial" w:hAnsi="Arial" w:cs="Arial"/>
          <w:sz w:val="24"/>
          <w:szCs w:val="24"/>
        </w:rPr>
        <w:t>Is it already doing a lot and therefore a good role model, but still with opportunities to do more, or is it lagging behind?</w:t>
      </w:r>
    </w:p>
    <w:p w14:paraId="7852BBAC" w14:textId="09E68AB2" w:rsidR="002843A8" w:rsidRDefault="002843A8" w:rsidP="00CD3D75">
      <w:pPr>
        <w:pStyle w:val="ListParagraph"/>
        <w:numPr>
          <w:ilvl w:val="0"/>
          <w:numId w:val="20"/>
        </w:numPr>
        <w:rPr>
          <w:rFonts w:ascii="Arial" w:hAnsi="Arial" w:cs="Arial"/>
          <w:sz w:val="24"/>
          <w:szCs w:val="24"/>
        </w:rPr>
      </w:pPr>
      <w:r>
        <w:rPr>
          <w:rFonts w:ascii="Arial" w:hAnsi="Arial" w:cs="Arial"/>
          <w:sz w:val="24"/>
          <w:szCs w:val="24"/>
        </w:rPr>
        <w:t>While you are only focussing on one industry</w:t>
      </w:r>
      <w:r w:rsidR="005B6353">
        <w:rPr>
          <w:rFonts w:ascii="Arial" w:hAnsi="Arial" w:cs="Arial"/>
          <w:sz w:val="24"/>
          <w:szCs w:val="24"/>
        </w:rPr>
        <w:t>, be sure to use comparators</w:t>
      </w:r>
      <w:r w:rsidR="00FF7334">
        <w:rPr>
          <w:rFonts w:ascii="Arial" w:hAnsi="Arial" w:cs="Arial"/>
          <w:sz w:val="24"/>
          <w:szCs w:val="24"/>
        </w:rPr>
        <w:t xml:space="preserve"> from other industries where appropriate. </w:t>
      </w:r>
    </w:p>
    <w:p w14:paraId="3D507120" w14:textId="71471A1E" w:rsidR="00EF4D85" w:rsidRDefault="00EF4D85" w:rsidP="00CD3D75">
      <w:pPr>
        <w:pStyle w:val="ListParagraph"/>
        <w:numPr>
          <w:ilvl w:val="0"/>
          <w:numId w:val="20"/>
        </w:numPr>
        <w:rPr>
          <w:rFonts w:ascii="Arial" w:hAnsi="Arial" w:cs="Arial"/>
          <w:sz w:val="24"/>
          <w:szCs w:val="24"/>
        </w:rPr>
      </w:pPr>
      <w:r>
        <w:rPr>
          <w:rFonts w:ascii="Arial" w:hAnsi="Arial" w:cs="Arial"/>
          <w:sz w:val="24"/>
          <w:szCs w:val="24"/>
        </w:rPr>
        <w:t xml:space="preserve">Use case study examples from specific businesses and explore their motivations / drivers, </w:t>
      </w:r>
      <w:r w:rsidR="001E19D2">
        <w:rPr>
          <w:rFonts w:ascii="Arial" w:hAnsi="Arial" w:cs="Arial"/>
          <w:sz w:val="24"/>
          <w:szCs w:val="24"/>
        </w:rPr>
        <w:t xml:space="preserve">barriers, and how they overcame these. </w:t>
      </w:r>
    </w:p>
    <w:p w14:paraId="26547217" w14:textId="77BED7C4" w:rsidR="00231311" w:rsidRDefault="00231311" w:rsidP="00CD3D75">
      <w:pPr>
        <w:pStyle w:val="ListParagraph"/>
        <w:numPr>
          <w:ilvl w:val="0"/>
          <w:numId w:val="20"/>
        </w:numPr>
        <w:rPr>
          <w:rFonts w:ascii="Arial" w:hAnsi="Arial" w:cs="Arial"/>
          <w:sz w:val="24"/>
          <w:szCs w:val="24"/>
        </w:rPr>
      </w:pPr>
      <w:r>
        <w:rPr>
          <w:rFonts w:ascii="Arial" w:hAnsi="Arial" w:cs="Arial"/>
          <w:sz w:val="24"/>
          <w:szCs w:val="24"/>
        </w:rPr>
        <w:t xml:space="preserve">As a visual media, you are expected to communicate </w:t>
      </w:r>
      <w:r w:rsidR="000B7733">
        <w:rPr>
          <w:rFonts w:ascii="Arial" w:hAnsi="Arial" w:cs="Arial"/>
          <w:sz w:val="24"/>
          <w:szCs w:val="24"/>
        </w:rPr>
        <w:t>verbally (narration), via written text (minimal, where appropriate)</w:t>
      </w:r>
      <w:r w:rsidR="00E850BA">
        <w:rPr>
          <w:rFonts w:ascii="Arial" w:hAnsi="Arial" w:cs="Arial"/>
          <w:sz w:val="24"/>
          <w:szCs w:val="24"/>
        </w:rPr>
        <w:t>, and have moving images.</w:t>
      </w:r>
      <w:r w:rsidR="00C9595B">
        <w:rPr>
          <w:rFonts w:ascii="Arial" w:hAnsi="Arial" w:cs="Arial"/>
          <w:sz w:val="24"/>
          <w:szCs w:val="24"/>
        </w:rPr>
        <w:t xml:space="preserve"> You can embed external videos where the content is relevant and only include those with </w:t>
      </w:r>
      <w:r w:rsidR="009B4569">
        <w:rPr>
          <w:rFonts w:ascii="Arial" w:hAnsi="Arial" w:cs="Arial"/>
          <w:sz w:val="24"/>
          <w:szCs w:val="24"/>
        </w:rPr>
        <w:t xml:space="preserve">audio </w:t>
      </w:r>
      <w:r w:rsidR="00C9595B">
        <w:rPr>
          <w:rFonts w:ascii="Arial" w:hAnsi="Arial" w:cs="Arial"/>
          <w:sz w:val="24"/>
          <w:szCs w:val="24"/>
        </w:rPr>
        <w:t>voiceover where it is essential</w:t>
      </w:r>
      <w:r w:rsidR="00921857">
        <w:rPr>
          <w:rFonts w:ascii="Arial" w:hAnsi="Arial" w:cs="Arial"/>
          <w:sz w:val="24"/>
          <w:szCs w:val="24"/>
        </w:rPr>
        <w:t xml:space="preserve"> i.e. it make sense for the video narrator to explain the content as opposed to you.</w:t>
      </w:r>
    </w:p>
    <w:p w14:paraId="268A26B5" w14:textId="2020451C" w:rsidR="00A85BFE" w:rsidRPr="00AB6ABD" w:rsidRDefault="00AB6ABD">
      <w:pPr>
        <w:pStyle w:val="ListParagraph"/>
        <w:numPr>
          <w:ilvl w:val="0"/>
          <w:numId w:val="20"/>
        </w:numPr>
        <w:rPr>
          <w:rFonts w:ascii="Arial" w:hAnsi="Arial" w:cs="Arial"/>
          <w:sz w:val="22"/>
          <w:szCs w:val="22"/>
        </w:rPr>
      </w:pPr>
      <w:r w:rsidRPr="00AB6ABD">
        <w:rPr>
          <w:rFonts w:ascii="Arial" w:hAnsi="Arial" w:cs="Arial"/>
          <w:sz w:val="24"/>
          <w:szCs w:val="24"/>
        </w:rPr>
        <w:t xml:space="preserve">Consider how you determine the ‘significance’ or relative weighting of your arguments and consider using a robust critique structure to </w:t>
      </w:r>
      <w:r w:rsidR="00A7175A">
        <w:rPr>
          <w:rFonts w:ascii="Arial" w:hAnsi="Arial" w:cs="Arial"/>
          <w:sz w:val="24"/>
          <w:szCs w:val="24"/>
        </w:rPr>
        <w:t xml:space="preserve">either quantify or </w:t>
      </w:r>
      <w:r w:rsidRPr="00AB6ABD">
        <w:rPr>
          <w:rFonts w:ascii="Arial" w:hAnsi="Arial" w:cs="Arial"/>
          <w:sz w:val="24"/>
          <w:szCs w:val="24"/>
        </w:rPr>
        <w:t>support this</w:t>
      </w:r>
      <w:r w:rsidR="00A7175A">
        <w:rPr>
          <w:rFonts w:ascii="Arial" w:hAnsi="Arial" w:cs="Arial"/>
          <w:sz w:val="24"/>
          <w:szCs w:val="24"/>
        </w:rPr>
        <w:t xml:space="preserve"> e.g. SWOT analysis</w:t>
      </w:r>
      <w:r w:rsidR="00E50943">
        <w:rPr>
          <w:rFonts w:ascii="Arial" w:hAnsi="Arial" w:cs="Arial"/>
          <w:sz w:val="24"/>
          <w:szCs w:val="24"/>
        </w:rPr>
        <w:t xml:space="preserve"> or numeric R-strategies.</w:t>
      </w:r>
      <w:r w:rsidR="00A85BFE" w:rsidRPr="00AB6ABD">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D7647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31F63">
        <w:rPr>
          <w:rFonts w:ascii="Arial" w:hAnsi="Arial" w:cs="Arial"/>
          <w:i/>
          <w:sz w:val="22"/>
          <w:szCs w:val="22"/>
        </w:rPr>
        <w:t xml:space="preserve">You will need to demonstrate the use of appropriate literature throughout your multimedia presentation, to Harvard convention.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583BE1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7C44" w:rsidRPr="00886001">
        <w:rPr>
          <w:rFonts w:ascii="Arial" w:hAnsi="Arial" w:cs="Arial"/>
          <w:i/>
          <w:sz w:val="22"/>
          <w:szCs w:val="22"/>
        </w:rPr>
        <w:t xml:space="preserve">You must demonstrate that you understand the concept of Circular Economy, as well as the benefits </w:t>
      </w:r>
      <w:r w:rsidR="007C7C44">
        <w:rPr>
          <w:rFonts w:ascii="Arial" w:hAnsi="Arial" w:cs="Arial"/>
          <w:i/>
          <w:sz w:val="22"/>
          <w:szCs w:val="22"/>
        </w:rPr>
        <w:t xml:space="preserve">and </w:t>
      </w:r>
      <w:r w:rsidR="007C7C44" w:rsidRPr="00886001">
        <w:rPr>
          <w:rFonts w:ascii="Arial" w:hAnsi="Arial" w:cs="Arial"/>
          <w:i/>
          <w:sz w:val="22"/>
          <w:szCs w:val="22"/>
        </w:rPr>
        <w:t xml:space="preserve">challenges </w:t>
      </w:r>
      <w:r w:rsidR="007C7C44">
        <w:rPr>
          <w:rFonts w:ascii="Arial" w:hAnsi="Arial" w:cs="Arial"/>
          <w:i/>
          <w:sz w:val="22"/>
          <w:szCs w:val="22"/>
        </w:rPr>
        <w:t>faced by the selected industry.</w:t>
      </w:r>
      <w:r w:rsidR="007C7C44">
        <w:rPr>
          <w:rFonts w:ascii="Arial" w:hAnsi="Arial" w:cs="Arial"/>
          <w:i/>
          <w:sz w:val="22"/>
          <w:szCs w:val="22"/>
        </w:rPr>
        <w:tab/>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56A8FC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2E8F" w:rsidRPr="000B0320">
        <w:rPr>
          <w:rFonts w:ascii="Arial" w:hAnsi="Arial" w:cs="Arial"/>
          <w:i/>
          <w:sz w:val="22"/>
          <w:szCs w:val="22"/>
        </w:rPr>
        <w:t>Whilst you are to use facts, you should also be able to critique these facts accordingly.</w:t>
      </w:r>
      <w:r w:rsidR="00E92E8F">
        <w:rPr>
          <w:rFonts w:ascii="Arial" w:hAnsi="Arial" w:cs="Arial"/>
          <w:i/>
          <w:sz w:val="22"/>
          <w:szCs w:val="22"/>
        </w:rPr>
        <w:t xml:space="preserve"> Is the industry maximising the opportunities available, </w:t>
      </w:r>
      <w:r w:rsidR="008E7D7E">
        <w:rPr>
          <w:rFonts w:ascii="Arial" w:hAnsi="Arial" w:cs="Arial"/>
          <w:i/>
          <w:sz w:val="22"/>
          <w:szCs w:val="22"/>
        </w:rPr>
        <w:t>can the barriers be overcome, and what is the driver behind the actions taken – is sustainability central?</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637DA603"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6D1B54"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A446622" w14:textId="623EBA2E" w:rsidR="00053C80" w:rsidRPr="00A406E5" w:rsidRDefault="008042F0" w:rsidP="00053C8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3C80" w:rsidRPr="006472EC">
        <w:rPr>
          <w:rFonts w:ascii="Arial" w:hAnsi="Arial" w:cs="Arial"/>
          <w:i/>
          <w:sz w:val="22"/>
          <w:szCs w:val="22"/>
        </w:rPr>
        <w:t xml:space="preserve">Your </w:t>
      </w:r>
      <w:r w:rsidR="00053C80">
        <w:rPr>
          <w:rFonts w:ascii="Arial" w:hAnsi="Arial" w:cs="Arial"/>
          <w:i/>
          <w:sz w:val="22"/>
          <w:szCs w:val="22"/>
        </w:rPr>
        <w:t xml:space="preserve">industry </w:t>
      </w:r>
      <w:r w:rsidR="00053C80" w:rsidRPr="006472EC">
        <w:rPr>
          <w:rFonts w:ascii="Arial" w:hAnsi="Arial" w:cs="Arial"/>
          <w:i/>
          <w:sz w:val="22"/>
          <w:szCs w:val="22"/>
        </w:rPr>
        <w:t xml:space="preserve">case study </w:t>
      </w:r>
      <w:r w:rsidR="00053C80">
        <w:rPr>
          <w:rFonts w:ascii="Arial" w:hAnsi="Arial" w:cs="Arial"/>
          <w:i/>
          <w:sz w:val="22"/>
          <w:szCs w:val="22"/>
        </w:rPr>
        <w:t xml:space="preserve">example </w:t>
      </w:r>
      <w:r w:rsidR="00053C80" w:rsidRPr="006472EC">
        <w:rPr>
          <w:rFonts w:ascii="Arial" w:hAnsi="Arial" w:cs="Arial"/>
          <w:i/>
          <w:sz w:val="22"/>
          <w:szCs w:val="22"/>
        </w:rPr>
        <w:t xml:space="preserve">needs to be clear and well applied.  You need to not only discuss the merits of </w:t>
      </w:r>
      <w:r w:rsidR="00053C80">
        <w:rPr>
          <w:rFonts w:ascii="Arial" w:hAnsi="Arial" w:cs="Arial"/>
          <w:i/>
          <w:sz w:val="22"/>
          <w:szCs w:val="22"/>
        </w:rPr>
        <w:t>the applied processes,</w:t>
      </w:r>
      <w:r w:rsidR="00053C80" w:rsidRPr="006472EC">
        <w:rPr>
          <w:rFonts w:ascii="Arial" w:hAnsi="Arial" w:cs="Arial"/>
          <w:i/>
          <w:sz w:val="22"/>
          <w:szCs w:val="22"/>
        </w:rPr>
        <w:t xml:space="preserve"> but associated challenges </w:t>
      </w:r>
      <w:r w:rsidR="00053C80">
        <w:rPr>
          <w:rFonts w:ascii="Arial" w:hAnsi="Arial" w:cs="Arial"/>
          <w:i/>
          <w:sz w:val="22"/>
          <w:szCs w:val="22"/>
        </w:rPr>
        <w:t>businesses experience in adopting them also</w:t>
      </w:r>
      <w:r w:rsidR="00053C80" w:rsidRPr="006472EC">
        <w:rPr>
          <w:rFonts w:ascii="Arial" w:hAnsi="Arial" w:cs="Arial"/>
          <w:i/>
          <w:sz w:val="22"/>
          <w:szCs w:val="22"/>
        </w:rPr>
        <w:t>.</w:t>
      </w:r>
      <w:r w:rsidR="00A05A8A">
        <w:rPr>
          <w:rFonts w:ascii="Arial" w:hAnsi="Arial" w:cs="Arial"/>
          <w:i/>
          <w:sz w:val="22"/>
          <w:szCs w:val="22"/>
        </w:rPr>
        <w:t xml:space="preserve"> Consider appropriate use of critique strategy.</w:t>
      </w:r>
    </w:p>
    <w:p w14:paraId="33BB21B9" w14:textId="6D0EEB5C"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2130C6C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B6ABD">
        <w:rPr>
          <w:rFonts w:ascii="Arial" w:hAnsi="Arial" w:cs="Arial"/>
          <w:i/>
          <w:sz w:val="22"/>
          <w:szCs w:val="22"/>
        </w:rPr>
        <w:t>The multimedia presentation must be well presented, utilising images and voice over.  The level of complexity in creating this piece will be awarded within this mark.</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0EE74D0" w:rsidR="00152E9D" w:rsidRPr="00A406E5" w:rsidRDefault="00517A7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9024012" w:rsidR="00152E9D" w:rsidRPr="00A406E5" w:rsidRDefault="00517A7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57239E39" w:rsidR="00152E9D" w:rsidRPr="00A406E5" w:rsidRDefault="00517A7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3B10C3DB" w:rsidR="00152E9D" w:rsidRPr="00A406E5" w:rsidRDefault="00517A7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C8EF33E" w:rsidR="00152E9D" w:rsidRPr="00A406E5" w:rsidRDefault="00517A7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tc>
          <w:tcPr>
            <w:tcW w:w="13948" w:type="dxa"/>
            <w:shd w:val="clear" w:color="auto" w:fill="FF99FF"/>
          </w:tcPr>
          <w:p w14:paraId="2C9E10A3" w14:textId="77777777" w:rsidR="00527E60" w:rsidRPr="00D9771E" w:rsidRDefault="00527E60">
            <w:pPr>
              <w:rPr>
                <w:rFonts w:ascii="Arial" w:hAnsi="Arial" w:cs="Arial"/>
                <w:b/>
              </w:rPr>
            </w:pPr>
            <w:r>
              <w:rPr>
                <w:rFonts w:ascii="Arial" w:hAnsi="Arial" w:cs="Arial"/>
                <w:b/>
              </w:rPr>
              <w:t>Level 5</w:t>
            </w:r>
          </w:p>
        </w:tc>
      </w:tr>
      <w:tr w:rsidR="00527E60" w:rsidRPr="00D9771E" w14:paraId="6316B70D" w14:textId="77777777">
        <w:tc>
          <w:tcPr>
            <w:tcW w:w="13948" w:type="dxa"/>
            <w:shd w:val="clear" w:color="auto" w:fill="FFCCFF"/>
          </w:tcPr>
          <w:p w14:paraId="29D4C859" w14:textId="77777777" w:rsidR="00527E60" w:rsidRPr="00B669B1" w:rsidRDefault="002878BF">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trPr>
          <w:tblHeader/>
        </w:trPr>
        <w:tc>
          <w:tcPr>
            <w:tcW w:w="1735" w:type="dxa"/>
            <w:shd w:val="clear" w:color="auto" w:fill="FF99FF"/>
          </w:tcPr>
          <w:p w14:paraId="3F9DEFBF" w14:textId="77777777" w:rsidR="00527E60" w:rsidRPr="00C73F6F" w:rsidRDefault="00527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trPr>
          <w:tblHeader/>
        </w:trPr>
        <w:tc>
          <w:tcPr>
            <w:tcW w:w="1735" w:type="dxa"/>
            <w:shd w:val="clear" w:color="auto" w:fill="FF99FF"/>
          </w:tcPr>
          <w:p w14:paraId="587387F5" w14:textId="77777777" w:rsidR="00527E60" w:rsidRPr="00D9771E" w:rsidRDefault="00527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tc>
          <w:tcPr>
            <w:tcW w:w="1735" w:type="dxa"/>
            <w:shd w:val="clear" w:color="auto" w:fill="FF99FF"/>
          </w:tcPr>
          <w:p w14:paraId="4B3713D5" w14:textId="77777777" w:rsidR="00527E60" w:rsidRPr="00F65EEE" w:rsidRDefault="00527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tc>
          <w:tcPr>
            <w:tcW w:w="1735" w:type="dxa"/>
            <w:shd w:val="clear" w:color="auto" w:fill="FF99FF"/>
          </w:tcPr>
          <w:p w14:paraId="332AB7D3" w14:textId="77777777" w:rsidR="00527E60" w:rsidRPr="00D9771E" w:rsidRDefault="00527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tc>
          <w:tcPr>
            <w:tcW w:w="1735" w:type="dxa"/>
            <w:shd w:val="clear" w:color="auto" w:fill="FF99FF"/>
          </w:tcPr>
          <w:p w14:paraId="4BE07518" w14:textId="77777777" w:rsidR="00527E60" w:rsidRDefault="00527E6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pPr>
              <w:rPr>
                <w:rFonts w:ascii="Arial" w:hAnsi="Arial" w:cs="Arial"/>
              </w:rPr>
            </w:pPr>
          </w:p>
        </w:tc>
        <w:tc>
          <w:tcPr>
            <w:tcW w:w="1736" w:type="dxa"/>
          </w:tcPr>
          <w:p w14:paraId="60E319CF" w14:textId="77777777" w:rsidR="00527E60" w:rsidRPr="00B669B1" w:rsidRDefault="00527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pPr>
              <w:rPr>
                <w:rFonts w:ascii="Arial" w:hAnsi="Arial" w:cs="Arial"/>
              </w:rPr>
            </w:pPr>
          </w:p>
          <w:p w14:paraId="63530BD9" w14:textId="77777777" w:rsidR="00527E60" w:rsidRPr="00B669B1" w:rsidRDefault="00527E60">
            <w:pPr>
              <w:rPr>
                <w:rFonts w:ascii="Arial" w:hAnsi="Arial" w:cs="Arial"/>
              </w:rPr>
            </w:pPr>
          </w:p>
        </w:tc>
        <w:tc>
          <w:tcPr>
            <w:tcW w:w="1736" w:type="dxa"/>
          </w:tcPr>
          <w:p w14:paraId="03FA8264" w14:textId="77777777" w:rsidR="00527E60" w:rsidRPr="00B669B1" w:rsidRDefault="00527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tc>
          <w:tcPr>
            <w:tcW w:w="1735" w:type="dxa"/>
            <w:shd w:val="clear" w:color="auto" w:fill="FF99FF"/>
          </w:tcPr>
          <w:p w14:paraId="3424A689"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pPr>
              <w:rPr>
                <w:rFonts w:ascii="Arial" w:hAnsi="Arial" w:cs="Arial"/>
              </w:rPr>
            </w:pPr>
          </w:p>
          <w:p w14:paraId="1A0357B9" w14:textId="77777777" w:rsidR="00527E60" w:rsidRPr="00B669B1" w:rsidRDefault="00527E60">
            <w:pPr>
              <w:rPr>
                <w:rFonts w:ascii="Arial" w:hAnsi="Arial" w:cs="Arial"/>
              </w:rPr>
            </w:pPr>
          </w:p>
        </w:tc>
        <w:tc>
          <w:tcPr>
            <w:tcW w:w="1736" w:type="dxa"/>
          </w:tcPr>
          <w:p w14:paraId="0D492416" w14:textId="77777777" w:rsidR="00527E60" w:rsidRPr="00B669B1" w:rsidRDefault="00527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tc>
          <w:tcPr>
            <w:tcW w:w="1735" w:type="dxa"/>
            <w:shd w:val="clear" w:color="auto" w:fill="FF99FF"/>
          </w:tcPr>
          <w:p w14:paraId="72ED3AAB"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pPr>
              <w:rPr>
                <w:rFonts w:ascii="Arial" w:hAnsi="Arial" w:cs="Arial"/>
              </w:rPr>
            </w:pPr>
          </w:p>
          <w:p w14:paraId="3CC2C6BE"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96ADA" w14:textId="77777777" w:rsidR="00B141EB" w:rsidRDefault="00B141EB">
      <w:r>
        <w:separator/>
      </w:r>
    </w:p>
  </w:endnote>
  <w:endnote w:type="continuationSeparator" w:id="0">
    <w:p w14:paraId="6DA37DE7" w14:textId="77777777" w:rsidR="00B141EB" w:rsidRDefault="00B141EB">
      <w:r>
        <w:continuationSeparator/>
      </w:r>
    </w:p>
  </w:endnote>
  <w:endnote w:type="continuationNotice" w:id="1">
    <w:p w14:paraId="13C39820" w14:textId="77777777" w:rsidR="00B141EB" w:rsidRDefault="00B141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6D1AC" w14:textId="77777777" w:rsidR="00B141EB" w:rsidRDefault="00B141EB">
      <w:r>
        <w:separator/>
      </w:r>
    </w:p>
  </w:footnote>
  <w:footnote w:type="continuationSeparator" w:id="0">
    <w:p w14:paraId="55E8ECCD" w14:textId="77777777" w:rsidR="00B141EB" w:rsidRDefault="00B141EB">
      <w:r>
        <w:continuationSeparator/>
      </w:r>
    </w:p>
  </w:footnote>
  <w:footnote w:type="continuationNotice" w:id="1">
    <w:p w14:paraId="6F404A09" w14:textId="77777777" w:rsidR="00B141EB" w:rsidRDefault="00B141E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862E20"/>
    <w:multiLevelType w:val="hybridMultilevel"/>
    <w:tmpl w:val="710EB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AA3FB6"/>
    <w:multiLevelType w:val="hybridMultilevel"/>
    <w:tmpl w:val="C6FE9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5468C3"/>
    <w:multiLevelType w:val="hybridMultilevel"/>
    <w:tmpl w:val="C2667870"/>
    <w:lvl w:ilvl="0" w:tplc="7C6CAA0A">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3"/>
  </w:num>
  <w:num w:numId="8" w16cid:durableId="420836819">
    <w:abstractNumId w:val="16"/>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5"/>
  </w:num>
  <w:num w:numId="14" w16cid:durableId="1550071778">
    <w:abstractNumId w:val="4"/>
  </w:num>
  <w:num w:numId="15" w16cid:durableId="255409480">
    <w:abstractNumId w:val="0"/>
  </w:num>
  <w:num w:numId="16" w16cid:durableId="595863372">
    <w:abstractNumId w:val="7"/>
  </w:num>
  <w:num w:numId="17" w16cid:durableId="1907568047">
    <w:abstractNumId w:val="19"/>
  </w:num>
  <w:num w:numId="18" w16cid:durableId="1300499407">
    <w:abstractNumId w:val="14"/>
  </w:num>
  <w:num w:numId="19" w16cid:durableId="1737585781">
    <w:abstractNumId w:val="1"/>
  </w:num>
  <w:num w:numId="20" w16cid:durableId="19590234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7FB"/>
    <w:rsid w:val="00031F63"/>
    <w:rsid w:val="00053C80"/>
    <w:rsid w:val="000822E5"/>
    <w:rsid w:val="00095730"/>
    <w:rsid w:val="000971FC"/>
    <w:rsid w:val="000A2A3A"/>
    <w:rsid w:val="000A492A"/>
    <w:rsid w:val="000B2467"/>
    <w:rsid w:val="000B7733"/>
    <w:rsid w:val="000D2F80"/>
    <w:rsid w:val="000E16E1"/>
    <w:rsid w:val="000E1EA7"/>
    <w:rsid w:val="000E25C0"/>
    <w:rsid w:val="000E413A"/>
    <w:rsid w:val="000F5AA3"/>
    <w:rsid w:val="00100396"/>
    <w:rsid w:val="00100B5C"/>
    <w:rsid w:val="001106E9"/>
    <w:rsid w:val="00124CA5"/>
    <w:rsid w:val="00134F77"/>
    <w:rsid w:val="00152E9D"/>
    <w:rsid w:val="00154487"/>
    <w:rsid w:val="00166E5B"/>
    <w:rsid w:val="0017512A"/>
    <w:rsid w:val="00196958"/>
    <w:rsid w:val="001A1E39"/>
    <w:rsid w:val="001A24F3"/>
    <w:rsid w:val="001B405C"/>
    <w:rsid w:val="001B5F45"/>
    <w:rsid w:val="001E1050"/>
    <w:rsid w:val="001E19D2"/>
    <w:rsid w:val="001E1E1F"/>
    <w:rsid w:val="001E2007"/>
    <w:rsid w:val="001E57C1"/>
    <w:rsid w:val="001E7296"/>
    <w:rsid w:val="001F0487"/>
    <w:rsid w:val="001F07EF"/>
    <w:rsid w:val="001F50B6"/>
    <w:rsid w:val="001F6D7A"/>
    <w:rsid w:val="0022746E"/>
    <w:rsid w:val="00231311"/>
    <w:rsid w:val="00235F71"/>
    <w:rsid w:val="002444CA"/>
    <w:rsid w:val="00260DE6"/>
    <w:rsid w:val="00273FEE"/>
    <w:rsid w:val="0028204E"/>
    <w:rsid w:val="002843A8"/>
    <w:rsid w:val="0028591B"/>
    <w:rsid w:val="002878BF"/>
    <w:rsid w:val="00291841"/>
    <w:rsid w:val="002C449B"/>
    <w:rsid w:val="002C6040"/>
    <w:rsid w:val="002D5B3F"/>
    <w:rsid w:val="002E272E"/>
    <w:rsid w:val="002F5778"/>
    <w:rsid w:val="00304662"/>
    <w:rsid w:val="003223E0"/>
    <w:rsid w:val="00327572"/>
    <w:rsid w:val="00330146"/>
    <w:rsid w:val="00337BB0"/>
    <w:rsid w:val="00352C4A"/>
    <w:rsid w:val="0036157D"/>
    <w:rsid w:val="00362560"/>
    <w:rsid w:val="003732FD"/>
    <w:rsid w:val="003753B2"/>
    <w:rsid w:val="00376559"/>
    <w:rsid w:val="00382BAA"/>
    <w:rsid w:val="00384D73"/>
    <w:rsid w:val="00393EB6"/>
    <w:rsid w:val="003A3CE5"/>
    <w:rsid w:val="003B366F"/>
    <w:rsid w:val="003B3F9D"/>
    <w:rsid w:val="003B6C95"/>
    <w:rsid w:val="003C6D4C"/>
    <w:rsid w:val="003C7886"/>
    <w:rsid w:val="003D21C9"/>
    <w:rsid w:val="003E5751"/>
    <w:rsid w:val="004046A9"/>
    <w:rsid w:val="00404C50"/>
    <w:rsid w:val="004161E8"/>
    <w:rsid w:val="00423795"/>
    <w:rsid w:val="00423934"/>
    <w:rsid w:val="00426244"/>
    <w:rsid w:val="00451810"/>
    <w:rsid w:val="00470A38"/>
    <w:rsid w:val="00477880"/>
    <w:rsid w:val="004874DE"/>
    <w:rsid w:val="004B5334"/>
    <w:rsid w:val="004B6C14"/>
    <w:rsid w:val="004D5E9B"/>
    <w:rsid w:val="004D63D9"/>
    <w:rsid w:val="004D653E"/>
    <w:rsid w:val="004E6585"/>
    <w:rsid w:val="0050249F"/>
    <w:rsid w:val="00507505"/>
    <w:rsid w:val="00511FCE"/>
    <w:rsid w:val="00516467"/>
    <w:rsid w:val="00517A79"/>
    <w:rsid w:val="00524566"/>
    <w:rsid w:val="00527E60"/>
    <w:rsid w:val="00530BEF"/>
    <w:rsid w:val="00552351"/>
    <w:rsid w:val="00561F00"/>
    <w:rsid w:val="00562C4E"/>
    <w:rsid w:val="00562DEC"/>
    <w:rsid w:val="00576AB4"/>
    <w:rsid w:val="00577917"/>
    <w:rsid w:val="00583D15"/>
    <w:rsid w:val="005846E6"/>
    <w:rsid w:val="00590667"/>
    <w:rsid w:val="00594101"/>
    <w:rsid w:val="005969E2"/>
    <w:rsid w:val="005A1689"/>
    <w:rsid w:val="005A5F25"/>
    <w:rsid w:val="005B5CB0"/>
    <w:rsid w:val="005B61CD"/>
    <w:rsid w:val="005B6353"/>
    <w:rsid w:val="005D1D58"/>
    <w:rsid w:val="005D432C"/>
    <w:rsid w:val="005E285E"/>
    <w:rsid w:val="005E55A3"/>
    <w:rsid w:val="005E72F8"/>
    <w:rsid w:val="005F0579"/>
    <w:rsid w:val="005F3A53"/>
    <w:rsid w:val="006062A3"/>
    <w:rsid w:val="00610E08"/>
    <w:rsid w:val="006140BF"/>
    <w:rsid w:val="006161BE"/>
    <w:rsid w:val="00620787"/>
    <w:rsid w:val="00632434"/>
    <w:rsid w:val="00633AA0"/>
    <w:rsid w:val="0063478F"/>
    <w:rsid w:val="006379DF"/>
    <w:rsid w:val="00644256"/>
    <w:rsid w:val="00661D6F"/>
    <w:rsid w:val="006628E9"/>
    <w:rsid w:val="0066725E"/>
    <w:rsid w:val="006716C7"/>
    <w:rsid w:val="00681208"/>
    <w:rsid w:val="00681FA9"/>
    <w:rsid w:val="00685D5E"/>
    <w:rsid w:val="00691EA9"/>
    <w:rsid w:val="006934D4"/>
    <w:rsid w:val="006A6DC3"/>
    <w:rsid w:val="006C513A"/>
    <w:rsid w:val="006D1B54"/>
    <w:rsid w:val="006D49ED"/>
    <w:rsid w:val="006D55CE"/>
    <w:rsid w:val="006D637A"/>
    <w:rsid w:val="006D6F24"/>
    <w:rsid w:val="006F0F95"/>
    <w:rsid w:val="006F45BF"/>
    <w:rsid w:val="006F60E0"/>
    <w:rsid w:val="006F7FEC"/>
    <w:rsid w:val="00702F71"/>
    <w:rsid w:val="007366DF"/>
    <w:rsid w:val="00757839"/>
    <w:rsid w:val="00770C81"/>
    <w:rsid w:val="007762BB"/>
    <w:rsid w:val="00791024"/>
    <w:rsid w:val="00793F0A"/>
    <w:rsid w:val="007A2657"/>
    <w:rsid w:val="007C682C"/>
    <w:rsid w:val="007C7C44"/>
    <w:rsid w:val="007D029E"/>
    <w:rsid w:val="007D2385"/>
    <w:rsid w:val="007F214F"/>
    <w:rsid w:val="00800069"/>
    <w:rsid w:val="008042F0"/>
    <w:rsid w:val="008101BE"/>
    <w:rsid w:val="00812BD3"/>
    <w:rsid w:val="00812EC1"/>
    <w:rsid w:val="008310A0"/>
    <w:rsid w:val="00835D29"/>
    <w:rsid w:val="00842E7F"/>
    <w:rsid w:val="00852933"/>
    <w:rsid w:val="008566E5"/>
    <w:rsid w:val="008566FE"/>
    <w:rsid w:val="00865B46"/>
    <w:rsid w:val="00895734"/>
    <w:rsid w:val="00896134"/>
    <w:rsid w:val="008A62BC"/>
    <w:rsid w:val="008B253A"/>
    <w:rsid w:val="008B43E7"/>
    <w:rsid w:val="008C3F7A"/>
    <w:rsid w:val="008D763F"/>
    <w:rsid w:val="008E7D7E"/>
    <w:rsid w:val="008F036F"/>
    <w:rsid w:val="008F1308"/>
    <w:rsid w:val="008F78C2"/>
    <w:rsid w:val="00904568"/>
    <w:rsid w:val="0090700C"/>
    <w:rsid w:val="00911394"/>
    <w:rsid w:val="00921857"/>
    <w:rsid w:val="00923EF2"/>
    <w:rsid w:val="00926D25"/>
    <w:rsid w:val="00926E9D"/>
    <w:rsid w:val="009315A0"/>
    <w:rsid w:val="00932C6E"/>
    <w:rsid w:val="00933F10"/>
    <w:rsid w:val="009433C5"/>
    <w:rsid w:val="00946761"/>
    <w:rsid w:val="00960809"/>
    <w:rsid w:val="00965881"/>
    <w:rsid w:val="009740C3"/>
    <w:rsid w:val="009871FF"/>
    <w:rsid w:val="00990799"/>
    <w:rsid w:val="00995D51"/>
    <w:rsid w:val="009A0631"/>
    <w:rsid w:val="009B10ED"/>
    <w:rsid w:val="009B4569"/>
    <w:rsid w:val="009D1305"/>
    <w:rsid w:val="009D3EA4"/>
    <w:rsid w:val="009D649C"/>
    <w:rsid w:val="009D7A0B"/>
    <w:rsid w:val="009E4BC1"/>
    <w:rsid w:val="009F5CB2"/>
    <w:rsid w:val="00A03BB8"/>
    <w:rsid w:val="00A05A8A"/>
    <w:rsid w:val="00A16E98"/>
    <w:rsid w:val="00A3505D"/>
    <w:rsid w:val="00A4036F"/>
    <w:rsid w:val="00A406E5"/>
    <w:rsid w:val="00A456EC"/>
    <w:rsid w:val="00A4641C"/>
    <w:rsid w:val="00A55876"/>
    <w:rsid w:val="00A60E71"/>
    <w:rsid w:val="00A67FB1"/>
    <w:rsid w:val="00A7175A"/>
    <w:rsid w:val="00A80C4E"/>
    <w:rsid w:val="00A85BFE"/>
    <w:rsid w:val="00AB6ABD"/>
    <w:rsid w:val="00AB6FE7"/>
    <w:rsid w:val="00AB7AD7"/>
    <w:rsid w:val="00AD2430"/>
    <w:rsid w:val="00AE41A6"/>
    <w:rsid w:val="00AF0E34"/>
    <w:rsid w:val="00AF271D"/>
    <w:rsid w:val="00AF56C2"/>
    <w:rsid w:val="00B004E6"/>
    <w:rsid w:val="00B014D7"/>
    <w:rsid w:val="00B0744D"/>
    <w:rsid w:val="00B141EB"/>
    <w:rsid w:val="00B50EA8"/>
    <w:rsid w:val="00B64082"/>
    <w:rsid w:val="00B66D53"/>
    <w:rsid w:val="00B72325"/>
    <w:rsid w:val="00B81AD3"/>
    <w:rsid w:val="00B829D8"/>
    <w:rsid w:val="00B84B5B"/>
    <w:rsid w:val="00B86446"/>
    <w:rsid w:val="00BA1176"/>
    <w:rsid w:val="00BD4F9E"/>
    <w:rsid w:val="00BE0B01"/>
    <w:rsid w:val="00BE79C7"/>
    <w:rsid w:val="00BF3CB5"/>
    <w:rsid w:val="00C01A3F"/>
    <w:rsid w:val="00C03288"/>
    <w:rsid w:val="00C073F1"/>
    <w:rsid w:val="00C1285B"/>
    <w:rsid w:val="00C1361B"/>
    <w:rsid w:val="00C14E1F"/>
    <w:rsid w:val="00C166D4"/>
    <w:rsid w:val="00C27B4D"/>
    <w:rsid w:val="00C315AF"/>
    <w:rsid w:val="00C36D9A"/>
    <w:rsid w:val="00C44A72"/>
    <w:rsid w:val="00C61FC2"/>
    <w:rsid w:val="00C705F9"/>
    <w:rsid w:val="00C80F0F"/>
    <w:rsid w:val="00C8667A"/>
    <w:rsid w:val="00C93BCB"/>
    <w:rsid w:val="00C9595B"/>
    <w:rsid w:val="00CC241A"/>
    <w:rsid w:val="00CD3D75"/>
    <w:rsid w:val="00CE4035"/>
    <w:rsid w:val="00CE65AB"/>
    <w:rsid w:val="00CF4266"/>
    <w:rsid w:val="00D22D9C"/>
    <w:rsid w:val="00D241F1"/>
    <w:rsid w:val="00D275CB"/>
    <w:rsid w:val="00D30DFA"/>
    <w:rsid w:val="00D44CD7"/>
    <w:rsid w:val="00D463A5"/>
    <w:rsid w:val="00D46727"/>
    <w:rsid w:val="00D4710D"/>
    <w:rsid w:val="00D47D25"/>
    <w:rsid w:val="00D610EC"/>
    <w:rsid w:val="00D6231B"/>
    <w:rsid w:val="00D62ACD"/>
    <w:rsid w:val="00DA36EE"/>
    <w:rsid w:val="00DB116D"/>
    <w:rsid w:val="00DD17CC"/>
    <w:rsid w:val="00DE217A"/>
    <w:rsid w:val="00DF321B"/>
    <w:rsid w:val="00E230E0"/>
    <w:rsid w:val="00E26A0E"/>
    <w:rsid w:val="00E27F15"/>
    <w:rsid w:val="00E50943"/>
    <w:rsid w:val="00E51AAC"/>
    <w:rsid w:val="00E64BBC"/>
    <w:rsid w:val="00E66CC0"/>
    <w:rsid w:val="00E728A9"/>
    <w:rsid w:val="00E807D9"/>
    <w:rsid w:val="00E850BA"/>
    <w:rsid w:val="00E92E8F"/>
    <w:rsid w:val="00E931B5"/>
    <w:rsid w:val="00EA0F4E"/>
    <w:rsid w:val="00EA295B"/>
    <w:rsid w:val="00EA3B9B"/>
    <w:rsid w:val="00EA6801"/>
    <w:rsid w:val="00EB4F96"/>
    <w:rsid w:val="00EB51DE"/>
    <w:rsid w:val="00ED7072"/>
    <w:rsid w:val="00EE3132"/>
    <w:rsid w:val="00EE3D9D"/>
    <w:rsid w:val="00EE6E79"/>
    <w:rsid w:val="00EE6F25"/>
    <w:rsid w:val="00EE7BEE"/>
    <w:rsid w:val="00EF4D85"/>
    <w:rsid w:val="00F02126"/>
    <w:rsid w:val="00F03D85"/>
    <w:rsid w:val="00F07C8C"/>
    <w:rsid w:val="00F103DF"/>
    <w:rsid w:val="00F249F1"/>
    <w:rsid w:val="00F25B9D"/>
    <w:rsid w:val="00F2664E"/>
    <w:rsid w:val="00F31163"/>
    <w:rsid w:val="00F31C04"/>
    <w:rsid w:val="00F442A7"/>
    <w:rsid w:val="00F55E93"/>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2EF"/>
    <w:rsid w:val="00FF273B"/>
    <w:rsid w:val="00FF564C"/>
    <w:rsid w:val="00FF7334"/>
    <w:rsid w:val="07EEFBB6"/>
    <w:rsid w:val="3D36E5CD"/>
    <w:rsid w:val="4C29F870"/>
    <w:rsid w:val="7083B12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53FA2790-F5E4-496F-B97D-86C8C1F37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26A0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26A0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A6EF331-3303-4C75-A753-A0D007627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BD3307-F007-48E6-BD8F-B0D7BAAD7FF2}">
  <ds:schemaRefs>
    <ds:schemaRef ds:uri="http://schemas.microsoft.com/sharepoint/v3/contenttype/forms"/>
  </ds:schemaRefs>
</ds:datastoreItem>
</file>

<file path=customXml/itemProps3.xml><?xml version="1.0" encoding="utf-8"?>
<ds:datastoreItem xmlns:ds="http://schemas.openxmlformats.org/officeDocument/2006/customXml" ds:itemID="{410865A4-FB32-425F-8B20-0EF78D308A52}">
  <ds:schemaRefs>
    <ds:schemaRef ds:uri="http://www.w3.org/XML/1998/namespace"/>
    <ds:schemaRef ds:uri="http://schemas.microsoft.com/office/2006/documentManagement/types"/>
    <ds:schemaRef ds:uri="8ee9550b-f5f4-4dde-bce5-39f4ba45c2f1"/>
    <ds:schemaRef ds:uri="http://purl.org/dc/dcmitype/"/>
    <ds:schemaRef ds:uri="http://purl.org/dc/terms/"/>
    <ds:schemaRef ds:uri="92c24619-d6d5-42cf-b618-23d930ad9f20"/>
    <ds:schemaRef ds:uri="http://schemas.openxmlformats.org/package/2006/metadata/core-properties"/>
    <ds:schemaRef ds:uri="http://schemas.microsoft.com/office/infopath/2007/PartnerControl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4141</Words>
  <Characters>24101</Characters>
  <Application>Microsoft Office Word</Application>
  <DocSecurity>0</DocSecurity>
  <Lines>1417</Lines>
  <Paragraphs>274</Paragraphs>
  <ScaleCrop>false</ScaleCrop>
  <Company>S.I.H.E.</Company>
  <LinksUpToDate>false</LinksUpToDate>
  <CharactersWithSpaces>27968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Alisdair Cunningham</cp:lastModifiedBy>
  <cp:revision>2</cp:revision>
  <cp:lastPrinted>2014-10-10T23:42:00Z</cp:lastPrinted>
  <dcterms:created xsi:type="dcterms:W3CDTF">2026-01-26T20:14:00Z</dcterms:created>
  <dcterms:modified xsi:type="dcterms:W3CDTF">2026-01-26T20:14:00Z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