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AA7EF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Ceri Puddle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AA7EF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A7EF1">
              <w:rPr>
                <w:rFonts w:asciiTheme="minorHAnsi" w:hAnsiTheme="minorHAnsi" w:cstheme="minorHAnsi"/>
                <w:b/>
                <w:color w:val="000000" w:themeColor="text1"/>
              </w:rPr>
              <w:t xml:space="preserve">Using </w:t>
            </w:r>
            <w:proofErr w:type="spellStart"/>
            <w:r w:rsidRPr="00AA7EF1">
              <w:rPr>
                <w:rFonts w:asciiTheme="minorHAnsi" w:hAnsiTheme="minorHAnsi" w:cstheme="minorHAnsi"/>
                <w:b/>
                <w:color w:val="000000" w:themeColor="text1"/>
              </w:rPr>
              <w:t>IoT</w:t>
            </w:r>
            <w:proofErr w:type="spellEnd"/>
            <w:r w:rsidRPr="00AA7EF1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 a data centre environment to reduce operation costs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AA7EF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AA7EF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AA7EF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3F0E2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9459E9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bookmarkStart w:id="0" w:name="_GoBack"/>
            <w:bookmarkEnd w:id="0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AA7EF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459E9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F2650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459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64D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459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F26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459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64D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459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64D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9459E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64.5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5F265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64.5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FE32C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introduction.  Setting the scene with a real-life example is a classic approach.</w:t>
            </w:r>
          </w:p>
          <w:p w:rsidR="00663BFF" w:rsidRDefault="00663BF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Nice discussion of data centre heat control engineering as a general </w:t>
            </w:r>
            <w:r w:rsidR="005F2650">
              <w:rPr>
                <w:rFonts w:asciiTheme="minorHAnsi" w:hAnsiTheme="minorHAnsi"/>
                <w:color w:val="000000" w:themeColor="text1"/>
              </w:rPr>
              <w:t>concept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  <w:r w:rsidR="005F2650">
              <w:rPr>
                <w:rFonts w:asciiTheme="minorHAnsi" w:hAnsiTheme="minorHAnsi"/>
                <w:color w:val="000000" w:themeColor="text1"/>
              </w:rPr>
              <w:t xml:space="preserve">  The option of </w:t>
            </w:r>
            <w:proofErr w:type="spellStart"/>
            <w:r w:rsidR="005F2650">
              <w:rPr>
                <w:rFonts w:asciiTheme="minorHAnsi" w:hAnsiTheme="minorHAnsi"/>
                <w:color w:val="000000" w:themeColor="text1"/>
              </w:rPr>
              <w:t>IoT</w:t>
            </w:r>
            <w:proofErr w:type="spellEnd"/>
            <w:r w:rsidR="005F2650">
              <w:rPr>
                <w:rFonts w:asciiTheme="minorHAnsi" w:hAnsiTheme="minorHAnsi"/>
                <w:color w:val="000000" w:themeColor="text1"/>
              </w:rPr>
              <w:t xml:space="preserve"> and WSN has merit, in simplicity and cost for low-complexity server room operations.</w:t>
            </w:r>
          </w:p>
          <w:p w:rsidR="00E64D04" w:rsidRDefault="00E64D04">
            <w:pPr>
              <w:rPr>
                <w:rFonts w:asciiTheme="minorHAnsi" w:hAnsiTheme="minorHAnsi"/>
                <w:color w:val="000000" w:themeColor="text1"/>
              </w:rPr>
            </w:pPr>
          </w:p>
          <w:p w:rsidR="00663BFF" w:rsidRDefault="00E64D0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implemented WSN is a basic trial design with an integrated database.  It is odd that this work is not presented in the recorded viva, given the student had the parts and had shown a basic implementation.</w:t>
            </w:r>
          </w:p>
          <w:p w:rsidR="00E64D04" w:rsidRDefault="00E64D04">
            <w:pPr>
              <w:rPr>
                <w:rFonts w:asciiTheme="minorHAnsi" w:hAnsiTheme="minorHAnsi"/>
                <w:color w:val="000000" w:themeColor="text1"/>
              </w:rPr>
            </w:pPr>
          </w:p>
          <w:p w:rsidR="00663BFF" w:rsidRDefault="00663BF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slides are clear and easy to follow</w:t>
            </w:r>
            <w:r w:rsidR="00E64D04">
              <w:rPr>
                <w:rFonts w:asciiTheme="minorHAnsi" w:hAnsiTheme="minorHAnsi"/>
                <w:color w:val="000000" w:themeColor="text1"/>
              </w:rPr>
              <w:t xml:space="preserve"> (other than the project plan)</w:t>
            </w:r>
            <w:r>
              <w:rPr>
                <w:rFonts w:asciiTheme="minorHAnsi" w:hAnsiTheme="minorHAnsi"/>
                <w:color w:val="000000" w:themeColor="text1"/>
              </w:rPr>
              <w:t>.  The student’s presentation style is generally pleasant, with the odd break in the flow which rehearsal would eliminate.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9459E9" w:rsidRDefault="009459E9" w:rsidP="009459E9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Signed: ...     John Rees     .......................................... (Supervisor)</w:t>
      </w:r>
    </w:p>
    <w:p w:rsidR="009459E9" w:rsidRDefault="009459E9" w:rsidP="009459E9">
      <w:pPr>
        <w:rPr>
          <w:rFonts w:asciiTheme="minorHAnsi" w:hAnsiTheme="minorHAnsi"/>
          <w:b/>
          <w:color w:val="000000" w:themeColor="text1"/>
        </w:rPr>
      </w:pPr>
    </w:p>
    <w:p w:rsidR="009459E9" w:rsidRDefault="009459E9" w:rsidP="009459E9">
      <w:pPr>
        <w:rPr>
          <w:rFonts w:asciiTheme="minorHAnsi" w:hAnsiTheme="minorHAnsi"/>
          <w:b/>
          <w:color w:val="000000" w:themeColor="text1"/>
        </w:rPr>
      </w:pPr>
    </w:p>
    <w:p w:rsidR="009459E9" w:rsidRDefault="009459E9" w:rsidP="009459E9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....  Nitheesh </w:t>
      </w:r>
      <w:proofErr w:type="spellStart"/>
      <w:proofErr w:type="gramStart"/>
      <w:r>
        <w:rPr>
          <w:rFonts w:asciiTheme="minorHAnsi" w:hAnsiTheme="minorHAnsi"/>
          <w:b/>
          <w:color w:val="000000" w:themeColor="text1"/>
        </w:rPr>
        <w:t>Kaliyamurty</w:t>
      </w:r>
      <w:proofErr w:type="spellEnd"/>
      <w:r>
        <w:rPr>
          <w:rFonts w:asciiTheme="minorHAnsi" w:hAnsiTheme="minorHAnsi"/>
          <w:b/>
          <w:color w:val="000000" w:themeColor="text1"/>
        </w:rPr>
        <w:t xml:space="preserve">  .....................................</w:t>
      </w:r>
      <w:proofErr w:type="gramEnd"/>
      <w:r>
        <w:rPr>
          <w:rFonts w:asciiTheme="minorHAnsi" w:hAnsiTheme="minorHAnsi"/>
          <w:b/>
          <w:color w:val="000000" w:themeColor="text1"/>
        </w:rPr>
        <w:t xml:space="preserve"> (2</w:t>
      </w:r>
      <w:r>
        <w:rPr>
          <w:rFonts w:asciiTheme="minorHAnsi" w:hAnsiTheme="minorHAnsi"/>
          <w:b/>
          <w:color w:val="000000" w:themeColor="text1"/>
          <w:vertAlign w:val="superscript"/>
        </w:rPr>
        <w:t>nd</w:t>
      </w:r>
      <w:r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 w:rsidP="009459E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35582F"/>
    <w:rsid w:val="003F0E2A"/>
    <w:rsid w:val="00484F97"/>
    <w:rsid w:val="004D575F"/>
    <w:rsid w:val="0059281E"/>
    <w:rsid w:val="005F2650"/>
    <w:rsid w:val="005F77C5"/>
    <w:rsid w:val="00633587"/>
    <w:rsid w:val="006363DD"/>
    <w:rsid w:val="006530D2"/>
    <w:rsid w:val="00663BFF"/>
    <w:rsid w:val="006645F5"/>
    <w:rsid w:val="008B05C1"/>
    <w:rsid w:val="009459E9"/>
    <w:rsid w:val="009C2B9C"/>
    <w:rsid w:val="009F37CB"/>
    <w:rsid w:val="00A736BA"/>
    <w:rsid w:val="00AA7EF1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64D04"/>
    <w:rsid w:val="00F14758"/>
    <w:rsid w:val="00FE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FECC9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6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Rees</cp:lastModifiedBy>
  <cp:revision>4</cp:revision>
  <dcterms:created xsi:type="dcterms:W3CDTF">2020-05-12T15:36:00Z</dcterms:created>
  <dcterms:modified xsi:type="dcterms:W3CDTF">2020-05-20T14:55:00Z</dcterms:modified>
</cp:coreProperties>
</file>