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957BD" w14:textId="77777777" w:rsidR="00AB052D" w:rsidRPr="009573A1" w:rsidRDefault="009573A1" w:rsidP="00AB052D">
      <w:pPr>
        <w:jc w:val="center"/>
        <w:rPr>
          <w:rFonts w:ascii="Times New Roman" w:hAnsi="Times New Roman" w:cs="Times New Roman"/>
          <w:b/>
          <w:bCs/>
          <w:color w:val="000000" w:themeColor="text1"/>
          <w:sz w:val="24"/>
          <w:szCs w:val="24"/>
        </w:rPr>
      </w:pPr>
      <w:bookmarkStart w:id="0" w:name="_Toc150180191"/>
      <w:r w:rsidRPr="009573A1">
        <w:rPr>
          <w:noProof/>
          <w:color w:val="000000" w:themeColor="text1"/>
          <w:lang w:val="en-GB" w:eastAsia="en-GB"/>
        </w:rPr>
        <w:drawing>
          <wp:anchor distT="0" distB="0" distL="114300" distR="114300" simplePos="0" relativeHeight="251658240" behindDoc="0" locked="0" layoutInCell="1" allowOverlap="1" wp14:anchorId="49C4C022" wp14:editId="1C0BBEC8">
            <wp:simplePos x="0" y="0"/>
            <wp:positionH relativeFrom="margin">
              <wp:align>left</wp:align>
            </wp:positionH>
            <wp:positionV relativeFrom="margin">
              <wp:align>top</wp:align>
            </wp:positionV>
            <wp:extent cx="1718182" cy="720000"/>
            <wp:effectExtent l="0" t="0" r="0" b="4445"/>
            <wp:wrapSquare wrapText="bothSides"/>
            <wp:docPr id="2076483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83145" name=""/>
                    <pic:cNvPicPr/>
                  </pic:nvPicPr>
                  <pic:blipFill>
                    <a:blip r:embed="rId6">
                      <a:extLst>
                        <a:ext uri="{28A0092B-C50C-407E-A947-70E740481C1C}">
                          <a14:useLocalDpi xmlns:a14="http://schemas.microsoft.com/office/drawing/2010/main" val="0"/>
                        </a:ext>
                      </a:extLst>
                    </a:blip>
                    <a:stretch>
                      <a:fillRect/>
                    </a:stretch>
                  </pic:blipFill>
                  <pic:spPr>
                    <a:xfrm>
                      <a:off x="0" y="0"/>
                      <a:ext cx="1718182" cy="720000"/>
                    </a:xfrm>
                    <a:prstGeom prst="rect">
                      <a:avLst/>
                    </a:prstGeom>
                  </pic:spPr>
                </pic:pic>
              </a:graphicData>
            </a:graphic>
          </wp:anchor>
        </w:drawing>
      </w:r>
    </w:p>
    <w:p w14:paraId="1DD7A4BC" w14:textId="77777777" w:rsidR="00AB052D" w:rsidRPr="009573A1" w:rsidRDefault="00AB052D" w:rsidP="00AB052D">
      <w:pPr>
        <w:jc w:val="center"/>
        <w:rPr>
          <w:rFonts w:ascii="Times New Roman" w:hAnsi="Times New Roman" w:cs="Times New Roman"/>
          <w:b/>
          <w:bCs/>
          <w:color w:val="000000" w:themeColor="text1"/>
          <w:sz w:val="24"/>
          <w:szCs w:val="24"/>
        </w:rPr>
      </w:pPr>
    </w:p>
    <w:p w14:paraId="74D7872D" w14:textId="77777777" w:rsidR="00AB052D" w:rsidRPr="009573A1" w:rsidRDefault="00AB052D" w:rsidP="00AB052D">
      <w:pPr>
        <w:jc w:val="center"/>
        <w:rPr>
          <w:rFonts w:ascii="Times New Roman" w:hAnsi="Times New Roman" w:cs="Times New Roman"/>
          <w:b/>
          <w:bCs/>
          <w:color w:val="000000" w:themeColor="text1"/>
          <w:sz w:val="24"/>
          <w:szCs w:val="24"/>
        </w:rPr>
      </w:pPr>
    </w:p>
    <w:p w14:paraId="0B69C31C" w14:textId="77777777" w:rsidR="00AB052D" w:rsidRPr="009573A1" w:rsidRDefault="00AB052D" w:rsidP="00AB052D">
      <w:pPr>
        <w:jc w:val="center"/>
        <w:rPr>
          <w:rFonts w:ascii="Times New Roman" w:hAnsi="Times New Roman" w:cs="Times New Roman"/>
          <w:b/>
          <w:bCs/>
          <w:color w:val="000000" w:themeColor="text1"/>
          <w:sz w:val="24"/>
          <w:szCs w:val="24"/>
        </w:rPr>
      </w:pPr>
    </w:p>
    <w:p w14:paraId="736EC317" w14:textId="77777777" w:rsidR="00AB052D" w:rsidRPr="009573A1" w:rsidRDefault="00AB052D" w:rsidP="00AB052D">
      <w:pPr>
        <w:jc w:val="center"/>
        <w:rPr>
          <w:rFonts w:ascii="Times New Roman" w:hAnsi="Times New Roman" w:cs="Times New Roman"/>
          <w:b/>
          <w:bCs/>
          <w:color w:val="000000" w:themeColor="text1"/>
          <w:sz w:val="24"/>
          <w:szCs w:val="24"/>
        </w:rPr>
      </w:pPr>
    </w:p>
    <w:p w14:paraId="7B3F32DA" w14:textId="77777777" w:rsidR="00AB052D" w:rsidRPr="009573A1" w:rsidRDefault="00AB052D" w:rsidP="00AB052D">
      <w:pPr>
        <w:jc w:val="center"/>
        <w:rPr>
          <w:rFonts w:ascii="Times New Roman" w:hAnsi="Times New Roman" w:cs="Times New Roman"/>
          <w:b/>
          <w:bCs/>
          <w:color w:val="000000" w:themeColor="text1"/>
          <w:sz w:val="24"/>
          <w:szCs w:val="24"/>
        </w:rPr>
      </w:pPr>
    </w:p>
    <w:p w14:paraId="428ECBCF" w14:textId="77777777" w:rsidR="00AB052D" w:rsidRPr="009573A1" w:rsidRDefault="00AB052D" w:rsidP="00AB052D">
      <w:pPr>
        <w:jc w:val="center"/>
        <w:rPr>
          <w:rFonts w:ascii="Times New Roman" w:hAnsi="Times New Roman" w:cs="Times New Roman"/>
          <w:b/>
          <w:bCs/>
          <w:color w:val="000000" w:themeColor="text1"/>
          <w:sz w:val="24"/>
          <w:szCs w:val="24"/>
        </w:rPr>
      </w:pPr>
    </w:p>
    <w:p w14:paraId="7B2D8C5A" w14:textId="77777777" w:rsidR="00AB052D" w:rsidRPr="009573A1" w:rsidRDefault="00AB052D" w:rsidP="00AB052D">
      <w:pPr>
        <w:jc w:val="center"/>
        <w:rPr>
          <w:rFonts w:ascii="Times New Roman" w:hAnsi="Times New Roman" w:cs="Times New Roman"/>
          <w:b/>
          <w:bCs/>
          <w:color w:val="000000" w:themeColor="text1"/>
          <w:sz w:val="24"/>
          <w:szCs w:val="24"/>
        </w:rPr>
      </w:pPr>
    </w:p>
    <w:p w14:paraId="1D6E55D4" w14:textId="77777777" w:rsidR="00AB052D" w:rsidRPr="009573A1" w:rsidRDefault="00AB052D" w:rsidP="00AB052D">
      <w:pPr>
        <w:jc w:val="center"/>
        <w:rPr>
          <w:rFonts w:ascii="Times New Roman" w:hAnsi="Times New Roman" w:cs="Times New Roman"/>
          <w:b/>
          <w:bCs/>
          <w:color w:val="000000" w:themeColor="text1"/>
          <w:sz w:val="24"/>
          <w:szCs w:val="24"/>
        </w:rPr>
      </w:pPr>
    </w:p>
    <w:p w14:paraId="2CDF66AE" w14:textId="77777777" w:rsidR="00AB052D" w:rsidRPr="009573A1" w:rsidRDefault="00AB052D" w:rsidP="00AB052D">
      <w:pPr>
        <w:jc w:val="center"/>
        <w:rPr>
          <w:rFonts w:ascii="Times New Roman" w:hAnsi="Times New Roman" w:cs="Times New Roman"/>
          <w:b/>
          <w:bCs/>
          <w:color w:val="000000" w:themeColor="text1"/>
          <w:sz w:val="24"/>
          <w:szCs w:val="24"/>
        </w:rPr>
      </w:pPr>
    </w:p>
    <w:p w14:paraId="1172F1B0" w14:textId="77777777" w:rsidR="00AB052D" w:rsidRPr="009573A1" w:rsidRDefault="009573A1" w:rsidP="00AB052D">
      <w:pPr>
        <w:jc w:val="center"/>
        <w:rPr>
          <w:rFonts w:ascii="Times New Roman" w:hAnsi="Times New Roman" w:cs="Times New Roman"/>
          <w:b/>
          <w:bCs/>
          <w:color w:val="000000" w:themeColor="text1"/>
          <w:sz w:val="24"/>
          <w:szCs w:val="24"/>
        </w:rPr>
      </w:pPr>
      <w:r w:rsidRPr="009573A1">
        <w:rPr>
          <w:rFonts w:ascii="Times New Roman" w:hAnsi="Times New Roman" w:cs="Times New Roman"/>
          <w:b/>
          <w:bCs/>
          <w:color w:val="000000" w:themeColor="text1"/>
          <w:sz w:val="24"/>
          <w:szCs w:val="24"/>
        </w:rPr>
        <w:t>Module Code: BMIH5003</w:t>
      </w:r>
    </w:p>
    <w:p w14:paraId="01AEA390" w14:textId="2B1B61E9" w:rsidR="00AB052D" w:rsidRPr="009573A1" w:rsidRDefault="009573A1" w:rsidP="00AB052D">
      <w:pPr>
        <w:jc w:val="center"/>
        <w:rPr>
          <w:rFonts w:ascii="Times New Roman" w:hAnsi="Times New Roman" w:cs="Times New Roman"/>
          <w:b/>
          <w:bCs/>
          <w:color w:val="000000" w:themeColor="text1"/>
          <w:sz w:val="24"/>
          <w:szCs w:val="24"/>
        </w:rPr>
      </w:pPr>
      <w:r w:rsidRPr="009573A1">
        <w:rPr>
          <w:rFonts w:ascii="Times New Roman" w:hAnsi="Times New Roman" w:cs="Times New Roman"/>
          <w:b/>
          <w:bCs/>
          <w:color w:val="000000" w:themeColor="text1"/>
          <w:sz w:val="24"/>
          <w:szCs w:val="24"/>
        </w:rPr>
        <w:t>Module Name:</w:t>
      </w:r>
      <w:r w:rsidR="00E76658">
        <w:rPr>
          <w:rFonts w:ascii="Times New Roman" w:hAnsi="Times New Roman" w:cs="Times New Roman"/>
          <w:b/>
          <w:bCs/>
          <w:color w:val="000000" w:themeColor="text1"/>
          <w:sz w:val="24"/>
          <w:szCs w:val="24"/>
        </w:rPr>
        <w:t xml:space="preserve">Foreing </w:t>
      </w:r>
      <w:r w:rsidR="00216AE8">
        <w:rPr>
          <w:rFonts w:ascii="Times New Roman" w:hAnsi="Times New Roman" w:cs="Times New Roman"/>
          <w:b/>
          <w:bCs/>
          <w:color w:val="000000" w:themeColor="text1"/>
          <w:sz w:val="24"/>
          <w:szCs w:val="24"/>
        </w:rPr>
        <w:t>L</w:t>
      </w:r>
      <w:r w:rsidR="00E76658">
        <w:rPr>
          <w:rFonts w:ascii="Times New Roman" w:hAnsi="Times New Roman" w:cs="Times New Roman"/>
          <w:b/>
          <w:bCs/>
          <w:color w:val="000000" w:themeColor="text1"/>
          <w:sz w:val="24"/>
          <w:szCs w:val="24"/>
        </w:rPr>
        <w:t xml:space="preserve">anguages and Cultural </w:t>
      </w:r>
      <w:r w:rsidR="00EB4A7D">
        <w:rPr>
          <w:rFonts w:ascii="Times New Roman" w:hAnsi="Times New Roman" w:cs="Times New Roman"/>
          <w:b/>
          <w:bCs/>
          <w:color w:val="000000" w:themeColor="text1"/>
          <w:sz w:val="24"/>
          <w:szCs w:val="24"/>
        </w:rPr>
        <w:t>Awarness</w:t>
      </w:r>
    </w:p>
    <w:p w14:paraId="23C58EC0" w14:textId="77777777" w:rsidR="00AB052D" w:rsidRPr="009573A1" w:rsidRDefault="009573A1" w:rsidP="00AB052D">
      <w:pPr>
        <w:jc w:val="center"/>
        <w:rPr>
          <w:rFonts w:ascii="Times New Roman" w:hAnsi="Times New Roman" w:cs="Times New Roman"/>
          <w:b/>
          <w:bCs/>
          <w:color w:val="000000" w:themeColor="text1"/>
          <w:sz w:val="24"/>
          <w:szCs w:val="24"/>
        </w:rPr>
      </w:pPr>
      <w:r w:rsidRPr="009573A1">
        <w:rPr>
          <w:rFonts w:ascii="Times New Roman" w:hAnsi="Times New Roman" w:cs="Times New Roman"/>
          <w:b/>
          <w:bCs/>
          <w:color w:val="000000" w:themeColor="text1"/>
          <w:sz w:val="24"/>
          <w:szCs w:val="24"/>
        </w:rPr>
        <w:t>Assignment Title: Intercultural Competence Report</w:t>
      </w:r>
    </w:p>
    <w:p w14:paraId="6D022182" w14:textId="3672FD21" w:rsidR="00AB052D" w:rsidRPr="009573A1" w:rsidRDefault="009573A1" w:rsidP="00AB052D">
      <w:pPr>
        <w:jc w:val="center"/>
        <w:rPr>
          <w:rFonts w:ascii="Times New Roman" w:hAnsi="Times New Roman" w:cs="Times New Roman"/>
          <w:b/>
          <w:bCs/>
          <w:color w:val="000000" w:themeColor="text1"/>
          <w:sz w:val="24"/>
          <w:szCs w:val="24"/>
        </w:rPr>
      </w:pPr>
      <w:r w:rsidRPr="009573A1">
        <w:rPr>
          <w:rFonts w:ascii="Times New Roman" w:hAnsi="Times New Roman" w:cs="Times New Roman"/>
          <w:b/>
          <w:bCs/>
          <w:color w:val="000000" w:themeColor="text1"/>
          <w:sz w:val="24"/>
          <w:szCs w:val="24"/>
        </w:rPr>
        <w:t>Student ID:</w:t>
      </w:r>
      <w:r w:rsidR="00FC6638">
        <w:rPr>
          <w:rFonts w:ascii="Times New Roman" w:hAnsi="Times New Roman" w:cs="Times New Roman"/>
          <w:b/>
          <w:bCs/>
          <w:color w:val="000000" w:themeColor="text1"/>
          <w:sz w:val="24"/>
          <w:szCs w:val="24"/>
        </w:rPr>
        <w:t>2215574</w:t>
      </w:r>
    </w:p>
    <w:p w14:paraId="05CC6D32" w14:textId="3CEF85F3" w:rsidR="00AB052D" w:rsidRPr="009573A1" w:rsidRDefault="009573A1" w:rsidP="00AB052D">
      <w:pPr>
        <w:jc w:val="center"/>
        <w:rPr>
          <w:rFonts w:ascii="Times New Roman" w:hAnsi="Times New Roman" w:cs="Times New Roman"/>
          <w:b/>
          <w:bCs/>
          <w:color w:val="000000" w:themeColor="text1"/>
          <w:sz w:val="24"/>
          <w:szCs w:val="24"/>
        </w:rPr>
      </w:pPr>
      <w:r w:rsidRPr="009573A1">
        <w:rPr>
          <w:rFonts w:ascii="Times New Roman" w:hAnsi="Times New Roman" w:cs="Times New Roman"/>
          <w:b/>
          <w:bCs/>
          <w:color w:val="000000" w:themeColor="text1"/>
          <w:sz w:val="24"/>
          <w:szCs w:val="24"/>
        </w:rPr>
        <w:t>Student Name:</w:t>
      </w:r>
      <w:r w:rsidR="007D71E4">
        <w:rPr>
          <w:rFonts w:ascii="Times New Roman" w:hAnsi="Times New Roman" w:cs="Times New Roman"/>
          <w:b/>
          <w:bCs/>
          <w:color w:val="000000" w:themeColor="text1"/>
          <w:sz w:val="24"/>
          <w:szCs w:val="24"/>
        </w:rPr>
        <w:t xml:space="preserve"> </w:t>
      </w:r>
      <w:r w:rsidR="00FC6638">
        <w:rPr>
          <w:rFonts w:ascii="Times New Roman" w:hAnsi="Times New Roman" w:cs="Times New Roman"/>
          <w:b/>
          <w:bCs/>
          <w:color w:val="000000" w:themeColor="text1"/>
          <w:sz w:val="24"/>
          <w:szCs w:val="24"/>
        </w:rPr>
        <w:t>Ioana Monica Chioran</w:t>
      </w:r>
    </w:p>
    <w:p w14:paraId="0E85B91C" w14:textId="0915F97D" w:rsidR="00871DB9" w:rsidRPr="009573A1" w:rsidRDefault="009573A1" w:rsidP="00AB052D">
      <w:pPr>
        <w:jc w:val="center"/>
        <w:rPr>
          <w:rFonts w:ascii="Times New Roman" w:eastAsiaTheme="majorEastAsia" w:hAnsi="Times New Roman" w:cs="Times New Roman"/>
          <w:b/>
          <w:bCs/>
          <w:color w:val="000000" w:themeColor="text1"/>
          <w:sz w:val="32"/>
          <w:szCs w:val="36"/>
        </w:rPr>
      </w:pPr>
      <w:r w:rsidRPr="009573A1">
        <w:rPr>
          <w:rFonts w:ascii="Times New Roman" w:hAnsi="Times New Roman" w:cs="Times New Roman"/>
          <w:b/>
          <w:bCs/>
          <w:color w:val="000000" w:themeColor="text1"/>
          <w:sz w:val="24"/>
          <w:szCs w:val="24"/>
        </w:rPr>
        <w:t>Word Count: 10</w:t>
      </w:r>
      <w:r w:rsidR="00265F03">
        <w:rPr>
          <w:rFonts w:ascii="Times New Roman" w:hAnsi="Times New Roman" w:cs="Times New Roman"/>
          <w:b/>
          <w:bCs/>
          <w:color w:val="000000" w:themeColor="text1"/>
          <w:sz w:val="24"/>
          <w:szCs w:val="24"/>
        </w:rPr>
        <w:t>48</w:t>
      </w:r>
    </w:p>
    <w:p w14:paraId="3B1B2583" w14:textId="61AC66A1" w:rsidR="00AB052D" w:rsidRPr="009573A1" w:rsidRDefault="009573A1">
      <w:pPr>
        <w:rPr>
          <w:rFonts w:ascii="Times New Roman" w:eastAsiaTheme="majorEastAsia" w:hAnsi="Times New Roman" w:cstheme="majorBidi"/>
          <w:b/>
          <w:color w:val="000000" w:themeColor="text1"/>
          <w:sz w:val="28"/>
          <w:szCs w:val="32"/>
        </w:rPr>
      </w:pPr>
      <w:r w:rsidRPr="009573A1">
        <w:rPr>
          <w:color w:val="000000" w:themeColor="text1"/>
        </w:rPr>
        <w:br w:type="page"/>
      </w:r>
    </w:p>
    <w:p w14:paraId="1B7AF13A" w14:textId="77777777" w:rsidR="009B7A5A" w:rsidRPr="009573A1" w:rsidRDefault="009573A1" w:rsidP="00244482">
      <w:pPr>
        <w:pStyle w:val="Heading1"/>
        <w:spacing w:line="360" w:lineRule="auto"/>
      </w:pPr>
      <w:r w:rsidRPr="009573A1">
        <w:lastRenderedPageBreak/>
        <w:t>Executive Summary</w:t>
      </w:r>
      <w:bookmarkEnd w:id="0"/>
      <w:r w:rsidRPr="009573A1">
        <w:t xml:space="preserve"> </w:t>
      </w:r>
    </w:p>
    <w:p w14:paraId="5685015B" w14:textId="77777777" w:rsidR="00271593" w:rsidRPr="009573A1" w:rsidRDefault="009573A1" w:rsidP="00244482">
      <w:pPr>
        <w:spacing w:before="240"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shd w:val="clear" w:color="auto" w:fill="FFFFFF"/>
        </w:rPr>
        <w:t>The report focuses on leadership and intercultural competency in Australia, highlighting its unique culture and customs. Australians value authenticity, modesty, and relationships, influenced by its unique geography. The report emphasises the importance of cultural sensitivity training for hotel staff to provide excellent customer service to diverse guests. This training covers cultural customs, traditions, and effective communication with guests from different cultures. It equips staff to handle diverse guests, increase guest satisfaction, and encourage repeat business. Hotels should adapt their communication styles to the culture of their guests and respect cultural preferences to create a warm and inclusive atmosphere. This approach boosts customer happiness and encourages repeat business.</w:t>
      </w:r>
    </w:p>
    <w:p w14:paraId="4791DE3E" w14:textId="77777777" w:rsidR="00341A3B" w:rsidRPr="009573A1" w:rsidRDefault="009573A1" w:rsidP="00244482">
      <w:pPr>
        <w:spacing w:before="240" w:line="360" w:lineRule="auto"/>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br w:type="page"/>
      </w:r>
    </w:p>
    <w:sdt>
      <w:sdtPr>
        <w:rPr>
          <w:rFonts w:asciiTheme="minorHAnsi" w:eastAsiaTheme="minorHAnsi" w:hAnsiTheme="minorHAnsi" w:cstheme="minorBidi"/>
          <w:color w:val="000000" w:themeColor="text1"/>
          <w:kern w:val="2"/>
          <w:sz w:val="22"/>
          <w:szCs w:val="22"/>
          <w14:ligatures w14:val="standardContextual"/>
        </w:rPr>
        <w:id w:val="366961818"/>
        <w:docPartObj>
          <w:docPartGallery w:val="Table of Contents"/>
          <w:docPartUnique/>
        </w:docPartObj>
      </w:sdtPr>
      <w:sdtEndPr>
        <w:rPr>
          <w:b/>
          <w:bCs/>
          <w:noProof/>
        </w:rPr>
      </w:sdtEndPr>
      <w:sdtContent>
        <w:p w14:paraId="4207D6BA" w14:textId="77777777" w:rsidR="00244482" w:rsidRPr="009573A1" w:rsidRDefault="009573A1" w:rsidP="00244482">
          <w:pPr>
            <w:pStyle w:val="TOCHeading"/>
            <w:spacing w:line="360" w:lineRule="auto"/>
            <w:rPr>
              <w:rFonts w:ascii="Times New Roman" w:hAnsi="Times New Roman" w:cs="Times New Roman"/>
              <w:b/>
              <w:bCs/>
              <w:color w:val="000000" w:themeColor="text1"/>
            </w:rPr>
          </w:pPr>
          <w:r w:rsidRPr="009573A1">
            <w:rPr>
              <w:rFonts w:ascii="Times New Roman" w:hAnsi="Times New Roman" w:cs="Times New Roman"/>
              <w:b/>
              <w:bCs/>
              <w:color w:val="000000" w:themeColor="text1"/>
            </w:rPr>
            <w:t>Table of Contents</w:t>
          </w:r>
        </w:p>
        <w:p w14:paraId="41C56E1E" w14:textId="77777777" w:rsidR="00244482" w:rsidRPr="009573A1" w:rsidRDefault="009573A1" w:rsidP="00244482">
          <w:pPr>
            <w:pStyle w:val="TOC1"/>
            <w:tabs>
              <w:tab w:val="left" w:pos="440"/>
              <w:tab w:val="right" w:leader="dot" w:pos="9350"/>
            </w:tabs>
            <w:spacing w:line="360" w:lineRule="auto"/>
            <w:rPr>
              <w:rFonts w:ascii="Times New Roman" w:hAnsi="Times New Roman" w:cs="Times New Roman"/>
              <w:noProof/>
              <w:color w:val="000000" w:themeColor="text1"/>
              <w:sz w:val="24"/>
              <w:szCs w:val="24"/>
            </w:rPr>
          </w:pPr>
          <w:r w:rsidRPr="009573A1">
            <w:rPr>
              <w:color w:val="000000" w:themeColor="text1"/>
            </w:rPr>
            <w:fldChar w:fldCharType="begin"/>
          </w:r>
          <w:r w:rsidRPr="009573A1">
            <w:rPr>
              <w:color w:val="000000" w:themeColor="text1"/>
            </w:rPr>
            <w:instrText xml:space="preserve"> TOC \o "1-3" \h \z \u </w:instrText>
          </w:r>
          <w:r w:rsidRPr="009573A1">
            <w:rPr>
              <w:color w:val="000000" w:themeColor="text1"/>
            </w:rPr>
            <w:fldChar w:fldCharType="separate"/>
          </w:r>
          <w:hyperlink w:anchor="_Toc150180191" w:history="1">
            <w:r w:rsidRPr="009573A1">
              <w:rPr>
                <w:rStyle w:val="Hyperlink"/>
                <w:rFonts w:ascii="Times New Roman" w:hAnsi="Times New Roman" w:cs="Times New Roman"/>
                <w:noProof/>
                <w:color w:val="000000" w:themeColor="text1"/>
                <w:sz w:val="24"/>
                <w:szCs w:val="24"/>
              </w:rPr>
              <w:t>1</w:t>
            </w:r>
            <w:r w:rsidRPr="009573A1">
              <w:rPr>
                <w:rFonts w:ascii="Times New Roman" w:hAnsi="Times New Roman" w:cs="Times New Roman"/>
                <w:noProof/>
                <w:color w:val="000000" w:themeColor="text1"/>
                <w:sz w:val="24"/>
                <w:szCs w:val="24"/>
              </w:rPr>
              <w:tab/>
            </w:r>
            <w:r w:rsidRPr="009573A1">
              <w:rPr>
                <w:rStyle w:val="Hyperlink"/>
                <w:rFonts w:ascii="Times New Roman" w:hAnsi="Times New Roman" w:cs="Times New Roman"/>
                <w:noProof/>
                <w:color w:val="000000" w:themeColor="text1"/>
                <w:sz w:val="24"/>
                <w:szCs w:val="24"/>
              </w:rPr>
              <w:t>Executive Summary</w:t>
            </w:r>
            <w:r w:rsidRPr="009573A1">
              <w:rPr>
                <w:rFonts w:ascii="Times New Roman" w:hAnsi="Times New Roman" w:cs="Times New Roman"/>
                <w:noProof/>
                <w:webHidden/>
                <w:color w:val="000000" w:themeColor="text1"/>
                <w:sz w:val="24"/>
                <w:szCs w:val="24"/>
              </w:rPr>
              <w:tab/>
            </w:r>
            <w:r w:rsidRPr="009573A1">
              <w:rPr>
                <w:rFonts w:ascii="Times New Roman" w:hAnsi="Times New Roman" w:cs="Times New Roman"/>
                <w:noProof/>
                <w:webHidden/>
                <w:color w:val="000000" w:themeColor="text1"/>
                <w:sz w:val="24"/>
                <w:szCs w:val="24"/>
              </w:rPr>
              <w:fldChar w:fldCharType="begin"/>
            </w:r>
            <w:r w:rsidRPr="009573A1">
              <w:rPr>
                <w:rFonts w:ascii="Times New Roman" w:hAnsi="Times New Roman" w:cs="Times New Roman"/>
                <w:noProof/>
                <w:webHidden/>
                <w:color w:val="000000" w:themeColor="text1"/>
                <w:sz w:val="24"/>
                <w:szCs w:val="24"/>
              </w:rPr>
              <w:instrText xml:space="preserve"> PAGEREF _Toc150180191 \h </w:instrText>
            </w:r>
            <w:r w:rsidRPr="009573A1">
              <w:rPr>
                <w:rFonts w:ascii="Times New Roman" w:hAnsi="Times New Roman" w:cs="Times New Roman"/>
                <w:noProof/>
                <w:webHidden/>
                <w:color w:val="000000" w:themeColor="text1"/>
                <w:sz w:val="24"/>
                <w:szCs w:val="24"/>
              </w:rPr>
            </w:r>
            <w:r w:rsidRPr="009573A1">
              <w:rPr>
                <w:rFonts w:ascii="Times New Roman" w:hAnsi="Times New Roman" w:cs="Times New Roman"/>
                <w:noProof/>
                <w:webHidden/>
                <w:color w:val="000000" w:themeColor="text1"/>
                <w:sz w:val="24"/>
                <w:szCs w:val="24"/>
              </w:rPr>
              <w:fldChar w:fldCharType="separate"/>
            </w:r>
            <w:r w:rsidR="008A5CD4">
              <w:rPr>
                <w:rFonts w:ascii="Times New Roman" w:hAnsi="Times New Roman" w:cs="Times New Roman"/>
                <w:noProof/>
                <w:webHidden/>
                <w:color w:val="000000" w:themeColor="text1"/>
                <w:sz w:val="24"/>
                <w:szCs w:val="24"/>
              </w:rPr>
              <w:t>1</w:t>
            </w:r>
            <w:r w:rsidRPr="009573A1">
              <w:rPr>
                <w:rFonts w:ascii="Times New Roman" w:hAnsi="Times New Roman" w:cs="Times New Roman"/>
                <w:noProof/>
                <w:webHidden/>
                <w:color w:val="000000" w:themeColor="text1"/>
                <w:sz w:val="24"/>
                <w:szCs w:val="24"/>
              </w:rPr>
              <w:fldChar w:fldCharType="end"/>
            </w:r>
          </w:hyperlink>
        </w:p>
        <w:p w14:paraId="4E1E58DA" w14:textId="77777777" w:rsidR="00244482" w:rsidRPr="009573A1" w:rsidRDefault="00C46061" w:rsidP="00244482">
          <w:pPr>
            <w:pStyle w:val="TOC1"/>
            <w:tabs>
              <w:tab w:val="left" w:pos="440"/>
              <w:tab w:val="right" w:leader="dot" w:pos="9350"/>
            </w:tabs>
            <w:spacing w:line="360" w:lineRule="auto"/>
            <w:rPr>
              <w:rFonts w:ascii="Times New Roman" w:hAnsi="Times New Roman" w:cs="Times New Roman"/>
              <w:noProof/>
              <w:color w:val="000000" w:themeColor="text1"/>
              <w:sz w:val="24"/>
              <w:szCs w:val="24"/>
            </w:rPr>
          </w:pPr>
          <w:hyperlink w:anchor="_Toc150180192" w:history="1">
            <w:r w:rsidR="007E7067" w:rsidRPr="009573A1">
              <w:rPr>
                <w:rStyle w:val="Hyperlink"/>
                <w:rFonts w:ascii="Times New Roman" w:hAnsi="Times New Roman" w:cs="Times New Roman"/>
                <w:noProof/>
                <w:color w:val="000000" w:themeColor="text1"/>
                <w:sz w:val="24"/>
                <w:szCs w:val="24"/>
              </w:rPr>
              <w:t>2</w:t>
            </w:r>
            <w:r w:rsidR="007E7067" w:rsidRPr="009573A1">
              <w:rPr>
                <w:rFonts w:ascii="Times New Roman" w:hAnsi="Times New Roman" w:cs="Times New Roman"/>
                <w:noProof/>
                <w:color w:val="000000" w:themeColor="text1"/>
                <w:sz w:val="24"/>
                <w:szCs w:val="24"/>
              </w:rPr>
              <w:tab/>
            </w:r>
            <w:r w:rsidR="007E7067" w:rsidRPr="009573A1">
              <w:rPr>
                <w:rStyle w:val="Hyperlink"/>
                <w:rFonts w:ascii="Times New Roman" w:hAnsi="Times New Roman" w:cs="Times New Roman"/>
                <w:noProof/>
                <w:color w:val="000000" w:themeColor="text1"/>
                <w:sz w:val="24"/>
                <w:szCs w:val="24"/>
              </w:rPr>
              <w:t>Introduction</w:t>
            </w:r>
            <w:r w:rsidR="007E7067" w:rsidRPr="009573A1">
              <w:rPr>
                <w:rFonts w:ascii="Times New Roman" w:hAnsi="Times New Roman" w:cs="Times New Roman"/>
                <w:noProof/>
                <w:webHidden/>
                <w:color w:val="000000" w:themeColor="text1"/>
                <w:sz w:val="24"/>
                <w:szCs w:val="24"/>
              </w:rPr>
              <w:tab/>
            </w:r>
            <w:r w:rsidR="007E7067" w:rsidRPr="009573A1">
              <w:rPr>
                <w:rFonts w:ascii="Times New Roman" w:hAnsi="Times New Roman" w:cs="Times New Roman"/>
                <w:noProof/>
                <w:webHidden/>
                <w:color w:val="000000" w:themeColor="text1"/>
                <w:sz w:val="24"/>
                <w:szCs w:val="24"/>
              </w:rPr>
              <w:fldChar w:fldCharType="begin"/>
            </w:r>
            <w:r w:rsidR="007E7067" w:rsidRPr="009573A1">
              <w:rPr>
                <w:rFonts w:ascii="Times New Roman" w:hAnsi="Times New Roman" w:cs="Times New Roman"/>
                <w:noProof/>
                <w:webHidden/>
                <w:color w:val="000000" w:themeColor="text1"/>
                <w:sz w:val="24"/>
                <w:szCs w:val="24"/>
              </w:rPr>
              <w:instrText xml:space="preserve"> PAGEREF _Toc150180192 \h </w:instrText>
            </w:r>
            <w:r w:rsidR="007E7067" w:rsidRPr="009573A1">
              <w:rPr>
                <w:rFonts w:ascii="Times New Roman" w:hAnsi="Times New Roman" w:cs="Times New Roman"/>
                <w:noProof/>
                <w:webHidden/>
                <w:color w:val="000000" w:themeColor="text1"/>
                <w:sz w:val="24"/>
                <w:szCs w:val="24"/>
              </w:rPr>
            </w:r>
            <w:r w:rsidR="007E7067" w:rsidRPr="009573A1">
              <w:rPr>
                <w:rFonts w:ascii="Times New Roman" w:hAnsi="Times New Roman" w:cs="Times New Roman"/>
                <w:noProof/>
                <w:webHidden/>
                <w:color w:val="000000" w:themeColor="text1"/>
                <w:sz w:val="24"/>
                <w:szCs w:val="24"/>
              </w:rPr>
              <w:fldChar w:fldCharType="separate"/>
            </w:r>
            <w:r w:rsidR="008A5CD4">
              <w:rPr>
                <w:rFonts w:ascii="Times New Roman" w:hAnsi="Times New Roman" w:cs="Times New Roman"/>
                <w:noProof/>
                <w:webHidden/>
                <w:color w:val="000000" w:themeColor="text1"/>
                <w:sz w:val="24"/>
                <w:szCs w:val="24"/>
              </w:rPr>
              <w:t>4</w:t>
            </w:r>
            <w:r w:rsidR="007E7067" w:rsidRPr="009573A1">
              <w:rPr>
                <w:rFonts w:ascii="Times New Roman" w:hAnsi="Times New Roman" w:cs="Times New Roman"/>
                <w:noProof/>
                <w:webHidden/>
                <w:color w:val="000000" w:themeColor="text1"/>
                <w:sz w:val="24"/>
                <w:szCs w:val="24"/>
              </w:rPr>
              <w:fldChar w:fldCharType="end"/>
            </w:r>
          </w:hyperlink>
        </w:p>
        <w:p w14:paraId="7D4388DF" w14:textId="77777777" w:rsidR="00244482" w:rsidRPr="009573A1" w:rsidRDefault="00C46061" w:rsidP="00244482">
          <w:pPr>
            <w:pStyle w:val="TOC1"/>
            <w:tabs>
              <w:tab w:val="left" w:pos="440"/>
              <w:tab w:val="right" w:leader="dot" w:pos="9350"/>
            </w:tabs>
            <w:spacing w:line="360" w:lineRule="auto"/>
            <w:rPr>
              <w:rFonts w:ascii="Times New Roman" w:hAnsi="Times New Roman" w:cs="Times New Roman"/>
              <w:noProof/>
              <w:color w:val="000000" w:themeColor="text1"/>
              <w:sz w:val="24"/>
              <w:szCs w:val="24"/>
            </w:rPr>
          </w:pPr>
          <w:hyperlink w:anchor="_Toc150180193" w:history="1">
            <w:r w:rsidR="007E7067" w:rsidRPr="009573A1">
              <w:rPr>
                <w:rStyle w:val="Hyperlink"/>
                <w:rFonts w:ascii="Times New Roman" w:hAnsi="Times New Roman" w:cs="Times New Roman"/>
                <w:noProof/>
                <w:color w:val="000000" w:themeColor="text1"/>
                <w:sz w:val="24"/>
                <w:szCs w:val="24"/>
              </w:rPr>
              <w:t>3</w:t>
            </w:r>
            <w:r w:rsidR="007E7067" w:rsidRPr="009573A1">
              <w:rPr>
                <w:rFonts w:ascii="Times New Roman" w:hAnsi="Times New Roman" w:cs="Times New Roman"/>
                <w:noProof/>
                <w:color w:val="000000" w:themeColor="text1"/>
                <w:sz w:val="24"/>
                <w:szCs w:val="24"/>
              </w:rPr>
              <w:tab/>
            </w:r>
            <w:r w:rsidR="007E7067" w:rsidRPr="009573A1">
              <w:rPr>
                <w:rStyle w:val="Hyperlink"/>
                <w:rFonts w:ascii="Times New Roman" w:hAnsi="Times New Roman" w:cs="Times New Roman"/>
                <w:noProof/>
                <w:color w:val="000000" w:themeColor="text1"/>
                <w:sz w:val="24"/>
                <w:szCs w:val="24"/>
              </w:rPr>
              <w:t>Australia’s culture and customs</w:t>
            </w:r>
            <w:r w:rsidR="007E7067" w:rsidRPr="009573A1">
              <w:rPr>
                <w:rFonts w:ascii="Times New Roman" w:hAnsi="Times New Roman" w:cs="Times New Roman"/>
                <w:noProof/>
                <w:webHidden/>
                <w:color w:val="000000" w:themeColor="text1"/>
                <w:sz w:val="24"/>
                <w:szCs w:val="24"/>
              </w:rPr>
              <w:tab/>
            </w:r>
            <w:r w:rsidR="007E7067" w:rsidRPr="009573A1">
              <w:rPr>
                <w:rFonts w:ascii="Times New Roman" w:hAnsi="Times New Roman" w:cs="Times New Roman"/>
                <w:noProof/>
                <w:webHidden/>
                <w:color w:val="000000" w:themeColor="text1"/>
                <w:sz w:val="24"/>
                <w:szCs w:val="24"/>
              </w:rPr>
              <w:fldChar w:fldCharType="begin"/>
            </w:r>
            <w:r w:rsidR="007E7067" w:rsidRPr="009573A1">
              <w:rPr>
                <w:rFonts w:ascii="Times New Roman" w:hAnsi="Times New Roman" w:cs="Times New Roman"/>
                <w:noProof/>
                <w:webHidden/>
                <w:color w:val="000000" w:themeColor="text1"/>
                <w:sz w:val="24"/>
                <w:szCs w:val="24"/>
              </w:rPr>
              <w:instrText xml:space="preserve"> PAGEREF _Toc150180193 \h </w:instrText>
            </w:r>
            <w:r w:rsidR="007E7067" w:rsidRPr="009573A1">
              <w:rPr>
                <w:rFonts w:ascii="Times New Roman" w:hAnsi="Times New Roman" w:cs="Times New Roman"/>
                <w:noProof/>
                <w:webHidden/>
                <w:color w:val="000000" w:themeColor="text1"/>
                <w:sz w:val="24"/>
                <w:szCs w:val="24"/>
              </w:rPr>
            </w:r>
            <w:r w:rsidR="007E7067" w:rsidRPr="009573A1">
              <w:rPr>
                <w:rFonts w:ascii="Times New Roman" w:hAnsi="Times New Roman" w:cs="Times New Roman"/>
                <w:noProof/>
                <w:webHidden/>
                <w:color w:val="000000" w:themeColor="text1"/>
                <w:sz w:val="24"/>
                <w:szCs w:val="24"/>
              </w:rPr>
              <w:fldChar w:fldCharType="separate"/>
            </w:r>
            <w:r w:rsidR="008A5CD4">
              <w:rPr>
                <w:rFonts w:ascii="Times New Roman" w:hAnsi="Times New Roman" w:cs="Times New Roman"/>
                <w:noProof/>
                <w:webHidden/>
                <w:color w:val="000000" w:themeColor="text1"/>
                <w:sz w:val="24"/>
                <w:szCs w:val="24"/>
              </w:rPr>
              <w:t>4</w:t>
            </w:r>
            <w:r w:rsidR="007E7067" w:rsidRPr="009573A1">
              <w:rPr>
                <w:rFonts w:ascii="Times New Roman" w:hAnsi="Times New Roman" w:cs="Times New Roman"/>
                <w:noProof/>
                <w:webHidden/>
                <w:color w:val="000000" w:themeColor="text1"/>
                <w:sz w:val="24"/>
                <w:szCs w:val="24"/>
              </w:rPr>
              <w:fldChar w:fldCharType="end"/>
            </w:r>
          </w:hyperlink>
        </w:p>
        <w:p w14:paraId="22E6BF83" w14:textId="77777777" w:rsidR="00244482" w:rsidRPr="009573A1" w:rsidRDefault="00C46061" w:rsidP="00244482">
          <w:pPr>
            <w:pStyle w:val="TOC1"/>
            <w:tabs>
              <w:tab w:val="left" w:pos="440"/>
              <w:tab w:val="right" w:leader="dot" w:pos="9350"/>
            </w:tabs>
            <w:spacing w:line="360" w:lineRule="auto"/>
            <w:rPr>
              <w:rFonts w:ascii="Times New Roman" w:hAnsi="Times New Roman" w:cs="Times New Roman"/>
              <w:noProof/>
              <w:color w:val="000000" w:themeColor="text1"/>
              <w:sz w:val="24"/>
              <w:szCs w:val="24"/>
            </w:rPr>
          </w:pPr>
          <w:hyperlink w:anchor="_Toc150180194" w:history="1">
            <w:r w:rsidR="007E7067" w:rsidRPr="009573A1">
              <w:rPr>
                <w:rStyle w:val="Hyperlink"/>
                <w:rFonts w:ascii="Times New Roman" w:hAnsi="Times New Roman" w:cs="Times New Roman"/>
                <w:noProof/>
                <w:color w:val="000000" w:themeColor="text1"/>
                <w:sz w:val="24"/>
                <w:szCs w:val="24"/>
              </w:rPr>
              <w:t>4</w:t>
            </w:r>
            <w:r w:rsidR="007E7067" w:rsidRPr="009573A1">
              <w:rPr>
                <w:rFonts w:ascii="Times New Roman" w:hAnsi="Times New Roman" w:cs="Times New Roman"/>
                <w:noProof/>
                <w:color w:val="000000" w:themeColor="text1"/>
                <w:sz w:val="24"/>
                <w:szCs w:val="24"/>
              </w:rPr>
              <w:tab/>
            </w:r>
            <w:r w:rsidR="007E7067" w:rsidRPr="009573A1">
              <w:rPr>
                <w:rStyle w:val="Hyperlink"/>
                <w:rFonts w:ascii="Times New Roman" w:hAnsi="Times New Roman" w:cs="Times New Roman"/>
                <w:noProof/>
                <w:color w:val="000000" w:themeColor="text1"/>
                <w:sz w:val="24"/>
                <w:szCs w:val="24"/>
              </w:rPr>
              <w:t>GLOBE Project Country Analysis</w:t>
            </w:r>
            <w:r w:rsidR="007E7067" w:rsidRPr="009573A1">
              <w:rPr>
                <w:rFonts w:ascii="Times New Roman" w:hAnsi="Times New Roman" w:cs="Times New Roman"/>
                <w:noProof/>
                <w:webHidden/>
                <w:color w:val="000000" w:themeColor="text1"/>
                <w:sz w:val="24"/>
                <w:szCs w:val="24"/>
              </w:rPr>
              <w:tab/>
            </w:r>
            <w:r w:rsidR="007E7067" w:rsidRPr="009573A1">
              <w:rPr>
                <w:rFonts w:ascii="Times New Roman" w:hAnsi="Times New Roman" w:cs="Times New Roman"/>
                <w:noProof/>
                <w:webHidden/>
                <w:color w:val="000000" w:themeColor="text1"/>
                <w:sz w:val="24"/>
                <w:szCs w:val="24"/>
              </w:rPr>
              <w:fldChar w:fldCharType="begin"/>
            </w:r>
            <w:r w:rsidR="007E7067" w:rsidRPr="009573A1">
              <w:rPr>
                <w:rFonts w:ascii="Times New Roman" w:hAnsi="Times New Roman" w:cs="Times New Roman"/>
                <w:noProof/>
                <w:webHidden/>
                <w:color w:val="000000" w:themeColor="text1"/>
                <w:sz w:val="24"/>
                <w:szCs w:val="24"/>
              </w:rPr>
              <w:instrText xml:space="preserve"> PAGEREF _Toc150180194 \h </w:instrText>
            </w:r>
            <w:r w:rsidR="007E7067" w:rsidRPr="009573A1">
              <w:rPr>
                <w:rFonts w:ascii="Times New Roman" w:hAnsi="Times New Roman" w:cs="Times New Roman"/>
                <w:noProof/>
                <w:webHidden/>
                <w:color w:val="000000" w:themeColor="text1"/>
                <w:sz w:val="24"/>
                <w:szCs w:val="24"/>
              </w:rPr>
            </w:r>
            <w:r w:rsidR="007E7067" w:rsidRPr="009573A1">
              <w:rPr>
                <w:rFonts w:ascii="Times New Roman" w:hAnsi="Times New Roman" w:cs="Times New Roman"/>
                <w:noProof/>
                <w:webHidden/>
                <w:color w:val="000000" w:themeColor="text1"/>
                <w:sz w:val="24"/>
                <w:szCs w:val="24"/>
              </w:rPr>
              <w:fldChar w:fldCharType="separate"/>
            </w:r>
            <w:r w:rsidR="008A5CD4">
              <w:rPr>
                <w:rFonts w:ascii="Times New Roman" w:hAnsi="Times New Roman" w:cs="Times New Roman"/>
                <w:noProof/>
                <w:webHidden/>
                <w:color w:val="000000" w:themeColor="text1"/>
                <w:sz w:val="24"/>
                <w:szCs w:val="24"/>
              </w:rPr>
              <w:t>4</w:t>
            </w:r>
            <w:r w:rsidR="007E7067" w:rsidRPr="009573A1">
              <w:rPr>
                <w:rFonts w:ascii="Times New Roman" w:hAnsi="Times New Roman" w:cs="Times New Roman"/>
                <w:noProof/>
                <w:webHidden/>
                <w:color w:val="000000" w:themeColor="text1"/>
                <w:sz w:val="24"/>
                <w:szCs w:val="24"/>
              </w:rPr>
              <w:fldChar w:fldCharType="end"/>
            </w:r>
          </w:hyperlink>
        </w:p>
        <w:p w14:paraId="094DB8AB" w14:textId="77777777" w:rsidR="00244482" w:rsidRPr="009573A1" w:rsidRDefault="00C46061" w:rsidP="00244482">
          <w:pPr>
            <w:pStyle w:val="TOC1"/>
            <w:tabs>
              <w:tab w:val="left" w:pos="440"/>
              <w:tab w:val="right" w:leader="dot" w:pos="9350"/>
            </w:tabs>
            <w:spacing w:line="360" w:lineRule="auto"/>
            <w:rPr>
              <w:rFonts w:ascii="Times New Roman" w:hAnsi="Times New Roman" w:cs="Times New Roman"/>
              <w:noProof/>
              <w:color w:val="000000" w:themeColor="text1"/>
              <w:sz w:val="24"/>
              <w:szCs w:val="24"/>
            </w:rPr>
          </w:pPr>
          <w:hyperlink w:anchor="_Toc150180195" w:history="1">
            <w:r w:rsidR="007E7067" w:rsidRPr="009573A1">
              <w:rPr>
                <w:rStyle w:val="Hyperlink"/>
                <w:rFonts w:ascii="Times New Roman" w:hAnsi="Times New Roman" w:cs="Times New Roman"/>
                <w:noProof/>
                <w:color w:val="000000" w:themeColor="text1"/>
                <w:sz w:val="24"/>
                <w:szCs w:val="24"/>
              </w:rPr>
              <w:t>5</w:t>
            </w:r>
            <w:r w:rsidR="007E7067" w:rsidRPr="009573A1">
              <w:rPr>
                <w:rFonts w:ascii="Times New Roman" w:hAnsi="Times New Roman" w:cs="Times New Roman"/>
                <w:noProof/>
                <w:color w:val="000000" w:themeColor="text1"/>
                <w:sz w:val="24"/>
                <w:szCs w:val="24"/>
              </w:rPr>
              <w:tab/>
            </w:r>
            <w:r w:rsidR="007E7067" w:rsidRPr="009573A1">
              <w:rPr>
                <w:rStyle w:val="Hyperlink"/>
                <w:rFonts w:ascii="Times New Roman" w:hAnsi="Times New Roman" w:cs="Times New Roman"/>
                <w:noProof/>
                <w:color w:val="000000" w:themeColor="text1"/>
                <w:sz w:val="24"/>
                <w:szCs w:val="24"/>
              </w:rPr>
              <w:t>Conclusion</w:t>
            </w:r>
            <w:r w:rsidR="007E7067" w:rsidRPr="009573A1">
              <w:rPr>
                <w:rFonts w:ascii="Times New Roman" w:hAnsi="Times New Roman" w:cs="Times New Roman"/>
                <w:noProof/>
                <w:webHidden/>
                <w:color w:val="000000" w:themeColor="text1"/>
                <w:sz w:val="24"/>
                <w:szCs w:val="24"/>
              </w:rPr>
              <w:tab/>
            </w:r>
            <w:r w:rsidR="007E7067" w:rsidRPr="009573A1">
              <w:rPr>
                <w:rFonts w:ascii="Times New Roman" w:hAnsi="Times New Roman" w:cs="Times New Roman"/>
                <w:noProof/>
                <w:webHidden/>
                <w:color w:val="000000" w:themeColor="text1"/>
                <w:sz w:val="24"/>
                <w:szCs w:val="24"/>
              </w:rPr>
              <w:fldChar w:fldCharType="begin"/>
            </w:r>
            <w:r w:rsidR="007E7067" w:rsidRPr="009573A1">
              <w:rPr>
                <w:rFonts w:ascii="Times New Roman" w:hAnsi="Times New Roman" w:cs="Times New Roman"/>
                <w:noProof/>
                <w:webHidden/>
                <w:color w:val="000000" w:themeColor="text1"/>
                <w:sz w:val="24"/>
                <w:szCs w:val="24"/>
              </w:rPr>
              <w:instrText xml:space="preserve"> PAGEREF _Toc150180195 \h </w:instrText>
            </w:r>
            <w:r w:rsidR="007E7067" w:rsidRPr="009573A1">
              <w:rPr>
                <w:rFonts w:ascii="Times New Roman" w:hAnsi="Times New Roman" w:cs="Times New Roman"/>
                <w:noProof/>
                <w:webHidden/>
                <w:color w:val="000000" w:themeColor="text1"/>
                <w:sz w:val="24"/>
                <w:szCs w:val="24"/>
              </w:rPr>
            </w:r>
            <w:r w:rsidR="007E7067" w:rsidRPr="009573A1">
              <w:rPr>
                <w:rFonts w:ascii="Times New Roman" w:hAnsi="Times New Roman" w:cs="Times New Roman"/>
                <w:noProof/>
                <w:webHidden/>
                <w:color w:val="000000" w:themeColor="text1"/>
                <w:sz w:val="24"/>
                <w:szCs w:val="24"/>
              </w:rPr>
              <w:fldChar w:fldCharType="separate"/>
            </w:r>
            <w:r w:rsidR="008A5CD4">
              <w:rPr>
                <w:rFonts w:ascii="Times New Roman" w:hAnsi="Times New Roman" w:cs="Times New Roman"/>
                <w:noProof/>
                <w:webHidden/>
                <w:color w:val="000000" w:themeColor="text1"/>
                <w:sz w:val="24"/>
                <w:szCs w:val="24"/>
              </w:rPr>
              <w:t>9</w:t>
            </w:r>
            <w:r w:rsidR="007E7067" w:rsidRPr="009573A1">
              <w:rPr>
                <w:rFonts w:ascii="Times New Roman" w:hAnsi="Times New Roman" w:cs="Times New Roman"/>
                <w:noProof/>
                <w:webHidden/>
                <w:color w:val="000000" w:themeColor="text1"/>
                <w:sz w:val="24"/>
                <w:szCs w:val="24"/>
              </w:rPr>
              <w:fldChar w:fldCharType="end"/>
            </w:r>
          </w:hyperlink>
        </w:p>
        <w:p w14:paraId="05B234D1" w14:textId="77777777" w:rsidR="00244482" w:rsidRPr="009573A1" w:rsidRDefault="00C46061" w:rsidP="00244482">
          <w:pPr>
            <w:pStyle w:val="TOC1"/>
            <w:tabs>
              <w:tab w:val="left" w:pos="440"/>
              <w:tab w:val="right" w:leader="dot" w:pos="9350"/>
            </w:tabs>
            <w:spacing w:line="360" w:lineRule="auto"/>
            <w:rPr>
              <w:rFonts w:ascii="Times New Roman" w:hAnsi="Times New Roman" w:cs="Times New Roman"/>
              <w:noProof/>
              <w:color w:val="000000" w:themeColor="text1"/>
              <w:sz w:val="24"/>
              <w:szCs w:val="24"/>
            </w:rPr>
          </w:pPr>
          <w:hyperlink w:anchor="_Toc150180196" w:history="1">
            <w:r w:rsidR="007E7067" w:rsidRPr="009573A1">
              <w:rPr>
                <w:rStyle w:val="Hyperlink"/>
                <w:rFonts w:ascii="Times New Roman" w:hAnsi="Times New Roman" w:cs="Times New Roman"/>
                <w:noProof/>
                <w:color w:val="000000" w:themeColor="text1"/>
                <w:sz w:val="24"/>
                <w:szCs w:val="24"/>
              </w:rPr>
              <w:t>6</w:t>
            </w:r>
            <w:r w:rsidR="007E7067" w:rsidRPr="009573A1">
              <w:rPr>
                <w:rFonts w:ascii="Times New Roman" w:hAnsi="Times New Roman" w:cs="Times New Roman"/>
                <w:noProof/>
                <w:color w:val="000000" w:themeColor="text1"/>
                <w:sz w:val="24"/>
                <w:szCs w:val="24"/>
              </w:rPr>
              <w:tab/>
            </w:r>
            <w:r w:rsidR="007E7067" w:rsidRPr="009573A1">
              <w:rPr>
                <w:rStyle w:val="Hyperlink"/>
                <w:rFonts w:ascii="Times New Roman" w:hAnsi="Times New Roman" w:cs="Times New Roman"/>
                <w:noProof/>
                <w:color w:val="000000" w:themeColor="text1"/>
                <w:sz w:val="24"/>
                <w:szCs w:val="24"/>
              </w:rPr>
              <w:t>Recommendations</w:t>
            </w:r>
            <w:r w:rsidR="007E7067" w:rsidRPr="009573A1">
              <w:rPr>
                <w:rFonts w:ascii="Times New Roman" w:hAnsi="Times New Roman" w:cs="Times New Roman"/>
                <w:noProof/>
                <w:webHidden/>
                <w:color w:val="000000" w:themeColor="text1"/>
                <w:sz w:val="24"/>
                <w:szCs w:val="24"/>
              </w:rPr>
              <w:tab/>
            </w:r>
            <w:r w:rsidR="007E7067" w:rsidRPr="009573A1">
              <w:rPr>
                <w:rFonts w:ascii="Times New Roman" w:hAnsi="Times New Roman" w:cs="Times New Roman"/>
                <w:noProof/>
                <w:webHidden/>
                <w:color w:val="000000" w:themeColor="text1"/>
                <w:sz w:val="24"/>
                <w:szCs w:val="24"/>
              </w:rPr>
              <w:fldChar w:fldCharType="begin"/>
            </w:r>
            <w:r w:rsidR="007E7067" w:rsidRPr="009573A1">
              <w:rPr>
                <w:rFonts w:ascii="Times New Roman" w:hAnsi="Times New Roman" w:cs="Times New Roman"/>
                <w:noProof/>
                <w:webHidden/>
                <w:color w:val="000000" w:themeColor="text1"/>
                <w:sz w:val="24"/>
                <w:szCs w:val="24"/>
              </w:rPr>
              <w:instrText xml:space="preserve"> PAGEREF _Toc150180196 \h </w:instrText>
            </w:r>
            <w:r w:rsidR="007E7067" w:rsidRPr="009573A1">
              <w:rPr>
                <w:rFonts w:ascii="Times New Roman" w:hAnsi="Times New Roman" w:cs="Times New Roman"/>
                <w:noProof/>
                <w:webHidden/>
                <w:color w:val="000000" w:themeColor="text1"/>
                <w:sz w:val="24"/>
                <w:szCs w:val="24"/>
              </w:rPr>
            </w:r>
            <w:r w:rsidR="007E7067" w:rsidRPr="009573A1">
              <w:rPr>
                <w:rFonts w:ascii="Times New Roman" w:hAnsi="Times New Roman" w:cs="Times New Roman"/>
                <w:noProof/>
                <w:webHidden/>
                <w:color w:val="000000" w:themeColor="text1"/>
                <w:sz w:val="24"/>
                <w:szCs w:val="24"/>
              </w:rPr>
              <w:fldChar w:fldCharType="separate"/>
            </w:r>
            <w:r w:rsidR="008A5CD4">
              <w:rPr>
                <w:rFonts w:ascii="Times New Roman" w:hAnsi="Times New Roman" w:cs="Times New Roman"/>
                <w:noProof/>
                <w:webHidden/>
                <w:color w:val="000000" w:themeColor="text1"/>
                <w:sz w:val="24"/>
                <w:szCs w:val="24"/>
              </w:rPr>
              <w:t>9</w:t>
            </w:r>
            <w:r w:rsidR="007E7067" w:rsidRPr="009573A1">
              <w:rPr>
                <w:rFonts w:ascii="Times New Roman" w:hAnsi="Times New Roman" w:cs="Times New Roman"/>
                <w:noProof/>
                <w:webHidden/>
                <w:color w:val="000000" w:themeColor="text1"/>
                <w:sz w:val="24"/>
                <w:szCs w:val="24"/>
              </w:rPr>
              <w:fldChar w:fldCharType="end"/>
            </w:r>
          </w:hyperlink>
        </w:p>
        <w:p w14:paraId="20A0EE59" w14:textId="77777777" w:rsidR="00244482" w:rsidRPr="009573A1" w:rsidRDefault="00C46061" w:rsidP="00244482">
          <w:pPr>
            <w:pStyle w:val="TOC1"/>
            <w:tabs>
              <w:tab w:val="left" w:pos="440"/>
              <w:tab w:val="right" w:leader="dot" w:pos="9350"/>
            </w:tabs>
            <w:spacing w:line="360" w:lineRule="auto"/>
            <w:rPr>
              <w:rFonts w:ascii="Times New Roman" w:hAnsi="Times New Roman" w:cs="Times New Roman"/>
              <w:noProof/>
              <w:color w:val="000000" w:themeColor="text1"/>
              <w:sz w:val="24"/>
              <w:szCs w:val="24"/>
            </w:rPr>
          </w:pPr>
          <w:hyperlink w:anchor="_Toc150180197" w:history="1">
            <w:r w:rsidR="007E7067" w:rsidRPr="009573A1">
              <w:rPr>
                <w:rStyle w:val="Hyperlink"/>
                <w:rFonts w:ascii="Times New Roman" w:hAnsi="Times New Roman" w:cs="Times New Roman"/>
                <w:noProof/>
                <w:color w:val="000000" w:themeColor="text1"/>
                <w:sz w:val="24"/>
                <w:szCs w:val="24"/>
              </w:rPr>
              <w:t>7</w:t>
            </w:r>
            <w:r w:rsidR="007E7067" w:rsidRPr="009573A1">
              <w:rPr>
                <w:rFonts w:ascii="Times New Roman" w:hAnsi="Times New Roman" w:cs="Times New Roman"/>
                <w:noProof/>
                <w:color w:val="000000" w:themeColor="text1"/>
                <w:sz w:val="24"/>
                <w:szCs w:val="24"/>
              </w:rPr>
              <w:tab/>
            </w:r>
            <w:r w:rsidR="007E7067" w:rsidRPr="009573A1">
              <w:rPr>
                <w:rStyle w:val="Hyperlink"/>
                <w:rFonts w:ascii="Times New Roman" w:hAnsi="Times New Roman" w:cs="Times New Roman"/>
                <w:noProof/>
                <w:color w:val="000000" w:themeColor="text1"/>
                <w:sz w:val="24"/>
                <w:szCs w:val="24"/>
              </w:rPr>
              <w:t>References</w:t>
            </w:r>
            <w:r w:rsidR="007E7067" w:rsidRPr="009573A1">
              <w:rPr>
                <w:rFonts w:ascii="Times New Roman" w:hAnsi="Times New Roman" w:cs="Times New Roman"/>
                <w:noProof/>
                <w:webHidden/>
                <w:color w:val="000000" w:themeColor="text1"/>
                <w:sz w:val="24"/>
                <w:szCs w:val="24"/>
              </w:rPr>
              <w:tab/>
            </w:r>
            <w:r w:rsidR="007E7067" w:rsidRPr="009573A1">
              <w:rPr>
                <w:rFonts w:ascii="Times New Roman" w:hAnsi="Times New Roman" w:cs="Times New Roman"/>
                <w:noProof/>
                <w:webHidden/>
                <w:color w:val="000000" w:themeColor="text1"/>
                <w:sz w:val="24"/>
                <w:szCs w:val="24"/>
              </w:rPr>
              <w:fldChar w:fldCharType="begin"/>
            </w:r>
            <w:r w:rsidR="007E7067" w:rsidRPr="009573A1">
              <w:rPr>
                <w:rFonts w:ascii="Times New Roman" w:hAnsi="Times New Roman" w:cs="Times New Roman"/>
                <w:noProof/>
                <w:webHidden/>
                <w:color w:val="000000" w:themeColor="text1"/>
                <w:sz w:val="24"/>
                <w:szCs w:val="24"/>
              </w:rPr>
              <w:instrText xml:space="preserve"> PAGEREF _Toc150180197 \h </w:instrText>
            </w:r>
            <w:r w:rsidR="007E7067" w:rsidRPr="009573A1">
              <w:rPr>
                <w:rFonts w:ascii="Times New Roman" w:hAnsi="Times New Roman" w:cs="Times New Roman"/>
                <w:noProof/>
                <w:webHidden/>
                <w:color w:val="000000" w:themeColor="text1"/>
                <w:sz w:val="24"/>
                <w:szCs w:val="24"/>
              </w:rPr>
            </w:r>
            <w:r w:rsidR="007E7067" w:rsidRPr="009573A1">
              <w:rPr>
                <w:rFonts w:ascii="Times New Roman" w:hAnsi="Times New Roman" w:cs="Times New Roman"/>
                <w:noProof/>
                <w:webHidden/>
                <w:color w:val="000000" w:themeColor="text1"/>
                <w:sz w:val="24"/>
                <w:szCs w:val="24"/>
              </w:rPr>
              <w:fldChar w:fldCharType="separate"/>
            </w:r>
            <w:r w:rsidR="008A5CD4">
              <w:rPr>
                <w:rFonts w:ascii="Times New Roman" w:hAnsi="Times New Roman" w:cs="Times New Roman"/>
                <w:noProof/>
                <w:webHidden/>
                <w:color w:val="000000" w:themeColor="text1"/>
                <w:sz w:val="24"/>
                <w:szCs w:val="24"/>
              </w:rPr>
              <w:t>11</w:t>
            </w:r>
            <w:r w:rsidR="007E7067" w:rsidRPr="009573A1">
              <w:rPr>
                <w:rFonts w:ascii="Times New Roman" w:hAnsi="Times New Roman" w:cs="Times New Roman"/>
                <w:noProof/>
                <w:webHidden/>
                <w:color w:val="000000" w:themeColor="text1"/>
                <w:sz w:val="24"/>
                <w:szCs w:val="24"/>
              </w:rPr>
              <w:fldChar w:fldCharType="end"/>
            </w:r>
          </w:hyperlink>
        </w:p>
        <w:p w14:paraId="58E49D8E" w14:textId="77777777" w:rsidR="00244482" w:rsidRPr="009573A1" w:rsidRDefault="009573A1" w:rsidP="00244482">
          <w:pPr>
            <w:spacing w:line="360" w:lineRule="auto"/>
            <w:rPr>
              <w:color w:val="000000" w:themeColor="text1"/>
            </w:rPr>
          </w:pPr>
          <w:r w:rsidRPr="009573A1">
            <w:rPr>
              <w:b/>
              <w:bCs/>
              <w:noProof/>
              <w:color w:val="000000" w:themeColor="text1"/>
            </w:rPr>
            <w:fldChar w:fldCharType="end"/>
          </w:r>
        </w:p>
      </w:sdtContent>
    </w:sdt>
    <w:p w14:paraId="557D2687" w14:textId="77777777" w:rsidR="00341A3B" w:rsidRPr="009573A1" w:rsidRDefault="009573A1" w:rsidP="00244482">
      <w:pPr>
        <w:spacing w:before="240" w:line="360" w:lineRule="auto"/>
        <w:rPr>
          <w:rFonts w:ascii="Times New Roman" w:hAnsi="Times New Roman" w:cs="Times New Roman"/>
          <w:b/>
          <w:bCs/>
          <w:color w:val="000000" w:themeColor="text1"/>
          <w:sz w:val="24"/>
          <w:szCs w:val="24"/>
        </w:rPr>
      </w:pPr>
      <w:r w:rsidRPr="009573A1">
        <w:rPr>
          <w:rFonts w:ascii="Times New Roman" w:hAnsi="Times New Roman" w:cs="Times New Roman"/>
          <w:b/>
          <w:bCs/>
          <w:color w:val="000000" w:themeColor="text1"/>
          <w:sz w:val="24"/>
          <w:szCs w:val="24"/>
        </w:rPr>
        <w:br w:type="page"/>
      </w:r>
    </w:p>
    <w:p w14:paraId="3D3BEFFF" w14:textId="77777777" w:rsidR="009B7A5A" w:rsidRPr="009573A1" w:rsidRDefault="009573A1" w:rsidP="00244482">
      <w:pPr>
        <w:pStyle w:val="Heading1"/>
        <w:spacing w:line="360" w:lineRule="auto"/>
      </w:pPr>
      <w:bookmarkStart w:id="1" w:name="_Toc150180192"/>
      <w:r w:rsidRPr="009573A1">
        <w:lastRenderedPageBreak/>
        <w:t>Introduction</w:t>
      </w:r>
      <w:bookmarkEnd w:id="1"/>
      <w:r w:rsidRPr="009573A1">
        <w:t xml:space="preserve"> </w:t>
      </w:r>
    </w:p>
    <w:p w14:paraId="3F72D324" w14:textId="77777777" w:rsidR="00440883" w:rsidRPr="009573A1" w:rsidRDefault="009573A1" w:rsidP="00244482">
      <w:pPr>
        <w:spacing w:before="240"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 xml:space="preserve">The </w:t>
      </w:r>
      <w:r w:rsidR="00A83D72" w:rsidRPr="009573A1">
        <w:rPr>
          <w:rFonts w:ascii="Times New Roman" w:hAnsi="Times New Roman" w:cs="Times New Roman"/>
          <w:color w:val="000000" w:themeColor="text1"/>
          <w:sz w:val="24"/>
          <w:szCs w:val="24"/>
        </w:rPr>
        <w:t>design</w:t>
      </w:r>
      <w:r w:rsidRPr="009573A1">
        <w:rPr>
          <w:rFonts w:ascii="Times New Roman" w:hAnsi="Times New Roman" w:cs="Times New Roman"/>
          <w:color w:val="000000" w:themeColor="text1"/>
          <w:sz w:val="24"/>
          <w:szCs w:val="24"/>
        </w:rPr>
        <w:t xml:space="preserve"> of the report is mainly based on leadership and intercultural competency.</w:t>
      </w:r>
      <w:r w:rsidR="00A83D72" w:rsidRPr="009573A1">
        <w:rPr>
          <w:rFonts w:ascii="Times New Roman" w:hAnsi="Times New Roman" w:cs="Times New Roman"/>
          <w:color w:val="000000" w:themeColor="text1"/>
          <w:sz w:val="24"/>
          <w:szCs w:val="24"/>
        </w:rPr>
        <w:t xml:space="preserve"> </w:t>
      </w:r>
      <w:r w:rsidRPr="009573A1">
        <w:rPr>
          <w:rFonts w:ascii="Times New Roman" w:hAnsi="Times New Roman" w:cs="Times New Roman"/>
          <w:color w:val="000000" w:themeColor="text1"/>
          <w:sz w:val="24"/>
          <w:szCs w:val="24"/>
        </w:rPr>
        <w:t>However, a</w:t>
      </w:r>
      <w:r w:rsidR="00A83D72" w:rsidRPr="009573A1">
        <w:rPr>
          <w:rFonts w:ascii="Times New Roman" w:hAnsi="Times New Roman" w:cs="Times New Roman"/>
          <w:color w:val="000000" w:themeColor="text1"/>
          <w:sz w:val="24"/>
          <w:szCs w:val="24"/>
        </w:rPr>
        <w:t>n</w:t>
      </w:r>
      <w:r w:rsidRPr="009573A1">
        <w:rPr>
          <w:rFonts w:ascii="Times New Roman" w:hAnsi="Times New Roman" w:cs="Times New Roman"/>
          <w:color w:val="000000" w:themeColor="text1"/>
          <w:sz w:val="24"/>
          <w:szCs w:val="24"/>
        </w:rPr>
        <w:t xml:space="preserve"> overview of the culture and customs of the chosen </w:t>
      </w:r>
      <w:r w:rsidR="002204B0" w:rsidRPr="009573A1">
        <w:rPr>
          <w:rFonts w:ascii="Times New Roman" w:hAnsi="Times New Roman" w:cs="Times New Roman"/>
          <w:color w:val="000000" w:themeColor="text1"/>
          <w:sz w:val="24"/>
          <w:szCs w:val="24"/>
        </w:rPr>
        <w:t>country</w:t>
      </w:r>
      <w:r w:rsidRPr="009573A1">
        <w:rPr>
          <w:rFonts w:ascii="Times New Roman" w:hAnsi="Times New Roman" w:cs="Times New Roman"/>
          <w:color w:val="000000" w:themeColor="text1"/>
          <w:sz w:val="24"/>
          <w:szCs w:val="24"/>
        </w:rPr>
        <w:t xml:space="preserve"> has been discussed. The chosen country for the report is Australia. Moreover, the report concentrates on the culture and leadership research from the GLOBE Project, emphasising the behaviours and values that are most pertinent to this situation. Likewise, a critical report outlining why hotel staff members need to be culturally aware and sensitive in a business setting is focused. At last, recommendations for the manager </w:t>
      </w:r>
      <w:r w:rsidR="00A83D72" w:rsidRPr="009573A1">
        <w:rPr>
          <w:rFonts w:ascii="Times New Roman" w:hAnsi="Times New Roman" w:cs="Times New Roman"/>
          <w:color w:val="000000" w:themeColor="text1"/>
          <w:sz w:val="24"/>
          <w:szCs w:val="24"/>
        </w:rPr>
        <w:t>have</w:t>
      </w:r>
      <w:r w:rsidRPr="009573A1">
        <w:rPr>
          <w:rFonts w:ascii="Times New Roman" w:hAnsi="Times New Roman" w:cs="Times New Roman"/>
          <w:color w:val="000000" w:themeColor="text1"/>
          <w:sz w:val="24"/>
          <w:szCs w:val="24"/>
        </w:rPr>
        <w:t xml:space="preserve"> been illustrated</w:t>
      </w:r>
      <w:r w:rsidR="00637DAD" w:rsidRPr="009573A1">
        <w:rPr>
          <w:rFonts w:ascii="Times New Roman" w:hAnsi="Times New Roman" w:cs="Times New Roman"/>
          <w:color w:val="000000" w:themeColor="text1"/>
          <w:sz w:val="24"/>
          <w:szCs w:val="24"/>
        </w:rPr>
        <w:t>.</w:t>
      </w:r>
    </w:p>
    <w:p w14:paraId="331AED30" w14:textId="77777777" w:rsidR="009B7A5A" w:rsidRPr="009573A1" w:rsidRDefault="009573A1" w:rsidP="00244482">
      <w:pPr>
        <w:pStyle w:val="Heading1"/>
        <w:spacing w:line="360" w:lineRule="auto"/>
      </w:pPr>
      <w:bookmarkStart w:id="2" w:name="_Toc150180193"/>
      <w:r w:rsidRPr="009573A1">
        <w:t>Australia’s culture and customs</w:t>
      </w:r>
      <w:bookmarkEnd w:id="2"/>
      <w:r w:rsidRPr="009573A1">
        <w:t xml:space="preserve"> </w:t>
      </w:r>
    </w:p>
    <w:p w14:paraId="2B0A0D80" w14:textId="740AACD6" w:rsidR="0051162B" w:rsidRPr="009573A1" w:rsidRDefault="009573A1" w:rsidP="00244482">
      <w:pPr>
        <w:spacing w:before="240"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shd w:val="clear" w:color="auto" w:fill="FFFFFF"/>
        </w:rPr>
        <w:t xml:space="preserve">Australians are grounded, cherish honesty, and admire modesty and humility. They place a high importance on connections and are affected by the distinctive environment of Australia, notably the Aboriginal and Torres Strait Islander populations (Rickard, 2017; Catling et al., 2017). The Aboriginal and Torres Strait Islander peoples, who lived a hunter-gatherer lifestyle for 40,000-60,000 years, have the nation's oldest surviving cultural traditions </w:t>
      </w:r>
      <w:r w:rsidR="00756BD1" w:rsidRPr="009573A1">
        <w:rPr>
          <w:rFonts w:ascii="Times New Roman" w:hAnsi="Times New Roman" w:cs="Times New Roman"/>
          <w:color w:val="000000" w:themeColor="text1"/>
          <w:sz w:val="24"/>
          <w:szCs w:val="24"/>
          <w:shd w:val="clear" w:color="auto" w:fill="FFFFFF"/>
        </w:rPr>
        <w:t>(Rickard, 2017</w:t>
      </w:r>
      <w:r w:rsidR="00722E0E" w:rsidRPr="009573A1">
        <w:rPr>
          <w:rFonts w:ascii="Times New Roman" w:hAnsi="Times New Roman" w:cs="Times New Roman"/>
          <w:color w:val="000000" w:themeColor="text1"/>
          <w:sz w:val="24"/>
          <w:szCs w:val="24"/>
          <w:shd w:val="clear" w:color="auto" w:fill="FFFFFF"/>
        </w:rPr>
        <w:t xml:space="preserve">; Shepherd </w:t>
      </w:r>
      <w:r w:rsidR="00722E0E" w:rsidRPr="009573A1">
        <w:rPr>
          <w:rFonts w:ascii="Times New Roman" w:hAnsi="Times New Roman" w:cs="Times New Roman"/>
          <w:i/>
          <w:iCs/>
          <w:color w:val="000000" w:themeColor="text1"/>
          <w:sz w:val="24"/>
          <w:szCs w:val="24"/>
          <w:shd w:val="clear" w:color="auto" w:fill="FFFFFF"/>
        </w:rPr>
        <w:t>et al</w:t>
      </w:r>
      <w:r w:rsidR="00722E0E" w:rsidRPr="009573A1">
        <w:rPr>
          <w:rFonts w:ascii="Times New Roman" w:hAnsi="Times New Roman" w:cs="Times New Roman"/>
          <w:color w:val="000000" w:themeColor="text1"/>
          <w:sz w:val="24"/>
          <w:szCs w:val="24"/>
          <w:shd w:val="clear" w:color="auto" w:fill="FFFFFF"/>
        </w:rPr>
        <w:t>., 2019</w:t>
      </w:r>
      <w:r w:rsidR="00756BD1" w:rsidRPr="009573A1">
        <w:rPr>
          <w:rFonts w:ascii="Times New Roman" w:hAnsi="Times New Roman" w:cs="Times New Roman"/>
          <w:color w:val="000000" w:themeColor="text1"/>
          <w:sz w:val="24"/>
          <w:szCs w:val="24"/>
          <w:shd w:val="clear" w:color="auto" w:fill="FFFFFF"/>
        </w:rPr>
        <w:t>)</w:t>
      </w:r>
      <w:r w:rsidRPr="009573A1">
        <w:rPr>
          <w:rFonts w:ascii="Times New Roman" w:hAnsi="Times New Roman" w:cs="Times New Roman"/>
          <w:color w:val="000000" w:themeColor="text1"/>
          <w:sz w:val="24"/>
          <w:szCs w:val="24"/>
          <w:shd w:val="clear" w:color="auto" w:fill="FFFFFF"/>
        </w:rPr>
        <w:t xml:space="preserve">. Initially, the population of Australia was made up of people of British and Irish heritage, as well as Aborigines. Over the last 30 years, Australia has relaxed its immigration policies and opened its borders to Southeast Asia </w:t>
      </w:r>
      <w:r w:rsidR="00756BD1" w:rsidRPr="009573A1">
        <w:rPr>
          <w:rFonts w:ascii="Times New Roman" w:hAnsi="Times New Roman" w:cs="Times New Roman"/>
          <w:color w:val="000000" w:themeColor="text1"/>
          <w:sz w:val="24"/>
          <w:szCs w:val="24"/>
          <w:shd w:val="clear" w:color="auto" w:fill="FFFFFF"/>
        </w:rPr>
        <w:t xml:space="preserve">(Catling </w:t>
      </w:r>
      <w:r w:rsidR="00756BD1" w:rsidRPr="009573A1">
        <w:rPr>
          <w:rFonts w:ascii="Times New Roman" w:hAnsi="Times New Roman" w:cs="Times New Roman"/>
          <w:i/>
          <w:iCs/>
          <w:color w:val="000000" w:themeColor="text1"/>
          <w:sz w:val="24"/>
          <w:szCs w:val="24"/>
          <w:shd w:val="clear" w:color="auto" w:fill="FFFFFF"/>
        </w:rPr>
        <w:t>et al.,</w:t>
      </w:r>
      <w:r w:rsidR="00756BD1" w:rsidRPr="009573A1">
        <w:rPr>
          <w:rFonts w:ascii="Times New Roman" w:hAnsi="Times New Roman" w:cs="Times New Roman"/>
          <w:color w:val="000000" w:themeColor="text1"/>
          <w:sz w:val="24"/>
          <w:szCs w:val="24"/>
          <w:shd w:val="clear" w:color="auto" w:fill="FFFFFF"/>
        </w:rPr>
        <w:t xml:space="preserve"> 2017)</w:t>
      </w:r>
      <w:r w:rsidRPr="009573A1">
        <w:rPr>
          <w:rFonts w:ascii="Times New Roman" w:hAnsi="Times New Roman" w:cs="Times New Roman"/>
          <w:color w:val="000000" w:themeColor="text1"/>
          <w:sz w:val="24"/>
          <w:szCs w:val="24"/>
          <w:shd w:val="clear" w:color="auto" w:fill="FFFFFF"/>
        </w:rPr>
        <w:t xml:space="preserve">. </w:t>
      </w:r>
      <w:r w:rsidRPr="009573A1">
        <w:rPr>
          <w:rFonts w:ascii="Times New Roman" w:hAnsi="Times New Roman" w:cs="Times New Roman"/>
          <w:color w:val="000000" w:themeColor="text1"/>
          <w:sz w:val="24"/>
          <w:szCs w:val="24"/>
        </w:rPr>
        <w:t xml:space="preserve">They reject pride and cherish sincerity and honesty. They dislike those who boast about their accomplishments, whether they be academic or otherwise, and they don't feel proud of their own. Relationships are highly valued by Australians </w:t>
      </w:r>
      <w:r w:rsidR="00722E0E" w:rsidRPr="009573A1">
        <w:rPr>
          <w:rFonts w:ascii="Times New Roman" w:hAnsi="Times New Roman" w:cs="Times New Roman"/>
          <w:color w:val="000000" w:themeColor="text1"/>
          <w:sz w:val="24"/>
          <w:szCs w:val="24"/>
          <w:shd w:val="clear" w:color="auto" w:fill="FFFFFF"/>
        </w:rPr>
        <w:t xml:space="preserve">(Shepherd </w:t>
      </w:r>
      <w:r w:rsidR="00722E0E" w:rsidRPr="009573A1">
        <w:rPr>
          <w:rFonts w:ascii="Times New Roman" w:hAnsi="Times New Roman" w:cs="Times New Roman"/>
          <w:i/>
          <w:iCs/>
          <w:color w:val="000000" w:themeColor="text1"/>
          <w:sz w:val="24"/>
          <w:szCs w:val="24"/>
          <w:shd w:val="clear" w:color="auto" w:fill="FFFFFF"/>
        </w:rPr>
        <w:t>et al</w:t>
      </w:r>
      <w:r w:rsidR="00722E0E" w:rsidRPr="009573A1">
        <w:rPr>
          <w:rFonts w:ascii="Times New Roman" w:hAnsi="Times New Roman" w:cs="Times New Roman"/>
          <w:color w:val="000000" w:themeColor="text1"/>
          <w:sz w:val="24"/>
          <w:szCs w:val="24"/>
          <w:shd w:val="clear" w:color="auto" w:fill="FFFFFF"/>
        </w:rPr>
        <w:t>., 2019</w:t>
      </w:r>
      <w:r w:rsidR="00427BA0" w:rsidRPr="009573A1">
        <w:rPr>
          <w:rFonts w:ascii="Times New Roman" w:hAnsi="Times New Roman" w:cs="Times New Roman"/>
          <w:color w:val="000000" w:themeColor="text1"/>
          <w:sz w:val="24"/>
          <w:szCs w:val="24"/>
          <w:shd w:val="clear" w:color="auto" w:fill="FFFFFF"/>
        </w:rPr>
        <w:t>; Ruhanen and Whitford, 2021</w:t>
      </w:r>
      <w:r w:rsidR="00722E0E" w:rsidRPr="009573A1">
        <w:rPr>
          <w:rFonts w:ascii="Times New Roman" w:hAnsi="Times New Roman" w:cs="Times New Roman"/>
          <w:color w:val="000000" w:themeColor="text1"/>
          <w:sz w:val="24"/>
          <w:szCs w:val="24"/>
          <w:shd w:val="clear" w:color="auto" w:fill="FFFFFF"/>
        </w:rPr>
        <w:t>)</w:t>
      </w:r>
      <w:r w:rsidRPr="009573A1">
        <w:rPr>
          <w:rFonts w:ascii="Times New Roman" w:hAnsi="Times New Roman" w:cs="Times New Roman"/>
          <w:color w:val="000000" w:themeColor="text1"/>
          <w:sz w:val="24"/>
          <w:szCs w:val="24"/>
          <w:shd w:val="clear" w:color="auto" w:fill="FFFFFF"/>
        </w:rPr>
        <w:t>.</w:t>
      </w:r>
    </w:p>
    <w:p w14:paraId="3BB4B0C8" w14:textId="77777777" w:rsidR="009B7A5A" w:rsidRPr="009573A1" w:rsidRDefault="009573A1" w:rsidP="00244482">
      <w:pPr>
        <w:pStyle w:val="Heading1"/>
        <w:spacing w:line="360" w:lineRule="auto"/>
      </w:pPr>
      <w:bookmarkStart w:id="3" w:name="_Toc150180194"/>
      <w:r w:rsidRPr="009573A1">
        <w:t xml:space="preserve">GLOBE Project </w:t>
      </w:r>
      <w:r w:rsidR="00754B85" w:rsidRPr="009573A1">
        <w:t>C</w:t>
      </w:r>
      <w:r w:rsidRPr="009573A1">
        <w:t xml:space="preserve">ountry </w:t>
      </w:r>
      <w:r w:rsidR="00754B85" w:rsidRPr="009573A1">
        <w:t>A</w:t>
      </w:r>
      <w:r w:rsidRPr="009573A1">
        <w:t>nalysis</w:t>
      </w:r>
      <w:bookmarkEnd w:id="3"/>
      <w:r w:rsidRPr="009573A1">
        <w:t xml:space="preserve"> </w:t>
      </w:r>
    </w:p>
    <w:p w14:paraId="1DEEB4DC" w14:textId="77777777" w:rsidR="00815DC2" w:rsidRPr="009573A1" w:rsidRDefault="009573A1" w:rsidP="004B005D">
      <w:pPr>
        <w:spacing w:before="240" w:line="360" w:lineRule="auto"/>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The GLOBE study aims to determine if a CEO's leadership ability is influenced by their leadership style's alignment with societal expectations</w:t>
      </w:r>
      <w:r w:rsidR="003D6576" w:rsidRPr="009573A1">
        <w:rPr>
          <w:rFonts w:ascii="Times New Roman" w:hAnsi="Times New Roman" w:cs="Times New Roman"/>
          <w:color w:val="000000" w:themeColor="text1"/>
          <w:sz w:val="24"/>
          <w:szCs w:val="24"/>
          <w:shd w:val="clear" w:color="auto" w:fill="FFFFFF"/>
        </w:rPr>
        <w:t xml:space="preserve"> (Kazim, 2019)</w:t>
      </w:r>
      <w:r w:rsidRPr="009573A1">
        <w:rPr>
          <w:rFonts w:ascii="Times New Roman" w:hAnsi="Times New Roman" w:cs="Times New Roman"/>
          <w:color w:val="000000" w:themeColor="text1"/>
          <w:sz w:val="24"/>
          <w:szCs w:val="24"/>
          <w:shd w:val="clear" w:color="auto" w:fill="FFFFFF"/>
        </w:rPr>
        <w:t>. The research, which began in the 1990s, focuses on organisational behaviour and social leadership based on Hofstede's cultural factor studies</w:t>
      </w:r>
      <w:r w:rsidR="00427BA0" w:rsidRPr="009573A1">
        <w:rPr>
          <w:rFonts w:ascii="Times New Roman" w:hAnsi="Times New Roman" w:cs="Times New Roman"/>
          <w:color w:val="000000" w:themeColor="text1"/>
          <w:sz w:val="24"/>
          <w:szCs w:val="24"/>
          <w:shd w:val="clear" w:color="auto" w:fill="FFFFFF"/>
        </w:rPr>
        <w:t xml:space="preserve"> (Ruhanen and Whitford, 2021)</w:t>
      </w:r>
      <w:r w:rsidRPr="009573A1">
        <w:rPr>
          <w:rFonts w:ascii="Times New Roman" w:hAnsi="Times New Roman" w:cs="Times New Roman"/>
          <w:color w:val="000000" w:themeColor="text1"/>
          <w:sz w:val="24"/>
          <w:szCs w:val="24"/>
          <w:shd w:val="clear" w:color="auto" w:fill="FFFFFF"/>
        </w:rPr>
        <w:t xml:space="preserve">. </w:t>
      </w:r>
    </w:p>
    <w:p w14:paraId="699D2B58" w14:textId="77777777" w:rsidR="004B005D" w:rsidRPr="009573A1" w:rsidRDefault="009573A1" w:rsidP="00815DC2">
      <w:pPr>
        <w:spacing w:before="240" w:line="360" w:lineRule="auto"/>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The Globe Project may be accessed below to view visualisations of leadership and culture data gathered for Australia (</w:t>
      </w:r>
      <w:r w:rsidR="00C54EBD" w:rsidRPr="009573A1">
        <w:rPr>
          <w:rFonts w:ascii="Times New Roman" w:hAnsi="Times New Roman" w:cs="Times New Roman"/>
          <w:color w:val="000000" w:themeColor="text1"/>
          <w:sz w:val="24"/>
          <w:szCs w:val="24"/>
          <w:shd w:val="clear" w:color="auto" w:fill="FFFFFF"/>
        </w:rPr>
        <w:t>Globe Project, 2020</w:t>
      </w:r>
      <w:r w:rsidRPr="009573A1">
        <w:rPr>
          <w:rFonts w:ascii="Times New Roman" w:hAnsi="Times New Roman" w:cs="Times New Roman"/>
          <w:color w:val="000000" w:themeColor="text1"/>
          <w:sz w:val="24"/>
          <w:szCs w:val="24"/>
          <w:shd w:val="clear" w:color="auto" w:fill="FFFFFF"/>
        </w:rPr>
        <w:t xml:space="preserve">). </w:t>
      </w:r>
    </w:p>
    <w:p w14:paraId="4D94BD7D" w14:textId="77777777" w:rsidR="00C54EBD" w:rsidRPr="009573A1" w:rsidRDefault="009573A1" w:rsidP="00C97035">
      <w:pPr>
        <w:keepNext/>
        <w:spacing w:before="240" w:line="360" w:lineRule="auto"/>
        <w:jc w:val="center"/>
        <w:rPr>
          <w:rFonts w:ascii="Times New Roman" w:hAnsi="Times New Roman" w:cs="Times New Roman"/>
          <w:color w:val="000000" w:themeColor="text1"/>
        </w:rPr>
      </w:pPr>
      <w:r w:rsidRPr="009573A1">
        <w:rPr>
          <w:rFonts w:ascii="Times New Roman" w:hAnsi="Times New Roman" w:cs="Times New Roman"/>
          <w:noProof/>
          <w:color w:val="000000" w:themeColor="text1"/>
          <w:sz w:val="24"/>
          <w:szCs w:val="24"/>
          <w:lang w:val="en-GB" w:eastAsia="en-GB"/>
        </w:rPr>
        <w:lastRenderedPageBreak/>
        <w:drawing>
          <wp:inline distT="0" distB="0" distL="0" distR="0" wp14:anchorId="09A2BDC0" wp14:editId="43561FFA">
            <wp:extent cx="5943600" cy="3461385"/>
            <wp:effectExtent l="0" t="0" r="0" b="5715"/>
            <wp:docPr id="152183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830704" name=""/>
                    <pic:cNvPicPr/>
                  </pic:nvPicPr>
                  <pic:blipFill>
                    <a:blip r:embed="rId7"/>
                    <a:stretch>
                      <a:fillRect/>
                    </a:stretch>
                  </pic:blipFill>
                  <pic:spPr>
                    <a:xfrm>
                      <a:off x="0" y="0"/>
                      <a:ext cx="5943600" cy="3461385"/>
                    </a:xfrm>
                    <a:prstGeom prst="rect">
                      <a:avLst/>
                    </a:prstGeom>
                  </pic:spPr>
                </pic:pic>
              </a:graphicData>
            </a:graphic>
          </wp:inline>
        </w:drawing>
      </w:r>
    </w:p>
    <w:p w14:paraId="5E363B2D" w14:textId="77777777" w:rsidR="0093303A" w:rsidRPr="009573A1" w:rsidRDefault="009573A1" w:rsidP="00C97035">
      <w:pPr>
        <w:pStyle w:val="Caption"/>
        <w:jc w:val="center"/>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rPr>
        <w:t xml:space="preserve">Figure </w:t>
      </w:r>
      <w:r w:rsidRPr="009573A1">
        <w:rPr>
          <w:rFonts w:ascii="Times New Roman" w:hAnsi="Times New Roman" w:cs="Times New Roman"/>
          <w:color w:val="000000" w:themeColor="text1"/>
        </w:rPr>
        <w:fldChar w:fldCharType="begin"/>
      </w:r>
      <w:r w:rsidRPr="009573A1">
        <w:rPr>
          <w:rFonts w:ascii="Times New Roman" w:hAnsi="Times New Roman" w:cs="Times New Roman"/>
          <w:color w:val="000000" w:themeColor="text1"/>
        </w:rPr>
        <w:instrText xml:space="preserve"> SEQ Figure \* ARABIC </w:instrText>
      </w:r>
      <w:r w:rsidRPr="009573A1">
        <w:rPr>
          <w:rFonts w:ascii="Times New Roman" w:hAnsi="Times New Roman" w:cs="Times New Roman"/>
          <w:color w:val="000000" w:themeColor="text1"/>
        </w:rPr>
        <w:fldChar w:fldCharType="separate"/>
      </w:r>
      <w:r w:rsidR="00A21481">
        <w:rPr>
          <w:rFonts w:ascii="Times New Roman" w:hAnsi="Times New Roman" w:cs="Times New Roman"/>
          <w:noProof/>
          <w:color w:val="000000" w:themeColor="text1"/>
        </w:rPr>
        <w:t>1</w:t>
      </w:r>
      <w:r w:rsidRPr="009573A1">
        <w:rPr>
          <w:rFonts w:ascii="Times New Roman" w:hAnsi="Times New Roman" w:cs="Times New Roman"/>
          <w:color w:val="000000" w:themeColor="text1"/>
        </w:rPr>
        <w:fldChar w:fldCharType="end"/>
      </w:r>
      <w:r w:rsidRPr="009573A1">
        <w:rPr>
          <w:rFonts w:ascii="Times New Roman" w:hAnsi="Times New Roman" w:cs="Times New Roman"/>
          <w:color w:val="000000" w:themeColor="text1"/>
        </w:rPr>
        <w:t>: Cultural Practices</w:t>
      </w:r>
      <w:r w:rsidR="00C45804">
        <w:rPr>
          <w:rFonts w:ascii="Times New Roman" w:hAnsi="Times New Roman" w:cs="Times New Roman"/>
          <w:color w:val="000000" w:themeColor="text1"/>
        </w:rPr>
        <w:t xml:space="preserve"> Australia</w:t>
      </w:r>
      <w:r w:rsidRPr="009573A1">
        <w:rPr>
          <w:rFonts w:ascii="Times New Roman" w:hAnsi="Times New Roman" w:cs="Times New Roman"/>
          <w:color w:val="000000" w:themeColor="text1"/>
        </w:rPr>
        <w:t xml:space="preserve"> (Source: Globe Project, 2020)</w:t>
      </w:r>
    </w:p>
    <w:p w14:paraId="61891439" w14:textId="77777777" w:rsidR="00AB043B" w:rsidRDefault="00AB043B" w:rsidP="00AB043B">
      <w:pPr>
        <w:keepNext/>
        <w:spacing w:before="240" w:line="360" w:lineRule="auto"/>
        <w:jc w:val="both"/>
      </w:pPr>
      <w:r>
        <w:rPr>
          <w:noProof/>
          <w:lang w:val="en-GB" w:eastAsia="en-GB"/>
        </w:rPr>
        <w:drawing>
          <wp:inline distT="0" distB="0" distL="0" distR="0" wp14:anchorId="5A15A09F" wp14:editId="0ABFD5B2">
            <wp:extent cx="5465873" cy="3282444"/>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470739" cy="3285366"/>
                    </a:xfrm>
                    <a:prstGeom prst="rect">
                      <a:avLst/>
                    </a:prstGeom>
                  </pic:spPr>
                </pic:pic>
              </a:graphicData>
            </a:graphic>
          </wp:inline>
        </w:drawing>
      </w:r>
    </w:p>
    <w:p w14:paraId="62D9B79B" w14:textId="77777777" w:rsidR="00C45804" w:rsidRDefault="00AB043B" w:rsidP="00AB043B">
      <w:pPr>
        <w:pStyle w:val="Caption"/>
        <w:jc w:val="center"/>
        <w:rPr>
          <w:rFonts w:ascii="Times New Roman" w:hAnsi="Times New Roman" w:cs="Times New Roman"/>
          <w:color w:val="000000" w:themeColor="text1"/>
          <w:sz w:val="24"/>
          <w:szCs w:val="24"/>
          <w:shd w:val="clear" w:color="auto" w:fill="FFFFFF"/>
        </w:rPr>
      </w:pPr>
      <w:r>
        <w:t xml:space="preserve">Figure </w:t>
      </w:r>
      <w:r w:rsidR="00C46061">
        <w:fldChar w:fldCharType="begin"/>
      </w:r>
      <w:r w:rsidR="00C46061">
        <w:instrText xml:space="preserve"> SEQ Figure \* ARABIC </w:instrText>
      </w:r>
      <w:r w:rsidR="00C46061">
        <w:fldChar w:fldCharType="separate"/>
      </w:r>
      <w:r w:rsidR="00A21481">
        <w:rPr>
          <w:noProof/>
        </w:rPr>
        <w:t>2</w:t>
      </w:r>
      <w:r w:rsidR="00C46061">
        <w:rPr>
          <w:noProof/>
        </w:rPr>
        <w:fldChar w:fldCharType="end"/>
      </w:r>
      <w:r>
        <w:t xml:space="preserve">: </w:t>
      </w:r>
      <w:r w:rsidRPr="00C00111">
        <w:t xml:space="preserve">Cultural Practices </w:t>
      </w:r>
      <w:r>
        <w:t>England</w:t>
      </w:r>
      <w:r w:rsidRPr="00C00111">
        <w:t xml:space="preserve"> (Source: Globe Project, 2020)</w:t>
      </w:r>
    </w:p>
    <w:p w14:paraId="55659A89" w14:textId="77777777" w:rsidR="004B005D" w:rsidRPr="009573A1" w:rsidRDefault="009573A1" w:rsidP="00815DC2">
      <w:pPr>
        <w:spacing w:before="240" w:line="360" w:lineRule="auto"/>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The graph</w:t>
      </w:r>
      <w:r w:rsidR="00AB043B">
        <w:rPr>
          <w:rFonts w:ascii="Times New Roman" w:hAnsi="Times New Roman" w:cs="Times New Roman"/>
          <w:color w:val="000000" w:themeColor="text1"/>
          <w:sz w:val="24"/>
          <w:szCs w:val="24"/>
          <w:shd w:val="clear" w:color="auto" w:fill="FFFFFF"/>
        </w:rPr>
        <w:t>s</w:t>
      </w:r>
      <w:r w:rsidRPr="009573A1">
        <w:rPr>
          <w:rFonts w:ascii="Times New Roman" w:hAnsi="Times New Roman" w:cs="Times New Roman"/>
          <w:color w:val="000000" w:themeColor="text1"/>
          <w:sz w:val="24"/>
          <w:szCs w:val="24"/>
          <w:shd w:val="clear" w:color="auto" w:fill="FFFFFF"/>
        </w:rPr>
        <w:t xml:space="preserve"> above shows:</w:t>
      </w:r>
    </w:p>
    <w:p w14:paraId="35E662D2" w14:textId="09418B83" w:rsidR="004B005D" w:rsidRPr="009573A1" w:rsidRDefault="009573A1" w:rsidP="008D0E8C">
      <w:pPr>
        <w:pStyle w:val="ListParagraph"/>
        <w:numPr>
          <w:ilvl w:val="0"/>
          <w:numId w:val="8"/>
        </w:numPr>
        <w:spacing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shd w:val="clear" w:color="auto" w:fill="FFFFFF"/>
        </w:rPr>
        <w:t>P</w:t>
      </w:r>
      <w:r w:rsidRPr="009573A1">
        <w:rPr>
          <w:rFonts w:ascii="Times New Roman" w:hAnsi="Times New Roman" w:cs="Times New Roman"/>
          <w:color w:val="000000" w:themeColor="text1"/>
          <w:sz w:val="24"/>
          <w:szCs w:val="24"/>
        </w:rPr>
        <w:t>erformance orientation</w:t>
      </w:r>
      <w:r w:rsidR="008D0E8C" w:rsidRPr="009573A1">
        <w:rPr>
          <w:rFonts w:ascii="Times New Roman" w:hAnsi="Times New Roman" w:cs="Times New Roman"/>
          <w:color w:val="000000" w:themeColor="text1"/>
          <w:sz w:val="24"/>
          <w:szCs w:val="24"/>
        </w:rPr>
        <w:t xml:space="preserve">: </w:t>
      </w:r>
      <w:r w:rsidRPr="009573A1">
        <w:rPr>
          <w:rFonts w:ascii="Times New Roman" w:hAnsi="Times New Roman" w:cs="Times New Roman"/>
          <w:color w:val="000000" w:themeColor="text1"/>
          <w:sz w:val="24"/>
          <w:szCs w:val="24"/>
        </w:rPr>
        <w:t xml:space="preserve">The graph shows the country value score to be </w:t>
      </w:r>
      <w:r w:rsidR="00677501" w:rsidRPr="009573A1">
        <w:rPr>
          <w:rFonts w:ascii="Times New Roman" w:hAnsi="Times New Roman" w:cs="Times New Roman"/>
          <w:color w:val="000000" w:themeColor="text1"/>
          <w:sz w:val="24"/>
          <w:szCs w:val="24"/>
        </w:rPr>
        <w:t>5.89</w:t>
      </w:r>
      <w:r w:rsidRPr="009573A1">
        <w:rPr>
          <w:rFonts w:ascii="Times New Roman" w:hAnsi="Times New Roman" w:cs="Times New Roman"/>
          <w:color w:val="000000" w:themeColor="text1"/>
          <w:sz w:val="24"/>
          <w:szCs w:val="24"/>
        </w:rPr>
        <w:t xml:space="preserve"> and the Average Globe score to be 5.</w:t>
      </w:r>
      <w:r w:rsidR="00677501" w:rsidRPr="009573A1">
        <w:rPr>
          <w:rFonts w:ascii="Times New Roman" w:hAnsi="Times New Roman" w:cs="Times New Roman"/>
          <w:color w:val="000000" w:themeColor="text1"/>
          <w:sz w:val="24"/>
          <w:szCs w:val="24"/>
        </w:rPr>
        <w:t>94</w:t>
      </w:r>
      <w:r w:rsidR="007613E7" w:rsidRPr="009573A1">
        <w:rPr>
          <w:rFonts w:ascii="Times New Roman" w:hAnsi="Times New Roman" w:cs="Times New Roman"/>
          <w:color w:val="000000" w:themeColor="text1"/>
          <w:sz w:val="24"/>
          <w:szCs w:val="24"/>
        </w:rPr>
        <w:t xml:space="preserve"> (Globe Project, 2020)</w:t>
      </w:r>
      <w:r w:rsidRPr="009573A1">
        <w:rPr>
          <w:rFonts w:ascii="Times New Roman" w:hAnsi="Times New Roman" w:cs="Times New Roman"/>
          <w:color w:val="000000" w:themeColor="text1"/>
          <w:sz w:val="24"/>
          <w:szCs w:val="24"/>
        </w:rPr>
        <w:t xml:space="preserve">. </w:t>
      </w:r>
    </w:p>
    <w:p w14:paraId="6269DF17" w14:textId="5E193CE2" w:rsidR="004B005D" w:rsidRPr="009573A1" w:rsidRDefault="009573A1" w:rsidP="008D0E8C">
      <w:pPr>
        <w:pStyle w:val="ListParagraph"/>
        <w:numPr>
          <w:ilvl w:val="0"/>
          <w:numId w:val="8"/>
        </w:numPr>
        <w:spacing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Assertiveness</w:t>
      </w:r>
      <w:r w:rsidR="008D0E8C" w:rsidRPr="009573A1">
        <w:rPr>
          <w:rFonts w:ascii="Times New Roman" w:hAnsi="Times New Roman" w:cs="Times New Roman"/>
          <w:color w:val="000000" w:themeColor="text1"/>
          <w:sz w:val="24"/>
          <w:szCs w:val="24"/>
        </w:rPr>
        <w:t xml:space="preserve">: </w:t>
      </w:r>
      <w:r w:rsidRPr="009573A1">
        <w:rPr>
          <w:rFonts w:ascii="Times New Roman" w:hAnsi="Times New Roman" w:cs="Times New Roman"/>
          <w:color w:val="000000" w:themeColor="text1"/>
          <w:sz w:val="24"/>
          <w:szCs w:val="24"/>
        </w:rPr>
        <w:t xml:space="preserve">The graph shows the country value score to be </w:t>
      </w:r>
      <w:r w:rsidR="00677501" w:rsidRPr="009573A1">
        <w:rPr>
          <w:rFonts w:ascii="Times New Roman" w:hAnsi="Times New Roman" w:cs="Times New Roman"/>
          <w:color w:val="000000" w:themeColor="text1"/>
          <w:sz w:val="24"/>
          <w:szCs w:val="24"/>
        </w:rPr>
        <w:t>3.81</w:t>
      </w:r>
      <w:r w:rsidRPr="009573A1">
        <w:rPr>
          <w:rFonts w:ascii="Times New Roman" w:hAnsi="Times New Roman" w:cs="Times New Roman"/>
          <w:color w:val="000000" w:themeColor="text1"/>
          <w:sz w:val="24"/>
          <w:szCs w:val="24"/>
        </w:rPr>
        <w:t xml:space="preserve"> and the Average Globe score to be 3.</w:t>
      </w:r>
      <w:r w:rsidR="00677501" w:rsidRPr="009573A1">
        <w:rPr>
          <w:rFonts w:ascii="Times New Roman" w:hAnsi="Times New Roman" w:cs="Times New Roman"/>
          <w:color w:val="000000" w:themeColor="text1"/>
          <w:sz w:val="24"/>
          <w:szCs w:val="24"/>
        </w:rPr>
        <w:t>81</w:t>
      </w:r>
      <w:r w:rsidRPr="009573A1">
        <w:rPr>
          <w:rFonts w:ascii="Times New Roman" w:hAnsi="Times New Roman" w:cs="Times New Roman"/>
          <w:color w:val="000000" w:themeColor="text1"/>
          <w:sz w:val="24"/>
          <w:szCs w:val="24"/>
        </w:rPr>
        <w:t>.</w:t>
      </w:r>
    </w:p>
    <w:p w14:paraId="12A0562A" w14:textId="526DEC90" w:rsidR="004B005D" w:rsidRPr="009573A1" w:rsidRDefault="009573A1" w:rsidP="008D0E8C">
      <w:pPr>
        <w:pStyle w:val="ListParagraph"/>
        <w:numPr>
          <w:ilvl w:val="0"/>
          <w:numId w:val="8"/>
        </w:numPr>
        <w:spacing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Future orientation</w:t>
      </w:r>
      <w:r w:rsidR="008D0E8C" w:rsidRPr="009573A1">
        <w:rPr>
          <w:rFonts w:ascii="Times New Roman" w:hAnsi="Times New Roman" w:cs="Times New Roman"/>
          <w:color w:val="000000" w:themeColor="text1"/>
          <w:sz w:val="24"/>
          <w:szCs w:val="24"/>
        </w:rPr>
        <w:t xml:space="preserve">: </w:t>
      </w:r>
      <w:r w:rsidRPr="009573A1">
        <w:rPr>
          <w:rFonts w:ascii="Times New Roman" w:hAnsi="Times New Roman" w:cs="Times New Roman"/>
          <w:color w:val="000000" w:themeColor="text1"/>
          <w:sz w:val="24"/>
          <w:szCs w:val="24"/>
        </w:rPr>
        <w:t xml:space="preserve">The graph shows the country value score to be </w:t>
      </w:r>
      <w:r w:rsidR="00677501" w:rsidRPr="009573A1">
        <w:rPr>
          <w:rFonts w:ascii="Times New Roman" w:hAnsi="Times New Roman" w:cs="Times New Roman"/>
          <w:color w:val="000000" w:themeColor="text1"/>
          <w:sz w:val="24"/>
          <w:szCs w:val="24"/>
        </w:rPr>
        <w:t>5.15</w:t>
      </w:r>
      <w:r w:rsidRPr="009573A1">
        <w:rPr>
          <w:rFonts w:ascii="Times New Roman" w:hAnsi="Times New Roman" w:cs="Times New Roman"/>
          <w:color w:val="000000" w:themeColor="text1"/>
          <w:sz w:val="24"/>
          <w:szCs w:val="24"/>
        </w:rPr>
        <w:t xml:space="preserve"> and the Average Globe score to be 5.</w:t>
      </w:r>
      <w:r w:rsidR="00677501" w:rsidRPr="009573A1">
        <w:rPr>
          <w:rFonts w:ascii="Times New Roman" w:hAnsi="Times New Roman" w:cs="Times New Roman"/>
          <w:color w:val="000000" w:themeColor="text1"/>
          <w:sz w:val="24"/>
          <w:szCs w:val="24"/>
        </w:rPr>
        <w:t>49</w:t>
      </w:r>
      <w:r w:rsidR="007613E7" w:rsidRPr="009573A1">
        <w:rPr>
          <w:rFonts w:ascii="Times New Roman" w:hAnsi="Times New Roman" w:cs="Times New Roman"/>
          <w:color w:val="000000" w:themeColor="text1"/>
          <w:sz w:val="24"/>
          <w:szCs w:val="24"/>
        </w:rPr>
        <w:t xml:space="preserve"> (Globe Project, 2020)</w:t>
      </w:r>
      <w:r w:rsidRPr="009573A1">
        <w:rPr>
          <w:rFonts w:ascii="Times New Roman" w:hAnsi="Times New Roman" w:cs="Times New Roman"/>
          <w:color w:val="000000" w:themeColor="text1"/>
          <w:sz w:val="24"/>
          <w:szCs w:val="24"/>
        </w:rPr>
        <w:t>.</w:t>
      </w:r>
    </w:p>
    <w:p w14:paraId="2C1656CF" w14:textId="0C7A7F2F" w:rsidR="004B005D" w:rsidRPr="009573A1" w:rsidRDefault="009573A1" w:rsidP="008D0E8C">
      <w:pPr>
        <w:pStyle w:val="ListParagraph"/>
        <w:numPr>
          <w:ilvl w:val="0"/>
          <w:numId w:val="8"/>
        </w:numPr>
        <w:spacing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Humane orientation</w:t>
      </w:r>
      <w:r w:rsidR="008D0E8C" w:rsidRPr="009573A1">
        <w:rPr>
          <w:rFonts w:ascii="Times New Roman" w:hAnsi="Times New Roman" w:cs="Times New Roman"/>
          <w:color w:val="000000" w:themeColor="text1"/>
          <w:sz w:val="24"/>
          <w:szCs w:val="24"/>
        </w:rPr>
        <w:t xml:space="preserve">: </w:t>
      </w:r>
      <w:r w:rsidRPr="009573A1">
        <w:rPr>
          <w:rFonts w:ascii="Times New Roman" w:hAnsi="Times New Roman" w:cs="Times New Roman"/>
          <w:color w:val="000000" w:themeColor="text1"/>
          <w:sz w:val="24"/>
          <w:szCs w:val="24"/>
        </w:rPr>
        <w:t xml:space="preserve">The graph shows the country value score to be </w:t>
      </w:r>
      <w:r w:rsidR="00677501" w:rsidRPr="009573A1">
        <w:rPr>
          <w:rFonts w:ascii="Times New Roman" w:hAnsi="Times New Roman" w:cs="Times New Roman"/>
          <w:color w:val="000000" w:themeColor="text1"/>
          <w:sz w:val="24"/>
          <w:szCs w:val="24"/>
        </w:rPr>
        <w:t>5.58</w:t>
      </w:r>
      <w:r w:rsidRPr="009573A1">
        <w:rPr>
          <w:rFonts w:ascii="Times New Roman" w:hAnsi="Times New Roman" w:cs="Times New Roman"/>
          <w:color w:val="000000" w:themeColor="text1"/>
          <w:sz w:val="24"/>
          <w:szCs w:val="24"/>
        </w:rPr>
        <w:t xml:space="preserve"> and the Average Globe score to be 5.</w:t>
      </w:r>
      <w:r w:rsidR="00677501" w:rsidRPr="009573A1">
        <w:rPr>
          <w:rFonts w:ascii="Times New Roman" w:hAnsi="Times New Roman" w:cs="Times New Roman"/>
          <w:color w:val="000000" w:themeColor="text1"/>
          <w:sz w:val="24"/>
          <w:szCs w:val="24"/>
        </w:rPr>
        <w:t>42</w:t>
      </w:r>
      <w:r w:rsidRPr="009573A1">
        <w:rPr>
          <w:rFonts w:ascii="Times New Roman" w:hAnsi="Times New Roman" w:cs="Times New Roman"/>
          <w:color w:val="000000" w:themeColor="text1"/>
          <w:sz w:val="24"/>
          <w:szCs w:val="24"/>
        </w:rPr>
        <w:t>.</w:t>
      </w:r>
    </w:p>
    <w:p w14:paraId="700D1CF6" w14:textId="6613463D" w:rsidR="004B005D" w:rsidRPr="009573A1" w:rsidRDefault="009573A1" w:rsidP="008D0E8C">
      <w:pPr>
        <w:pStyle w:val="ListParagraph"/>
        <w:numPr>
          <w:ilvl w:val="0"/>
          <w:numId w:val="8"/>
        </w:numPr>
        <w:spacing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Institutional collectivism</w:t>
      </w:r>
      <w:r w:rsidR="008D0E8C" w:rsidRPr="009573A1">
        <w:rPr>
          <w:rFonts w:ascii="Times New Roman" w:hAnsi="Times New Roman" w:cs="Times New Roman"/>
          <w:color w:val="000000" w:themeColor="text1"/>
          <w:sz w:val="24"/>
          <w:szCs w:val="24"/>
        </w:rPr>
        <w:t xml:space="preserve">: </w:t>
      </w:r>
      <w:r w:rsidRPr="009573A1">
        <w:rPr>
          <w:rFonts w:ascii="Times New Roman" w:hAnsi="Times New Roman" w:cs="Times New Roman"/>
          <w:color w:val="000000" w:themeColor="text1"/>
          <w:sz w:val="24"/>
          <w:szCs w:val="24"/>
        </w:rPr>
        <w:t>The graph shows the country value score to be 4.</w:t>
      </w:r>
      <w:r w:rsidR="00677501" w:rsidRPr="009573A1">
        <w:rPr>
          <w:rFonts w:ascii="Times New Roman" w:hAnsi="Times New Roman" w:cs="Times New Roman"/>
          <w:color w:val="000000" w:themeColor="text1"/>
          <w:sz w:val="24"/>
          <w:szCs w:val="24"/>
        </w:rPr>
        <w:t>4</w:t>
      </w:r>
      <w:r w:rsidRPr="009573A1">
        <w:rPr>
          <w:rFonts w:ascii="Times New Roman" w:hAnsi="Times New Roman" w:cs="Times New Roman"/>
          <w:color w:val="000000" w:themeColor="text1"/>
          <w:sz w:val="24"/>
          <w:szCs w:val="24"/>
        </w:rPr>
        <w:t xml:space="preserve"> and the Average Globe score to be </w:t>
      </w:r>
      <w:r w:rsidR="00677501" w:rsidRPr="009573A1">
        <w:rPr>
          <w:rFonts w:ascii="Times New Roman" w:hAnsi="Times New Roman" w:cs="Times New Roman"/>
          <w:color w:val="000000" w:themeColor="text1"/>
          <w:sz w:val="24"/>
          <w:szCs w:val="24"/>
        </w:rPr>
        <w:t>4.73</w:t>
      </w:r>
      <w:r w:rsidR="007613E7" w:rsidRPr="009573A1">
        <w:rPr>
          <w:rFonts w:ascii="Times New Roman" w:hAnsi="Times New Roman" w:cs="Times New Roman"/>
          <w:color w:val="000000" w:themeColor="text1"/>
          <w:sz w:val="24"/>
          <w:szCs w:val="24"/>
        </w:rPr>
        <w:t xml:space="preserve"> (Globe Project, 2020)</w:t>
      </w:r>
      <w:r w:rsidRPr="009573A1">
        <w:rPr>
          <w:rFonts w:ascii="Times New Roman" w:hAnsi="Times New Roman" w:cs="Times New Roman"/>
          <w:color w:val="000000" w:themeColor="text1"/>
          <w:sz w:val="24"/>
          <w:szCs w:val="24"/>
        </w:rPr>
        <w:t>.</w:t>
      </w:r>
    </w:p>
    <w:p w14:paraId="421CFA6F" w14:textId="532C5059" w:rsidR="00677501" w:rsidRPr="009573A1" w:rsidRDefault="009573A1" w:rsidP="008D0E8C">
      <w:pPr>
        <w:pStyle w:val="ListParagraph"/>
        <w:numPr>
          <w:ilvl w:val="0"/>
          <w:numId w:val="8"/>
        </w:numPr>
        <w:spacing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In-group collectivism</w:t>
      </w:r>
      <w:r w:rsidR="008D0E8C" w:rsidRPr="009573A1">
        <w:rPr>
          <w:rFonts w:ascii="Times New Roman" w:hAnsi="Times New Roman" w:cs="Times New Roman"/>
          <w:color w:val="000000" w:themeColor="text1"/>
          <w:sz w:val="24"/>
          <w:szCs w:val="24"/>
        </w:rPr>
        <w:t xml:space="preserve">: </w:t>
      </w:r>
      <w:r w:rsidRPr="009573A1">
        <w:rPr>
          <w:rFonts w:ascii="Times New Roman" w:hAnsi="Times New Roman" w:cs="Times New Roman"/>
          <w:color w:val="000000" w:themeColor="text1"/>
          <w:sz w:val="24"/>
          <w:szCs w:val="24"/>
        </w:rPr>
        <w:t>The graph shows the country value score to be 5.75  and the Average Globe score to be 5.66.</w:t>
      </w:r>
    </w:p>
    <w:p w14:paraId="6CC051E8" w14:textId="46CD75C8" w:rsidR="00677501" w:rsidRPr="009573A1" w:rsidRDefault="009573A1" w:rsidP="008D0E8C">
      <w:pPr>
        <w:pStyle w:val="ListParagraph"/>
        <w:numPr>
          <w:ilvl w:val="0"/>
          <w:numId w:val="8"/>
        </w:numPr>
        <w:spacing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Gender egalitarianism</w:t>
      </w:r>
      <w:r w:rsidR="008D0E8C" w:rsidRPr="009573A1">
        <w:rPr>
          <w:rFonts w:ascii="Times New Roman" w:hAnsi="Times New Roman" w:cs="Times New Roman"/>
          <w:color w:val="000000" w:themeColor="text1"/>
          <w:sz w:val="24"/>
          <w:szCs w:val="24"/>
        </w:rPr>
        <w:t xml:space="preserve">: </w:t>
      </w:r>
      <w:r w:rsidRPr="009573A1">
        <w:rPr>
          <w:rFonts w:ascii="Times New Roman" w:hAnsi="Times New Roman" w:cs="Times New Roman"/>
          <w:color w:val="000000" w:themeColor="text1"/>
          <w:sz w:val="24"/>
          <w:szCs w:val="24"/>
        </w:rPr>
        <w:t>The graph shows the country value score to be 5.02 and the Average Globe score to be 4.51.</w:t>
      </w:r>
    </w:p>
    <w:p w14:paraId="29132C77" w14:textId="0BBF5931" w:rsidR="004B005D" w:rsidRPr="009573A1" w:rsidRDefault="009573A1" w:rsidP="008D0E8C">
      <w:pPr>
        <w:pStyle w:val="ListParagraph"/>
        <w:numPr>
          <w:ilvl w:val="0"/>
          <w:numId w:val="8"/>
        </w:numPr>
        <w:spacing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Power Distance</w:t>
      </w:r>
      <w:r w:rsidR="008D0E8C" w:rsidRPr="009573A1">
        <w:rPr>
          <w:rFonts w:ascii="Times New Roman" w:hAnsi="Times New Roman" w:cs="Times New Roman"/>
          <w:color w:val="000000" w:themeColor="text1"/>
          <w:sz w:val="24"/>
          <w:szCs w:val="24"/>
        </w:rPr>
        <w:t xml:space="preserve">: </w:t>
      </w:r>
      <w:r w:rsidR="00677501" w:rsidRPr="009573A1">
        <w:rPr>
          <w:rFonts w:ascii="Times New Roman" w:hAnsi="Times New Roman" w:cs="Times New Roman"/>
          <w:color w:val="000000" w:themeColor="text1"/>
          <w:sz w:val="24"/>
          <w:szCs w:val="24"/>
        </w:rPr>
        <w:t>The graph shows the country value score to be  2.78 and the Average Globe score to be 2.78.</w:t>
      </w:r>
    </w:p>
    <w:p w14:paraId="5F9D9C62" w14:textId="1FDD66D9" w:rsidR="00677501" w:rsidRPr="009573A1" w:rsidRDefault="009573A1" w:rsidP="008D0E8C">
      <w:pPr>
        <w:pStyle w:val="ListParagraph"/>
        <w:numPr>
          <w:ilvl w:val="0"/>
          <w:numId w:val="8"/>
        </w:numPr>
        <w:spacing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Uncertainty avoidance</w:t>
      </w:r>
      <w:r w:rsidR="008D0E8C" w:rsidRPr="009573A1">
        <w:rPr>
          <w:rFonts w:ascii="Times New Roman" w:hAnsi="Times New Roman" w:cs="Times New Roman"/>
          <w:color w:val="000000" w:themeColor="text1"/>
          <w:sz w:val="24"/>
          <w:szCs w:val="24"/>
        </w:rPr>
        <w:t xml:space="preserve">: </w:t>
      </w:r>
      <w:r w:rsidRPr="009573A1">
        <w:rPr>
          <w:rFonts w:ascii="Times New Roman" w:hAnsi="Times New Roman" w:cs="Times New Roman"/>
          <w:color w:val="000000" w:themeColor="text1"/>
          <w:sz w:val="24"/>
          <w:szCs w:val="24"/>
        </w:rPr>
        <w:t>The graph shows the country value score to be 3.98 and the Average Globe score to be 4.62.</w:t>
      </w:r>
    </w:p>
    <w:p w14:paraId="3C853C8F" w14:textId="77777777" w:rsidR="004B005D" w:rsidRPr="009573A1" w:rsidRDefault="009573A1" w:rsidP="008D0E8C">
      <w:pPr>
        <w:rPr>
          <w:rFonts w:ascii="Times New Roman" w:hAnsi="Times New Roman" w:cs="Times New Roman"/>
          <w:b/>
          <w:bCs/>
          <w:color w:val="000000" w:themeColor="text1"/>
          <w:sz w:val="24"/>
          <w:szCs w:val="24"/>
        </w:rPr>
      </w:pPr>
      <w:r w:rsidRPr="009573A1">
        <w:rPr>
          <w:rFonts w:ascii="Times New Roman" w:hAnsi="Times New Roman" w:cs="Times New Roman"/>
          <w:b/>
          <w:bCs/>
          <w:color w:val="000000" w:themeColor="text1"/>
          <w:sz w:val="24"/>
          <w:szCs w:val="24"/>
        </w:rPr>
        <w:t>Leadership Visualisation</w:t>
      </w:r>
    </w:p>
    <w:p w14:paraId="5E71156F" w14:textId="77777777" w:rsidR="00C54EBD" w:rsidRPr="009573A1" w:rsidRDefault="009573A1" w:rsidP="00C54EBD">
      <w:pPr>
        <w:keepNext/>
        <w:shd w:val="clear" w:color="auto" w:fill="FFFFFF"/>
        <w:spacing w:line="360" w:lineRule="auto"/>
        <w:jc w:val="center"/>
        <w:rPr>
          <w:rFonts w:ascii="Times New Roman" w:hAnsi="Times New Roman" w:cs="Times New Roman"/>
          <w:color w:val="000000" w:themeColor="text1"/>
        </w:rPr>
      </w:pPr>
      <w:r w:rsidRPr="009573A1">
        <w:rPr>
          <w:rFonts w:ascii="Times New Roman" w:hAnsi="Times New Roman" w:cs="Times New Roman"/>
          <w:color w:val="000000" w:themeColor="text1"/>
          <w:sz w:val="24"/>
          <w:szCs w:val="24"/>
        </w:rPr>
        <w:t>The following are the Leadership Scores for Outstanding Leadership in Australia:</w:t>
      </w:r>
      <w:r w:rsidRPr="009573A1">
        <w:rPr>
          <w:rFonts w:ascii="Times New Roman" w:hAnsi="Times New Roman" w:cs="Times New Roman"/>
          <w:noProof/>
          <w:color w:val="000000" w:themeColor="text1"/>
          <w:sz w:val="24"/>
          <w:szCs w:val="24"/>
          <w:lang w:val="en-GB" w:eastAsia="en-GB"/>
        </w:rPr>
        <w:drawing>
          <wp:inline distT="0" distB="0" distL="0" distR="0" wp14:anchorId="7C75D0A6" wp14:editId="4ED258FB">
            <wp:extent cx="5943600" cy="3105150"/>
            <wp:effectExtent l="0" t="0" r="0" b="0"/>
            <wp:docPr id="149911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17351" name=""/>
                    <pic:cNvPicPr/>
                  </pic:nvPicPr>
                  <pic:blipFill>
                    <a:blip r:embed="rId9"/>
                    <a:stretch>
                      <a:fillRect/>
                    </a:stretch>
                  </pic:blipFill>
                  <pic:spPr>
                    <a:xfrm>
                      <a:off x="0" y="0"/>
                      <a:ext cx="5943600" cy="3105150"/>
                    </a:xfrm>
                    <a:prstGeom prst="rect">
                      <a:avLst/>
                    </a:prstGeom>
                  </pic:spPr>
                </pic:pic>
              </a:graphicData>
            </a:graphic>
          </wp:inline>
        </w:drawing>
      </w:r>
    </w:p>
    <w:p w14:paraId="33503B36" w14:textId="77777777" w:rsidR="0093303A" w:rsidRDefault="009573A1" w:rsidP="00C54EBD">
      <w:pPr>
        <w:pStyle w:val="Caption"/>
        <w:jc w:val="center"/>
        <w:rPr>
          <w:rFonts w:ascii="Times New Roman" w:hAnsi="Times New Roman" w:cs="Times New Roman"/>
          <w:color w:val="000000" w:themeColor="text1"/>
        </w:rPr>
      </w:pPr>
      <w:r w:rsidRPr="009573A1">
        <w:rPr>
          <w:rFonts w:ascii="Times New Roman" w:hAnsi="Times New Roman" w:cs="Times New Roman"/>
          <w:color w:val="000000" w:themeColor="text1"/>
        </w:rPr>
        <w:t xml:space="preserve">Figure </w:t>
      </w:r>
      <w:r w:rsidRPr="009573A1">
        <w:rPr>
          <w:rFonts w:ascii="Times New Roman" w:hAnsi="Times New Roman" w:cs="Times New Roman"/>
          <w:color w:val="000000" w:themeColor="text1"/>
        </w:rPr>
        <w:fldChar w:fldCharType="begin"/>
      </w:r>
      <w:r w:rsidRPr="009573A1">
        <w:rPr>
          <w:rFonts w:ascii="Times New Roman" w:hAnsi="Times New Roman" w:cs="Times New Roman"/>
          <w:color w:val="000000" w:themeColor="text1"/>
        </w:rPr>
        <w:instrText xml:space="preserve"> SEQ Figure \* ARABIC </w:instrText>
      </w:r>
      <w:r w:rsidRPr="009573A1">
        <w:rPr>
          <w:rFonts w:ascii="Times New Roman" w:hAnsi="Times New Roman" w:cs="Times New Roman"/>
          <w:color w:val="000000" w:themeColor="text1"/>
        </w:rPr>
        <w:fldChar w:fldCharType="separate"/>
      </w:r>
      <w:r w:rsidR="00A21481">
        <w:rPr>
          <w:rFonts w:ascii="Times New Roman" w:hAnsi="Times New Roman" w:cs="Times New Roman"/>
          <w:noProof/>
          <w:color w:val="000000" w:themeColor="text1"/>
        </w:rPr>
        <w:t>3</w:t>
      </w:r>
      <w:r w:rsidRPr="009573A1">
        <w:rPr>
          <w:rFonts w:ascii="Times New Roman" w:hAnsi="Times New Roman" w:cs="Times New Roman"/>
          <w:color w:val="000000" w:themeColor="text1"/>
        </w:rPr>
        <w:fldChar w:fldCharType="end"/>
      </w:r>
      <w:r w:rsidRPr="009573A1">
        <w:rPr>
          <w:rFonts w:ascii="Times New Roman" w:hAnsi="Times New Roman" w:cs="Times New Roman"/>
          <w:color w:val="000000" w:themeColor="text1"/>
        </w:rPr>
        <w:t>: Leadership Visualisation</w:t>
      </w:r>
      <w:r w:rsidR="00AB043B">
        <w:rPr>
          <w:rFonts w:ascii="Times New Roman" w:hAnsi="Times New Roman" w:cs="Times New Roman"/>
          <w:color w:val="000000" w:themeColor="text1"/>
        </w:rPr>
        <w:t xml:space="preserve"> Australia</w:t>
      </w:r>
      <w:r w:rsidRPr="009573A1">
        <w:rPr>
          <w:rFonts w:ascii="Times New Roman" w:hAnsi="Times New Roman" w:cs="Times New Roman"/>
          <w:color w:val="000000" w:themeColor="text1"/>
        </w:rPr>
        <w:t xml:space="preserve"> (Source: Globe Project, 2020)</w:t>
      </w:r>
    </w:p>
    <w:p w14:paraId="27FC5212" w14:textId="77777777" w:rsidR="00A21481" w:rsidRDefault="00A21481" w:rsidP="00A21481">
      <w:pPr>
        <w:keepNext/>
      </w:pPr>
      <w:r>
        <w:rPr>
          <w:noProof/>
          <w:lang w:val="en-GB" w:eastAsia="en-GB"/>
        </w:rPr>
        <w:drawing>
          <wp:inline distT="0" distB="0" distL="0" distR="0" wp14:anchorId="76AC6594" wp14:editId="4EC1DB25">
            <wp:extent cx="5943600" cy="29248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2924810"/>
                    </a:xfrm>
                    <a:prstGeom prst="rect">
                      <a:avLst/>
                    </a:prstGeom>
                  </pic:spPr>
                </pic:pic>
              </a:graphicData>
            </a:graphic>
          </wp:inline>
        </w:drawing>
      </w:r>
    </w:p>
    <w:p w14:paraId="15E55302" w14:textId="77777777" w:rsidR="00AB043B" w:rsidRPr="00AB043B" w:rsidRDefault="00A21481" w:rsidP="00A21481">
      <w:pPr>
        <w:pStyle w:val="Caption"/>
        <w:jc w:val="center"/>
      </w:pPr>
      <w:r>
        <w:t xml:space="preserve">Figure </w:t>
      </w:r>
      <w:r w:rsidR="00C46061">
        <w:fldChar w:fldCharType="begin"/>
      </w:r>
      <w:r w:rsidR="00C46061">
        <w:instrText xml:space="preserve"> SEQ Figure \* ARABIC </w:instrText>
      </w:r>
      <w:r w:rsidR="00C46061">
        <w:fldChar w:fldCharType="separate"/>
      </w:r>
      <w:r>
        <w:rPr>
          <w:noProof/>
        </w:rPr>
        <w:t>4</w:t>
      </w:r>
      <w:r w:rsidR="00C46061">
        <w:rPr>
          <w:noProof/>
        </w:rPr>
        <w:fldChar w:fldCharType="end"/>
      </w:r>
      <w:r>
        <w:t xml:space="preserve">: </w:t>
      </w:r>
      <w:r w:rsidRPr="00373B94">
        <w:t>Le</w:t>
      </w:r>
      <w:r>
        <w:t>adership Visualisation England</w:t>
      </w:r>
      <w:r w:rsidRPr="00373B94">
        <w:t xml:space="preserve"> (Source: Globe Project, 2020)</w:t>
      </w:r>
    </w:p>
    <w:p w14:paraId="19AE3EBC" w14:textId="77777777" w:rsidR="004B005D" w:rsidRPr="009573A1" w:rsidRDefault="009573A1" w:rsidP="00C81A97">
      <w:pPr>
        <w:pStyle w:val="ListParagraph"/>
        <w:numPr>
          <w:ilvl w:val="0"/>
          <w:numId w:val="9"/>
        </w:numPr>
        <w:spacing w:line="360" w:lineRule="auto"/>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Charismatic</w:t>
      </w:r>
      <w:r w:rsidR="008D0E8C" w:rsidRPr="009573A1">
        <w:rPr>
          <w:rFonts w:ascii="Times New Roman" w:hAnsi="Times New Roman" w:cs="Times New Roman"/>
          <w:color w:val="000000" w:themeColor="text1"/>
          <w:sz w:val="24"/>
          <w:szCs w:val="24"/>
        </w:rPr>
        <w:t xml:space="preserve">: </w:t>
      </w:r>
      <w:r w:rsidR="009D04B3" w:rsidRPr="009573A1">
        <w:rPr>
          <w:rFonts w:ascii="Times New Roman" w:hAnsi="Times New Roman" w:cs="Times New Roman"/>
          <w:color w:val="000000" w:themeColor="text1"/>
          <w:sz w:val="24"/>
          <w:szCs w:val="24"/>
        </w:rPr>
        <w:t>the ability to motivate, demand, and elevate others to the highest standards in accordance with deeply held core values</w:t>
      </w:r>
      <w:r w:rsidR="007613E7" w:rsidRPr="009573A1">
        <w:rPr>
          <w:rFonts w:ascii="Times New Roman" w:hAnsi="Times New Roman" w:cs="Times New Roman"/>
          <w:color w:val="000000" w:themeColor="text1"/>
          <w:sz w:val="24"/>
          <w:szCs w:val="24"/>
        </w:rPr>
        <w:t xml:space="preserve"> (Globe Project, 2020)</w:t>
      </w:r>
      <w:r w:rsidRPr="009573A1">
        <w:rPr>
          <w:rFonts w:ascii="Times New Roman" w:hAnsi="Times New Roman" w:cs="Times New Roman"/>
          <w:color w:val="000000" w:themeColor="text1"/>
          <w:sz w:val="24"/>
          <w:szCs w:val="24"/>
        </w:rPr>
        <w:t>.</w:t>
      </w:r>
    </w:p>
    <w:p w14:paraId="4CA95EF4" w14:textId="77777777" w:rsidR="004B005D" w:rsidRPr="009573A1" w:rsidRDefault="009573A1" w:rsidP="00C81A97">
      <w:pPr>
        <w:pStyle w:val="ListParagraph"/>
        <w:numPr>
          <w:ilvl w:val="0"/>
          <w:numId w:val="9"/>
        </w:numPr>
        <w:spacing w:line="360" w:lineRule="auto"/>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Team Oriented</w:t>
      </w:r>
      <w:r w:rsidR="008D0E8C" w:rsidRPr="009573A1">
        <w:rPr>
          <w:rFonts w:ascii="Times New Roman" w:hAnsi="Times New Roman" w:cs="Times New Roman"/>
          <w:color w:val="000000" w:themeColor="text1"/>
          <w:sz w:val="24"/>
          <w:szCs w:val="24"/>
        </w:rPr>
        <w:t xml:space="preserve">: </w:t>
      </w:r>
      <w:r w:rsidR="009D04B3" w:rsidRPr="009573A1">
        <w:rPr>
          <w:rFonts w:ascii="Times New Roman" w:hAnsi="Times New Roman" w:cs="Times New Roman"/>
          <w:color w:val="000000" w:themeColor="text1"/>
          <w:sz w:val="24"/>
          <w:szCs w:val="24"/>
        </w:rPr>
        <w:t>The degree of cooperation managers engage in prior to making and carrying out decisions</w:t>
      </w:r>
      <w:r w:rsidRPr="009573A1">
        <w:rPr>
          <w:rFonts w:ascii="Times New Roman" w:hAnsi="Times New Roman" w:cs="Times New Roman"/>
          <w:color w:val="000000" w:themeColor="text1"/>
          <w:sz w:val="24"/>
          <w:szCs w:val="24"/>
        </w:rPr>
        <w:t>.</w:t>
      </w:r>
    </w:p>
    <w:p w14:paraId="18AC9A5F" w14:textId="77777777" w:rsidR="009D04B3" w:rsidRPr="009573A1" w:rsidRDefault="009573A1" w:rsidP="00C81A97">
      <w:pPr>
        <w:pStyle w:val="ListParagraph"/>
        <w:numPr>
          <w:ilvl w:val="0"/>
          <w:numId w:val="9"/>
        </w:numPr>
        <w:spacing w:line="360" w:lineRule="auto"/>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Participative</w:t>
      </w:r>
      <w:r w:rsidR="008D0E8C" w:rsidRPr="009573A1">
        <w:rPr>
          <w:rFonts w:ascii="Times New Roman" w:hAnsi="Times New Roman" w:cs="Times New Roman"/>
          <w:color w:val="000000" w:themeColor="text1"/>
          <w:sz w:val="24"/>
          <w:szCs w:val="24"/>
        </w:rPr>
        <w:t xml:space="preserve">: </w:t>
      </w:r>
      <w:r w:rsidRPr="009573A1">
        <w:rPr>
          <w:rFonts w:ascii="Times New Roman" w:eastAsia="Times New Roman" w:hAnsi="Times New Roman" w:cs="Times New Roman"/>
          <w:color w:val="000000" w:themeColor="text1"/>
          <w:kern w:val="0"/>
          <w:sz w:val="24"/>
          <w:szCs w:val="24"/>
          <w14:ligatures w14:val="none"/>
        </w:rPr>
        <w:t>The extent to which managers include others in decision-making and implementation.</w:t>
      </w:r>
    </w:p>
    <w:p w14:paraId="30AAFF49" w14:textId="77777777" w:rsidR="009D04B3" w:rsidRPr="009573A1" w:rsidRDefault="009573A1" w:rsidP="00C81A97">
      <w:pPr>
        <w:pStyle w:val="ListParagraph"/>
        <w:numPr>
          <w:ilvl w:val="0"/>
          <w:numId w:val="9"/>
        </w:numPr>
        <w:spacing w:line="360" w:lineRule="auto"/>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Humane Oriented</w:t>
      </w:r>
      <w:r w:rsidR="008D0E8C" w:rsidRPr="009573A1">
        <w:rPr>
          <w:rFonts w:ascii="Times New Roman" w:hAnsi="Times New Roman" w:cs="Times New Roman"/>
          <w:color w:val="000000" w:themeColor="text1"/>
          <w:sz w:val="24"/>
          <w:szCs w:val="24"/>
        </w:rPr>
        <w:t xml:space="preserve">: </w:t>
      </w:r>
      <w:r w:rsidRPr="009573A1">
        <w:rPr>
          <w:rFonts w:ascii="Times New Roman" w:eastAsia="Times New Roman" w:hAnsi="Times New Roman" w:cs="Times New Roman"/>
          <w:color w:val="000000" w:themeColor="text1"/>
          <w:kern w:val="0"/>
          <w:sz w:val="24"/>
          <w:szCs w:val="24"/>
          <w14:ligatures w14:val="none"/>
        </w:rPr>
        <w:t>The degree to which leaders exhibit kindness, love, and concern while simultaneously offering Independent</w:t>
      </w:r>
    </w:p>
    <w:p w14:paraId="2B106604" w14:textId="77777777" w:rsidR="009D04B3" w:rsidRPr="009573A1" w:rsidRDefault="009573A1" w:rsidP="00C81A97">
      <w:pPr>
        <w:pStyle w:val="ListParagraph"/>
        <w:numPr>
          <w:ilvl w:val="0"/>
          <w:numId w:val="9"/>
        </w:numPr>
        <w:spacing w:line="360" w:lineRule="auto"/>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Autonomous</w:t>
      </w:r>
      <w:r w:rsidR="008D0E8C" w:rsidRPr="009573A1">
        <w:rPr>
          <w:rFonts w:ascii="Times New Roman" w:hAnsi="Times New Roman" w:cs="Times New Roman"/>
          <w:color w:val="000000" w:themeColor="text1"/>
          <w:sz w:val="24"/>
          <w:szCs w:val="24"/>
        </w:rPr>
        <w:t xml:space="preserve">: </w:t>
      </w:r>
      <w:r w:rsidRPr="009573A1">
        <w:rPr>
          <w:rFonts w:ascii="Times New Roman" w:eastAsia="Times New Roman" w:hAnsi="Times New Roman" w:cs="Times New Roman"/>
          <w:color w:val="000000" w:themeColor="text1"/>
          <w:kern w:val="0"/>
          <w:sz w:val="24"/>
          <w:szCs w:val="24"/>
          <w14:ligatures w14:val="none"/>
        </w:rPr>
        <w:t xml:space="preserve">The extent to which leaders exhibit independence and uniqueness </w:t>
      </w:r>
    </w:p>
    <w:p w14:paraId="2F2680C5" w14:textId="77777777" w:rsidR="004B005D" w:rsidRPr="009573A1" w:rsidRDefault="009573A1" w:rsidP="00C81A97">
      <w:pPr>
        <w:pStyle w:val="ListParagraph"/>
        <w:numPr>
          <w:ilvl w:val="0"/>
          <w:numId w:val="9"/>
        </w:numPr>
        <w:spacing w:line="360" w:lineRule="auto"/>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Self-Protective</w:t>
      </w:r>
      <w:r w:rsidR="008D0E8C" w:rsidRPr="009573A1">
        <w:rPr>
          <w:rFonts w:ascii="Times New Roman" w:hAnsi="Times New Roman" w:cs="Times New Roman"/>
          <w:color w:val="000000" w:themeColor="text1"/>
          <w:sz w:val="24"/>
          <w:szCs w:val="24"/>
        </w:rPr>
        <w:t xml:space="preserve">: </w:t>
      </w:r>
      <w:r w:rsidR="009D04B3" w:rsidRPr="009573A1">
        <w:rPr>
          <w:rFonts w:ascii="Times New Roman" w:eastAsia="Times New Roman" w:hAnsi="Times New Roman" w:cs="Times New Roman"/>
          <w:color w:val="000000" w:themeColor="text1"/>
          <w:kern w:val="0"/>
          <w:sz w:val="24"/>
          <w:szCs w:val="24"/>
          <w14:ligatures w14:val="none"/>
        </w:rPr>
        <w:t>The degree to which a leader puts the safety of the group and themselves ahead of their reputation and social standing</w:t>
      </w:r>
      <w:r w:rsidR="007613E7" w:rsidRPr="009573A1">
        <w:rPr>
          <w:rFonts w:ascii="Times New Roman" w:eastAsia="Times New Roman" w:hAnsi="Times New Roman" w:cs="Times New Roman"/>
          <w:color w:val="000000" w:themeColor="text1"/>
          <w:kern w:val="0"/>
          <w:sz w:val="24"/>
          <w:szCs w:val="24"/>
          <w14:ligatures w14:val="none"/>
        </w:rPr>
        <w:t xml:space="preserve"> (</w:t>
      </w:r>
      <w:r w:rsidR="007613E7" w:rsidRPr="009573A1">
        <w:rPr>
          <w:rFonts w:ascii="Times New Roman" w:hAnsi="Times New Roman" w:cs="Times New Roman"/>
          <w:color w:val="000000" w:themeColor="text1"/>
          <w:sz w:val="24"/>
          <w:szCs w:val="24"/>
        </w:rPr>
        <w:t>Globe Project, 2020</w:t>
      </w:r>
      <w:r w:rsidR="007613E7" w:rsidRPr="009573A1">
        <w:rPr>
          <w:rFonts w:ascii="Times New Roman" w:eastAsia="Times New Roman" w:hAnsi="Times New Roman" w:cs="Times New Roman"/>
          <w:color w:val="000000" w:themeColor="text1"/>
          <w:kern w:val="0"/>
          <w:sz w:val="24"/>
          <w:szCs w:val="24"/>
          <w14:ligatures w14:val="none"/>
        </w:rPr>
        <w:t>)</w:t>
      </w:r>
      <w:r w:rsidR="009D04B3" w:rsidRPr="009573A1">
        <w:rPr>
          <w:rFonts w:ascii="Times New Roman" w:eastAsia="Times New Roman" w:hAnsi="Times New Roman" w:cs="Times New Roman"/>
          <w:color w:val="000000" w:themeColor="text1"/>
          <w:kern w:val="0"/>
          <w:sz w:val="24"/>
          <w:szCs w:val="24"/>
          <w14:ligatures w14:val="none"/>
        </w:rPr>
        <w:t>.</w:t>
      </w:r>
    </w:p>
    <w:p w14:paraId="7326CCD2" w14:textId="7C568FF3" w:rsidR="004B005D" w:rsidRPr="009573A1" w:rsidRDefault="009573A1" w:rsidP="00C81A97">
      <w:pPr>
        <w:spacing w:before="240"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 xml:space="preserve">Furthermore, </w:t>
      </w:r>
      <w:r w:rsidR="00815DC2" w:rsidRPr="009573A1">
        <w:rPr>
          <w:rFonts w:ascii="Times New Roman" w:hAnsi="Times New Roman" w:cs="Times New Roman"/>
          <w:color w:val="000000" w:themeColor="text1"/>
          <w:sz w:val="24"/>
          <w:szCs w:val="24"/>
        </w:rPr>
        <w:t>Assertiveness, Future Orientation, In-Group Collectivism, Institutional Collectivism, Humane Orientation, and Uncertainty Avoidance are among the socio-cultural practises that characterise the GLOBE Anglo cluster, which is made up of Australia, Canada, New Zealand, Ireland, England, South Africa, and the United States</w:t>
      </w:r>
      <w:r w:rsidR="008E4F7B" w:rsidRPr="009573A1">
        <w:rPr>
          <w:rFonts w:ascii="Times New Roman" w:hAnsi="Times New Roman" w:cs="Times New Roman"/>
          <w:color w:val="000000" w:themeColor="text1"/>
          <w:sz w:val="24"/>
          <w:szCs w:val="24"/>
        </w:rPr>
        <w:t xml:space="preserve"> (Globe Project, 2020a)</w:t>
      </w:r>
      <w:r w:rsidR="00815DC2" w:rsidRPr="009573A1">
        <w:rPr>
          <w:rFonts w:ascii="Times New Roman" w:hAnsi="Times New Roman" w:cs="Times New Roman"/>
          <w:color w:val="000000" w:themeColor="text1"/>
          <w:sz w:val="24"/>
          <w:szCs w:val="24"/>
        </w:rPr>
        <w:t>. It also indicates a desire for less uncertainty avoidance by desiring fewer rules and procedures to lessen ambiguity in events. In Addition, outstanding leadership is most influenced by the traits of the Anglo cluster, namely participative, team-oriented, charismatic/value-based leadership. Of all the GLOBE categories, charismatic/value-based leadership scored the highest</w:t>
      </w:r>
      <w:r w:rsidR="00793AB1" w:rsidRPr="009573A1">
        <w:rPr>
          <w:rFonts w:ascii="Times New Roman" w:hAnsi="Times New Roman" w:cs="Times New Roman"/>
          <w:color w:val="000000" w:themeColor="text1"/>
          <w:sz w:val="24"/>
          <w:szCs w:val="24"/>
        </w:rPr>
        <w:t xml:space="preserve"> (Globe Project, 2020a)</w:t>
      </w:r>
      <w:r w:rsidR="00815DC2" w:rsidRPr="009573A1">
        <w:rPr>
          <w:rFonts w:ascii="Times New Roman" w:hAnsi="Times New Roman" w:cs="Times New Roman"/>
          <w:color w:val="000000" w:themeColor="text1"/>
          <w:sz w:val="24"/>
          <w:szCs w:val="24"/>
        </w:rPr>
        <w:t>. The cluster has a neutral opinion on autonomous leadership, as seen by its exceptionally low self-protective leadership score on the Autonomous Leadership score. All things considered, a great leader in this cluster would be extremely engaging, personable, team-focused, and able to inspire, motivate, and promote high performance in teams</w:t>
      </w:r>
      <w:r w:rsidR="006A23AA" w:rsidRPr="009573A1">
        <w:rPr>
          <w:rFonts w:ascii="Times New Roman" w:hAnsi="Times New Roman" w:cs="Times New Roman"/>
          <w:color w:val="000000" w:themeColor="text1"/>
          <w:sz w:val="24"/>
          <w:szCs w:val="24"/>
        </w:rPr>
        <w:t xml:space="preserve"> (Globe Project, 2020a)</w:t>
      </w:r>
      <w:r w:rsidR="00815DC2" w:rsidRPr="009573A1">
        <w:rPr>
          <w:rFonts w:ascii="Times New Roman" w:hAnsi="Times New Roman" w:cs="Times New Roman"/>
          <w:color w:val="000000" w:themeColor="text1"/>
          <w:sz w:val="24"/>
          <w:szCs w:val="24"/>
        </w:rPr>
        <w:t xml:space="preserve">. </w:t>
      </w:r>
    </w:p>
    <w:p w14:paraId="328C8A87" w14:textId="77777777" w:rsidR="009B7A5A" w:rsidRPr="009573A1" w:rsidRDefault="009573A1" w:rsidP="00244482">
      <w:pPr>
        <w:pStyle w:val="Heading1"/>
        <w:spacing w:line="360" w:lineRule="auto"/>
      </w:pPr>
      <w:bookmarkStart w:id="4" w:name="_Toc150180195"/>
      <w:r w:rsidRPr="009573A1">
        <w:t>Conclusion</w:t>
      </w:r>
      <w:bookmarkEnd w:id="4"/>
      <w:r w:rsidRPr="009573A1">
        <w:t xml:space="preserve"> </w:t>
      </w:r>
    </w:p>
    <w:p w14:paraId="54AB28CB" w14:textId="710D3D50" w:rsidR="00F270B2" w:rsidRPr="009573A1" w:rsidRDefault="009573A1" w:rsidP="00244482">
      <w:pPr>
        <w:spacing w:before="240"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The hospitality industry needs to be culturally aware to ensure that people of all backgrounds are treated with respect and made to feel at home</w:t>
      </w:r>
      <w:r w:rsidR="00E240C5" w:rsidRPr="009573A1">
        <w:rPr>
          <w:rFonts w:ascii="Times New Roman" w:hAnsi="Times New Roman" w:cs="Times New Roman"/>
          <w:color w:val="000000" w:themeColor="text1"/>
          <w:sz w:val="24"/>
          <w:szCs w:val="24"/>
        </w:rPr>
        <w:t xml:space="preserve"> (</w:t>
      </w:r>
      <w:r w:rsidR="00E240C5" w:rsidRPr="009573A1">
        <w:rPr>
          <w:rFonts w:ascii="Times New Roman" w:hAnsi="Times New Roman" w:cs="Times New Roman"/>
          <w:color w:val="000000" w:themeColor="text1"/>
          <w:sz w:val="24"/>
          <w:szCs w:val="24"/>
          <w:shd w:val="clear" w:color="auto" w:fill="FFFFFF"/>
        </w:rPr>
        <w:t xml:space="preserve">Yucedag </w:t>
      </w:r>
      <w:r w:rsidR="00E240C5" w:rsidRPr="009573A1">
        <w:rPr>
          <w:rFonts w:ascii="Times New Roman" w:hAnsi="Times New Roman" w:cs="Times New Roman"/>
          <w:i/>
          <w:iCs/>
          <w:color w:val="000000" w:themeColor="text1"/>
          <w:sz w:val="24"/>
          <w:szCs w:val="24"/>
          <w:shd w:val="clear" w:color="auto" w:fill="FFFFFF"/>
        </w:rPr>
        <w:t>et al.,</w:t>
      </w:r>
      <w:r w:rsidR="00E240C5" w:rsidRPr="009573A1">
        <w:rPr>
          <w:rFonts w:ascii="Times New Roman" w:hAnsi="Times New Roman" w:cs="Times New Roman"/>
          <w:color w:val="000000" w:themeColor="text1"/>
          <w:sz w:val="24"/>
          <w:szCs w:val="24"/>
          <w:shd w:val="clear" w:color="auto" w:fill="FFFFFF"/>
        </w:rPr>
        <w:t xml:space="preserve"> 2018</w:t>
      </w:r>
      <w:r w:rsidR="00E240C5" w:rsidRPr="009573A1">
        <w:rPr>
          <w:rFonts w:ascii="Times New Roman" w:hAnsi="Times New Roman" w:cs="Times New Roman"/>
          <w:color w:val="000000" w:themeColor="text1"/>
          <w:sz w:val="24"/>
          <w:szCs w:val="24"/>
        </w:rPr>
        <w:t>)</w:t>
      </w:r>
      <w:r w:rsidRPr="009573A1">
        <w:rPr>
          <w:rFonts w:ascii="Times New Roman" w:hAnsi="Times New Roman" w:cs="Times New Roman"/>
          <w:color w:val="000000" w:themeColor="text1"/>
          <w:sz w:val="24"/>
          <w:szCs w:val="24"/>
        </w:rPr>
        <w:t>. Acknowledging cultural differences, providing tailored services, responding to communication methods, valuing customs and traditions, providing amenities tailored to a specific culture, informing staff on cultural sensitivity, and emphasising diversity can all help to improve the guest experience and a hotel's reputation.</w:t>
      </w:r>
      <w:r w:rsidR="007B7444" w:rsidRPr="009573A1">
        <w:rPr>
          <w:rFonts w:ascii="Times New Roman" w:hAnsi="Times New Roman" w:cs="Times New Roman"/>
          <w:color w:val="000000" w:themeColor="text1"/>
          <w:sz w:val="24"/>
          <w:szCs w:val="24"/>
        </w:rPr>
        <w:t xml:space="preserve"> </w:t>
      </w:r>
      <w:r w:rsidR="00931170" w:rsidRPr="009573A1">
        <w:rPr>
          <w:rFonts w:ascii="Times New Roman" w:hAnsi="Times New Roman" w:cs="Times New Roman"/>
          <w:color w:val="000000" w:themeColor="text1"/>
          <w:sz w:val="24"/>
          <w:szCs w:val="24"/>
          <w:shd w:val="clear" w:color="auto" w:fill="FFFFFF"/>
        </w:rPr>
        <w:t xml:space="preserve">The GLOBE Anglo cluster </w:t>
      </w:r>
      <w:r w:rsidR="00AC48FC" w:rsidRPr="009573A1">
        <w:rPr>
          <w:rFonts w:ascii="Times New Roman" w:hAnsi="Times New Roman" w:cs="Times New Roman"/>
          <w:color w:val="000000" w:themeColor="text1"/>
          <w:sz w:val="24"/>
          <w:szCs w:val="24"/>
          <w:shd w:val="clear" w:color="auto" w:fill="FFFFFF"/>
        </w:rPr>
        <w:t xml:space="preserve">for Australia </w:t>
      </w:r>
      <w:r w:rsidR="00931170" w:rsidRPr="009573A1">
        <w:rPr>
          <w:rFonts w:ascii="Times New Roman" w:hAnsi="Times New Roman" w:cs="Times New Roman"/>
          <w:color w:val="000000" w:themeColor="text1"/>
          <w:sz w:val="24"/>
          <w:szCs w:val="24"/>
          <w:shd w:val="clear" w:color="auto" w:fill="FFFFFF"/>
        </w:rPr>
        <w:t>values performance, compassion, future orientation, gender equality, and collectivism</w:t>
      </w:r>
      <w:r w:rsidR="008C1E23" w:rsidRPr="009573A1">
        <w:rPr>
          <w:rFonts w:ascii="Times New Roman" w:hAnsi="Times New Roman" w:cs="Times New Roman"/>
          <w:color w:val="000000" w:themeColor="text1"/>
          <w:sz w:val="24"/>
          <w:szCs w:val="24"/>
          <w:shd w:val="clear" w:color="auto" w:fill="FFFFFF"/>
        </w:rPr>
        <w:t xml:space="preserve"> (</w:t>
      </w:r>
      <w:r w:rsidR="008C1E23" w:rsidRPr="009573A1">
        <w:rPr>
          <w:rFonts w:ascii="Times New Roman" w:hAnsi="Times New Roman" w:cs="Times New Roman"/>
          <w:color w:val="000000" w:themeColor="text1"/>
          <w:sz w:val="24"/>
          <w:szCs w:val="24"/>
        </w:rPr>
        <w:t>Globe Project, 2020a)</w:t>
      </w:r>
      <w:r w:rsidR="00931170" w:rsidRPr="009573A1">
        <w:rPr>
          <w:rFonts w:ascii="Times New Roman" w:hAnsi="Times New Roman" w:cs="Times New Roman"/>
          <w:color w:val="000000" w:themeColor="text1"/>
          <w:sz w:val="24"/>
          <w:szCs w:val="24"/>
          <w:shd w:val="clear" w:color="auto" w:fill="FFFFFF"/>
        </w:rPr>
        <w:t xml:space="preserve">. </w:t>
      </w:r>
    </w:p>
    <w:p w14:paraId="4548E616" w14:textId="77777777" w:rsidR="009B7A5A" w:rsidRPr="009573A1" w:rsidRDefault="009573A1" w:rsidP="00244482">
      <w:pPr>
        <w:pStyle w:val="Heading1"/>
        <w:spacing w:line="360" w:lineRule="auto"/>
      </w:pPr>
      <w:bookmarkStart w:id="5" w:name="_Toc150180196"/>
      <w:r w:rsidRPr="009573A1">
        <w:t>Recommendations</w:t>
      </w:r>
      <w:bookmarkEnd w:id="5"/>
      <w:r w:rsidRPr="009573A1">
        <w:t xml:space="preserve"> </w:t>
      </w:r>
    </w:p>
    <w:p w14:paraId="18AFBAE1" w14:textId="77777777" w:rsidR="0063318B" w:rsidRPr="009573A1" w:rsidRDefault="009573A1" w:rsidP="00244482">
      <w:pPr>
        <w:spacing w:before="240" w:line="360" w:lineRule="auto"/>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rPr>
        <w:t>It is recommended that t</w:t>
      </w:r>
      <w:r w:rsidR="004021C4" w:rsidRPr="009573A1">
        <w:rPr>
          <w:rFonts w:ascii="Times New Roman" w:hAnsi="Times New Roman" w:cs="Times New Roman"/>
          <w:color w:val="000000" w:themeColor="text1"/>
          <w:sz w:val="24"/>
          <w:szCs w:val="24"/>
        </w:rPr>
        <w:t>he general manager of the hotel</w:t>
      </w:r>
      <w:r w:rsidRPr="009573A1">
        <w:rPr>
          <w:rFonts w:ascii="Times New Roman" w:hAnsi="Times New Roman" w:cs="Times New Roman"/>
          <w:color w:val="000000" w:themeColor="text1"/>
          <w:sz w:val="24"/>
          <w:szCs w:val="24"/>
        </w:rPr>
        <w:t xml:space="preserve"> </w:t>
      </w:r>
      <w:r w:rsidR="004021C4" w:rsidRPr="009573A1">
        <w:rPr>
          <w:rFonts w:ascii="Times New Roman" w:hAnsi="Times New Roman" w:cs="Times New Roman"/>
          <w:color w:val="000000" w:themeColor="text1"/>
          <w:sz w:val="24"/>
          <w:szCs w:val="24"/>
        </w:rPr>
        <w:t xml:space="preserve">focus </w:t>
      </w:r>
      <w:r w:rsidRPr="009573A1">
        <w:rPr>
          <w:rFonts w:ascii="Times New Roman" w:hAnsi="Times New Roman" w:cs="Times New Roman"/>
          <w:color w:val="000000" w:themeColor="text1"/>
          <w:sz w:val="24"/>
          <w:szCs w:val="24"/>
        </w:rPr>
        <w:t>on the following to improve the service quality of the hotel:</w:t>
      </w:r>
    </w:p>
    <w:p w14:paraId="28A0F7E5" w14:textId="77777777" w:rsidR="0063318B" w:rsidRPr="009573A1" w:rsidRDefault="009573A1" w:rsidP="00244482">
      <w:pPr>
        <w:pStyle w:val="ListParagraph"/>
        <w:numPr>
          <w:ilvl w:val="0"/>
          <w:numId w:val="6"/>
        </w:numPr>
        <w:spacing w:before="240" w:line="360" w:lineRule="auto"/>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Enhancing guest communication is crucial for hotel customers' satisfaction and preparation. Clear, concise, and timely information before arrival helps guests feel comfortable and confident, preventing surprises and enhancing their understanding of hotel services</w:t>
      </w:r>
      <w:r w:rsidR="000F4801" w:rsidRPr="009573A1">
        <w:rPr>
          <w:rFonts w:ascii="Times New Roman" w:hAnsi="Times New Roman" w:cs="Times New Roman"/>
          <w:color w:val="000000" w:themeColor="text1"/>
          <w:sz w:val="24"/>
          <w:szCs w:val="24"/>
          <w:shd w:val="clear" w:color="auto" w:fill="FFFFFF"/>
        </w:rPr>
        <w:t>. (Kalargyrou and Costen, 2017)</w:t>
      </w:r>
      <w:r w:rsidRPr="009573A1">
        <w:rPr>
          <w:rFonts w:ascii="Times New Roman" w:hAnsi="Times New Roman" w:cs="Times New Roman"/>
          <w:color w:val="000000" w:themeColor="text1"/>
          <w:sz w:val="24"/>
          <w:szCs w:val="24"/>
          <w:shd w:val="clear" w:color="auto" w:fill="FFFFFF"/>
        </w:rPr>
        <w:t xml:space="preserve">. </w:t>
      </w:r>
    </w:p>
    <w:p w14:paraId="00AE99D3" w14:textId="2A6E2ECE" w:rsidR="0063318B" w:rsidRPr="009573A1" w:rsidRDefault="009573A1" w:rsidP="00244482">
      <w:pPr>
        <w:pStyle w:val="ListParagraph"/>
        <w:numPr>
          <w:ilvl w:val="0"/>
          <w:numId w:val="6"/>
        </w:numPr>
        <w:spacing w:before="240" w:line="360" w:lineRule="auto"/>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Moreover, quality assurance procedures should be introduced to ensure consistent service quality for all guests, reducing complaints and boosting positive reviews</w:t>
      </w:r>
      <w:r w:rsidR="00427BA0" w:rsidRPr="009573A1">
        <w:rPr>
          <w:rFonts w:ascii="Times New Roman" w:hAnsi="Times New Roman" w:cs="Times New Roman"/>
          <w:color w:val="000000" w:themeColor="text1"/>
          <w:sz w:val="24"/>
          <w:szCs w:val="24"/>
          <w:shd w:val="clear" w:color="auto" w:fill="FFFFFF"/>
        </w:rPr>
        <w:t xml:space="preserve"> (Ruhanen and Whitford, 2021)</w:t>
      </w:r>
      <w:r w:rsidRPr="009573A1">
        <w:rPr>
          <w:rFonts w:ascii="Times New Roman" w:hAnsi="Times New Roman" w:cs="Times New Roman"/>
          <w:color w:val="000000" w:themeColor="text1"/>
          <w:sz w:val="24"/>
          <w:szCs w:val="24"/>
          <w:shd w:val="clear" w:color="auto" w:fill="FFFFFF"/>
        </w:rPr>
        <w:t xml:space="preserve">. </w:t>
      </w:r>
    </w:p>
    <w:p w14:paraId="454FE747" w14:textId="77777777" w:rsidR="0063318B" w:rsidRPr="009573A1" w:rsidRDefault="009573A1" w:rsidP="00244482">
      <w:pPr>
        <w:pStyle w:val="ListParagraph"/>
        <w:numPr>
          <w:ilvl w:val="0"/>
          <w:numId w:val="6"/>
        </w:numPr>
        <w:spacing w:before="240" w:line="360" w:lineRule="auto"/>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 xml:space="preserve">The manager should </w:t>
      </w:r>
      <w:r w:rsidR="000F4801" w:rsidRPr="009573A1">
        <w:rPr>
          <w:rFonts w:ascii="Times New Roman" w:hAnsi="Times New Roman" w:cs="Times New Roman"/>
          <w:color w:val="000000" w:themeColor="text1"/>
          <w:sz w:val="24"/>
          <w:szCs w:val="24"/>
          <w:shd w:val="clear" w:color="auto" w:fill="FFFFFF"/>
        </w:rPr>
        <w:t>train</w:t>
      </w:r>
      <w:r w:rsidRPr="009573A1">
        <w:rPr>
          <w:rFonts w:ascii="Times New Roman" w:hAnsi="Times New Roman" w:cs="Times New Roman"/>
          <w:color w:val="000000" w:themeColor="text1"/>
          <w:sz w:val="24"/>
          <w:szCs w:val="24"/>
          <w:shd w:val="clear" w:color="auto" w:fill="FFFFFF"/>
        </w:rPr>
        <w:t xml:space="preserve"> and reward staff that can foster a positive work environment and motivate them to provide excellent customer service. This can be achieved through hospitality training, customer service training, or incentive programs</w:t>
      </w:r>
      <w:r w:rsidR="000F4801" w:rsidRPr="009573A1">
        <w:rPr>
          <w:rFonts w:ascii="Times New Roman" w:hAnsi="Times New Roman" w:cs="Times New Roman"/>
          <w:color w:val="000000" w:themeColor="text1"/>
          <w:sz w:val="24"/>
          <w:szCs w:val="24"/>
          <w:shd w:val="clear" w:color="auto" w:fill="FFFFFF"/>
        </w:rPr>
        <w:t xml:space="preserve"> (Kalargyrou and Costen, 2017)</w:t>
      </w:r>
      <w:r w:rsidRPr="009573A1">
        <w:rPr>
          <w:rFonts w:ascii="Times New Roman" w:hAnsi="Times New Roman" w:cs="Times New Roman"/>
          <w:color w:val="000000" w:themeColor="text1"/>
          <w:sz w:val="24"/>
          <w:szCs w:val="24"/>
          <w:shd w:val="clear" w:color="auto" w:fill="FFFFFF"/>
        </w:rPr>
        <w:t xml:space="preserve">. Training staff in hospitality and customer service </w:t>
      </w:r>
      <w:r w:rsidR="00341A3B" w:rsidRPr="009573A1">
        <w:rPr>
          <w:rFonts w:ascii="Times New Roman" w:hAnsi="Times New Roman" w:cs="Times New Roman"/>
          <w:color w:val="000000" w:themeColor="text1"/>
          <w:sz w:val="24"/>
          <w:szCs w:val="24"/>
          <w:shd w:val="clear" w:color="auto" w:fill="FFFFFF"/>
        </w:rPr>
        <w:t xml:space="preserve">will </w:t>
      </w:r>
      <w:r w:rsidRPr="009573A1">
        <w:rPr>
          <w:rFonts w:ascii="Times New Roman" w:hAnsi="Times New Roman" w:cs="Times New Roman"/>
          <w:color w:val="000000" w:themeColor="text1"/>
          <w:sz w:val="24"/>
          <w:szCs w:val="24"/>
          <w:shd w:val="clear" w:color="auto" w:fill="FFFFFF"/>
        </w:rPr>
        <w:t>help them interact with guests and respond promptly. Retaining staff through recognition and career progression builds a dedicated team for guest satisfaction</w:t>
      </w:r>
      <w:r w:rsidR="00427BA0" w:rsidRPr="009573A1">
        <w:rPr>
          <w:rFonts w:ascii="Times New Roman" w:hAnsi="Times New Roman" w:cs="Times New Roman"/>
          <w:color w:val="000000" w:themeColor="text1"/>
          <w:sz w:val="24"/>
          <w:szCs w:val="24"/>
          <w:shd w:val="clear" w:color="auto" w:fill="FFFFFF"/>
        </w:rPr>
        <w:t xml:space="preserve"> (Shepherd </w:t>
      </w:r>
      <w:r w:rsidR="00427BA0" w:rsidRPr="009573A1">
        <w:rPr>
          <w:rFonts w:ascii="Times New Roman" w:hAnsi="Times New Roman" w:cs="Times New Roman"/>
          <w:i/>
          <w:iCs/>
          <w:color w:val="000000" w:themeColor="text1"/>
          <w:sz w:val="24"/>
          <w:szCs w:val="24"/>
          <w:shd w:val="clear" w:color="auto" w:fill="FFFFFF"/>
        </w:rPr>
        <w:t>et al</w:t>
      </w:r>
      <w:r w:rsidR="00427BA0" w:rsidRPr="009573A1">
        <w:rPr>
          <w:rFonts w:ascii="Times New Roman" w:hAnsi="Times New Roman" w:cs="Times New Roman"/>
          <w:color w:val="000000" w:themeColor="text1"/>
          <w:sz w:val="24"/>
          <w:szCs w:val="24"/>
          <w:shd w:val="clear" w:color="auto" w:fill="FFFFFF"/>
        </w:rPr>
        <w:t>., 2019)</w:t>
      </w:r>
      <w:r w:rsidRPr="009573A1">
        <w:rPr>
          <w:rFonts w:ascii="Times New Roman" w:hAnsi="Times New Roman" w:cs="Times New Roman"/>
          <w:color w:val="000000" w:themeColor="text1"/>
          <w:sz w:val="24"/>
          <w:szCs w:val="24"/>
          <w:shd w:val="clear" w:color="auto" w:fill="FFFFFF"/>
        </w:rPr>
        <w:t>.</w:t>
      </w:r>
    </w:p>
    <w:p w14:paraId="25686E68" w14:textId="77777777" w:rsidR="00244482" w:rsidRPr="009573A1" w:rsidRDefault="009573A1" w:rsidP="00244482">
      <w:pPr>
        <w:spacing w:line="360" w:lineRule="auto"/>
        <w:rPr>
          <w:rFonts w:ascii="Times New Roman" w:eastAsiaTheme="majorEastAsia" w:hAnsi="Times New Roman" w:cstheme="majorBidi"/>
          <w:b/>
          <w:color w:val="000000" w:themeColor="text1"/>
          <w:sz w:val="28"/>
          <w:szCs w:val="32"/>
        </w:rPr>
      </w:pPr>
      <w:r w:rsidRPr="009573A1">
        <w:rPr>
          <w:color w:val="000000" w:themeColor="text1"/>
        </w:rPr>
        <w:br w:type="page"/>
      </w:r>
    </w:p>
    <w:p w14:paraId="32604208" w14:textId="77777777" w:rsidR="00527524" w:rsidRPr="009573A1" w:rsidRDefault="009573A1" w:rsidP="00244482">
      <w:pPr>
        <w:pStyle w:val="Heading1"/>
        <w:spacing w:line="360" w:lineRule="auto"/>
      </w:pPr>
      <w:bookmarkStart w:id="6" w:name="_Toc150180197"/>
      <w:r w:rsidRPr="009573A1">
        <w:t>References</w:t>
      </w:r>
      <w:bookmarkEnd w:id="6"/>
      <w:r w:rsidRPr="009573A1">
        <w:t xml:space="preserve"> </w:t>
      </w:r>
    </w:p>
    <w:p w14:paraId="31D1F3DD" w14:textId="77777777" w:rsidR="009573A1" w:rsidRPr="009573A1" w:rsidRDefault="009573A1" w:rsidP="00244482">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Catling, C.J., Reid, F. and Hunter, B., 2017. Australian midwives’ experiences of their workplace culture. </w:t>
      </w:r>
      <w:r w:rsidRPr="009573A1">
        <w:rPr>
          <w:rFonts w:ascii="Times New Roman" w:hAnsi="Times New Roman" w:cs="Times New Roman"/>
          <w:i/>
          <w:iCs/>
          <w:color w:val="000000" w:themeColor="text1"/>
          <w:sz w:val="24"/>
          <w:szCs w:val="24"/>
          <w:shd w:val="clear" w:color="auto" w:fill="FFFFFF"/>
        </w:rPr>
        <w:t>Women and Birth</w:t>
      </w:r>
      <w:r w:rsidRPr="009573A1">
        <w:rPr>
          <w:rFonts w:ascii="Times New Roman" w:hAnsi="Times New Roman" w:cs="Times New Roman"/>
          <w:color w:val="000000" w:themeColor="text1"/>
          <w:sz w:val="24"/>
          <w:szCs w:val="24"/>
          <w:shd w:val="clear" w:color="auto" w:fill="FFFFFF"/>
        </w:rPr>
        <w:t>, </w:t>
      </w:r>
      <w:r w:rsidRPr="009573A1">
        <w:rPr>
          <w:rFonts w:ascii="Times New Roman" w:hAnsi="Times New Roman" w:cs="Times New Roman"/>
          <w:i/>
          <w:iCs/>
          <w:color w:val="000000" w:themeColor="text1"/>
          <w:sz w:val="24"/>
          <w:szCs w:val="24"/>
          <w:shd w:val="clear" w:color="auto" w:fill="FFFFFF"/>
        </w:rPr>
        <w:t>30</w:t>
      </w:r>
      <w:r w:rsidRPr="009573A1">
        <w:rPr>
          <w:rFonts w:ascii="Times New Roman" w:hAnsi="Times New Roman" w:cs="Times New Roman"/>
          <w:color w:val="000000" w:themeColor="text1"/>
          <w:sz w:val="24"/>
          <w:szCs w:val="24"/>
          <w:shd w:val="clear" w:color="auto" w:fill="FFFFFF"/>
        </w:rPr>
        <w:t>(2), pp.137-145.</w:t>
      </w:r>
    </w:p>
    <w:p w14:paraId="5E853FA6" w14:textId="77777777" w:rsidR="009573A1" w:rsidRPr="009573A1" w:rsidRDefault="009573A1" w:rsidP="00835BF4">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 xml:space="preserve">Globe Project, 2020. Country Map, Australia. [online] Available at: </w:t>
      </w:r>
      <w:hyperlink r:id="rId11" w:anchor="country" w:history="1">
        <w:r w:rsidRPr="009573A1">
          <w:rPr>
            <w:rStyle w:val="Hyperlink"/>
            <w:rFonts w:ascii="Times New Roman" w:hAnsi="Times New Roman" w:cs="Times New Roman"/>
            <w:color w:val="000000" w:themeColor="text1"/>
            <w:sz w:val="24"/>
            <w:szCs w:val="24"/>
            <w:shd w:val="clear" w:color="auto" w:fill="FFFFFF"/>
          </w:rPr>
          <w:t>https://globeproject.com/results/countries/AUS?menu=country#country</w:t>
        </w:r>
      </w:hyperlink>
      <w:r w:rsidRPr="009573A1">
        <w:rPr>
          <w:rFonts w:ascii="Times New Roman" w:hAnsi="Times New Roman" w:cs="Times New Roman"/>
          <w:color w:val="000000" w:themeColor="text1"/>
          <w:sz w:val="24"/>
          <w:szCs w:val="24"/>
          <w:shd w:val="clear" w:color="auto" w:fill="FFFFFF"/>
        </w:rPr>
        <w:t xml:space="preserve"> [Accessed on 8</w:t>
      </w:r>
      <w:r w:rsidRPr="009573A1">
        <w:rPr>
          <w:rFonts w:ascii="Times New Roman" w:hAnsi="Times New Roman" w:cs="Times New Roman"/>
          <w:color w:val="000000" w:themeColor="text1"/>
          <w:sz w:val="24"/>
          <w:szCs w:val="24"/>
          <w:shd w:val="clear" w:color="auto" w:fill="FFFFFF"/>
          <w:vertAlign w:val="superscript"/>
        </w:rPr>
        <w:t>th</w:t>
      </w:r>
      <w:r w:rsidRPr="009573A1">
        <w:rPr>
          <w:rFonts w:ascii="Times New Roman" w:hAnsi="Times New Roman" w:cs="Times New Roman"/>
          <w:color w:val="000000" w:themeColor="text1"/>
          <w:sz w:val="24"/>
          <w:szCs w:val="24"/>
          <w:shd w:val="clear" w:color="auto" w:fill="FFFFFF"/>
        </w:rPr>
        <w:t xml:space="preserve"> Nov’23]</w:t>
      </w:r>
    </w:p>
    <w:p w14:paraId="38E79F64" w14:textId="77777777" w:rsidR="009573A1" w:rsidRPr="009573A1" w:rsidRDefault="009573A1" w:rsidP="00244482">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 xml:space="preserve">Globe Project, 2020a. Cluster Groups, Anglo. [online] Available at: </w:t>
      </w:r>
      <w:hyperlink r:id="rId12" w:anchor="cluster" w:history="1">
        <w:r w:rsidRPr="009573A1">
          <w:rPr>
            <w:rStyle w:val="Hyperlink"/>
            <w:rFonts w:ascii="Times New Roman" w:hAnsi="Times New Roman" w:cs="Times New Roman"/>
            <w:color w:val="000000" w:themeColor="text1"/>
            <w:sz w:val="24"/>
            <w:szCs w:val="24"/>
            <w:shd w:val="clear" w:color="auto" w:fill="FFFFFF"/>
          </w:rPr>
          <w:t>https://globeproject.com/results/clusters/anglo?menu=cluster#cluster</w:t>
        </w:r>
      </w:hyperlink>
      <w:r w:rsidRPr="009573A1">
        <w:rPr>
          <w:rFonts w:ascii="Times New Roman" w:hAnsi="Times New Roman" w:cs="Times New Roman"/>
          <w:color w:val="000000" w:themeColor="text1"/>
          <w:sz w:val="24"/>
          <w:szCs w:val="24"/>
          <w:shd w:val="clear" w:color="auto" w:fill="FFFFFF"/>
        </w:rPr>
        <w:t xml:space="preserve"> [Accessed on 8</w:t>
      </w:r>
      <w:r w:rsidRPr="009573A1">
        <w:rPr>
          <w:rFonts w:ascii="Times New Roman" w:hAnsi="Times New Roman" w:cs="Times New Roman"/>
          <w:color w:val="000000" w:themeColor="text1"/>
          <w:sz w:val="24"/>
          <w:szCs w:val="24"/>
          <w:shd w:val="clear" w:color="auto" w:fill="FFFFFF"/>
          <w:vertAlign w:val="superscript"/>
        </w:rPr>
        <w:t>th</w:t>
      </w:r>
      <w:r w:rsidRPr="009573A1">
        <w:rPr>
          <w:rFonts w:ascii="Times New Roman" w:hAnsi="Times New Roman" w:cs="Times New Roman"/>
          <w:color w:val="000000" w:themeColor="text1"/>
          <w:sz w:val="24"/>
          <w:szCs w:val="24"/>
          <w:shd w:val="clear" w:color="auto" w:fill="FFFFFF"/>
        </w:rPr>
        <w:t xml:space="preserve"> Nov’23]</w:t>
      </w:r>
    </w:p>
    <w:p w14:paraId="28DAA23C" w14:textId="77777777" w:rsidR="009573A1" w:rsidRPr="009573A1" w:rsidRDefault="009573A1" w:rsidP="00244482">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Kalargyrou, V. and Costen, W., 2017. Diversity management research in hospitality and tourism: past, present and future. </w:t>
      </w:r>
      <w:r w:rsidRPr="009573A1">
        <w:rPr>
          <w:rFonts w:ascii="Times New Roman" w:hAnsi="Times New Roman" w:cs="Times New Roman"/>
          <w:i/>
          <w:iCs/>
          <w:color w:val="000000" w:themeColor="text1"/>
          <w:sz w:val="24"/>
          <w:szCs w:val="24"/>
          <w:shd w:val="clear" w:color="auto" w:fill="FFFFFF"/>
        </w:rPr>
        <w:t>International Journal of Contemporary Hospitality Management</w:t>
      </w:r>
      <w:r w:rsidRPr="009573A1">
        <w:rPr>
          <w:rFonts w:ascii="Times New Roman" w:hAnsi="Times New Roman" w:cs="Times New Roman"/>
          <w:color w:val="000000" w:themeColor="text1"/>
          <w:sz w:val="24"/>
          <w:szCs w:val="24"/>
          <w:shd w:val="clear" w:color="auto" w:fill="FFFFFF"/>
        </w:rPr>
        <w:t>, </w:t>
      </w:r>
      <w:r w:rsidRPr="009573A1">
        <w:rPr>
          <w:rFonts w:ascii="Times New Roman" w:hAnsi="Times New Roman" w:cs="Times New Roman"/>
          <w:i/>
          <w:iCs/>
          <w:color w:val="000000" w:themeColor="text1"/>
          <w:sz w:val="24"/>
          <w:szCs w:val="24"/>
          <w:shd w:val="clear" w:color="auto" w:fill="FFFFFF"/>
        </w:rPr>
        <w:t>29</w:t>
      </w:r>
      <w:r w:rsidRPr="009573A1">
        <w:rPr>
          <w:rFonts w:ascii="Times New Roman" w:hAnsi="Times New Roman" w:cs="Times New Roman"/>
          <w:color w:val="000000" w:themeColor="text1"/>
          <w:sz w:val="24"/>
          <w:szCs w:val="24"/>
          <w:shd w:val="clear" w:color="auto" w:fill="FFFFFF"/>
        </w:rPr>
        <w:t>(1), pp.68-114.</w:t>
      </w:r>
    </w:p>
    <w:p w14:paraId="668EA8A4" w14:textId="77777777" w:rsidR="009573A1" w:rsidRPr="009573A1" w:rsidRDefault="009573A1" w:rsidP="00244482">
      <w:pPr>
        <w:spacing w:before="240" w:line="360" w:lineRule="auto"/>
        <w:ind w:left="720" w:hanging="720"/>
        <w:jc w:val="both"/>
        <w:rPr>
          <w:rFonts w:ascii="Times New Roman" w:hAnsi="Times New Roman" w:cs="Times New Roman"/>
          <w:color w:val="000000" w:themeColor="text1"/>
          <w:sz w:val="24"/>
          <w:szCs w:val="24"/>
        </w:rPr>
      </w:pPr>
      <w:r w:rsidRPr="009573A1">
        <w:rPr>
          <w:rFonts w:ascii="Times New Roman" w:hAnsi="Times New Roman" w:cs="Times New Roman"/>
          <w:color w:val="000000" w:themeColor="text1"/>
          <w:sz w:val="24"/>
          <w:szCs w:val="24"/>
          <w:shd w:val="clear" w:color="auto" w:fill="FFFFFF"/>
        </w:rPr>
        <w:t>Kazim, F.A., 2019. Digital transformation and leadership style: a multiple case study. </w:t>
      </w:r>
      <w:r w:rsidRPr="009573A1">
        <w:rPr>
          <w:rFonts w:ascii="Times New Roman" w:hAnsi="Times New Roman" w:cs="Times New Roman"/>
          <w:i/>
          <w:iCs/>
          <w:color w:val="000000" w:themeColor="text1"/>
          <w:sz w:val="24"/>
          <w:szCs w:val="24"/>
          <w:shd w:val="clear" w:color="auto" w:fill="FFFFFF"/>
        </w:rPr>
        <w:t>The ISM Journal of International Business</w:t>
      </w:r>
      <w:r w:rsidRPr="009573A1">
        <w:rPr>
          <w:rFonts w:ascii="Times New Roman" w:hAnsi="Times New Roman" w:cs="Times New Roman"/>
          <w:color w:val="000000" w:themeColor="text1"/>
          <w:sz w:val="24"/>
          <w:szCs w:val="24"/>
          <w:shd w:val="clear" w:color="auto" w:fill="FFFFFF"/>
        </w:rPr>
        <w:t>, </w:t>
      </w:r>
      <w:r w:rsidRPr="009573A1">
        <w:rPr>
          <w:rFonts w:ascii="Times New Roman" w:hAnsi="Times New Roman" w:cs="Times New Roman"/>
          <w:i/>
          <w:iCs/>
          <w:color w:val="000000" w:themeColor="text1"/>
          <w:sz w:val="24"/>
          <w:szCs w:val="24"/>
          <w:shd w:val="clear" w:color="auto" w:fill="FFFFFF"/>
        </w:rPr>
        <w:t>3</w:t>
      </w:r>
      <w:r w:rsidRPr="009573A1">
        <w:rPr>
          <w:rFonts w:ascii="Times New Roman" w:hAnsi="Times New Roman" w:cs="Times New Roman"/>
          <w:color w:val="000000" w:themeColor="text1"/>
          <w:sz w:val="24"/>
          <w:szCs w:val="24"/>
          <w:shd w:val="clear" w:color="auto" w:fill="FFFFFF"/>
        </w:rPr>
        <w:t>(1), pp.24-33.</w:t>
      </w:r>
    </w:p>
    <w:p w14:paraId="09E89B69" w14:textId="77777777" w:rsidR="009573A1" w:rsidRPr="009573A1" w:rsidRDefault="009573A1" w:rsidP="00244482">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Rickard, J., 2017. </w:t>
      </w:r>
      <w:r w:rsidRPr="009573A1">
        <w:rPr>
          <w:rFonts w:ascii="Times New Roman" w:hAnsi="Times New Roman" w:cs="Times New Roman"/>
          <w:i/>
          <w:iCs/>
          <w:color w:val="000000" w:themeColor="text1"/>
          <w:sz w:val="24"/>
          <w:szCs w:val="24"/>
          <w:shd w:val="clear" w:color="auto" w:fill="FFFFFF"/>
        </w:rPr>
        <w:t>Australia: A cultural history</w:t>
      </w:r>
      <w:r w:rsidRPr="009573A1">
        <w:rPr>
          <w:rFonts w:ascii="Times New Roman" w:hAnsi="Times New Roman" w:cs="Times New Roman"/>
          <w:color w:val="000000" w:themeColor="text1"/>
          <w:sz w:val="24"/>
          <w:szCs w:val="24"/>
          <w:shd w:val="clear" w:color="auto" w:fill="FFFFFF"/>
        </w:rPr>
        <w:t>. Monash University Publishing.</w:t>
      </w:r>
    </w:p>
    <w:p w14:paraId="3B9EB9FA" w14:textId="77777777" w:rsidR="009573A1" w:rsidRPr="009573A1" w:rsidRDefault="009573A1" w:rsidP="00244482">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Ruhanen, L. and Whitford, M., 2021. Cultural heritage and Indigenous tourism. In </w:t>
      </w:r>
      <w:r w:rsidRPr="009573A1">
        <w:rPr>
          <w:rFonts w:ascii="Times New Roman" w:hAnsi="Times New Roman" w:cs="Times New Roman"/>
          <w:i/>
          <w:iCs/>
          <w:color w:val="000000" w:themeColor="text1"/>
          <w:sz w:val="24"/>
          <w:szCs w:val="24"/>
          <w:shd w:val="clear" w:color="auto" w:fill="FFFFFF"/>
        </w:rPr>
        <w:t>Indigenous heritage</w:t>
      </w:r>
      <w:r w:rsidRPr="009573A1">
        <w:rPr>
          <w:rFonts w:ascii="Times New Roman" w:hAnsi="Times New Roman" w:cs="Times New Roman"/>
          <w:color w:val="000000" w:themeColor="text1"/>
          <w:sz w:val="24"/>
          <w:szCs w:val="24"/>
          <w:shd w:val="clear" w:color="auto" w:fill="FFFFFF"/>
        </w:rPr>
        <w:t> (pp. 1-13). Routledge.</w:t>
      </w:r>
    </w:p>
    <w:p w14:paraId="53517373" w14:textId="77777777" w:rsidR="009573A1" w:rsidRPr="009573A1" w:rsidRDefault="009573A1" w:rsidP="00244482">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Shepherd, S.M., Willis-Esqueda, C., Newton, D., Sivasubramaniam, D. and Paradies, Y., 2019. The challenge of cultural competence in the workplace: perspectives of healthcare providers. </w:t>
      </w:r>
      <w:r w:rsidRPr="009573A1">
        <w:rPr>
          <w:rFonts w:ascii="Times New Roman" w:hAnsi="Times New Roman" w:cs="Times New Roman"/>
          <w:i/>
          <w:iCs/>
          <w:color w:val="000000" w:themeColor="text1"/>
          <w:sz w:val="24"/>
          <w:szCs w:val="24"/>
          <w:shd w:val="clear" w:color="auto" w:fill="FFFFFF"/>
        </w:rPr>
        <w:t>BMC Health Services Research</w:t>
      </w:r>
      <w:r w:rsidRPr="009573A1">
        <w:rPr>
          <w:rFonts w:ascii="Times New Roman" w:hAnsi="Times New Roman" w:cs="Times New Roman"/>
          <w:color w:val="000000" w:themeColor="text1"/>
          <w:sz w:val="24"/>
          <w:szCs w:val="24"/>
          <w:shd w:val="clear" w:color="auto" w:fill="FFFFFF"/>
        </w:rPr>
        <w:t>, </w:t>
      </w:r>
      <w:r w:rsidRPr="009573A1">
        <w:rPr>
          <w:rFonts w:ascii="Times New Roman" w:hAnsi="Times New Roman" w:cs="Times New Roman"/>
          <w:i/>
          <w:iCs/>
          <w:color w:val="000000" w:themeColor="text1"/>
          <w:sz w:val="24"/>
          <w:szCs w:val="24"/>
          <w:shd w:val="clear" w:color="auto" w:fill="FFFFFF"/>
        </w:rPr>
        <w:t>19</w:t>
      </w:r>
      <w:r w:rsidRPr="009573A1">
        <w:rPr>
          <w:rFonts w:ascii="Times New Roman" w:hAnsi="Times New Roman" w:cs="Times New Roman"/>
          <w:color w:val="000000" w:themeColor="text1"/>
          <w:sz w:val="24"/>
          <w:szCs w:val="24"/>
          <w:shd w:val="clear" w:color="auto" w:fill="FFFFFF"/>
        </w:rPr>
        <w:t>(1), pp.1-11.</w:t>
      </w:r>
    </w:p>
    <w:p w14:paraId="76C6F57D" w14:textId="77777777" w:rsidR="009573A1" w:rsidRPr="009573A1" w:rsidRDefault="009573A1" w:rsidP="00244482">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9573A1">
        <w:rPr>
          <w:rFonts w:ascii="Times New Roman" w:hAnsi="Times New Roman" w:cs="Times New Roman"/>
          <w:color w:val="000000" w:themeColor="text1"/>
          <w:sz w:val="24"/>
          <w:szCs w:val="24"/>
          <w:shd w:val="clear" w:color="auto" w:fill="FFFFFF"/>
        </w:rPr>
        <w:t>Yucedag, C., Kaya, L.G. and Cetin, M., 2018. Identifying and assessing environmental awareness of hotel and restaurant employees’ attitudes in the Amasra District of Bartin. </w:t>
      </w:r>
      <w:r w:rsidRPr="009573A1">
        <w:rPr>
          <w:rFonts w:ascii="Times New Roman" w:hAnsi="Times New Roman" w:cs="Times New Roman"/>
          <w:i/>
          <w:iCs/>
          <w:color w:val="000000" w:themeColor="text1"/>
          <w:sz w:val="24"/>
          <w:szCs w:val="24"/>
          <w:shd w:val="clear" w:color="auto" w:fill="FFFFFF"/>
        </w:rPr>
        <w:t>Environmental Monitoring and Assessment</w:t>
      </w:r>
      <w:r w:rsidRPr="009573A1">
        <w:rPr>
          <w:rFonts w:ascii="Times New Roman" w:hAnsi="Times New Roman" w:cs="Times New Roman"/>
          <w:color w:val="000000" w:themeColor="text1"/>
          <w:sz w:val="24"/>
          <w:szCs w:val="24"/>
          <w:shd w:val="clear" w:color="auto" w:fill="FFFFFF"/>
        </w:rPr>
        <w:t>, </w:t>
      </w:r>
      <w:r w:rsidRPr="009573A1">
        <w:rPr>
          <w:rFonts w:ascii="Times New Roman" w:hAnsi="Times New Roman" w:cs="Times New Roman"/>
          <w:i/>
          <w:iCs/>
          <w:color w:val="000000" w:themeColor="text1"/>
          <w:sz w:val="24"/>
          <w:szCs w:val="24"/>
          <w:shd w:val="clear" w:color="auto" w:fill="FFFFFF"/>
        </w:rPr>
        <w:t>190</w:t>
      </w:r>
      <w:r w:rsidRPr="009573A1">
        <w:rPr>
          <w:rFonts w:ascii="Times New Roman" w:hAnsi="Times New Roman" w:cs="Times New Roman"/>
          <w:color w:val="000000" w:themeColor="text1"/>
          <w:sz w:val="24"/>
          <w:szCs w:val="24"/>
          <w:shd w:val="clear" w:color="auto" w:fill="FFFFFF"/>
        </w:rPr>
        <w:t>, pp.1-8.</w:t>
      </w:r>
    </w:p>
    <w:sectPr w:rsidR="009573A1" w:rsidRPr="009573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039C1"/>
    <w:multiLevelType w:val="multilevel"/>
    <w:tmpl w:val="A7480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1B7C8A"/>
    <w:multiLevelType w:val="multilevel"/>
    <w:tmpl w:val="FB0E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9A7112"/>
    <w:multiLevelType w:val="hybridMultilevel"/>
    <w:tmpl w:val="4038FF78"/>
    <w:lvl w:ilvl="0" w:tplc="F392B8F2">
      <w:start w:val="1"/>
      <w:numFmt w:val="bullet"/>
      <w:lvlText w:val=""/>
      <w:lvlJc w:val="left"/>
      <w:pPr>
        <w:ind w:left="720" w:hanging="360"/>
      </w:pPr>
      <w:rPr>
        <w:rFonts w:ascii="Symbol" w:hAnsi="Symbol" w:hint="default"/>
      </w:rPr>
    </w:lvl>
    <w:lvl w:ilvl="1" w:tplc="A56825DA" w:tentative="1">
      <w:start w:val="1"/>
      <w:numFmt w:val="bullet"/>
      <w:lvlText w:val="o"/>
      <w:lvlJc w:val="left"/>
      <w:pPr>
        <w:ind w:left="1440" w:hanging="360"/>
      </w:pPr>
      <w:rPr>
        <w:rFonts w:ascii="Courier New" w:hAnsi="Courier New" w:cs="Courier New" w:hint="default"/>
      </w:rPr>
    </w:lvl>
    <w:lvl w:ilvl="2" w:tplc="9D485BF4" w:tentative="1">
      <w:start w:val="1"/>
      <w:numFmt w:val="bullet"/>
      <w:lvlText w:val=""/>
      <w:lvlJc w:val="left"/>
      <w:pPr>
        <w:ind w:left="2160" w:hanging="360"/>
      </w:pPr>
      <w:rPr>
        <w:rFonts w:ascii="Wingdings" w:hAnsi="Wingdings" w:hint="default"/>
      </w:rPr>
    </w:lvl>
    <w:lvl w:ilvl="3" w:tplc="F462075E" w:tentative="1">
      <w:start w:val="1"/>
      <w:numFmt w:val="bullet"/>
      <w:lvlText w:val=""/>
      <w:lvlJc w:val="left"/>
      <w:pPr>
        <w:ind w:left="2880" w:hanging="360"/>
      </w:pPr>
      <w:rPr>
        <w:rFonts w:ascii="Symbol" w:hAnsi="Symbol" w:hint="default"/>
      </w:rPr>
    </w:lvl>
    <w:lvl w:ilvl="4" w:tplc="1EC6EDFC" w:tentative="1">
      <w:start w:val="1"/>
      <w:numFmt w:val="bullet"/>
      <w:lvlText w:val="o"/>
      <w:lvlJc w:val="left"/>
      <w:pPr>
        <w:ind w:left="3600" w:hanging="360"/>
      </w:pPr>
      <w:rPr>
        <w:rFonts w:ascii="Courier New" w:hAnsi="Courier New" w:cs="Courier New" w:hint="default"/>
      </w:rPr>
    </w:lvl>
    <w:lvl w:ilvl="5" w:tplc="74381742" w:tentative="1">
      <w:start w:val="1"/>
      <w:numFmt w:val="bullet"/>
      <w:lvlText w:val=""/>
      <w:lvlJc w:val="left"/>
      <w:pPr>
        <w:ind w:left="4320" w:hanging="360"/>
      </w:pPr>
      <w:rPr>
        <w:rFonts w:ascii="Wingdings" w:hAnsi="Wingdings" w:hint="default"/>
      </w:rPr>
    </w:lvl>
    <w:lvl w:ilvl="6" w:tplc="9482C530" w:tentative="1">
      <w:start w:val="1"/>
      <w:numFmt w:val="bullet"/>
      <w:lvlText w:val=""/>
      <w:lvlJc w:val="left"/>
      <w:pPr>
        <w:ind w:left="5040" w:hanging="360"/>
      </w:pPr>
      <w:rPr>
        <w:rFonts w:ascii="Symbol" w:hAnsi="Symbol" w:hint="default"/>
      </w:rPr>
    </w:lvl>
    <w:lvl w:ilvl="7" w:tplc="46300E76" w:tentative="1">
      <w:start w:val="1"/>
      <w:numFmt w:val="bullet"/>
      <w:lvlText w:val="o"/>
      <w:lvlJc w:val="left"/>
      <w:pPr>
        <w:ind w:left="5760" w:hanging="360"/>
      </w:pPr>
      <w:rPr>
        <w:rFonts w:ascii="Courier New" w:hAnsi="Courier New" w:cs="Courier New" w:hint="default"/>
      </w:rPr>
    </w:lvl>
    <w:lvl w:ilvl="8" w:tplc="11368EB6" w:tentative="1">
      <w:start w:val="1"/>
      <w:numFmt w:val="bullet"/>
      <w:lvlText w:val=""/>
      <w:lvlJc w:val="left"/>
      <w:pPr>
        <w:ind w:left="6480" w:hanging="360"/>
      </w:pPr>
      <w:rPr>
        <w:rFonts w:ascii="Wingdings" w:hAnsi="Wingdings" w:hint="default"/>
      </w:rPr>
    </w:lvl>
  </w:abstractNum>
  <w:abstractNum w:abstractNumId="3" w15:restartNumberingAfterBreak="0">
    <w:nsid w:val="40C61EDA"/>
    <w:multiLevelType w:val="hybridMultilevel"/>
    <w:tmpl w:val="AD982DDA"/>
    <w:lvl w:ilvl="0" w:tplc="0BE0DF64">
      <w:start w:val="1"/>
      <w:numFmt w:val="bullet"/>
      <w:lvlText w:val=""/>
      <w:lvlJc w:val="left"/>
      <w:pPr>
        <w:ind w:left="720" w:hanging="360"/>
      </w:pPr>
      <w:rPr>
        <w:rFonts w:ascii="Symbol" w:hAnsi="Symbol" w:hint="default"/>
      </w:rPr>
    </w:lvl>
    <w:lvl w:ilvl="1" w:tplc="BBCE6EA4" w:tentative="1">
      <w:start w:val="1"/>
      <w:numFmt w:val="bullet"/>
      <w:lvlText w:val="o"/>
      <w:lvlJc w:val="left"/>
      <w:pPr>
        <w:ind w:left="1440" w:hanging="360"/>
      </w:pPr>
      <w:rPr>
        <w:rFonts w:ascii="Courier New" w:hAnsi="Courier New" w:cs="Courier New" w:hint="default"/>
      </w:rPr>
    </w:lvl>
    <w:lvl w:ilvl="2" w:tplc="F6CED132" w:tentative="1">
      <w:start w:val="1"/>
      <w:numFmt w:val="bullet"/>
      <w:lvlText w:val=""/>
      <w:lvlJc w:val="left"/>
      <w:pPr>
        <w:ind w:left="2160" w:hanging="360"/>
      </w:pPr>
      <w:rPr>
        <w:rFonts w:ascii="Wingdings" w:hAnsi="Wingdings" w:hint="default"/>
      </w:rPr>
    </w:lvl>
    <w:lvl w:ilvl="3" w:tplc="ED8EE46E" w:tentative="1">
      <w:start w:val="1"/>
      <w:numFmt w:val="bullet"/>
      <w:lvlText w:val=""/>
      <w:lvlJc w:val="left"/>
      <w:pPr>
        <w:ind w:left="2880" w:hanging="360"/>
      </w:pPr>
      <w:rPr>
        <w:rFonts w:ascii="Symbol" w:hAnsi="Symbol" w:hint="default"/>
      </w:rPr>
    </w:lvl>
    <w:lvl w:ilvl="4" w:tplc="E7763CB4" w:tentative="1">
      <w:start w:val="1"/>
      <w:numFmt w:val="bullet"/>
      <w:lvlText w:val="o"/>
      <w:lvlJc w:val="left"/>
      <w:pPr>
        <w:ind w:left="3600" w:hanging="360"/>
      </w:pPr>
      <w:rPr>
        <w:rFonts w:ascii="Courier New" w:hAnsi="Courier New" w:cs="Courier New" w:hint="default"/>
      </w:rPr>
    </w:lvl>
    <w:lvl w:ilvl="5" w:tplc="2FECF5EA" w:tentative="1">
      <w:start w:val="1"/>
      <w:numFmt w:val="bullet"/>
      <w:lvlText w:val=""/>
      <w:lvlJc w:val="left"/>
      <w:pPr>
        <w:ind w:left="4320" w:hanging="360"/>
      </w:pPr>
      <w:rPr>
        <w:rFonts w:ascii="Wingdings" w:hAnsi="Wingdings" w:hint="default"/>
      </w:rPr>
    </w:lvl>
    <w:lvl w:ilvl="6" w:tplc="A294983E" w:tentative="1">
      <w:start w:val="1"/>
      <w:numFmt w:val="bullet"/>
      <w:lvlText w:val=""/>
      <w:lvlJc w:val="left"/>
      <w:pPr>
        <w:ind w:left="5040" w:hanging="360"/>
      </w:pPr>
      <w:rPr>
        <w:rFonts w:ascii="Symbol" w:hAnsi="Symbol" w:hint="default"/>
      </w:rPr>
    </w:lvl>
    <w:lvl w:ilvl="7" w:tplc="F6525D52" w:tentative="1">
      <w:start w:val="1"/>
      <w:numFmt w:val="bullet"/>
      <w:lvlText w:val="o"/>
      <w:lvlJc w:val="left"/>
      <w:pPr>
        <w:ind w:left="5760" w:hanging="360"/>
      </w:pPr>
      <w:rPr>
        <w:rFonts w:ascii="Courier New" w:hAnsi="Courier New" w:cs="Courier New" w:hint="default"/>
      </w:rPr>
    </w:lvl>
    <w:lvl w:ilvl="8" w:tplc="90B608AA" w:tentative="1">
      <w:start w:val="1"/>
      <w:numFmt w:val="bullet"/>
      <w:lvlText w:val=""/>
      <w:lvlJc w:val="left"/>
      <w:pPr>
        <w:ind w:left="6480" w:hanging="360"/>
      </w:pPr>
      <w:rPr>
        <w:rFonts w:ascii="Wingdings" w:hAnsi="Wingdings" w:hint="default"/>
      </w:rPr>
    </w:lvl>
  </w:abstractNum>
  <w:abstractNum w:abstractNumId="4" w15:restartNumberingAfterBreak="0">
    <w:nsid w:val="4161611E"/>
    <w:multiLevelType w:val="multilevel"/>
    <w:tmpl w:val="16DC4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590FD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81A1BAF"/>
    <w:multiLevelType w:val="hybridMultilevel"/>
    <w:tmpl w:val="6076E20C"/>
    <w:lvl w:ilvl="0" w:tplc="419447F4">
      <w:start w:val="1"/>
      <w:numFmt w:val="bullet"/>
      <w:lvlText w:val=""/>
      <w:lvlJc w:val="left"/>
      <w:pPr>
        <w:ind w:left="720" w:hanging="360"/>
      </w:pPr>
      <w:rPr>
        <w:rFonts w:ascii="Symbol" w:hAnsi="Symbol" w:hint="default"/>
      </w:rPr>
    </w:lvl>
    <w:lvl w:ilvl="1" w:tplc="DEFC1616" w:tentative="1">
      <w:start w:val="1"/>
      <w:numFmt w:val="bullet"/>
      <w:lvlText w:val="o"/>
      <w:lvlJc w:val="left"/>
      <w:pPr>
        <w:ind w:left="1440" w:hanging="360"/>
      </w:pPr>
      <w:rPr>
        <w:rFonts w:ascii="Courier New" w:hAnsi="Courier New" w:cs="Courier New" w:hint="default"/>
      </w:rPr>
    </w:lvl>
    <w:lvl w:ilvl="2" w:tplc="8C32037C" w:tentative="1">
      <w:start w:val="1"/>
      <w:numFmt w:val="bullet"/>
      <w:lvlText w:val=""/>
      <w:lvlJc w:val="left"/>
      <w:pPr>
        <w:ind w:left="2160" w:hanging="360"/>
      </w:pPr>
      <w:rPr>
        <w:rFonts w:ascii="Wingdings" w:hAnsi="Wingdings" w:hint="default"/>
      </w:rPr>
    </w:lvl>
    <w:lvl w:ilvl="3" w:tplc="F1CE2108" w:tentative="1">
      <w:start w:val="1"/>
      <w:numFmt w:val="bullet"/>
      <w:lvlText w:val=""/>
      <w:lvlJc w:val="left"/>
      <w:pPr>
        <w:ind w:left="2880" w:hanging="360"/>
      </w:pPr>
      <w:rPr>
        <w:rFonts w:ascii="Symbol" w:hAnsi="Symbol" w:hint="default"/>
      </w:rPr>
    </w:lvl>
    <w:lvl w:ilvl="4" w:tplc="8190DE5C" w:tentative="1">
      <w:start w:val="1"/>
      <w:numFmt w:val="bullet"/>
      <w:lvlText w:val="o"/>
      <w:lvlJc w:val="left"/>
      <w:pPr>
        <w:ind w:left="3600" w:hanging="360"/>
      </w:pPr>
      <w:rPr>
        <w:rFonts w:ascii="Courier New" w:hAnsi="Courier New" w:cs="Courier New" w:hint="default"/>
      </w:rPr>
    </w:lvl>
    <w:lvl w:ilvl="5" w:tplc="1BC48334" w:tentative="1">
      <w:start w:val="1"/>
      <w:numFmt w:val="bullet"/>
      <w:lvlText w:val=""/>
      <w:lvlJc w:val="left"/>
      <w:pPr>
        <w:ind w:left="4320" w:hanging="360"/>
      </w:pPr>
      <w:rPr>
        <w:rFonts w:ascii="Wingdings" w:hAnsi="Wingdings" w:hint="default"/>
      </w:rPr>
    </w:lvl>
    <w:lvl w:ilvl="6" w:tplc="0972C9FC" w:tentative="1">
      <w:start w:val="1"/>
      <w:numFmt w:val="bullet"/>
      <w:lvlText w:val=""/>
      <w:lvlJc w:val="left"/>
      <w:pPr>
        <w:ind w:left="5040" w:hanging="360"/>
      </w:pPr>
      <w:rPr>
        <w:rFonts w:ascii="Symbol" w:hAnsi="Symbol" w:hint="default"/>
      </w:rPr>
    </w:lvl>
    <w:lvl w:ilvl="7" w:tplc="4E825F26" w:tentative="1">
      <w:start w:val="1"/>
      <w:numFmt w:val="bullet"/>
      <w:lvlText w:val="o"/>
      <w:lvlJc w:val="left"/>
      <w:pPr>
        <w:ind w:left="5760" w:hanging="360"/>
      </w:pPr>
      <w:rPr>
        <w:rFonts w:ascii="Courier New" w:hAnsi="Courier New" w:cs="Courier New" w:hint="default"/>
      </w:rPr>
    </w:lvl>
    <w:lvl w:ilvl="8" w:tplc="AF087BE2" w:tentative="1">
      <w:start w:val="1"/>
      <w:numFmt w:val="bullet"/>
      <w:lvlText w:val=""/>
      <w:lvlJc w:val="left"/>
      <w:pPr>
        <w:ind w:left="6480" w:hanging="360"/>
      </w:pPr>
      <w:rPr>
        <w:rFonts w:ascii="Wingdings" w:hAnsi="Wingdings" w:hint="default"/>
      </w:rPr>
    </w:lvl>
  </w:abstractNum>
  <w:abstractNum w:abstractNumId="7" w15:restartNumberingAfterBreak="0">
    <w:nsid w:val="750474C9"/>
    <w:multiLevelType w:val="hybridMultilevel"/>
    <w:tmpl w:val="1FC2A838"/>
    <w:lvl w:ilvl="0" w:tplc="5B764314">
      <w:start w:val="1"/>
      <w:numFmt w:val="bullet"/>
      <w:lvlText w:val=""/>
      <w:lvlJc w:val="left"/>
      <w:pPr>
        <w:ind w:left="720" w:hanging="360"/>
      </w:pPr>
      <w:rPr>
        <w:rFonts w:ascii="Symbol" w:hAnsi="Symbol" w:hint="default"/>
      </w:rPr>
    </w:lvl>
    <w:lvl w:ilvl="1" w:tplc="A4BC60BA" w:tentative="1">
      <w:start w:val="1"/>
      <w:numFmt w:val="bullet"/>
      <w:lvlText w:val="o"/>
      <w:lvlJc w:val="left"/>
      <w:pPr>
        <w:ind w:left="1440" w:hanging="360"/>
      </w:pPr>
      <w:rPr>
        <w:rFonts w:ascii="Courier New" w:hAnsi="Courier New" w:cs="Courier New" w:hint="default"/>
      </w:rPr>
    </w:lvl>
    <w:lvl w:ilvl="2" w:tplc="52FE6DC2" w:tentative="1">
      <w:start w:val="1"/>
      <w:numFmt w:val="bullet"/>
      <w:lvlText w:val=""/>
      <w:lvlJc w:val="left"/>
      <w:pPr>
        <w:ind w:left="2160" w:hanging="360"/>
      </w:pPr>
      <w:rPr>
        <w:rFonts w:ascii="Wingdings" w:hAnsi="Wingdings" w:hint="default"/>
      </w:rPr>
    </w:lvl>
    <w:lvl w:ilvl="3" w:tplc="1160100E" w:tentative="1">
      <w:start w:val="1"/>
      <w:numFmt w:val="bullet"/>
      <w:lvlText w:val=""/>
      <w:lvlJc w:val="left"/>
      <w:pPr>
        <w:ind w:left="2880" w:hanging="360"/>
      </w:pPr>
      <w:rPr>
        <w:rFonts w:ascii="Symbol" w:hAnsi="Symbol" w:hint="default"/>
      </w:rPr>
    </w:lvl>
    <w:lvl w:ilvl="4" w:tplc="2D28AD28" w:tentative="1">
      <w:start w:val="1"/>
      <w:numFmt w:val="bullet"/>
      <w:lvlText w:val="o"/>
      <w:lvlJc w:val="left"/>
      <w:pPr>
        <w:ind w:left="3600" w:hanging="360"/>
      </w:pPr>
      <w:rPr>
        <w:rFonts w:ascii="Courier New" w:hAnsi="Courier New" w:cs="Courier New" w:hint="default"/>
      </w:rPr>
    </w:lvl>
    <w:lvl w:ilvl="5" w:tplc="7CCAF858" w:tentative="1">
      <w:start w:val="1"/>
      <w:numFmt w:val="bullet"/>
      <w:lvlText w:val=""/>
      <w:lvlJc w:val="left"/>
      <w:pPr>
        <w:ind w:left="4320" w:hanging="360"/>
      </w:pPr>
      <w:rPr>
        <w:rFonts w:ascii="Wingdings" w:hAnsi="Wingdings" w:hint="default"/>
      </w:rPr>
    </w:lvl>
    <w:lvl w:ilvl="6" w:tplc="C9D48104" w:tentative="1">
      <w:start w:val="1"/>
      <w:numFmt w:val="bullet"/>
      <w:lvlText w:val=""/>
      <w:lvlJc w:val="left"/>
      <w:pPr>
        <w:ind w:left="5040" w:hanging="360"/>
      </w:pPr>
      <w:rPr>
        <w:rFonts w:ascii="Symbol" w:hAnsi="Symbol" w:hint="default"/>
      </w:rPr>
    </w:lvl>
    <w:lvl w:ilvl="7" w:tplc="EEB09FF8" w:tentative="1">
      <w:start w:val="1"/>
      <w:numFmt w:val="bullet"/>
      <w:lvlText w:val="o"/>
      <w:lvlJc w:val="left"/>
      <w:pPr>
        <w:ind w:left="5760" w:hanging="360"/>
      </w:pPr>
      <w:rPr>
        <w:rFonts w:ascii="Courier New" w:hAnsi="Courier New" w:cs="Courier New" w:hint="default"/>
      </w:rPr>
    </w:lvl>
    <w:lvl w:ilvl="8" w:tplc="8B8046FA" w:tentative="1">
      <w:start w:val="1"/>
      <w:numFmt w:val="bullet"/>
      <w:lvlText w:val=""/>
      <w:lvlJc w:val="left"/>
      <w:pPr>
        <w:ind w:left="6480" w:hanging="360"/>
      </w:pPr>
      <w:rPr>
        <w:rFonts w:ascii="Wingdings" w:hAnsi="Wingdings" w:hint="default"/>
      </w:rPr>
    </w:lvl>
  </w:abstractNum>
  <w:abstractNum w:abstractNumId="8" w15:restartNumberingAfterBreak="0">
    <w:nsid w:val="77BB1CC6"/>
    <w:multiLevelType w:val="hybridMultilevel"/>
    <w:tmpl w:val="14D48808"/>
    <w:lvl w:ilvl="0" w:tplc="7CD45C3A">
      <w:start w:val="1"/>
      <w:numFmt w:val="bullet"/>
      <w:lvlText w:val=""/>
      <w:lvlJc w:val="left"/>
      <w:pPr>
        <w:ind w:left="720" w:hanging="360"/>
      </w:pPr>
      <w:rPr>
        <w:rFonts w:ascii="Symbol" w:hAnsi="Symbol" w:hint="default"/>
      </w:rPr>
    </w:lvl>
    <w:lvl w:ilvl="1" w:tplc="76180996" w:tentative="1">
      <w:start w:val="1"/>
      <w:numFmt w:val="bullet"/>
      <w:lvlText w:val="o"/>
      <w:lvlJc w:val="left"/>
      <w:pPr>
        <w:ind w:left="1440" w:hanging="360"/>
      </w:pPr>
      <w:rPr>
        <w:rFonts w:ascii="Courier New" w:hAnsi="Courier New" w:cs="Courier New" w:hint="default"/>
      </w:rPr>
    </w:lvl>
    <w:lvl w:ilvl="2" w:tplc="3508EAA0" w:tentative="1">
      <w:start w:val="1"/>
      <w:numFmt w:val="bullet"/>
      <w:lvlText w:val=""/>
      <w:lvlJc w:val="left"/>
      <w:pPr>
        <w:ind w:left="2160" w:hanging="360"/>
      </w:pPr>
      <w:rPr>
        <w:rFonts w:ascii="Wingdings" w:hAnsi="Wingdings" w:hint="default"/>
      </w:rPr>
    </w:lvl>
    <w:lvl w:ilvl="3" w:tplc="980A600E" w:tentative="1">
      <w:start w:val="1"/>
      <w:numFmt w:val="bullet"/>
      <w:lvlText w:val=""/>
      <w:lvlJc w:val="left"/>
      <w:pPr>
        <w:ind w:left="2880" w:hanging="360"/>
      </w:pPr>
      <w:rPr>
        <w:rFonts w:ascii="Symbol" w:hAnsi="Symbol" w:hint="default"/>
      </w:rPr>
    </w:lvl>
    <w:lvl w:ilvl="4" w:tplc="71F6767C" w:tentative="1">
      <w:start w:val="1"/>
      <w:numFmt w:val="bullet"/>
      <w:lvlText w:val="o"/>
      <w:lvlJc w:val="left"/>
      <w:pPr>
        <w:ind w:left="3600" w:hanging="360"/>
      </w:pPr>
      <w:rPr>
        <w:rFonts w:ascii="Courier New" w:hAnsi="Courier New" w:cs="Courier New" w:hint="default"/>
      </w:rPr>
    </w:lvl>
    <w:lvl w:ilvl="5" w:tplc="E07217B8" w:tentative="1">
      <w:start w:val="1"/>
      <w:numFmt w:val="bullet"/>
      <w:lvlText w:val=""/>
      <w:lvlJc w:val="left"/>
      <w:pPr>
        <w:ind w:left="4320" w:hanging="360"/>
      </w:pPr>
      <w:rPr>
        <w:rFonts w:ascii="Wingdings" w:hAnsi="Wingdings" w:hint="default"/>
      </w:rPr>
    </w:lvl>
    <w:lvl w:ilvl="6" w:tplc="4726EF34" w:tentative="1">
      <w:start w:val="1"/>
      <w:numFmt w:val="bullet"/>
      <w:lvlText w:val=""/>
      <w:lvlJc w:val="left"/>
      <w:pPr>
        <w:ind w:left="5040" w:hanging="360"/>
      </w:pPr>
      <w:rPr>
        <w:rFonts w:ascii="Symbol" w:hAnsi="Symbol" w:hint="default"/>
      </w:rPr>
    </w:lvl>
    <w:lvl w:ilvl="7" w:tplc="410AA380" w:tentative="1">
      <w:start w:val="1"/>
      <w:numFmt w:val="bullet"/>
      <w:lvlText w:val="o"/>
      <w:lvlJc w:val="left"/>
      <w:pPr>
        <w:ind w:left="5760" w:hanging="360"/>
      </w:pPr>
      <w:rPr>
        <w:rFonts w:ascii="Courier New" w:hAnsi="Courier New" w:cs="Courier New" w:hint="default"/>
      </w:rPr>
    </w:lvl>
    <w:lvl w:ilvl="8" w:tplc="16A041DA" w:tentative="1">
      <w:start w:val="1"/>
      <w:numFmt w:val="bullet"/>
      <w:lvlText w:val=""/>
      <w:lvlJc w:val="left"/>
      <w:pPr>
        <w:ind w:left="6480" w:hanging="360"/>
      </w:pPr>
      <w:rPr>
        <w:rFonts w:ascii="Wingdings" w:hAnsi="Wingdings" w:hint="default"/>
      </w:rPr>
    </w:lvl>
  </w:abstractNum>
  <w:num w:numId="1" w16cid:durableId="132793193">
    <w:abstractNumId w:val="0"/>
  </w:num>
  <w:num w:numId="2" w16cid:durableId="1386296412">
    <w:abstractNumId w:val="4"/>
  </w:num>
  <w:num w:numId="3" w16cid:durableId="1729911573">
    <w:abstractNumId w:val="1"/>
  </w:num>
  <w:num w:numId="4" w16cid:durableId="1701861007">
    <w:abstractNumId w:val="2"/>
  </w:num>
  <w:num w:numId="5" w16cid:durableId="762263344">
    <w:abstractNumId w:val="6"/>
  </w:num>
  <w:num w:numId="6" w16cid:durableId="1172144035">
    <w:abstractNumId w:val="8"/>
  </w:num>
  <w:num w:numId="7" w16cid:durableId="820662071">
    <w:abstractNumId w:val="5"/>
  </w:num>
  <w:num w:numId="8" w16cid:durableId="1307316063">
    <w:abstractNumId w:val="7"/>
  </w:num>
  <w:num w:numId="9" w16cid:durableId="17547415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B7A5A"/>
    <w:rsid w:val="000F4801"/>
    <w:rsid w:val="00216AE8"/>
    <w:rsid w:val="002204B0"/>
    <w:rsid w:val="00223DBE"/>
    <w:rsid w:val="00244482"/>
    <w:rsid w:val="00265F03"/>
    <w:rsid w:val="00271593"/>
    <w:rsid w:val="002A3183"/>
    <w:rsid w:val="00341A3B"/>
    <w:rsid w:val="003D6576"/>
    <w:rsid w:val="004021C4"/>
    <w:rsid w:val="00411C8B"/>
    <w:rsid w:val="00427BA0"/>
    <w:rsid w:val="00440883"/>
    <w:rsid w:val="00493235"/>
    <w:rsid w:val="004B005D"/>
    <w:rsid w:val="00503A1E"/>
    <w:rsid w:val="0051162B"/>
    <w:rsid w:val="00527524"/>
    <w:rsid w:val="00545AB5"/>
    <w:rsid w:val="0063318B"/>
    <w:rsid w:val="00637DAD"/>
    <w:rsid w:val="00677501"/>
    <w:rsid w:val="00684D1E"/>
    <w:rsid w:val="006A23AA"/>
    <w:rsid w:val="006A65CB"/>
    <w:rsid w:val="006F1866"/>
    <w:rsid w:val="00722E0E"/>
    <w:rsid w:val="00754B85"/>
    <w:rsid w:val="00756BD1"/>
    <w:rsid w:val="007613E7"/>
    <w:rsid w:val="00793AB1"/>
    <w:rsid w:val="00797220"/>
    <w:rsid w:val="007B7444"/>
    <w:rsid w:val="007D71E4"/>
    <w:rsid w:val="007E7067"/>
    <w:rsid w:val="00815DC2"/>
    <w:rsid w:val="00835BF4"/>
    <w:rsid w:val="00871DB9"/>
    <w:rsid w:val="008A5CD4"/>
    <w:rsid w:val="008C1E23"/>
    <w:rsid w:val="008D0E8C"/>
    <w:rsid w:val="008D5692"/>
    <w:rsid w:val="008E4F7B"/>
    <w:rsid w:val="00914864"/>
    <w:rsid w:val="00931170"/>
    <w:rsid w:val="0093303A"/>
    <w:rsid w:val="009573A1"/>
    <w:rsid w:val="009B7A5A"/>
    <w:rsid w:val="009D04B3"/>
    <w:rsid w:val="009E149A"/>
    <w:rsid w:val="00A108AF"/>
    <w:rsid w:val="00A21481"/>
    <w:rsid w:val="00A23736"/>
    <w:rsid w:val="00A83D72"/>
    <w:rsid w:val="00AB043B"/>
    <w:rsid w:val="00AB052D"/>
    <w:rsid w:val="00AC48FC"/>
    <w:rsid w:val="00C45804"/>
    <w:rsid w:val="00C54EBD"/>
    <w:rsid w:val="00C81A97"/>
    <w:rsid w:val="00C97035"/>
    <w:rsid w:val="00D137BA"/>
    <w:rsid w:val="00DC74B5"/>
    <w:rsid w:val="00E240C5"/>
    <w:rsid w:val="00E44682"/>
    <w:rsid w:val="00E7585F"/>
    <w:rsid w:val="00E76658"/>
    <w:rsid w:val="00E83C88"/>
    <w:rsid w:val="00EB4A7D"/>
    <w:rsid w:val="00F2486A"/>
    <w:rsid w:val="00F270B2"/>
    <w:rsid w:val="00F42E93"/>
    <w:rsid w:val="00F5621D"/>
    <w:rsid w:val="00FC66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A9D2C"/>
  <w15:docId w15:val="{00B4A06D-F885-4078-B773-30F09394D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A3B"/>
    <w:pPr>
      <w:keepNext/>
      <w:keepLines/>
      <w:numPr>
        <w:numId w:val="7"/>
      </w:numPr>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semiHidden/>
    <w:unhideWhenUsed/>
    <w:qFormat/>
    <w:rsid w:val="00341A3B"/>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3318B"/>
    <w:pPr>
      <w:numPr>
        <w:ilvl w:val="2"/>
        <w:numId w:val="7"/>
      </w:num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341A3B"/>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41A3B"/>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41A3B"/>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41A3B"/>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41A3B"/>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41A3B"/>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37B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lb">
    <w:name w:val="lb"/>
    <w:basedOn w:val="Normal"/>
    <w:rsid w:val="004021C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w-post-body-paragraph">
    <w:name w:val="pw-post-body-paragraph"/>
    <w:basedOn w:val="Normal"/>
    <w:rsid w:val="004021C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3Char">
    <w:name w:val="Heading 3 Char"/>
    <w:basedOn w:val="DefaultParagraphFont"/>
    <w:link w:val="Heading3"/>
    <w:uiPriority w:val="9"/>
    <w:rsid w:val="0063318B"/>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63318B"/>
    <w:rPr>
      <w:b/>
      <w:bCs/>
    </w:rPr>
  </w:style>
  <w:style w:type="paragraph" w:styleId="ListParagraph">
    <w:name w:val="List Paragraph"/>
    <w:basedOn w:val="Normal"/>
    <w:uiPriority w:val="34"/>
    <w:qFormat/>
    <w:rsid w:val="0063318B"/>
    <w:pPr>
      <w:ind w:left="720"/>
      <w:contextualSpacing/>
    </w:pPr>
  </w:style>
  <w:style w:type="character" w:styleId="Hyperlink">
    <w:name w:val="Hyperlink"/>
    <w:basedOn w:val="DefaultParagraphFont"/>
    <w:uiPriority w:val="99"/>
    <w:unhideWhenUsed/>
    <w:rsid w:val="00545AB5"/>
    <w:rPr>
      <w:color w:val="0563C1" w:themeColor="hyperlink"/>
      <w:u w:val="single"/>
    </w:rPr>
  </w:style>
  <w:style w:type="character" w:customStyle="1" w:styleId="UnresolvedMention1">
    <w:name w:val="Unresolved Mention1"/>
    <w:basedOn w:val="DefaultParagraphFont"/>
    <w:uiPriority w:val="99"/>
    <w:semiHidden/>
    <w:unhideWhenUsed/>
    <w:rsid w:val="00545AB5"/>
    <w:rPr>
      <w:color w:val="605E5C"/>
      <w:shd w:val="clear" w:color="auto" w:fill="E1DFDD"/>
    </w:rPr>
  </w:style>
  <w:style w:type="character" w:customStyle="1" w:styleId="Heading1Char">
    <w:name w:val="Heading 1 Char"/>
    <w:basedOn w:val="DefaultParagraphFont"/>
    <w:link w:val="Heading1"/>
    <w:uiPriority w:val="9"/>
    <w:rsid w:val="00341A3B"/>
    <w:rPr>
      <w:rFonts w:ascii="Times New Roman" w:eastAsiaTheme="majorEastAsia" w:hAnsi="Times New Roman" w:cstheme="majorBidi"/>
      <w:b/>
      <w:color w:val="000000" w:themeColor="text1"/>
      <w:sz w:val="28"/>
      <w:szCs w:val="32"/>
    </w:rPr>
  </w:style>
  <w:style w:type="paragraph" w:styleId="Caption">
    <w:name w:val="caption"/>
    <w:basedOn w:val="Normal"/>
    <w:next w:val="Normal"/>
    <w:uiPriority w:val="35"/>
    <w:unhideWhenUsed/>
    <w:qFormat/>
    <w:rsid w:val="00545AB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341A3B"/>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341A3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41A3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41A3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41A3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41A3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41A3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44482"/>
    <w:pPr>
      <w:numPr>
        <w:numId w:val="0"/>
      </w:num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244482"/>
    <w:pPr>
      <w:spacing w:after="100"/>
    </w:pPr>
  </w:style>
  <w:style w:type="character" w:customStyle="1" w:styleId="UnresolvedMention2">
    <w:name w:val="Unresolved Mention2"/>
    <w:basedOn w:val="DefaultParagraphFont"/>
    <w:uiPriority w:val="99"/>
    <w:semiHidden/>
    <w:unhideWhenUsed/>
    <w:rsid w:val="00835BF4"/>
    <w:rPr>
      <w:color w:val="605E5C"/>
      <w:shd w:val="clear" w:color="auto" w:fill="E1DFDD"/>
    </w:rPr>
  </w:style>
  <w:style w:type="paragraph" w:styleId="BalloonText">
    <w:name w:val="Balloon Text"/>
    <w:basedOn w:val="Normal"/>
    <w:link w:val="BalloonTextChar"/>
    <w:uiPriority w:val="99"/>
    <w:semiHidden/>
    <w:unhideWhenUsed/>
    <w:rsid w:val="00C458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580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hyperlink" Target="https://globeproject.com/results/clusters/anglo?menu=cluster"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globeproject.com/results/countries/AUS?menu=country" TargetMode="External" /><Relationship Id="rId5" Type="http://schemas.openxmlformats.org/officeDocument/2006/relationships/webSettings" Target="webSettings.xml"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824086-2BE0-4C49-BD08-ABCF682E31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1607</Words>
  <Characters>9163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Monica Chioran</cp:lastModifiedBy>
  <cp:revision>2</cp:revision>
  <dcterms:created xsi:type="dcterms:W3CDTF">2023-11-10T07:36:00Z</dcterms:created>
  <dcterms:modified xsi:type="dcterms:W3CDTF">2023-11-10T07:36:00Z</dcterms:modified>
</cp:coreProperties>
</file>