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14220" w:type="dxa"/>
        <w:tblLook w:val="04A0" w:firstRow="1" w:lastRow="0" w:firstColumn="1" w:lastColumn="0" w:noHBand="0" w:noVBand="1"/>
      </w:tblPr>
      <w:tblGrid>
        <w:gridCol w:w="1920"/>
        <w:gridCol w:w="2200"/>
        <w:gridCol w:w="4540"/>
        <w:gridCol w:w="1100"/>
        <w:gridCol w:w="1440"/>
        <w:gridCol w:w="2060"/>
        <w:gridCol w:w="960"/>
      </w:tblGrid>
      <w:tr w:rsidR="004A70B0" w:rsidRPr="004A70B0" w14:paraId="05B5C43D" w14:textId="77777777" w:rsidTr="004A70B0">
        <w:trPr>
          <w:trHeight w:val="315"/>
        </w:trPr>
        <w:tc>
          <w:tcPr>
            <w:tcW w:w="1920" w:type="dxa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EED27FE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</w:t>
            </w:r>
          </w:p>
        </w:tc>
        <w:tc>
          <w:tcPr>
            <w:tcW w:w="2200" w:type="dxa"/>
            <w:tcBorders>
              <w:top w:val="single" w:sz="4" w:space="0" w:color="auto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B24176F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BA Ancient History</w:t>
            </w:r>
          </w:p>
        </w:tc>
        <w:tc>
          <w:tcPr>
            <w:tcW w:w="45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A3E733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10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95C54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87E353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28B4B4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A93727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A70B0" w:rsidRPr="004A70B0" w14:paraId="33768803" w14:textId="77777777" w:rsidTr="004A70B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9360F4F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Programme Manager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9F6178D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Tristan Nash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F24B80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4727B8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CB9CDA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4D3D52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662BC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A70B0" w:rsidRPr="004A70B0" w14:paraId="2A6147BD" w14:textId="77777777" w:rsidTr="004A70B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54C9A07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Level 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6BDEE90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75D2FD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C3B74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F1C19C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9D49CC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2505ED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A70B0" w:rsidRPr="004A70B0" w14:paraId="7650E871" w14:textId="77777777" w:rsidTr="004A70B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109F40D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Campus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5E4811F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Carmarthen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3A5967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4A7C6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252B39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F810D0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9ACA4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A70B0" w:rsidRPr="004A70B0" w14:paraId="7572CD5E" w14:textId="77777777" w:rsidTr="004A70B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8F2213A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nil"/>
            </w:tcBorders>
            <w:shd w:val="clear" w:color="auto" w:fill="auto"/>
            <w:noWrap/>
            <w:vAlign w:val="bottom"/>
            <w:hideMark/>
          </w:tcPr>
          <w:p w14:paraId="1BF17062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12FED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486626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38B7B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AD90E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5D32A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4A70B0" w:rsidRPr="004A70B0" w14:paraId="79BFB545" w14:textId="77777777" w:rsidTr="004A70B0">
        <w:trPr>
          <w:trHeight w:val="315"/>
        </w:trPr>
        <w:tc>
          <w:tcPr>
            <w:tcW w:w="11200" w:type="dxa"/>
            <w:gridSpan w:val="5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FFFFFF"/>
            <w:vAlign w:val="bottom"/>
            <w:hideMark/>
          </w:tcPr>
          <w:p w14:paraId="503D8A8E" w14:textId="77777777" w:rsidR="004A70B0" w:rsidRPr="004A70B0" w:rsidRDefault="004A70B0" w:rsidP="004A70B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4A70B0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Level 6 students must normally pursue 120 credits at Level 6.The credit rating of each module is specified in the module details. Students can only select 1 module per block.  For all optional modules, please select one from each block offered.  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14:paraId="63F949B8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8DF367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4A70B0" w:rsidRPr="004A70B0" w14:paraId="0F960B24" w14:textId="77777777" w:rsidTr="004A70B0">
        <w:trPr>
          <w:trHeight w:val="315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4A9A05D6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Block</w:t>
            </w: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11DEC0A1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Code</w:t>
            </w: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990AAD2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Module Title</w:t>
            </w: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7"/>
            <w:vAlign w:val="bottom"/>
            <w:hideMark/>
          </w:tcPr>
          <w:p w14:paraId="2DF5F4F6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Credits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000000" w:fill="DAE9F8"/>
            <w:noWrap/>
            <w:vAlign w:val="bottom"/>
            <w:hideMark/>
          </w:tcPr>
          <w:p w14:paraId="4FC33D76" w14:textId="77777777" w:rsidR="004A70B0" w:rsidRPr="004A70B0" w:rsidRDefault="004A70B0" w:rsidP="004A70B0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1019A545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Module Lead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E613E5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4A70B0" w:rsidRPr="004A70B0" w14:paraId="5E4CD948" w14:textId="77777777" w:rsidTr="004A70B0">
        <w:trPr>
          <w:trHeight w:val="315"/>
        </w:trPr>
        <w:tc>
          <w:tcPr>
            <w:tcW w:w="11200" w:type="dxa"/>
            <w:gridSpan w:val="5"/>
            <w:tcBorders>
              <w:top w:val="single" w:sz="4" w:space="0" w:color="000000"/>
              <w:left w:val="single" w:sz="4" w:space="0" w:color="auto"/>
              <w:bottom w:val="nil"/>
              <w:right w:val="single" w:sz="4" w:space="0" w:color="000000"/>
            </w:tcBorders>
            <w:shd w:val="clear" w:color="000000" w:fill="DAE9F8"/>
            <w:vAlign w:val="bottom"/>
            <w:hideMark/>
          </w:tcPr>
          <w:p w14:paraId="0A361A7B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Compulsory Modules. 80 credits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000000" w:fill="DAE9F8"/>
            <w:noWrap/>
            <w:vAlign w:val="bottom"/>
            <w:hideMark/>
          </w:tcPr>
          <w:p w14:paraId="58A28F36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D0319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4A70B0" w:rsidRPr="004A70B0" w14:paraId="011FB52D" w14:textId="77777777" w:rsidTr="004A70B0">
        <w:trPr>
          <w:trHeight w:val="630"/>
        </w:trPr>
        <w:tc>
          <w:tcPr>
            <w:tcW w:w="1920" w:type="dxa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5387B18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1-6 </w:t>
            </w:r>
          </w:p>
        </w:tc>
        <w:tc>
          <w:tcPr>
            <w:tcW w:w="22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2D71CB1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ECGE6003S </w:t>
            </w:r>
          </w:p>
        </w:tc>
        <w:tc>
          <w:tcPr>
            <w:tcW w:w="45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1746507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Independent Project </w:t>
            </w:r>
          </w:p>
        </w:tc>
        <w:tc>
          <w:tcPr>
            <w:tcW w:w="110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9549642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40</w:t>
            </w:r>
          </w:p>
        </w:tc>
        <w:tc>
          <w:tcPr>
            <w:tcW w:w="144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D153E37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single" w:sz="4" w:space="0" w:color="000000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53008E75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Bettina Schmidt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660D79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A70B0" w:rsidRPr="004A70B0" w14:paraId="31621266" w14:textId="77777777" w:rsidTr="004A70B0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8762723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3 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27C82E81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 HPAH6078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5ACC010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Pompeii: The life, death and rediscovery of a Roman town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F50FE4E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138BDAB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8D11FF6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M. Cobb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40E36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A70B0" w:rsidRPr="004A70B0" w14:paraId="5AA43BA3" w14:textId="77777777" w:rsidTr="004A70B0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A68924C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4 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8C12CC6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 HPAH5082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5DF867D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Classical Mythology and Legends in Roman and Medieval Times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B374C17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36EF0AA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Compulsory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72136938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R. Parkes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B883C6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A70B0" w:rsidRPr="004A70B0" w14:paraId="015230E2" w14:textId="77777777" w:rsidTr="004A70B0">
        <w:trPr>
          <w:trHeight w:val="315"/>
        </w:trPr>
        <w:tc>
          <w:tcPr>
            <w:tcW w:w="13260" w:type="dxa"/>
            <w:gridSpan w:val="6"/>
            <w:tcBorders>
              <w:top w:val="single" w:sz="4" w:space="0" w:color="000000"/>
              <w:left w:val="single" w:sz="4" w:space="0" w:color="auto"/>
              <w:bottom w:val="single" w:sz="4" w:space="0" w:color="000000"/>
              <w:right w:val="single" w:sz="4" w:space="0" w:color="auto"/>
            </w:tcBorders>
            <w:shd w:val="clear" w:color="000000" w:fill="DAE9F8"/>
            <w:vAlign w:val="bottom"/>
            <w:hideMark/>
          </w:tcPr>
          <w:p w14:paraId="6990CE07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  <w:t>Optional Modules  Select 40 credits.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3CDF5F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b/>
                <w:bCs/>
                <w:kern w:val="0"/>
                <w14:ligatures w14:val="none"/>
              </w:rPr>
            </w:pPr>
          </w:p>
        </w:tc>
      </w:tr>
      <w:tr w:rsidR="004A70B0" w:rsidRPr="004A70B0" w14:paraId="307A2C27" w14:textId="77777777" w:rsidTr="004A70B0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929FAD5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1 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A88A813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HPAH6085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7A4DF62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Exhibiting the Past: Ancient Egypt, death and modern representation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B1A7D75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4BB697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1DA88477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EE9941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A70B0" w:rsidRPr="004A70B0" w14:paraId="1F431093" w14:textId="77777777" w:rsidTr="004A70B0">
        <w:trPr>
          <w:trHeight w:val="63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9FCB054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2 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E057064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HPAH6088 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41B5790E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Entanglements: Exploring Interactions between the Aegean and the Near East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9F1E7EC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05B40C6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47D09EF5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L. Steel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6EEB3B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A70B0" w:rsidRPr="004A70B0" w14:paraId="676C344E" w14:textId="77777777" w:rsidTr="004A70B0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6ADF9E95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5 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FD3A966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HPAH6080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16167DDB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Ancient Lives in Death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7E6FF31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3D8E353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295CFFA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K. Zinn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88828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A70B0" w:rsidRPr="004A70B0" w14:paraId="65AD99F5" w14:textId="77777777" w:rsidTr="004A70B0">
        <w:trPr>
          <w:trHeight w:val="315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3D1F8301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6 </w:t>
            </w: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7CF1A210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HPLA6001 </w:t>
            </w: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vAlign w:val="bottom"/>
            <w:hideMark/>
          </w:tcPr>
          <w:p w14:paraId="5CE344CF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Latin 1 </w:t>
            </w: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5D3A2ED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20</w:t>
            </w: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31E1CE3" w14:textId="77777777" w:rsidR="004A70B0" w:rsidRPr="004A70B0" w:rsidRDefault="004A70B0" w:rsidP="004A70B0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4A70B0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Optional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000000"/>
              <w:right w:val="single" w:sz="4" w:space="0" w:color="auto"/>
            </w:tcBorders>
            <w:shd w:val="clear" w:color="auto" w:fill="auto"/>
            <w:vAlign w:val="bottom"/>
            <w:hideMark/>
          </w:tcPr>
          <w:p w14:paraId="6547128B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  <w:r w:rsidRPr="004A70B0">
              <w:rPr>
                <w:rFonts w:ascii="Aptos" w:eastAsia="Times New Roman" w:hAnsi="Aptos" w:cs="Times New Roman"/>
                <w:kern w:val="0"/>
                <w14:ligatures w14:val="none"/>
              </w:rPr>
              <w:t>TBA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F55DB" w14:textId="77777777" w:rsidR="004A70B0" w:rsidRPr="004A70B0" w:rsidRDefault="004A70B0" w:rsidP="004A70B0">
            <w:pPr>
              <w:spacing w:after="0" w:line="240" w:lineRule="auto"/>
              <w:rPr>
                <w:rFonts w:ascii="Aptos" w:eastAsia="Times New Roman" w:hAnsi="Aptos" w:cs="Times New Roman"/>
                <w:kern w:val="0"/>
                <w14:ligatures w14:val="none"/>
              </w:rPr>
            </w:pPr>
          </w:p>
        </w:tc>
      </w:tr>
      <w:tr w:rsidR="004A70B0" w:rsidRPr="004A70B0" w14:paraId="2A6968E0" w14:textId="77777777" w:rsidTr="004A70B0">
        <w:trPr>
          <w:trHeight w:val="300"/>
        </w:trPr>
        <w:tc>
          <w:tcPr>
            <w:tcW w:w="192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FF83F51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2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1A1F52D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45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D475E4B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1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5F93DC2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4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5C330F6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3A4660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AB834" w14:textId="77777777" w:rsidR="004A70B0" w:rsidRPr="004A70B0" w:rsidRDefault="004A70B0" w:rsidP="004A70B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661A089E" w14:textId="77777777" w:rsidR="002E60A5" w:rsidRDefault="002E60A5"/>
    <w:sectPr w:rsidR="002E60A5" w:rsidSect="004A70B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70B0"/>
    <w:rsid w:val="002B5BA2"/>
    <w:rsid w:val="002E60A5"/>
    <w:rsid w:val="004A70B0"/>
    <w:rsid w:val="00685E7D"/>
    <w:rsid w:val="007E07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C9680E"/>
  <w15:chartTrackingRefBased/>
  <w15:docId w15:val="{558F820A-54EA-4980-81BA-EB90CB83E7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A70B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70B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70B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70B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70B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70B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70B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70B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70B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70B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70B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70B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70B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70B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70B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70B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70B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70B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70B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70B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70B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70B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70B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70B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70B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70B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70B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70B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70B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9147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../customXml/item3.xml"/><Relationship Id="rId3" Type="http://schemas.openxmlformats.org/officeDocument/2006/relationships/webSettings" Target="webSettings.xml"/><Relationship Id="rId7" Type="http://schemas.openxmlformats.org/officeDocument/2006/relationships/customXml" Target="../customXml/item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ustomXml" Target="../customXml/item1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17" ma:contentTypeDescription="Create a new document." ma:contentTypeScope="" ma:versionID="1a8d48294ee545e5b667ddec968298ae">
  <xsd:schema xmlns:xsd="http://www.w3.org/2001/XMLSchema" xmlns:xs="http://www.w3.org/2001/XMLSchema" xmlns:p="http://schemas.microsoft.com/office/2006/metadata/properties" xmlns:ns2="4c9d9f85-2581-457a-b162-7e5491a2c746" xmlns:ns3="d087bbdb-b2e0-427c-a591-44c356400269" targetNamespace="http://schemas.microsoft.com/office/2006/metadata/properties" ma:root="true" ma:fieldsID="b590707c7326a9edf15950c0a45f844f" ns2:_="" ns3:_="">
    <xsd:import namespace="4c9d9f85-2581-457a-b162-7e5491a2c746"/>
    <xsd:import namespace="d087bbdb-b2e0-427c-a591-44c3564002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Service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087bbdb-b2e0-427c-a591-44c356400269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f6f04e05-eb36-4b1e-aa03-6441165777a5}" ma:internalName="TaxCatchAll" ma:showField="CatchAllData" ma:web="d087bbdb-b2e0-427c-a591-44c35640026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d087bbdb-b2e0-427c-a591-44c356400269" xsi:nil="true"/>
    <lcf76f155ced4ddcb4097134ff3c332f xmlns="4c9d9f85-2581-457a-b162-7e5491a2c746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A406DF8E-18FC-49D1-919A-24B42B3D57AE}"/>
</file>

<file path=customXml/itemProps2.xml><?xml version="1.0" encoding="utf-8"?>
<ds:datastoreItem xmlns:ds="http://schemas.openxmlformats.org/officeDocument/2006/customXml" ds:itemID="{26209B3B-B1CE-4E91-87BE-A8176EEBE1DD}"/>
</file>

<file path=customXml/itemProps3.xml><?xml version="1.0" encoding="utf-8"?>
<ds:datastoreItem xmlns:ds="http://schemas.openxmlformats.org/officeDocument/2006/customXml" ds:itemID="{F276AB49-4533-4D77-BBDB-ADFBED39EB6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165</Words>
  <Characters>944</Characters>
  <Application>Microsoft Office Word</Application>
  <DocSecurity>0</DocSecurity>
  <Lines>7</Lines>
  <Paragraphs>2</Paragraphs>
  <ScaleCrop>false</ScaleCrop>
  <Company/>
  <LinksUpToDate>false</LinksUpToDate>
  <CharactersWithSpaces>1107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Thomas</dc:creator>
  <cp:keywords/>
  <dc:description/>
  <cp:lastModifiedBy>Rhian Thomas</cp:lastModifiedBy>
  <cp:revision>1</cp:revision>
  <dcterms:created xsi:type="dcterms:W3CDTF">2025-07-01T15:42:00Z</dcterms:created>
  <dcterms:modified xsi:type="dcterms:W3CDTF">2025-07-01T15:43:00Z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