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4594108"/>
        <w:docPartObj>
          <w:docPartGallery w:val="Cover Pages"/>
          <w:docPartUnique/>
        </w:docPartObj>
      </w:sdtPr>
      <w:sdtEndPr>
        <w:rPr>
          <w:color w:val="4472C4" w:themeColor="accent1"/>
          <w:sz w:val="36"/>
          <w:szCs w:val="36"/>
        </w:rPr>
      </w:sdtEndPr>
      <w:sdtContent>
        <w:p w14:paraId="784D38A0" w14:textId="34A88629" w:rsidR="004A6E6E" w:rsidRPr="004A6E6E" w:rsidRDefault="0029367D" w:rsidP="004A6E6E">
          <w:pPr>
            <w:pStyle w:val="NoSpacing"/>
          </w:pPr>
          <w:r>
            <w:rPr>
              <w:noProof/>
            </w:rPr>
            <mc:AlternateContent>
              <mc:Choice Requires="wpg">
                <w:drawing>
                  <wp:anchor distT="0" distB="0" distL="114300" distR="114300" simplePos="0" relativeHeight="251659264" behindDoc="1" locked="0" layoutInCell="1" allowOverlap="1" wp14:anchorId="071B80D7" wp14:editId="452A6C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8T00:00:00Z">
                                      <w:dateFormat w:val="M/d/yyyy"/>
                                      <w:lid w:val="en-US"/>
                                      <w:storeMappedDataAs w:val="dateTime"/>
                                      <w:calendar w:val="gregorian"/>
                                    </w:date>
                                  </w:sdtPr>
                                  <w:sdtEndPr/>
                                  <w:sdtContent>
                                    <w:p w14:paraId="6F4F87F8" w14:textId="3F0E1B6C" w:rsidR="0029367D" w:rsidRDefault="00EB2B1E">
                                      <w:pPr>
                                        <w:pStyle w:val="NoSpacing"/>
                                        <w:jc w:val="right"/>
                                        <w:rPr>
                                          <w:color w:val="FFFFFF" w:themeColor="background1"/>
                                          <w:sz w:val="28"/>
                                          <w:szCs w:val="28"/>
                                        </w:rPr>
                                      </w:pPr>
                                      <w:r>
                                        <w:rPr>
                                          <w:color w:val="FFFFFF" w:themeColor="background1"/>
                                          <w:sz w:val="28"/>
                                          <w:szCs w:val="28"/>
                                        </w:rPr>
                                        <w:t>3/28/2021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1B80D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8T00:00:00Z">
                                <w:dateFormat w:val="M/d/yyyy"/>
                                <w:lid w:val="en-US"/>
                                <w:storeMappedDataAs w:val="dateTime"/>
                                <w:calendar w:val="gregorian"/>
                              </w:date>
                            </w:sdtPr>
                            <w:sdtEndPr/>
                            <w:sdtContent>
                              <w:p w14:paraId="6F4F87F8" w14:textId="3F0E1B6C" w:rsidR="0029367D" w:rsidRDefault="00EB2B1E">
                                <w:pPr>
                                  <w:pStyle w:val="NoSpacing"/>
                                  <w:jc w:val="right"/>
                                  <w:rPr>
                                    <w:color w:val="FFFFFF" w:themeColor="background1"/>
                                    <w:sz w:val="28"/>
                                    <w:szCs w:val="28"/>
                                  </w:rPr>
                                </w:pPr>
                                <w:r>
                                  <w:rPr>
                                    <w:color w:val="FFFFFF" w:themeColor="background1"/>
                                    <w:sz w:val="28"/>
                                    <w:szCs w:val="28"/>
                                  </w:rPr>
                                  <w:t>3/28/2021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79642FE" wp14:editId="2A94D0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A8D47" w14:textId="329C0C1B" w:rsidR="004A6E6E" w:rsidRDefault="0097276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9367D">
                                      <w:rPr>
                                        <w:color w:val="4472C4" w:themeColor="accent1"/>
                                        <w:sz w:val="26"/>
                                        <w:szCs w:val="26"/>
                                      </w:rPr>
                                      <w:t>Andreea Esanu (1713835)</w:t>
                                    </w:r>
                                  </w:sdtContent>
                                </w:sdt>
                              </w:p>
                              <w:p w14:paraId="27893835" w14:textId="1C8C6D6F" w:rsidR="004A6E6E" w:rsidRPr="004A6E6E" w:rsidRDefault="004A6E6E">
                                <w:pPr>
                                  <w:pStyle w:val="NoSpacing"/>
                                  <w:rPr>
                                    <w:color w:val="4472C4" w:themeColor="accent1"/>
                                    <w:sz w:val="26"/>
                                    <w:szCs w:val="26"/>
                                  </w:rPr>
                                </w:pPr>
                                <w:r>
                                  <w:rPr>
                                    <w:color w:val="4472C4" w:themeColor="accent1"/>
                                    <w:sz w:val="26"/>
                                    <w:szCs w:val="26"/>
                                  </w:rPr>
                                  <w:t>Lecturer name: Dr Amare Desta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9642F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FDA8D47" w14:textId="329C0C1B" w:rsidR="004A6E6E" w:rsidRDefault="0097276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9367D">
                                <w:rPr>
                                  <w:color w:val="4472C4" w:themeColor="accent1"/>
                                  <w:sz w:val="26"/>
                                  <w:szCs w:val="26"/>
                                </w:rPr>
                                <w:t>Andreea Esanu (1713835)</w:t>
                              </w:r>
                            </w:sdtContent>
                          </w:sdt>
                        </w:p>
                        <w:p w14:paraId="27893835" w14:textId="1C8C6D6F" w:rsidR="004A6E6E" w:rsidRPr="004A6E6E" w:rsidRDefault="004A6E6E">
                          <w:pPr>
                            <w:pStyle w:val="NoSpacing"/>
                            <w:rPr>
                              <w:color w:val="4472C4" w:themeColor="accent1"/>
                              <w:sz w:val="26"/>
                              <w:szCs w:val="26"/>
                            </w:rPr>
                          </w:pPr>
                          <w:r>
                            <w:rPr>
                              <w:color w:val="4472C4" w:themeColor="accent1"/>
                              <w:sz w:val="26"/>
                              <w:szCs w:val="26"/>
                            </w:rPr>
                            <w:t>Lecturer name: Dr Amare Desta</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A09205A" wp14:editId="3B2ADD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B75C1" w14:textId="469B52A3" w:rsidR="0029367D" w:rsidRDefault="009727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00B0F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9367D" w:rsidRPr="004A6E6E">
                                      <w:rPr>
                                        <w:rFonts w:asciiTheme="majorHAnsi" w:eastAsiaTheme="majorEastAsia" w:hAnsiTheme="majorHAnsi" w:cstheme="majorBidi"/>
                                        <w:color w:val="00B0F0"/>
                                        <w:sz w:val="56"/>
                                        <w:szCs w:val="56"/>
                                      </w:rPr>
                                      <w:t>Knowled</w:t>
                                    </w:r>
                                    <w:r w:rsidR="004A6E6E" w:rsidRPr="004A6E6E">
                                      <w:rPr>
                                        <w:rFonts w:asciiTheme="majorHAnsi" w:eastAsiaTheme="majorEastAsia" w:hAnsiTheme="majorHAnsi" w:cstheme="majorBidi"/>
                                        <w:color w:val="00B0F0"/>
                                        <w:sz w:val="56"/>
                                        <w:szCs w:val="56"/>
                                      </w:rPr>
                                      <w:t>g</w:t>
                                    </w:r>
                                    <w:r w:rsidR="0029367D" w:rsidRPr="004A6E6E">
                                      <w:rPr>
                                        <w:rFonts w:asciiTheme="majorHAnsi" w:eastAsiaTheme="majorEastAsia" w:hAnsiTheme="majorHAnsi" w:cstheme="majorBidi"/>
                                        <w:color w:val="00B0F0"/>
                                        <w:sz w:val="56"/>
                                        <w:szCs w:val="56"/>
                                      </w:rPr>
                                      <w:t xml:space="preserve">e and </w:t>
                                    </w:r>
                                    <w:r w:rsidR="004A6E6E">
                                      <w:rPr>
                                        <w:rFonts w:asciiTheme="majorHAnsi" w:eastAsiaTheme="majorEastAsia" w:hAnsiTheme="majorHAnsi" w:cstheme="majorBidi"/>
                                        <w:color w:val="00B0F0"/>
                                        <w:sz w:val="56"/>
                                        <w:szCs w:val="56"/>
                                      </w:rPr>
                                      <w:t>I</w:t>
                                    </w:r>
                                    <w:r w:rsidR="0029367D" w:rsidRPr="004A6E6E">
                                      <w:rPr>
                                        <w:rFonts w:asciiTheme="majorHAnsi" w:eastAsiaTheme="majorEastAsia" w:hAnsiTheme="majorHAnsi" w:cstheme="majorBidi"/>
                                        <w:color w:val="00B0F0"/>
                                        <w:sz w:val="56"/>
                                        <w:szCs w:val="56"/>
                                      </w:rPr>
                                      <w:t xml:space="preserve">nformation </w:t>
                                    </w:r>
                                    <w:r w:rsidR="004A6E6E">
                                      <w:rPr>
                                        <w:rFonts w:asciiTheme="majorHAnsi" w:eastAsiaTheme="majorEastAsia" w:hAnsiTheme="majorHAnsi" w:cstheme="majorBidi"/>
                                        <w:color w:val="00B0F0"/>
                                        <w:sz w:val="56"/>
                                        <w:szCs w:val="56"/>
                                      </w:rPr>
                                      <w:t>M</w:t>
                                    </w:r>
                                    <w:r w:rsidR="0029367D" w:rsidRPr="004A6E6E">
                                      <w:rPr>
                                        <w:rFonts w:asciiTheme="majorHAnsi" w:eastAsiaTheme="majorEastAsia" w:hAnsiTheme="majorHAnsi" w:cstheme="majorBidi"/>
                                        <w:color w:val="00B0F0"/>
                                        <w:sz w:val="56"/>
                                        <w:szCs w:val="56"/>
                                      </w:rPr>
                                      <w:t xml:space="preserve">anagement of </w:t>
                                    </w:r>
                                    <w:r w:rsidR="004A6E6E">
                                      <w:rPr>
                                        <w:rFonts w:asciiTheme="majorHAnsi" w:eastAsiaTheme="majorEastAsia" w:hAnsiTheme="majorHAnsi" w:cstheme="majorBidi"/>
                                        <w:color w:val="00B0F0"/>
                                        <w:sz w:val="56"/>
                                        <w:szCs w:val="56"/>
                                      </w:rPr>
                                      <w:t>A</w:t>
                                    </w:r>
                                    <w:r w:rsidR="0029367D" w:rsidRPr="004A6E6E">
                                      <w:rPr>
                                        <w:rFonts w:asciiTheme="majorHAnsi" w:eastAsiaTheme="majorEastAsia" w:hAnsiTheme="majorHAnsi" w:cstheme="majorBidi"/>
                                        <w:color w:val="00B0F0"/>
                                        <w:sz w:val="56"/>
                                        <w:szCs w:val="56"/>
                                      </w:rPr>
                                      <w:t>mazon.com</w:t>
                                    </w:r>
                                  </w:sdtContent>
                                </w:sdt>
                              </w:p>
                              <w:p w14:paraId="1DF153B1" w14:textId="27C6A5BF" w:rsidR="0029367D" w:rsidRPr="004A6E6E" w:rsidRDefault="0097276D">
                                <w:pPr>
                                  <w:spacing w:before="120"/>
                                  <w:rPr>
                                    <w:color w:val="2F5496" w:themeColor="accent1" w:themeShade="BF"/>
                                    <w:sz w:val="44"/>
                                    <w:szCs w:val="44"/>
                                  </w:rPr>
                                </w:pPr>
                                <w:sdt>
                                  <w:sdtPr>
                                    <w:rPr>
                                      <w:color w:val="2F5496" w:themeColor="accent1" w:themeShade="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9367D" w:rsidRPr="004A6E6E">
                                      <w:rPr>
                                        <w:color w:val="2F5496" w:themeColor="accent1" w:themeShade="BF"/>
                                        <w:sz w:val="44"/>
                                        <w:szCs w:val="44"/>
                                      </w:rPr>
                                      <w:t>BMSW 5106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09205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44B75C1" w14:textId="469B52A3" w:rsidR="0029367D" w:rsidRDefault="009727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00B0F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9367D" w:rsidRPr="004A6E6E">
                                <w:rPr>
                                  <w:rFonts w:asciiTheme="majorHAnsi" w:eastAsiaTheme="majorEastAsia" w:hAnsiTheme="majorHAnsi" w:cstheme="majorBidi"/>
                                  <w:color w:val="00B0F0"/>
                                  <w:sz w:val="56"/>
                                  <w:szCs w:val="56"/>
                                </w:rPr>
                                <w:t>Knowled</w:t>
                              </w:r>
                              <w:r w:rsidR="004A6E6E" w:rsidRPr="004A6E6E">
                                <w:rPr>
                                  <w:rFonts w:asciiTheme="majorHAnsi" w:eastAsiaTheme="majorEastAsia" w:hAnsiTheme="majorHAnsi" w:cstheme="majorBidi"/>
                                  <w:color w:val="00B0F0"/>
                                  <w:sz w:val="56"/>
                                  <w:szCs w:val="56"/>
                                </w:rPr>
                                <w:t>g</w:t>
                              </w:r>
                              <w:r w:rsidR="0029367D" w:rsidRPr="004A6E6E">
                                <w:rPr>
                                  <w:rFonts w:asciiTheme="majorHAnsi" w:eastAsiaTheme="majorEastAsia" w:hAnsiTheme="majorHAnsi" w:cstheme="majorBidi"/>
                                  <w:color w:val="00B0F0"/>
                                  <w:sz w:val="56"/>
                                  <w:szCs w:val="56"/>
                                </w:rPr>
                                <w:t xml:space="preserve">e and </w:t>
                              </w:r>
                              <w:r w:rsidR="004A6E6E">
                                <w:rPr>
                                  <w:rFonts w:asciiTheme="majorHAnsi" w:eastAsiaTheme="majorEastAsia" w:hAnsiTheme="majorHAnsi" w:cstheme="majorBidi"/>
                                  <w:color w:val="00B0F0"/>
                                  <w:sz w:val="56"/>
                                  <w:szCs w:val="56"/>
                                </w:rPr>
                                <w:t>I</w:t>
                              </w:r>
                              <w:r w:rsidR="0029367D" w:rsidRPr="004A6E6E">
                                <w:rPr>
                                  <w:rFonts w:asciiTheme="majorHAnsi" w:eastAsiaTheme="majorEastAsia" w:hAnsiTheme="majorHAnsi" w:cstheme="majorBidi"/>
                                  <w:color w:val="00B0F0"/>
                                  <w:sz w:val="56"/>
                                  <w:szCs w:val="56"/>
                                </w:rPr>
                                <w:t xml:space="preserve">nformation </w:t>
                              </w:r>
                              <w:r w:rsidR="004A6E6E">
                                <w:rPr>
                                  <w:rFonts w:asciiTheme="majorHAnsi" w:eastAsiaTheme="majorEastAsia" w:hAnsiTheme="majorHAnsi" w:cstheme="majorBidi"/>
                                  <w:color w:val="00B0F0"/>
                                  <w:sz w:val="56"/>
                                  <w:szCs w:val="56"/>
                                </w:rPr>
                                <w:t>M</w:t>
                              </w:r>
                              <w:r w:rsidR="0029367D" w:rsidRPr="004A6E6E">
                                <w:rPr>
                                  <w:rFonts w:asciiTheme="majorHAnsi" w:eastAsiaTheme="majorEastAsia" w:hAnsiTheme="majorHAnsi" w:cstheme="majorBidi"/>
                                  <w:color w:val="00B0F0"/>
                                  <w:sz w:val="56"/>
                                  <w:szCs w:val="56"/>
                                </w:rPr>
                                <w:t xml:space="preserve">anagement of </w:t>
                              </w:r>
                              <w:r w:rsidR="004A6E6E">
                                <w:rPr>
                                  <w:rFonts w:asciiTheme="majorHAnsi" w:eastAsiaTheme="majorEastAsia" w:hAnsiTheme="majorHAnsi" w:cstheme="majorBidi"/>
                                  <w:color w:val="00B0F0"/>
                                  <w:sz w:val="56"/>
                                  <w:szCs w:val="56"/>
                                </w:rPr>
                                <w:t>A</w:t>
                              </w:r>
                              <w:r w:rsidR="0029367D" w:rsidRPr="004A6E6E">
                                <w:rPr>
                                  <w:rFonts w:asciiTheme="majorHAnsi" w:eastAsiaTheme="majorEastAsia" w:hAnsiTheme="majorHAnsi" w:cstheme="majorBidi"/>
                                  <w:color w:val="00B0F0"/>
                                  <w:sz w:val="56"/>
                                  <w:szCs w:val="56"/>
                                </w:rPr>
                                <w:t>mazon.com</w:t>
                              </w:r>
                            </w:sdtContent>
                          </w:sdt>
                        </w:p>
                        <w:p w14:paraId="1DF153B1" w14:textId="27C6A5BF" w:rsidR="0029367D" w:rsidRPr="004A6E6E" w:rsidRDefault="0097276D">
                          <w:pPr>
                            <w:spacing w:before="120"/>
                            <w:rPr>
                              <w:color w:val="2F5496" w:themeColor="accent1" w:themeShade="BF"/>
                              <w:sz w:val="44"/>
                              <w:szCs w:val="44"/>
                            </w:rPr>
                          </w:pPr>
                          <w:sdt>
                            <w:sdtPr>
                              <w:rPr>
                                <w:color w:val="2F5496" w:themeColor="accent1" w:themeShade="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9367D" w:rsidRPr="004A6E6E">
                                <w:rPr>
                                  <w:color w:val="2F5496" w:themeColor="accent1" w:themeShade="BF"/>
                                  <w:sz w:val="44"/>
                                  <w:szCs w:val="44"/>
                                </w:rPr>
                                <w:t>BMSW 5106</w:t>
                              </w:r>
                            </w:sdtContent>
                          </w:sdt>
                        </w:p>
                      </w:txbxContent>
                    </v:textbox>
                    <w10:wrap anchorx="page" anchory="page"/>
                  </v:shape>
                </w:pict>
              </mc:Fallback>
            </mc:AlternateContent>
          </w:r>
        </w:p>
      </w:sdtContent>
    </w:sdt>
    <w:p w14:paraId="517B6073" w14:textId="1B3ED587" w:rsidR="004A6E6E" w:rsidRPr="004A6E6E" w:rsidRDefault="004A6E6E">
      <w:pPr>
        <w:rPr>
          <w:rFonts w:eastAsiaTheme="minorEastAsia"/>
          <w:color w:val="4472C4" w:themeColor="accent1"/>
          <w:sz w:val="36"/>
          <w:szCs w:val="36"/>
          <w:lang w:val="en-US"/>
        </w:rPr>
      </w:pPr>
      <w:r>
        <w:rPr>
          <w:rFonts w:ascii="Arial" w:hAnsi="Arial" w:cs="Arial"/>
        </w:rPr>
        <w:br w:type="page"/>
      </w:r>
      <w:r w:rsidR="00EB2B1E">
        <w:rPr>
          <w:rFonts w:ascii="Arial" w:hAnsi="Arial" w:cs="Arial"/>
        </w:rPr>
        <w:lastRenderedPageBreak/>
        <w:t xml:space="preserve"> </w:t>
      </w:r>
    </w:p>
    <w:p w14:paraId="50E0AF71" w14:textId="04405937" w:rsidR="00B52449" w:rsidRDefault="002B3D09">
      <w:pPr>
        <w:rPr>
          <w:rFonts w:ascii="Arial" w:hAnsi="Arial" w:cs="Arial"/>
          <w:b/>
          <w:bCs/>
          <w:i/>
          <w:iCs/>
          <w:sz w:val="24"/>
          <w:szCs w:val="24"/>
        </w:rPr>
      </w:pPr>
      <w:r w:rsidRPr="002B3D09">
        <w:rPr>
          <w:rFonts w:ascii="Arial" w:hAnsi="Arial" w:cs="Arial"/>
          <w:b/>
          <w:bCs/>
          <w:i/>
          <w:iCs/>
          <w:sz w:val="24"/>
          <w:szCs w:val="24"/>
        </w:rPr>
        <w:t xml:space="preserve"> Executive summary </w:t>
      </w:r>
    </w:p>
    <w:p w14:paraId="33AB3932" w14:textId="77777777" w:rsidR="006F5780" w:rsidRDefault="006F5780">
      <w:pPr>
        <w:rPr>
          <w:rFonts w:ascii="Arial" w:hAnsi="Arial" w:cs="Arial"/>
          <w:b/>
          <w:bCs/>
          <w:i/>
          <w:iCs/>
          <w:sz w:val="24"/>
          <w:szCs w:val="24"/>
        </w:rPr>
      </w:pPr>
    </w:p>
    <w:p w14:paraId="4C7262BF" w14:textId="40D33B19" w:rsidR="00AB71C0" w:rsidRDefault="006503B1" w:rsidP="00904554">
      <w:pPr>
        <w:rPr>
          <w:rFonts w:ascii="Arial" w:hAnsi="Arial" w:cs="Arial"/>
          <w:sz w:val="24"/>
          <w:szCs w:val="24"/>
        </w:rPr>
      </w:pPr>
      <w:r>
        <w:rPr>
          <w:rFonts w:ascii="Arial" w:hAnsi="Arial" w:cs="Arial"/>
          <w:sz w:val="24"/>
          <w:szCs w:val="24"/>
        </w:rPr>
        <w:t>During the course of a lifetime</w:t>
      </w:r>
      <w:r w:rsidR="00692C79">
        <w:rPr>
          <w:rFonts w:ascii="Arial" w:hAnsi="Arial" w:cs="Arial"/>
          <w:sz w:val="24"/>
          <w:szCs w:val="24"/>
        </w:rPr>
        <w:t xml:space="preserve">, an individual is developing continuous understanding of the challenges of how to manage knowledge and information and apply into systems within an organisation. As the report title </w:t>
      </w:r>
      <w:r w:rsidR="00904554">
        <w:rPr>
          <w:rFonts w:ascii="Arial" w:hAnsi="Arial" w:cs="Arial"/>
          <w:sz w:val="24"/>
          <w:szCs w:val="24"/>
        </w:rPr>
        <w:t>says,</w:t>
      </w:r>
      <w:r w:rsidR="00692C79">
        <w:rPr>
          <w:rFonts w:ascii="Arial" w:hAnsi="Arial" w:cs="Arial"/>
          <w:sz w:val="24"/>
          <w:szCs w:val="24"/>
        </w:rPr>
        <w:t xml:space="preserve"> “Knowledge and Information Management of Amazon”, the main purpose of this </w:t>
      </w:r>
      <w:r w:rsidR="00904554">
        <w:rPr>
          <w:rFonts w:ascii="Arial" w:hAnsi="Arial" w:cs="Arial"/>
          <w:sz w:val="24"/>
          <w:szCs w:val="24"/>
        </w:rPr>
        <w:t xml:space="preserve">paper is to demonstrate the ability to understand and comprehend the concept and importance of knowledge management in terms of Amazon`s knowledge assets and their potential knowledge management challenges. </w:t>
      </w:r>
      <w:r w:rsidR="008E2389">
        <w:rPr>
          <w:rFonts w:ascii="Arial" w:hAnsi="Arial" w:cs="Arial"/>
          <w:sz w:val="24"/>
          <w:szCs w:val="24"/>
        </w:rPr>
        <w:t xml:space="preserve"> </w:t>
      </w:r>
      <w:r w:rsidR="00837747">
        <w:rPr>
          <w:rFonts w:ascii="Arial" w:hAnsi="Arial" w:cs="Arial"/>
          <w:sz w:val="24"/>
          <w:szCs w:val="24"/>
        </w:rPr>
        <w:t xml:space="preserve">In order to provide the key knowledge management processes this paper is suggesting few practical models </w:t>
      </w:r>
      <w:r w:rsidR="006F5780">
        <w:rPr>
          <w:rFonts w:ascii="Arial" w:hAnsi="Arial" w:cs="Arial"/>
          <w:sz w:val="24"/>
          <w:szCs w:val="24"/>
        </w:rPr>
        <w:t xml:space="preserve">that attempts to provide a simple framework for establishing organizational knowledge. These models </w:t>
      </w:r>
      <w:r w:rsidR="00EB2B1E">
        <w:rPr>
          <w:rFonts w:ascii="Arial" w:hAnsi="Arial" w:cs="Arial"/>
          <w:sz w:val="24"/>
          <w:szCs w:val="24"/>
        </w:rPr>
        <w:t>suggest</w:t>
      </w:r>
      <w:r w:rsidR="006F5780">
        <w:rPr>
          <w:rFonts w:ascii="Arial" w:hAnsi="Arial" w:cs="Arial"/>
          <w:sz w:val="24"/>
          <w:szCs w:val="24"/>
        </w:rPr>
        <w:t xml:space="preserve"> a contingency view of knowledge management proving </w:t>
      </w:r>
      <w:r w:rsidR="00AB71C0">
        <w:rPr>
          <w:rFonts w:ascii="Arial" w:hAnsi="Arial" w:cs="Arial"/>
          <w:sz w:val="24"/>
          <w:szCs w:val="24"/>
        </w:rPr>
        <w:t xml:space="preserve">that </w:t>
      </w:r>
      <w:r w:rsidR="006F5780">
        <w:rPr>
          <w:rFonts w:ascii="Arial" w:hAnsi="Arial" w:cs="Arial"/>
          <w:sz w:val="24"/>
          <w:szCs w:val="24"/>
        </w:rPr>
        <w:t xml:space="preserve">each company has a unique knowledge resources </w:t>
      </w:r>
      <w:r w:rsidR="00AB71C0">
        <w:rPr>
          <w:rFonts w:ascii="Arial" w:hAnsi="Arial" w:cs="Arial"/>
          <w:sz w:val="24"/>
          <w:szCs w:val="24"/>
        </w:rPr>
        <w:t xml:space="preserve">in order to manage its understanding for organisational development. </w:t>
      </w:r>
    </w:p>
    <w:p w14:paraId="3F2E86C1" w14:textId="715C49DC" w:rsidR="007020CA" w:rsidRDefault="00D3171C" w:rsidP="00904554">
      <w:pPr>
        <w:rPr>
          <w:rFonts w:ascii="Arial" w:hAnsi="Arial" w:cs="Arial"/>
          <w:sz w:val="24"/>
          <w:szCs w:val="24"/>
        </w:rPr>
      </w:pPr>
      <w:r>
        <w:rPr>
          <w:rFonts w:ascii="Arial" w:hAnsi="Arial" w:cs="Arial"/>
          <w:sz w:val="24"/>
          <w:szCs w:val="24"/>
        </w:rPr>
        <w:t>Amazon is the world`s largest online retailer</w:t>
      </w:r>
      <w:r w:rsidR="00352AB4">
        <w:rPr>
          <w:rFonts w:ascii="Arial" w:hAnsi="Arial" w:cs="Arial"/>
          <w:sz w:val="24"/>
          <w:szCs w:val="24"/>
        </w:rPr>
        <w:t xml:space="preserve"> was founded by Jeffrey Bezos in 1994 when he quits his job and start working on launching the Amazon out of his garage. </w:t>
      </w:r>
      <w:r w:rsidR="00842433">
        <w:rPr>
          <w:rFonts w:ascii="Arial" w:hAnsi="Arial" w:cs="Arial"/>
          <w:sz w:val="24"/>
          <w:szCs w:val="24"/>
        </w:rPr>
        <w:t>Even if with the pandemic situation that affected all business around the world and global economy, Amazon became the essential service for many customers, meeting their needs during the coronavirus crisis.</w:t>
      </w:r>
      <w:r w:rsidR="00C05E90">
        <w:rPr>
          <w:rFonts w:ascii="Arial" w:hAnsi="Arial" w:cs="Arial"/>
          <w:sz w:val="24"/>
          <w:szCs w:val="24"/>
        </w:rPr>
        <w:t xml:space="preserve"> Therefore, during this crisis, Amazon faced knowledge management challenges in order to strengthen their knowledge management practices.</w:t>
      </w:r>
      <w:r w:rsidR="007020CA">
        <w:rPr>
          <w:rFonts w:ascii="Arial" w:hAnsi="Arial" w:cs="Arial"/>
          <w:sz w:val="24"/>
          <w:szCs w:val="24"/>
        </w:rPr>
        <w:t xml:space="preserve"> Knowledge management is</w:t>
      </w:r>
      <w:r w:rsidR="004400DC">
        <w:rPr>
          <w:rFonts w:ascii="Arial" w:hAnsi="Arial" w:cs="Arial"/>
          <w:sz w:val="24"/>
          <w:szCs w:val="24"/>
        </w:rPr>
        <w:t xml:space="preserve"> a process that involves collection of knowledge </w:t>
      </w:r>
      <w:r w:rsidR="00D56BAE">
        <w:rPr>
          <w:rFonts w:ascii="Arial" w:hAnsi="Arial" w:cs="Arial"/>
          <w:sz w:val="24"/>
          <w:szCs w:val="24"/>
        </w:rPr>
        <w:t>(</w:t>
      </w:r>
      <w:r w:rsidR="004400DC">
        <w:rPr>
          <w:rFonts w:ascii="Arial" w:hAnsi="Arial" w:cs="Arial"/>
          <w:sz w:val="24"/>
          <w:szCs w:val="24"/>
        </w:rPr>
        <w:t>facts, information, skills that you quired through education, awareness, understanding of a subject) in order to convert it into ease of use across the organisation</w:t>
      </w:r>
      <w:r w:rsidR="00D56BAE">
        <w:rPr>
          <w:rFonts w:ascii="Arial" w:hAnsi="Arial" w:cs="Arial"/>
          <w:sz w:val="24"/>
          <w:szCs w:val="24"/>
        </w:rPr>
        <w:t xml:space="preserve"> to improve employee performance. There are two types of knowledge tacit knowledge and explicit knowledge, basically the knowledge management process also involves the process of accumulate the tacit knowledge and converting it into explicit knowledge.</w:t>
      </w:r>
    </w:p>
    <w:p w14:paraId="7C8A7148" w14:textId="3011111B" w:rsidR="00830F8B" w:rsidRDefault="00830F8B" w:rsidP="00904554">
      <w:pPr>
        <w:rPr>
          <w:rFonts w:ascii="Arial" w:hAnsi="Arial" w:cs="Arial"/>
          <w:sz w:val="24"/>
          <w:szCs w:val="24"/>
        </w:rPr>
      </w:pPr>
      <w:r>
        <w:rPr>
          <w:rFonts w:ascii="Arial" w:hAnsi="Arial" w:cs="Arial"/>
          <w:sz w:val="24"/>
          <w:szCs w:val="24"/>
        </w:rPr>
        <w:t>To underpin my report there are few key knowledge management theories, such as WIIG Model</w:t>
      </w:r>
      <w:r w:rsidR="00703CFD">
        <w:rPr>
          <w:rFonts w:ascii="Arial" w:hAnsi="Arial" w:cs="Arial"/>
          <w:sz w:val="24"/>
          <w:szCs w:val="24"/>
        </w:rPr>
        <w:t xml:space="preserve">, Von Krogh and </w:t>
      </w:r>
      <w:proofErr w:type="spellStart"/>
      <w:r w:rsidR="00703CFD">
        <w:rPr>
          <w:rFonts w:ascii="Arial" w:hAnsi="Arial" w:cs="Arial"/>
          <w:sz w:val="24"/>
          <w:szCs w:val="24"/>
        </w:rPr>
        <w:t>Roos</w:t>
      </w:r>
      <w:proofErr w:type="spellEnd"/>
      <w:r w:rsidR="00703CFD">
        <w:rPr>
          <w:rFonts w:ascii="Arial" w:hAnsi="Arial" w:cs="Arial"/>
          <w:sz w:val="24"/>
          <w:szCs w:val="24"/>
        </w:rPr>
        <w:t xml:space="preserve"> Model. </w:t>
      </w:r>
    </w:p>
    <w:p w14:paraId="028F0561" w14:textId="00E07D2B" w:rsidR="00D3171C" w:rsidRDefault="00C05E90" w:rsidP="00904554">
      <w:pPr>
        <w:rPr>
          <w:rFonts w:ascii="Arial" w:hAnsi="Arial" w:cs="Arial"/>
          <w:sz w:val="24"/>
          <w:szCs w:val="24"/>
        </w:rPr>
      </w:pPr>
      <w:r>
        <w:rPr>
          <w:rFonts w:ascii="Arial" w:hAnsi="Arial" w:cs="Arial"/>
          <w:sz w:val="24"/>
          <w:szCs w:val="24"/>
        </w:rPr>
        <w:t xml:space="preserve"> </w:t>
      </w:r>
    </w:p>
    <w:p w14:paraId="5DF22BC7" w14:textId="77777777" w:rsidR="00830F8B" w:rsidRDefault="00830F8B">
      <w:pPr>
        <w:rPr>
          <w:rFonts w:ascii="Arial" w:hAnsi="Arial" w:cs="Arial"/>
          <w:sz w:val="24"/>
          <w:szCs w:val="24"/>
        </w:rPr>
      </w:pPr>
      <w:r w:rsidRPr="00830F8B">
        <w:lastRenderedPageBreak/>
        <w:drawing>
          <wp:inline distT="0" distB="0" distL="0" distR="0" wp14:anchorId="61B894FE" wp14:editId="2CAEDF96">
            <wp:extent cx="5731510" cy="28657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65755"/>
                    </a:xfrm>
                    <a:prstGeom prst="rect">
                      <a:avLst/>
                    </a:prstGeom>
                  </pic:spPr>
                </pic:pic>
              </a:graphicData>
            </a:graphic>
          </wp:inline>
        </w:drawing>
      </w:r>
    </w:p>
    <w:p w14:paraId="204F7069" w14:textId="3CAED65A" w:rsidR="00830F8B" w:rsidRDefault="00830F8B">
      <w:pPr>
        <w:rPr>
          <w:rFonts w:ascii="Arial" w:hAnsi="Arial" w:cs="Arial"/>
          <w:sz w:val="24"/>
          <w:szCs w:val="24"/>
        </w:rPr>
      </w:pPr>
      <w:r>
        <w:rPr>
          <w:rFonts w:ascii="Arial" w:hAnsi="Arial" w:cs="Arial"/>
          <w:sz w:val="24"/>
          <w:szCs w:val="24"/>
        </w:rPr>
        <w:t xml:space="preserve">Source: </w:t>
      </w:r>
      <w:hyperlink r:id="rId8" w:history="1">
        <w:r w:rsidRPr="0097449E">
          <w:rPr>
            <w:rStyle w:val="Hyperlink"/>
            <w:rFonts w:ascii="Arial" w:hAnsi="Arial" w:cs="Arial"/>
            <w:sz w:val="24"/>
            <w:szCs w:val="24"/>
          </w:rPr>
          <w:t>https://www.thecloudtutorial.com/knowledge-management-models/</w:t>
        </w:r>
      </w:hyperlink>
    </w:p>
    <w:p w14:paraId="1BC41D29" w14:textId="4D9F62A5" w:rsidR="00703CFD" w:rsidRDefault="00703CFD">
      <w:pPr>
        <w:rPr>
          <w:rFonts w:ascii="Arial" w:hAnsi="Arial" w:cs="Arial"/>
          <w:sz w:val="24"/>
          <w:szCs w:val="24"/>
        </w:rPr>
      </w:pPr>
      <w:r w:rsidRPr="00703CFD">
        <w:drawing>
          <wp:inline distT="0" distB="0" distL="0" distR="0" wp14:anchorId="7338DDAD" wp14:editId="69709D78">
            <wp:extent cx="5731510" cy="286575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769828FB" w14:textId="31351E2D" w:rsidR="00703CFD" w:rsidRDefault="00703CFD">
      <w:pPr>
        <w:rPr>
          <w:rFonts w:ascii="Arial" w:hAnsi="Arial" w:cs="Arial"/>
          <w:sz w:val="24"/>
          <w:szCs w:val="24"/>
        </w:rPr>
      </w:pPr>
      <w:r>
        <w:rPr>
          <w:rFonts w:ascii="Arial" w:hAnsi="Arial" w:cs="Arial"/>
          <w:sz w:val="24"/>
          <w:szCs w:val="24"/>
        </w:rPr>
        <w:t xml:space="preserve">Source: </w:t>
      </w:r>
      <w:hyperlink r:id="rId10" w:history="1">
        <w:r w:rsidRPr="0097449E">
          <w:rPr>
            <w:rStyle w:val="Hyperlink"/>
            <w:rFonts w:ascii="Arial" w:hAnsi="Arial" w:cs="Arial"/>
            <w:sz w:val="24"/>
            <w:szCs w:val="24"/>
          </w:rPr>
          <w:t>https://www.thecloudtutorial.com/knowledge-management-models/</w:t>
        </w:r>
      </w:hyperlink>
    </w:p>
    <w:p w14:paraId="300EAF57" w14:textId="77777777" w:rsidR="00703CFD" w:rsidRDefault="00703CFD">
      <w:pPr>
        <w:rPr>
          <w:rFonts w:ascii="Arial" w:hAnsi="Arial" w:cs="Arial"/>
          <w:sz w:val="24"/>
          <w:szCs w:val="24"/>
        </w:rPr>
      </w:pPr>
    </w:p>
    <w:p w14:paraId="00D3F40D" w14:textId="2055EF25" w:rsidR="00AB71C0" w:rsidRDefault="00AB71C0">
      <w:pPr>
        <w:rPr>
          <w:rFonts w:ascii="Arial" w:hAnsi="Arial" w:cs="Arial"/>
          <w:sz w:val="24"/>
          <w:szCs w:val="24"/>
        </w:rPr>
      </w:pPr>
      <w:r>
        <w:rPr>
          <w:rFonts w:ascii="Arial" w:hAnsi="Arial" w:cs="Arial"/>
          <w:sz w:val="24"/>
          <w:szCs w:val="24"/>
        </w:rPr>
        <w:br w:type="page"/>
      </w:r>
    </w:p>
    <w:p w14:paraId="4ECCACC2" w14:textId="7008FF1E" w:rsidR="00AB71C0" w:rsidRDefault="00AB71C0" w:rsidP="00904554">
      <w:pPr>
        <w:rPr>
          <w:rFonts w:ascii="Arial" w:hAnsi="Arial" w:cs="Arial"/>
          <w:sz w:val="24"/>
          <w:szCs w:val="24"/>
        </w:rPr>
      </w:pPr>
    </w:p>
    <w:p w14:paraId="24301BA9" w14:textId="77777777" w:rsidR="00AB71C0" w:rsidRDefault="00AB71C0">
      <w:pPr>
        <w:rPr>
          <w:rFonts w:ascii="Arial" w:hAnsi="Arial" w:cs="Arial"/>
          <w:sz w:val="24"/>
          <w:szCs w:val="24"/>
        </w:rPr>
      </w:pPr>
      <w:r>
        <w:rPr>
          <w:rFonts w:ascii="Arial" w:hAnsi="Arial" w:cs="Arial"/>
          <w:sz w:val="24"/>
          <w:szCs w:val="24"/>
        </w:rPr>
        <w:br w:type="page"/>
      </w:r>
    </w:p>
    <w:p w14:paraId="468B7B60" w14:textId="0560E94B" w:rsidR="00AB71C0" w:rsidRDefault="00AB71C0" w:rsidP="00AB71C0">
      <w:pPr>
        <w:pStyle w:val="Heading1"/>
      </w:pPr>
      <w:r>
        <w:lastRenderedPageBreak/>
        <w:t xml:space="preserve">Introduction </w:t>
      </w:r>
    </w:p>
    <w:p w14:paraId="12DC9266" w14:textId="77777777" w:rsidR="00AB71C0" w:rsidRDefault="00AB71C0">
      <w:pPr>
        <w:rPr>
          <w:rFonts w:ascii="Arial" w:hAnsi="Arial" w:cs="Arial"/>
          <w:sz w:val="24"/>
          <w:szCs w:val="24"/>
        </w:rPr>
      </w:pPr>
      <w:r>
        <w:rPr>
          <w:rFonts w:ascii="Arial" w:hAnsi="Arial" w:cs="Arial"/>
          <w:sz w:val="24"/>
          <w:szCs w:val="24"/>
        </w:rPr>
        <w:br w:type="page"/>
      </w:r>
    </w:p>
    <w:p w14:paraId="308DD290" w14:textId="77777777" w:rsidR="002B3D09" w:rsidRPr="002B3D09" w:rsidRDefault="002B3D09" w:rsidP="00904554">
      <w:pPr>
        <w:rPr>
          <w:rFonts w:ascii="Arial" w:hAnsi="Arial" w:cs="Arial"/>
          <w:sz w:val="24"/>
          <w:szCs w:val="24"/>
        </w:rPr>
      </w:pPr>
    </w:p>
    <w:sectPr w:rsidR="002B3D09" w:rsidRPr="002B3D09" w:rsidSect="004A6E6E">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2F7E6" w14:textId="77777777" w:rsidR="0097276D" w:rsidRDefault="0097276D" w:rsidP="004A6E6E">
      <w:pPr>
        <w:spacing w:after="0" w:line="240" w:lineRule="auto"/>
      </w:pPr>
      <w:r>
        <w:separator/>
      </w:r>
    </w:p>
  </w:endnote>
  <w:endnote w:type="continuationSeparator" w:id="0">
    <w:p w14:paraId="4870CFBC" w14:textId="77777777" w:rsidR="0097276D" w:rsidRDefault="0097276D" w:rsidP="004A6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399988"/>
      <w:docPartObj>
        <w:docPartGallery w:val="Page Numbers (Bottom of Page)"/>
        <w:docPartUnique/>
      </w:docPartObj>
    </w:sdtPr>
    <w:sdtEndPr/>
    <w:sdtContent>
      <w:sdt>
        <w:sdtPr>
          <w:id w:val="1728636285"/>
          <w:docPartObj>
            <w:docPartGallery w:val="Page Numbers (Top of Page)"/>
            <w:docPartUnique/>
          </w:docPartObj>
        </w:sdtPr>
        <w:sdtEndPr/>
        <w:sdtContent>
          <w:p w14:paraId="356120D1" w14:textId="02BF9AD1" w:rsidR="004A6E6E" w:rsidRDefault="004A6E6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147F48" w14:textId="77777777" w:rsidR="004A6E6E" w:rsidRDefault="004A6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E60BE5" w14:textId="77777777" w:rsidR="0097276D" w:rsidRDefault="0097276D" w:rsidP="004A6E6E">
      <w:pPr>
        <w:spacing w:after="0" w:line="240" w:lineRule="auto"/>
      </w:pPr>
      <w:r>
        <w:separator/>
      </w:r>
    </w:p>
  </w:footnote>
  <w:footnote w:type="continuationSeparator" w:id="0">
    <w:p w14:paraId="46E0001D" w14:textId="77777777" w:rsidR="0097276D" w:rsidRDefault="0097276D" w:rsidP="004A6E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56BD6" w14:textId="0353B8D3" w:rsidR="004A6E6E" w:rsidRDefault="004A6E6E" w:rsidP="004A6E6E">
    <w:pPr>
      <w:pStyle w:val="Header"/>
      <w:rPr>
        <w:color w:val="4472C4" w:themeColor="accent1"/>
      </w:rPr>
    </w:pPr>
    <w:r>
      <w:rPr>
        <w:color w:val="4472C4" w:themeColor="accent1"/>
      </w:rPr>
      <w:t xml:space="preserve"> </w:t>
    </w:r>
    <w:sdt>
      <w:sdtPr>
        <w:rPr>
          <w:color w:val="4472C4" w:themeColor="accent1"/>
        </w:rPr>
        <w:alias w:val="Author"/>
        <w:tag w:val=""/>
        <w:id w:val="-1677181147"/>
        <w:placeholder>
          <w:docPart w:val="A7EB459FBCDA46DD8EB41A51085846AA"/>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Andreea Esanu (1713835)</w:t>
        </w:r>
      </w:sdtContent>
    </w:sdt>
  </w:p>
  <w:p w14:paraId="727317E8" w14:textId="77777777" w:rsidR="004A6E6E" w:rsidRDefault="004A6E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7D"/>
    <w:rsid w:val="001836DA"/>
    <w:rsid w:val="001F217B"/>
    <w:rsid w:val="0029367D"/>
    <w:rsid w:val="002B3D09"/>
    <w:rsid w:val="00352AB4"/>
    <w:rsid w:val="004400DC"/>
    <w:rsid w:val="004A6E6E"/>
    <w:rsid w:val="006503B1"/>
    <w:rsid w:val="00692C79"/>
    <w:rsid w:val="006F5780"/>
    <w:rsid w:val="007020CA"/>
    <w:rsid w:val="00703CFD"/>
    <w:rsid w:val="007F4DBC"/>
    <w:rsid w:val="00830F8B"/>
    <w:rsid w:val="00837747"/>
    <w:rsid w:val="00842433"/>
    <w:rsid w:val="008E2389"/>
    <w:rsid w:val="00904554"/>
    <w:rsid w:val="0097276D"/>
    <w:rsid w:val="00AB71C0"/>
    <w:rsid w:val="00C05E90"/>
    <w:rsid w:val="00D3171C"/>
    <w:rsid w:val="00D56BAE"/>
    <w:rsid w:val="00D72332"/>
    <w:rsid w:val="00EB2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38A34"/>
  <w15:chartTrackingRefBased/>
  <w15:docId w15:val="{678A7CA1-8835-4C0C-B370-E1BCC4F9C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1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3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367D"/>
    <w:rPr>
      <w:rFonts w:eastAsiaTheme="minorEastAsia"/>
      <w:lang w:val="en-US"/>
    </w:rPr>
  </w:style>
  <w:style w:type="paragraph" w:styleId="Header">
    <w:name w:val="header"/>
    <w:basedOn w:val="Normal"/>
    <w:link w:val="HeaderChar"/>
    <w:uiPriority w:val="99"/>
    <w:unhideWhenUsed/>
    <w:rsid w:val="004A6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E6E"/>
  </w:style>
  <w:style w:type="paragraph" w:styleId="Footer">
    <w:name w:val="footer"/>
    <w:basedOn w:val="Normal"/>
    <w:link w:val="FooterChar"/>
    <w:uiPriority w:val="99"/>
    <w:unhideWhenUsed/>
    <w:rsid w:val="004A6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E6E"/>
  </w:style>
  <w:style w:type="character" w:styleId="PlaceholderText">
    <w:name w:val="Placeholder Text"/>
    <w:basedOn w:val="DefaultParagraphFont"/>
    <w:uiPriority w:val="99"/>
    <w:semiHidden/>
    <w:rsid w:val="004A6E6E"/>
    <w:rPr>
      <w:color w:val="808080"/>
    </w:rPr>
  </w:style>
  <w:style w:type="character" w:customStyle="1" w:styleId="Heading1Char">
    <w:name w:val="Heading 1 Char"/>
    <w:basedOn w:val="DefaultParagraphFont"/>
    <w:link w:val="Heading1"/>
    <w:uiPriority w:val="9"/>
    <w:rsid w:val="00AB71C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30F8B"/>
    <w:rPr>
      <w:color w:val="0563C1" w:themeColor="hyperlink"/>
      <w:u w:val="single"/>
    </w:rPr>
  </w:style>
  <w:style w:type="character" w:styleId="UnresolvedMention">
    <w:name w:val="Unresolved Mention"/>
    <w:basedOn w:val="DefaultParagraphFont"/>
    <w:uiPriority w:val="99"/>
    <w:semiHidden/>
    <w:unhideWhenUsed/>
    <w:rsid w:val="00830F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loudtutorial.com/knowledge-management-mode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cloudtutorial.com/knowledge-management-model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7EB459FBCDA46DD8EB41A51085846AA"/>
        <w:category>
          <w:name w:val="General"/>
          <w:gallery w:val="placeholder"/>
        </w:category>
        <w:types>
          <w:type w:val="bbPlcHdr"/>
        </w:types>
        <w:behaviors>
          <w:behavior w:val="content"/>
        </w:behaviors>
        <w:guid w:val="{D9CB94FC-1444-4FF4-B6DF-DEE060C4F294}"/>
      </w:docPartPr>
      <w:docPartBody>
        <w:p w:rsidR="00BF7CED" w:rsidRDefault="00E0739D" w:rsidP="00E0739D">
          <w:pPr>
            <w:pStyle w:val="A7EB459FBCDA46DD8EB41A51085846A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39D"/>
    <w:rsid w:val="00942F2B"/>
    <w:rsid w:val="00BF7CED"/>
    <w:rsid w:val="00D34905"/>
    <w:rsid w:val="00E07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739D"/>
    <w:rPr>
      <w:color w:val="808080"/>
    </w:rPr>
  </w:style>
  <w:style w:type="paragraph" w:customStyle="1" w:styleId="A7EB459FBCDA46DD8EB41A51085846AA">
    <w:name w:val="A7EB459FBCDA46DD8EB41A51085846AA"/>
    <w:rsid w:val="00E073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6</Pages>
  <Words>352</Words>
  <Characters>2009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Knowledge and Information Management of Amazon.com</vt:lpstr>
    </vt:vector>
  </TitlesOfParts>
  <Company>Student name: andreea esanu</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of Amazon.com</dc:title>
  <dc:subject>BMSW 5106</dc:subject>
  <dc:creator>Andreea Esanu (1713835)</dc:creator>
  <cp:keywords/>
  <dc:description/>
  <cp:lastModifiedBy>Andreea Esanu (1713835)</cp:lastModifiedBy>
  <cp:revision>3</cp:revision>
  <dcterms:created xsi:type="dcterms:W3CDTF">2021-03-05T19:21:00Z</dcterms:created>
  <dcterms:modified xsi:type="dcterms:W3CDTF">2021-03-28T15:54:00Z</dcterms:modified>
  <cp:category>Lecturer name:  Dr Amare Desta</cp:category>
</cp:coreProperties>
</file>