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ECE0F2" w14:textId="77777777" w:rsidR="000E51C0" w:rsidRPr="000E51C0" w:rsidRDefault="000E51C0" w:rsidP="000E51C0">
      <w:pPr>
        <w:spacing w:line="360" w:lineRule="auto"/>
        <w:jc w:val="center"/>
        <w:rPr>
          <w:rFonts w:ascii="Times New Roman" w:eastAsia="Times New Roman" w:hAnsi="Times New Roman" w:cs="Times New Roman"/>
          <w:sz w:val="56"/>
          <w:szCs w:val="56"/>
          <w:u w:val="single"/>
        </w:rPr>
      </w:pPr>
      <w:r w:rsidRPr="000E51C0">
        <w:rPr>
          <w:rFonts w:ascii="Times New Roman" w:eastAsia="Times New Roman" w:hAnsi="Times New Roman" w:cs="Times New Roman"/>
          <w:sz w:val="56"/>
          <w:szCs w:val="56"/>
          <w:u w:val="single"/>
        </w:rPr>
        <w:t xml:space="preserve">CRM </w:t>
      </w:r>
    </w:p>
    <w:p w14:paraId="507E6B2C" w14:textId="77777777" w:rsidR="000E51C0" w:rsidRPr="000E51C0" w:rsidRDefault="000E51C0" w:rsidP="000E51C0">
      <w:pPr>
        <w:spacing w:line="360" w:lineRule="auto"/>
        <w:jc w:val="center"/>
        <w:rPr>
          <w:rFonts w:ascii="Times New Roman" w:eastAsia="Times New Roman" w:hAnsi="Times New Roman" w:cs="Times New Roman"/>
          <w:sz w:val="56"/>
          <w:szCs w:val="56"/>
          <w:u w:val="single"/>
        </w:rPr>
      </w:pPr>
      <w:r w:rsidRPr="000E51C0">
        <w:rPr>
          <w:rFonts w:ascii="Times New Roman" w:eastAsia="Times New Roman" w:hAnsi="Times New Roman" w:cs="Times New Roman"/>
          <w:sz w:val="56"/>
          <w:szCs w:val="56"/>
          <w:u w:val="single"/>
        </w:rPr>
        <w:t xml:space="preserve">at </w:t>
      </w:r>
    </w:p>
    <w:p w14:paraId="1CE246DC" w14:textId="77777777" w:rsidR="000E51C0" w:rsidRPr="000E51C0" w:rsidRDefault="000E51C0" w:rsidP="000E51C0">
      <w:pPr>
        <w:spacing w:line="360" w:lineRule="auto"/>
        <w:jc w:val="center"/>
        <w:rPr>
          <w:rFonts w:ascii="Times New Roman" w:eastAsia="Times New Roman" w:hAnsi="Times New Roman" w:cs="Times New Roman"/>
          <w:sz w:val="56"/>
          <w:szCs w:val="56"/>
        </w:rPr>
      </w:pPr>
      <w:r w:rsidRPr="000E51C0">
        <w:rPr>
          <w:rFonts w:ascii="Times New Roman" w:eastAsia="Times New Roman" w:hAnsi="Times New Roman" w:cs="Times New Roman"/>
          <w:sz w:val="56"/>
          <w:szCs w:val="56"/>
          <w:u w:val="single"/>
        </w:rPr>
        <w:t>Marks and Spencer</w:t>
      </w:r>
    </w:p>
    <w:p w14:paraId="2FC53187" w14:textId="77777777" w:rsidR="000E51C0" w:rsidRPr="000E51C0" w:rsidRDefault="000E51C0" w:rsidP="000E51C0">
      <w:pPr>
        <w:spacing w:line="360" w:lineRule="auto"/>
        <w:jc w:val="center"/>
        <w:rPr>
          <w:rFonts w:ascii="Times New Roman" w:eastAsia="Times New Roman" w:hAnsi="Times New Roman" w:cs="Times New Roman"/>
          <w:sz w:val="56"/>
          <w:szCs w:val="56"/>
        </w:rPr>
      </w:pPr>
      <w:r w:rsidRPr="000E51C0">
        <w:rPr>
          <w:rFonts w:ascii="Times New Roman" w:eastAsia="Times New Roman" w:hAnsi="Times New Roman" w:cs="Times New Roman"/>
          <w:sz w:val="56"/>
          <w:szCs w:val="56"/>
        </w:rPr>
        <w:t>Mihail Buturuga</w:t>
      </w:r>
    </w:p>
    <w:p w14:paraId="3B09C616" w14:textId="77777777" w:rsidR="000E51C0" w:rsidRPr="000E51C0" w:rsidRDefault="000E51C0" w:rsidP="000E51C0">
      <w:pPr>
        <w:spacing w:line="360" w:lineRule="auto"/>
        <w:jc w:val="center"/>
        <w:rPr>
          <w:rFonts w:ascii="Times New Roman" w:eastAsia="Times New Roman" w:hAnsi="Times New Roman" w:cs="Times New Roman"/>
          <w:sz w:val="56"/>
          <w:szCs w:val="56"/>
        </w:rPr>
      </w:pPr>
      <w:r w:rsidRPr="000E51C0">
        <w:rPr>
          <w:rFonts w:ascii="Times New Roman" w:eastAsia="Times New Roman" w:hAnsi="Times New Roman" w:cs="Times New Roman"/>
          <w:sz w:val="56"/>
          <w:szCs w:val="56"/>
        </w:rPr>
        <w:t>27</w:t>
      </w:r>
      <w:r w:rsidRPr="000E51C0">
        <w:rPr>
          <w:rFonts w:ascii="Times New Roman" w:eastAsia="Times New Roman" w:hAnsi="Times New Roman" w:cs="Times New Roman"/>
          <w:sz w:val="56"/>
          <w:szCs w:val="56"/>
          <w:vertAlign w:val="superscript"/>
        </w:rPr>
        <w:t>th</w:t>
      </w:r>
      <w:r w:rsidRPr="000E51C0">
        <w:rPr>
          <w:rFonts w:ascii="Times New Roman" w:eastAsia="Times New Roman" w:hAnsi="Times New Roman" w:cs="Times New Roman"/>
          <w:sz w:val="56"/>
          <w:szCs w:val="56"/>
        </w:rPr>
        <w:t xml:space="preserve"> August2021</w:t>
      </w:r>
    </w:p>
    <w:p w14:paraId="0100FCC2" w14:textId="77777777" w:rsidR="000E51C0" w:rsidRPr="000E51C0" w:rsidRDefault="000E51C0" w:rsidP="000E51C0">
      <w:pPr>
        <w:spacing w:line="360" w:lineRule="auto"/>
        <w:rPr>
          <w:rFonts w:ascii="Times New Roman" w:eastAsia="Times New Roman" w:hAnsi="Times New Roman" w:cs="Times New Roman"/>
          <w:sz w:val="28"/>
          <w:szCs w:val="28"/>
        </w:rPr>
      </w:pPr>
    </w:p>
    <w:p w14:paraId="1DED4BE3" w14:textId="77777777" w:rsidR="000E51C0" w:rsidRPr="000E51C0" w:rsidRDefault="000E51C0" w:rsidP="000E51C0">
      <w:pPr>
        <w:spacing w:line="360" w:lineRule="auto"/>
        <w:rPr>
          <w:rFonts w:ascii="Times New Roman" w:eastAsiaTheme="minorEastAsia" w:hAnsi="Times New Roman" w:cs="Times New Roman"/>
          <w:sz w:val="28"/>
          <w:szCs w:val="28"/>
          <w:lang w:eastAsia="zh-CN"/>
        </w:rPr>
      </w:pPr>
    </w:p>
    <w:p w14:paraId="3384F9CA" w14:textId="77777777" w:rsidR="000E51C0" w:rsidRPr="000E51C0" w:rsidRDefault="000E51C0" w:rsidP="000E51C0">
      <w:pPr>
        <w:spacing w:line="360" w:lineRule="auto"/>
        <w:rPr>
          <w:rFonts w:ascii="Times New Roman" w:eastAsiaTheme="minorEastAsia" w:hAnsi="Times New Roman" w:cs="Times New Roman"/>
          <w:sz w:val="28"/>
          <w:szCs w:val="28"/>
          <w:lang w:eastAsia="zh-CN"/>
        </w:rPr>
      </w:pPr>
    </w:p>
    <w:p w14:paraId="0F6F93D0" w14:textId="77777777" w:rsidR="000E51C0" w:rsidRPr="000E51C0" w:rsidRDefault="000E51C0" w:rsidP="000E51C0">
      <w:pPr>
        <w:spacing w:line="360" w:lineRule="auto"/>
        <w:rPr>
          <w:rFonts w:ascii="Times New Roman" w:eastAsiaTheme="minorEastAsia" w:hAnsi="Times New Roman" w:cs="Times New Roman"/>
          <w:sz w:val="28"/>
          <w:szCs w:val="28"/>
          <w:lang w:eastAsia="zh-CN"/>
        </w:rPr>
      </w:pPr>
    </w:p>
    <w:p w14:paraId="46865117" w14:textId="77777777" w:rsidR="000E51C0" w:rsidRPr="000E51C0" w:rsidRDefault="000E51C0" w:rsidP="000E51C0">
      <w:pPr>
        <w:spacing w:line="360" w:lineRule="auto"/>
        <w:rPr>
          <w:rFonts w:ascii="Times New Roman" w:eastAsiaTheme="minorEastAsia" w:hAnsi="Times New Roman" w:cs="Times New Roman"/>
          <w:sz w:val="28"/>
          <w:szCs w:val="28"/>
          <w:lang w:eastAsia="zh-CN"/>
        </w:rPr>
      </w:pPr>
    </w:p>
    <w:p w14:paraId="29E1BC3B" w14:textId="77777777" w:rsidR="000E51C0" w:rsidRPr="000E51C0" w:rsidRDefault="000E51C0" w:rsidP="000E51C0">
      <w:pPr>
        <w:spacing w:line="360" w:lineRule="auto"/>
        <w:rPr>
          <w:rStyle w:val="Emphasis"/>
          <w:rFonts w:ascii="Times New Roman" w:hAnsi="Times New Roman" w:cs="Times New Roman"/>
          <w:i w:val="0"/>
          <w:iCs w:val="0"/>
          <w:sz w:val="28"/>
          <w:szCs w:val="28"/>
        </w:rPr>
      </w:pPr>
    </w:p>
    <w:p w14:paraId="53FEEF8F" w14:textId="77777777" w:rsidR="000E51C0" w:rsidRPr="000E51C0" w:rsidRDefault="000E51C0" w:rsidP="000E51C0">
      <w:pPr>
        <w:spacing w:line="360" w:lineRule="auto"/>
        <w:rPr>
          <w:rStyle w:val="Emphasis"/>
          <w:rFonts w:ascii="Times New Roman" w:eastAsiaTheme="minorEastAsia" w:hAnsi="Times New Roman" w:cs="Times New Roman"/>
          <w:i w:val="0"/>
          <w:iCs w:val="0"/>
          <w:sz w:val="28"/>
          <w:szCs w:val="28"/>
          <w:lang w:eastAsia="zh-CN"/>
        </w:rPr>
      </w:pPr>
    </w:p>
    <w:p w14:paraId="76392FC4" w14:textId="77777777" w:rsidR="000E51C0" w:rsidRPr="000E51C0" w:rsidRDefault="000E51C0" w:rsidP="000E51C0">
      <w:pPr>
        <w:spacing w:line="360" w:lineRule="auto"/>
        <w:rPr>
          <w:rStyle w:val="Emphasis"/>
          <w:rFonts w:ascii="Times New Roman" w:eastAsiaTheme="minorEastAsia" w:hAnsi="Times New Roman" w:cs="Times New Roman"/>
          <w:i w:val="0"/>
          <w:iCs w:val="0"/>
          <w:sz w:val="28"/>
          <w:szCs w:val="28"/>
          <w:lang w:eastAsia="zh-CN"/>
        </w:rPr>
      </w:pPr>
    </w:p>
    <w:p w14:paraId="0AEA64D9" w14:textId="77777777" w:rsidR="000E51C0" w:rsidRPr="000E51C0" w:rsidRDefault="000E51C0" w:rsidP="000E51C0">
      <w:pPr>
        <w:spacing w:line="360" w:lineRule="auto"/>
        <w:rPr>
          <w:rStyle w:val="Emphasis"/>
          <w:rFonts w:ascii="Times New Roman" w:eastAsiaTheme="minorEastAsia" w:hAnsi="Times New Roman" w:cs="Times New Roman"/>
          <w:i w:val="0"/>
          <w:iCs w:val="0"/>
          <w:sz w:val="28"/>
          <w:szCs w:val="28"/>
          <w:lang w:eastAsia="zh-CN"/>
        </w:rPr>
      </w:pPr>
    </w:p>
    <w:p w14:paraId="5D2B8902" w14:textId="77777777" w:rsidR="000E51C0" w:rsidRPr="000E51C0" w:rsidRDefault="000E51C0" w:rsidP="000E51C0">
      <w:pPr>
        <w:pStyle w:val="TOCHeading"/>
        <w:rPr>
          <w:rStyle w:val="Emphasis"/>
          <w:rFonts w:ascii="Times New Roman" w:hAnsi="Times New Roman" w:cs="Times New Roman"/>
          <w:i w:val="0"/>
          <w:iCs w:val="0"/>
          <w:color w:val="auto"/>
          <w:sz w:val="28"/>
          <w:szCs w:val="28"/>
        </w:rPr>
      </w:pPr>
    </w:p>
    <w:p w14:paraId="6A340A0F" w14:textId="77777777" w:rsidR="000E51C0" w:rsidRPr="000E51C0" w:rsidRDefault="000E51C0" w:rsidP="000E51C0">
      <w:pPr>
        <w:spacing w:line="360" w:lineRule="auto"/>
        <w:rPr>
          <w:rStyle w:val="Emphasis"/>
          <w:rFonts w:ascii="Times New Roman" w:eastAsiaTheme="minorEastAsia" w:hAnsi="Times New Roman" w:cs="Times New Roman"/>
          <w:i w:val="0"/>
          <w:iCs w:val="0"/>
          <w:sz w:val="28"/>
          <w:szCs w:val="28"/>
          <w:lang w:eastAsia="zh-CN"/>
        </w:rPr>
      </w:pPr>
    </w:p>
    <w:p w14:paraId="6972D6B6" w14:textId="77777777" w:rsidR="000E51C0" w:rsidRPr="000E51C0" w:rsidRDefault="000E51C0" w:rsidP="000E51C0">
      <w:pPr>
        <w:spacing w:line="360" w:lineRule="auto"/>
        <w:rPr>
          <w:rStyle w:val="Emphasis"/>
          <w:rFonts w:ascii="Times New Roman" w:eastAsiaTheme="minorEastAsia" w:hAnsi="Times New Roman" w:cs="Times New Roman"/>
          <w:i w:val="0"/>
          <w:iCs w:val="0"/>
          <w:sz w:val="28"/>
          <w:szCs w:val="28"/>
          <w:lang w:eastAsia="zh-CN"/>
        </w:rPr>
      </w:pPr>
    </w:p>
    <w:p w14:paraId="75A3E838" w14:textId="77777777" w:rsidR="000E51C0" w:rsidRPr="000E51C0" w:rsidRDefault="000E51C0" w:rsidP="000E51C0">
      <w:pPr>
        <w:spacing w:line="360" w:lineRule="auto"/>
        <w:rPr>
          <w:rStyle w:val="Emphasis"/>
          <w:rFonts w:ascii="Times New Roman" w:eastAsiaTheme="minorEastAsia" w:hAnsi="Times New Roman" w:cs="Times New Roman"/>
          <w:i w:val="0"/>
          <w:iCs w:val="0"/>
          <w:sz w:val="28"/>
          <w:szCs w:val="28"/>
          <w:lang w:eastAsia="zh-CN"/>
        </w:rPr>
      </w:pPr>
    </w:p>
    <w:sdt>
      <w:sdtPr>
        <w:rPr>
          <w:rFonts w:ascii="Times New Roman" w:hAnsi="Times New Roman" w:cs="Times New Roman"/>
          <w:color w:val="auto"/>
        </w:rPr>
        <w:id w:val="1771512249"/>
        <w:docPartObj>
          <w:docPartGallery w:val="Table of Contents"/>
          <w:docPartUnique/>
        </w:docPartObj>
      </w:sdtPr>
      <w:sdtEndPr>
        <w:rPr>
          <w:rFonts w:eastAsia="SimSun"/>
          <w:b/>
          <w:bCs/>
          <w:noProof/>
          <w:sz w:val="22"/>
          <w:szCs w:val="22"/>
          <w:lang w:val="en-GB"/>
        </w:rPr>
      </w:sdtEndPr>
      <w:sdtContent>
        <w:p w14:paraId="2C109FF6" w14:textId="77777777" w:rsidR="000E51C0" w:rsidRPr="000E51C0" w:rsidRDefault="000E51C0" w:rsidP="000E51C0">
          <w:pPr>
            <w:pStyle w:val="TOCHeading"/>
            <w:rPr>
              <w:rFonts w:ascii="Times New Roman" w:hAnsi="Times New Roman" w:cs="Times New Roman"/>
              <w:color w:val="auto"/>
            </w:rPr>
          </w:pPr>
          <w:r w:rsidRPr="000E51C0">
            <w:rPr>
              <w:rFonts w:ascii="Times New Roman" w:hAnsi="Times New Roman" w:cs="Times New Roman"/>
              <w:color w:val="auto"/>
            </w:rPr>
            <w:t>Table of Contents</w:t>
          </w:r>
        </w:p>
        <w:p w14:paraId="7458B374" w14:textId="2C0D286B" w:rsidR="000E51C0" w:rsidRDefault="000E51C0">
          <w:pPr>
            <w:pStyle w:val="TOC1"/>
            <w:tabs>
              <w:tab w:val="right" w:leader="dot" w:pos="9016"/>
            </w:tabs>
            <w:rPr>
              <w:rFonts w:eastAsiaTheme="minorEastAsia"/>
              <w:noProof/>
              <w:lang w:eastAsia="en-GB"/>
            </w:rPr>
          </w:pPr>
          <w:r w:rsidRPr="000E51C0">
            <w:rPr>
              <w:rFonts w:ascii="Times New Roman" w:hAnsi="Times New Roman" w:cs="Times New Roman"/>
            </w:rPr>
            <w:fldChar w:fldCharType="begin"/>
          </w:r>
          <w:r w:rsidRPr="000E51C0">
            <w:rPr>
              <w:rFonts w:ascii="Times New Roman" w:hAnsi="Times New Roman" w:cs="Times New Roman"/>
            </w:rPr>
            <w:instrText xml:space="preserve"> TOC \o "1-3" \h \z \u </w:instrText>
          </w:r>
          <w:r w:rsidRPr="000E51C0">
            <w:rPr>
              <w:rFonts w:ascii="Times New Roman" w:hAnsi="Times New Roman" w:cs="Times New Roman"/>
            </w:rPr>
            <w:fldChar w:fldCharType="separate"/>
          </w:r>
          <w:hyperlink w:anchor="_Toc80961132" w:history="1">
            <w:r w:rsidRPr="00EE1C5D">
              <w:rPr>
                <w:rStyle w:val="Hyperlink"/>
                <w:rFonts w:ascii="Times New Roman" w:hAnsi="Times New Roman" w:cs="Times New Roman"/>
                <w:i/>
                <w:iCs/>
                <w:noProof/>
              </w:rPr>
              <w:t>Executive Summary</w:t>
            </w:r>
            <w:r>
              <w:rPr>
                <w:noProof/>
                <w:webHidden/>
              </w:rPr>
              <w:tab/>
            </w:r>
            <w:r>
              <w:rPr>
                <w:noProof/>
                <w:webHidden/>
              </w:rPr>
              <w:fldChar w:fldCharType="begin"/>
            </w:r>
            <w:r>
              <w:rPr>
                <w:noProof/>
                <w:webHidden/>
              </w:rPr>
              <w:instrText xml:space="preserve"> PAGEREF _Toc80961132 \h </w:instrText>
            </w:r>
            <w:r>
              <w:rPr>
                <w:noProof/>
                <w:webHidden/>
              </w:rPr>
            </w:r>
            <w:r>
              <w:rPr>
                <w:noProof/>
                <w:webHidden/>
              </w:rPr>
              <w:fldChar w:fldCharType="separate"/>
            </w:r>
            <w:r>
              <w:rPr>
                <w:noProof/>
                <w:webHidden/>
              </w:rPr>
              <w:t>3</w:t>
            </w:r>
            <w:r>
              <w:rPr>
                <w:noProof/>
                <w:webHidden/>
              </w:rPr>
              <w:fldChar w:fldCharType="end"/>
            </w:r>
          </w:hyperlink>
        </w:p>
        <w:p w14:paraId="09E96D3E" w14:textId="28DB45D2" w:rsidR="000E51C0" w:rsidRDefault="000E51C0">
          <w:pPr>
            <w:pStyle w:val="TOC1"/>
            <w:tabs>
              <w:tab w:val="right" w:leader="dot" w:pos="9016"/>
            </w:tabs>
            <w:rPr>
              <w:rFonts w:eastAsiaTheme="minorEastAsia"/>
              <w:noProof/>
              <w:lang w:eastAsia="en-GB"/>
            </w:rPr>
          </w:pPr>
          <w:hyperlink w:anchor="_Toc80961133" w:history="1">
            <w:r w:rsidRPr="00EE1C5D">
              <w:rPr>
                <w:rStyle w:val="Hyperlink"/>
                <w:rFonts w:ascii="Times New Roman" w:hAnsi="Times New Roman" w:cs="Times New Roman"/>
                <w:noProof/>
              </w:rPr>
              <w:t>1.0 Introduction</w:t>
            </w:r>
            <w:r>
              <w:rPr>
                <w:noProof/>
                <w:webHidden/>
              </w:rPr>
              <w:tab/>
            </w:r>
            <w:r>
              <w:rPr>
                <w:noProof/>
                <w:webHidden/>
              </w:rPr>
              <w:fldChar w:fldCharType="begin"/>
            </w:r>
            <w:r>
              <w:rPr>
                <w:noProof/>
                <w:webHidden/>
              </w:rPr>
              <w:instrText xml:space="preserve"> PAGEREF _Toc80961133 \h </w:instrText>
            </w:r>
            <w:r>
              <w:rPr>
                <w:noProof/>
                <w:webHidden/>
              </w:rPr>
            </w:r>
            <w:r>
              <w:rPr>
                <w:noProof/>
                <w:webHidden/>
              </w:rPr>
              <w:fldChar w:fldCharType="separate"/>
            </w:r>
            <w:r>
              <w:rPr>
                <w:noProof/>
                <w:webHidden/>
              </w:rPr>
              <w:t>4</w:t>
            </w:r>
            <w:r>
              <w:rPr>
                <w:noProof/>
                <w:webHidden/>
              </w:rPr>
              <w:fldChar w:fldCharType="end"/>
            </w:r>
          </w:hyperlink>
        </w:p>
        <w:p w14:paraId="5B109FFD" w14:textId="46685A8B" w:rsidR="000E51C0" w:rsidRDefault="000E51C0">
          <w:pPr>
            <w:pStyle w:val="TOC1"/>
            <w:tabs>
              <w:tab w:val="right" w:leader="dot" w:pos="9016"/>
            </w:tabs>
            <w:rPr>
              <w:rFonts w:eastAsiaTheme="minorEastAsia"/>
              <w:noProof/>
              <w:lang w:eastAsia="en-GB"/>
            </w:rPr>
          </w:pPr>
          <w:hyperlink w:anchor="_Toc80961134" w:history="1">
            <w:r w:rsidRPr="00EE1C5D">
              <w:rPr>
                <w:rStyle w:val="Hyperlink"/>
                <w:rFonts w:ascii="Times New Roman" w:hAnsi="Times New Roman" w:cs="Times New Roman"/>
                <w:noProof/>
              </w:rPr>
              <w:t>2.0 Findings</w:t>
            </w:r>
            <w:r>
              <w:rPr>
                <w:noProof/>
                <w:webHidden/>
              </w:rPr>
              <w:tab/>
            </w:r>
            <w:r>
              <w:rPr>
                <w:noProof/>
                <w:webHidden/>
              </w:rPr>
              <w:fldChar w:fldCharType="begin"/>
            </w:r>
            <w:r>
              <w:rPr>
                <w:noProof/>
                <w:webHidden/>
              </w:rPr>
              <w:instrText xml:space="preserve"> PAGEREF _Toc80961134 \h </w:instrText>
            </w:r>
            <w:r>
              <w:rPr>
                <w:noProof/>
                <w:webHidden/>
              </w:rPr>
            </w:r>
            <w:r>
              <w:rPr>
                <w:noProof/>
                <w:webHidden/>
              </w:rPr>
              <w:fldChar w:fldCharType="separate"/>
            </w:r>
            <w:r>
              <w:rPr>
                <w:noProof/>
                <w:webHidden/>
              </w:rPr>
              <w:t>5</w:t>
            </w:r>
            <w:r>
              <w:rPr>
                <w:noProof/>
                <w:webHidden/>
              </w:rPr>
              <w:fldChar w:fldCharType="end"/>
            </w:r>
          </w:hyperlink>
        </w:p>
        <w:p w14:paraId="27D69D28" w14:textId="1A7A0614" w:rsidR="000E51C0" w:rsidRDefault="000E51C0">
          <w:pPr>
            <w:pStyle w:val="TOC1"/>
            <w:tabs>
              <w:tab w:val="right" w:leader="dot" w:pos="9016"/>
            </w:tabs>
            <w:rPr>
              <w:rFonts w:eastAsiaTheme="minorEastAsia"/>
              <w:noProof/>
              <w:lang w:eastAsia="en-GB"/>
            </w:rPr>
          </w:pPr>
          <w:hyperlink w:anchor="_Toc80961135" w:history="1">
            <w:r w:rsidRPr="00EE1C5D">
              <w:rPr>
                <w:rStyle w:val="Hyperlink"/>
                <w:rFonts w:ascii="Times New Roman" w:hAnsi="Times New Roman" w:cs="Times New Roman"/>
                <w:b/>
                <w:bCs/>
                <w:noProof/>
              </w:rPr>
              <w:t>2.1 Brief overview of the chosen business organisation</w:t>
            </w:r>
            <w:r>
              <w:rPr>
                <w:noProof/>
                <w:webHidden/>
              </w:rPr>
              <w:tab/>
            </w:r>
            <w:r>
              <w:rPr>
                <w:noProof/>
                <w:webHidden/>
              </w:rPr>
              <w:fldChar w:fldCharType="begin"/>
            </w:r>
            <w:r>
              <w:rPr>
                <w:noProof/>
                <w:webHidden/>
              </w:rPr>
              <w:instrText xml:space="preserve"> PAGEREF _Toc80961135 \h </w:instrText>
            </w:r>
            <w:r>
              <w:rPr>
                <w:noProof/>
                <w:webHidden/>
              </w:rPr>
            </w:r>
            <w:r>
              <w:rPr>
                <w:noProof/>
                <w:webHidden/>
              </w:rPr>
              <w:fldChar w:fldCharType="separate"/>
            </w:r>
            <w:r>
              <w:rPr>
                <w:noProof/>
                <w:webHidden/>
              </w:rPr>
              <w:t>5</w:t>
            </w:r>
            <w:r>
              <w:rPr>
                <w:noProof/>
                <w:webHidden/>
              </w:rPr>
              <w:fldChar w:fldCharType="end"/>
            </w:r>
          </w:hyperlink>
        </w:p>
        <w:p w14:paraId="6F57BEC0" w14:textId="105C79E1" w:rsidR="000E51C0" w:rsidRDefault="000E51C0">
          <w:pPr>
            <w:pStyle w:val="TOC1"/>
            <w:tabs>
              <w:tab w:val="right" w:leader="dot" w:pos="9016"/>
            </w:tabs>
            <w:rPr>
              <w:rFonts w:eastAsiaTheme="minorEastAsia"/>
              <w:noProof/>
              <w:lang w:eastAsia="en-GB"/>
            </w:rPr>
          </w:pPr>
          <w:hyperlink w:anchor="_Toc80961136" w:history="1">
            <w:r w:rsidRPr="00EE1C5D">
              <w:rPr>
                <w:rStyle w:val="Hyperlink"/>
                <w:rFonts w:ascii="Times New Roman" w:hAnsi="Times New Roman" w:cs="Times New Roman"/>
                <w:noProof/>
              </w:rPr>
              <w:t>2.2 Benefits of CRM and limitations of a CRM system</w:t>
            </w:r>
            <w:r>
              <w:rPr>
                <w:noProof/>
                <w:webHidden/>
              </w:rPr>
              <w:tab/>
            </w:r>
            <w:r>
              <w:rPr>
                <w:noProof/>
                <w:webHidden/>
              </w:rPr>
              <w:fldChar w:fldCharType="begin"/>
            </w:r>
            <w:r>
              <w:rPr>
                <w:noProof/>
                <w:webHidden/>
              </w:rPr>
              <w:instrText xml:space="preserve"> PAGEREF _Toc80961136 \h </w:instrText>
            </w:r>
            <w:r>
              <w:rPr>
                <w:noProof/>
                <w:webHidden/>
              </w:rPr>
            </w:r>
            <w:r>
              <w:rPr>
                <w:noProof/>
                <w:webHidden/>
              </w:rPr>
              <w:fldChar w:fldCharType="separate"/>
            </w:r>
            <w:r>
              <w:rPr>
                <w:noProof/>
                <w:webHidden/>
              </w:rPr>
              <w:t>5</w:t>
            </w:r>
            <w:r>
              <w:rPr>
                <w:noProof/>
                <w:webHidden/>
              </w:rPr>
              <w:fldChar w:fldCharType="end"/>
            </w:r>
          </w:hyperlink>
        </w:p>
        <w:p w14:paraId="143DC6EF" w14:textId="745365CB" w:rsidR="000E51C0" w:rsidRDefault="000E51C0">
          <w:pPr>
            <w:pStyle w:val="TOC1"/>
            <w:tabs>
              <w:tab w:val="right" w:leader="dot" w:pos="9016"/>
            </w:tabs>
            <w:rPr>
              <w:rFonts w:eastAsiaTheme="minorEastAsia"/>
              <w:noProof/>
              <w:lang w:eastAsia="en-GB"/>
            </w:rPr>
          </w:pPr>
          <w:hyperlink w:anchor="_Toc80961137" w:history="1">
            <w:r w:rsidRPr="00EE1C5D">
              <w:rPr>
                <w:rStyle w:val="Hyperlink"/>
                <w:rFonts w:ascii="Times New Roman" w:hAnsi="Times New Roman" w:cs="Times New Roman"/>
                <w:noProof/>
              </w:rPr>
              <w:t>Benefits of CRM in organisations</w:t>
            </w:r>
            <w:r>
              <w:rPr>
                <w:noProof/>
                <w:webHidden/>
              </w:rPr>
              <w:tab/>
            </w:r>
            <w:r>
              <w:rPr>
                <w:noProof/>
                <w:webHidden/>
              </w:rPr>
              <w:fldChar w:fldCharType="begin"/>
            </w:r>
            <w:r>
              <w:rPr>
                <w:noProof/>
                <w:webHidden/>
              </w:rPr>
              <w:instrText xml:space="preserve"> PAGEREF _Toc80961137 \h </w:instrText>
            </w:r>
            <w:r>
              <w:rPr>
                <w:noProof/>
                <w:webHidden/>
              </w:rPr>
            </w:r>
            <w:r>
              <w:rPr>
                <w:noProof/>
                <w:webHidden/>
              </w:rPr>
              <w:fldChar w:fldCharType="separate"/>
            </w:r>
            <w:r>
              <w:rPr>
                <w:noProof/>
                <w:webHidden/>
              </w:rPr>
              <w:t>6</w:t>
            </w:r>
            <w:r>
              <w:rPr>
                <w:noProof/>
                <w:webHidden/>
              </w:rPr>
              <w:fldChar w:fldCharType="end"/>
            </w:r>
          </w:hyperlink>
        </w:p>
        <w:p w14:paraId="210589FB" w14:textId="62D6F0CA" w:rsidR="000E51C0" w:rsidRDefault="000E51C0">
          <w:pPr>
            <w:pStyle w:val="TOC1"/>
            <w:tabs>
              <w:tab w:val="right" w:leader="dot" w:pos="9016"/>
            </w:tabs>
            <w:rPr>
              <w:rFonts w:eastAsiaTheme="minorEastAsia"/>
              <w:noProof/>
              <w:lang w:eastAsia="en-GB"/>
            </w:rPr>
          </w:pPr>
          <w:hyperlink w:anchor="_Toc80961138" w:history="1">
            <w:r w:rsidRPr="00EE1C5D">
              <w:rPr>
                <w:rStyle w:val="Hyperlink"/>
                <w:rFonts w:ascii="Times New Roman" w:hAnsi="Times New Roman" w:cs="Times New Roman"/>
                <w:noProof/>
              </w:rPr>
              <w:t>Disadvantages of using a CRM system</w:t>
            </w:r>
            <w:r>
              <w:rPr>
                <w:noProof/>
                <w:webHidden/>
              </w:rPr>
              <w:tab/>
            </w:r>
            <w:r>
              <w:rPr>
                <w:noProof/>
                <w:webHidden/>
              </w:rPr>
              <w:fldChar w:fldCharType="begin"/>
            </w:r>
            <w:r>
              <w:rPr>
                <w:noProof/>
                <w:webHidden/>
              </w:rPr>
              <w:instrText xml:space="preserve"> PAGEREF _Toc80961138 \h </w:instrText>
            </w:r>
            <w:r>
              <w:rPr>
                <w:noProof/>
                <w:webHidden/>
              </w:rPr>
            </w:r>
            <w:r>
              <w:rPr>
                <w:noProof/>
                <w:webHidden/>
              </w:rPr>
              <w:fldChar w:fldCharType="separate"/>
            </w:r>
            <w:r>
              <w:rPr>
                <w:noProof/>
                <w:webHidden/>
              </w:rPr>
              <w:t>7</w:t>
            </w:r>
            <w:r>
              <w:rPr>
                <w:noProof/>
                <w:webHidden/>
              </w:rPr>
              <w:fldChar w:fldCharType="end"/>
            </w:r>
          </w:hyperlink>
        </w:p>
        <w:p w14:paraId="6C8B1CC6" w14:textId="438F3511" w:rsidR="000E51C0" w:rsidRDefault="000E51C0">
          <w:pPr>
            <w:pStyle w:val="TOC1"/>
            <w:tabs>
              <w:tab w:val="right" w:leader="dot" w:pos="9016"/>
            </w:tabs>
            <w:rPr>
              <w:rFonts w:eastAsiaTheme="minorEastAsia"/>
              <w:noProof/>
              <w:lang w:eastAsia="en-GB"/>
            </w:rPr>
          </w:pPr>
          <w:hyperlink w:anchor="_Toc80961139" w:history="1">
            <w:r w:rsidRPr="00EE1C5D">
              <w:rPr>
                <w:rStyle w:val="Hyperlink"/>
                <w:rFonts w:ascii="Times New Roman" w:eastAsia="Times New Roman" w:hAnsi="Times New Roman" w:cs="Times New Roman"/>
                <w:noProof/>
              </w:rPr>
              <w:t>CRM processes in Marks and Spencer</w:t>
            </w:r>
            <w:r>
              <w:rPr>
                <w:noProof/>
                <w:webHidden/>
              </w:rPr>
              <w:tab/>
            </w:r>
            <w:r>
              <w:rPr>
                <w:noProof/>
                <w:webHidden/>
              </w:rPr>
              <w:fldChar w:fldCharType="begin"/>
            </w:r>
            <w:r>
              <w:rPr>
                <w:noProof/>
                <w:webHidden/>
              </w:rPr>
              <w:instrText xml:space="preserve"> PAGEREF _Toc80961139 \h </w:instrText>
            </w:r>
            <w:r>
              <w:rPr>
                <w:noProof/>
                <w:webHidden/>
              </w:rPr>
            </w:r>
            <w:r>
              <w:rPr>
                <w:noProof/>
                <w:webHidden/>
              </w:rPr>
              <w:fldChar w:fldCharType="separate"/>
            </w:r>
            <w:r>
              <w:rPr>
                <w:noProof/>
                <w:webHidden/>
              </w:rPr>
              <w:t>7</w:t>
            </w:r>
            <w:r>
              <w:rPr>
                <w:noProof/>
                <w:webHidden/>
              </w:rPr>
              <w:fldChar w:fldCharType="end"/>
            </w:r>
          </w:hyperlink>
        </w:p>
        <w:p w14:paraId="2FDBD9C8" w14:textId="748A82C5" w:rsidR="000E51C0" w:rsidRDefault="000E51C0">
          <w:pPr>
            <w:pStyle w:val="TOC1"/>
            <w:tabs>
              <w:tab w:val="right" w:leader="dot" w:pos="9016"/>
            </w:tabs>
            <w:rPr>
              <w:rFonts w:eastAsiaTheme="minorEastAsia"/>
              <w:noProof/>
              <w:lang w:eastAsia="en-GB"/>
            </w:rPr>
          </w:pPr>
          <w:hyperlink w:anchor="_Toc80961140" w:history="1">
            <w:r w:rsidRPr="00EE1C5D">
              <w:rPr>
                <w:rStyle w:val="Hyperlink"/>
                <w:rFonts w:ascii="Times New Roman" w:eastAsia="Times New Roman" w:hAnsi="Times New Roman" w:cs="Times New Roman"/>
                <w:noProof/>
              </w:rPr>
              <w:t>2.3 Ethics</w:t>
            </w:r>
            <w:r>
              <w:rPr>
                <w:noProof/>
                <w:webHidden/>
              </w:rPr>
              <w:tab/>
            </w:r>
            <w:r>
              <w:rPr>
                <w:noProof/>
                <w:webHidden/>
              </w:rPr>
              <w:fldChar w:fldCharType="begin"/>
            </w:r>
            <w:r>
              <w:rPr>
                <w:noProof/>
                <w:webHidden/>
              </w:rPr>
              <w:instrText xml:space="preserve"> PAGEREF _Toc80961140 \h </w:instrText>
            </w:r>
            <w:r>
              <w:rPr>
                <w:noProof/>
                <w:webHidden/>
              </w:rPr>
            </w:r>
            <w:r>
              <w:rPr>
                <w:noProof/>
                <w:webHidden/>
              </w:rPr>
              <w:fldChar w:fldCharType="separate"/>
            </w:r>
            <w:r>
              <w:rPr>
                <w:noProof/>
                <w:webHidden/>
              </w:rPr>
              <w:t>8</w:t>
            </w:r>
            <w:r>
              <w:rPr>
                <w:noProof/>
                <w:webHidden/>
              </w:rPr>
              <w:fldChar w:fldCharType="end"/>
            </w:r>
          </w:hyperlink>
        </w:p>
        <w:p w14:paraId="203E9F41" w14:textId="217ABA36" w:rsidR="000E51C0" w:rsidRDefault="000E51C0">
          <w:pPr>
            <w:pStyle w:val="TOC1"/>
            <w:tabs>
              <w:tab w:val="right" w:leader="dot" w:pos="9016"/>
            </w:tabs>
            <w:rPr>
              <w:rFonts w:eastAsiaTheme="minorEastAsia"/>
              <w:noProof/>
              <w:lang w:eastAsia="en-GB"/>
            </w:rPr>
          </w:pPr>
          <w:hyperlink w:anchor="_Toc80961141" w:history="1">
            <w:r w:rsidRPr="00EE1C5D">
              <w:rPr>
                <w:rStyle w:val="Hyperlink"/>
                <w:rFonts w:ascii="Times New Roman" w:hAnsi="Times New Roman" w:cs="Times New Roman"/>
                <w:b/>
                <w:bCs/>
                <w:noProof/>
              </w:rPr>
              <w:t>Critically defining the benefits of ethics for Marks and Spencer and its customers</w:t>
            </w:r>
            <w:r>
              <w:rPr>
                <w:noProof/>
                <w:webHidden/>
              </w:rPr>
              <w:tab/>
            </w:r>
            <w:r>
              <w:rPr>
                <w:noProof/>
                <w:webHidden/>
              </w:rPr>
              <w:fldChar w:fldCharType="begin"/>
            </w:r>
            <w:r>
              <w:rPr>
                <w:noProof/>
                <w:webHidden/>
              </w:rPr>
              <w:instrText xml:space="preserve"> PAGEREF _Toc80961141 \h </w:instrText>
            </w:r>
            <w:r>
              <w:rPr>
                <w:noProof/>
                <w:webHidden/>
              </w:rPr>
            </w:r>
            <w:r>
              <w:rPr>
                <w:noProof/>
                <w:webHidden/>
              </w:rPr>
              <w:fldChar w:fldCharType="separate"/>
            </w:r>
            <w:r>
              <w:rPr>
                <w:noProof/>
                <w:webHidden/>
              </w:rPr>
              <w:t>9</w:t>
            </w:r>
            <w:r>
              <w:rPr>
                <w:noProof/>
                <w:webHidden/>
              </w:rPr>
              <w:fldChar w:fldCharType="end"/>
            </w:r>
          </w:hyperlink>
        </w:p>
        <w:p w14:paraId="1D705309" w14:textId="2F0FA67A" w:rsidR="000E51C0" w:rsidRDefault="000E51C0">
          <w:pPr>
            <w:pStyle w:val="TOC1"/>
            <w:tabs>
              <w:tab w:val="right" w:leader="dot" w:pos="9016"/>
            </w:tabs>
            <w:rPr>
              <w:rFonts w:eastAsiaTheme="minorEastAsia"/>
              <w:noProof/>
              <w:lang w:eastAsia="en-GB"/>
            </w:rPr>
          </w:pPr>
          <w:hyperlink w:anchor="_Toc80961142" w:history="1">
            <w:r w:rsidRPr="00EE1C5D">
              <w:rPr>
                <w:rStyle w:val="Hyperlink"/>
                <w:rFonts w:ascii="Times New Roman" w:hAnsi="Times New Roman" w:cs="Times New Roman"/>
                <w:noProof/>
              </w:rPr>
              <w:t>2.4 Sustainability</w:t>
            </w:r>
            <w:r>
              <w:rPr>
                <w:noProof/>
                <w:webHidden/>
              </w:rPr>
              <w:tab/>
            </w:r>
            <w:r>
              <w:rPr>
                <w:noProof/>
                <w:webHidden/>
              </w:rPr>
              <w:fldChar w:fldCharType="begin"/>
            </w:r>
            <w:r>
              <w:rPr>
                <w:noProof/>
                <w:webHidden/>
              </w:rPr>
              <w:instrText xml:space="preserve"> PAGEREF _Toc80961142 \h </w:instrText>
            </w:r>
            <w:r>
              <w:rPr>
                <w:noProof/>
                <w:webHidden/>
              </w:rPr>
            </w:r>
            <w:r>
              <w:rPr>
                <w:noProof/>
                <w:webHidden/>
              </w:rPr>
              <w:fldChar w:fldCharType="separate"/>
            </w:r>
            <w:r>
              <w:rPr>
                <w:noProof/>
                <w:webHidden/>
              </w:rPr>
              <w:t>10</w:t>
            </w:r>
            <w:r>
              <w:rPr>
                <w:noProof/>
                <w:webHidden/>
              </w:rPr>
              <w:fldChar w:fldCharType="end"/>
            </w:r>
          </w:hyperlink>
        </w:p>
        <w:p w14:paraId="792E529D" w14:textId="4D10A477" w:rsidR="000E51C0" w:rsidRDefault="000E51C0">
          <w:pPr>
            <w:pStyle w:val="TOC1"/>
            <w:tabs>
              <w:tab w:val="right" w:leader="dot" w:pos="9016"/>
            </w:tabs>
            <w:rPr>
              <w:rFonts w:eastAsiaTheme="minorEastAsia"/>
              <w:noProof/>
              <w:lang w:eastAsia="en-GB"/>
            </w:rPr>
          </w:pPr>
          <w:hyperlink w:anchor="_Toc80961143" w:history="1">
            <w:r w:rsidRPr="00EE1C5D">
              <w:rPr>
                <w:rStyle w:val="Hyperlink"/>
                <w:rFonts w:ascii="Times New Roman" w:hAnsi="Times New Roman" w:cs="Times New Roman"/>
                <w:noProof/>
              </w:rPr>
              <w:t>Critical definition of sustainability</w:t>
            </w:r>
            <w:r>
              <w:rPr>
                <w:noProof/>
                <w:webHidden/>
              </w:rPr>
              <w:tab/>
            </w:r>
            <w:r>
              <w:rPr>
                <w:noProof/>
                <w:webHidden/>
              </w:rPr>
              <w:fldChar w:fldCharType="begin"/>
            </w:r>
            <w:r>
              <w:rPr>
                <w:noProof/>
                <w:webHidden/>
              </w:rPr>
              <w:instrText xml:space="preserve"> PAGEREF _Toc80961143 \h </w:instrText>
            </w:r>
            <w:r>
              <w:rPr>
                <w:noProof/>
                <w:webHidden/>
              </w:rPr>
            </w:r>
            <w:r>
              <w:rPr>
                <w:noProof/>
                <w:webHidden/>
              </w:rPr>
              <w:fldChar w:fldCharType="separate"/>
            </w:r>
            <w:r>
              <w:rPr>
                <w:noProof/>
                <w:webHidden/>
              </w:rPr>
              <w:t>10</w:t>
            </w:r>
            <w:r>
              <w:rPr>
                <w:noProof/>
                <w:webHidden/>
              </w:rPr>
              <w:fldChar w:fldCharType="end"/>
            </w:r>
          </w:hyperlink>
        </w:p>
        <w:p w14:paraId="012442C8" w14:textId="19950D95" w:rsidR="000E51C0" w:rsidRDefault="000E51C0">
          <w:pPr>
            <w:pStyle w:val="TOC1"/>
            <w:tabs>
              <w:tab w:val="right" w:leader="dot" w:pos="9016"/>
            </w:tabs>
            <w:rPr>
              <w:rFonts w:eastAsiaTheme="minorEastAsia"/>
              <w:noProof/>
              <w:lang w:eastAsia="en-GB"/>
            </w:rPr>
          </w:pPr>
          <w:hyperlink w:anchor="_Toc80961144" w:history="1">
            <w:r w:rsidRPr="00EE1C5D">
              <w:rPr>
                <w:rStyle w:val="Hyperlink"/>
                <w:rFonts w:ascii="Times New Roman" w:eastAsia="Times New Roman" w:hAnsi="Times New Roman" w:cs="Times New Roman"/>
                <w:noProof/>
              </w:rPr>
              <w:t>Critical discussion of the benefits of sustainability for Marks and Spencer</w:t>
            </w:r>
            <w:r>
              <w:rPr>
                <w:noProof/>
                <w:webHidden/>
              </w:rPr>
              <w:tab/>
            </w:r>
            <w:r>
              <w:rPr>
                <w:noProof/>
                <w:webHidden/>
              </w:rPr>
              <w:fldChar w:fldCharType="begin"/>
            </w:r>
            <w:r>
              <w:rPr>
                <w:noProof/>
                <w:webHidden/>
              </w:rPr>
              <w:instrText xml:space="preserve"> PAGEREF _Toc80961144 \h </w:instrText>
            </w:r>
            <w:r>
              <w:rPr>
                <w:noProof/>
                <w:webHidden/>
              </w:rPr>
            </w:r>
            <w:r>
              <w:rPr>
                <w:noProof/>
                <w:webHidden/>
              </w:rPr>
              <w:fldChar w:fldCharType="separate"/>
            </w:r>
            <w:r>
              <w:rPr>
                <w:noProof/>
                <w:webHidden/>
              </w:rPr>
              <w:t>10</w:t>
            </w:r>
            <w:r>
              <w:rPr>
                <w:noProof/>
                <w:webHidden/>
              </w:rPr>
              <w:fldChar w:fldCharType="end"/>
            </w:r>
          </w:hyperlink>
        </w:p>
        <w:p w14:paraId="67229BF1" w14:textId="097758A7" w:rsidR="000E51C0" w:rsidRDefault="000E51C0">
          <w:pPr>
            <w:pStyle w:val="TOC1"/>
            <w:tabs>
              <w:tab w:val="right" w:leader="dot" w:pos="9016"/>
            </w:tabs>
            <w:rPr>
              <w:rFonts w:eastAsiaTheme="minorEastAsia"/>
              <w:noProof/>
              <w:lang w:eastAsia="en-GB"/>
            </w:rPr>
          </w:pPr>
          <w:hyperlink w:anchor="_Toc80961145" w:history="1">
            <w:r w:rsidRPr="00EE1C5D">
              <w:rPr>
                <w:rStyle w:val="Hyperlink"/>
                <w:rFonts w:ascii="Times New Roman" w:hAnsi="Times New Roman" w:cs="Times New Roman"/>
                <w:noProof/>
              </w:rPr>
              <w:t>Ethical and sustainability policies in Marks and Spencer</w:t>
            </w:r>
            <w:r>
              <w:rPr>
                <w:noProof/>
                <w:webHidden/>
              </w:rPr>
              <w:tab/>
            </w:r>
            <w:r>
              <w:rPr>
                <w:noProof/>
                <w:webHidden/>
              </w:rPr>
              <w:fldChar w:fldCharType="begin"/>
            </w:r>
            <w:r>
              <w:rPr>
                <w:noProof/>
                <w:webHidden/>
              </w:rPr>
              <w:instrText xml:space="preserve"> PAGEREF _Toc80961145 \h </w:instrText>
            </w:r>
            <w:r>
              <w:rPr>
                <w:noProof/>
                <w:webHidden/>
              </w:rPr>
            </w:r>
            <w:r>
              <w:rPr>
                <w:noProof/>
                <w:webHidden/>
              </w:rPr>
              <w:fldChar w:fldCharType="separate"/>
            </w:r>
            <w:r>
              <w:rPr>
                <w:noProof/>
                <w:webHidden/>
              </w:rPr>
              <w:t>11</w:t>
            </w:r>
            <w:r>
              <w:rPr>
                <w:noProof/>
                <w:webHidden/>
              </w:rPr>
              <w:fldChar w:fldCharType="end"/>
            </w:r>
          </w:hyperlink>
        </w:p>
        <w:p w14:paraId="35C5499D" w14:textId="1B892CFE" w:rsidR="000E51C0" w:rsidRDefault="000E51C0">
          <w:pPr>
            <w:pStyle w:val="TOC1"/>
            <w:tabs>
              <w:tab w:val="right" w:leader="dot" w:pos="9016"/>
            </w:tabs>
            <w:rPr>
              <w:rFonts w:eastAsiaTheme="minorEastAsia"/>
              <w:noProof/>
              <w:lang w:eastAsia="en-GB"/>
            </w:rPr>
          </w:pPr>
          <w:hyperlink w:anchor="_Toc80961146" w:history="1">
            <w:r w:rsidRPr="00EE1C5D">
              <w:rPr>
                <w:rStyle w:val="Hyperlink"/>
                <w:rFonts w:ascii="Times New Roman" w:hAnsi="Times New Roman" w:cs="Times New Roman"/>
                <w:noProof/>
              </w:rPr>
              <w:t>Ethical and sustainability policies in Tesco</w:t>
            </w:r>
            <w:r>
              <w:rPr>
                <w:noProof/>
                <w:webHidden/>
              </w:rPr>
              <w:tab/>
            </w:r>
            <w:r>
              <w:rPr>
                <w:noProof/>
                <w:webHidden/>
              </w:rPr>
              <w:fldChar w:fldCharType="begin"/>
            </w:r>
            <w:r>
              <w:rPr>
                <w:noProof/>
                <w:webHidden/>
              </w:rPr>
              <w:instrText xml:space="preserve"> PAGEREF _Toc80961146 \h </w:instrText>
            </w:r>
            <w:r>
              <w:rPr>
                <w:noProof/>
                <w:webHidden/>
              </w:rPr>
            </w:r>
            <w:r>
              <w:rPr>
                <w:noProof/>
                <w:webHidden/>
              </w:rPr>
              <w:fldChar w:fldCharType="separate"/>
            </w:r>
            <w:r>
              <w:rPr>
                <w:noProof/>
                <w:webHidden/>
              </w:rPr>
              <w:t>13</w:t>
            </w:r>
            <w:r>
              <w:rPr>
                <w:noProof/>
                <w:webHidden/>
              </w:rPr>
              <w:fldChar w:fldCharType="end"/>
            </w:r>
          </w:hyperlink>
        </w:p>
        <w:p w14:paraId="6CA5E1E7" w14:textId="15C932D5" w:rsidR="000E51C0" w:rsidRDefault="000E51C0">
          <w:pPr>
            <w:pStyle w:val="TOC1"/>
            <w:tabs>
              <w:tab w:val="right" w:leader="dot" w:pos="9016"/>
            </w:tabs>
            <w:rPr>
              <w:rFonts w:eastAsiaTheme="minorEastAsia"/>
              <w:noProof/>
              <w:lang w:eastAsia="en-GB"/>
            </w:rPr>
          </w:pPr>
          <w:hyperlink w:anchor="_Toc80961147" w:history="1">
            <w:r w:rsidRPr="00EE1C5D">
              <w:rPr>
                <w:rStyle w:val="Hyperlink"/>
                <w:rFonts w:ascii="Times New Roman" w:hAnsi="Times New Roman" w:cs="Times New Roman"/>
                <w:noProof/>
              </w:rPr>
              <w:t>Impact of sustainable and ethical behaviour on the CRM of Marks and Spencer</w:t>
            </w:r>
            <w:r>
              <w:rPr>
                <w:noProof/>
                <w:webHidden/>
              </w:rPr>
              <w:tab/>
            </w:r>
            <w:r>
              <w:rPr>
                <w:noProof/>
                <w:webHidden/>
              </w:rPr>
              <w:fldChar w:fldCharType="begin"/>
            </w:r>
            <w:r>
              <w:rPr>
                <w:noProof/>
                <w:webHidden/>
              </w:rPr>
              <w:instrText xml:space="preserve"> PAGEREF _Toc80961147 \h </w:instrText>
            </w:r>
            <w:r>
              <w:rPr>
                <w:noProof/>
                <w:webHidden/>
              </w:rPr>
            </w:r>
            <w:r>
              <w:rPr>
                <w:noProof/>
                <w:webHidden/>
              </w:rPr>
              <w:fldChar w:fldCharType="separate"/>
            </w:r>
            <w:r>
              <w:rPr>
                <w:noProof/>
                <w:webHidden/>
              </w:rPr>
              <w:t>14</w:t>
            </w:r>
            <w:r>
              <w:rPr>
                <w:noProof/>
                <w:webHidden/>
              </w:rPr>
              <w:fldChar w:fldCharType="end"/>
            </w:r>
          </w:hyperlink>
        </w:p>
        <w:p w14:paraId="32D83AE7" w14:textId="7318E959" w:rsidR="000E51C0" w:rsidRDefault="000E51C0">
          <w:pPr>
            <w:pStyle w:val="TOC1"/>
            <w:tabs>
              <w:tab w:val="right" w:leader="dot" w:pos="9016"/>
            </w:tabs>
            <w:rPr>
              <w:rFonts w:eastAsiaTheme="minorEastAsia"/>
              <w:noProof/>
              <w:lang w:eastAsia="en-GB"/>
            </w:rPr>
          </w:pPr>
          <w:hyperlink w:anchor="_Toc80961148" w:history="1">
            <w:r w:rsidRPr="00EE1C5D">
              <w:rPr>
                <w:rStyle w:val="Hyperlink"/>
                <w:rFonts w:ascii="Times New Roman" w:hAnsi="Times New Roman" w:cs="Times New Roman"/>
                <w:noProof/>
              </w:rPr>
              <w:t>2.5 Quality</w:t>
            </w:r>
            <w:r>
              <w:rPr>
                <w:noProof/>
                <w:webHidden/>
              </w:rPr>
              <w:tab/>
            </w:r>
            <w:r>
              <w:rPr>
                <w:noProof/>
                <w:webHidden/>
              </w:rPr>
              <w:fldChar w:fldCharType="begin"/>
            </w:r>
            <w:r>
              <w:rPr>
                <w:noProof/>
                <w:webHidden/>
              </w:rPr>
              <w:instrText xml:space="preserve"> PAGEREF _Toc80961148 \h </w:instrText>
            </w:r>
            <w:r>
              <w:rPr>
                <w:noProof/>
                <w:webHidden/>
              </w:rPr>
            </w:r>
            <w:r>
              <w:rPr>
                <w:noProof/>
                <w:webHidden/>
              </w:rPr>
              <w:fldChar w:fldCharType="separate"/>
            </w:r>
            <w:r>
              <w:rPr>
                <w:noProof/>
                <w:webHidden/>
              </w:rPr>
              <w:t>16</w:t>
            </w:r>
            <w:r>
              <w:rPr>
                <w:noProof/>
                <w:webHidden/>
              </w:rPr>
              <w:fldChar w:fldCharType="end"/>
            </w:r>
          </w:hyperlink>
        </w:p>
        <w:p w14:paraId="2C587D9F" w14:textId="5754481F" w:rsidR="000E51C0" w:rsidRDefault="000E51C0">
          <w:pPr>
            <w:pStyle w:val="TOC1"/>
            <w:tabs>
              <w:tab w:val="right" w:leader="dot" w:pos="9016"/>
            </w:tabs>
            <w:rPr>
              <w:rFonts w:eastAsiaTheme="minorEastAsia"/>
              <w:noProof/>
              <w:lang w:eastAsia="en-GB"/>
            </w:rPr>
          </w:pPr>
          <w:hyperlink w:anchor="_Toc80961149" w:history="1">
            <w:r w:rsidRPr="00EE1C5D">
              <w:rPr>
                <w:rStyle w:val="Hyperlink"/>
                <w:rFonts w:ascii="Times New Roman" w:eastAsia="Times New Roman" w:hAnsi="Times New Roman" w:cs="Times New Roman"/>
                <w:noProof/>
              </w:rPr>
              <w:t>Definition of quality</w:t>
            </w:r>
            <w:r>
              <w:rPr>
                <w:noProof/>
                <w:webHidden/>
              </w:rPr>
              <w:tab/>
            </w:r>
            <w:r>
              <w:rPr>
                <w:noProof/>
                <w:webHidden/>
              </w:rPr>
              <w:fldChar w:fldCharType="begin"/>
            </w:r>
            <w:r>
              <w:rPr>
                <w:noProof/>
                <w:webHidden/>
              </w:rPr>
              <w:instrText xml:space="preserve"> PAGEREF _Toc80961149 \h </w:instrText>
            </w:r>
            <w:r>
              <w:rPr>
                <w:noProof/>
                <w:webHidden/>
              </w:rPr>
            </w:r>
            <w:r>
              <w:rPr>
                <w:noProof/>
                <w:webHidden/>
              </w:rPr>
              <w:fldChar w:fldCharType="separate"/>
            </w:r>
            <w:r>
              <w:rPr>
                <w:noProof/>
                <w:webHidden/>
              </w:rPr>
              <w:t>16</w:t>
            </w:r>
            <w:r>
              <w:rPr>
                <w:noProof/>
                <w:webHidden/>
              </w:rPr>
              <w:fldChar w:fldCharType="end"/>
            </w:r>
          </w:hyperlink>
        </w:p>
        <w:p w14:paraId="59D7FE19" w14:textId="61CDA413" w:rsidR="000E51C0" w:rsidRDefault="000E51C0">
          <w:pPr>
            <w:pStyle w:val="TOC1"/>
            <w:tabs>
              <w:tab w:val="right" w:leader="dot" w:pos="9016"/>
            </w:tabs>
            <w:rPr>
              <w:rFonts w:eastAsiaTheme="minorEastAsia"/>
              <w:noProof/>
              <w:lang w:eastAsia="en-GB"/>
            </w:rPr>
          </w:pPr>
          <w:hyperlink w:anchor="_Toc80961150" w:history="1">
            <w:r w:rsidRPr="00EE1C5D">
              <w:rPr>
                <w:rStyle w:val="Hyperlink"/>
                <w:rFonts w:ascii="Times New Roman" w:eastAsia="Times New Roman" w:hAnsi="Times New Roman" w:cs="Times New Roman"/>
                <w:noProof/>
              </w:rPr>
              <w:t>Quality control</w:t>
            </w:r>
            <w:r>
              <w:rPr>
                <w:noProof/>
                <w:webHidden/>
              </w:rPr>
              <w:tab/>
            </w:r>
            <w:r>
              <w:rPr>
                <w:noProof/>
                <w:webHidden/>
              </w:rPr>
              <w:fldChar w:fldCharType="begin"/>
            </w:r>
            <w:r>
              <w:rPr>
                <w:noProof/>
                <w:webHidden/>
              </w:rPr>
              <w:instrText xml:space="preserve"> PAGEREF _Toc80961150 \h </w:instrText>
            </w:r>
            <w:r>
              <w:rPr>
                <w:noProof/>
                <w:webHidden/>
              </w:rPr>
            </w:r>
            <w:r>
              <w:rPr>
                <w:noProof/>
                <w:webHidden/>
              </w:rPr>
              <w:fldChar w:fldCharType="separate"/>
            </w:r>
            <w:r>
              <w:rPr>
                <w:noProof/>
                <w:webHidden/>
              </w:rPr>
              <w:t>16</w:t>
            </w:r>
            <w:r>
              <w:rPr>
                <w:noProof/>
                <w:webHidden/>
              </w:rPr>
              <w:fldChar w:fldCharType="end"/>
            </w:r>
          </w:hyperlink>
        </w:p>
        <w:p w14:paraId="4E3BEDE8" w14:textId="6B4AA238" w:rsidR="000E51C0" w:rsidRDefault="000E51C0">
          <w:pPr>
            <w:pStyle w:val="TOC1"/>
            <w:tabs>
              <w:tab w:val="right" w:leader="dot" w:pos="9016"/>
            </w:tabs>
            <w:rPr>
              <w:rFonts w:eastAsiaTheme="minorEastAsia"/>
              <w:noProof/>
              <w:lang w:eastAsia="en-GB"/>
            </w:rPr>
          </w:pPr>
          <w:hyperlink w:anchor="_Toc80961151" w:history="1">
            <w:r w:rsidRPr="00EE1C5D">
              <w:rPr>
                <w:rStyle w:val="Hyperlink"/>
                <w:rFonts w:ascii="Times New Roman" w:eastAsia="Times New Roman" w:hAnsi="Times New Roman" w:cs="Times New Roman"/>
                <w:noProof/>
              </w:rPr>
              <w:t>Quality assurance</w:t>
            </w:r>
            <w:r>
              <w:rPr>
                <w:noProof/>
                <w:webHidden/>
              </w:rPr>
              <w:tab/>
            </w:r>
            <w:r>
              <w:rPr>
                <w:noProof/>
                <w:webHidden/>
              </w:rPr>
              <w:fldChar w:fldCharType="begin"/>
            </w:r>
            <w:r>
              <w:rPr>
                <w:noProof/>
                <w:webHidden/>
              </w:rPr>
              <w:instrText xml:space="preserve"> PAGEREF _Toc80961151 \h </w:instrText>
            </w:r>
            <w:r>
              <w:rPr>
                <w:noProof/>
                <w:webHidden/>
              </w:rPr>
            </w:r>
            <w:r>
              <w:rPr>
                <w:noProof/>
                <w:webHidden/>
              </w:rPr>
              <w:fldChar w:fldCharType="separate"/>
            </w:r>
            <w:r>
              <w:rPr>
                <w:noProof/>
                <w:webHidden/>
              </w:rPr>
              <w:t>16</w:t>
            </w:r>
            <w:r>
              <w:rPr>
                <w:noProof/>
                <w:webHidden/>
              </w:rPr>
              <w:fldChar w:fldCharType="end"/>
            </w:r>
          </w:hyperlink>
        </w:p>
        <w:p w14:paraId="6C22BB8A" w14:textId="4D44EB17" w:rsidR="000E51C0" w:rsidRDefault="000E51C0">
          <w:pPr>
            <w:pStyle w:val="TOC1"/>
            <w:tabs>
              <w:tab w:val="right" w:leader="dot" w:pos="9016"/>
            </w:tabs>
            <w:rPr>
              <w:rFonts w:eastAsiaTheme="minorEastAsia"/>
              <w:noProof/>
              <w:lang w:eastAsia="en-GB"/>
            </w:rPr>
          </w:pPr>
          <w:hyperlink w:anchor="_Toc80961152" w:history="1">
            <w:r w:rsidRPr="00EE1C5D">
              <w:rPr>
                <w:rStyle w:val="Hyperlink"/>
                <w:rFonts w:ascii="Times New Roman" w:hAnsi="Times New Roman" w:cs="Times New Roman"/>
                <w:noProof/>
              </w:rPr>
              <w:t>Implementation in Marks and Spencer</w:t>
            </w:r>
            <w:r>
              <w:rPr>
                <w:noProof/>
                <w:webHidden/>
              </w:rPr>
              <w:tab/>
            </w:r>
            <w:r>
              <w:rPr>
                <w:noProof/>
                <w:webHidden/>
              </w:rPr>
              <w:fldChar w:fldCharType="begin"/>
            </w:r>
            <w:r>
              <w:rPr>
                <w:noProof/>
                <w:webHidden/>
              </w:rPr>
              <w:instrText xml:space="preserve"> PAGEREF _Toc80961152 \h </w:instrText>
            </w:r>
            <w:r>
              <w:rPr>
                <w:noProof/>
                <w:webHidden/>
              </w:rPr>
            </w:r>
            <w:r>
              <w:rPr>
                <w:noProof/>
                <w:webHidden/>
              </w:rPr>
              <w:fldChar w:fldCharType="separate"/>
            </w:r>
            <w:r>
              <w:rPr>
                <w:noProof/>
                <w:webHidden/>
              </w:rPr>
              <w:t>17</w:t>
            </w:r>
            <w:r>
              <w:rPr>
                <w:noProof/>
                <w:webHidden/>
              </w:rPr>
              <w:fldChar w:fldCharType="end"/>
            </w:r>
          </w:hyperlink>
        </w:p>
        <w:p w14:paraId="0B818A4F" w14:textId="1C5EDA88" w:rsidR="000E51C0" w:rsidRDefault="000E51C0">
          <w:pPr>
            <w:pStyle w:val="TOC1"/>
            <w:tabs>
              <w:tab w:val="right" w:leader="dot" w:pos="9016"/>
            </w:tabs>
            <w:rPr>
              <w:rFonts w:eastAsiaTheme="minorEastAsia"/>
              <w:noProof/>
              <w:lang w:eastAsia="en-GB"/>
            </w:rPr>
          </w:pPr>
          <w:hyperlink w:anchor="_Toc80961153" w:history="1">
            <w:r w:rsidRPr="00EE1C5D">
              <w:rPr>
                <w:rStyle w:val="Hyperlink"/>
                <w:rFonts w:ascii="Times New Roman" w:hAnsi="Times New Roman" w:cs="Times New Roman"/>
                <w:noProof/>
              </w:rPr>
              <w:t>2.6 Segmentation</w:t>
            </w:r>
            <w:r>
              <w:rPr>
                <w:noProof/>
                <w:webHidden/>
              </w:rPr>
              <w:tab/>
            </w:r>
            <w:r>
              <w:rPr>
                <w:noProof/>
                <w:webHidden/>
              </w:rPr>
              <w:fldChar w:fldCharType="begin"/>
            </w:r>
            <w:r>
              <w:rPr>
                <w:noProof/>
                <w:webHidden/>
              </w:rPr>
              <w:instrText xml:space="preserve"> PAGEREF _Toc80961153 \h </w:instrText>
            </w:r>
            <w:r>
              <w:rPr>
                <w:noProof/>
                <w:webHidden/>
              </w:rPr>
            </w:r>
            <w:r>
              <w:rPr>
                <w:noProof/>
                <w:webHidden/>
              </w:rPr>
              <w:fldChar w:fldCharType="separate"/>
            </w:r>
            <w:r>
              <w:rPr>
                <w:noProof/>
                <w:webHidden/>
              </w:rPr>
              <w:t>18</w:t>
            </w:r>
            <w:r>
              <w:rPr>
                <w:noProof/>
                <w:webHidden/>
              </w:rPr>
              <w:fldChar w:fldCharType="end"/>
            </w:r>
          </w:hyperlink>
        </w:p>
        <w:p w14:paraId="03A39ED7" w14:textId="2A54D61D" w:rsidR="000E51C0" w:rsidRDefault="000E51C0">
          <w:pPr>
            <w:pStyle w:val="TOC1"/>
            <w:tabs>
              <w:tab w:val="right" w:leader="dot" w:pos="9016"/>
            </w:tabs>
            <w:rPr>
              <w:rFonts w:eastAsiaTheme="minorEastAsia"/>
              <w:noProof/>
              <w:lang w:eastAsia="en-GB"/>
            </w:rPr>
          </w:pPr>
          <w:hyperlink w:anchor="_Toc80961154" w:history="1">
            <w:r w:rsidRPr="00EE1C5D">
              <w:rPr>
                <w:rStyle w:val="Hyperlink"/>
                <w:rFonts w:ascii="Times New Roman" w:eastAsia="Times New Roman" w:hAnsi="Times New Roman" w:cs="Times New Roman"/>
                <w:noProof/>
              </w:rPr>
              <w:t>Targeting</w:t>
            </w:r>
            <w:r>
              <w:rPr>
                <w:noProof/>
                <w:webHidden/>
              </w:rPr>
              <w:tab/>
            </w:r>
            <w:r>
              <w:rPr>
                <w:noProof/>
                <w:webHidden/>
              </w:rPr>
              <w:fldChar w:fldCharType="begin"/>
            </w:r>
            <w:r>
              <w:rPr>
                <w:noProof/>
                <w:webHidden/>
              </w:rPr>
              <w:instrText xml:space="preserve"> PAGEREF _Toc80961154 \h </w:instrText>
            </w:r>
            <w:r>
              <w:rPr>
                <w:noProof/>
                <w:webHidden/>
              </w:rPr>
            </w:r>
            <w:r>
              <w:rPr>
                <w:noProof/>
                <w:webHidden/>
              </w:rPr>
              <w:fldChar w:fldCharType="separate"/>
            </w:r>
            <w:r>
              <w:rPr>
                <w:noProof/>
                <w:webHidden/>
              </w:rPr>
              <w:t>18</w:t>
            </w:r>
            <w:r>
              <w:rPr>
                <w:noProof/>
                <w:webHidden/>
              </w:rPr>
              <w:fldChar w:fldCharType="end"/>
            </w:r>
          </w:hyperlink>
        </w:p>
        <w:p w14:paraId="3711630A" w14:textId="3EF7E30D" w:rsidR="000E51C0" w:rsidRDefault="000E51C0">
          <w:pPr>
            <w:pStyle w:val="TOC1"/>
            <w:tabs>
              <w:tab w:val="right" w:leader="dot" w:pos="9016"/>
            </w:tabs>
            <w:rPr>
              <w:rFonts w:eastAsiaTheme="minorEastAsia"/>
              <w:noProof/>
              <w:lang w:eastAsia="en-GB"/>
            </w:rPr>
          </w:pPr>
          <w:hyperlink w:anchor="_Toc80961155" w:history="1">
            <w:r w:rsidRPr="00EE1C5D">
              <w:rPr>
                <w:rStyle w:val="Hyperlink"/>
                <w:rFonts w:ascii="Times New Roman" w:hAnsi="Times New Roman" w:cs="Times New Roman"/>
                <w:noProof/>
              </w:rPr>
              <w:t>Marketing mix</w:t>
            </w:r>
            <w:r>
              <w:rPr>
                <w:noProof/>
                <w:webHidden/>
              </w:rPr>
              <w:tab/>
            </w:r>
            <w:r>
              <w:rPr>
                <w:noProof/>
                <w:webHidden/>
              </w:rPr>
              <w:fldChar w:fldCharType="begin"/>
            </w:r>
            <w:r>
              <w:rPr>
                <w:noProof/>
                <w:webHidden/>
              </w:rPr>
              <w:instrText xml:space="preserve"> PAGEREF _Toc80961155 \h </w:instrText>
            </w:r>
            <w:r>
              <w:rPr>
                <w:noProof/>
                <w:webHidden/>
              </w:rPr>
            </w:r>
            <w:r>
              <w:rPr>
                <w:noProof/>
                <w:webHidden/>
              </w:rPr>
              <w:fldChar w:fldCharType="separate"/>
            </w:r>
            <w:r>
              <w:rPr>
                <w:noProof/>
                <w:webHidden/>
              </w:rPr>
              <w:t>18</w:t>
            </w:r>
            <w:r>
              <w:rPr>
                <w:noProof/>
                <w:webHidden/>
              </w:rPr>
              <w:fldChar w:fldCharType="end"/>
            </w:r>
          </w:hyperlink>
        </w:p>
        <w:p w14:paraId="311154AB" w14:textId="5D4EDC74" w:rsidR="000E51C0" w:rsidRDefault="000E51C0">
          <w:pPr>
            <w:pStyle w:val="TOC1"/>
            <w:tabs>
              <w:tab w:val="right" w:leader="dot" w:pos="9016"/>
            </w:tabs>
            <w:rPr>
              <w:rFonts w:eastAsiaTheme="minorEastAsia"/>
              <w:noProof/>
              <w:lang w:eastAsia="en-GB"/>
            </w:rPr>
          </w:pPr>
          <w:hyperlink w:anchor="_Toc80961156" w:history="1">
            <w:r w:rsidRPr="00EE1C5D">
              <w:rPr>
                <w:rStyle w:val="Hyperlink"/>
                <w:rFonts w:ascii="Times New Roman" w:hAnsi="Times New Roman" w:cs="Times New Roman"/>
                <w:noProof/>
              </w:rPr>
              <w:t>Loyalty ladder</w:t>
            </w:r>
            <w:r>
              <w:rPr>
                <w:noProof/>
                <w:webHidden/>
              </w:rPr>
              <w:tab/>
            </w:r>
            <w:r>
              <w:rPr>
                <w:noProof/>
                <w:webHidden/>
              </w:rPr>
              <w:fldChar w:fldCharType="begin"/>
            </w:r>
            <w:r>
              <w:rPr>
                <w:noProof/>
                <w:webHidden/>
              </w:rPr>
              <w:instrText xml:space="preserve"> PAGEREF _Toc80961156 \h </w:instrText>
            </w:r>
            <w:r>
              <w:rPr>
                <w:noProof/>
                <w:webHidden/>
              </w:rPr>
            </w:r>
            <w:r>
              <w:rPr>
                <w:noProof/>
                <w:webHidden/>
              </w:rPr>
              <w:fldChar w:fldCharType="separate"/>
            </w:r>
            <w:r>
              <w:rPr>
                <w:noProof/>
                <w:webHidden/>
              </w:rPr>
              <w:t>20</w:t>
            </w:r>
            <w:r>
              <w:rPr>
                <w:noProof/>
                <w:webHidden/>
              </w:rPr>
              <w:fldChar w:fldCharType="end"/>
            </w:r>
          </w:hyperlink>
        </w:p>
        <w:p w14:paraId="00E9FC64" w14:textId="3185FC53" w:rsidR="000E51C0" w:rsidRDefault="000E51C0">
          <w:pPr>
            <w:pStyle w:val="TOC1"/>
            <w:tabs>
              <w:tab w:val="right" w:leader="dot" w:pos="9016"/>
            </w:tabs>
            <w:rPr>
              <w:rFonts w:eastAsiaTheme="minorEastAsia"/>
              <w:noProof/>
              <w:lang w:eastAsia="en-GB"/>
            </w:rPr>
          </w:pPr>
          <w:hyperlink w:anchor="_Toc80961157" w:history="1">
            <w:r w:rsidRPr="00EE1C5D">
              <w:rPr>
                <w:rStyle w:val="Hyperlink"/>
                <w:rFonts w:ascii="Times New Roman" w:hAnsi="Times New Roman" w:cs="Times New Roman"/>
                <w:noProof/>
                <w:lang w:eastAsia="zh-CN"/>
              </w:rPr>
              <w:t>3.0 Conclusion</w:t>
            </w:r>
            <w:r>
              <w:rPr>
                <w:noProof/>
                <w:webHidden/>
              </w:rPr>
              <w:tab/>
            </w:r>
            <w:r>
              <w:rPr>
                <w:noProof/>
                <w:webHidden/>
              </w:rPr>
              <w:fldChar w:fldCharType="begin"/>
            </w:r>
            <w:r>
              <w:rPr>
                <w:noProof/>
                <w:webHidden/>
              </w:rPr>
              <w:instrText xml:space="preserve"> PAGEREF _Toc80961157 \h </w:instrText>
            </w:r>
            <w:r>
              <w:rPr>
                <w:noProof/>
                <w:webHidden/>
              </w:rPr>
            </w:r>
            <w:r>
              <w:rPr>
                <w:noProof/>
                <w:webHidden/>
              </w:rPr>
              <w:fldChar w:fldCharType="separate"/>
            </w:r>
            <w:r>
              <w:rPr>
                <w:noProof/>
                <w:webHidden/>
              </w:rPr>
              <w:t>21</w:t>
            </w:r>
            <w:r>
              <w:rPr>
                <w:noProof/>
                <w:webHidden/>
              </w:rPr>
              <w:fldChar w:fldCharType="end"/>
            </w:r>
          </w:hyperlink>
        </w:p>
        <w:p w14:paraId="2B843AC2" w14:textId="7E4FBAE0" w:rsidR="000E51C0" w:rsidRDefault="000E51C0">
          <w:pPr>
            <w:pStyle w:val="TOC1"/>
            <w:tabs>
              <w:tab w:val="right" w:leader="dot" w:pos="9016"/>
            </w:tabs>
            <w:rPr>
              <w:rFonts w:eastAsiaTheme="minorEastAsia"/>
              <w:noProof/>
              <w:lang w:eastAsia="en-GB"/>
            </w:rPr>
          </w:pPr>
          <w:hyperlink w:anchor="_Toc80961158" w:history="1">
            <w:r w:rsidRPr="00EE1C5D">
              <w:rPr>
                <w:rStyle w:val="Hyperlink"/>
                <w:rFonts w:ascii="Times New Roman" w:hAnsi="Times New Roman" w:cs="Times New Roman"/>
                <w:noProof/>
              </w:rPr>
              <w:t>4.0 Recommendations</w:t>
            </w:r>
            <w:r>
              <w:rPr>
                <w:noProof/>
                <w:webHidden/>
              </w:rPr>
              <w:tab/>
            </w:r>
            <w:r>
              <w:rPr>
                <w:noProof/>
                <w:webHidden/>
              </w:rPr>
              <w:fldChar w:fldCharType="begin"/>
            </w:r>
            <w:r>
              <w:rPr>
                <w:noProof/>
                <w:webHidden/>
              </w:rPr>
              <w:instrText xml:space="preserve"> PAGEREF _Toc80961158 \h </w:instrText>
            </w:r>
            <w:r>
              <w:rPr>
                <w:noProof/>
                <w:webHidden/>
              </w:rPr>
            </w:r>
            <w:r>
              <w:rPr>
                <w:noProof/>
                <w:webHidden/>
              </w:rPr>
              <w:fldChar w:fldCharType="separate"/>
            </w:r>
            <w:r>
              <w:rPr>
                <w:noProof/>
                <w:webHidden/>
              </w:rPr>
              <w:t>22</w:t>
            </w:r>
            <w:r>
              <w:rPr>
                <w:noProof/>
                <w:webHidden/>
              </w:rPr>
              <w:fldChar w:fldCharType="end"/>
            </w:r>
          </w:hyperlink>
        </w:p>
        <w:p w14:paraId="0ACEE153" w14:textId="2AEE5EA3" w:rsidR="000E51C0" w:rsidRDefault="000E51C0">
          <w:pPr>
            <w:pStyle w:val="TOC1"/>
            <w:tabs>
              <w:tab w:val="right" w:leader="dot" w:pos="9016"/>
            </w:tabs>
            <w:rPr>
              <w:rFonts w:eastAsiaTheme="minorEastAsia"/>
              <w:noProof/>
              <w:lang w:eastAsia="en-GB"/>
            </w:rPr>
          </w:pPr>
          <w:hyperlink w:anchor="_Toc80961159" w:history="1">
            <w:r w:rsidRPr="00EE1C5D">
              <w:rPr>
                <w:rStyle w:val="Hyperlink"/>
                <w:rFonts w:ascii="Times New Roman" w:hAnsi="Times New Roman" w:cs="Times New Roman"/>
                <w:noProof/>
              </w:rPr>
              <w:t>5.0 References</w:t>
            </w:r>
            <w:r>
              <w:rPr>
                <w:noProof/>
                <w:webHidden/>
              </w:rPr>
              <w:tab/>
            </w:r>
            <w:r>
              <w:rPr>
                <w:noProof/>
                <w:webHidden/>
              </w:rPr>
              <w:fldChar w:fldCharType="begin"/>
            </w:r>
            <w:r>
              <w:rPr>
                <w:noProof/>
                <w:webHidden/>
              </w:rPr>
              <w:instrText xml:space="preserve"> PAGEREF _Toc80961159 \h </w:instrText>
            </w:r>
            <w:r>
              <w:rPr>
                <w:noProof/>
                <w:webHidden/>
              </w:rPr>
            </w:r>
            <w:r>
              <w:rPr>
                <w:noProof/>
                <w:webHidden/>
              </w:rPr>
              <w:fldChar w:fldCharType="separate"/>
            </w:r>
            <w:r>
              <w:rPr>
                <w:noProof/>
                <w:webHidden/>
              </w:rPr>
              <w:t>24</w:t>
            </w:r>
            <w:r>
              <w:rPr>
                <w:noProof/>
                <w:webHidden/>
              </w:rPr>
              <w:fldChar w:fldCharType="end"/>
            </w:r>
          </w:hyperlink>
        </w:p>
        <w:p w14:paraId="14D55E56" w14:textId="3DA6D8A6" w:rsidR="000E51C0" w:rsidRPr="000E51C0" w:rsidRDefault="000E51C0" w:rsidP="000E51C0">
          <w:pPr>
            <w:rPr>
              <w:rFonts w:ascii="Times New Roman" w:hAnsi="Times New Roman" w:cs="Times New Roman"/>
            </w:rPr>
          </w:pPr>
          <w:r w:rsidRPr="000E51C0">
            <w:rPr>
              <w:rFonts w:ascii="Times New Roman" w:hAnsi="Times New Roman" w:cs="Times New Roman"/>
              <w:b/>
              <w:bCs/>
              <w:noProof/>
            </w:rPr>
            <w:fldChar w:fldCharType="end"/>
          </w:r>
        </w:p>
      </w:sdtContent>
    </w:sdt>
    <w:p w14:paraId="5890C509" w14:textId="77777777" w:rsidR="000E51C0" w:rsidRPr="000E51C0" w:rsidRDefault="000E51C0" w:rsidP="000E51C0">
      <w:pPr>
        <w:pStyle w:val="Heading6"/>
        <w:rPr>
          <w:rStyle w:val="Emphasis"/>
          <w:rFonts w:ascii="Times New Roman" w:eastAsiaTheme="minorEastAsia" w:hAnsi="Times New Roman" w:cs="Times New Roman"/>
          <w:iCs w:val="0"/>
          <w:color w:val="auto"/>
          <w:sz w:val="28"/>
          <w:szCs w:val="28"/>
          <w:lang w:eastAsia="zh-CN"/>
        </w:rPr>
      </w:pPr>
    </w:p>
    <w:p w14:paraId="44E3C229" w14:textId="77777777" w:rsidR="000E51C0" w:rsidRPr="000E51C0" w:rsidRDefault="000E51C0" w:rsidP="000E51C0">
      <w:pPr>
        <w:rPr>
          <w:rFonts w:ascii="Times New Roman" w:eastAsiaTheme="minorEastAsia" w:hAnsi="Times New Roman" w:cs="Times New Roman"/>
          <w:lang w:eastAsia="zh-CN"/>
        </w:rPr>
      </w:pPr>
    </w:p>
    <w:p w14:paraId="709C7B34" w14:textId="77777777" w:rsidR="000E51C0" w:rsidRPr="000E51C0" w:rsidRDefault="000E51C0" w:rsidP="000E51C0">
      <w:pPr>
        <w:rPr>
          <w:rFonts w:ascii="Times New Roman" w:eastAsiaTheme="minorEastAsia" w:hAnsi="Times New Roman" w:cs="Times New Roman"/>
          <w:lang w:eastAsia="zh-CN"/>
        </w:rPr>
      </w:pPr>
    </w:p>
    <w:p w14:paraId="3E2F71B4" w14:textId="77777777" w:rsidR="000E51C0" w:rsidRPr="000E51C0" w:rsidRDefault="000E51C0" w:rsidP="000E51C0">
      <w:pPr>
        <w:rPr>
          <w:rFonts w:ascii="Times New Roman" w:eastAsiaTheme="minorEastAsia" w:hAnsi="Times New Roman" w:cs="Times New Roman"/>
          <w:lang w:eastAsia="zh-CN"/>
        </w:rPr>
      </w:pPr>
    </w:p>
    <w:p w14:paraId="3D29CAF3" w14:textId="77777777" w:rsidR="000E51C0" w:rsidRPr="000E51C0" w:rsidRDefault="000E51C0" w:rsidP="000E51C0">
      <w:pPr>
        <w:rPr>
          <w:rFonts w:ascii="Times New Roman" w:eastAsiaTheme="minorEastAsia" w:hAnsi="Times New Roman" w:cs="Times New Roman"/>
          <w:lang w:eastAsia="zh-CN"/>
        </w:rPr>
      </w:pPr>
    </w:p>
    <w:p w14:paraId="075BADD6" w14:textId="77777777" w:rsidR="000E51C0" w:rsidRPr="000E51C0" w:rsidRDefault="000E51C0" w:rsidP="000E51C0">
      <w:pPr>
        <w:rPr>
          <w:rFonts w:ascii="Times New Roman" w:eastAsiaTheme="minorEastAsia" w:hAnsi="Times New Roman" w:cs="Times New Roman"/>
          <w:lang w:eastAsia="zh-CN"/>
        </w:rPr>
      </w:pPr>
    </w:p>
    <w:p w14:paraId="6328B13F" w14:textId="77777777" w:rsidR="000E51C0" w:rsidRPr="000E51C0" w:rsidRDefault="000E51C0" w:rsidP="000E51C0">
      <w:pPr>
        <w:rPr>
          <w:rFonts w:ascii="Times New Roman" w:eastAsiaTheme="minorEastAsia" w:hAnsi="Times New Roman" w:cs="Times New Roman"/>
          <w:lang w:eastAsia="zh-CN"/>
        </w:rPr>
      </w:pPr>
    </w:p>
    <w:p w14:paraId="2B24BB2B" w14:textId="77777777" w:rsidR="000E51C0" w:rsidRPr="000E51C0" w:rsidRDefault="000E51C0" w:rsidP="000E51C0">
      <w:pPr>
        <w:rPr>
          <w:rFonts w:ascii="Times New Roman" w:eastAsiaTheme="minorEastAsia" w:hAnsi="Times New Roman" w:cs="Times New Roman"/>
          <w:lang w:eastAsia="zh-CN"/>
        </w:rPr>
      </w:pPr>
    </w:p>
    <w:p w14:paraId="3B2D2F12" w14:textId="77777777" w:rsidR="000E51C0" w:rsidRPr="000E51C0" w:rsidRDefault="000E51C0" w:rsidP="000E51C0">
      <w:pPr>
        <w:rPr>
          <w:rFonts w:ascii="Times New Roman" w:eastAsiaTheme="minorEastAsia" w:hAnsi="Times New Roman" w:cs="Times New Roman"/>
          <w:lang w:eastAsia="zh-CN"/>
        </w:rPr>
      </w:pPr>
    </w:p>
    <w:p w14:paraId="4F73A632" w14:textId="77777777" w:rsidR="000E51C0" w:rsidRPr="000E51C0" w:rsidRDefault="000E51C0" w:rsidP="000E51C0">
      <w:pPr>
        <w:rPr>
          <w:rFonts w:ascii="Times New Roman" w:eastAsiaTheme="minorEastAsia" w:hAnsi="Times New Roman" w:cs="Times New Roman"/>
          <w:lang w:eastAsia="zh-CN"/>
        </w:rPr>
      </w:pPr>
    </w:p>
    <w:p w14:paraId="22BBB225" w14:textId="77777777" w:rsidR="000E51C0" w:rsidRPr="000E51C0" w:rsidRDefault="000E51C0" w:rsidP="000E51C0">
      <w:pPr>
        <w:rPr>
          <w:rFonts w:ascii="Times New Roman" w:eastAsiaTheme="minorEastAsia" w:hAnsi="Times New Roman" w:cs="Times New Roman"/>
          <w:lang w:eastAsia="zh-CN"/>
        </w:rPr>
      </w:pPr>
    </w:p>
    <w:p w14:paraId="15ADF116" w14:textId="77777777" w:rsidR="000E51C0" w:rsidRPr="000E51C0" w:rsidRDefault="000E51C0" w:rsidP="000E51C0">
      <w:pPr>
        <w:rPr>
          <w:rFonts w:ascii="Times New Roman" w:eastAsiaTheme="minorEastAsia" w:hAnsi="Times New Roman" w:cs="Times New Roman"/>
          <w:lang w:eastAsia="zh-CN"/>
        </w:rPr>
      </w:pPr>
    </w:p>
    <w:p w14:paraId="4D06A2F2" w14:textId="77777777" w:rsidR="000E51C0" w:rsidRPr="000E51C0" w:rsidRDefault="000E51C0" w:rsidP="000E51C0">
      <w:pPr>
        <w:pStyle w:val="Heading1"/>
        <w:rPr>
          <w:rStyle w:val="Emphasis"/>
          <w:rFonts w:ascii="Times New Roman" w:hAnsi="Times New Roman" w:cs="Times New Roman"/>
          <w:color w:val="auto"/>
        </w:rPr>
      </w:pPr>
      <w:bookmarkStart w:id="0" w:name="_Toc80961132"/>
      <w:r w:rsidRPr="000E51C0">
        <w:rPr>
          <w:rStyle w:val="Emphasis"/>
          <w:rFonts w:ascii="Times New Roman" w:hAnsi="Times New Roman" w:cs="Times New Roman"/>
          <w:color w:val="auto"/>
        </w:rPr>
        <w:t>Executive Summary</w:t>
      </w:r>
      <w:bookmarkEnd w:id="0"/>
    </w:p>
    <w:p w14:paraId="12A60279" w14:textId="77777777" w:rsidR="000E51C0" w:rsidRPr="000E51C0" w:rsidRDefault="000E51C0" w:rsidP="000E51C0">
      <w:pPr>
        <w:spacing w:line="360" w:lineRule="auto"/>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rPr>
        <w:t>The major issue that has been identified in the provided case study is the high competition in the market due to the existence of Tesco and Sainsbury’s. Moreover, the new delivery partner of Marks and Spencer, Ocado has been identified with certain challenges that might have a strong negative impact on Plan A. This study has been able to analyse the various CRM practices implemented by Marks and Spencer. The ethical and sustainability policies of various business organisations have been evaluated. The study has further provided some effective recommendations for mitigating the identified issue.</w:t>
      </w:r>
    </w:p>
    <w:p w14:paraId="05B9864C" w14:textId="77777777" w:rsidR="000E51C0" w:rsidRPr="000E51C0" w:rsidRDefault="000E51C0" w:rsidP="000E51C0">
      <w:pPr>
        <w:spacing w:line="360" w:lineRule="auto"/>
        <w:rPr>
          <w:rFonts w:ascii="Times New Roman" w:eastAsiaTheme="minorEastAsia" w:hAnsi="Times New Roman" w:cs="Times New Roman"/>
          <w:sz w:val="28"/>
          <w:szCs w:val="28"/>
          <w:lang w:eastAsia="zh-CN"/>
        </w:rPr>
      </w:pPr>
    </w:p>
    <w:p w14:paraId="3961B6C6" w14:textId="77777777" w:rsidR="000E51C0" w:rsidRPr="000E51C0" w:rsidRDefault="000E51C0" w:rsidP="000E51C0">
      <w:pPr>
        <w:spacing w:line="360" w:lineRule="auto"/>
        <w:rPr>
          <w:rFonts w:ascii="Times New Roman" w:eastAsiaTheme="minorEastAsia" w:hAnsi="Times New Roman" w:cs="Times New Roman"/>
          <w:sz w:val="28"/>
          <w:szCs w:val="28"/>
          <w:lang w:eastAsia="zh-CN"/>
        </w:rPr>
      </w:pPr>
    </w:p>
    <w:p w14:paraId="74ADA75D" w14:textId="77777777" w:rsidR="000E51C0" w:rsidRPr="000E51C0" w:rsidRDefault="000E51C0" w:rsidP="000E51C0">
      <w:pPr>
        <w:spacing w:line="360" w:lineRule="auto"/>
        <w:rPr>
          <w:rFonts w:ascii="Times New Roman" w:eastAsiaTheme="minorEastAsia" w:hAnsi="Times New Roman" w:cs="Times New Roman"/>
          <w:sz w:val="28"/>
          <w:szCs w:val="28"/>
          <w:lang w:eastAsia="zh-CN"/>
        </w:rPr>
      </w:pPr>
    </w:p>
    <w:p w14:paraId="44FA8808" w14:textId="77777777" w:rsidR="000E51C0" w:rsidRPr="000E51C0" w:rsidRDefault="000E51C0" w:rsidP="000E51C0">
      <w:pPr>
        <w:spacing w:line="360" w:lineRule="auto"/>
        <w:rPr>
          <w:rFonts w:ascii="Times New Roman" w:eastAsiaTheme="minorEastAsia" w:hAnsi="Times New Roman" w:cs="Times New Roman"/>
          <w:sz w:val="28"/>
          <w:szCs w:val="28"/>
          <w:lang w:eastAsia="zh-CN"/>
        </w:rPr>
      </w:pPr>
    </w:p>
    <w:p w14:paraId="5A416E73" w14:textId="77777777" w:rsidR="000E51C0" w:rsidRPr="000E51C0" w:rsidRDefault="000E51C0" w:rsidP="000E51C0">
      <w:pPr>
        <w:spacing w:line="360" w:lineRule="auto"/>
        <w:rPr>
          <w:rFonts w:ascii="Times New Roman" w:eastAsiaTheme="minorEastAsia" w:hAnsi="Times New Roman" w:cs="Times New Roman"/>
          <w:sz w:val="28"/>
          <w:szCs w:val="28"/>
          <w:lang w:eastAsia="zh-CN"/>
        </w:rPr>
      </w:pPr>
    </w:p>
    <w:p w14:paraId="1B371FED" w14:textId="77777777" w:rsidR="000E51C0" w:rsidRPr="000E51C0" w:rsidRDefault="000E51C0" w:rsidP="000E51C0">
      <w:pPr>
        <w:spacing w:line="360" w:lineRule="auto"/>
        <w:rPr>
          <w:rFonts w:ascii="Times New Roman" w:eastAsiaTheme="minorEastAsia" w:hAnsi="Times New Roman" w:cs="Times New Roman"/>
          <w:sz w:val="28"/>
          <w:szCs w:val="28"/>
          <w:lang w:eastAsia="zh-CN"/>
        </w:rPr>
      </w:pPr>
    </w:p>
    <w:p w14:paraId="2CD07B06" w14:textId="77777777" w:rsidR="000E51C0" w:rsidRPr="000E51C0" w:rsidRDefault="000E51C0" w:rsidP="000E51C0">
      <w:pPr>
        <w:spacing w:line="360" w:lineRule="auto"/>
        <w:rPr>
          <w:rFonts w:ascii="Times New Roman" w:eastAsiaTheme="minorEastAsia" w:hAnsi="Times New Roman" w:cs="Times New Roman"/>
          <w:sz w:val="28"/>
          <w:szCs w:val="28"/>
          <w:lang w:eastAsia="zh-CN"/>
        </w:rPr>
      </w:pPr>
    </w:p>
    <w:p w14:paraId="550C6A4C" w14:textId="77777777" w:rsidR="000E51C0" w:rsidRPr="000E51C0" w:rsidRDefault="000E51C0" w:rsidP="000E51C0">
      <w:pPr>
        <w:spacing w:line="360" w:lineRule="auto"/>
        <w:rPr>
          <w:rFonts w:ascii="Times New Roman" w:eastAsiaTheme="minorEastAsia" w:hAnsi="Times New Roman" w:cs="Times New Roman"/>
          <w:sz w:val="28"/>
          <w:szCs w:val="28"/>
          <w:lang w:eastAsia="zh-CN"/>
        </w:rPr>
      </w:pPr>
    </w:p>
    <w:p w14:paraId="5856CCA2" w14:textId="77777777" w:rsidR="000E51C0" w:rsidRPr="000E51C0" w:rsidRDefault="000E51C0" w:rsidP="000E51C0">
      <w:pPr>
        <w:spacing w:line="360" w:lineRule="auto"/>
        <w:rPr>
          <w:rFonts w:ascii="Times New Roman" w:eastAsiaTheme="minorEastAsia" w:hAnsi="Times New Roman" w:cs="Times New Roman"/>
          <w:sz w:val="28"/>
          <w:szCs w:val="28"/>
          <w:lang w:eastAsia="zh-CN"/>
        </w:rPr>
      </w:pPr>
    </w:p>
    <w:p w14:paraId="14F559B1" w14:textId="77777777" w:rsidR="000E51C0" w:rsidRPr="000E51C0" w:rsidRDefault="000E51C0" w:rsidP="000E51C0">
      <w:pPr>
        <w:spacing w:line="360" w:lineRule="auto"/>
        <w:rPr>
          <w:rFonts w:ascii="Times New Roman" w:eastAsiaTheme="minorEastAsia" w:hAnsi="Times New Roman" w:cs="Times New Roman"/>
          <w:sz w:val="28"/>
          <w:szCs w:val="28"/>
          <w:lang w:eastAsia="zh-CN"/>
        </w:rPr>
      </w:pPr>
    </w:p>
    <w:p w14:paraId="237E91ED" w14:textId="77777777" w:rsidR="000E51C0" w:rsidRPr="000E51C0" w:rsidRDefault="000E51C0" w:rsidP="000E51C0">
      <w:pPr>
        <w:spacing w:line="360" w:lineRule="auto"/>
        <w:rPr>
          <w:rFonts w:ascii="Times New Roman" w:eastAsiaTheme="minorEastAsia" w:hAnsi="Times New Roman" w:cs="Times New Roman"/>
          <w:sz w:val="28"/>
          <w:szCs w:val="28"/>
          <w:lang w:eastAsia="zh-CN"/>
        </w:rPr>
      </w:pPr>
    </w:p>
    <w:p w14:paraId="49B0F488" w14:textId="77777777" w:rsidR="000E51C0" w:rsidRPr="000E51C0" w:rsidRDefault="000E51C0" w:rsidP="000E51C0">
      <w:pPr>
        <w:spacing w:line="360" w:lineRule="auto"/>
        <w:rPr>
          <w:rFonts w:ascii="Times New Roman" w:eastAsiaTheme="minorEastAsia" w:hAnsi="Times New Roman" w:cs="Times New Roman"/>
          <w:sz w:val="28"/>
          <w:szCs w:val="28"/>
          <w:lang w:eastAsia="zh-CN"/>
        </w:rPr>
      </w:pPr>
    </w:p>
    <w:p w14:paraId="24A1F188" w14:textId="77777777" w:rsidR="000E51C0" w:rsidRPr="000E51C0" w:rsidRDefault="000E51C0" w:rsidP="000E51C0">
      <w:pPr>
        <w:spacing w:line="360" w:lineRule="auto"/>
        <w:rPr>
          <w:rFonts w:ascii="Times New Roman" w:eastAsiaTheme="minorEastAsia" w:hAnsi="Times New Roman" w:cs="Times New Roman"/>
          <w:sz w:val="28"/>
          <w:szCs w:val="28"/>
          <w:lang w:eastAsia="zh-CN"/>
        </w:rPr>
      </w:pPr>
    </w:p>
    <w:p w14:paraId="73BBA600" w14:textId="77777777" w:rsidR="000E51C0" w:rsidRPr="000E51C0" w:rsidRDefault="000E51C0" w:rsidP="000E51C0">
      <w:pPr>
        <w:spacing w:line="360" w:lineRule="auto"/>
        <w:rPr>
          <w:rFonts w:ascii="Times New Roman" w:eastAsiaTheme="minorEastAsia" w:hAnsi="Times New Roman" w:cs="Times New Roman"/>
          <w:sz w:val="28"/>
          <w:szCs w:val="28"/>
          <w:lang w:eastAsia="zh-CN"/>
        </w:rPr>
      </w:pPr>
    </w:p>
    <w:p w14:paraId="00DC45AA" w14:textId="77777777" w:rsidR="000E51C0" w:rsidRPr="000E51C0" w:rsidRDefault="000E51C0" w:rsidP="000E51C0">
      <w:pPr>
        <w:pStyle w:val="Heading7"/>
        <w:rPr>
          <w:rFonts w:ascii="Times New Roman" w:eastAsiaTheme="minorEastAsia" w:hAnsi="Times New Roman" w:cs="Times New Roman"/>
          <w:color w:val="auto"/>
          <w:lang w:eastAsia="zh-CN"/>
        </w:rPr>
      </w:pPr>
    </w:p>
    <w:p w14:paraId="1D694162" w14:textId="77777777" w:rsidR="000E51C0" w:rsidRPr="000E51C0" w:rsidRDefault="000E51C0" w:rsidP="000E51C0">
      <w:pPr>
        <w:spacing w:line="360" w:lineRule="auto"/>
        <w:rPr>
          <w:rFonts w:ascii="Times New Roman" w:eastAsiaTheme="minorEastAsia" w:hAnsi="Times New Roman" w:cs="Times New Roman"/>
          <w:sz w:val="28"/>
          <w:szCs w:val="28"/>
          <w:lang w:eastAsia="zh-CN"/>
        </w:rPr>
      </w:pPr>
    </w:p>
    <w:p w14:paraId="69FE1009" w14:textId="77777777" w:rsidR="000E51C0" w:rsidRPr="000E51C0" w:rsidRDefault="000E51C0" w:rsidP="000E51C0">
      <w:pPr>
        <w:spacing w:line="360" w:lineRule="auto"/>
        <w:rPr>
          <w:rFonts w:ascii="Times New Roman" w:eastAsiaTheme="minorEastAsia" w:hAnsi="Times New Roman" w:cs="Times New Roman"/>
          <w:sz w:val="28"/>
          <w:szCs w:val="28"/>
          <w:lang w:eastAsia="zh-CN"/>
        </w:rPr>
      </w:pPr>
    </w:p>
    <w:p w14:paraId="52BA20E4" w14:textId="77777777" w:rsidR="000E51C0" w:rsidRPr="000E51C0" w:rsidRDefault="000E51C0" w:rsidP="000E51C0">
      <w:pPr>
        <w:spacing w:line="360" w:lineRule="auto"/>
        <w:rPr>
          <w:rFonts w:ascii="Times New Roman" w:eastAsiaTheme="minorEastAsia" w:hAnsi="Times New Roman" w:cs="Times New Roman"/>
          <w:sz w:val="28"/>
          <w:szCs w:val="28"/>
          <w:lang w:eastAsia="zh-CN"/>
        </w:rPr>
      </w:pPr>
    </w:p>
    <w:p w14:paraId="498CB779" w14:textId="77777777" w:rsidR="000E51C0" w:rsidRPr="000E51C0" w:rsidRDefault="000E51C0" w:rsidP="000E51C0">
      <w:pPr>
        <w:spacing w:line="360" w:lineRule="auto"/>
        <w:rPr>
          <w:rFonts w:ascii="Times New Roman" w:eastAsiaTheme="minorEastAsia" w:hAnsi="Times New Roman" w:cs="Times New Roman"/>
          <w:sz w:val="28"/>
          <w:szCs w:val="28"/>
          <w:lang w:eastAsia="zh-CN"/>
        </w:rPr>
      </w:pPr>
    </w:p>
    <w:p w14:paraId="36678555" w14:textId="77777777" w:rsidR="000E51C0" w:rsidRPr="000E51C0" w:rsidRDefault="000E51C0" w:rsidP="000E51C0">
      <w:pPr>
        <w:pStyle w:val="Heading1"/>
        <w:rPr>
          <w:rFonts w:ascii="Times New Roman" w:hAnsi="Times New Roman" w:cs="Times New Roman"/>
          <w:i/>
          <w:color w:val="auto"/>
        </w:rPr>
      </w:pPr>
      <w:bookmarkStart w:id="1" w:name="_Toc80961133"/>
      <w:r w:rsidRPr="000E51C0">
        <w:rPr>
          <w:rFonts w:ascii="Times New Roman" w:hAnsi="Times New Roman" w:cs="Times New Roman"/>
          <w:color w:val="auto"/>
        </w:rPr>
        <w:t>1.0 Introduction</w:t>
      </w:r>
      <w:bookmarkEnd w:id="1"/>
    </w:p>
    <w:p w14:paraId="3C72E8B1" w14:textId="77777777" w:rsidR="000E51C0" w:rsidRPr="000E51C0" w:rsidRDefault="000E51C0" w:rsidP="000E51C0">
      <w:pPr>
        <w:pStyle w:val="ListParagraph"/>
        <w:spacing w:line="360" w:lineRule="auto"/>
        <w:ind w:left="360"/>
        <w:rPr>
          <w:rFonts w:ascii="Times New Roman" w:eastAsiaTheme="minorEastAsia" w:hAnsi="Times New Roman" w:cs="Times New Roman"/>
          <w:sz w:val="28"/>
          <w:szCs w:val="28"/>
          <w:lang w:eastAsia="zh-CN"/>
        </w:rPr>
      </w:pPr>
      <w:r w:rsidRPr="000E51C0">
        <w:rPr>
          <w:rFonts w:ascii="Times New Roman" w:eastAsiaTheme="minorEastAsia" w:hAnsi="Times New Roman" w:cs="Times New Roman"/>
          <w:sz w:val="28"/>
          <w:szCs w:val="28"/>
          <w:lang w:eastAsia="zh-CN"/>
        </w:rPr>
        <w:t>The following report identifies the various factors that influence the customer experience. For the market research, the report uses Mark and Spencer as an example and assesses the firm's customer engagement. The report's first essential component is CRM, or customer relationship management. CRM refers to the practises, principles, and guidelines used by businesses when dealing with customers. The report goes over the CRM and its benefits and disadvantages. The report also identifies ethics as a key component of customer service. The report discusses basic ethical principles and provides examples from the company.</w:t>
      </w:r>
    </w:p>
    <w:p w14:paraId="1F55ADD6" w14:textId="77777777" w:rsidR="000E51C0" w:rsidRPr="000E51C0" w:rsidRDefault="000E51C0" w:rsidP="000E51C0">
      <w:pPr>
        <w:pStyle w:val="ListParagraph"/>
        <w:spacing w:line="360" w:lineRule="auto"/>
        <w:ind w:left="360"/>
        <w:rPr>
          <w:rFonts w:ascii="Times New Roman" w:eastAsiaTheme="minorEastAsia" w:hAnsi="Times New Roman" w:cs="Times New Roman"/>
          <w:sz w:val="28"/>
          <w:szCs w:val="28"/>
          <w:lang w:eastAsia="zh-CN"/>
        </w:rPr>
      </w:pPr>
      <w:r w:rsidRPr="000E51C0">
        <w:rPr>
          <w:rFonts w:ascii="Times New Roman" w:eastAsiaTheme="minorEastAsia" w:hAnsi="Times New Roman" w:cs="Times New Roman"/>
          <w:sz w:val="28"/>
          <w:szCs w:val="28"/>
          <w:lang w:eastAsia="zh-CN"/>
        </w:rPr>
        <w:t xml:space="preserve">The report then discusses sustainability. The study examines how sustainability affects customer management. The report uses real-world examples from Mark and Spencer's operations to demonstrate the impact of sustainability on the firm's CRM. The report also identifies the benefits of sustainability to M&amp;S customers (Mark and Spencer). Also compared are Tesco and M&amp;S's various sustainability and ethical policies, as well as their </w:t>
      </w:r>
      <w:r w:rsidRPr="000E51C0">
        <w:rPr>
          <w:rFonts w:ascii="Times New Roman" w:eastAsiaTheme="minorEastAsia" w:hAnsi="Times New Roman" w:cs="Times New Roman"/>
          <w:sz w:val="28"/>
          <w:szCs w:val="28"/>
          <w:lang w:eastAsia="zh-CN"/>
        </w:rPr>
        <w:lastRenderedPageBreak/>
        <w:t>impact on the firms. The marketing report also suggests solutions for M&amp;S to close their CRM gap.</w:t>
      </w:r>
    </w:p>
    <w:p w14:paraId="34FAB4EC" w14:textId="77777777" w:rsidR="000E51C0" w:rsidRPr="000E51C0" w:rsidRDefault="000E51C0" w:rsidP="000E51C0">
      <w:pPr>
        <w:pStyle w:val="Heading1"/>
        <w:rPr>
          <w:rFonts w:ascii="Times New Roman" w:eastAsiaTheme="minorEastAsia" w:hAnsi="Times New Roman" w:cs="Times New Roman"/>
          <w:i/>
          <w:color w:val="auto"/>
          <w:lang w:eastAsia="zh-CN"/>
        </w:rPr>
      </w:pPr>
      <w:bookmarkStart w:id="2" w:name="_Toc80915321"/>
      <w:bookmarkStart w:id="3" w:name="_Toc80961134"/>
      <w:r w:rsidRPr="000E51C0">
        <w:rPr>
          <w:rFonts w:ascii="Times New Roman" w:hAnsi="Times New Roman" w:cs="Times New Roman"/>
          <w:color w:val="auto"/>
        </w:rPr>
        <w:t>2.0 Findings</w:t>
      </w:r>
      <w:bookmarkEnd w:id="2"/>
      <w:bookmarkEnd w:id="3"/>
    </w:p>
    <w:p w14:paraId="10FB94D5" w14:textId="77777777" w:rsidR="000E51C0" w:rsidRPr="000E51C0" w:rsidRDefault="000E51C0" w:rsidP="000E51C0">
      <w:pPr>
        <w:pStyle w:val="Heading1"/>
        <w:rPr>
          <w:rFonts w:ascii="Times New Roman" w:hAnsi="Times New Roman" w:cs="Times New Roman"/>
          <w:b/>
          <w:bCs/>
          <w:i/>
          <w:color w:val="auto"/>
        </w:rPr>
      </w:pPr>
      <w:bookmarkStart w:id="4" w:name="_Toc80961135"/>
      <w:r w:rsidRPr="000E51C0">
        <w:rPr>
          <w:rFonts w:ascii="Times New Roman" w:hAnsi="Times New Roman" w:cs="Times New Roman"/>
          <w:b/>
          <w:bCs/>
          <w:color w:val="auto"/>
        </w:rPr>
        <w:t>2.1 Brief overview of the chosen business organisation</w:t>
      </w:r>
      <w:bookmarkEnd w:id="4"/>
    </w:p>
    <w:p w14:paraId="1E8973B7" w14:textId="77777777" w:rsidR="000E51C0" w:rsidRPr="000E51C0" w:rsidRDefault="000E51C0" w:rsidP="000E51C0">
      <w:pPr>
        <w:spacing w:line="360" w:lineRule="auto"/>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rPr>
        <w:t xml:space="preserve">Marks and Spencer </w:t>
      </w:r>
      <w:proofErr w:type="gramStart"/>
      <w:r w:rsidRPr="000E51C0">
        <w:rPr>
          <w:rFonts w:ascii="Times New Roman" w:eastAsia="Times New Roman" w:hAnsi="Times New Roman" w:cs="Times New Roman"/>
          <w:sz w:val="28"/>
          <w:szCs w:val="28"/>
        </w:rPr>
        <w:t>is</w:t>
      </w:r>
      <w:proofErr w:type="gramEnd"/>
      <w:r w:rsidRPr="000E51C0">
        <w:rPr>
          <w:rFonts w:ascii="Times New Roman" w:eastAsia="Times New Roman" w:hAnsi="Times New Roman" w:cs="Times New Roman"/>
          <w:sz w:val="28"/>
          <w:szCs w:val="28"/>
        </w:rPr>
        <w:t xml:space="preserve"> a UK based retail organisation that mainly operates in clothing, food products, as well as home products that mostly belong to its own brand. Founded in 1884, this retail organisation is headquartered in London and consists of more than 78,000 employees as recorded in 2021. Operating in more than 1463 stores throughout the globe, this retail organisation earns an annual net profit of 27.4 million pounds as of 2020 (</w:t>
      </w:r>
      <w:proofErr w:type="spellStart"/>
      <w:r w:rsidRPr="000E51C0">
        <w:rPr>
          <w:rFonts w:ascii="Times New Roman" w:eastAsia="Times New Roman" w:hAnsi="Times New Roman" w:cs="Times New Roman"/>
          <w:sz w:val="28"/>
          <w:szCs w:val="28"/>
        </w:rPr>
        <w:t>Marksandspencer</w:t>
      </w:r>
      <w:proofErr w:type="spellEnd"/>
      <w:r w:rsidRPr="000E51C0">
        <w:rPr>
          <w:rFonts w:ascii="Times New Roman" w:eastAsia="Times New Roman" w:hAnsi="Times New Roman" w:cs="Times New Roman"/>
          <w:sz w:val="28"/>
          <w:szCs w:val="28"/>
        </w:rPr>
        <w:t xml:space="preserve">, 2020). The major stakeholders associated with Marks and Spencer include owners, employees, customers, and suppliers. The chosen retail organisation also trades on an international basis by operating in more than 29 different countries throughout the world. </w:t>
      </w:r>
    </w:p>
    <w:p w14:paraId="1A290022" w14:textId="77777777" w:rsidR="000E51C0" w:rsidRPr="000E51C0" w:rsidRDefault="000E51C0" w:rsidP="000E51C0">
      <w:pPr>
        <w:spacing w:line="360" w:lineRule="auto"/>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rPr>
        <w:t xml:space="preserve">Marks &amp; Spencer (M&amp;S) is a major British retailer which has 895 over stores in more than 40 territories around the world, over 600 domestic and 295 </w:t>
      </w:r>
      <w:proofErr w:type="gramStart"/>
      <w:r w:rsidRPr="000E51C0">
        <w:rPr>
          <w:rFonts w:ascii="Times New Roman" w:eastAsia="Times New Roman" w:hAnsi="Times New Roman" w:cs="Times New Roman"/>
          <w:sz w:val="28"/>
          <w:szCs w:val="28"/>
        </w:rPr>
        <w:t>international</w:t>
      </w:r>
      <w:proofErr w:type="gramEnd"/>
      <w:r w:rsidRPr="000E51C0">
        <w:rPr>
          <w:rFonts w:ascii="Times New Roman" w:eastAsia="Times New Roman" w:hAnsi="Times New Roman" w:cs="Times New Roman"/>
          <w:sz w:val="28"/>
          <w:szCs w:val="28"/>
        </w:rPr>
        <w:t xml:space="preserve">. It is the largest clothing retailer in the United Kingdom with its head office in the Waterside House in the City of Westminster, London, England, as well as being an upmarket food retailer. As of 2008, it became the 43rd largest retailer in the world. Most of the business of their domestic stores sold both clothing and food, and since the turn of the century it has started expanding their business into other ranges such as homewares, </w:t>
      </w:r>
      <w:proofErr w:type="gramStart"/>
      <w:r w:rsidRPr="000E51C0">
        <w:rPr>
          <w:rFonts w:ascii="Times New Roman" w:eastAsia="Times New Roman" w:hAnsi="Times New Roman" w:cs="Times New Roman"/>
          <w:sz w:val="28"/>
          <w:szCs w:val="28"/>
        </w:rPr>
        <w:t>furniture</w:t>
      </w:r>
      <w:proofErr w:type="gramEnd"/>
      <w:r w:rsidRPr="000E51C0">
        <w:rPr>
          <w:rFonts w:ascii="Times New Roman" w:eastAsia="Times New Roman" w:hAnsi="Times New Roman" w:cs="Times New Roman"/>
          <w:sz w:val="28"/>
          <w:szCs w:val="28"/>
        </w:rPr>
        <w:t xml:space="preserve"> and technology.</w:t>
      </w:r>
    </w:p>
    <w:p w14:paraId="31F6EB39" w14:textId="77777777" w:rsidR="000E51C0" w:rsidRPr="000E51C0" w:rsidRDefault="000E51C0" w:rsidP="000E51C0">
      <w:pPr>
        <w:pStyle w:val="Heading1"/>
        <w:rPr>
          <w:rFonts w:ascii="Times New Roman" w:hAnsi="Times New Roman" w:cs="Times New Roman"/>
          <w:i/>
          <w:color w:val="auto"/>
        </w:rPr>
      </w:pPr>
      <w:bookmarkStart w:id="5" w:name="_Toc80961136"/>
      <w:r w:rsidRPr="000E51C0">
        <w:rPr>
          <w:rFonts w:ascii="Times New Roman" w:hAnsi="Times New Roman" w:cs="Times New Roman"/>
          <w:color w:val="auto"/>
        </w:rPr>
        <w:t>2.2 Benefits of CRM and limitations of a CRM system</w:t>
      </w:r>
      <w:bookmarkEnd w:id="5"/>
    </w:p>
    <w:p w14:paraId="68AABF7F" w14:textId="77777777" w:rsidR="000E51C0" w:rsidRPr="000E51C0" w:rsidRDefault="000E51C0" w:rsidP="000E51C0">
      <w:pPr>
        <w:pStyle w:val="Heading6"/>
        <w:rPr>
          <w:rFonts w:ascii="Times New Roman" w:hAnsi="Times New Roman" w:cs="Times New Roman"/>
          <w:i/>
          <w:color w:val="auto"/>
          <w:sz w:val="28"/>
          <w:szCs w:val="28"/>
        </w:rPr>
      </w:pPr>
      <w:r w:rsidRPr="000E51C0">
        <w:rPr>
          <w:rFonts w:ascii="Times New Roman" w:hAnsi="Times New Roman" w:cs="Times New Roman"/>
          <w:color w:val="auto"/>
          <w:sz w:val="28"/>
          <w:szCs w:val="28"/>
        </w:rPr>
        <w:t>Definition of CRM</w:t>
      </w:r>
    </w:p>
    <w:p w14:paraId="79816A83" w14:textId="77777777" w:rsidR="000E51C0" w:rsidRPr="000E51C0" w:rsidRDefault="000E51C0" w:rsidP="000E51C0">
      <w:pPr>
        <w:spacing w:line="360" w:lineRule="auto"/>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highlight w:val="white"/>
        </w:rPr>
        <w:t>Customer relationship management is a process in which a business or other organisation administers its interactions with customers, typically using data analysis to study large amounts of information.</w:t>
      </w:r>
      <w:r w:rsidRPr="000E51C0">
        <w:rPr>
          <w:rFonts w:ascii="Times New Roman" w:eastAsia="Times New Roman" w:hAnsi="Times New Roman" w:cs="Times New Roman"/>
          <w:sz w:val="28"/>
          <w:szCs w:val="28"/>
        </w:rPr>
        <w:t xml:space="preserve"> </w:t>
      </w:r>
      <w:proofErr w:type="gramStart"/>
      <w:r w:rsidRPr="000E51C0">
        <w:rPr>
          <w:rFonts w:ascii="Times New Roman" w:eastAsia="Times New Roman" w:hAnsi="Times New Roman" w:cs="Times New Roman"/>
          <w:sz w:val="28"/>
          <w:szCs w:val="28"/>
        </w:rPr>
        <w:t>On the basis of</w:t>
      </w:r>
      <w:proofErr w:type="gramEnd"/>
      <w:r w:rsidRPr="000E51C0">
        <w:rPr>
          <w:rFonts w:ascii="Times New Roman" w:eastAsia="Times New Roman" w:hAnsi="Times New Roman" w:cs="Times New Roman"/>
          <w:sz w:val="28"/>
          <w:szCs w:val="28"/>
        </w:rPr>
        <w:t xml:space="preserve"> the viewpoint of </w:t>
      </w:r>
      <w:r w:rsidRPr="000E51C0">
        <w:rPr>
          <w:rFonts w:ascii="Times New Roman" w:eastAsia="Times New Roman" w:hAnsi="Times New Roman" w:cs="Times New Roman"/>
          <w:sz w:val="28"/>
          <w:szCs w:val="28"/>
        </w:rPr>
        <w:lastRenderedPageBreak/>
        <w:t>the business organisations, this type of relationship encompasses direct communication with the existing as well as potential customers like service as well as sales related processes, analysing the customer behaviour as well as trends, and forecasting (</w:t>
      </w:r>
      <w:proofErr w:type="spellStart"/>
      <w:r w:rsidRPr="000E51C0">
        <w:rPr>
          <w:rFonts w:ascii="Times New Roman" w:eastAsia="Times New Roman" w:hAnsi="Times New Roman" w:cs="Times New Roman"/>
          <w:sz w:val="28"/>
          <w:szCs w:val="28"/>
          <w:highlight w:val="white"/>
        </w:rPr>
        <w:t>Charoensukmongkol</w:t>
      </w:r>
      <w:proofErr w:type="spellEnd"/>
      <w:r w:rsidRPr="000E51C0">
        <w:rPr>
          <w:rFonts w:ascii="Times New Roman" w:eastAsia="Times New Roman" w:hAnsi="Times New Roman" w:cs="Times New Roman"/>
          <w:sz w:val="28"/>
          <w:szCs w:val="28"/>
          <w:highlight w:val="white"/>
        </w:rPr>
        <w:t xml:space="preserve"> and </w:t>
      </w:r>
      <w:proofErr w:type="spellStart"/>
      <w:r w:rsidRPr="000E51C0">
        <w:rPr>
          <w:rFonts w:ascii="Times New Roman" w:eastAsia="Times New Roman" w:hAnsi="Times New Roman" w:cs="Times New Roman"/>
          <w:sz w:val="28"/>
          <w:szCs w:val="28"/>
          <w:highlight w:val="white"/>
        </w:rPr>
        <w:t>Sasatanun</w:t>
      </w:r>
      <w:proofErr w:type="spellEnd"/>
      <w:r w:rsidRPr="000E51C0">
        <w:rPr>
          <w:rFonts w:ascii="Times New Roman" w:eastAsia="Times New Roman" w:hAnsi="Times New Roman" w:cs="Times New Roman"/>
          <w:sz w:val="28"/>
          <w:szCs w:val="28"/>
          <w:highlight w:val="white"/>
        </w:rPr>
        <w:t>, 2017)</w:t>
      </w:r>
      <w:r w:rsidRPr="000E51C0">
        <w:rPr>
          <w:rFonts w:ascii="Times New Roman" w:eastAsia="Times New Roman" w:hAnsi="Times New Roman" w:cs="Times New Roman"/>
          <w:sz w:val="28"/>
          <w:szCs w:val="28"/>
        </w:rPr>
        <w:t xml:space="preserve">. Hence, in other words, it can be said that CRM helps in enhancing the overall experience of the customers, thereby, contributing to high customer satisfaction. </w:t>
      </w:r>
    </w:p>
    <w:p w14:paraId="74E01BB2" w14:textId="77777777" w:rsidR="000E51C0" w:rsidRPr="000E51C0" w:rsidRDefault="000E51C0" w:rsidP="000E51C0">
      <w:pPr>
        <w:pStyle w:val="Heading1"/>
        <w:rPr>
          <w:rFonts w:ascii="Times New Roman" w:eastAsiaTheme="minorEastAsia" w:hAnsi="Times New Roman" w:cs="Times New Roman"/>
          <w:i/>
          <w:color w:val="auto"/>
          <w:lang w:eastAsia="zh-CN"/>
        </w:rPr>
      </w:pPr>
      <w:bookmarkStart w:id="6" w:name="_Toc80961137"/>
      <w:r w:rsidRPr="000E51C0">
        <w:rPr>
          <w:rFonts w:ascii="Times New Roman" w:hAnsi="Times New Roman" w:cs="Times New Roman"/>
          <w:color w:val="auto"/>
        </w:rPr>
        <w:t>Benefits of CRM in organisations</w:t>
      </w:r>
      <w:bookmarkEnd w:id="6"/>
    </w:p>
    <w:p w14:paraId="54938276" w14:textId="77777777" w:rsidR="000E51C0" w:rsidRPr="000E51C0" w:rsidRDefault="000E51C0" w:rsidP="000E51C0">
      <w:pPr>
        <w:spacing w:line="360" w:lineRule="auto"/>
        <w:rPr>
          <w:rFonts w:ascii="Times New Roman" w:eastAsiaTheme="minorEastAsia" w:hAnsi="Times New Roman" w:cs="Times New Roman"/>
          <w:sz w:val="28"/>
          <w:szCs w:val="28"/>
          <w:lang w:eastAsia="zh-CN"/>
        </w:rPr>
      </w:pPr>
      <w:r w:rsidRPr="000E51C0">
        <w:rPr>
          <w:rFonts w:ascii="Times New Roman" w:eastAsiaTheme="minorEastAsia" w:hAnsi="Times New Roman" w:cs="Times New Roman"/>
          <w:sz w:val="28"/>
          <w:szCs w:val="28"/>
          <w:lang w:eastAsia="zh-CN"/>
        </w:rPr>
        <w:t xml:space="preserve">CRM integration is thought to benefit various business organisations. A CRM system helps any business organisation engage with a maximum number of customers. Customer relationship management (CRM) is a technology for managing all customer and prospect interactions (Kumar and </w:t>
      </w:r>
      <w:proofErr w:type="spellStart"/>
      <w:r w:rsidRPr="000E51C0">
        <w:rPr>
          <w:rFonts w:ascii="Times New Roman" w:eastAsiaTheme="minorEastAsia" w:hAnsi="Times New Roman" w:cs="Times New Roman"/>
          <w:sz w:val="28"/>
          <w:szCs w:val="28"/>
          <w:lang w:eastAsia="zh-CN"/>
        </w:rPr>
        <w:t>Reinartz</w:t>
      </w:r>
      <w:proofErr w:type="spellEnd"/>
      <w:r w:rsidRPr="000E51C0">
        <w:rPr>
          <w:rFonts w:ascii="Times New Roman" w:eastAsiaTheme="minorEastAsia" w:hAnsi="Times New Roman" w:cs="Times New Roman"/>
          <w:sz w:val="28"/>
          <w:szCs w:val="28"/>
          <w:lang w:eastAsia="zh-CN"/>
        </w:rPr>
        <w:t>, 2018).</w:t>
      </w:r>
    </w:p>
    <w:p w14:paraId="3A00BA04" w14:textId="77777777" w:rsidR="000E51C0" w:rsidRPr="000E51C0" w:rsidRDefault="000E51C0" w:rsidP="000E51C0">
      <w:pPr>
        <w:spacing w:line="360" w:lineRule="auto"/>
        <w:rPr>
          <w:rFonts w:ascii="Times New Roman" w:eastAsiaTheme="minorEastAsia" w:hAnsi="Times New Roman" w:cs="Times New Roman"/>
          <w:sz w:val="28"/>
          <w:szCs w:val="28"/>
          <w:lang w:eastAsia="zh-CN"/>
        </w:rPr>
      </w:pPr>
      <w:r w:rsidRPr="000E51C0">
        <w:rPr>
          <w:rFonts w:ascii="Times New Roman" w:eastAsiaTheme="minorEastAsia" w:hAnsi="Times New Roman" w:cs="Times New Roman"/>
          <w:sz w:val="28"/>
          <w:szCs w:val="28"/>
          <w:lang w:eastAsia="zh-CN"/>
        </w:rPr>
        <w:t>An effective CRM system can easily analyse every customer interaction through a consistent interface. Businesses can identify the most critical accounts, ensuring accurate service levels (Harrigan et al., 2015). Maintaining strong customer relationships also helps uncover new upsell and cross-sell opportunities. CRM also aids in the execution of integrated campaigns that nurture customers and alert the team to respond to customer queries. An efficient CRM system helps in segmenting lists associated with personalised messages to ensure increased lead generation. Businesses can achieve high growth and expansion opportunities in the global market by properly aligning their workforce and business activities. To make CRM systems more useful, many new features have been added over time.</w:t>
      </w:r>
    </w:p>
    <w:p w14:paraId="48ECFA6D" w14:textId="77777777" w:rsidR="000E51C0" w:rsidRPr="000E51C0" w:rsidRDefault="000E51C0" w:rsidP="000E51C0">
      <w:pPr>
        <w:spacing w:line="360" w:lineRule="auto"/>
        <w:rPr>
          <w:rFonts w:ascii="Times New Roman" w:eastAsiaTheme="minorEastAsia" w:hAnsi="Times New Roman" w:cs="Times New Roman"/>
          <w:sz w:val="28"/>
          <w:szCs w:val="28"/>
          <w:lang w:eastAsia="zh-CN"/>
        </w:rPr>
      </w:pPr>
      <w:r w:rsidRPr="000E51C0">
        <w:rPr>
          <w:rFonts w:ascii="Times New Roman" w:eastAsiaTheme="minorEastAsia" w:hAnsi="Times New Roman" w:cs="Times New Roman"/>
          <w:sz w:val="28"/>
          <w:szCs w:val="28"/>
          <w:lang w:eastAsia="zh-CN"/>
        </w:rPr>
        <w:t xml:space="preserve">According to some reports, 74% of all businesses agree that CRM has improved their access to customer data. More than 61% of total sales distributors agreed to have easy access to key information and customer data (Harrigan et al., 2015). CRM benefits businesses by fostering a positive workplace culture and facilitating information sharing among employees. CRM software centralises, optimises, and streamlines your messaging. The more you know about your </w:t>
      </w:r>
      <w:r w:rsidRPr="000E51C0">
        <w:rPr>
          <w:rFonts w:ascii="Times New Roman" w:eastAsiaTheme="minorEastAsia" w:hAnsi="Times New Roman" w:cs="Times New Roman"/>
          <w:sz w:val="28"/>
          <w:szCs w:val="28"/>
          <w:lang w:eastAsia="zh-CN"/>
        </w:rPr>
        <w:lastRenderedPageBreak/>
        <w:t>customers, the better. A word of caution to investors: (</w:t>
      </w:r>
      <w:proofErr w:type="spellStart"/>
      <w:r w:rsidRPr="000E51C0">
        <w:rPr>
          <w:rFonts w:ascii="Times New Roman" w:eastAsiaTheme="minorEastAsia" w:hAnsi="Times New Roman" w:cs="Times New Roman"/>
          <w:sz w:val="28"/>
          <w:szCs w:val="28"/>
          <w:lang w:eastAsia="zh-CN"/>
        </w:rPr>
        <w:t>Raab</w:t>
      </w:r>
      <w:proofErr w:type="spellEnd"/>
      <w:r w:rsidRPr="000E51C0">
        <w:rPr>
          <w:rFonts w:ascii="Times New Roman" w:eastAsiaTheme="minorEastAsia" w:hAnsi="Times New Roman" w:cs="Times New Roman"/>
          <w:sz w:val="28"/>
          <w:szCs w:val="28"/>
          <w:lang w:eastAsia="zh-CN"/>
        </w:rPr>
        <w:t xml:space="preserve"> et al., 2016). Investors are concerned about companies being transparent with their earnings results.</w:t>
      </w:r>
    </w:p>
    <w:p w14:paraId="465012AC" w14:textId="77777777" w:rsidR="000E51C0" w:rsidRPr="000E51C0" w:rsidRDefault="000E51C0" w:rsidP="000E51C0">
      <w:pPr>
        <w:pStyle w:val="Heading1"/>
        <w:rPr>
          <w:rFonts w:ascii="Times New Roman" w:hAnsi="Times New Roman" w:cs="Times New Roman"/>
          <w:i/>
          <w:color w:val="auto"/>
        </w:rPr>
      </w:pPr>
      <w:bookmarkStart w:id="7" w:name="_Toc80961138"/>
      <w:r w:rsidRPr="000E51C0">
        <w:rPr>
          <w:rFonts w:ascii="Times New Roman" w:hAnsi="Times New Roman" w:cs="Times New Roman"/>
          <w:color w:val="auto"/>
        </w:rPr>
        <w:t>Disadvantages of using a CRM system</w:t>
      </w:r>
      <w:bookmarkEnd w:id="7"/>
    </w:p>
    <w:p w14:paraId="08E9199E" w14:textId="77777777" w:rsidR="000E51C0" w:rsidRPr="000E51C0" w:rsidRDefault="000E51C0" w:rsidP="000E51C0">
      <w:pPr>
        <w:spacing w:line="360" w:lineRule="auto"/>
        <w:rPr>
          <w:rFonts w:ascii="Times New Roman" w:eastAsiaTheme="minorEastAsia" w:hAnsi="Times New Roman" w:cs="Times New Roman"/>
          <w:sz w:val="28"/>
          <w:szCs w:val="28"/>
          <w:lang w:eastAsia="zh-CN"/>
        </w:rPr>
      </w:pPr>
      <w:proofErr w:type="gramStart"/>
      <w:r w:rsidRPr="000E51C0">
        <w:rPr>
          <w:rFonts w:ascii="Times New Roman" w:eastAsia="Times New Roman" w:hAnsi="Times New Roman" w:cs="Times New Roman"/>
          <w:sz w:val="28"/>
          <w:szCs w:val="28"/>
        </w:rPr>
        <w:t>In spite of</w:t>
      </w:r>
      <w:proofErr w:type="gramEnd"/>
      <w:r w:rsidRPr="000E51C0">
        <w:rPr>
          <w:rFonts w:ascii="Times New Roman" w:eastAsia="Times New Roman" w:hAnsi="Times New Roman" w:cs="Times New Roman"/>
          <w:sz w:val="28"/>
          <w:szCs w:val="28"/>
        </w:rPr>
        <w:t xml:space="preserve"> so many benefits, there are certain disadvantages of implementing a CRM system within the workplace. Implementing a local CRM system may increase the overall overhead costs as the business organisations have to pay for software developers, maintenance personnel, as well as system administrators for running the software effectively. CRM systems are used for automating the processes within any business organisations (</w:t>
      </w:r>
      <w:proofErr w:type="spellStart"/>
      <w:r w:rsidRPr="000E51C0">
        <w:rPr>
          <w:rFonts w:ascii="Times New Roman" w:eastAsia="Times New Roman" w:hAnsi="Times New Roman" w:cs="Times New Roman"/>
          <w:sz w:val="28"/>
          <w:szCs w:val="28"/>
          <w:highlight w:val="white"/>
        </w:rPr>
        <w:t>Charoensukmongkol</w:t>
      </w:r>
      <w:proofErr w:type="spellEnd"/>
      <w:r w:rsidRPr="000E51C0">
        <w:rPr>
          <w:rFonts w:ascii="Times New Roman" w:eastAsia="Times New Roman" w:hAnsi="Times New Roman" w:cs="Times New Roman"/>
          <w:sz w:val="28"/>
          <w:szCs w:val="28"/>
          <w:highlight w:val="white"/>
        </w:rPr>
        <w:t xml:space="preserve"> and </w:t>
      </w:r>
      <w:proofErr w:type="spellStart"/>
      <w:r w:rsidRPr="000E51C0">
        <w:rPr>
          <w:rFonts w:ascii="Times New Roman" w:eastAsia="Times New Roman" w:hAnsi="Times New Roman" w:cs="Times New Roman"/>
          <w:sz w:val="28"/>
          <w:szCs w:val="28"/>
          <w:highlight w:val="white"/>
        </w:rPr>
        <w:t>Sasatanun</w:t>
      </w:r>
      <w:proofErr w:type="spellEnd"/>
      <w:r w:rsidRPr="000E51C0">
        <w:rPr>
          <w:rFonts w:ascii="Times New Roman" w:eastAsia="Times New Roman" w:hAnsi="Times New Roman" w:cs="Times New Roman"/>
          <w:sz w:val="28"/>
          <w:szCs w:val="28"/>
          <w:highlight w:val="white"/>
        </w:rPr>
        <w:t>, 2017)</w:t>
      </w:r>
      <w:r w:rsidRPr="000E51C0">
        <w:rPr>
          <w:rFonts w:ascii="Times New Roman" w:eastAsia="Times New Roman" w:hAnsi="Times New Roman" w:cs="Times New Roman"/>
          <w:sz w:val="28"/>
          <w:szCs w:val="28"/>
        </w:rPr>
        <w:t xml:space="preserve">. This will eliminate the human element within the workplace that in turn may reduce revenue generation of the business organisations. </w:t>
      </w:r>
    </w:p>
    <w:p w14:paraId="718880A9" w14:textId="77777777" w:rsidR="000E51C0" w:rsidRPr="000E51C0" w:rsidRDefault="000E51C0" w:rsidP="000E51C0">
      <w:pPr>
        <w:spacing w:line="360" w:lineRule="auto"/>
        <w:rPr>
          <w:rFonts w:ascii="Times New Roman" w:eastAsiaTheme="minorEastAsia" w:hAnsi="Times New Roman" w:cs="Times New Roman"/>
          <w:sz w:val="28"/>
          <w:szCs w:val="28"/>
          <w:lang w:eastAsia="zh-CN"/>
        </w:rPr>
      </w:pPr>
    </w:p>
    <w:p w14:paraId="1CBCD16D" w14:textId="77777777" w:rsidR="000E51C0" w:rsidRPr="000E51C0" w:rsidRDefault="000E51C0" w:rsidP="000E51C0">
      <w:pPr>
        <w:spacing w:line="360" w:lineRule="auto"/>
        <w:rPr>
          <w:rFonts w:ascii="Times New Roman" w:eastAsiaTheme="minorEastAsia" w:hAnsi="Times New Roman" w:cs="Times New Roman"/>
          <w:sz w:val="28"/>
          <w:szCs w:val="28"/>
          <w:lang w:eastAsia="zh-CN"/>
        </w:rPr>
      </w:pPr>
    </w:p>
    <w:p w14:paraId="12BB0A28" w14:textId="77777777" w:rsidR="000E51C0" w:rsidRPr="000E51C0" w:rsidRDefault="000E51C0" w:rsidP="000E51C0">
      <w:pPr>
        <w:pStyle w:val="Heading1"/>
        <w:rPr>
          <w:rFonts w:ascii="Times New Roman" w:eastAsia="Times New Roman" w:hAnsi="Times New Roman" w:cs="Times New Roman"/>
          <w:color w:val="auto"/>
        </w:rPr>
      </w:pPr>
      <w:bookmarkStart w:id="8" w:name="_Toc80961139"/>
      <w:r w:rsidRPr="000E51C0">
        <w:rPr>
          <w:rFonts w:ascii="Times New Roman" w:eastAsia="Times New Roman" w:hAnsi="Times New Roman" w:cs="Times New Roman"/>
          <w:color w:val="auto"/>
        </w:rPr>
        <w:t>CRM processes in Marks and Spencer</w:t>
      </w:r>
      <w:bookmarkEnd w:id="8"/>
    </w:p>
    <w:p w14:paraId="2C8165EB" w14:textId="77777777" w:rsidR="000E51C0" w:rsidRPr="000E51C0" w:rsidRDefault="000E51C0" w:rsidP="000E51C0">
      <w:pPr>
        <w:spacing w:line="360" w:lineRule="auto"/>
        <w:rPr>
          <w:rFonts w:ascii="Times New Roman" w:eastAsiaTheme="minorEastAsia" w:hAnsi="Times New Roman" w:cs="Times New Roman"/>
          <w:sz w:val="28"/>
          <w:szCs w:val="28"/>
          <w:lang w:eastAsia="zh-CN"/>
        </w:rPr>
      </w:pPr>
      <w:r w:rsidRPr="000E51C0">
        <w:rPr>
          <w:rFonts w:ascii="Times New Roman" w:eastAsia="Times New Roman" w:hAnsi="Times New Roman" w:cs="Times New Roman"/>
          <w:sz w:val="28"/>
          <w:szCs w:val="28"/>
        </w:rPr>
        <w:t xml:space="preserve">Considering the customer relationship, Marks and Spencer has appointed a data science company, </w:t>
      </w:r>
      <w:proofErr w:type="spellStart"/>
      <w:r w:rsidRPr="000E51C0">
        <w:rPr>
          <w:rFonts w:ascii="Times New Roman" w:eastAsia="Times New Roman" w:hAnsi="Times New Roman" w:cs="Times New Roman"/>
          <w:sz w:val="28"/>
          <w:szCs w:val="28"/>
        </w:rPr>
        <w:t>Starcount</w:t>
      </w:r>
      <w:proofErr w:type="spellEnd"/>
      <w:r w:rsidRPr="000E51C0">
        <w:rPr>
          <w:rFonts w:ascii="Times New Roman" w:eastAsia="Times New Roman" w:hAnsi="Times New Roman" w:cs="Times New Roman"/>
          <w:sz w:val="28"/>
          <w:szCs w:val="28"/>
        </w:rPr>
        <w:t xml:space="preserve">, that is involved within the </w:t>
      </w:r>
      <w:proofErr w:type="gramStart"/>
      <w:r w:rsidRPr="000E51C0">
        <w:rPr>
          <w:rFonts w:ascii="Times New Roman" w:eastAsia="Times New Roman" w:hAnsi="Times New Roman" w:cs="Times New Roman"/>
          <w:sz w:val="28"/>
          <w:szCs w:val="28"/>
        </w:rPr>
        <w:t>five year</w:t>
      </w:r>
      <w:proofErr w:type="gramEnd"/>
      <w:r w:rsidRPr="000E51C0">
        <w:rPr>
          <w:rFonts w:ascii="Times New Roman" w:eastAsia="Times New Roman" w:hAnsi="Times New Roman" w:cs="Times New Roman"/>
          <w:sz w:val="28"/>
          <w:szCs w:val="28"/>
        </w:rPr>
        <w:t xml:space="preserve"> transformation plans (</w:t>
      </w:r>
      <w:proofErr w:type="spellStart"/>
      <w:r w:rsidRPr="000E51C0">
        <w:rPr>
          <w:rFonts w:ascii="Times New Roman" w:eastAsia="Times New Roman" w:hAnsi="Times New Roman" w:cs="Times New Roman"/>
          <w:sz w:val="28"/>
          <w:szCs w:val="28"/>
        </w:rPr>
        <w:t>Marksandspencer</w:t>
      </w:r>
      <w:proofErr w:type="spellEnd"/>
      <w:r w:rsidRPr="000E51C0">
        <w:rPr>
          <w:rFonts w:ascii="Times New Roman" w:eastAsia="Times New Roman" w:hAnsi="Times New Roman" w:cs="Times New Roman"/>
          <w:sz w:val="28"/>
          <w:szCs w:val="28"/>
        </w:rPr>
        <w:t xml:space="preserve">, 2018). This partnership helps the chosen retail organisation in enhancing the ability to understand the insights as well as behaviour of the customers through the introduction of various loyalty and CRM programs of Marks and Spencer, one of them being Sparks Card. At present, Sparks has more than 6 million members that in turn ensures the high customer engagement. </w:t>
      </w:r>
      <w:proofErr w:type="spellStart"/>
      <w:r w:rsidRPr="000E51C0">
        <w:rPr>
          <w:rFonts w:ascii="Times New Roman" w:eastAsia="Times New Roman" w:hAnsi="Times New Roman" w:cs="Times New Roman"/>
          <w:sz w:val="28"/>
          <w:szCs w:val="28"/>
        </w:rPr>
        <w:t>Starcount</w:t>
      </w:r>
      <w:proofErr w:type="spellEnd"/>
      <w:r w:rsidRPr="000E51C0">
        <w:rPr>
          <w:rFonts w:ascii="Times New Roman" w:eastAsia="Times New Roman" w:hAnsi="Times New Roman" w:cs="Times New Roman"/>
          <w:sz w:val="28"/>
          <w:szCs w:val="28"/>
        </w:rPr>
        <w:t>, on the other hand, encourages the use of various innovative technologies as well as approaches for mapping out the “customer passions” that in turn helps in predicting the futuristic customer needs as well as their individual buying behaviour (</w:t>
      </w:r>
      <w:proofErr w:type="spellStart"/>
      <w:r w:rsidRPr="000E51C0">
        <w:rPr>
          <w:rFonts w:ascii="Times New Roman" w:eastAsia="Times New Roman" w:hAnsi="Times New Roman" w:cs="Times New Roman"/>
          <w:sz w:val="28"/>
          <w:szCs w:val="28"/>
        </w:rPr>
        <w:t>Marksandspencer</w:t>
      </w:r>
      <w:proofErr w:type="spellEnd"/>
      <w:r w:rsidRPr="000E51C0">
        <w:rPr>
          <w:rFonts w:ascii="Times New Roman" w:eastAsia="Times New Roman" w:hAnsi="Times New Roman" w:cs="Times New Roman"/>
          <w:sz w:val="28"/>
          <w:szCs w:val="28"/>
        </w:rPr>
        <w:t xml:space="preserve">, 2018). In addition to these, Marks and Spencer also </w:t>
      </w:r>
      <w:proofErr w:type="gramStart"/>
      <w:r w:rsidRPr="000E51C0">
        <w:rPr>
          <w:rFonts w:ascii="Times New Roman" w:eastAsia="Times New Roman" w:hAnsi="Times New Roman" w:cs="Times New Roman"/>
          <w:sz w:val="28"/>
          <w:szCs w:val="28"/>
        </w:rPr>
        <w:t>tends</w:t>
      </w:r>
      <w:proofErr w:type="gramEnd"/>
      <w:r w:rsidRPr="000E51C0">
        <w:rPr>
          <w:rFonts w:ascii="Times New Roman" w:eastAsia="Times New Roman" w:hAnsi="Times New Roman" w:cs="Times New Roman"/>
          <w:sz w:val="28"/>
          <w:szCs w:val="28"/>
        </w:rPr>
        <w:t xml:space="preserve"> to follow specific restructuring </w:t>
      </w:r>
      <w:r w:rsidRPr="000E51C0">
        <w:rPr>
          <w:rFonts w:ascii="Times New Roman" w:eastAsia="Times New Roman" w:hAnsi="Times New Roman" w:cs="Times New Roman"/>
          <w:sz w:val="28"/>
          <w:szCs w:val="28"/>
        </w:rPr>
        <w:lastRenderedPageBreak/>
        <w:t xml:space="preserve">of the marketing team that helps in ensuring the enhanced alignment within the team members and accurate identification of the various strategic priorities. Marks and Spencer, being one of the most reputed retail </w:t>
      </w:r>
      <w:proofErr w:type="gramStart"/>
      <w:r w:rsidRPr="000E51C0">
        <w:rPr>
          <w:rFonts w:ascii="Times New Roman" w:eastAsia="Times New Roman" w:hAnsi="Times New Roman" w:cs="Times New Roman"/>
          <w:sz w:val="28"/>
          <w:szCs w:val="28"/>
        </w:rPr>
        <w:t>brand</w:t>
      </w:r>
      <w:proofErr w:type="gramEnd"/>
      <w:r w:rsidRPr="000E51C0">
        <w:rPr>
          <w:rFonts w:ascii="Times New Roman" w:eastAsia="Times New Roman" w:hAnsi="Times New Roman" w:cs="Times New Roman"/>
          <w:sz w:val="28"/>
          <w:szCs w:val="28"/>
        </w:rPr>
        <w:t xml:space="preserve"> in the global market,</w:t>
      </w:r>
    </w:p>
    <w:p w14:paraId="7B2FA37C" w14:textId="77777777" w:rsidR="000E51C0" w:rsidRPr="000E51C0" w:rsidRDefault="000E51C0" w:rsidP="000E51C0">
      <w:pPr>
        <w:spacing w:line="360" w:lineRule="auto"/>
        <w:rPr>
          <w:rFonts w:ascii="Times New Roman" w:eastAsiaTheme="minorEastAsia" w:hAnsi="Times New Roman" w:cs="Times New Roman"/>
          <w:sz w:val="28"/>
          <w:szCs w:val="28"/>
          <w:lang w:eastAsia="zh-CN"/>
        </w:rPr>
      </w:pPr>
    </w:p>
    <w:p w14:paraId="6D9FD84F" w14:textId="77777777" w:rsidR="000E51C0" w:rsidRPr="000E51C0" w:rsidRDefault="000E51C0" w:rsidP="000E51C0">
      <w:pPr>
        <w:pStyle w:val="Heading1"/>
        <w:rPr>
          <w:rFonts w:ascii="Times New Roman" w:eastAsia="Times New Roman" w:hAnsi="Times New Roman" w:cs="Times New Roman"/>
          <w:color w:val="auto"/>
        </w:rPr>
      </w:pPr>
      <w:bookmarkStart w:id="9" w:name="_Toc80961140"/>
      <w:r w:rsidRPr="000E51C0">
        <w:rPr>
          <w:rFonts w:ascii="Times New Roman" w:eastAsia="Times New Roman" w:hAnsi="Times New Roman" w:cs="Times New Roman"/>
          <w:color w:val="auto"/>
        </w:rPr>
        <w:t>2.3 Ethics</w:t>
      </w:r>
      <w:bookmarkEnd w:id="9"/>
    </w:p>
    <w:p w14:paraId="283A501A" w14:textId="77777777" w:rsidR="000E51C0" w:rsidRPr="000E51C0" w:rsidRDefault="000E51C0" w:rsidP="000E51C0">
      <w:pPr>
        <w:spacing w:line="360" w:lineRule="auto"/>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rPr>
        <w:t>Critically definition the term Ethics</w:t>
      </w:r>
    </w:p>
    <w:p w14:paraId="601FC398" w14:textId="77777777" w:rsidR="000E51C0" w:rsidRPr="000E51C0" w:rsidRDefault="000E51C0" w:rsidP="000E51C0">
      <w:pPr>
        <w:spacing w:line="360" w:lineRule="auto"/>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highlight w:val="white"/>
        </w:rPr>
        <w:t xml:space="preserve">Ethics or moral philosophy is a branch of philosophy that involves systematizing, defending, and recommending concepts of right and wrong behaviour. </w:t>
      </w:r>
      <w:r w:rsidRPr="000E51C0">
        <w:rPr>
          <w:rFonts w:ascii="Times New Roman" w:eastAsia="Times New Roman" w:hAnsi="Times New Roman" w:cs="Times New Roman"/>
          <w:sz w:val="28"/>
          <w:szCs w:val="28"/>
        </w:rPr>
        <w:t xml:space="preserve">In other words, </w:t>
      </w:r>
      <w:r w:rsidRPr="000E51C0">
        <w:rPr>
          <w:rFonts w:ascii="Times New Roman" w:eastAsia="Times New Roman" w:hAnsi="Times New Roman" w:cs="Times New Roman"/>
          <w:sz w:val="28"/>
          <w:szCs w:val="28"/>
          <w:highlight w:val="white"/>
        </w:rPr>
        <w:t>Shaw (2016</w:t>
      </w:r>
      <w:r w:rsidRPr="000E51C0">
        <w:rPr>
          <w:rFonts w:ascii="Times New Roman" w:eastAsia="Times New Roman" w:hAnsi="Times New Roman" w:cs="Times New Roman"/>
          <w:sz w:val="28"/>
          <w:szCs w:val="28"/>
        </w:rPr>
        <w:t xml:space="preserve">) stated that ethics can be defined as the system of moral principles that has a strong impact on the decision making of people. Ethics is mainly concerned with the proper maintenance of good actions, hence, facilitating individuals, organisations, as well as society to a great extent. The four major factors that are covered by ethics are </w:t>
      </w:r>
    </w:p>
    <w:p w14:paraId="3D9F895E" w14:textId="77777777" w:rsidR="000E51C0" w:rsidRPr="000E51C0" w:rsidRDefault="000E51C0" w:rsidP="000E51C0">
      <w:pPr>
        <w:numPr>
          <w:ilvl w:val="0"/>
          <w:numId w:val="1"/>
        </w:numPr>
        <w:spacing w:after="0" w:line="360" w:lineRule="auto"/>
        <w:jc w:val="both"/>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rPr>
        <w:t>Understanding the language of wrong and right</w:t>
      </w:r>
    </w:p>
    <w:p w14:paraId="2C65AB40" w14:textId="77777777" w:rsidR="000E51C0" w:rsidRPr="000E51C0" w:rsidRDefault="000E51C0" w:rsidP="000E51C0">
      <w:pPr>
        <w:numPr>
          <w:ilvl w:val="0"/>
          <w:numId w:val="1"/>
        </w:numPr>
        <w:spacing w:after="0" w:line="360" w:lineRule="auto"/>
        <w:jc w:val="both"/>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rPr>
        <w:t>How to live a good life</w:t>
      </w:r>
    </w:p>
    <w:p w14:paraId="53677065" w14:textId="77777777" w:rsidR="000E51C0" w:rsidRPr="000E51C0" w:rsidRDefault="000E51C0" w:rsidP="000E51C0">
      <w:pPr>
        <w:numPr>
          <w:ilvl w:val="0"/>
          <w:numId w:val="1"/>
        </w:numPr>
        <w:spacing w:after="0" w:line="360" w:lineRule="auto"/>
        <w:jc w:val="both"/>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rPr>
        <w:t>Human responsibilities and rights</w:t>
      </w:r>
    </w:p>
    <w:p w14:paraId="424FAABB" w14:textId="77777777" w:rsidR="000E51C0" w:rsidRPr="000E51C0" w:rsidRDefault="000E51C0" w:rsidP="000E51C0">
      <w:pPr>
        <w:numPr>
          <w:ilvl w:val="0"/>
          <w:numId w:val="1"/>
        </w:numPr>
        <w:spacing w:after="0" w:line="360" w:lineRule="auto"/>
        <w:jc w:val="both"/>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rPr>
        <w:t>What are good and bad moral decisions (</w:t>
      </w:r>
      <w:proofErr w:type="spellStart"/>
      <w:r w:rsidRPr="000E51C0">
        <w:rPr>
          <w:rFonts w:ascii="Times New Roman" w:eastAsia="Times New Roman" w:hAnsi="Times New Roman" w:cs="Times New Roman"/>
          <w:sz w:val="28"/>
          <w:szCs w:val="28"/>
          <w:highlight w:val="white"/>
        </w:rPr>
        <w:t>Sison</w:t>
      </w:r>
      <w:proofErr w:type="spellEnd"/>
      <w:r w:rsidRPr="000E51C0">
        <w:rPr>
          <w:rFonts w:ascii="Times New Roman" w:eastAsia="Times New Roman" w:hAnsi="Times New Roman" w:cs="Times New Roman"/>
          <w:sz w:val="28"/>
          <w:szCs w:val="28"/>
          <w:highlight w:val="white"/>
        </w:rPr>
        <w:t xml:space="preserve"> et al., 2017)</w:t>
      </w:r>
    </w:p>
    <w:p w14:paraId="0555B230" w14:textId="77777777" w:rsidR="000E51C0" w:rsidRPr="000E51C0" w:rsidRDefault="000E51C0" w:rsidP="000E51C0">
      <w:pPr>
        <w:spacing w:line="360" w:lineRule="auto"/>
        <w:rPr>
          <w:rFonts w:ascii="Times New Roman" w:eastAsiaTheme="minorEastAsia" w:hAnsi="Times New Roman" w:cs="Times New Roman"/>
          <w:sz w:val="28"/>
          <w:szCs w:val="28"/>
          <w:lang w:eastAsia="zh-CN"/>
        </w:rPr>
      </w:pPr>
      <w:r w:rsidRPr="000E51C0">
        <w:rPr>
          <w:rFonts w:ascii="Times New Roman" w:eastAsia="Times New Roman" w:hAnsi="Times New Roman" w:cs="Times New Roman"/>
          <w:sz w:val="28"/>
          <w:szCs w:val="28"/>
        </w:rPr>
        <w:t xml:space="preserve">According to </w:t>
      </w:r>
      <w:r w:rsidRPr="000E51C0">
        <w:rPr>
          <w:rFonts w:ascii="Times New Roman" w:eastAsia="Times New Roman" w:hAnsi="Times New Roman" w:cs="Times New Roman"/>
          <w:sz w:val="28"/>
          <w:szCs w:val="28"/>
          <w:highlight w:val="white"/>
        </w:rPr>
        <w:t>Trevino and Nelson (2021</w:t>
      </w:r>
      <w:r w:rsidRPr="000E51C0">
        <w:rPr>
          <w:rFonts w:ascii="Times New Roman" w:eastAsia="Times New Roman" w:hAnsi="Times New Roman" w:cs="Times New Roman"/>
          <w:sz w:val="28"/>
          <w:szCs w:val="28"/>
        </w:rPr>
        <w:t xml:space="preserve">), ethics deals with the nature associated with moral judgements. It helps in identifying the meaning as well as origins of the ethical principles. Ethics can be considered as an effective tool for analysing various moral issues by providing an effective framework. In addition to these, </w:t>
      </w:r>
      <w:r w:rsidRPr="000E51C0">
        <w:rPr>
          <w:rFonts w:ascii="Times New Roman" w:eastAsia="Times New Roman" w:hAnsi="Times New Roman" w:cs="Times New Roman"/>
          <w:sz w:val="28"/>
          <w:szCs w:val="28"/>
          <w:highlight w:val="white"/>
        </w:rPr>
        <w:t>Moriarty (2019</w:t>
      </w:r>
      <w:r w:rsidRPr="000E51C0">
        <w:rPr>
          <w:rFonts w:ascii="Times New Roman" w:eastAsia="Times New Roman" w:hAnsi="Times New Roman" w:cs="Times New Roman"/>
          <w:sz w:val="28"/>
          <w:szCs w:val="28"/>
        </w:rPr>
        <w:t xml:space="preserve">) opined that the term "ethics" refers to a system of beliefs and values that helps in controlling the morale, actions, and behaviour of the individuals. Business ethics refers to implementing appropriate business policies and practices </w:t>
      </w:r>
      <w:proofErr w:type="gramStart"/>
      <w:r w:rsidRPr="000E51C0">
        <w:rPr>
          <w:rFonts w:ascii="Times New Roman" w:eastAsia="Times New Roman" w:hAnsi="Times New Roman" w:cs="Times New Roman"/>
          <w:sz w:val="28"/>
          <w:szCs w:val="28"/>
        </w:rPr>
        <w:t>with regard to</w:t>
      </w:r>
      <w:proofErr w:type="gramEnd"/>
      <w:r w:rsidRPr="000E51C0">
        <w:rPr>
          <w:rFonts w:ascii="Times New Roman" w:eastAsia="Times New Roman" w:hAnsi="Times New Roman" w:cs="Times New Roman"/>
          <w:sz w:val="28"/>
          <w:szCs w:val="28"/>
        </w:rPr>
        <w:t xml:space="preserve"> arguably controversial subjects. Ethical issues of business communication are the way by which individuals or groups of </w:t>
      </w:r>
      <w:r w:rsidRPr="000E51C0">
        <w:rPr>
          <w:rFonts w:ascii="Times New Roman" w:eastAsia="Times New Roman" w:hAnsi="Times New Roman" w:cs="Times New Roman"/>
          <w:sz w:val="28"/>
          <w:szCs w:val="28"/>
        </w:rPr>
        <w:lastRenderedPageBreak/>
        <w:t xml:space="preserve">people exchange information between them. The loyalty ladder is a tool for marketing communicators. The idea is that consumers can be moved along a continuum of loyalty using </w:t>
      </w:r>
      <w:proofErr w:type="gramStart"/>
      <w:r w:rsidRPr="000E51C0">
        <w:rPr>
          <w:rFonts w:ascii="Times New Roman" w:eastAsia="Times New Roman" w:hAnsi="Times New Roman" w:cs="Times New Roman"/>
          <w:sz w:val="28"/>
          <w:szCs w:val="28"/>
        </w:rPr>
        <w:t>a number of</w:t>
      </w:r>
      <w:proofErr w:type="gramEnd"/>
      <w:r w:rsidRPr="000E51C0">
        <w:rPr>
          <w:rFonts w:ascii="Times New Roman" w:eastAsia="Times New Roman" w:hAnsi="Times New Roman" w:cs="Times New Roman"/>
          <w:sz w:val="28"/>
          <w:szCs w:val="28"/>
        </w:rPr>
        <w:t xml:space="preserve"> integrated marketing communications techniques.</w:t>
      </w:r>
    </w:p>
    <w:p w14:paraId="43A17E47" w14:textId="77777777" w:rsidR="000E51C0" w:rsidRPr="000E51C0" w:rsidRDefault="000E51C0" w:rsidP="000E51C0">
      <w:pPr>
        <w:pStyle w:val="Heading1"/>
        <w:rPr>
          <w:rFonts w:ascii="Times New Roman" w:eastAsiaTheme="minorEastAsia" w:hAnsi="Times New Roman" w:cs="Times New Roman"/>
          <w:color w:val="auto"/>
          <w:lang w:eastAsia="zh-CN"/>
        </w:rPr>
      </w:pPr>
    </w:p>
    <w:p w14:paraId="25765564" w14:textId="77777777" w:rsidR="000E51C0" w:rsidRPr="000E51C0" w:rsidRDefault="000E51C0" w:rsidP="000E51C0">
      <w:pPr>
        <w:pStyle w:val="Heading1"/>
        <w:rPr>
          <w:rFonts w:ascii="Times New Roman" w:eastAsiaTheme="minorEastAsia" w:hAnsi="Times New Roman" w:cs="Times New Roman"/>
          <w:b/>
          <w:bCs/>
          <w:i/>
          <w:color w:val="auto"/>
          <w:lang w:eastAsia="zh-CN"/>
        </w:rPr>
      </w:pPr>
      <w:bookmarkStart w:id="10" w:name="_Toc80961141"/>
      <w:r w:rsidRPr="000E51C0">
        <w:rPr>
          <w:rFonts w:ascii="Times New Roman" w:hAnsi="Times New Roman" w:cs="Times New Roman"/>
          <w:b/>
          <w:bCs/>
          <w:color w:val="auto"/>
        </w:rPr>
        <w:t>Critically defining the benefits of ethics for Marks and Spencer and its customers</w:t>
      </w:r>
      <w:bookmarkEnd w:id="10"/>
    </w:p>
    <w:p w14:paraId="47B6B0DF" w14:textId="77777777" w:rsidR="000E51C0" w:rsidRPr="000E51C0" w:rsidRDefault="000E51C0" w:rsidP="000E51C0">
      <w:pPr>
        <w:spacing w:line="360" w:lineRule="auto"/>
        <w:rPr>
          <w:rFonts w:ascii="Times New Roman" w:eastAsiaTheme="minorEastAsia" w:hAnsi="Times New Roman" w:cs="Times New Roman"/>
          <w:sz w:val="28"/>
          <w:szCs w:val="28"/>
          <w:lang w:eastAsia="zh-CN"/>
        </w:rPr>
      </w:pPr>
      <w:r w:rsidRPr="000E51C0">
        <w:rPr>
          <w:rFonts w:ascii="Times New Roman" w:eastAsiaTheme="minorEastAsia" w:hAnsi="Times New Roman" w:cs="Times New Roman"/>
          <w:sz w:val="28"/>
          <w:szCs w:val="28"/>
          <w:lang w:eastAsia="zh-CN"/>
        </w:rPr>
        <w:t xml:space="preserve">Marks and Spencer, one of the world's most popular retail brands, maintains various ethical practises. Many ethical practises help a business organisation maintain a sustainable position in the market. Violation of ethical standards will reduce M&amp;S's market share. It also reduces overall sales and revenues, negatively impacting the bottom line. According to Trevino, L.K. and Nelson (2016), effective workplace ethics help the chosen retail organisation maintain a good brand image, attracting and retaining candidates to ensure high business performance. In fact, a lack of proper workplace ethics contributes to high employee turnover and </w:t>
      </w:r>
      <w:proofErr w:type="gramStart"/>
      <w:r w:rsidRPr="000E51C0">
        <w:rPr>
          <w:rFonts w:ascii="Times New Roman" w:eastAsiaTheme="minorEastAsia" w:hAnsi="Times New Roman" w:cs="Times New Roman"/>
          <w:sz w:val="28"/>
          <w:szCs w:val="28"/>
          <w:lang w:eastAsia="zh-CN"/>
        </w:rPr>
        <w:t>high cost</w:t>
      </w:r>
      <w:proofErr w:type="gramEnd"/>
      <w:r w:rsidRPr="000E51C0">
        <w:rPr>
          <w:rFonts w:ascii="Times New Roman" w:eastAsiaTheme="minorEastAsia" w:hAnsi="Times New Roman" w:cs="Times New Roman"/>
          <w:sz w:val="28"/>
          <w:szCs w:val="28"/>
          <w:lang w:eastAsia="zh-CN"/>
        </w:rPr>
        <w:t xml:space="preserve"> inefficiency. The effective application of ethics also helps Marks and Spencer attract potential investors, thereby improving overall business performance and financial stability. Following effective ethical practises in the workplace helps Marks and Spencer maintain a high level of integrity and values, according to Shaw (2016). Employees are thus motivated, contributing to high business performance.</w:t>
      </w:r>
    </w:p>
    <w:p w14:paraId="46AC4928" w14:textId="77777777" w:rsidR="000E51C0" w:rsidRPr="000E51C0" w:rsidRDefault="000E51C0" w:rsidP="000E51C0">
      <w:pPr>
        <w:spacing w:line="360" w:lineRule="auto"/>
        <w:rPr>
          <w:rFonts w:ascii="Times New Roman" w:eastAsiaTheme="minorEastAsia" w:hAnsi="Times New Roman" w:cs="Times New Roman"/>
          <w:sz w:val="28"/>
          <w:szCs w:val="28"/>
          <w:lang w:eastAsia="zh-CN"/>
        </w:rPr>
      </w:pPr>
      <w:r w:rsidRPr="000E51C0">
        <w:rPr>
          <w:rFonts w:ascii="Times New Roman" w:eastAsiaTheme="minorEastAsia" w:hAnsi="Times New Roman" w:cs="Times New Roman"/>
          <w:sz w:val="28"/>
          <w:szCs w:val="28"/>
          <w:lang w:eastAsia="zh-CN"/>
        </w:rPr>
        <w:t xml:space="preserve">Marks and Spencer's customers benefit from ethics as well. As a result of effective ethical practises, customers are more satisfied. Marks and Spencer </w:t>
      </w:r>
      <w:proofErr w:type="gramStart"/>
      <w:r w:rsidRPr="000E51C0">
        <w:rPr>
          <w:rFonts w:ascii="Times New Roman" w:eastAsiaTheme="minorEastAsia" w:hAnsi="Times New Roman" w:cs="Times New Roman"/>
          <w:sz w:val="28"/>
          <w:szCs w:val="28"/>
          <w:lang w:eastAsia="zh-CN"/>
        </w:rPr>
        <w:t>provides</w:t>
      </w:r>
      <w:proofErr w:type="gramEnd"/>
      <w:r w:rsidRPr="000E51C0">
        <w:rPr>
          <w:rFonts w:ascii="Times New Roman" w:eastAsiaTheme="minorEastAsia" w:hAnsi="Times New Roman" w:cs="Times New Roman"/>
          <w:sz w:val="28"/>
          <w:szCs w:val="28"/>
          <w:lang w:eastAsia="zh-CN"/>
        </w:rPr>
        <w:t xml:space="preserve"> high-quality products and services to customers, effectively meeting their diverse needs (Shaw, 2016). Customers can also assess Marks and Spencer's brand image by assessing workplace ethics.</w:t>
      </w:r>
    </w:p>
    <w:p w14:paraId="5A7F5DD2" w14:textId="77777777" w:rsidR="000E51C0" w:rsidRPr="000E51C0" w:rsidRDefault="000E51C0" w:rsidP="000E51C0">
      <w:pPr>
        <w:pStyle w:val="Heading1"/>
        <w:rPr>
          <w:rFonts w:ascii="Times New Roman" w:hAnsi="Times New Roman" w:cs="Times New Roman"/>
          <w:i/>
          <w:color w:val="auto"/>
        </w:rPr>
      </w:pPr>
      <w:bookmarkStart w:id="11" w:name="_Toc80961142"/>
      <w:r w:rsidRPr="000E51C0">
        <w:rPr>
          <w:rFonts w:ascii="Times New Roman" w:hAnsi="Times New Roman" w:cs="Times New Roman"/>
          <w:color w:val="auto"/>
        </w:rPr>
        <w:lastRenderedPageBreak/>
        <w:t>2.4 Sustainability</w:t>
      </w:r>
      <w:bookmarkEnd w:id="11"/>
    </w:p>
    <w:p w14:paraId="633F1668" w14:textId="77777777" w:rsidR="000E51C0" w:rsidRPr="000E51C0" w:rsidRDefault="000E51C0" w:rsidP="000E51C0">
      <w:pPr>
        <w:pStyle w:val="Heading1"/>
        <w:rPr>
          <w:rFonts w:ascii="Times New Roman" w:eastAsiaTheme="minorEastAsia" w:hAnsi="Times New Roman" w:cs="Times New Roman"/>
          <w:i/>
          <w:color w:val="auto"/>
          <w:lang w:eastAsia="zh-CN"/>
        </w:rPr>
      </w:pPr>
      <w:bookmarkStart w:id="12" w:name="_Toc80961143"/>
      <w:r w:rsidRPr="000E51C0">
        <w:rPr>
          <w:rFonts w:ascii="Times New Roman" w:hAnsi="Times New Roman" w:cs="Times New Roman"/>
          <w:color w:val="auto"/>
        </w:rPr>
        <w:t>Critical definition of sustainability</w:t>
      </w:r>
      <w:bookmarkEnd w:id="12"/>
    </w:p>
    <w:p w14:paraId="064B7AD0" w14:textId="77777777" w:rsidR="000E51C0" w:rsidRPr="000E51C0" w:rsidRDefault="000E51C0" w:rsidP="000E51C0">
      <w:pPr>
        <w:spacing w:line="360" w:lineRule="auto"/>
        <w:rPr>
          <w:rFonts w:ascii="Times New Roman" w:eastAsiaTheme="minorEastAsia" w:hAnsi="Times New Roman" w:cs="Times New Roman"/>
          <w:sz w:val="28"/>
          <w:szCs w:val="28"/>
          <w:lang w:eastAsia="zh-CN"/>
        </w:rPr>
      </w:pPr>
      <w:r w:rsidRPr="000E51C0">
        <w:rPr>
          <w:rFonts w:ascii="Times New Roman" w:eastAsiaTheme="minorEastAsia" w:hAnsi="Times New Roman" w:cs="Times New Roman"/>
          <w:sz w:val="28"/>
          <w:szCs w:val="28"/>
          <w:lang w:eastAsia="zh-CN"/>
        </w:rPr>
        <w:t>Sustainability is a business strategy that considers how an organisation operates in an ecological, social, and economic context. Carley and Christie (2017) state that the three major pillars of sustainability are social, economic, and environmental, also known as people, profits, and planet. Sustainable business activities include investing in renewable energy, reducing waste, and supporting business organisations that promote a sustainable future. Sustainability is defined as a tool that helps businesses make better decisions for the environment and society. According to Ferrell and Fraedrich (2016), sustainability is an important factor that helps any business organisation set sustainable goals that benefit both society and the environment while also increasing brand value and profitability.</w:t>
      </w:r>
    </w:p>
    <w:p w14:paraId="18B327AD" w14:textId="77777777" w:rsidR="000E51C0" w:rsidRPr="000E51C0" w:rsidRDefault="000E51C0" w:rsidP="000E51C0">
      <w:pPr>
        <w:spacing w:line="360" w:lineRule="auto"/>
        <w:rPr>
          <w:rFonts w:ascii="Times New Roman" w:eastAsiaTheme="minorEastAsia" w:hAnsi="Times New Roman" w:cs="Times New Roman"/>
          <w:sz w:val="28"/>
          <w:szCs w:val="28"/>
          <w:lang w:eastAsia="zh-CN"/>
        </w:rPr>
      </w:pPr>
    </w:p>
    <w:p w14:paraId="2C05CE79" w14:textId="77777777" w:rsidR="000E51C0" w:rsidRPr="000E51C0" w:rsidRDefault="000E51C0" w:rsidP="000E51C0">
      <w:pPr>
        <w:pStyle w:val="Heading1"/>
        <w:rPr>
          <w:rFonts w:ascii="Times New Roman" w:eastAsiaTheme="minorEastAsia" w:hAnsi="Times New Roman" w:cs="Times New Roman"/>
          <w:color w:val="auto"/>
          <w:lang w:eastAsia="zh-CN"/>
        </w:rPr>
      </w:pPr>
      <w:bookmarkStart w:id="13" w:name="_Toc80961144"/>
      <w:r w:rsidRPr="000E51C0">
        <w:rPr>
          <w:rFonts w:ascii="Times New Roman" w:eastAsia="Times New Roman" w:hAnsi="Times New Roman" w:cs="Times New Roman"/>
          <w:color w:val="auto"/>
        </w:rPr>
        <w:t>Critical discussion of the benefits of sustainability for Marks and Spencer</w:t>
      </w:r>
      <w:bookmarkEnd w:id="13"/>
    </w:p>
    <w:p w14:paraId="75CEBB64" w14:textId="77777777" w:rsidR="000E51C0" w:rsidRPr="000E51C0" w:rsidRDefault="000E51C0" w:rsidP="000E51C0">
      <w:pPr>
        <w:spacing w:line="360" w:lineRule="auto"/>
        <w:rPr>
          <w:rFonts w:ascii="Times New Roman" w:eastAsiaTheme="minorEastAsia" w:hAnsi="Times New Roman" w:cs="Times New Roman"/>
          <w:sz w:val="28"/>
          <w:szCs w:val="28"/>
          <w:lang w:eastAsia="zh-CN"/>
        </w:rPr>
      </w:pPr>
      <w:r w:rsidRPr="000E51C0">
        <w:rPr>
          <w:rFonts w:ascii="Times New Roman" w:eastAsiaTheme="minorEastAsia" w:hAnsi="Times New Roman" w:cs="Times New Roman"/>
          <w:sz w:val="28"/>
          <w:szCs w:val="28"/>
          <w:lang w:eastAsia="zh-CN"/>
        </w:rPr>
        <w:t xml:space="preserve">Effective sustainability benefits various business organisations as well as customers. According to some reports, over 58 % customers prefer brands that care about the environment. Thus, incorporating various sustainable practises will help businesses attract more potential customers, thus increasing brand value in the operating market. As a result, overall sales performance and profit margins will improve. According to </w:t>
      </w:r>
      <w:proofErr w:type="spellStart"/>
      <w:r w:rsidRPr="000E51C0">
        <w:rPr>
          <w:rFonts w:ascii="Times New Roman" w:eastAsiaTheme="minorEastAsia" w:hAnsi="Times New Roman" w:cs="Times New Roman"/>
          <w:sz w:val="28"/>
          <w:szCs w:val="28"/>
          <w:lang w:eastAsia="zh-CN"/>
        </w:rPr>
        <w:t>Marksandspencer</w:t>
      </w:r>
      <w:proofErr w:type="spellEnd"/>
      <w:r w:rsidRPr="000E51C0">
        <w:rPr>
          <w:rFonts w:ascii="Times New Roman" w:eastAsiaTheme="minorEastAsia" w:hAnsi="Times New Roman" w:cs="Times New Roman"/>
          <w:sz w:val="28"/>
          <w:szCs w:val="28"/>
          <w:lang w:eastAsia="zh-CN"/>
        </w:rPr>
        <w:t xml:space="preserve"> (2019), sustainability improves overall brand awareness, which is the foundation of effective advertising campaigns. Diverse sustainable business practises help boost "corporate profit". These practises help in choosing the most efficient business operations, thus saving resources for future </w:t>
      </w:r>
      <w:proofErr w:type="gramStart"/>
      <w:r w:rsidRPr="000E51C0">
        <w:rPr>
          <w:rFonts w:ascii="Times New Roman" w:eastAsiaTheme="minorEastAsia" w:hAnsi="Times New Roman" w:cs="Times New Roman"/>
          <w:sz w:val="28"/>
          <w:szCs w:val="28"/>
          <w:lang w:eastAsia="zh-CN"/>
        </w:rPr>
        <w:t>use</w:t>
      </w:r>
      <w:proofErr w:type="gramEnd"/>
      <w:r w:rsidRPr="000E51C0">
        <w:rPr>
          <w:rFonts w:ascii="Times New Roman" w:eastAsiaTheme="minorEastAsia" w:hAnsi="Times New Roman" w:cs="Times New Roman"/>
          <w:sz w:val="28"/>
          <w:szCs w:val="28"/>
          <w:lang w:eastAsia="zh-CN"/>
        </w:rPr>
        <w:t xml:space="preserve"> and contributing to high employee productivity.</w:t>
      </w:r>
    </w:p>
    <w:p w14:paraId="16F7D774" w14:textId="77777777" w:rsidR="000E51C0" w:rsidRPr="000E51C0" w:rsidRDefault="000E51C0" w:rsidP="000E51C0">
      <w:pPr>
        <w:spacing w:line="360" w:lineRule="auto"/>
        <w:rPr>
          <w:rFonts w:ascii="Times New Roman" w:eastAsiaTheme="minorEastAsia" w:hAnsi="Times New Roman" w:cs="Times New Roman"/>
          <w:sz w:val="28"/>
          <w:szCs w:val="28"/>
          <w:lang w:eastAsia="zh-CN"/>
        </w:rPr>
      </w:pPr>
      <w:r w:rsidRPr="000E51C0">
        <w:rPr>
          <w:rFonts w:ascii="Times New Roman" w:eastAsiaTheme="minorEastAsia" w:hAnsi="Times New Roman" w:cs="Times New Roman"/>
          <w:sz w:val="28"/>
          <w:szCs w:val="28"/>
          <w:lang w:eastAsia="zh-CN"/>
        </w:rPr>
        <w:lastRenderedPageBreak/>
        <w:t xml:space="preserve">In addition, sustainability helps reduce overall operating costs, resulting in higher profit margins (Nawaz and </w:t>
      </w:r>
      <w:proofErr w:type="spellStart"/>
      <w:r w:rsidRPr="000E51C0">
        <w:rPr>
          <w:rFonts w:ascii="Times New Roman" w:eastAsiaTheme="minorEastAsia" w:hAnsi="Times New Roman" w:cs="Times New Roman"/>
          <w:sz w:val="28"/>
          <w:szCs w:val="28"/>
          <w:lang w:eastAsia="zh-CN"/>
        </w:rPr>
        <w:t>Koç</w:t>
      </w:r>
      <w:proofErr w:type="spellEnd"/>
      <w:r w:rsidRPr="000E51C0">
        <w:rPr>
          <w:rFonts w:ascii="Times New Roman" w:eastAsiaTheme="minorEastAsia" w:hAnsi="Times New Roman" w:cs="Times New Roman"/>
          <w:sz w:val="28"/>
          <w:szCs w:val="28"/>
          <w:lang w:eastAsia="zh-CN"/>
        </w:rPr>
        <w:t>, 2019). Sustainability aids in the execution of various energy conservation strategies such as eliminating unnecessary electricity use and using renewable energy sources such as solar and wind power. These activities are extremely cost effective and help reduce overall operating costs for any business. Moriarty (2019) asserted that sustainable practises help businesses comply with regulations. Various regulations have been introduced by governments to address current issues like climate change, environmental impact, and dwindling energy sources. Countries are adopting these regulations to protect the environment. Thus, these will help any business organisation develop the ability to comply with any new regulation, ensuring high flexibility. Market orientation is a business approach or philosophy that focuses on identifying and meeting customers' needs or wants, whether stated or hidden.</w:t>
      </w:r>
    </w:p>
    <w:p w14:paraId="3D1134D0" w14:textId="77777777" w:rsidR="000E51C0" w:rsidRPr="000E51C0" w:rsidRDefault="000E51C0" w:rsidP="000E51C0">
      <w:pPr>
        <w:spacing w:line="360" w:lineRule="auto"/>
        <w:rPr>
          <w:rFonts w:ascii="Times New Roman" w:eastAsiaTheme="minorEastAsia" w:hAnsi="Times New Roman" w:cs="Times New Roman"/>
          <w:sz w:val="28"/>
          <w:szCs w:val="28"/>
          <w:lang w:eastAsia="zh-CN"/>
        </w:rPr>
      </w:pPr>
      <w:r w:rsidRPr="000E51C0">
        <w:rPr>
          <w:rFonts w:ascii="Times New Roman" w:eastAsiaTheme="minorEastAsia" w:hAnsi="Times New Roman" w:cs="Times New Roman"/>
          <w:sz w:val="28"/>
          <w:szCs w:val="28"/>
          <w:lang w:eastAsia="zh-CN"/>
        </w:rPr>
        <w:t>Market segmentation is a concept in economics and marketing. A market segment is a subset of a market made up of people or organisations who share similar characteristics, such as price or function.</w:t>
      </w:r>
    </w:p>
    <w:p w14:paraId="5823E7D4" w14:textId="77777777" w:rsidR="000E51C0" w:rsidRPr="000E51C0" w:rsidRDefault="000E51C0" w:rsidP="000E51C0">
      <w:pPr>
        <w:spacing w:line="360" w:lineRule="auto"/>
        <w:rPr>
          <w:rFonts w:ascii="Times New Roman" w:eastAsiaTheme="minorEastAsia" w:hAnsi="Times New Roman" w:cs="Times New Roman"/>
          <w:sz w:val="28"/>
          <w:szCs w:val="28"/>
          <w:lang w:eastAsia="zh-CN"/>
        </w:rPr>
      </w:pPr>
    </w:p>
    <w:p w14:paraId="748188CE" w14:textId="77777777" w:rsidR="000E51C0" w:rsidRPr="000E51C0" w:rsidRDefault="000E51C0" w:rsidP="000E51C0">
      <w:pPr>
        <w:pStyle w:val="Heading1"/>
        <w:rPr>
          <w:rFonts w:ascii="Times New Roman" w:eastAsiaTheme="minorEastAsia" w:hAnsi="Times New Roman" w:cs="Times New Roman"/>
          <w:i/>
          <w:color w:val="auto"/>
          <w:lang w:eastAsia="zh-CN"/>
        </w:rPr>
      </w:pPr>
      <w:bookmarkStart w:id="14" w:name="_Toc80961145"/>
      <w:r w:rsidRPr="000E51C0">
        <w:rPr>
          <w:rFonts w:ascii="Times New Roman" w:hAnsi="Times New Roman" w:cs="Times New Roman"/>
          <w:color w:val="auto"/>
        </w:rPr>
        <w:t>Ethical and sustainability policies in Marks and Spencer</w:t>
      </w:r>
      <w:bookmarkEnd w:id="14"/>
    </w:p>
    <w:p w14:paraId="286A2A0B" w14:textId="77777777" w:rsidR="000E51C0" w:rsidRPr="000E51C0" w:rsidRDefault="000E51C0" w:rsidP="000E51C0">
      <w:pPr>
        <w:spacing w:line="360" w:lineRule="auto"/>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rPr>
        <w:t xml:space="preserve">Marks and Spencer </w:t>
      </w:r>
      <w:proofErr w:type="gramStart"/>
      <w:r w:rsidRPr="000E51C0">
        <w:rPr>
          <w:rFonts w:ascii="Times New Roman" w:eastAsia="Times New Roman" w:hAnsi="Times New Roman" w:cs="Times New Roman"/>
          <w:sz w:val="28"/>
          <w:szCs w:val="28"/>
        </w:rPr>
        <w:t>has</w:t>
      </w:r>
      <w:proofErr w:type="gramEnd"/>
      <w:r w:rsidRPr="000E51C0">
        <w:rPr>
          <w:rFonts w:ascii="Times New Roman" w:eastAsia="Times New Roman" w:hAnsi="Times New Roman" w:cs="Times New Roman"/>
          <w:sz w:val="28"/>
          <w:szCs w:val="28"/>
        </w:rPr>
        <w:t xml:space="preserve"> been operating to 29 different countries and maintaining a strong position in the global market. With the help of its various strict company policies, the chosen retail organisation has also been able to gain </w:t>
      </w:r>
      <w:proofErr w:type="gramStart"/>
      <w:r w:rsidRPr="000E51C0">
        <w:rPr>
          <w:rFonts w:ascii="Times New Roman" w:eastAsia="Times New Roman" w:hAnsi="Times New Roman" w:cs="Times New Roman"/>
          <w:sz w:val="28"/>
          <w:szCs w:val="28"/>
        </w:rPr>
        <w:t>high</w:t>
      </w:r>
      <w:proofErr w:type="gramEnd"/>
      <w:r w:rsidRPr="000E51C0">
        <w:rPr>
          <w:rFonts w:ascii="Times New Roman" w:eastAsia="Times New Roman" w:hAnsi="Times New Roman" w:cs="Times New Roman"/>
          <w:sz w:val="28"/>
          <w:szCs w:val="28"/>
        </w:rPr>
        <w:t xml:space="preserve"> competitive advantages against the existing rivals in the operating market. Marks and Spencer </w:t>
      </w:r>
      <w:proofErr w:type="gramStart"/>
      <w:r w:rsidRPr="000E51C0">
        <w:rPr>
          <w:rFonts w:ascii="Times New Roman" w:eastAsia="Times New Roman" w:hAnsi="Times New Roman" w:cs="Times New Roman"/>
          <w:sz w:val="28"/>
          <w:szCs w:val="28"/>
        </w:rPr>
        <w:t>involves</w:t>
      </w:r>
      <w:proofErr w:type="gramEnd"/>
      <w:r w:rsidRPr="000E51C0">
        <w:rPr>
          <w:rFonts w:ascii="Times New Roman" w:eastAsia="Times New Roman" w:hAnsi="Times New Roman" w:cs="Times New Roman"/>
          <w:sz w:val="28"/>
          <w:szCs w:val="28"/>
        </w:rPr>
        <w:t xml:space="preserve"> a robust approach towards sustainable fashion that ensures little to no waste generation, hence, ensuring high environmental sustainability. The retail organisation has been maintaining their "Global Sourcing Principles" for more than 20 years of operations that in turn ensures the strict management of various ethical policies (</w:t>
      </w:r>
      <w:proofErr w:type="spellStart"/>
      <w:r w:rsidRPr="000E51C0">
        <w:rPr>
          <w:rFonts w:ascii="Times New Roman" w:eastAsia="Times New Roman" w:hAnsi="Times New Roman" w:cs="Times New Roman"/>
          <w:sz w:val="28"/>
          <w:szCs w:val="28"/>
        </w:rPr>
        <w:t>Marksandspencer</w:t>
      </w:r>
      <w:proofErr w:type="spellEnd"/>
      <w:r w:rsidRPr="000E51C0">
        <w:rPr>
          <w:rFonts w:ascii="Times New Roman" w:eastAsia="Times New Roman" w:hAnsi="Times New Roman" w:cs="Times New Roman"/>
          <w:sz w:val="28"/>
          <w:szCs w:val="28"/>
        </w:rPr>
        <w:t xml:space="preserve">, 2020). The </w:t>
      </w:r>
      <w:r w:rsidRPr="000E51C0">
        <w:rPr>
          <w:rFonts w:ascii="Times New Roman" w:eastAsia="Times New Roman" w:hAnsi="Times New Roman" w:cs="Times New Roman"/>
          <w:sz w:val="28"/>
          <w:szCs w:val="28"/>
        </w:rPr>
        <w:lastRenderedPageBreak/>
        <w:t>various principles that ensure the ethical as well as sustainability policies of Marks and Spencer are discussed below.</w:t>
      </w:r>
    </w:p>
    <w:p w14:paraId="0BDBAE5B" w14:textId="77777777" w:rsidR="000E51C0" w:rsidRPr="000E51C0" w:rsidRDefault="000E51C0" w:rsidP="000E51C0">
      <w:pPr>
        <w:numPr>
          <w:ilvl w:val="0"/>
          <w:numId w:val="2"/>
        </w:numPr>
        <w:spacing w:after="0" w:line="360" w:lineRule="auto"/>
        <w:jc w:val="both"/>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rPr>
        <w:t xml:space="preserve">The retail organisation ensures transparency as well as disclosure of information associated with sustainability. This indicates that Marks and Spencer </w:t>
      </w:r>
      <w:proofErr w:type="gramStart"/>
      <w:r w:rsidRPr="000E51C0">
        <w:rPr>
          <w:rFonts w:ascii="Times New Roman" w:eastAsia="Times New Roman" w:hAnsi="Times New Roman" w:cs="Times New Roman"/>
          <w:sz w:val="28"/>
          <w:szCs w:val="28"/>
        </w:rPr>
        <w:t>prefers</w:t>
      </w:r>
      <w:proofErr w:type="gramEnd"/>
      <w:r w:rsidRPr="000E51C0">
        <w:rPr>
          <w:rFonts w:ascii="Times New Roman" w:eastAsia="Times New Roman" w:hAnsi="Times New Roman" w:cs="Times New Roman"/>
          <w:sz w:val="28"/>
          <w:szCs w:val="28"/>
        </w:rPr>
        <w:t xml:space="preserve"> to work in an open, transparent, as well as constructive manner with the suppliers.</w:t>
      </w:r>
    </w:p>
    <w:p w14:paraId="05BCA20B" w14:textId="77777777" w:rsidR="000E51C0" w:rsidRPr="000E51C0" w:rsidRDefault="000E51C0" w:rsidP="000E51C0">
      <w:pPr>
        <w:numPr>
          <w:ilvl w:val="0"/>
          <w:numId w:val="2"/>
        </w:numPr>
        <w:spacing w:after="0" w:line="360" w:lineRule="auto"/>
        <w:jc w:val="both"/>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rPr>
        <w:t xml:space="preserve">Marks and Spencer </w:t>
      </w:r>
      <w:proofErr w:type="gramStart"/>
      <w:r w:rsidRPr="000E51C0">
        <w:rPr>
          <w:rFonts w:ascii="Times New Roman" w:eastAsia="Times New Roman" w:hAnsi="Times New Roman" w:cs="Times New Roman"/>
          <w:sz w:val="28"/>
          <w:szCs w:val="28"/>
        </w:rPr>
        <w:t>ensures</w:t>
      </w:r>
      <w:proofErr w:type="gramEnd"/>
      <w:r w:rsidRPr="000E51C0">
        <w:rPr>
          <w:rFonts w:ascii="Times New Roman" w:eastAsia="Times New Roman" w:hAnsi="Times New Roman" w:cs="Times New Roman"/>
          <w:sz w:val="28"/>
          <w:szCs w:val="28"/>
        </w:rPr>
        <w:t xml:space="preserve"> that the responsibility of the suppliers includes enforcing as well as maintaining high standards of the raw materials. This in turn will help in maintaining an effective supply chain while producing as well as offering the various desired products as well as services.</w:t>
      </w:r>
    </w:p>
    <w:p w14:paraId="30A13053" w14:textId="77777777" w:rsidR="000E51C0" w:rsidRPr="000E51C0" w:rsidRDefault="000E51C0" w:rsidP="000E51C0">
      <w:pPr>
        <w:numPr>
          <w:ilvl w:val="0"/>
          <w:numId w:val="2"/>
        </w:numPr>
        <w:spacing w:after="0" w:line="360" w:lineRule="auto"/>
        <w:jc w:val="both"/>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rPr>
        <w:t>Marks and Spencer tend to follow the basic Human and Workforce rights for maintaining as well as protecting the rights of the employees as well as suppliers. In addition to these, every supplier should comply with the local regulations along with national laws as well as regulations associated with health and safety, equality, employment, wages, working hours, labour standards, working conditions, and many others (</w:t>
      </w:r>
      <w:proofErr w:type="spellStart"/>
      <w:r w:rsidRPr="000E51C0">
        <w:rPr>
          <w:rFonts w:ascii="Times New Roman" w:eastAsia="Times New Roman" w:hAnsi="Times New Roman" w:cs="Times New Roman"/>
          <w:sz w:val="28"/>
          <w:szCs w:val="28"/>
        </w:rPr>
        <w:t>Marksandspencer</w:t>
      </w:r>
      <w:proofErr w:type="spellEnd"/>
      <w:r w:rsidRPr="000E51C0">
        <w:rPr>
          <w:rFonts w:ascii="Times New Roman" w:eastAsia="Times New Roman" w:hAnsi="Times New Roman" w:cs="Times New Roman"/>
          <w:sz w:val="28"/>
          <w:szCs w:val="28"/>
        </w:rPr>
        <w:t>, 2019).</w:t>
      </w:r>
    </w:p>
    <w:p w14:paraId="32C7C010" w14:textId="77777777" w:rsidR="000E51C0" w:rsidRPr="000E51C0" w:rsidRDefault="000E51C0" w:rsidP="000E51C0">
      <w:pPr>
        <w:numPr>
          <w:ilvl w:val="0"/>
          <w:numId w:val="2"/>
        </w:numPr>
        <w:spacing w:after="0" w:line="360" w:lineRule="auto"/>
        <w:jc w:val="both"/>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rPr>
        <w:t>All the products and services provided by Marks and Spencer are labelled with the country of origin. The retail organisation is expected to have a prior agreement with the suppliers regarding the production sites to be taken into consideration for future references.</w:t>
      </w:r>
    </w:p>
    <w:p w14:paraId="341FEC79" w14:textId="77777777" w:rsidR="000E51C0" w:rsidRPr="000E51C0" w:rsidRDefault="000E51C0" w:rsidP="000E51C0">
      <w:pPr>
        <w:numPr>
          <w:ilvl w:val="0"/>
          <w:numId w:val="2"/>
        </w:numPr>
        <w:spacing w:after="0" w:line="360" w:lineRule="auto"/>
        <w:jc w:val="both"/>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rPr>
        <w:t>Various risk assessments should be conducted by Marks and Spencer with respect to the supply chain management considering the various national as well as local regulations. These risk assessments are mainly conducted for ensuring their respective impact on the environment.</w:t>
      </w:r>
    </w:p>
    <w:p w14:paraId="47BF9C72" w14:textId="77777777" w:rsidR="000E51C0" w:rsidRPr="000E51C0" w:rsidRDefault="000E51C0" w:rsidP="000E51C0">
      <w:pPr>
        <w:numPr>
          <w:ilvl w:val="0"/>
          <w:numId w:val="2"/>
        </w:numPr>
        <w:spacing w:after="0" w:line="360" w:lineRule="auto"/>
        <w:jc w:val="both"/>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rPr>
        <w:t xml:space="preserve">Marks and Spencer also </w:t>
      </w:r>
      <w:proofErr w:type="gramStart"/>
      <w:r w:rsidRPr="000E51C0">
        <w:rPr>
          <w:rFonts w:ascii="Times New Roman" w:eastAsia="Times New Roman" w:hAnsi="Times New Roman" w:cs="Times New Roman"/>
          <w:sz w:val="28"/>
          <w:szCs w:val="28"/>
        </w:rPr>
        <w:t>ensures</w:t>
      </w:r>
      <w:proofErr w:type="gramEnd"/>
      <w:r w:rsidRPr="000E51C0">
        <w:rPr>
          <w:rFonts w:ascii="Times New Roman" w:eastAsia="Times New Roman" w:hAnsi="Times New Roman" w:cs="Times New Roman"/>
          <w:sz w:val="28"/>
          <w:szCs w:val="28"/>
        </w:rPr>
        <w:t xml:space="preserve"> the incorporation of various ethical policies associated with corruption as well as </w:t>
      </w:r>
      <w:proofErr w:type="spellStart"/>
      <w:r w:rsidRPr="000E51C0">
        <w:rPr>
          <w:rFonts w:ascii="Times New Roman" w:eastAsia="Times New Roman" w:hAnsi="Times New Roman" w:cs="Times New Roman"/>
          <w:sz w:val="28"/>
          <w:szCs w:val="28"/>
        </w:rPr>
        <w:t>anti bribery</w:t>
      </w:r>
      <w:proofErr w:type="spellEnd"/>
      <w:r w:rsidRPr="000E51C0">
        <w:rPr>
          <w:rFonts w:ascii="Times New Roman" w:eastAsia="Times New Roman" w:hAnsi="Times New Roman" w:cs="Times New Roman"/>
          <w:sz w:val="28"/>
          <w:szCs w:val="28"/>
        </w:rPr>
        <w:t xml:space="preserve"> that are applicable for the various associated business partners (</w:t>
      </w:r>
      <w:proofErr w:type="spellStart"/>
      <w:r w:rsidRPr="000E51C0">
        <w:rPr>
          <w:rFonts w:ascii="Times New Roman" w:eastAsia="Times New Roman" w:hAnsi="Times New Roman" w:cs="Times New Roman"/>
          <w:sz w:val="28"/>
          <w:szCs w:val="28"/>
        </w:rPr>
        <w:t>Marksandspencer</w:t>
      </w:r>
      <w:proofErr w:type="spellEnd"/>
      <w:r w:rsidRPr="000E51C0">
        <w:rPr>
          <w:rFonts w:ascii="Times New Roman" w:eastAsia="Times New Roman" w:hAnsi="Times New Roman" w:cs="Times New Roman"/>
          <w:sz w:val="28"/>
          <w:szCs w:val="28"/>
        </w:rPr>
        <w:t xml:space="preserve">, 2019). </w:t>
      </w:r>
    </w:p>
    <w:p w14:paraId="1CE1ADFD" w14:textId="77777777" w:rsidR="000E51C0" w:rsidRPr="000E51C0" w:rsidRDefault="000E51C0" w:rsidP="000E51C0">
      <w:pPr>
        <w:spacing w:line="360" w:lineRule="auto"/>
        <w:rPr>
          <w:rFonts w:ascii="Times New Roman" w:eastAsiaTheme="minorEastAsia" w:hAnsi="Times New Roman" w:cs="Times New Roman"/>
          <w:sz w:val="28"/>
          <w:szCs w:val="28"/>
          <w:lang w:eastAsia="zh-CN"/>
        </w:rPr>
      </w:pPr>
      <w:r w:rsidRPr="000E51C0">
        <w:rPr>
          <w:rFonts w:ascii="Times New Roman" w:eastAsia="Times New Roman" w:hAnsi="Times New Roman" w:cs="Times New Roman"/>
          <w:sz w:val="28"/>
          <w:szCs w:val="28"/>
        </w:rPr>
        <w:lastRenderedPageBreak/>
        <w:t xml:space="preserve">In addition to these, the extra sustainable policies followed by Marks and Spencer include various human resource policies, data privacy policies, employment policies, compliance with the national laws, rights of the temporary workers, employee engagement, and many others. </w:t>
      </w:r>
    </w:p>
    <w:p w14:paraId="18DC7DF5" w14:textId="77777777" w:rsidR="000E51C0" w:rsidRPr="000E51C0" w:rsidRDefault="000E51C0" w:rsidP="000E51C0">
      <w:pPr>
        <w:spacing w:line="360" w:lineRule="auto"/>
        <w:rPr>
          <w:rFonts w:ascii="Times New Roman" w:eastAsiaTheme="minorEastAsia" w:hAnsi="Times New Roman" w:cs="Times New Roman"/>
          <w:sz w:val="28"/>
          <w:szCs w:val="28"/>
          <w:lang w:eastAsia="zh-CN"/>
        </w:rPr>
      </w:pPr>
    </w:p>
    <w:p w14:paraId="5DD8D893" w14:textId="77777777" w:rsidR="000E51C0" w:rsidRPr="000E51C0" w:rsidRDefault="000E51C0" w:rsidP="000E51C0">
      <w:pPr>
        <w:pStyle w:val="Heading1"/>
        <w:rPr>
          <w:rFonts w:ascii="Times New Roman" w:hAnsi="Times New Roman" w:cs="Times New Roman"/>
          <w:i/>
          <w:color w:val="auto"/>
        </w:rPr>
      </w:pPr>
      <w:bookmarkStart w:id="15" w:name="_Toc80961146"/>
      <w:r w:rsidRPr="000E51C0">
        <w:rPr>
          <w:rFonts w:ascii="Times New Roman" w:hAnsi="Times New Roman" w:cs="Times New Roman"/>
          <w:color w:val="auto"/>
        </w:rPr>
        <w:t>Ethical and sustainability policies in Tesco</w:t>
      </w:r>
      <w:bookmarkEnd w:id="15"/>
    </w:p>
    <w:p w14:paraId="62F95E8F" w14:textId="77777777" w:rsidR="000E51C0" w:rsidRPr="000E51C0" w:rsidRDefault="000E51C0" w:rsidP="000E51C0">
      <w:pPr>
        <w:spacing w:line="360" w:lineRule="auto"/>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rPr>
        <w:t xml:space="preserve">Tesco plc is a British multinational groceries and general merchandise retailer headquartered in Welwyn Garden City, England. It is the third-largest retailer in the world measured by gross revenues and the </w:t>
      </w:r>
      <w:proofErr w:type="gramStart"/>
      <w:r w:rsidRPr="000E51C0">
        <w:rPr>
          <w:rFonts w:ascii="Times New Roman" w:eastAsia="Times New Roman" w:hAnsi="Times New Roman" w:cs="Times New Roman"/>
          <w:sz w:val="28"/>
          <w:szCs w:val="28"/>
        </w:rPr>
        <w:t>ninth-largest</w:t>
      </w:r>
      <w:proofErr w:type="gramEnd"/>
      <w:r w:rsidRPr="000E51C0">
        <w:rPr>
          <w:rFonts w:ascii="Times New Roman" w:eastAsia="Times New Roman" w:hAnsi="Times New Roman" w:cs="Times New Roman"/>
          <w:sz w:val="28"/>
          <w:szCs w:val="28"/>
        </w:rPr>
        <w:t xml:space="preserve"> in the world measured by revenues.</w:t>
      </w:r>
      <w:r w:rsidRPr="000E51C0">
        <w:rPr>
          <w:rFonts w:ascii="Times New Roman" w:eastAsia="Times New Roman" w:hAnsi="Times New Roman" w:cs="Times New Roman"/>
          <w:sz w:val="28"/>
          <w:szCs w:val="28"/>
        </w:rPr>
        <w:br/>
        <w:t>Tesco is a UK based retail organisation. Established in 1919, this retail organisation is considered as one of the largest supermarket chains in the UK market. This business organisation mainly incorporates "Ethical Trading Initiative" (ETI) policies that ensures that all the business operations are executed in an ethical and effective manner (</w:t>
      </w:r>
      <w:proofErr w:type="spellStart"/>
      <w:r w:rsidRPr="000E51C0">
        <w:rPr>
          <w:rFonts w:ascii="Times New Roman" w:eastAsia="Times New Roman" w:hAnsi="Times New Roman" w:cs="Times New Roman"/>
          <w:sz w:val="28"/>
          <w:szCs w:val="28"/>
        </w:rPr>
        <w:t>Tescoplc</w:t>
      </w:r>
      <w:proofErr w:type="spellEnd"/>
      <w:r w:rsidRPr="000E51C0">
        <w:rPr>
          <w:rFonts w:ascii="Times New Roman" w:eastAsia="Times New Roman" w:hAnsi="Times New Roman" w:cs="Times New Roman"/>
          <w:sz w:val="28"/>
          <w:szCs w:val="28"/>
        </w:rPr>
        <w:t>, 2021). The basic factors that are involved in this ETI policy are discussed below.</w:t>
      </w:r>
    </w:p>
    <w:p w14:paraId="13AD8804" w14:textId="77777777" w:rsidR="000E51C0" w:rsidRPr="000E51C0" w:rsidRDefault="000E51C0" w:rsidP="000E51C0">
      <w:pPr>
        <w:numPr>
          <w:ilvl w:val="0"/>
          <w:numId w:val="3"/>
        </w:numPr>
        <w:spacing w:after="0" w:line="360" w:lineRule="auto"/>
        <w:jc w:val="both"/>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rPr>
        <w:t>Elimination of child labour</w:t>
      </w:r>
    </w:p>
    <w:p w14:paraId="0347C2CB" w14:textId="77777777" w:rsidR="000E51C0" w:rsidRPr="000E51C0" w:rsidRDefault="000E51C0" w:rsidP="000E51C0">
      <w:pPr>
        <w:numPr>
          <w:ilvl w:val="0"/>
          <w:numId w:val="3"/>
        </w:numPr>
        <w:spacing w:after="0" w:line="360" w:lineRule="auto"/>
        <w:jc w:val="both"/>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rPr>
        <w:t>Freedom in employment</w:t>
      </w:r>
    </w:p>
    <w:p w14:paraId="7308A834" w14:textId="77777777" w:rsidR="000E51C0" w:rsidRPr="000E51C0" w:rsidRDefault="000E51C0" w:rsidP="000E51C0">
      <w:pPr>
        <w:numPr>
          <w:ilvl w:val="0"/>
          <w:numId w:val="3"/>
        </w:numPr>
        <w:spacing w:after="0" w:line="360" w:lineRule="auto"/>
        <w:jc w:val="both"/>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rPr>
        <w:t>Freedom of association along with the bargaining rights</w:t>
      </w:r>
    </w:p>
    <w:p w14:paraId="2E29D784" w14:textId="77777777" w:rsidR="000E51C0" w:rsidRPr="000E51C0" w:rsidRDefault="000E51C0" w:rsidP="000E51C0">
      <w:pPr>
        <w:numPr>
          <w:ilvl w:val="0"/>
          <w:numId w:val="3"/>
        </w:numPr>
        <w:spacing w:after="0" w:line="360" w:lineRule="auto"/>
        <w:jc w:val="both"/>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rPr>
        <w:t>Hygienic and safe working environment</w:t>
      </w:r>
    </w:p>
    <w:p w14:paraId="163DC0D7" w14:textId="77777777" w:rsidR="000E51C0" w:rsidRPr="000E51C0" w:rsidRDefault="000E51C0" w:rsidP="000E51C0">
      <w:pPr>
        <w:numPr>
          <w:ilvl w:val="0"/>
          <w:numId w:val="3"/>
        </w:numPr>
        <w:spacing w:after="0" w:line="360" w:lineRule="auto"/>
        <w:jc w:val="both"/>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rPr>
        <w:t>Payment of suitable wages</w:t>
      </w:r>
    </w:p>
    <w:p w14:paraId="5A1BC26F" w14:textId="77777777" w:rsidR="000E51C0" w:rsidRPr="000E51C0" w:rsidRDefault="000E51C0" w:rsidP="000E51C0">
      <w:pPr>
        <w:numPr>
          <w:ilvl w:val="0"/>
          <w:numId w:val="3"/>
        </w:numPr>
        <w:spacing w:after="0" w:line="360" w:lineRule="auto"/>
        <w:jc w:val="both"/>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rPr>
        <w:t>Suitable working hours</w:t>
      </w:r>
    </w:p>
    <w:p w14:paraId="75FEFD5A" w14:textId="77777777" w:rsidR="000E51C0" w:rsidRPr="000E51C0" w:rsidRDefault="000E51C0" w:rsidP="000E51C0">
      <w:pPr>
        <w:numPr>
          <w:ilvl w:val="0"/>
          <w:numId w:val="3"/>
        </w:numPr>
        <w:spacing w:after="0" w:line="360" w:lineRule="auto"/>
        <w:jc w:val="both"/>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rPr>
        <w:t>Maintaining equality within the workplace</w:t>
      </w:r>
    </w:p>
    <w:p w14:paraId="524A6E83" w14:textId="77777777" w:rsidR="000E51C0" w:rsidRPr="000E51C0" w:rsidRDefault="000E51C0" w:rsidP="000E51C0">
      <w:pPr>
        <w:numPr>
          <w:ilvl w:val="0"/>
          <w:numId w:val="3"/>
        </w:numPr>
        <w:spacing w:after="0" w:line="360" w:lineRule="auto"/>
        <w:jc w:val="both"/>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rPr>
        <w:t>Elimination of inhumane or harsh treatment</w:t>
      </w:r>
    </w:p>
    <w:p w14:paraId="0C7E8B82" w14:textId="77777777" w:rsidR="000E51C0" w:rsidRPr="000E51C0" w:rsidRDefault="000E51C0" w:rsidP="000E51C0">
      <w:pPr>
        <w:spacing w:line="360" w:lineRule="auto"/>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rPr>
        <w:t xml:space="preserve">Considering the sustainability policies, Tesco has introduced the "Little Helps Plans" for serving the society as well as the environment. The "Little Helps Plans" is considered as an effective framework that helps Tesco in assisting the various </w:t>
      </w:r>
      <w:proofErr w:type="gramStart"/>
      <w:r w:rsidRPr="000E51C0">
        <w:rPr>
          <w:rFonts w:ascii="Times New Roman" w:eastAsia="Times New Roman" w:hAnsi="Times New Roman" w:cs="Times New Roman"/>
          <w:sz w:val="28"/>
          <w:szCs w:val="28"/>
        </w:rPr>
        <w:t>long term</w:t>
      </w:r>
      <w:proofErr w:type="gramEnd"/>
      <w:r w:rsidRPr="000E51C0">
        <w:rPr>
          <w:rFonts w:ascii="Times New Roman" w:eastAsia="Times New Roman" w:hAnsi="Times New Roman" w:cs="Times New Roman"/>
          <w:sz w:val="28"/>
          <w:szCs w:val="28"/>
        </w:rPr>
        <w:t xml:space="preserve"> approaches associated with sustainability (</w:t>
      </w:r>
      <w:proofErr w:type="spellStart"/>
      <w:r w:rsidRPr="000E51C0">
        <w:rPr>
          <w:rFonts w:ascii="Times New Roman" w:eastAsia="Times New Roman" w:hAnsi="Times New Roman" w:cs="Times New Roman"/>
          <w:sz w:val="28"/>
          <w:szCs w:val="28"/>
        </w:rPr>
        <w:t>Tescoplc</w:t>
      </w:r>
      <w:proofErr w:type="spellEnd"/>
      <w:r w:rsidRPr="000E51C0">
        <w:rPr>
          <w:rFonts w:ascii="Times New Roman" w:eastAsia="Times New Roman" w:hAnsi="Times New Roman" w:cs="Times New Roman"/>
          <w:sz w:val="28"/>
          <w:szCs w:val="28"/>
        </w:rPr>
        <w:t xml:space="preserve">, 2021). </w:t>
      </w:r>
      <w:r w:rsidRPr="000E51C0">
        <w:rPr>
          <w:rFonts w:ascii="Times New Roman" w:eastAsia="Times New Roman" w:hAnsi="Times New Roman" w:cs="Times New Roman"/>
          <w:sz w:val="28"/>
          <w:szCs w:val="28"/>
        </w:rPr>
        <w:lastRenderedPageBreak/>
        <w:t xml:space="preserve">This framework consists of four major pillars namely places, planet, people, and product.  </w:t>
      </w:r>
    </w:p>
    <w:p w14:paraId="6DBAADA0" w14:textId="77777777" w:rsidR="000E51C0" w:rsidRPr="000E51C0" w:rsidRDefault="000E51C0" w:rsidP="000E51C0">
      <w:pPr>
        <w:numPr>
          <w:ilvl w:val="0"/>
          <w:numId w:val="4"/>
        </w:numPr>
        <w:spacing w:after="0" w:line="360" w:lineRule="auto"/>
        <w:jc w:val="both"/>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rPr>
        <w:t xml:space="preserve">Employment is freely chosen </w:t>
      </w:r>
    </w:p>
    <w:p w14:paraId="2DA3C431" w14:textId="77777777" w:rsidR="000E51C0" w:rsidRPr="000E51C0" w:rsidRDefault="000E51C0" w:rsidP="000E51C0">
      <w:pPr>
        <w:numPr>
          <w:ilvl w:val="0"/>
          <w:numId w:val="4"/>
        </w:numPr>
        <w:spacing w:after="0" w:line="360" w:lineRule="auto"/>
        <w:jc w:val="both"/>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rPr>
        <w:t xml:space="preserve">Freedom of association and the right to collective bargaining are respected </w:t>
      </w:r>
    </w:p>
    <w:p w14:paraId="7EAA6962" w14:textId="77777777" w:rsidR="000E51C0" w:rsidRPr="000E51C0" w:rsidRDefault="000E51C0" w:rsidP="000E51C0">
      <w:pPr>
        <w:numPr>
          <w:ilvl w:val="0"/>
          <w:numId w:val="4"/>
        </w:numPr>
        <w:spacing w:after="0" w:line="360" w:lineRule="auto"/>
        <w:jc w:val="both"/>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rPr>
        <w:t xml:space="preserve">Working conditions are safe and hygienic </w:t>
      </w:r>
    </w:p>
    <w:p w14:paraId="6A99CFC8" w14:textId="77777777" w:rsidR="000E51C0" w:rsidRPr="000E51C0" w:rsidRDefault="000E51C0" w:rsidP="000E51C0">
      <w:pPr>
        <w:numPr>
          <w:ilvl w:val="0"/>
          <w:numId w:val="4"/>
        </w:numPr>
        <w:spacing w:after="0" w:line="360" w:lineRule="auto"/>
        <w:jc w:val="both"/>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rPr>
        <w:t xml:space="preserve">Child labour shall not be used </w:t>
      </w:r>
    </w:p>
    <w:p w14:paraId="29C51D2D" w14:textId="77777777" w:rsidR="000E51C0" w:rsidRPr="000E51C0" w:rsidRDefault="000E51C0" w:rsidP="000E51C0">
      <w:pPr>
        <w:numPr>
          <w:ilvl w:val="0"/>
          <w:numId w:val="4"/>
        </w:numPr>
        <w:spacing w:after="0" w:line="360" w:lineRule="auto"/>
        <w:jc w:val="both"/>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rPr>
        <w:t xml:space="preserve">Living wages are paid </w:t>
      </w:r>
    </w:p>
    <w:p w14:paraId="09FD01F2" w14:textId="77777777" w:rsidR="000E51C0" w:rsidRPr="000E51C0" w:rsidRDefault="000E51C0" w:rsidP="000E51C0">
      <w:pPr>
        <w:numPr>
          <w:ilvl w:val="0"/>
          <w:numId w:val="4"/>
        </w:numPr>
        <w:spacing w:after="0" w:line="360" w:lineRule="auto"/>
        <w:jc w:val="both"/>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rPr>
        <w:t xml:space="preserve">Working hours are not excessive </w:t>
      </w:r>
    </w:p>
    <w:p w14:paraId="4A40560A" w14:textId="77777777" w:rsidR="000E51C0" w:rsidRPr="000E51C0" w:rsidRDefault="000E51C0" w:rsidP="000E51C0">
      <w:pPr>
        <w:numPr>
          <w:ilvl w:val="0"/>
          <w:numId w:val="4"/>
        </w:numPr>
        <w:spacing w:after="0" w:line="360" w:lineRule="auto"/>
        <w:jc w:val="both"/>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rPr>
        <w:t xml:space="preserve">No discrimination is practised </w:t>
      </w:r>
    </w:p>
    <w:p w14:paraId="21318F28" w14:textId="77777777" w:rsidR="000E51C0" w:rsidRPr="000E51C0" w:rsidRDefault="000E51C0" w:rsidP="000E51C0">
      <w:pPr>
        <w:numPr>
          <w:ilvl w:val="0"/>
          <w:numId w:val="4"/>
        </w:numPr>
        <w:spacing w:after="0" w:line="360" w:lineRule="auto"/>
        <w:jc w:val="both"/>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rPr>
        <w:t xml:space="preserve">Regular employment is provided </w:t>
      </w:r>
    </w:p>
    <w:p w14:paraId="054DBCFD" w14:textId="77777777" w:rsidR="000E51C0" w:rsidRPr="000E51C0" w:rsidRDefault="000E51C0" w:rsidP="000E51C0">
      <w:pPr>
        <w:numPr>
          <w:ilvl w:val="0"/>
          <w:numId w:val="4"/>
        </w:numPr>
        <w:spacing w:after="0" w:line="360" w:lineRule="auto"/>
        <w:jc w:val="both"/>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rPr>
        <w:t xml:space="preserve">No harsh or inhumane treatment is allowed   </w:t>
      </w:r>
    </w:p>
    <w:p w14:paraId="1257E604" w14:textId="77777777" w:rsidR="000E51C0" w:rsidRPr="000E51C0" w:rsidRDefault="000E51C0" w:rsidP="000E51C0">
      <w:pPr>
        <w:spacing w:line="360" w:lineRule="auto"/>
        <w:rPr>
          <w:rFonts w:ascii="Times New Roman" w:eastAsiaTheme="minorEastAsia" w:hAnsi="Times New Roman" w:cs="Times New Roman"/>
          <w:sz w:val="28"/>
          <w:szCs w:val="28"/>
          <w:lang w:eastAsia="zh-CN"/>
        </w:rPr>
      </w:pPr>
      <w:r w:rsidRPr="000E51C0">
        <w:rPr>
          <w:rFonts w:ascii="Times New Roman" w:eastAsia="Times New Roman" w:hAnsi="Times New Roman" w:cs="Times New Roman"/>
          <w:sz w:val="28"/>
          <w:szCs w:val="28"/>
        </w:rPr>
        <w:t>This policy applies to colleagues employed by companies that are either majority-owned by Tesco or operated by Tesco management.</w:t>
      </w:r>
    </w:p>
    <w:p w14:paraId="511FF275" w14:textId="77777777" w:rsidR="000E51C0" w:rsidRPr="000E51C0" w:rsidRDefault="000E51C0" w:rsidP="000E51C0">
      <w:pPr>
        <w:spacing w:line="360" w:lineRule="auto"/>
        <w:rPr>
          <w:rFonts w:ascii="Times New Roman" w:eastAsiaTheme="minorEastAsia" w:hAnsi="Times New Roman" w:cs="Times New Roman"/>
          <w:sz w:val="28"/>
          <w:szCs w:val="28"/>
          <w:lang w:eastAsia="zh-CN"/>
        </w:rPr>
      </w:pPr>
    </w:p>
    <w:p w14:paraId="51A54586" w14:textId="77777777" w:rsidR="000E51C0" w:rsidRPr="000E51C0" w:rsidRDefault="000E51C0" w:rsidP="000E51C0">
      <w:pPr>
        <w:pStyle w:val="Heading1"/>
        <w:rPr>
          <w:rFonts w:ascii="Times New Roman" w:hAnsi="Times New Roman" w:cs="Times New Roman"/>
          <w:i/>
          <w:color w:val="auto"/>
        </w:rPr>
      </w:pPr>
      <w:bookmarkStart w:id="16" w:name="_Toc80961147"/>
      <w:r w:rsidRPr="000E51C0">
        <w:rPr>
          <w:rFonts w:ascii="Times New Roman" w:hAnsi="Times New Roman" w:cs="Times New Roman"/>
          <w:color w:val="auto"/>
        </w:rPr>
        <w:t>Impact of sustainable and ethical behaviour on the CRM of Marks and Spencer</w:t>
      </w:r>
      <w:bookmarkEnd w:id="16"/>
    </w:p>
    <w:p w14:paraId="4C690969" w14:textId="77777777" w:rsidR="000E51C0" w:rsidRPr="000E51C0" w:rsidRDefault="000E51C0" w:rsidP="000E51C0">
      <w:pPr>
        <w:spacing w:line="360" w:lineRule="auto"/>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rPr>
        <w:t>Both sustainability as well as CRM are the modern trends that are gaining popularity in a rapid manner. Good sustainability as well as ethical behaviour of business organisations like Marks and Spencer helps in ensuring the execution of various effective operations that in turn facilitates the society as well as the environment. As mentioned above, incorporation of sustainable practices helps any business organisation in ensuring high brand value in a competitive market, hence, gaining the attention of maximum number of customers (</w:t>
      </w:r>
      <w:proofErr w:type="spellStart"/>
      <w:r w:rsidRPr="000E51C0">
        <w:rPr>
          <w:rFonts w:ascii="Times New Roman" w:eastAsia="Times New Roman" w:hAnsi="Times New Roman" w:cs="Times New Roman"/>
          <w:sz w:val="28"/>
          <w:szCs w:val="28"/>
        </w:rPr>
        <w:t>Marksandspencer</w:t>
      </w:r>
      <w:proofErr w:type="spellEnd"/>
      <w:r w:rsidRPr="000E51C0">
        <w:rPr>
          <w:rFonts w:ascii="Times New Roman" w:eastAsia="Times New Roman" w:hAnsi="Times New Roman" w:cs="Times New Roman"/>
          <w:sz w:val="28"/>
          <w:szCs w:val="28"/>
        </w:rPr>
        <w:t xml:space="preserve">, 2020). Hence, with the help of various good sustainable practices, Marks and Spencer has been able to maintain a good brand position in the perspectives of the customers and have a strong positive impact on the CRM </w:t>
      </w:r>
      <w:r w:rsidRPr="000E51C0">
        <w:rPr>
          <w:rFonts w:ascii="Times New Roman" w:eastAsia="Times New Roman" w:hAnsi="Times New Roman" w:cs="Times New Roman"/>
          <w:sz w:val="28"/>
          <w:szCs w:val="28"/>
        </w:rPr>
        <w:lastRenderedPageBreak/>
        <w:t>activities of the retail organisation. The various ethical practices maintained by Marks and Spencer are mainly based on the various national as well as local legislations. Hence, the good ethical practices like maintaining equality, protecting data, ensuring the health and safety of the employees, and many others also help in making a positive brand image among the customers. As a result, the ethical practices also have a strong positive impact on the overall CRM activities of Marks and Spencer.</w:t>
      </w:r>
      <w:r w:rsidRPr="000E51C0">
        <w:rPr>
          <w:rFonts w:ascii="Times New Roman" w:eastAsia="Times New Roman" w:hAnsi="Times New Roman" w:cs="Times New Roman"/>
          <w:sz w:val="28"/>
          <w:szCs w:val="28"/>
        </w:rPr>
        <w:br w:type="page"/>
      </w:r>
    </w:p>
    <w:p w14:paraId="749AD1EA" w14:textId="77777777" w:rsidR="000E51C0" w:rsidRPr="000E51C0" w:rsidRDefault="000E51C0" w:rsidP="000E51C0">
      <w:pPr>
        <w:pStyle w:val="Heading1"/>
        <w:rPr>
          <w:rFonts w:ascii="Times New Roman" w:hAnsi="Times New Roman" w:cs="Times New Roman"/>
          <w:i/>
          <w:color w:val="auto"/>
        </w:rPr>
      </w:pPr>
      <w:bookmarkStart w:id="17" w:name="_Toc80961148"/>
      <w:r w:rsidRPr="000E51C0">
        <w:rPr>
          <w:rFonts w:ascii="Times New Roman" w:hAnsi="Times New Roman" w:cs="Times New Roman"/>
          <w:color w:val="auto"/>
        </w:rPr>
        <w:lastRenderedPageBreak/>
        <w:t>2.5 Quality</w:t>
      </w:r>
      <w:bookmarkEnd w:id="17"/>
    </w:p>
    <w:p w14:paraId="7273F6DD" w14:textId="77777777" w:rsidR="000E51C0" w:rsidRPr="000E51C0" w:rsidRDefault="000E51C0" w:rsidP="000E51C0">
      <w:pPr>
        <w:pStyle w:val="Heading1"/>
        <w:rPr>
          <w:rFonts w:ascii="Times New Roman" w:eastAsia="Times New Roman" w:hAnsi="Times New Roman" w:cs="Times New Roman"/>
          <w:color w:val="auto"/>
        </w:rPr>
      </w:pPr>
      <w:bookmarkStart w:id="18" w:name="_Toc80961149"/>
      <w:r w:rsidRPr="000E51C0">
        <w:rPr>
          <w:rFonts w:ascii="Times New Roman" w:eastAsia="Times New Roman" w:hAnsi="Times New Roman" w:cs="Times New Roman"/>
          <w:color w:val="auto"/>
        </w:rPr>
        <w:t>Definition of quality</w:t>
      </w:r>
      <w:bookmarkEnd w:id="18"/>
    </w:p>
    <w:p w14:paraId="65D27C09" w14:textId="77777777" w:rsidR="000E51C0" w:rsidRPr="000E51C0" w:rsidRDefault="000E51C0" w:rsidP="000E51C0">
      <w:pPr>
        <w:spacing w:line="360" w:lineRule="auto"/>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highlight w:val="white"/>
        </w:rPr>
        <w:t xml:space="preserve">The standard of something as measured against other things of a similar kind is known as the quality. In other words, </w:t>
      </w:r>
      <w:r w:rsidRPr="000E51C0">
        <w:rPr>
          <w:rFonts w:ascii="Times New Roman" w:eastAsia="Times New Roman" w:hAnsi="Times New Roman" w:cs="Times New Roman"/>
          <w:sz w:val="28"/>
          <w:szCs w:val="28"/>
        </w:rPr>
        <w:t xml:space="preserve">quality can be defined as the pragmatic interpretation that indicates the superiority of any object or service. As per </w:t>
      </w:r>
      <w:proofErr w:type="spellStart"/>
      <w:r w:rsidRPr="000E51C0">
        <w:rPr>
          <w:rFonts w:ascii="Times New Roman" w:eastAsia="Times New Roman" w:hAnsi="Times New Roman" w:cs="Times New Roman"/>
          <w:sz w:val="28"/>
          <w:szCs w:val="28"/>
          <w:highlight w:val="white"/>
        </w:rPr>
        <w:t>Androniceanu</w:t>
      </w:r>
      <w:proofErr w:type="spellEnd"/>
      <w:r w:rsidRPr="000E51C0">
        <w:rPr>
          <w:rFonts w:ascii="Times New Roman" w:eastAsia="Times New Roman" w:hAnsi="Times New Roman" w:cs="Times New Roman"/>
          <w:sz w:val="28"/>
          <w:szCs w:val="28"/>
          <w:highlight w:val="white"/>
        </w:rPr>
        <w:t xml:space="preserve"> (2017</w:t>
      </w:r>
      <w:r w:rsidRPr="000E51C0">
        <w:rPr>
          <w:rFonts w:ascii="Times New Roman" w:eastAsia="Times New Roman" w:hAnsi="Times New Roman" w:cs="Times New Roman"/>
          <w:sz w:val="28"/>
          <w:szCs w:val="28"/>
        </w:rPr>
        <w:t xml:space="preserve">), quality can also be defined as a distinctive feature or attribute that is being possessed by something or someone. </w:t>
      </w:r>
    </w:p>
    <w:p w14:paraId="56ED59EF" w14:textId="77777777" w:rsidR="000E51C0" w:rsidRPr="000E51C0" w:rsidRDefault="000E51C0" w:rsidP="000E51C0">
      <w:pPr>
        <w:spacing w:line="360" w:lineRule="auto"/>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rPr>
        <w:t>Quality monitoring</w:t>
      </w:r>
    </w:p>
    <w:p w14:paraId="6A9FF88B" w14:textId="77777777" w:rsidR="000E51C0" w:rsidRPr="000E51C0" w:rsidRDefault="000E51C0" w:rsidP="000E51C0">
      <w:pPr>
        <w:spacing w:line="360" w:lineRule="auto"/>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rPr>
        <w:t>Quality monitoring can be considered as an effective process that helps in evaluating the aspects or elements associated with any activity, product, or service (</w:t>
      </w:r>
      <w:proofErr w:type="spellStart"/>
      <w:r w:rsidRPr="000E51C0">
        <w:rPr>
          <w:rFonts w:ascii="Times New Roman" w:eastAsia="Times New Roman" w:hAnsi="Times New Roman" w:cs="Times New Roman"/>
          <w:sz w:val="28"/>
          <w:szCs w:val="28"/>
          <w:highlight w:val="white"/>
        </w:rPr>
        <w:t>Morawska</w:t>
      </w:r>
      <w:proofErr w:type="spellEnd"/>
      <w:r w:rsidRPr="000E51C0">
        <w:rPr>
          <w:rFonts w:ascii="Times New Roman" w:eastAsia="Times New Roman" w:hAnsi="Times New Roman" w:cs="Times New Roman"/>
          <w:sz w:val="28"/>
          <w:szCs w:val="28"/>
          <w:highlight w:val="white"/>
        </w:rPr>
        <w:t xml:space="preserve"> et al., 2018)</w:t>
      </w:r>
      <w:r w:rsidRPr="000E51C0">
        <w:rPr>
          <w:rFonts w:ascii="Times New Roman" w:eastAsia="Times New Roman" w:hAnsi="Times New Roman" w:cs="Times New Roman"/>
          <w:sz w:val="28"/>
          <w:szCs w:val="28"/>
        </w:rPr>
        <w:t>. This process helps in analysing whether the desired objects or services are meeting the predefined standards or not.</w:t>
      </w:r>
    </w:p>
    <w:p w14:paraId="160EDAB8" w14:textId="77777777" w:rsidR="000E51C0" w:rsidRPr="000E51C0" w:rsidRDefault="000E51C0" w:rsidP="000E51C0">
      <w:pPr>
        <w:pStyle w:val="Heading1"/>
        <w:rPr>
          <w:rFonts w:ascii="Times New Roman" w:eastAsia="Times New Roman" w:hAnsi="Times New Roman" w:cs="Times New Roman"/>
          <w:color w:val="auto"/>
        </w:rPr>
      </w:pPr>
      <w:bookmarkStart w:id="19" w:name="_Toc80961150"/>
      <w:r w:rsidRPr="000E51C0">
        <w:rPr>
          <w:rFonts w:ascii="Times New Roman" w:eastAsia="Times New Roman" w:hAnsi="Times New Roman" w:cs="Times New Roman"/>
          <w:color w:val="auto"/>
        </w:rPr>
        <w:t>Quality control</w:t>
      </w:r>
      <w:bookmarkEnd w:id="19"/>
    </w:p>
    <w:p w14:paraId="52E97FBD" w14:textId="77777777" w:rsidR="000E51C0" w:rsidRPr="000E51C0" w:rsidRDefault="000E51C0" w:rsidP="000E51C0">
      <w:pPr>
        <w:spacing w:line="360" w:lineRule="auto"/>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rPr>
        <w:t>Quality control can be referred to as the set of actions that are mainly done for ensuring that the newly manufactured product or service maintains a predefined set of criteria associated with quality (</w:t>
      </w:r>
      <w:r w:rsidRPr="000E51C0">
        <w:rPr>
          <w:rFonts w:ascii="Times New Roman" w:eastAsia="Times New Roman" w:hAnsi="Times New Roman" w:cs="Times New Roman"/>
          <w:sz w:val="28"/>
          <w:szCs w:val="28"/>
          <w:highlight w:val="white"/>
        </w:rPr>
        <w:t>Siva et al., 2016)</w:t>
      </w:r>
      <w:r w:rsidRPr="000E51C0">
        <w:rPr>
          <w:rFonts w:ascii="Times New Roman" w:eastAsia="Times New Roman" w:hAnsi="Times New Roman" w:cs="Times New Roman"/>
          <w:sz w:val="28"/>
          <w:szCs w:val="28"/>
        </w:rPr>
        <w:t xml:space="preserve">. These actions are also responsible for identifying the possible errors while manufacturing any product or service. </w:t>
      </w:r>
    </w:p>
    <w:p w14:paraId="62D646A8" w14:textId="77777777" w:rsidR="000E51C0" w:rsidRPr="000E51C0" w:rsidRDefault="000E51C0" w:rsidP="000E51C0">
      <w:pPr>
        <w:pStyle w:val="Heading1"/>
        <w:rPr>
          <w:rFonts w:ascii="Times New Roman" w:eastAsia="Times New Roman" w:hAnsi="Times New Roman" w:cs="Times New Roman"/>
          <w:color w:val="auto"/>
        </w:rPr>
      </w:pPr>
      <w:bookmarkStart w:id="20" w:name="_Toc80961151"/>
      <w:r w:rsidRPr="000E51C0">
        <w:rPr>
          <w:rFonts w:ascii="Times New Roman" w:eastAsia="Times New Roman" w:hAnsi="Times New Roman" w:cs="Times New Roman"/>
          <w:color w:val="auto"/>
        </w:rPr>
        <w:t>Quality assurance</w:t>
      </w:r>
      <w:bookmarkEnd w:id="20"/>
    </w:p>
    <w:p w14:paraId="5161826E" w14:textId="77777777" w:rsidR="000E51C0" w:rsidRPr="000E51C0" w:rsidRDefault="000E51C0" w:rsidP="000E51C0">
      <w:pPr>
        <w:spacing w:line="360" w:lineRule="auto"/>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rPr>
        <w:t>Quality assurance (QA) can be referred to as a process of eliminating various mistakes as well as errors while manufacturing any product or service before delivering the same to the customers (</w:t>
      </w:r>
      <w:proofErr w:type="spellStart"/>
      <w:r w:rsidRPr="000E51C0">
        <w:rPr>
          <w:rFonts w:ascii="Times New Roman" w:eastAsia="Times New Roman" w:hAnsi="Times New Roman" w:cs="Times New Roman"/>
          <w:sz w:val="28"/>
          <w:szCs w:val="28"/>
          <w:highlight w:val="white"/>
        </w:rPr>
        <w:t>Mittag</w:t>
      </w:r>
      <w:proofErr w:type="spellEnd"/>
      <w:r w:rsidRPr="000E51C0">
        <w:rPr>
          <w:rFonts w:ascii="Times New Roman" w:eastAsia="Times New Roman" w:hAnsi="Times New Roman" w:cs="Times New Roman"/>
          <w:sz w:val="28"/>
          <w:szCs w:val="28"/>
          <w:highlight w:val="white"/>
        </w:rPr>
        <w:t xml:space="preserve"> and Rinne, 2018)</w:t>
      </w:r>
      <w:r w:rsidRPr="000E51C0">
        <w:rPr>
          <w:rFonts w:ascii="Times New Roman" w:eastAsia="Times New Roman" w:hAnsi="Times New Roman" w:cs="Times New Roman"/>
          <w:sz w:val="28"/>
          <w:szCs w:val="28"/>
        </w:rPr>
        <w:t xml:space="preserve">. According to ISO 9000, quality assurance can also be defined as a part of the process associated with quality management that is mainly focused on providing confidence to ensure that all the quality related requirements will be fulfilled. </w:t>
      </w:r>
    </w:p>
    <w:p w14:paraId="24D5A947" w14:textId="77777777" w:rsidR="000E51C0" w:rsidRPr="000E51C0" w:rsidRDefault="000E51C0" w:rsidP="000E51C0">
      <w:pPr>
        <w:spacing w:line="360" w:lineRule="auto"/>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rPr>
        <w:t xml:space="preserve">Quality theories and models </w:t>
      </w:r>
    </w:p>
    <w:p w14:paraId="33CBD12D" w14:textId="77777777" w:rsidR="000E51C0" w:rsidRPr="000E51C0" w:rsidRDefault="000E51C0" w:rsidP="000E51C0">
      <w:pPr>
        <w:spacing w:line="360" w:lineRule="auto"/>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rPr>
        <w:t>TQM</w:t>
      </w:r>
    </w:p>
    <w:p w14:paraId="2D2470A8" w14:textId="77777777" w:rsidR="000E51C0" w:rsidRPr="000E51C0" w:rsidRDefault="000E51C0" w:rsidP="000E51C0">
      <w:pPr>
        <w:spacing w:line="360" w:lineRule="auto"/>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rPr>
        <w:lastRenderedPageBreak/>
        <w:t xml:space="preserve">"Total Quality Management" (TQM) model indicates a management approach that ensures a </w:t>
      </w:r>
      <w:proofErr w:type="gramStart"/>
      <w:r w:rsidRPr="000E51C0">
        <w:rPr>
          <w:rFonts w:ascii="Times New Roman" w:eastAsia="Times New Roman" w:hAnsi="Times New Roman" w:cs="Times New Roman"/>
          <w:sz w:val="28"/>
          <w:szCs w:val="28"/>
        </w:rPr>
        <w:t>long term</w:t>
      </w:r>
      <w:proofErr w:type="gramEnd"/>
      <w:r w:rsidRPr="000E51C0">
        <w:rPr>
          <w:rFonts w:ascii="Times New Roman" w:eastAsia="Times New Roman" w:hAnsi="Times New Roman" w:cs="Times New Roman"/>
          <w:sz w:val="28"/>
          <w:szCs w:val="28"/>
        </w:rPr>
        <w:t xml:space="preserve"> success for the business organisations. This model is also considered as a continuous process that helps in detecting as well as eliminating the various manufacturing errors, streamlining the effective supply chain, and many others, thereby, ensuring high customer experience (Investopedia, 2021). According to this theory, all the employees associated with the production process are accountable for maintaining the overall product or service quality. </w:t>
      </w:r>
    </w:p>
    <w:p w14:paraId="6A02B78B" w14:textId="77777777" w:rsidR="000E51C0" w:rsidRPr="000E51C0" w:rsidRDefault="000E51C0" w:rsidP="000E51C0">
      <w:pPr>
        <w:spacing w:line="360" w:lineRule="auto"/>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rPr>
        <w:t>Six Sigma</w:t>
      </w:r>
    </w:p>
    <w:p w14:paraId="05483986" w14:textId="77777777" w:rsidR="000E51C0" w:rsidRPr="000E51C0" w:rsidRDefault="000E51C0" w:rsidP="000E51C0">
      <w:pPr>
        <w:spacing w:line="360" w:lineRule="auto"/>
        <w:rPr>
          <w:rFonts w:ascii="Times New Roman" w:eastAsia="Times New Roman" w:hAnsi="Times New Roman" w:cs="Times New Roman"/>
          <w:b/>
          <w:bCs/>
          <w:sz w:val="28"/>
          <w:szCs w:val="28"/>
        </w:rPr>
      </w:pPr>
      <w:r w:rsidRPr="000E51C0">
        <w:rPr>
          <w:rFonts w:ascii="Times New Roman" w:eastAsia="Times New Roman" w:hAnsi="Times New Roman" w:cs="Times New Roman"/>
          <w:sz w:val="28"/>
          <w:szCs w:val="28"/>
        </w:rPr>
        <w:t>Six Sigma model is another quality model that is mainly responsible for improving the overall capabilities of various business processes within the workplace. Implementation of this model helps any business organisation to improve the overall business performance by reducing the defects (</w:t>
      </w:r>
      <w:r w:rsidRPr="000E51C0">
        <w:rPr>
          <w:rFonts w:ascii="Times New Roman" w:eastAsia="Times New Roman" w:hAnsi="Times New Roman" w:cs="Times New Roman"/>
          <w:sz w:val="28"/>
          <w:szCs w:val="28"/>
          <w:highlight w:val="white"/>
        </w:rPr>
        <w:t>Stamatis, 2019)</w:t>
      </w:r>
      <w:r w:rsidRPr="000E51C0">
        <w:rPr>
          <w:rFonts w:ascii="Times New Roman" w:eastAsia="Times New Roman" w:hAnsi="Times New Roman" w:cs="Times New Roman"/>
          <w:sz w:val="28"/>
          <w:szCs w:val="28"/>
        </w:rPr>
        <w:t xml:space="preserve">. </w:t>
      </w:r>
    </w:p>
    <w:p w14:paraId="3ED37DFB" w14:textId="77777777" w:rsidR="000E51C0" w:rsidRPr="000E51C0" w:rsidRDefault="000E51C0" w:rsidP="000E51C0">
      <w:pPr>
        <w:pStyle w:val="Heading1"/>
        <w:rPr>
          <w:rFonts w:ascii="Times New Roman" w:hAnsi="Times New Roman" w:cs="Times New Roman"/>
          <w:color w:val="auto"/>
        </w:rPr>
      </w:pPr>
      <w:bookmarkStart w:id="21" w:name="_Toc80961152"/>
      <w:r w:rsidRPr="000E51C0">
        <w:rPr>
          <w:rFonts w:ascii="Times New Roman" w:hAnsi="Times New Roman" w:cs="Times New Roman"/>
          <w:color w:val="auto"/>
        </w:rPr>
        <w:t>Implementation in Marks and Spencer</w:t>
      </w:r>
      <w:bookmarkEnd w:id="21"/>
    </w:p>
    <w:p w14:paraId="5294D7C8" w14:textId="77777777" w:rsidR="000E51C0" w:rsidRPr="000E51C0" w:rsidRDefault="000E51C0" w:rsidP="000E51C0">
      <w:pPr>
        <w:spacing w:line="360" w:lineRule="auto"/>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rPr>
        <w:t xml:space="preserve">Marks and Spencer </w:t>
      </w:r>
      <w:proofErr w:type="gramStart"/>
      <w:r w:rsidRPr="000E51C0">
        <w:rPr>
          <w:rFonts w:ascii="Times New Roman" w:eastAsia="Times New Roman" w:hAnsi="Times New Roman" w:cs="Times New Roman"/>
          <w:sz w:val="28"/>
          <w:szCs w:val="28"/>
        </w:rPr>
        <w:t>implements</w:t>
      </w:r>
      <w:proofErr w:type="gramEnd"/>
      <w:r w:rsidRPr="000E51C0">
        <w:rPr>
          <w:rFonts w:ascii="Times New Roman" w:eastAsia="Times New Roman" w:hAnsi="Times New Roman" w:cs="Times New Roman"/>
          <w:sz w:val="28"/>
          <w:szCs w:val="28"/>
        </w:rPr>
        <w:t xml:space="preserve"> the quality control strategies for maintaining the standards of its products as well as services. The chosen business organisation follows a specific precautionary principle that is supported by a range of "on site audits" along with effective product testing. The retail organisation eliminates the use of solid plastic microbeads that causes high waste as well as manufacturing defects. With the implementation of the TQM model, Marks and Spencer ensures the high quality of the products as well as services. </w:t>
      </w:r>
    </w:p>
    <w:p w14:paraId="3326E614" w14:textId="77777777" w:rsidR="000E51C0" w:rsidRPr="000E51C0" w:rsidRDefault="000E51C0" w:rsidP="000E51C0">
      <w:pPr>
        <w:spacing w:line="360" w:lineRule="auto"/>
        <w:rPr>
          <w:rFonts w:ascii="Times New Roman" w:eastAsiaTheme="minorEastAsia" w:hAnsi="Times New Roman" w:cs="Times New Roman"/>
          <w:sz w:val="28"/>
          <w:szCs w:val="28"/>
          <w:lang w:eastAsia="zh-CN"/>
        </w:rPr>
      </w:pPr>
      <w:r w:rsidRPr="000E51C0">
        <w:rPr>
          <w:rFonts w:ascii="Times New Roman" w:eastAsia="Times New Roman" w:hAnsi="Times New Roman" w:cs="Times New Roman"/>
          <w:sz w:val="28"/>
          <w:szCs w:val="28"/>
        </w:rPr>
        <w:br w:type="page"/>
      </w:r>
    </w:p>
    <w:p w14:paraId="76555F9C" w14:textId="77777777" w:rsidR="000E51C0" w:rsidRPr="000E51C0" w:rsidRDefault="000E51C0" w:rsidP="000E51C0">
      <w:pPr>
        <w:pStyle w:val="Heading1"/>
        <w:rPr>
          <w:rFonts w:ascii="Times New Roman" w:hAnsi="Times New Roman" w:cs="Times New Roman"/>
          <w:i/>
          <w:color w:val="auto"/>
        </w:rPr>
      </w:pPr>
      <w:bookmarkStart w:id="22" w:name="_Toc80961153"/>
      <w:r w:rsidRPr="000E51C0">
        <w:rPr>
          <w:rFonts w:ascii="Times New Roman" w:hAnsi="Times New Roman" w:cs="Times New Roman"/>
          <w:color w:val="auto"/>
        </w:rPr>
        <w:lastRenderedPageBreak/>
        <w:t>2.6 Segmentation</w:t>
      </w:r>
      <w:bookmarkEnd w:id="22"/>
    </w:p>
    <w:p w14:paraId="4441D56A" w14:textId="77777777" w:rsidR="000E51C0" w:rsidRPr="000E51C0" w:rsidRDefault="000E51C0" w:rsidP="000E51C0">
      <w:pPr>
        <w:spacing w:line="360" w:lineRule="auto"/>
        <w:rPr>
          <w:rFonts w:ascii="Times New Roman" w:eastAsia="Times New Roman" w:hAnsi="Times New Roman" w:cs="Times New Roman"/>
          <w:b/>
          <w:bCs/>
          <w:sz w:val="28"/>
          <w:szCs w:val="28"/>
        </w:rPr>
      </w:pPr>
      <w:r w:rsidRPr="000E51C0">
        <w:rPr>
          <w:rFonts w:ascii="Times New Roman" w:eastAsia="Times New Roman" w:hAnsi="Times New Roman" w:cs="Times New Roman"/>
          <w:b/>
          <w:bCs/>
          <w:sz w:val="28"/>
          <w:szCs w:val="28"/>
        </w:rPr>
        <w:t>Segmentation</w:t>
      </w:r>
    </w:p>
    <w:p w14:paraId="2CA51328" w14:textId="77777777" w:rsidR="000E51C0" w:rsidRPr="000E51C0" w:rsidRDefault="000E51C0" w:rsidP="000E51C0">
      <w:pPr>
        <w:spacing w:line="360" w:lineRule="auto"/>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highlight w:val="white"/>
        </w:rPr>
        <w:t xml:space="preserve">Market segmentation is an organizational strategy used to break down a target market audience into smaller, more manageable groups. </w:t>
      </w:r>
      <w:r w:rsidRPr="000E51C0">
        <w:rPr>
          <w:rFonts w:ascii="Times New Roman" w:eastAsia="Times New Roman" w:hAnsi="Times New Roman" w:cs="Times New Roman"/>
          <w:sz w:val="28"/>
          <w:szCs w:val="28"/>
        </w:rPr>
        <w:t xml:space="preserve">Marks and Spencer </w:t>
      </w:r>
      <w:proofErr w:type="gramStart"/>
      <w:r w:rsidRPr="000E51C0">
        <w:rPr>
          <w:rFonts w:ascii="Times New Roman" w:eastAsia="Times New Roman" w:hAnsi="Times New Roman" w:cs="Times New Roman"/>
          <w:sz w:val="28"/>
          <w:szCs w:val="28"/>
        </w:rPr>
        <w:t>implements</w:t>
      </w:r>
      <w:proofErr w:type="gramEnd"/>
      <w:r w:rsidRPr="000E51C0">
        <w:rPr>
          <w:rFonts w:ascii="Times New Roman" w:eastAsia="Times New Roman" w:hAnsi="Times New Roman" w:cs="Times New Roman"/>
          <w:sz w:val="28"/>
          <w:szCs w:val="28"/>
        </w:rPr>
        <w:t xml:space="preserve"> demographic as well as behavioural segmentation.</w:t>
      </w:r>
    </w:p>
    <w:p w14:paraId="53DCC297" w14:textId="77777777" w:rsidR="000E51C0" w:rsidRPr="000E51C0" w:rsidRDefault="000E51C0" w:rsidP="000E51C0">
      <w:pPr>
        <w:pStyle w:val="Heading1"/>
        <w:rPr>
          <w:rFonts w:ascii="Times New Roman" w:eastAsia="Times New Roman" w:hAnsi="Times New Roman" w:cs="Times New Roman"/>
          <w:color w:val="auto"/>
        </w:rPr>
      </w:pPr>
      <w:bookmarkStart w:id="23" w:name="_Toc80961154"/>
      <w:r w:rsidRPr="000E51C0">
        <w:rPr>
          <w:rFonts w:ascii="Times New Roman" w:eastAsia="Times New Roman" w:hAnsi="Times New Roman" w:cs="Times New Roman"/>
          <w:color w:val="auto"/>
        </w:rPr>
        <w:t>Targeting</w:t>
      </w:r>
      <w:bookmarkEnd w:id="23"/>
    </w:p>
    <w:p w14:paraId="57220B9F" w14:textId="77777777" w:rsidR="000E51C0" w:rsidRPr="000E51C0" w:rsidRDefault="000E51C0" w:rsidP="000E51C0">
      <w:pPr>
        <w:spacing w:line="360" w:lineRule="auto"/>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highlight w:val="white"/>
        </w:rPr>
        <w:t>The targeting strategy involves segmenting the market, choosing which segments of the market are appropriate, and determining the products that will be offered in each segment.</w:t>
      </w:r>
      <w:r w:rsidRPr="000E51C0">
        <w:rPr>
          <w:rFonts w:ascii="Times New Roman" w:eastAsia="Times New Roman" w:hAnsi="Times New Roman" w:cs="Times New Roman"/>
          <w:sz w:val="28"/>
          <w:szCs w:val="28"/>
        </w:rPr>
        <w:t xml:space="preserve"> Marks and Spencer </w:t>
      </w:r>
      <w:proofErr w:type="gramStart"/>
      <w:r w:rsidRPr="000E51C0">
        <w:rPr>
          <w:rFonts w:ascii="Times New Roman" w:eastAsia="Times New Roman" w:hAnsi="Times New Roman" w:cs="Times New Roman"/>
          <w:sz w:val="28"/>
          <w:szCs w:val="28"/>
        </w:rPr>
        <w:t>targets</w:t>
      </w:r>
      <w:proofErr w:type="gramEnd"/>
      <w:r w:rsidRPr="000E51C0">
        <w:rPr>
          <w:rFonts w:ascii="Times New Roman" w:eastAsia="Times New Roman" w:hAnsi="Times New Roman" w:cs="Times New Roman"/>
          <w:sz w:val="28"/>
          <w:szCs w:val="28"/>
        </w:rPr>
        <w:t xml:space="preserve"> its potential group of customers on the basis of age, income, purchase behaviour, and gender. Hence, the potential targeted customers belong from the age group of 18 to 55 years, both male and female, having an income of at least 15,000 pounds per month, and having a habit of purchasing clothes both online as well as offline.</w:t>
      </w:r>
    </w:p>
    <w:p w14:paraId="5024BAC3" w14:textId="77777777" w:rsidR="000E51C0" w:rsidRPr="000E51C0" w:rsidRDefault="000E51C0" w:rsidP="000E51C0">
      <w:pPr>
        <w:pStyle w:val="Heading1"/>
        <w:rPr>
          <w:rFonts w:ascii="Times New Roman" w:hAnsi="Times New Roman" w:cs="Times New Roman"/>
          <w:i/>
          <w:color w:val="auto"/>
        </w:rPr>
      </w:pPr>
      <w:bookmarkStart w:id="24" w:name="_Toc80961155"/>
      <w:r w:rsidRPr="000E51C0">
        <w:rPr>
          <w:rFonts w:ascii="Times New Roman" w:hAnsi="Times New Roman" w:cs="Times New Roman"/>
          <w:color w:val="auto"/>
        </w:rPr>
        <w:t>Marketing mix</w:t>
      </w:r>
      <w:bookmarkEnd w:id="24"/>
    </w:p>
    <w:tbl>
      <w:tblPr>
        <w:tblStyle w:val="Style33"/>
        <w:tblW w:w="9028"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4514"/>
        <w:gridCol w:w="4514"/>
      </w:tblGrid>
      <w:tr w:rsidR="000E51C0" w:rsidRPr="000E51C0" w14:paraId="780220ED" w14:textId="77777777" w:rsidTr="00995779">
        <w:tc>
          <w:tcPr>
            <w:tcW w:w="45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C1DA92D" w14:textId="77777777" w:rsidR="000E51C0" w:rsidRPr="000E51C0" w:rsidRDefault="000E51C0" w:rsidP="00995779">
            <w:pPr>
              <w:widowControl w:val="0"/>
              <w:pBdr>
                <w:top w:val="none" w:sz="0" w:space="0" w:color="000000"/>
                <w:left w:val="none" w:sz="0" w:space="0" w:color="000000"/>
                <w:bottom w:val="none" w:sz="0" w:space="0" w:color="000000"/>
                <w:right w:val="none" w:sz="0" w:space="0" w:color="000000"/>
                <w:between w:val="none" w:sz="0" w:space="0" w:color="000000"/>
              </w:pBdr>
              <w:spacing w:line="360" w:lineRule="auto"/>
              <w:jc w:val="center"/>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rPr>
              <w:t>Elements</w:t>
            </w:r>
          </w:p>
        </w:tc>
        <w:tc>
          <w:tcPr>
            <w:tcW w:w="45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8EFF120" w14:textId="77777777" w:rsidR="000E51C0" w:rsidRPr="000E51C0" w:rsidRDefault="000E51C0" w:rsidP="00995779">
            <w:pPr>
              <w:widowControl w:val="0"/>
              <w:pBdr>
                <w:top w:val="none" w:sz="0" w:space="0" w:color="000000"/>
                <w:left w:val="none" w:sz="0" w:space="0" w:color="000000"/>
                <w:bottom w:val="none" w:sz="0" w:space="0" w:color="000000"/>
                <w:right w:val="none" w:sz="0" w:space="0" w:color="000000"/>
                <w:between w:val="none" w:sz="0" w:space="0" w:color="000000"/>
              </w:pBdr>
              <w:spacing w:line="360" w:lineRule="auto"/>
              <w:jc w:val="center"/>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rPr>
              <w:t>Marks and Spencer</w:t>
            </w:r>
          </w:p>
        </w:tc>
      </w:tr>
      <w:tr w:rsidR="000E51C0" w:rsidRPr="000E51C0" w14:paraId="0DF8E07B" w14:textId="77777777" w:rsidTr="00995779">
        <w:tc>
          <w:tcPr>
            <w:tcW w:w="45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4B62F2B" w14:textId="77777777" w:rsidR="000E51C0" w:rsidRPr="000E51C0" w:rsidRDefault="000E51C0" w:rsidP="00995779">
            <w:pPr>
              <w:widowControl w:val="0"/>
              <w:pBdr>
                <w:top w:val="none" w:sz="0" w:space="0" w:color="000000"/>
                <w:left w:val="none" w:sz="0" w:space="0" w:color="000000"/>
                <w:bottom w:val="none" w:sz="0" w:space="0" w:color="000000"/>
                <w:right w:val="none" w:sz="0" w:space="0" w:color="000000"/>
                <w:between w:val="none" w:sz="0" w:space="0" w:color="000000"/>
              </w:pBdr>
              <w:spacing w:line="360" w:lineRule="auto"/>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rPr>
              <w:t>Product</w:t>
            </w:r>
          </w:p>
        </w:tc>
        <w:tc>
          <w:tcPr>
            <w:tcW w:w="45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C3C3CE4" w14:textId="77777777" w:rsidR="000E51C0" w:rsidRPr="000E51C0" w:rsidRDefault="000E51C0" w:rsidP="00995779">
            <w:pPr>
              <w:widowControl w:val="0"/>
              <w:pBdr>
                <w:top w:val="none" w:sz="0" w:space="0" w:color="000000"/>
                <w:left w:val="none" w:sz="0" w:space="0" w:color="000000"/>
                <w:bottom w:val="none" w:sz="0" w:space="0" w:color="000000"/>
                <w:right w:val="none" w:sz="0" w:space="0" w:color="000000"/>
                <w:between w:val="none" w:sz="0" w:space="0" w:color="000000"/>
              </w:pBdr>
              <w:spacing w:line="360" w:lineRule="auto"/>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rPr>
              <w:t>The major products include clothes, food, as well as home products.</w:t>
            </w:r>
          </w:p>
        </w:tc>
      </w:tr>
      <w:tr w:rsidR="000E51C0" w:rsidRPr="000E51C0" w14:paraId="37E601B9" w14:textId="77777777" w:rsidTr="00995779">
        <w:tc>
          <w:tcPr>
            <w:tcW w:w="45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FC88682" w14:textId="77777777" w:rsidR="000E51C0" w:rsidRPr="000E51C0" w:rsidRDefault="000E51C0" w:rsidP="00995779">
            <w:pPr>
              <w:widowControl w:val="0"/>
              <w:pBdr>
                <w:top w:val="none" w:sz="0" w:space="0" w:color="000000"/>
                <w:left w:val="none" w:sz="0" w:space="0" w:color="000000"/>
                <w:bottom w:val="none" w:sz="0" w:space="0" w:color="000000"/>
                <w:right w:val="none" w:sz="0" w:space="0" w:color="000000"/>
                <w:between w:val="none" w:sz="0" w:space="0" w:color="000000"/>
              </w:pBdr>
              <w:spacing w:line="360" w:lineRule="auto"/>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rPr>
              <w:t>Place</w:t>
            </w:r>
          </w:p>
        </w:tc>
        <w:tc>
          <w:tcPr>
            <w:tcW w:w="45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ADCE910" w14:textId="77777777" w:rsidR="000E51C0" w:rsidRPr="000E51C0" w:rsidRDefault="000E51C0" w:rsidP="00995779">
            <w:pPr>
              <w:widowControl w:val="0"/>
              <w:pBdr>
                <w:top w:val="none" w:sz="0" w:space="0" w:color="000000"/>
                <w:left w:val="none" w:sz="0" w:space="0" w:color="000000"/>
                <w:bottom w:val="none" w:sz="0" w:space="0" w:color="000000"/>
                <w:right w:val="none" w:sz="0" w:space="0" w:color="000000"/>
                <w:between w:val="none" w:sz="0" w:space="0" w:color="000000"/>
              </w:pBdr>
              <w:spacing w:line="360" w:lineRule="auto"/>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rPr>
              <w:t>Both online and offline mode is provided</w:t>
            </w:r>
          </w:p>
        </w:tc>
      </w:tr>
      <w:tr w:rsidR="000E51C0" w:rsidRPr="000E51C0" w14:paraId="3FE2236D" w14:textId="77777777" w:rsidTr="00995779">
        <w:tc>
          <w:tcPr>
            <w:tcW w:w="45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DDCFA3D" w14:textId="77777777" w:rsidR="000E51C0" w:rsidRPr="000E51C0" w:rsidRDefault="000E51C0" w:rsidP="00995779">
            <w:pPr>
              <w:widowControl w:val="0"/>
              <w:pBdr>
                <w:top w:val="none" w:sz="0" w:space="0" w:color="000000"/>
                <w:left w:val="none" w:sz="0" w:space="0" w:color="000000"/>
                <w:bottom w:val="none" w:sz="0" w:space="0" w:color="000000"/>
                <w:right w:val="none" w:sz="0" w:space="0" w:color="000000"/>
                <w:between w:val="none" w:sz="0" w:space="0" w:color="000000"/>
              </w:pBdr>
              <w:spacing w:line="360" w:lineRule="auto"/>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rPr>
              <w:t>Price</w:t>
            </w:r>
          </w:p>
        </w:tc>
        <w:tc>
          <w:tcPr>
            <w:tcW w:w="45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178BC71" w14:textId="77777777" w:rsidR="000E51C0" w:rsidRPr="000E51C0" w:rsidRDefault="000E51C0" w:rsidP="00995779">
            <w:pPr>
              <w:widowControl w:val="0"/>
              <w:pBdr>
                <w:top w:val="none" w:sz="0" w:space="0" w:color="000000"/>
                <w:left w:val="none" w:sz="0" w:space="0" w:color="000000"/>
                <w:bottom w:val="none" w:sz="0" w:space="0" w:color="000000"/>
                <w:right w:val="none" w:sz="0" w:space="0" w:color="000000"/>
                <w:between w:val="none" w:sz="0" w:space="0" w:color="000000"/>
              </w:pBdr>
              <w:spacing w:line="360" w:lineRule="auto"/>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rPr>
              <w:t>Value based pricing helps in determining the cost of the products according to the quality of the same</w:t>
            </w:r>
          </w:p>
        </w:tc>
      </w:tr>
      <w:tr w:rsidR="000E51C0" w:rsidRPr="000E51C0" w14:paraId="0BF0F549" w14:textId="77777777" w:rsidTr="00995779">
        <w:tc>
          <w:tcPr>
            <w:tcW w:w="45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175E77C" w14:textId="77777777" w:rsidR="000E51C0" w:rsidRPr="000E51C0" w:rsidRDefault="000E51C0" w:rsidP="00995779">
            <w:pPr>
              <w:widowControl w:val="0"/>
              <w:pBdr>
                <w:top w:val="none" w:sz="0" w:space="0" w:color="000000"/>
                <w:left w:val="none" w:sz="0" w:space="0" w:color="000000"/>
                <w:bottom w:val="none" w:sz="0" w:space="0" w:color="000000"/>
                <w:right w:val="none" w:sz="0" w:space="0" w:color="000000"/>
                <w:between w:val="none" w:sz="0" w:space="0" w:color="000000"/>
              </w:pBdr>
              <w:spacing w:line="360" w:lineRule="auto"/>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rPr>
              <w:t>Promotion</w:t>
            </w:r>
          </w:p>
        </w:tc>
        <w:tc>
          <w:tcPr>
            <w:tcW w:w="45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33E668E" w14:textId="77777777" w:rsidR="000E51C0" w:rsidRPr="000E51C0" w:rsidRDefault="000E51C0" w:rsidP="00995779">
            <w:pPr>
              <w:widowControl w:val="0"/>
              <w:pBdr>
                <w:top w:val="none" w:sz="0" w:space="0" w:color="000000"/>
                <w:left w:val="none" w:sz="0" w:space="0" w:color="000000"/>
                <w:bottom w:val="none" w:sz="0" w:space="0" w:color="000000"/>
                <w:right w:val="none" w:sz="0" w:space="0" w:color="000000"/>
                <w:between w:val="none" w:sz="0" w:space="0" w:color="000000"/>
              </w:pBdr>
              <w:spacing w:line="360" w:lineRule="auto"/>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rPr>
              <w:t xml:space="preserve">Preferably online promotions are conducted using official websites, as well as social media platforms like </w:t>
            </w:r>
            <w:r w:rsidRPr="000E51C0">
              <w:rPr>
                <w:rFonts w:ascii="Times New Roman" w:eastAsia="Times New Roman" w:hAnsi="Times New Roman" w:cs="Times New Roman"/>
                <w:sz w:val="28"/>
                <w:szCs w:val="28"/>
              </w:rPr>
              <w:lastRenderedPageBreak/>
              <w:t>Facebook, Instagram, and many others</w:t>
            </w:r>
          </w:p>
        </w:tc>
      </w:tr>
    </w:tbl>
    <w:p w14:paraId="35FE9EA1" w14:textId="77777777" w:rsidR="000E51C0" w:rsidRPr="000E51C0" w:rsidRDefault="000E51C0" w:rsidP="000E51C0">
      <w:pPr>
        <w:spacing w:line="360" w:lineRule="auto"/>
        <w:jc w:val="center"/>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rPr>
        <w:lastRenderedPageBreak/>
        <w:t>Table 1. 4Ps of marketing mix</w:t>
      </w:r>
    </w:p>
    <w:p w14:paraId="04185E4D" w14:textId="77777777" w:rsidR="000E51C0" w:rsidRPr="000E51C0" w:rsidRDefault="000E51C0" w:rsidP="000E51C0">
      <w:pPr>
        <w:spacing w:line="360" w:lineRule="auto"/>
        <w:rPr>
          <w:rFonts w:ascii="Times New Roman" w:eastAsiaTheme="minorEastAsia" w:hAnsi="Times New Roman" w:cs="Times New Roman"/>
          <w:sz w:val="28"/>
          <w:szCs w:val="28"/>
          <w:lang w:eastAsia="zh-CN"/>
        </w:rPr>
      </w:pPr>
    </w:p>
    <w:p w14:paraId="35E64FAB" w14:textId="77777777" w:rsidR="000E51C0" w:rsidRPr="000E51C0" w:rsidRDefault="000E51C0" w:rsidP="000E51C0">
      <w:pPr>
        <w:spacing w:line="360" w:lineRule="auto"/>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rPr>
        <w:br w:type="page"/>
      </w:r>
    </w:p>
    <w:p w14:paraId="5F8B2697" w14:textId="77777777" w:rsidR="000E51C0" w:rsidRPr="000E51C0" w:rsidRDefault="000E51C0" w:rsidP="000E51C0">
      <w:pPr>
        <w:pStyle w:val="Heading1"/>
        <w:rPr>
          <w:rFonts w:ascii="Times New Roman" w:hAnsi="Times New Roman" w:cs="Times New Roman"/>
          <w:i/>
          <w:color w:val="auto"/>
        </w:rPr>
      </w:pPr>
      <w:bookmarkStart w:id="25" w:name="_Toc80961156"/>
      <w:r w:rsidRPr="000E51C0">
        <w:rPr>
          <w:rFonts w:ascii="Times New Roman" w:hAnsi="Times New Roman" w:cs="Times New Roman"/>
          <w:color w:val="auto"/>
        </w:rPr>
        <w:lastRenderedPageBreak/>
        <w:t>Loyalty ladder</w:t>
      </w:r>
      <w:bookmarkEnd w:id="25"/>
    </w:p>
    <w:p w14:paraId="78545607" w14:textId="77777777" w:rsidR="000E51C0" w:rsidRPr="000E51C0" w:rsidRDefault="000E51C0" w:rsidP="000E51C0">
      <w:pPr>
        <w:spacing w:line="360" w:lineRule="auto"/>
        <w:jc w:val="center"/>
        <w:rPr>
          <w:rFonts w:ascii="Times New Roman" w:eastAsia="Times New Roman" w:hAnsi="Times New Roman" w:cs="Times New Roman"/>
          <w:sz w:val="28"/>
          <w:szCs w:val="28"/>
        </w:rPr>
      </w:pPr>
      <w:r w:rsidRPr="000E51C0">
        <w:rPr>
          <w:rFonts w:ascii="Times New Roman" w:eastAsia="Times New Roman" w:hAnsi="Times New Roman" w:cs="Times New Roman"/>
          <w:noProof/>
          <w:sz w:val="28"/>
          <w:szCs w:val="28"/>
        </w:rPr>
        <w:drawing>
          <wp:inline distT="114300" distB="114300" distL="114300" distR="114300" wp14:anchorId="3F1B060C" wp14:editId="0AC3C404">
            <wp:extent cx="2543175" cy="2333625"/>
            <wp:effectExtent l="0" t="0" r="0" b="0"/>
            <wp:docPr id="5" name="image1.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5" name="image1.png" descr="Diagram&#10;&#10;Description automatically generated"/>
                    <pic:cNvPicPr preferRelativeResize="0"/>
                  </pic:nvPicPr>
                  <pic:blipFill>
                    <a:blip r:embed="rId6"/>
                    <a:srcRect/>
                    <a:stretch>
                      <a:fillRect/>
                    </a:stretch>
                  </pic:blipFill>
                  <pic:spPr>
                    <a:xfrm>
                      <a:off x="0" y="0"/>
                      <a:ext cx="2543175" cy="2333625"/>
                    </a:xfrm>
                    <a:prstGeom prst="rect">
                      <a:avLst/>
                    </a:prstGeom>
                  </pic:spPr>
                </pic:pic>
              </a:graphicData>
            </a:graphic>
          </wp:inline>
        </w:drawing>
      </w:r>
    </w:p>
    <w:p w14:paraId="56754F51" w14:textId="77777777" w:rsidR="000E51C0" w:rsidRPr="000E51C0" w:rsidRDefault="000E51C0" w:rsidP="000E51C0">
      <w:pPr>
        <w:spacing w:line="360" w:lineRule="auto"/>
        <w:jc w:val="center"/>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rPr>
        <w:t>Figure 1. Loyalty ladder</w:t>
      </w:r>
    </w:p>
    <w:p w14:paraId="6D70AB2B" w14:textId="77777777" w:rsidR="000E51C0" w:rsidRPr="000E51C0" w:rsidRDefault="000E51C0" w:rsidP="000E51C0">
      <w:pPr>
        <w:spacing w:line="360" w:lineRule="auto"/>
        <w:jc w:val="center"/>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rPr>
        <w:t xml:space="preserve">(Source - </w:t>
      </w:r>
      <w:proofErr w:type="spellStart"/>
      <w:r w:rsidRPr="000E51C0">
        <w:rPr>
          <w:rFonts w:ascii="Times New Roman" w:eastAsia="Times New Roman" w:hAnsi="Times New Roman" w:cs="Times New Roman"/>
          <w:sz w:val="28"/>
          <w:szCs w:val="28"/>
          <w:highlight w:val="white"/>
        </w:rPr>
        <w:t>Aneeshkumar</w:t>
      </w:r>
      <w:proofErr w:type="spellEnd"/>
      <w:r w:rsidRPr="000E51C0">
        <w:rPr>
          <w:rFonts w:ascii="Times New Roman" w:eastAsia="Times New Roman" w:hAnsi="Times New Roman" w:cs="Times New Roman"/>
          <w:sz w:val="28"/>
          <w:szCs w:val="28"/>
          <w:highlight w:val="white"/>
        </w:rPr>
        <w:t>, 2021</w:t>
      </w:r>
      <w:r w:rsidRPr="000E51C0">
        <w:rPr>
          <w:rFonts w:ascii="Times New Roman" w:eastAsia="Times New Roman" w:hAnsi="Times New Roman" w:cs="Times New Roman"/>
          <w:sz w:val="28"/>
          <w:szCs w:val="28"/>
        </w:rPr>
        <w:t>)</w:t>
      </w:r>
    </w:p>
    <w:p w14:paraId="16637B2C" w14:textId="77777777" w:rsidR="000E51C0" w:rsidRPr="000E51C0" w:rsidRDefault="000E51C0" w:rsidP="000E51C0">
      <w:pPr>
        <w:spacing w:line="360" w:lineRule="auto"/>
        <w:rPr>
          <w:rFonts w:ascii="Times New Roman" w:eastAsiaTheme="minorEastAsia" w:hAnsi="Times New Roman" w:cs="Times New Roman"/>
          <w:sz w:val="28"/>
          <w:szCs w:val="28"/>
          <w:lang w:eastAsia="zh-CN"/>
        </w:rPr>
      </w:pPr>
      <w:r w:rsidRPr="000E51C0">
        <w:rPr>
          <w:rFonts w:ascii="Times New Roman" w:eastAsia="Times New Roman" w:hAnsi="Times New Roman" w:cs="Times New Roman"/>
          <w:sz w:val="28"/>
          <w:szCs w:val="28"/>
        </w:rPr>
        <w:t xml:space="preserve">Marks and Spencer first </w:t>
      </w:r>
      <w:proofErr w:type="gramStart"/>
      <w:r w:rsidRPr="000E51C0">
        <w:rPr>
          <w:rFonts w:ascii="Times New Roman" w:eastAsia="Times New Roman" w:hAnsi="Times New Roman" w:cs="Times New Roman"/>
          <w:sz w:val="28"/>
          <w:szCs w:val="28"/>
        </w:rPr>
        <w:t>targets</w:t>
      </w:r>
      <w:proofErr w:type="gramEnd"/>
      <w:r w:rsidRPr="000E51C0">
        <w:rPr>
          <w:rFonts w:ascii="Times New Roman" w:eastAsia="Times New Roman" w:hAnsi="Times New Roman" w:cs="Times New Roman"/>
          <w:sz w:val="28"/>
          <w:szCs w:val="28"/>
        </w:rPr>
        <w:t xml:space="preserve"> the potential customers by generating leads and interacting with them to influence their purchasing behaviour in the prospect stage. The potential customers tend to perform the first purchase from Marks and Spencer in the second stage. Due to the high product quality and high customer satisfaction, the customers purchase several times converting into clients. After this, the clients start exploring the various newly introduced products of the organisation, hence, becoming a </w:t>
      </w:r>
      <w:proofErr w:type="spellStart"/>
      <w:proofErr w:type="gramStart"/>
      <w:r w:rsidRPr="000E51C0">
        <w:rPr>
          <w:rFonts w:ascii="Times New Roman" w:eastAsia="Times New Roman" w:hAnsi="Times New Roman" w:cs="Times New Roman"/>
          <w:sz w:val="28"/>
          <w:szCs w:val="28"/>
        </w:rPr>
        <w:t>die hard</w:t>
      </w:r>
      <w:proofErr w:type="spellEnd"/>
      <w:proofErr w:type="gramEnd"/>
      <w:r w:rsidRPr="000E51C0">
        <w:rPr>
          <w:rFonts w:ascii="Times New Roman" w:eastAsia="Times New Roman" w:hAnsi="Times New Roman" w:cs="Times New Roman"/>
          <w:sz w:val="28"/>
          <w:szCs w:val="28"/>
        </w:rPr>
        <w:t xml:space="preserve"> supporter of the same (</w:t>
      </w:r>
      <w:proofErr w:type="spellStart"/>
      <w:r w:rsidRPr="000E51C0">
        <w:rPr>
          <w:rFonts w:ascii="Times New Roman" w:eastAsia="Times New Roman" w:hAnsi="Times New Roman" w:cs="Times New Roman"/>
          <w:sz w:val="28"/>
          <w:szCs w:val="28"/>
          <w:highlight w:val="white"/>
        </w:rPr>
        <w:t>Aneeshkumar</w:t>
      </w:r>
      <w:proofErr w:type="spellEnd"/>
      <w:r w:rsidRPr="000E51C0">
        <w:rPr>
          <w:rFonts w:ascii="Times New Roman" w:eastAsia="Times New Roman" w:hAnsi="Times New Roman" w:cs="Times New Roman"/>
          <w:sz w:val="28"/>
          <w:szCs w:val="28"/>
          <w:highlight w:val="white"/>
        </w:rPr>
        <w:t>, 2021)</w:t>
      </w:r>
      <w:r w:rsidRPr="000E51C0">
        <w:rPr>
          <w:rFonts w:ascii="Times New Roman" w:eastAsia="Times New Roman" w:hAnsi="Times New Roman" w:cs="Times New Roman"/>
          <w:sz w:val="28"/>
          <w:szCs w:val="28"/>
        </w:rPr>
        <w:t xml:space="preserve">. In the last stage of the loyalty ladder, these supporters turn into advocates of the retail brand by promoting the same in front of their families as well as friends. The customer loyalty ladder classifies customers based on their level of engagement with any business. There are four distinct levels (lead, customer, client, and advocate) and the hope is that they will progress up each step of the ladder to eventually become staunch supporters of the business. The concept of Customer Loyalty Ladder comes under relationship marketing and brand management which deals with establishing long term relations with customers. It is said that the cost of attracting new customers is 4-6 times more than that of doing business with existing </w:t>
      </w:r>
      <w:r w:rsidRPr="000E51C0">
        <w:rPr>
          <w:rFonts w:ascii="Times New Roman" w:eastAsia="Times New Roman" w:hAnsi="Times New Roman" w:cs="Times New Roman"/>
          <w:sz w:val="28"/>
          <w:szCs w:val="28"/>
        </w:rPr>
        <w:lastRenderedPageBreak/>
        <w:t xml:space="preserve">customers. Hence it is worth for any organization to keep its existing customers happy and satisfied </w:t>
      </w:r>
      <w:proofErr w:type="gramStart"/>
      <w:r w:rsidRPr="000E51C0">
        <w:rPr>
          <w:rFonts w:ascii="Times New Roman" w:eastAsia="Times New Roman" w:hAnsi="Times New Roman" w:cs="Times New Roman"/>
          <w:sz w:val="28"/>
          <w:szCs w:val="28"/>
        </w:rPr>
        <w:t>in order to</w:t>
      </w:r>
      <w:proofErr w:type="gramEnd"/>
      <w:r w:rsidRPr="000E51C0">
        <w:rPr>
          <w:rFonts w:ascii="Times New Roman" w:eastAsia="Times New Roman" w:hAnsi="Times New Roman" w:cs="Times New Roman"/>
          <w:sz w:val="28"/>
          <w:szCs w:val="28"/>
        </w:rPr>
        <w:t xml:space="preserve"> do a more profitable business. Customer Loyalty Ladder thus helps an organization plan engagement strategy wisely so that the customers would be tempted to move up the ladder.</w:t>
      </w:r>
      <w:bookmarkStart w:id="26" w:name="_Toc80915821"/>
      <w:bookmarkStart w:id="27" w:name="_Toc80915323"/>
    </w:p>
    <w:p w14:paraId="017905DA" w14:textId="77777777" w:rsidR="000E51C0" w:rsidRPr="000E51C0" w:rsidRDefault="000E51C0" w:rsidP="000E51C0">
      <w:pPr>
        <w:spacing w:line="360" w:lineRule="auto"/>
        <w:rPr>
          <w:rFonts w:ascii="Times New Roman" w:eastAsiaTheme="minorEastAsia" w:hAnsi="Times New Roman" w:cs="Times New Roman"/>
          <w:sz w:val="28"/>
          <w:szCs w:val="28"/>
          <w:lang w:eastAsia="zh-CN"/>
        </w:rPr>
      </w:pPr>
    </w:p>
    <w:p w14:paraId="1AE23EE2" w14:textId="77777777" w:rsidR="000E51C0" w:rsidRPr="000E51C0" w:rsidRDefault="000E51C0" w:rsidP="000E51C0">
      <w:pPr>
        <w:spacing w:line="360" w:lineRule="auto"/>
        <w:rPr>
          <w:rFonts w:ascii="Times New Roman" w:eastAsiaTheme="minorEastAsia" w:hAnsi="Times New Roman" w:cs="Times New Roman"/>
          <w:sz w:val="28"/>
          <w:szCs w:val="28"/>
          <w:lang w:eastAsia="zh-CN"/>
        </w:rPr>
      </w:pPr>
    </w:p>
    <w:p w14:paraId="749330E7" w14:textId="77777777" w:rsidR="000E51C0" w:rsidRPr="000E51C0" w:rsidRDefault="000E51C0" w:rsidP="000E51C0">
      <w:pPr>
        <w:pStyle w:val="Heading1"/>
        <w:rPr>
          <w:rFonts w:ascii="Times New Roman" w:eastAsiaTheme="minorEastAsia" w:hAnsi="Times New Roman" w:cs="Times New Roman"/>
          <w:color w:val="auto"/>
          <w:lang w:eastAsia="zh-CN"/>
        </w:rPr>
      </w:pPr>
      <w:bookmarkStart w:id="28" w:name="_Toc80961157"/>
      <w:r w:rsidRPr="000E51C0">
        <w:rPr>
          <w:rFonts w:ascii="Times New Roman" w:eastAsiaTheme="minorEastAsia" w:hAnsi="Times New Roman" w:cs="Times New Roman"/>
          <w:color w:val="auto"/>
          <w:lang w:eastAsia="zh-CN"/>
        </w:rPr>
        <w:t>3.0 Conclusion</w:t>
      </w:r>
      <w:bookmarkEnd w:id="28"/>
      <w:r w:rsidRPr="000E51C0">
        <w:rPr>
          <w:rFonts w:ascii="Times New Roman" w:eastAsiaTheme="minorEastAsia" w:hAnsi="Times New Roman" w:cs="Times New Roman"/>
          <w:color w:val="auto"/>
          <w:lang w:eastAsia="zh-CN"/>
        </w:rPr>
        <w:t xml:space="preserve"> </w:t>
      </w:r>
    </w:p>
    <w:p w14:paraId="4DC7FA3A" w14:textId="77777777" w:rsidR="000E51C0" w:rsidRPr="000E51C0" w:rsidRDefault="000E51C0" w:rsidP="000E51C0">
      <w:pPr>
        <w:spacing w:line="360" w:lineRule="auto"/>
        <w:rPr>
          <w:rFonts w:ascii="Times New Roman" w:eastAsia="Times New Roman" w:hAnsi="Times New Roman" w:cs="Times New Roman"/>
          <w:sz w:val="28"/>
          <w:szCs w:val="28"/>
        </w:rPr>
      </w:pPr>
      <w:r w:rsidRPr="000E51C0">
        <w:rPr>
          <w:rFonts w:ascii="Times New Roman" w:hAnsi="Times New Roman" w:cs="Times New Roman"/>
          <w:sz w:val="28"/>
          <w:szCs w:val="28"/>
        </w:rPr>
        <w:t>CRM, or customer relationship management, is critical to the firm's operations. The report considers M&amp;S operations and evaluates the impact of CRM and its key factors on the company. CRM is a set of principles, protocols, and ideals that M&amp;S adheres to when dealing with customers. Efficient CRM helps the company to identify consumer responses and make necessary changes to meet customer demand. Sustainability is important in the firm's consumer relations management. The process of migrating demands and current needs without compromising or exploiting future generation capabilities. However, the report also provides examples of how sustainability impacts M&amp;S operations. Quality control, quality assurance, and quality monitoring are vital in building healthy customer relationships. To meet customer expectations, firms must ensure quality. Quality assurance is the firm's assurance of the product's quality. To ensure customer satisfaction, firms must implement quality control measures to maintain product quality. Introduce the marketing mix, market orientations, and marketing segmentation of Marks &amp; Spencer. We have seen that M&amp;S has many good business strategies. It has done well on product, price, location, and promotion. This meets consumer expectations and ensures long-term firm growth.</w:t>
      </w:r>
      <w:r w:rsidRPr="000E51C0">
        <w:rPr>
          <w:rFonts w:ascii="Times New Roman" w:eastAsiaTheme="minorEastAsia" w:hAnsi="Times New Roman" w:cs="Times New Roman"/>
          <w:sz w:val="28"/>
          <w:szCs w:val="28"/>
          <w:lang w:eastAsia="zh-CN"/>
        </w:rPr>
        <w:t xml:space="preserve"> </w:t>
      </w:r>
      <w:r w:rsidRPr="000E51C0">
        <w:rPr>
          <w:rFonts w:ascii="Times New Roman" w:hAnsi="Times New Roman" w:cs="Times New Roman"/>
          <w:sz w:val="28"/>
          <w:szCs w:val="28"/>
        </w:rPr>
        <w:t xml:space="preserve">Quality monitoring is a long-term process that ensures product quality. The report also identifies the impacts of the Six Sigma model on product and service quality. The study concludes that using the model can ensure consumers receive quality goods and services. M&amp;S operates on a large scale, so to </w:t>
      </w:r>
      <w:r w:rsidRPr="000E51C0">
        <w:rPr>
          <w:rFonts w:ascii="Times New Roman" w:hAnsi="Times New Roman" w:cs="Times New Roman"/>
          <w:sz w:val="28"/>
          <w:szCs w:val="28"/>
        </w:rPr>
        <w:lastRenderedPageBreak/>
        <w:t xml:space="preserve">efficiently manage consumers, the firm considers market segregation. Market segregation strategies are those that cater to market segregation and thus organise their entire market share. Market segregation is an effective strategy for firms operating in large markets. The report concludes that the firm's target market is the UK's middle class. The section has the largest market share in the UK, so the targeting strategy works. To cater to a </w:t>
      </w:r>
      <w:proofErr w:type="gramStart"/>
      <w:r w:rsidRPr="000E51C0">
        <w:rPr>
          <w:rFonts w:ascii="Times New Roman" w:hAnsi="Times New Roman" w:cs="Times New Roman"/>
          <w:sz w:val="28"/>
          <w:szCs w:val="28"/>
        </w:rPr>
        <w:t>middle class</w:t>
      </w:r>
      <w:proofErr w:type="gramEnd"/>
      <w:r w:rsidRPr="000E51C0">
        <w:rPr>
          <w:rFonts w:ascii="Times New Roman" w:hAnsi="Times New Roman" w:cs="Times New Roman"/>
          <w:sz w:val="28"/>
          <w:szCs w:val="28"/>
        </w:rPr>
        <w:t xml:space="preserve"> population, the firm must first satisfy consumer expectations, and then design their marketing mix accordingly.</w:t>
      </w:r>
      <w:bookmarkEnd w:id="26"/>
      <w:r w:rsidRPr="000E51C0">
        <w:rPr>
          <w:rFonts w:ascii="Times New Roman" w:hAnsi="Times New Roman" w:cs="Times New Roman"/>
          <w:sz w:val="28"/>
          <w:szCs w:val="28"/>
        </w:rPr>
        <w:t xml:space="preserve"> </w:t>
      </w:r>
    </w:p>
    <w:p w14:paraId="0BD75F50" w14:textId="77777777" w:rsidR="000E51C0" w:rsidRPr="000E51C0" w:rsidRDefault="000E51C0" w:rsidP="000E51C0">
      <w:pPr>
        <w:pStyle w:val="Heading1"/>
        <w:spacing w:line="360" w:lineRule="auto"/>
        <w:ind w:left="360"/>
        <w:rPr>
          <w:rFonts w:ascii="Times New Roman" w:eastAsiaTheme="minorEastAsia" w:hAnsi="Times New Roman" w:cs="Times New Roman"/>
          <w:b/>
          <w:color w:val="auto"/>
          <w:sz w:val="28"/>
          <w:szCs w:val="28"/>
          <w:lang w:eastAsia="zh-CN"/>
        </w:rPr>
      </w:pPr>
      <w:r w:rsidRPr="000E51C0">
        <w:rPr>
          <w:rFonts w:ascii="Times New Roman" w:eastAsiaTheme="minorEastAsia" w:hAnsi="Times New Roman" w:cs="Times New Roman"/>
          <w:color w:val="auto"/>
          <w:sz w:val="28"/>
          <w:szCs w:val="28"/>
          <w:lang w:eastAsia="zh-CN"/>
        </w:rPr>
        <w:t xml:space="preserve">                                                                                                                                                    </w:t>
      </w:r>
    </w:p>
    <w:p w14:paraId="6070242D" w14:textId="77777777" w:rsidR="000E51C0" w:rsidRPr="000E51C0" w:rsidRDefault="000E51C0" w:rsidP="000E51C0">
      <w:pPr>
        <w:pStyle w:val="Heading1"/>
        <w:rPr>
          <w:rFonts w:ascii="Times New Roman" w:hAnsi="Times New Roman" w:cs="Times New Roman"/>
          <w:i/>
          <w:color w:val="auto"/>
        </w:rPr>
      </w:pPr>
      <w:bookmarkStart w:id="29" w:name="_Toc80915324"/>
      <w:bookmarkStart w:id="30" w:name="_Toc80961158"/>
      <w:bookmarkEnd w:id="27"/>
      <w:r w:rsidRPr="000E51C0">
        <w:rPr>
          <w:rFonts w:ascii="Times New Roman" w:hAnsi="Times New Roman" w:cs="Times New Roman"/>
          <w:color w:val="auto"/>
        </w:rPr>
        <w:t>4.0 Recommendations</w:t>
      </w:r>
      <w:bookmarkEnd w:id="29"/>
      <w:bookmarkEnd w:id="30"/>
      <w:r w:rsidRPr="000E51C0">
        <w:rPr>
          <w:rFonts w:ascii="Times New Roman" w:hAnsi="Times New Roman" w:cs="Times New Roman"/>
          <w:color w:val="auto"/>
        </w:rPr>
        <w:t xml:space="preserve"> </w:t>
      </w:r>
    </w:p>
    <w:p w14:paraId="4928C151" w14:textId="77777777" w:rsidR="000E51C0" w:rsidRPr="000E51C0" w:rsidRDefault="000E51C0" w:rsidP="000E51C0">
      <w:pPr>
        <w:spacing w:line="360" w:lineRule="auto"/>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rPr>
        <w:t>M&amp;S does not currently face major threats to their CRM, but there are certain factors that can be addressed to reduce the firm's CRM disadvantages. Establishing a CRM system consumes a lot of resources of the company.</w:t>
      </w:r>
    </w:p>
    <w:p w14:paraId="3B8D1AA4" w14:textId="77777777" w:rsidR="000E51C0" w:rsidRPr="000E51C0" w:rsidRDefault="000E51C0" w:rsidP="000E51C0">
      <w:pPr>
        <w:spacing w:line="360" w:lineRule="auto"/>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rPr>
        <w:t xml:space="preserve">●The setup of systems and interactive IT increases the firm's operational costs. Increasing operational costs reduce business scopes and thus operational constraints. M&amp;S should look to reduce operational costs </w:t>
      </w:r>
      <w:proofErr w:type="gramStart"/>
      <w:r w:rsidRPr="000E51C0">
        <w:rPr>
          <w:rFonts w:ascii="Times New Roman" w:eastAsia="Times New Roman" w:hAnsi="Times New Roman" w:cs="Times New Roman"/>
          <w:sz w:val="28"/>
          <w:szCs w:val="28"/>
        </w:rPr>
        <w:t>in order to</w:t>
      </w:r>
      <w:proofErr w:type="gramEnd"/>
      <w:r w:rsidRPr="000E51C0">
        <w:rPr>
          <w:rFonts w:ascii="Times New Roman" w:eastAsia="Times New Roman" w:hAnsi="Times New Roman" w:cs="Times New Roman"/>
          <w:sz w:val="28"/>
          <w:szCs w:val="28"/>
        </w:rPr>
        <w:t xml:space="preserve"> increase long-term profitability. To reduce such expenses, firms must identify their total profit margin and variable expenses (</w:t>
      </w:r>
      <w:proofErr w:type="spellStart"/>
      <w:r w:rsidRPr="000E51C0">
        <w:rPr>
          <w:rFonts w:ascii="Times New Roman" w:eastAsia="Times New Roman" w:hAnsi="Times New Roman" w:cs="Times New Roman"/>
          <w:sz w:val="28"/>
          <w:szCs w:val="28"/>
        </w:rPr>
        <w:t>Tetikovi</w:t>
      </w:r>
      <w:proofErr w:type="spellEnd"/>
      <w:r w:rsidRPr="000E51C0">
        <w:rPr>
          <w:rFonts w:ascii="Times New Roman" w:eastAsia="Times New Roman" w:hAnsi="Times New Roman" w:cs="Times New Roman"/>
          <w:sz w:val="28"/>
          <w:szCs w:val="28"/>
        </w:rPr>
        <w:t>, 2016). Adjusting variable expenses could lower the firm's operational costs and thus increase profit margins.</w:t>
      </w:r>
    </w:p>
    <w:p w14:paraId="2F43D3BB" w14:textId="77777777" w:rsidR="000E51C0" w:rsidRPr="000E51C0" w:rsidRDefault="000E51C0" w:rsidP="000E51C0">
      <w:pPr>
        <w:spacing w:line="360" w:lineRule="auto"/>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rPr>
        <w:t>●Another important strategy for the firm is to maintain a platform for consumer interaction (</w:t>
      </w:r>
      <w:proofErr w:type="spellStart"/>
      <w:r w:rsidRPr="000E51C0">
        <w:rPr>
          <w:rFonts w:ascii="Times New Roman" w:eastAsia="Times New Roman" w:hAnsi="Times New Roman" w:cs="Times New Roman"/>
          <w:sz w:val="28"/>
          <w:szCs w:val="28"/>
        </w:rPr>
        <w:t>Alshurideh</w:t>
      </w:r>
      <w:proofErr w:type="spellEnd"/>
      <w:r w:rsidRPr="000E51C0">
        <w:rPr>
          <w:rFonts w:ascii="Times New Roman" w:eastAsia="Times New Roman" w:hAnsi="Times New Roman" w:cs="Times New Roman"/>
          <w:sz w:val="28"/>
          <w:szCs w:val="28"/>
        </w:rPr>
        <w:t xml:space="preserve"> et al., 2019). Customer feedback can help the firm make necessary changes to satisfy customers. The strategy will expand the market by satisfying consumers.</w:t>
      </w:r>
    </w:p>
    <w:p w14:paraId="581E71B7" w14:textId="77777777" w:rsidR="000E51C0" w:rsidRPr="000E51C0" w:rsidRDefault="000E51C0" w:rsidP="000E51C0">
      <w:pPr>
        <w:spacing w:line="360" w:lineRule="auto"/>
        <w:rPr>
          <w:rFonts w:ascii="Times New Roman" w:eastAsia="Times New Roman" w:hAnsi="Times New Roman" w:cs="Times New Roman"/>
          <w:sz w:val="28"/>
          <w:szCs w:val="28"/>
        </w:rPr>
      </w:pPr>
    </w:p>
    <w:p w14:paraId="22FD6FF2" w14:textId="77777777" w:rsidR="000E51C0" w:rsidRPr="000E51C0" w:rsidRDefault="000E51C0" w:rsidP="000E51C0">
      <w:pPr>
        <w:pStyle w:val="ListParagraph"/>
        <w:numPr>
          <w:ilvl w:val="0"/>
          <w:numId w:val="6"/>
        </w:numPr>
        <w:spacing w:line="360" w:lineRule="auto"/>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rPr>
        <w:t xml:space="preserve">The rise of online shopping trends leads to the third business recommendation (Guha et al., 2019). The strategy includes shifting focus </w:t>
      </w:r>
      <w:r w:rsidRPr="000E51C0">
        <w:rPr>
          <w:rFonts w:ascii="Times New Roman" w:eastAsia="Times New Roman" w:hAnsi="Times New Roman" w:cs="Times New Roman"/>
          <w:sz w:val="28"/>
          <w:szCs w:val="28"/>
        </w:rPr>
        <w:lastRenderedPageBreak/>
        <w:t>towards increasing the volume of the online sales. M&amp;S has invested in technology that allows for consumer interaction. The company has an interactive website. However, shifting focus to online sales will necessitate setting up a supply chain distribution system that can handle online orders (Yerpude and Singhal, 2018). Online operations may increase operational costs, but they will also expand the firm's market, increasing long-term profitability.</w:t>
      </w:r>
    </w:p>
    <w:p w14:paraId="6FBC510E" w14:textId="77777777" w:rsidR="000E51C0" w:rsidRPr="000E51C0" w:rsidRDefault="000E51C0" w:rsidP="000E51C0">
      <w:pPr>
        <w:spacing w:line="360" w:lineRule="auto"/>
        <w:rPr>
          <w:rFonts w:ascii="Times New Roman" w:eastAsia="Times New Roman" w:hAnsi="Times New Roman" w:cs="Times New Roman"/>
          <w:sz w:val="28"/>
          <w:szCs w:val="28"/>
        </w:rPr>
      </w:pPr>
    </w:p>
    <w:p w14:paraId="267E847E" w14:textId="77777777" w:rsidR="000E51C0" w:rsidRPr="000E51C0" w:rsidRDefault="000E51C0" w:rsidP="000E51C0">
      <w:pPr>
        <w:spacing w:line="360" w:lineRule="auto"/>
        <w:rPr>
          <w:rFonts w:ascii="Times New Roman" w:eastAsia="Times New Roman" w:hAnsi="Times New Roman" w:cs="Times New Roman"/>
          <w:sz w:val="28"/>
          <w:szCs w:val="28"/>
        </w:rPr>
      </w:pPr>
    </w:p>
    <w:p w14:paraId="5EAD99BB" w14:textId="77777777" w:rsidR="000E51C0" w:rsidRPr="000E51C0" w:rsidRDefault="000E51C0" w:rsidP="000E51C0">
      <w:pPr>
        <w:spacing w:line="360" w:lineRule="auto"/>
        <w:rPr>
          <w:rFonts w:ascii="Times New Roman" w:eastAsia="Times New Roman" w:hAnsi="Times New Roman" w:cs="Times New Roman"/>
          <w:sz w:val="28"/>
          <w:szCs w:val="28"/>
        </w:rPr>
      </w:pPr>
    </w:p>
    <w:p w14:paraId="44EF9178" w14:textId="77777777" w:rsidR="000E51C0" w:rsidRPr="000E51C0" w:rsidRDefault="000E51C0" w:rsidP="000E51C0">
      <w:pPr>
        <w:pStyle w:val="Heading1"/>
        <w:spacing w:line="360" w:lineRule="auto"/>
        <w:rPr>
          <w:rFonts w:ascii="Times New Roman" w:hAnsi="Times New Roman" w:cs="Times New Roman"/>
          <w:b/>
          <w:color w:val="auto"/>
          <w:sz w:val="28"/>
          <w:szCs w:val="28"/>
        </w:rPr>
      </w:pPr>
      <w:bookmarkStart w:id="31" w:name="_heading=h.gyl0jqwjorae" w:colFirst="0" w:colLast="0"/>
      <w:bookmarkEnd w:id="31"/>
      <w:r w:rsidRPr="000E51C0">
        <w:rPr>
          <w:rFonts w:ascii="Times New Roman" w:hAnsi="Times New Roman" w:cs="Times New Roman"/>
          <w:color w:val="auto"/>
          <w:sz w:val="28"/>
          <w:szCs w:val="28"/>
        </w:rPr>
        <w:br w:type="page"/>
      </w:r>
    </w:p>
    <w:p w14:paraId="35AC9012" w14:textId="77777777" w:rsidR="000E51C0" w:rsidRPr="000E51C0" w:rsidRDefault="000E51C0" w:rsidP="000E51C0">
      <w:pPr>
        <w:pStyle w:val="Heading1"/>
        <w:rPr>
          <w:rFonts w:ascii="Times New Roman" w:hAnsi="Times New Roman" w:cs="Times New Roman"/>
          <w:i/>
          <w:color w:val="auto"/>
        </w:rPr>
      </w:pPr>
      <w:bookmarkStart w:id="32" w:name="_heading=h.tyzxntccgecu" w:colFirst="0" w:colLast="0"/>
      <w:bookmarkStart w:id="33" w:name="_Toc80915325"/>
      <w:bookmarkStart w:id="34" w:name="_Toc80961159"/>
      <w:bookmarkEnd w:id="32"/>
      <w:r w:rsidRPr="000E51C0">
        <w:rPr>
          <w:rFonts w:ascii="Times New Roman" w:hAnsi="Times New Roman" w:cs="Times New Roman"/>
          <w:color w:val="auto"/>
        </w:rPr>
        <w:lastRenderedPageBreak/>
        <w:t>5.0 References</w:t>
      </w:r>
      <w:bookmarkEnd w:id="33"/>
      <w:bookmarkEnd w:id="34"/>
    </w:p>
    <w:p w14:paraId="381FD676" w14:textId="77777777" w:rsidR="000E51C0" w:rsidRPr="000E51C0" w:rsidRDefault="000E51C0" w:rsidP="000E51C0">
      <w:pPr>
        <w:pStyle w:val="ListParagraph"/>
        <w:numPr>
          <w:ilvl w:val="0"/>
          <w:numId w:val="5"/>
        </w:numPr>
        <w:spacing w:line="360" w:lineRule="auto"/>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rPr>
        <w:t>Alshurideh, M., Alsharari, N.M. and Al Kurdi, B., 2019. Supply chain integration and customer relationship management in the airline logistics. Theoretical Economics Letters, 9(02), p.392.</w:t>
      </w:r>
    </w:p>
    <w:p w14:paraId="38733121" w14:textId="77777777" w:rsidR="000E51C0" w:rsidRPr="000E51C0" w:rsidRDefault="000E51C0" w:rsidP="000E51C0">
      <w:pPr>
        <w:pStyle w:val="ListParagraph"/>
        <w:numPr>
          <w:ilvl w:val="0"/>
          <w:numId w:val="5"/>
        </w:numPr>
        <w:spacing w:line="360" w:lineRule="auto"/>
        <w:rPr>
          <w:rFonts w:ascii="Times New Roman" w:eastAsia="Times New Roman" w:hAnsi="Times New Roman" w:cs="Times New Roman"/>
          <w:sz w:val="28"/>
          <w:szCs w:val="28"/>
          <w:highlight w:val="white"/>
        </w:rPr>
      </w:pPr>
      <w:r w:rsidRPr="000E51C0">
        <w:rPr>
          <w:rFonts w:ascii="Times New Roman" w:eastAsia="Times New Roman" w:hAnsi="Times New Roman" w:cs="Times New Roman"/>
          <w:sz w:val="28"/>
          <w:szCs w:val="28"/>
          <w:highlight w:val="white"/>
        </w:rPr>
        <w:t>Androniceanu, A., 2017. The three-dimensional approach of Total Quality Management, an essential strategic option for business excellence. Amfiteatru Economic, 19(44), pp.61-78.</w:t>
      </w:r>
    </w:p>
    <w:p w14:paraId="363084AC" w14:textId="77777777" w:rsidR="000E51C0" w:rsidRPr="000E51C0" w:rsidRDefault="000E51C0" w:rsidP="000E51C0">
      <w:pPr>
        <w:pStyle w:val="ListParagraph"/>
        <w:numPr>
          <w:ilvl w:val="0"/>
          <w:numId w:val="5"/>
        </w:numPr>
        <w:spacing w:line="360" w:lineRule="auto"/>
        <w:rPr>
          <w:rFonts w:ascii="Times New Roman" w:eastAsia="Times New Roman" w:hAnsi="Times New Roman" w:cs="Times New Roman"/>
          <w:sz w:val="28"/>
          <w:szCs w:val="28"/>
          <w:highlight w:val="white"/>
        </w:rPr>
      </w:pPr>
      <w:r w:rsidRPr="000E51C0">
        <w:rPr>
          <w:rFonts w:ascii="Times New Roman" w:eastAsia="Times New Roman" w:hAnsi="Times New Roman" w:cs="Times New Roman"/>
          <w:sz w:val="28"/>
          <w:szCs w:val="28"/>
          <w:highlight w:val="white"/>
        </w:rPr>
        <w:t>, G.S., 2021. Changing trends of Indian consumer behavior, consumer satisfaction and customer Aneeshkumar loyalty. International journal of economic perspectives, 15(1), pp.75-83.</w:t>
      </w:r>
    </w:p>
    <w:p w14:paraId="7E5E9179" w14:textId="77777777" w:rsidR="000E51C0" w:rsidRPr="000E51C0" w:rsidRDefault="000E51C0" w:rsidP="000E51C0">
      <w:pPr>
        <w:pStyle w:val="ListParagraph"/>
        <w:numPr>
          <w:ilvl w:val="0"/>
          <w:numId w:val="5"/>
        </w:numPr>
        <w:spacing w:line="360" w:lineRule="auto"/>
        <w:rPr>
          <w:rFonts w:ascii="Times New Roman" w:eastAsia="Times New Roman" w:hAnsi="Times New Roman" w:cs="Times New Roman"/>
          <w:sz w:val="28"/>
          <w:szCs w:val="28"/>
          <w:highlight w:val="white"/>
        </w:rPr>
      </w:pPr>
      <w:r w:rsidRPr="000E51C0">
        <w:rPr>
          <w:rFonts w:ascii="Times New Roman" w:eastAsia="Times New Roman" w:hAnsi="Times New Roman" w:cs="Times New Roman"/>
          <w:sz w:val="28"/>
          <w:szCs w:val="28"/>
          <w:highlight w:val="white"/>
        </w:rPr>
        <w:t>Carley, M. and Christie, I., 2017. Managing sustainable development. Routledge.</w:t>
      </w:r>
    </w:p>
    <w:p w14:paraId="0CFFCABE" w14:textId="77777777" w:rsidR="000E51C0" w:rsidRPr="000E51C0" w:rsidRDefault="000E51C0" w:rsidP="000E51C0">
      <w:pPr>
        <w:pStyle w:val="ListParagraph"/>
        <w:numPr>
          <w:ilvl w:val="0"/>
          <w:numId w:val="5"/>
        </w:numPr>
        <w:spacing w:line="360" w:lineRule="auto"/>
        <w:rPr>
          <w:rFonts w:ascii="Times New Roman" w:eastAsia="Times New Roman" w:hAnsi="Times New Roman" w:cs="Times New Roman"/>
          <w:sz w:val="28"/>
          <w:szCs w:val="28"/>
          <w:highlight w:val="white"/>
        </w:rPr>
      </w:pPr>
      <w:r w:rsidRPr="000E51C0">
        <w:rPr>
          <w:rFonts w:ascii="Times New Roman" w:eastAsia="Times New Roman" w:hAnsi="Times New Roman" w:cs="Times New Roman"/>
          <w:sz w:val="28"/>
          <w:szCs w:val="28"/>
          <w:highlight w:val="white"/>
        </w:rPr>
        <w:t>Charoensukmongkol, P. and Sasatanun, P., 2017. Social media use for CRM and business performance satisfaction: The moderating roles of social skills and social media sales intensity. Asia Pacific Management Review, 22(1), pp.25-34.</w:t>
      </w:r>
    </w:p>
    <w:p w14:paraId="4C119132" w14:textId="77777777" w:rsidR="000E51C0" w:rsidRPr="000E51C0" w:rsidRDefault="000E51C0" w:rsidP="000E51C0">
      <w:pPr>
        <w:pStyle w:val="ListParagraph"/>
        <w:numPr>
          <w:ilvl w:val="0"/>
          <w:numId w:val="5"/>
        </w:numPr>
        <w:spacing w:line="360" w:lineRule="auto"/>
        <w:rPr>
          <w:rFonts w:ascii="Times New Roman" w:eastAsia="Times New Roman" w:hAnsi="Times New Roman" w:cs="Times New Roman"/>
          <w:sz w:val="28"/>
          <w:szCs w:val="28"/>
          <w:highlight w:val="white"/>
        </w:rPr>
      </w:pPr>
      <w:r w:rsidRPr="000E51C0">
        <w:rPr>
          <w:rFonts w:ascii="Times New Roman" w:eastAsia="Times New Roman" w:hAnsi="Times New Roman" w:cs="Times New Roman"/>
          <w:sz w:val="28"/>
          <w:szCs w:val="28"/>
          <w:highlight w:val="white"/>
        </w:rPr>
        <w:t>Ferrell, O.C. and Fraedrich, J., 2016. Business ethics: Ethical decision making &amp; cases. Cengage learning.</w:t>
      </w:r>
    </w:p>
    <w:p w14:paraId="58FC1184" w14:textId="77777777" w:rsidR="000E51C0" w:rsidRPr="000E51C0" w:rsidRDefault="000E51C0" w:rsidP="000E51C0">
      <w:pPr>
        <w:pStyle w:val="ListParagraph"/>
        <w:numPr>
          <w:ilvl w:val="0"/>
          <w:numId w:val="5"/>
        </w:numPr>
        <w:spacing w:line="360" w:lineRule="auto"/>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rPr>
        <w:t>Guha, S., Harrigan, P. and Soutar, G., 2018. Linking social media to customer relationship management (CRM): a qualitative study on SMEs. Journal of Small Business &amp; Entrepreneurship, 30(3), pp.193-214.</w:t>
      </w:r>
    </w:p>
    <w:p w14:paraId="5938D370" w14:textId="77777777" w:rsidR="000E51C0" w:rsidRPr="000E51C0" w:rsidRDefault="000E51C0" w:rsidP="000E51C0">
      <w:pPr>
        <w:pStyle w:val="ListParagraph"/>
        <w:numPr>
          <w:ilvl w:val="0"/>
          <w:numId w:val="5"/>
        </w:numPr>
        <w:spacing w:line="360" w:lineRule="auto"/>
        <w:rPr>
          <w:rFonts w:ascii="Times New Roman" w:eastAsia="Times New Roman" w:hAnsi="Times New Roman" w:cs="Times New Roman"/>
          <w:sz w:val="28"/>
          <w:szCs w:val="28"/>
          <w:highlight w:val="white"/>
        </w:rPr>
      </w:pPr>
      <w:r w:rsidRPr="000E51C0">
        <w:rPr>
          <w:rFonts w:ascii="Times New Roman" w:eastAsia="Times New Roman" w:hAnsi="Times New Roman" w:cs="Times New Roman"/>
          <w:sz w:val="28"/>
          <w:szCs w:val="28"/>
          <w:highlight w:val="white"/>
        </w:rPr>
        <w:t>Harrigan, P., Soutar, G., Choudhury, M.M. and Lowe, M., 2015. Modelling CRM in a social media age. Australasian Marketing Journal (AMJ), 23(1), pp.27-37.</w:t>
      </w:r>
    </w:p>
    <w:p w14:paraId="74144B66" w14:textId="77777777" w:rsidR="000E51C0" w:rsidRPr="000E51C0" w:rsidRDefault="000E51C0" w:rsidP="000E51C0">
      <w:pPr>
        <w:pStyle w:val="ListParagraph"/>
        <w:numPr>
          <w:ilvl w:val="0"/>
          <w:numId w:val="5"/>
        </w:numPr>
        <w:spacing w:line="360" w:lineRule="auto"/>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rPr>
        <w:t>Investopedia.com, 2020, Customer Relationship Management [Online] Available at:&lt;</w:t>
      </w:r>
      <w:r w:rsidRPr="000E51C0">
        <w:rPr>
          <w:rFonts w:ascii="Times New Roman" w:hAnsi="Times New Roman" w:cs="Times New Roman"/>
        </w:rPr>
        <w:fldChar w:fldCharType="begin"/>
      </w:r>
      <w:r w:rsidRPr="000E51C0">
        <w:rPr>
          <w:rFonts w:ascii="Times New Roman" w:hAnsi="Times New Roman" w:cs="Times New Roman"/>
        </w:rPr>
        <w:instrText xml:space="preserve"> HYPERLINK "https://www.investopedia.com/terms/c/customer_relation_management.asp" \h </w:instrText>
      </w:r>
      <w:r w:rsidRPr="000E51C0">
        <w:rPr>
          <w:rFonts w:ascii="Times New Roman" w:hAnsi="Times New Roman" w:cs="Times New Roman"/>
        </w:rPr>
        <w:fldChar w:fldCharType="separate"/>
      </w:r>
      <w:r w:rsidRPr="000E51C0">
        <w:rPr>
          <w:rFonts w:ascii="Times New Roman" w:eastAsia="Times New Roman" w:hAnsi="Times New Roman" w:cs="Times New Roman"/>
          <w:sz w:val="28"/>
          <w:szCs w:val="28"/>
        </w:rPr>
        <w:t>https://www.investopedia.com/terms/c/customer_relation_management.asp</w:t>
      </w:r>
      <w:r w:rsidRPr="000E51C0">
        <w:rPr>
          <w:rFonts w:ascii="Times New Roman" w:eastAsia="Times New Roman" w:hAnsi="Times New Roman" w:cs="Times New Roman"/>
          <w:sz w:val="28"/>
          <w:szCs w:val="28"/>
        </w:rPr>
        <w:fldChar w:fldCharType="end"/>
      </w:r>
      <w:r w:rsidRPr="000E51C0">
        <w:rPr>
          <w:rFonts w:ascii="Times New Roman" w:eastAsia="Times New Roman" w:hAnsi="Times New Roman" w:cs="Times New Roman"/>
          <w:sz w:val="28"/>
          <w:szCs w:val="28"/>
        </w:rPr>
        <w:t>&gt; [Accessed on August 10, 2021]</w:t>
      </w:r>
    </w:p>
    <w:p w14:paraId="499D6E7B" w14:textId="77777777" w:rsidR="000E51C0" w:rsidRPr="000E51C0" w:rsidRDefault="000E51C0" w:rsidP="000E51C0">
      <w:pPr>
        <w:pStyle w:val="ListParagraph"/>
        <w:numPr>
          <w:ilvl w:val="0"/>
          <w:numId w:val="5"/>
        </w:numPr>
        <w:spacing w:line="360" w:lineRule="auto"/>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rPr>
        <w:lastRenderedPageBreak/>
        <w:t>Investopedia.com, 2020, Sustainability [Online] Available at:&lt;</w:t>
      </w:r>
      <w:r w:rsidRPr="000E51C0">
        <w:rPr>
          <w:rFonts w:ascii="Times New Roman" w:hAnsi="Times New Roman" w:cs="Times New Roman"/>
        </w:rPr>
        <w:fldChar w:fldCharType="begin"/>
      </w:r>
      <w:r w:rsidRPr="000E51C0">
        <w:rPr>
          <w:rFonts w:ascii="Times New Roman" w:hAnsi="Times New Roman" w:cs="Times New Roman"/>
        </w:rPr>
        <w:instrText xml:space="preserve"> HYPERLINK "https://www.investopedia.com/terms/s/sustainability.asp" \h </w:instrText>
      </w:r>
      <w:r w:rsidRPr="000E51C0">
        <w:rPr>
          <w:rFonts w:ascii="Times New Roman" w:hAnsi="Times New Roman" w:cs="Times New Roman"/>
        </w:rPr>
        <w:fldChar w:fldCharType="separate"/>
      </w:r>
      <w:r w:rsidRPr="000E51C0">
        <w:rPr>
          <w:rFonts w:ascii="Times New Roman" w:eastAsia="Times New Roman" w:hAnsi="Times New Roman" w:cs="Times New Roman"/>
          <w:sz w:val="28"/>
          <w:szCs w:val="28"/>
        </w:rPr>
        <w:t>https://www.investopedia.com/terms/s/sustainability.asp</w:t>
      </w:r>
      <w:r w:rsidRPr="000E51C0">
        <w:rPr>
          <w:rFonts w:ascii="Times New Roman" w:eastAsia="Times New Roman" w:hAnsi="Times New Roman" w:cs="Times New Roman"/>
          <w:sz w:val="28"/>
          <w:szCs w:val="28"/>
        </w:rPr>
        <w:fldChar w:fldCharType="end"/>
      </w:r>
      <w:r w:rsidRPr="000E51C0">
        <w:rPr>
          <w:rFonts w:ascii="Times New Roman" w:eastAsia="Times New Roman" w:hAnsi="Times New Roman" w:cs="Times New Roman"/>
          <w:sz w:val="28"/>
          <w:szCs w:val="28"/>
        </w:rPr>
        <w:t>&gt; [Accessed on August 10, 2021]</w:t>
      </w:r>
    </w:p>
    <w:p w14:paraId="37A44A36" w14:textId="77777777" w:rsidR="000E51C0" w:rsidRPr="000E51C0" w:rsidRDefault="000E51C0" w:rsidP="000E51C0">
      <w:pPr>
        <w:pStyle w:val="ListParagraph"/>
        <w:numPr>
          <w:ilvl w:val="0"/>
          <w:numId w:val="5"/>
        </w:numPr>
        <w:spacing w:line="360" w:lineRule="auto"/>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rPr>
        <w:t>Investopedia.com, 2021, Total Quality Management [Online] Available at:&lt;</w:t>
      </w:r>
      <w:r w:rsidRPr="000E51C0">
        <w:rPr>
          <w:rFonts w:ascii="Times New Roman" w:hAnsi="Times New Roman" w:cs="Times New Roman"/>
        </w:rPr>
        <w:fldChar w:fldCharType="begin"/>
      </w:r>
      <w:r w:rsidRPr="000E51C0">
        <w:rPr>
          <w:rFonts w:ascii="Times New Roman" w:hAnsi="Times New Roman" w:cs="Times New Roman"/>
        </w:rPr>
        <w:instrText xml:space="preserve"> HYPERLINK "https://www.investopedia.com/terms/t/total-quality-management-tqm.asp" \h </w:instrText>
      </w:r>
      <w:r w:rsidRPr="000E51C0">
        <w:rPr>
          <w:rFonts w:ascii="Times New Roman" w:hAnsi="Times New Roman" w:cs="Times New Roman"/>
        </w:rPr>
        <w:fldChar w:fldCharType="separate"/>
      </w:r>
      <w:r w:rsidRPr="000E51C0">
        <w:rPr>
          <w:rFonts w:ascii="Times New Roman" w:eastAsia="Times New Roman" w:hAnsi="Times New Roman" w:cs="Times New Roman"/>
          <w:sz w:val="28"/>
          <w:szCs w:val="28"/>
        </w:rPr>
        <w:t>https://www.investopedia.com/terms/t/total-quality-management-tqm.asp</w:t>
      </w:r>
      <w:r w:rsidRPr="000E51C0">
        <w:rPr>
          <w:rFonts w:ascii="Times New Roman" w:eastAsia="Times New Roman" w:hAnsi="Times New Roman" w:cs="Times New Roman"/>
          <w:sz w:val="28"/>
          <w:szCs w:val="28"/>
        </w:rPr>
        <w:fldChar w:fldCharType="end"/>
      </w:r>
      <w:r w:rsidRPr="000E51C0">
        <w:rPr>
          <w:rFonts w:ascii="Times New Roman" w:eastAsia="Times New Roman" w:hAnsi="Times New Roman" w:cs="Times New Roman"/>
          <w:sz w:val="28"/>
          <w:szCs w:val="28"/>
        </w:rPr>
        <w:t>&gt; [Accessed on August 10, 2021]</w:t>
      </w:r>
    </w:p>
    <w:p w14:paraId="34BFD82D" w14:textId="77777777" w:rsidR="000E51C0" w:rsidRPr="000E51C0" w:rsidRDefault="000E51C0" w:rsidP="000E51C0">
      <w:pPr>
        <w:pStyle w:val="ListParagraph"/>
        <w:numPr>
          <w:ilvl w:val="0"/>
          <w:numId w:val="5"/>
        </w:numPr>
        <w:spacing w:line="360" w:lineRule="auto"/>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rPr>
        <w:t>Kumar, V. and Reinartz, W., 2018. Customer relationship management. Springer-Verlag GmbH Germany, part of Springer Nature 2006, 2012, 2018.</w:t>
      </w:r>
    </w:p>
    <w:p w14:paraId="3ED51907" w14:textId="77777777" w:rsidR="000E51C0" w:rsidRPr="000E51C0" w:rsidRDefault="000E51C0" w:rsidP="000E51C0">
      <w:pPr>
        <w:pStyle w:val="ListParagraph"/>
        <w:numPr>
          <w:ilvl w:val="0"/>
          <w:numId w:val="5"/>
        </w:numPr>
        <w:spacing w:line="360" w:lineRule="auto"/>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rPr>
        <w:t>Marksandspencer.com, 2018, MARKS &amp; SPENCER ANNOUNCES NEW CUSTOMER INSIGHT PARTNERSHIP [Online] Available at:&lt;</w:t>
      </w:r>
      <w:r w:rsidRPr="000E51C0">
        <w:rPr>
          <w:rFonts w:ascii="Times New Roman" w:hAnsi="Times New Roman" w:cs="Times New Roman"/>
        </w:rPr>
        <w:fldChar w:fldCharType="begin"/>
      </w:r>
      <w:r w:rsidRPr="000E51C0">
        <w:rPr>
          <w:rFonts w:ascii="Times New Roman" w:hAnsi="Times New Roman" w:cs="Times New Roman"/>
        </w:rPr>
        <w:instrText xml:space="preserve"> HYPERLINK "https://corporate.marksandspencer.com/media/press-releases/2018/marks-and-spencer-announces-new-customer-insight-partnership" \h </w:instrText>
      </w:r>
      <w:r w:rsidRPr="000E51C0">
        <w:rPr>
          <w:rFonts w:ascii="Times New Roman" w:hAnsi="Times New Roman" w:cs="Times New Roman"/>
        </w:rPr>
        <w:fldChar w:fldCharType="separate"/>
      </w:r>
      <w:r w:rsidRPr="000E51C0">
        <w:rPr>
          <w:rFonts w:ascii="Times New Roman" w:eastAsia="Times New Roman" w:hAnsi="Times New Roman" w:cs="Times New Roman"/>
          <w:sz w:val="28"/>
          <w:szCs w:val="28"/>
        </w:rPr>
        <w:t>https://corporate.marksandspencer.com/media/press-releases/2018/marks-and-spencer-announces-new-customer-insight-partnership</w:t>
      </w:r>
      <w:r w:rsidRPr="000E51C0">
        <w:rPr>
          <w:rFonts w:ascii="Times New Roman" w:eastAsia="Times New Roman" w:hAnsi="Times New Roman" w:cs="Times New Roman"/>
          <w:sz w:val="28"/>
          <w:szCs w:val="28"/>
        </w:rPr>
        <w:fldChar w:fldCharType="end"/>
      </w:r>
      <w:r w:rsidRPr="000E51C0">
        <w:rPr>
          <w:rFonts w:ascii="Times New Roman" w:eastAsia="Times New Roman" w:hAnsi="Times New Roman" w:cs="Times New Roman"/>
          <w:sz w:val="28"/>
          <w:szCs w:val="28"/>
        </w:rPr>
        <w:t>&gt; [Accessed on August 10, 2021]</w:t>
      </w:r>
    </w:p>
    <w:p w14:paraId="102E03DA" w14:textId="77777777" w:rsidR="000E51C0" w:rsidRPr="000E51C0" w:rsidRDefault="000E51C0" w:rsidP="000E51C0">
      <w:pPr>
        <w:pStyle w:val="ListParagraph"/>
        <w:numPr>
          <w:ilvl w:val="0"/>
          <w:numId w:val="5"/>
        </w:numPr>
        <w:spacing w:line="360" w:lineRule="auto"/>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rPr>
        <w:t>Marksandspencer.com, 2019, People [Online] Available at:&lt;</w:t>
      </w:r>
      <w:r w:rsidRPr="000E51C0">
        <w:rPr>
          <w:rFonts w:ascii="Times New Roman" w:hAnsi="Times New Roman" w:cs="Times New Roman"/>
        </w:rPr>
        <w:fldChar w:fldCharType="begin"/>
      </w:r>
      <w:r w:rsidRPr="000E51C0">
        <w:rPr>
          <w:rFonts w:ascii="Times New Roman" w:hAnsi="Times New Roman" w:cs="Times New Roman"/>
        </w:rPr>
        <w:instrText xml:space="preserve"> HYPERLINK "https://corporate.marksandspencer.com/sustainability/people" \h </w:instrText>
      </w:r>
      <w:r w:rsidRPr="000E51C0">
        <w:rPr>
          <w:rFonts w:ascii="Times New Roman" w:hAnsi="Times New Roman" w:cs="Times New Roman"/>
        </w:rPr>
        <w:fldChar w:fldCharType="separate"/>
      </w:r>
      <w:r w:rsidRPr="000E51C0">
        <w:rPr>
          <w:rFonts w:ascii="Times New Roman" w:eastAsia="Times New Roman" w:hAnsi="Times New Roman" w:cs="Times New Roman"/>
          <w:sz w:val="28"/>
          <w:szCs w:val="28"/>
        </w:rPr>
        <w:t>https://corporate.marksandspencer.com/sustainability/people</w:t>
      </w:r>
      <w:r w:rsidRPr="000E51C0">
        <w:rPr>
          <w:rFonts w:ascii="Times New Roman" w:eastAsia="Times New Roman" w:hAnsi="Times New Roman" w:cs="Times New Roman"/>
          <w:sz w:val="28"/>
          <w:szCs w:val="28"/>
        </w:rPr>
        <w:fldChar w:fldCharType="end"/>
      </w:r>
      <w:r w:rsidRPr="000E51C0">
        <w:rPr>
          <w:rFonts w:ascii="Times New Roman" w:eastAsia="Times New Roman" w:hAnsi="Times New Roman" w:cs="Times New Roman"/>
          <w:sz w:val="28"/>
          <w:szCs w:val="28"/>
        </w:rPr>
        <w:t>&gt; [Accessed on August 10, 2021]</w:t>
      </w:r>
    </w:p>
    <w:p w14:paraId="505681A9" w14:textId="77777777" w:rsidR="000E51C0" w:rsidRPr="000E51C0" w:rsidRDefault="000E51C0" w:rsidP="000E51C0">
      <w:pPr>
        <w:pStyle w:val="ListParagraph"/>
        <w:numPr>
          <w:ilvl w:val="0"/>
          <w:numId w:val="5"/>
        </w:numPr>
        <w:spacing w:line="360" w:lineRule="auto"/>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rPr>
        <w:t>Marksandspencer.com, 2019, Sustainability [Online] Available at :&lt;</w:t>
      </w:r>
      <w:r w:rsidRPr="000E51C0">
        <w:rPr>
          <w:rFonts w:ascii="Times New Roman" w:hAnsi="Times New Roman" w:cs="Times New Roman"/>
        </w:rPr>
        <w:fldChar w:fldCharType="begin"/>
      </w:r>
      <w:r w:rsidRPr="000E51C0">
        <w:rPr>
          <w:rFonts w:ascii="Times New Roman" w:hAnsi="Times New Roman" w:cs="Times New Roman"/>
        </w:rPr>
        <w:instrText xml:space="preserve"> HYPERLINK "https://corporate.marksandspencer.com/sustainability/clothing-and-home/product-standards" \h </w:instrText>
      </w:r>
      <w:r w:rsidRPr="000E51C0">
        <w:rPr>
          <w:rFonts w:ascii="Times New Roman" w:hAnsi="Times New Roman" w:cs="Times New Roman"/>
        </w:rPr>
        <w:fldChar w:fldCharType="separate"/>
      </w:r>
      <w:r w:rsidRPr="000E51C0">
        <w:rPr>
          <w:rFonts w:ascii="Times New Roman" w:eastAsia="Times New Roman" w:hAnsi="Times New Roman" w:cs="Times New Roman"/>
          <w:sz w:val="28"/>
          <w:szCs w:val="28"/>
        </w:rPr>
        <w:t>https://corporate.marksandspencer.com/sustainability/clothing-and-home/product-standards</w:t>
      </w:r>
      <w:r w:rsidRPr="000E51C0">
        <w:rPr>
          <w:rFonts w:ascii="Times New Roman" w:eastAsia="Times New Roman" w:hAnsi="Times New Roman" w:cs="Times New Roman"/>
          <w:sz w:val="28"/>
          <w:szCs w:val="28"/>
        </w:rPr>
        <w:fldChar w:fldCharType="end"/>
      </w:r>
      <w:r w:rsidRPr="000E51C0">
        <w:rPr>
          <w:rFonts w:ascii="Times New Roman" w:eastAsia="Times New Roman" w:hAnsi="Times New Roman" w:cs="Times New Roman"/>
          <w:sz w:val="28"/>
          <w:szCs w:val="28"/>
        </w:rPr>
        <w:t>&gt; [Accessed on August 10, 2021]</w:t>
      </w:r>
    </w:p>
    <w:p w14:paraId="21B90477" w14:textId="77777777" w:rsidR="000E51C0" w:rsidRPr="000E51C0" w:rsidRDefault="000E51C0" w:rsidP="000E51C0">
      <w:pPr>
        <w:pStyle w:val="ListParagraph"/>
        <w:numPr>
          <w:ilvl w:val="0"/>
          <w:numId w:val="5"/>
        </w:numPr>
        <w:spacing w:line="360" w:lineRule="auto"/>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rPr>
        <w:t>Marksandspencer.com, 2020, Ethically made, Trusted value [Online] Available at:&lt;</w:t>
      </w:r>
      <w:r w:rsidRPr="000E51C0">
        <w:rPr>
          <w:rFonts w:ascii="Times New Roman" w:hAnsi="Times New Roman" w:cs="Times New Roman"/>
        </w:rPr>
        <w:fldChar w:fldCharType="begin"/>
      </w:r>
      <w:r w:rsidRPr="000E51C0">
        <w:rPr>
          <w:rFonts w:ascii="Times New Roman" w:hAnsi="Times New Roman" w:cs="Times New Roman"/>
        </w:rPr>
        <w:instrText xml:space="preserve"> HYPERLINK "https://corporate.marksandspencer.com/sustainability/quick-reads/ethically-made-trusted-value" \h </w:instrText>
      </w:r>
      <w:r w:rsidRPr="000E51C0">
        <w:rPr>
          <w:rFonts w:ascii="Times New Roman" w:hAnsi="Times New Roman" w:cs="Times New Roman"/>
        </w:rPr>
        <w:fldChar w:fldCharType="separate"/>
      </w:r>
      <w:r w:rsidRPr="000E51C0">
        <w:rPr>
          <w:rFonts w:ascii="Times New Roman" w:eastAsia="Times New Roman" w:hAnsi="Times New Roman" w:cs="Times New Roman"/>
          <w:sz w:val="28"/>
          <w:szCs w:val="28"/>
        </w:rPr>
        <w:t>https://corporate.marksandspencer.com/sustainability/quick-reads/ethically-made-trusted-value</w:t>
      </w:r>
      <w:r w:rsidRPr="000E51C0">
        <w:rPr>
          <w:rFonts w:ascii="Times New Roman" w:eastAsia="Times New Roman" w:hAnsi="Times New Roman" w:cs="Times New Roman"/>
          <w:sz w:val="28"/>
          <w:szCs w:val="28"/>
        </w:rPr>
        <w:fldChar w:fldCharType="end"/>
      </w:r>
      <w:r w:rsidRPr="000E51C0">
        <w:rPr>
          <w:rFonts w:ascii="Times New Roman" w:eastAsia="Times New Roman" w:hAnsi="Times New Roman" w:cs="Times New Roman"/>
          <w:sz w:val="28"/>
          <w:szCs w:val="28"/>
        </w:rPr>
        <w:t>&gt; [Accessed on August 10, 2021]</w:t>
      </w:r>
    </w:p>
    <w:p w14:paraId="51ED1B6D" w14:textId="77777777" w:rsidR="000E51C0" w:rsidRPr="000E51C0" w:rsidRDefault="000E51C0" w:rsidP="000E51C0">
      <w:pPr>
        <w:pStyle w:val="ListParagraph"/>
        <w:numPr>
          <w:ilvl w:val="0"/>
          <w:numId w:val="5"/>
        </w:numPr>
        <w:spacing w:line="360" w:lineRule="auto"/>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rPr>
        <w:t>Marksandspencer.com, 2020, Key facts [Online] Available at:&lt;</w:t>
      </w:r>
      <w:r w:rsidRPr="000E51C0">
        <w:rPr>
          <w:rFonts w:ascii="Times New Roman" w:hAnsi="Times New Roman" w:cs="Times New Roman"/>
        </w:rPr>
        <w:fldChar w:fldCharType="begin"/>
      </w:r>
      <w:r w:rsidRPr="000E51C0">
        <w:rPr>
          <w:rFonts w:ascii="Times New Roman" w:hAnsi="Times New Roman" w:cs="Times New Roman"/>
        </w:rPr>
        <w:instrText xml:space="preserve"> HYPERLINK "https://corporate.marksandspencer.com/investors/key-facts" \h </w:instrText>
      </w:r>
      <w:r w:rsidRPr="000E51C0">
        <w:rPr>
          <w:rFonts w:ascii="Times New Roman" w:hAnsi="Times New Roman" w:cs="Times New Roman"/>
        </w:rPr>
        <w:fldChar w:fldCharType="separate"/>
      </w:r>
      <w:r w:rsidRPr="000E51C0">
        <w:rPr>
          <w:rFonts w:ascii="Times New Roman" w:eastAsia="Times New Roman" w:hAnsi="Times New Roman" w:cs="Times New Roman"/>
          <w:sz w:val="28"/>
          <w:szCs w:val="28"/>
        </w:rPr>
        <w:t>https://corporate.marksandspencer.com/investors/key-facts</w:t>
      </w:r>
      <w:r w:rsidRPr="000E51C0">
        <w:rPr>
          <w:rFonts w:ascii="Times New Roman" w:eastAsia="Times New Roman" w:hAnsi="Times New Roman" w:cs="Times New Roman"/>
          <w:sz w:val="28"/>
          <w:szCs w:val="28"/>
        </w:rPr>
        <w:fldChar w:fldCharType="end"/>
      </w:r>
      <w:r w:rsidRPr="000E51C0">
        <w:rPr>
          <w:rFonts w:ascii="Times New Roman" w:eastAsia="Times New Roman" w:hAnsi="Times New Roman" w:cs="Times New Roman"/>
          <w:sz w:val="28"/>
          <w:szCs w:val="28"/>
        </w:rPr>
        <w:t>&gt; [Accessed on August 10, 2021]</w:t>
      </w:r>
    </w:p>
    <w:p w14:paraId="10420868" w14:textId="77777777" w:rsidR="000E51C0" w:rsidRPr="000E51C0" w:rsidRDefault="000E51C0" w:rsidP="000E51C0">
      <w:pPr>
        <w:pStyle w:val="ListParagraph"/>
        <w:numPr>
          <w:ilvl w:val="0"/>
          <w:numId w:val="5"/>
        </w:numPr>
        <w:spacing w:line="360" w:lineRule="auto"/>
        <w:rPr>
          <w:rFonts w:ascii="Times New Roman" w:eastAsia="Times New Roman" w:hAnsi="Times New Roman" w:cs="Times New Roman"/>
          <w:sz w:val="28"/>
          <w:szCs w:val="28"/>
          <w:highlight w:val="white"/>
        </w:rPr>
      </w:pPr>
      <w:r w:rsidRPr="000E51C0">
        <w:rPr>
          <w:rFonts w:ascii="Times New Roman" w:eastAsia="Times New Roman" w:hAnsi="Times New Roman" w:cs="Times New Roman"/>
          <w:sz w:val="28"/>
          <w:szCs w:val="28"/>
          <w:highlight w:val="white"/>
        </w:rPr>
        <w:t>Mittag, H.J. and Rinne, H., 2018. Statistical methods of quality assurance. Chapman and Hall/CRC.</w:t>
      </w:r>
    </w:p>
    <w:p w14:paraId="50492F29" w14:textId="77777777" w:rsidR="000E51C0" w:rsidRPr="000E51C0" w:rsidRDefault="000E51C0" w:rsidP="000E51C0">
      <w:pPr>
        <w:pStyle w:val="ListParagraph"/>
        <w:numPr>
          <w:ilvl w:val="0"/>
          <w:numId w:val="5"/>
        </w:numPr>
        <w:spacing w:line="360" w:lineRule="auto"/>
        <w:rPr>
          <w:rFonts w:ascii="Times New Roman" w:eastAsia="Times New Roman" w:hAnsi="Times New Roman" w:cs="Times New Roman"/>
          <w:sz w:val="28"/>
          <w:szCs w:val="28"/>
          <w:highlight w:val="white"/>
        </w:rPr>
      </w:pPr>
      <w:r w:rsidRPr="000E51C0">
        <w:rPr>
          <w:rFonts w:ascii="Times New Roman" w:eastAsia="Times New Roman" w:hAnsi="Times New Roman" w:cs="Times New Roman"/>
          <w:sz w:val="28"/>
          <w:szCs w:val="28"/>
          <w:highlight w:val="white"/>
        </w:rPr>
        <w:lastRenderedPageBreak/>
        <w:t>Morawska, L., Thai, P.K., Liu, X., Asumadu-Sakyi, A., Ayoko, G., Bartonova, A., Bedini, A., Chai, F., Christensen, B., Dunbabin, M. and Gao, J., 2018. Applications of low-cost sensing technologies for air quality monitoring and exposure assessment: How far have they gone?. Environment international, 116, pp.286-299.</w:t>
      </w:r>
    </w:p>
    <w:p w14:paraId="22A30646" w14:textId="77777777" w:rsidR="000E51C0" w:rsidRPr="000E51C0" w:rsidRDefault="000E51C0" w:rsidP="000E51C0">
      <w:pPr>
        <w:pStyle w:val="ListParagraph"/>
        <w:numPr>
          <w:ilvl w:val="0"/>
          <w:numId w:val="5"/>
        </w:numPr>
        <w:spacing w:line="360" w:lineRule="auto"/>
        <w:rPr>
          <w:rFonts w:ascii="Times New Roman" w:eastAsia="Times New Roman" w:hAnsi="Times New Roman" w:cs="Times New Roman"/>
          <w:sz w:val="28"/>
          <w:szCs w:val="28"/>
          <w:highlight w:val="white"/>
        </w:rPr>
      </w:pPr>
      <w:r w:rsidRPr="000E51C0">
        <w:rPr>
          <w:rFonts w:ascii="Times New Roman" w:eastAsia="Times New Roman" w:hAnsi="Times New Roman" w:cs="Times New Roman"/>
          <w:sz w:val="28"/>
          <w:szCs w:val="28"/>
          <w:highlight w:val="white"/>
        </w:rPr>
        <w:t>Moriarty, J., 2019. Business ethics. Oxford University Press.</w:t>
      </w:r>
    </w:p>
    <w:p w14:paraId="63345EC1" w14:textId="77777777" w:rsidR="000E51C0" w:rsidRPr="000E51C0" w:rsidRDefault="000E51C0" w:rsidP="000E51C0">
      <w:pPr>
        <w:pStyle w:val="ListParagraph"/>
        <w:numPr>
          <w:ilvl w:val="0"/>
          <w:numId w:val="5"/>
        </w:numPr>
        <w:spacing w:line="360" w:lineRule="auto"/>
        <w:rPr>
          <w:rFonts w:ascii="Times New Roman" w:eastAsia="Times New Roman" w:hAnsi="Times New Roman" w:cs="Times New Roman"/>
          <w:sz w:val="28"/>
          <w:szCs w:val="28"/>
          <w:highlight w:val="white"/>
        </w:rPr>
      </w:pPr>
      <w:r w:rsidRPr="000E51C0">
        <w:rPr>
          <w:rFonts w:ascii="Times New Roman" w:eastAsia="Times New Roman" w:hAnsi="Times New Roman" w:cs="Times New Roman"/>
          <w:sz w:val="28"/>
          <w:szCs w:val="28"/>
          <w:highlight w:val="white"/>
        </w:rPr>
        <w:t>Nawaz, W. and Koç, M., 2019. Exploring organizational sustainability: Themes, functional areas, and best practices. Sustainability, 11(16), p.4307.</w:t>
      </w:r>
    </w:p>
    <w:p w14:paraId="6B23FC36" w14:textId="77777777" w:rsidR="000E51C0" w:rsidRPr="000E51C0" w:rsidRDefault="000E51C0" w:rsidP="000E51C0">
      <w:pPr>
        <w:pStyle w:val="ListParagraph"/>
        <w:numPr>
          <w:ilvl w:val="0"/>
          <w:numId w:val="5"/>
        </w:numPr>
        <w:spacing w:line="360" w:lineRule="auto"/>
        <w:rPr>
          <w:rFonts w:ascii="Times New Roman" w:eastAsia="Times New Roman" w:hAnsi="Times New Roman" w:cs="Times New Roman"/>
          <w:sz w:val="28"/>
          <w:szCs w:val="28"/>
          <w:highlight w:val="white"/>
        </w:rPr>
      </w:pPr>
      <w:r w:rsidRPr="000E51C0">
        <w:rPr>
          <w:rFonts w:ascii="Times New Roman" w:eastAsia="Times New Roman" w:hAnsi="Times New Roman" w:cs="Times New Roman"/>
          <w:sz w:val="28"/>
          <w:szCs w:val="28"/>
          <w:highlight w:val="white"/>
        </w:rPr>
        <w:t>Raab, G., Ajami, R.A. and Goddard, G.J., 2016. Customer relationship management: A global perspective. CRC Press.</w:t>
      </w:r>
    </w:p>
    <w:p w14:paraId="5E8F853F" w14:textId="77777777" w:rsidR="000E51C0" w:rsidRPr="000E51C0" w:rsidRDefault="000E51C0" w:rsidP="000E51C0">
      <w:pPr>
        <w:pStyle w:val="ListParagraph"/>
        <w:numPr>
          <w:ilvl w:val="0"/>
          <w:numId w:val="5"/>
        </w:numPr>
        <w:spacing w:line="360" w:lineRule="auto"/>
        <w:rPr>
          <w:rFonts w:ascii="Times New Roman" w:eastAsia="Times New Roman" w:hAnsi="Times New Roman" w:cs="Times New Roman"/>
          <w:sz w:val="28"/>
          <w:szCs w:val="28"/>
          <w:highlight w:val="white"/>
        </w:rPr>
      </w:pPr>
      <w:r w:rsidRPr="000E51C0">
        <w:rPr>
          <w:rFonts w:ascii="Times New Roman" w:eastAsia="Times New Roman" w:hAnsi="Times New Roman" w:cs="Times New Roman"/>
          <w:sz w:val="28"/>
          <w:szCs w:val="28"/>
          <w:highlight w:val="white"/>
        </w:rPr>
        <w:t>Sachs, J.D., 2015. The age of sustainable development. Columbia University Press.</w:t>
      </w:r>
    </w:p>
    <w:p w14:paraId="42F7B5CD" w14:textId="77777777" w:rsidR="000E51C0" w:rsidRPr="000E51C0" w:rsidRDefault="000E51C0" w:rsidP="000E51C0">
      <w:pPr>
        <w:pStyle w:val="ListParagraph"/>
        <w:numPr>
          <w:ilvl w:val="0"/>
          <w:numId w:val="5"/>
        </w:numPr>
        <w:spacing w:line="360" w:lineRule="auto"/>
        <w:rPr>
          <w:rFonts w:ascii="Times New Roman" w:eastAsia="Times New Roman" w:hAnsi="Times New Roman" w:cs="Times New Roman"/>
          <w:sz w:val="28"/>
          <w:szCs w:val="28"/>
          <w:highlight w:val="white"/>
        </w:rPr>
      </w:pPr>
      <w:r w:rsidRPr="000E51C0">
        <w:rPr>
          <w:rFonts w:ascii="Times New Roman" w:eastAsia="Times New Roman" w:hAnsi="Times New Roman" w:cs="Times New Roman"/>
          <w:sz w:val="28"/>
          <w:szCs w:val="28"/>
          <w:highlight w:val="white"/>
        </w:rPr>
        <w:t>Shaw, W.H., 2016. Business ethics: A textbook with cases. Cengage Learning.</w:t>
      </w:r>
    </w:p>
    <w:p w14:paraId="3406533D" w14:textId="77777777" w:rsidR="000E51C0" w:rsidRPr="000E51C0" w:rsidRDefault="000E51C0" w:rsidP="000E51C0">
      <w:pPr>
        <w:pStyle w:val="ListParagraph"/>
        <w:numPr>
          <w:ilvl w:val="0"/>
          <w:numId w:val="5"/>
        </w:numPr>
        <w:spacing w:line="360" w:lineRule="auto"/>
        <w:rPr>
          <w:rFonts w:ascii="Times New Roman" w:eastAsia="Times New Roman" w:hAnsi="Times New Roman" w:cs="Times New Roman"/>
          <w:sz w:val="28"/>
          <w:szCs w:val="28"/>
          <w:highlight w:val="white"/>
        </w:rPr>
      </w:pPr>
      <w:r w:rsidRPr="000E51C0">
        <w:rPr>
          <w:rFonts w:ascii="Times New Roman" w:eastAsia="Times New Roman" w:hAnsi="Times New Roman" w:cs="Times New Roman"/>
          <w:sz w:val="28"/>
          <w:szCs w:val="28"/>
          <w:highlight w:val="white"/>
        </w:rPr>
        <w:t>Sison, A.J.G., Beabout, G.R. and Ferrero, I. eds., 2017. Handbook of virtue ethics in business and management. New York: Springer.</w:t>
      </w:r>
    </w:p>
    <w:p w14:paraId="71B415DC" w14:textId="77777777" w:rsidR="000E51C0" w:rsidRPr="000E51C0" w:rsidRDefault="000E51C0" w:rsidP="000E51C0">
      <w:pPr>
        <w:pStyle w:val="ListParagraph"/>
        <w:numPr>
          <w:ilvl w:val="0"/>
          <w:numId w:val="5"/>
        </w:numPr>
        <w:spacing w:line="360" w:lineRule="auto"/>
        <w:rPr>
          <w:rFonts w:ascii="Times New Roman" w:eastAsia="Times New Roman" w:hAnsi="Times New Roman" w:cs="Times New Roman"/>
          <w:sz w:val="28"/>
          <w:szCs w:val="28"/>
          <w:highlight w:val="white"/>
        </w:rPr>
      </w:pPr>
      <w:r w:rsidRPr="000E51C0">
        <w:rPr>
          <w:rFonts w:ascii="Times New Roman" w:eastAsia="Times New Roman" w:hAnsi="Times New Roman" w:cs="Times New Roman"/>
          <w:sz w:val="28"/>
          <w:szCs w:val="28"/>
          <w:highlight w:val="white"/>
        </w:rPr>
        <w:t>Siva, V., Gremyr, I., Bergquist, B., Garvare, R., Zobel, T. and Isaksson, R., 2016. The support of Quality Management to sustainable development: A literature review. Journal of cleaner production, 138, pp.148-157.</w:t>
      </w:r>
    </w:p>
    <w:p w14:paraId="24B79CCC" w14:textId="77777777" w:rsidR="000E51C0" w:rsidRPr="000E51C0" w:rsidRDefault="000E51C0" w:rsidP="000E51C0">
      <w:pPr>
        <w:pStyle w:val="ListParagraph"/>
        <w:numPr>
          <w:ilvl w:val="0"/>
          <w:numId w:val="5"/>
        </w:numPr>
        <w:spacing w:line="360" w:lineRule="auto"/>
        <w:rPr>
          <w:rFonts w:ascii="Times New Roman" w:eastAsia="Times New Roman" w:hAnsi="Times New Roman" w:cs="Times New Roman"/>
          <w:sz w:val="28"/>
          <w:szCs w:val="28"/>
          <w:highlight w:val="white"/>
        </w:rPr>
      </w:pPr>
      <w:r w:rsidRPr="000E51C0">
        <w:rPr>
          <w:rFonts w:ascii="Times New Roman" w:eastAsia="Times New Roman" w:hAnsi="Times New Roman" w:cs="Times New Roman"/>
          <w:sz w:val="28"/>
          <w:szCs w:val="28"/>
          <w:highlight w:val="white"/>
        </w:rPr>
        <w:t>Stamatis, D.H., 2019. Six Sigma fundamentals: A complete introduction to the system, methods, and tools. CRC Press.</w:t>
      </w:r>
    </w:p>
    <w:p w14:paraId="33070BF6" w14:textId="77777777" w:rsidR="000E51C0" w:rsidRPr="000E51C0" w:rsidRDefault="000E51C0" w:rsidP="000E51C0">
      <w:pPr>
        <w:pStyle w:val="ListParagraph"/>
        <w:numPr>
          <w:ilvl w:val="0"/>
          <w:numId w:val="5"/>
        </w:numPr>
        <w:spacing w:line="360" w:lineRule="auto"/>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rPr>
        <w:t>Tescoplc.com, 2021, Sustainability [Online] Available at:&lt;</w:t>
      </w:r>
      <w:r w:rsidRPr="000E51C0">
        <w:rPr>
          <w:rFonts w:ascii="Times New Roman" w:hAnsi="Times New Roman" w:cs="Times New Roman"/>
        </w:rPr>
        <w:fldChar w:fldCharType="begin"/>
      </w:r>
      <w:r w:rsidRPr="000E51C0">
        <w:rPr>
          <w:rFonts w:ascii="Times New Roman" w:hAnsi="Times New Roman" w:cs="Times New Roman"/>
        </w:rPr>
        <w:instrText xml:space="preserve"> HYPERLINK "https://www.tescoplc.com/sustainability/" \h </w:instrText>
      </w:r>
      <w:r w:rsidRPr="000E51C0">
        <w:rPr>
          <w:rFonts w:ascii="Times New Roman" w:hAnsi="Times New Roman" w:cs="Times New Roman"/>
        </w:rPr>
        <w:fldChar w:fldCharType="separate"/>
      </w:r>
      <w:r w:rsidRPr="000E51C0">
        <w:rPr>
          <w:rFonts w:ascii="Times New Roman" w:eastAsia="Times New Roman" w:hAnsi="Times New Roman" w:cs="Times New Roman"/>
          <w:sz w:val="28"/>
          <w:szCs w:val="28"/>
        </w:rPr>
        <w:t>https://www.tescoplc.com/sustainability/</w:t>
      </w:r>
      <w:r w:rsidRPr="000E51C0">
        <w:rPr>
          <w:rFonts w:ascii="Times New Roman" w:eastAsia="Times New Roman" w:hAnsi="Times New Roman" w:cs="Times New Roman"/>
          <w:sz w:val="28"/>
          <w:szCs w:val="28"/>
        </w:rPr>
        <w:fldChar w:fldCharType="end"/>
      </w:r>
      <w:r w:rsidRPr="000E51C0">
        <w:rPr>
          <w:rFonts w:ascii="Times New Roman" w:eastAsia="Times New Roman" w:hAnsi="Times New Roman" w:cs="Times New Roman"/>
          <w:sz w:val="28"/>
          <w:szCs w:val="28"/>
        </w:rPr>
        <w:t>&gt; [Accessed on August 10, 2021]</w:t>
      </w:r>
    </w:p>
    <w:p w14:paraId="3062ABA5" w14:textId="77777777" w:rsidR="000E51C0" w:rsidRPr="000E51C0" w:rsidRDefault="000E51C0" w:rsidP="000E51C0">
      <w:pPr>
        <w:pStyle w:val="ListParagraph"/>
        <w:numPr>
          <w:ilvl w:val="0"/>
          <w:numId w:val="5"/>
        </w:numPr>
        <w:spacing w:line="360" w:lineRule="auto"/>
        <w:rPr>
          <w:rFonts w:ascii="Times New Roman" w:eastAsia="Times New Roman" w:hAnsi="Times New Roman" w:cs="Times New Roman"/>
          <w:sz w:val="28"/>
          <w:szCs w:val="28"/>
        </w:rPr>
      </w:pPr>
      <w:r w:rsidRPr="000E51C0">
        <w:rPr>
          <w:rFonts w:ascii="Times New Roman" w:eastAsia="Times New Roman" w:hAnsi="Times New Roman" w:cs="Times New Roman"/>
          <w:sz w:val="28"/>
          <w:szCs w:val="28"/>
        </w:rPr>
        <w:t>Tetičkovič, R., 2016. Primerjalna analiza mobilnih rešitev CRM na primeru Intrix CRM in Microsoft dynamics CRM (Doctoral dissertation, Univerza v Mariboru, Ekonomsko-poslovna fakulteta).</w:t>
      </w:r>
    </w:p>
    <w:p w14:paraId="324356A3" w14:textId="77777777" w:rsidR="000E51C0" w:rsidRPr="000E51C0" w:rsidRDefault="000E51C0" w:rsidP="000E51C0">
      <w:pPr>
        <w:pStyle w:val="ListParagraph"/>
        <w:numPr>
          <w:ilvl w:val="0"/>
          <w:numId w:val="5"/>
        </w:numPr>
        <w:spacing w:line="360" w:lineRule="auto"/>
        <w:rPr>
          <w:rFonts w:ascii="Times New Roman" w:eastAsia="Times New Roman" w:hAnsi="Times New Roman" w:cs="Times New Roman"/>
          <w:sz w:val="28"/>
          <w:szCs w:val="28"/>
          <w:highlight w:val="white"/>
        </w:rPr>
      </w:pPr>
      <w:r w:rsidRPr="000E51C0">
        <w:rPr>
          <w:rFonts w:ascii="Times New Roman" w:eastAsia="Times New Roman" w:hAnsi="Times New Roman" w:cs="Times New Roman"/>
          <w:sz w:val="28"/>
          <w:szCs w:val="28"/>
          <w:highlight w:val="white"/>
        </w:rPr>
        <w:lastRenderedPageBreak/>
        <w:t>Trevino, L.K. and Nelson, K.A., 2021. Managing business ethics: Straight talk about how to do it right. John Wiley &amp; Sons.</w:t>
      </w:r>
    </w:p>
    <w:p w14:paraId="1CFA8B67" w14:textId="5D376C51" w:rsidR="000E51C0" w:rsidRPr="000E51C0" w:rsidRDefault="000E51C0" w:rsidP="000E51C0">
      <w:pPr>
        <w:pStyle w:val="ListParagraph"/>
        <w:numPr>
          <w:ilvl w:val="0"/>
          <w:numId w:val="5"/>
        </w:numPr>
        <w:spacing w:line="360" w:lineRule="auto"/>
        <w:rPr>
          <w:rFonts w:ascii="Times New Roman" w:eastAsia="Times New Roman" w:hAnsi="Times New Roman" w:cs="Times New Roman"/>
          <w:sz w:val="28"/>
          <w:szCs w:val="28"/>
          <w:highlight w:val="white"/>
        </w:rPr>
      </w:pPr>
      <w:r w:rsidRPr="000E51C0">
        <w:rPr>
          <w:rFonts w:ascii="Times New Roman" w:eastAsia="Times New Roman" w:hAnsi="Times New Roman" w:cs="Times New Roman"/>
          <w:sz w:val="28"/>
          <w:szCs w:val="28"/>
        </w:rPr>
        <w:t xml:space="preserve">Yerpude, S. and Singhal, T.K., 2018. Internet of </w:t>
      </w:r>
      <w:proofErr w:type="gramStart"/>
      <w:r w:rsidRPr="000E51C0">
        <w:rPr>
          <w:rFonts w:ascii="Times New Roman" w:eastAsia="Times New Roman" w:hAnsi="Times New Roman" w:cs="Times New Roman"/>
          <w:sz w:val="28"/>
          <w:szCs w:val="28"/>
        </w:rPr>
        <w:t>things based</w:t>
      </w:r>
      <w:proofErr w:type="gramEnd"/>
      <w:r w:rsidRPr="000E51C0">
        <w:rPr>
          <w:rFonts w:ascii="Times New Roman" w:eastAsia="Times New Roman" w:hAnsi="Times New Roman" w:cs="Times New Roman"/>
          <w:sz w:val="28"/>
          <w:szCs w:val="28"/>
        </w:rPr>
        <w:t xml:space="preserve"> customer relationship management–a research perspective. International Journal of Engineering &amp; </w:t>
      </w:r>
      <w:proofErr w:type="spellStart"/>
      <w:r w:rsidRPr="000E51C0">
        <w:rPr>
          <w:rFonts w:ascii="Times New Roman" w:eastAsia="Times New Roman" w:hAnsi="Times New Roman" w:cs="Times New Roman"/>
          <w:sz w:val="28"/>
          <w:szCs w:val="28"/>
        </w:rPr>
        <w:t>Technolog</w:t>
      </w:r>
      <w:proofErr w:type="spellEnd"/>
    </w:p>
    <w:sectPr w:rsidR="000E51C0" w:rsidRPr="000E51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Segoe Print"/>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BF205925"/>
    <w:multiLevelType w:val="multilevel"/>
    <w:tmpl w:val="BF205925"/>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CF092B84"/>
    <w:multiLevelType w:val="multilevel"/>
    <w:tmpl w:val="CF092B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053208E"/>
    <w:multiLevelType w:val="multilevel"/>
    <w:tmpl w:val="005320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62B6A74"/>
    <w:multiLevelType w:val="hybridMultilevel"/>
    <w:tmpl w:val="637CF7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9ADCABA"/>
    <w:multiLevelType w:val="multilevel"/>
    <w:tmpl w:val="59ADCA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3B7208B"/>
    <w:multiLevelType w:val="hybridMultilevel"/>
    <w:tmpl w:val="36581E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4"/>
  </w:num>
  <w:num w:numId="4">
    <w:abstractNumId w:val="0"/>
  </w:num>
  <w:num w:numId="5">
    <w:abstractNumId w:val="5"/>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51C0"/>
    <w:rsid w:val="000E51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A1362B"/>
  <w15:chartTrackingRefBased/>
  <w15:docId w15:val="{F9E500A4-F34F-43B0-A834-A7D1A00BE7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SimSun"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0"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51C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E51C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6">
    <w:name w:val="heading 6"/>
    <w:basedOn w:val="Normal"/>
    <w:next w:val="Normal"/>
    <w:link w:val="Heading6Char"/>
    <w:uiPriority w:val="9"/>
    <w:semiHidden/>
    <w:unhideWhenUsed/>
    <w:qFormat/>
    <w:rsid w:val="000E51C0"/>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nhideWhenUsed/>
    <w:qFormat/>
    <w:rsid w:val="000E51C0"/>
    <w:pPr>
      <w:keepNext/>
      <w:keepLines/>
      <w:spacing w:before="40" w:after="0" w:line="276" w:lineRule="auto"/>
      <w:jc w:val="both"/>
      <w:outlineLvl w:val="6"/>
    </w:pPr>
    <w:rPr>
      <w:rFonts w:asciiTheme="majorHAnsi" w:eastAsiaTheme="majorEastAsia" w:hAnsiTheme="majorHAnsi" w:cstheme="majorBidi"/>
      <w:i/>
      <w:iCs/>
      <w:color w:val="1F3763" w:themeColor="accent1" w:themeShade="7F"/>
      <w:lang w:val="zh-CN"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E51C0"/>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0E51C0"/>
    <w:rPr>
      <w:rFonts w:asciiTheme="majorHAnsi" w:eastAsiaTheme="majorEastAsia" w:hAnsiTheme="majorHAnsi" w:cstheme="majorBidi"/>
      <w:color w:val="2F5496" w:themeColor="accent1" w:themeShade="BF"/>
      <w:sz w:val="32"/>
      <w:szCs w:val="32"/>
    </w:rPr>
  </w:style>
  <w:style w:type="character" w:customStyle="1" w:styleId="Heading6Char">
    <w:name w:val="Heading 6 Char"/>
    <w:basedOn w:val="DefaultParagraphFont"/>
    <w:link w:val="Heading6"/>
    <w:uiPriority w:val="9"/>
    <w:semiHidden/>
    <w:rsid w:val="000E51C0"/>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rsid w:val="000E51C0"/>
    <w:rPr>
      <w:rFonts w:asciiTheme="majorHAnsi" w:eastAsiaTheme="majorEastAsia" w:hAnsiTheme="majorHAnsi" w:cstheme="majorBidi"/>
      <w:i/>
      <w:iCs/>
      <w:color w:val="1F3763" w:themeColor="accent1" w:themeShade="7F"/>
      <w:lang w:val="zh-CN" w:eastAsia="en-IN"/>
    </w:rPr>
  </w:style>
  <w:style w:type="paragraph" w:styleId="ListParagraph">
    <w:name w:val="List Paragraph"/>
    <w:basedOn w:val="Normal"/>
    <w:uiPriority w:val="34"/>
    <w:qFormat/>
    <w:rsid w:val="000E51C0"/>
    <w:pPr>
      <w:spacing w:after="0" w:line="276" w:lineRule="auto"/>
      <w:ind w:left="720"/>
      <w:contextualSpacing/>
      <w:jc w:val="both"/>
    </w:pPr>
    <w:rPr>
      <w:rFonts w:ascii="Arial" w:eastAsia="Arial" w:hAnsi="Arial" w:cs="Arial"/>
      <w:lang w:val="zh-CN" w:eastAsia="en-IN"/>
    </w:rPr>
  </w:style>
  <w:style w:type="table" w:customStyle="1" w:styleId="Style33">
    <w:name w:val="_Style 33"/>
    <w:basedOn w:val="TableNormal"/>
    <w:rsid w:val="000E51C0"/>
    <w:pPr>
      <w:spacing w:after="0" w:line="240" w:lineRule="auto"/>
    </w:pPr>
    <w:rPr>
      <w:rFonts w:ascii="Arial" w:eastAsiaTheme="minorEastAsia" w:hAnsi="Arial" w:cs="Arial"/>
      <w:sz w:val="20"/>
      <w:szCs w:val="20"/>
      <w:lang w:val="en-IN" w:eastAsia="en-IN"/>
    </w:rPr>
    <w:tblPr>
      <w:tblInd w:w="0" w:type="nil"/>
      <w:tblCellMar>
        <w:top w:w="100" w:type="dxa"/>
        <w:left w:w="100" w:type="dxa"/>
        <w:bottom w:w="100" w:type="dxa"/>
        <w:right w:w="100" w:type="dxa"/>
      </w:tblCellMar>
    </w:tblPr>
  </w:style>
  <w:style w:type="character" w:styleId="Emphasis">
    <w:name w:val="Emphasis"/>
    <w:basedOn w:val="DefaultParagraphFont"/>
    <w:qFormat/>
    <w:rsid w:val="000E51C0"/>
    <w:rPr>
      <w:i/>
      <w:iCs/>
    </w:rPr>
  </w:style>
  <w:style w:type="paragraph" w:styleId="TOCHeading">
    <w:name w:val="TOC Heading"/>
    <w:basedOn w:val="Heading1"/>
    <w:next w:val="Normal"/>
    <w:uiPriority w:val="39"/>
    <w:unhideWhenUsed/>
    <w:qFormat/>
    <w:rsid w:val="000E51C0"/>
    <w:pPr>
      <w:outlineLvl w:val="9"/>
    </w:pPr>
    <w:rPr>
      <w:lang w:val="en-US"/>
    </w:rPr>
  </w:style>
  <w:style w:type="paragraph" w:styleId="TOC1">
    <w:name w:val="toc 1"/>
    <w:basedOn w:val="Normal"/>
    <w:next w:val="Normal"/>
    <w:autoRedefine/>
    <w:uiPriority w:val="39"/>
    <w:unhideWhenUsed/>
    <w:rsid w:val="000E51C0"/>
    <w:pPr>
      <w:spacing w:after="100"/>
    </w:pPr>
  </w:style>
  <w:style w:type="paragraph" w:styleId="TOC2">
    <w:name w:val="toc 2"/>
    <w:basedOn w:val="Normal"/>
    <w:next w:val="Normal"/>
    <w:autoRedefine/>
    <w:uiPriority w:val="39"/>
    <w:unhideWhenUsed/>
    <w:rsid w:val="000E51C0"/>
    <w:pPr>
      <w:spacing w:after="100"/>
      <w:ind w:left="220"/>
    </w:pPr>
  </w:style>
  <w:style w:type="character" w:styleId="Hyperlink">
    <w:name w:val="Hyperlink"/>
    <w:basedOn w:val="DefaultParagraphFont"/>
    <w:uiPriority w:val="99"/>
    <w:unhideWhenUsed/>
    <w:rsid w:val="000E51C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6C74BA-3177-416C-8FC4-8BD0CFCF7C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27</Pages>
  <Words>5703</Words>
  <Characters>32509</Characters>
  <Application>Microsoft Office Word</Application>
  <DocSecurity>0</DocSecurity>
  <Lines>270</Lines>
  <Paragraphs>76</Paragraphs>
  <ScaleCrop>false</ScaleCrop>
  <Company/>
  <LinksUpToDate>false</LinksUpToDate>
  <CharactersWithSpaces>38136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Mihail Buturuga (1815980)</dc:creator>
  <cp:keywords/>
  <dc:description/>
  <cp:lastModifiedBy>Mihail Buturuga (1815980)</cp:lastModifiedBy>
  <cp:revision>1</cp:revision>
  <dcterms:created xsi:type="dcterms:W3CDTF">2021-08-27T11:46:00Z</dcterms:created>
  <dcterms:modified xsi:type="dcterms:W3CDTF">2021-08-27T11:52:00Z</dcterms:modified>
</cp:coreProperties>
</file>