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ECFB8D" w14:textId="77777777" w:rsidR="00930A96" w:rsidRDefault="00930A96" w:rsidP="00930A96">
      <w:pPr>
        <w:rPr>
          <w:rStyle w:val="IntenseReference"/>
          <w:sz w:val="40"/>
          <w:szCs w:val="40"/>
        </w:rPr>
      </w:pPr>
    </w:p>
    <w:p w14:paraId="07B33BAA" w14:textId="77777777" w:rsidR="00930A96" w:rsidRDefault="00930A96" w:rsidP="00930A96">
      <w:pPr>
        <w:rPr>
          <w:rStyle w:val="IntenseReference"/>
          <w:sz w:val="40"/>
          <w:szCs w:val="40"/>
        </w:rPr>
      </w:pPr>
    </w:p>
    <w:p w14:paraId="20C4D36F" w14:textId="4FD67ECB" w:rsidR="00701594" w:rsidRPr="00A2497F" w:rsidRDefault="004531D8" w:rsidP="00A2497F">
      <w:pPr>
        <w:pStyle w:val="IntenseQuote"/>
        <w:rPr>
          <w:rStyle w:val="IntenseReference"/>
          <w:sz w:val="56"/>
          <w:szCs w:val="56"/>
        </w:rPr>
      </w:pPr>
      <w:r w:rsidRPr="00A2497F">
        <w:rPr>
          <w:rStyle w:val="IntenseReference"/>
          <w:sz w:val="56"/>
          <w:szCs w:val="56"/>
        </w:rPr>
        <w:t>Why do protagonists prevail over antagonists?</w:t>
      </w:r>
    </w:p>
    <w:p w14:paraId="0CFCF626" w14:textId="77777777" w:rsidR="00930A96" w:rsidRDefault="00930A96" w:rsidP="005E2F5D">
      <w:pPr>
        <w:jc w:val="center"/>
        <w:rPr>
          <w:sz w:val="36"/>
          <w:szCs w:val="36"/>
        </w:rPr>
      </w:pPr>
    </w:p>
    <w:p w14:paraId="2B91E0B9" w14:textId="77777777" w:rsidR="00930A96" w:rsidRDefault="00930A96" w:rsidP="005E2F5D">
      <w:pPr>
        <w:jc w:val="center"/>
        <w:rPr>
          <w:sz w:val="36"/>
          <w:szCs w:val="36"/>
        </w:rPr>
      </w:pPr>
    </w:p>
    <w:p w14:paraId="626A56FA" w14:textId="7C3FB976" w:rsidR="00930A96" w:rsidRDefault="009347F1" w:rsidP="00930A96">
      <w:pPr>
        <w:jc w:val="center"/>
        <w:rPr>
          <w:sz w:val="36"/>
          <w:szCs w:val="36"/>
        </w:rPr>
      </w:pPr>
      <w:r w:rsidRPr="007D27E4">
        <w:rPr>
          <w:sz w:val="36"/>
          <w:szCs w:val="36"/>
        </w:rPr>
        <w:t>Project</w:t>
      </w:r>
      <w:r w:rsidR="005E2F5D" w:rsidRPr="007D27E4">
        <w:rPr>
          <w:sz w:val="36"/>
          <w:szCs w:val="36"/>
        </w:rPr>
        <w:t xml:space="preserve"> Proposa</w:t>
      </w:r>
      <w:r w:rsidR="007D27E4" w:rsidRPr="007D27E4">
        <w:rPr>
          <w:sz w:val="36"/>
          <w:szCs w:val="36"/>
        </w:rPr>
        <w:t xml:space="preserve">l | </w:t>
      </w:r>
      <w:r w:rsidR="00091E81" w:rsidRPr="007D27E4">
        <w:rPr>
          <w:sz w:val="36"/>
          <w:szCs w:val="36"/>
        </w:rPr>
        <w:t>Gabriella N</w:t>
      </w:r>
      <w:r w:rsidR="007D27E4" w:rsidRPr="007D27E4">
        <w:rPr>
          <w:sz w:val="36"/>
          <w:szCs w:val="36"/>
        </w:rPr>
        <w:t>ichelle</w:t>
      </w:r>
      <w:r w:rsidR="00091E81" w:rsidRPr="007D27E4">
        <w:rPr>
          <w:sz w:val="36"/>
          <w:szCs w:val="36"/>
        </w:rPr>
        <w:t xml:space="preserve"> Smith</w:t>
      </w:r>
      <w:r w:rsidR="007D27E4" w:rsidRPr="007D27E4">
        <w:rPr>
          <w:sz w:val="36"/>
          <w:szCs w:val="36"/>
        </w:rPr>
        <w:t xml:space="preserve"> |</w:t>
      </w:r>
      <w:r w:rsidR="00C548D6" w:rsidRPr="007D27E4">
        <w:rPr>
          <w:sz w:val="36"/>
          <w:szCs w:val="36"/>
        </w:rPr>
        <w:t xml:space="preserve">Preferred </w:t>
      </w:r>
      <w:r w:rsidR="00A64707" w:rsidRPr="007D27E4">
        <w:rPr>
          <w:sz w:val="36"/>
          <w:szCs w:val="36"/>
        </w:rPr>
        <w:t>Supervisor- Richard Morgan</w:t>
      </w:r>
    </w:p>
    <w:p w14:paraId="3BDF22AA" w14:textId="33BAED36" w:rsidR="00930A96" w:rsidRDefault="00261D26" w:rsidP="00930A96">
      <w:pPr>
        <w:jc w:val="center"/>
        <w:rPr>
          <w:sz w:val="40"/>
          <w:szCs w:val="18"/>
        </w:rPr>
      </w:pPr>
      <w:r>
        <w:rPr>
          <w:noProof/>
        </w:rPr>
        <w:drawing>
          <wp:anchor distT="0" distB="0" distL="114300" distR="114300" simplePos="0" relativeHeight="251658240" behindDoc="0" locked="0" layoutInCell="1" allowOverlap="1" wp14:anchorId="6767894C" wp14:editId="0298D7A7">
            <wp:simplePos x="0" y="0"/>
            <wp:positionH relativeFrom="margin">
              <wp:posOffset>1713230</wp:posOffset>
            </wp:positionH>
            <wp:positionV relativeFrom="paragraph">
              <wp:posOffset>158750</wp:posOffset>
            </wp:positionV>
            <wp:extent cx="2301240" cy="1840865"/>
            <wp:effectExtent l="0" t="0" r="3810" b="6985"/>
            <wp:wrapSquare wrapText="bothSides"/>
            <wp:docPr id="1" name="Picture 1"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10;&#10;Description automatically generate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301240" cy="18408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759A345" w14:textId="74D97072" w:rsidR="00930A96" w:rsidRDefault="00930A96" w:rsidP="00255F8A">
      <w:pPr>
        <w:rPr>
          <w:sz w:val="40"/>
          <w:szCs w:val="18"/>
        </w:rPr>
      </w:pPr>
    </w:p>
    <w:p w14:paraId="54BBB236" w14:textId="3FB09191" w:rsidR="00930A96" w:rsidRDefault="00930A96" w:rsidP="00255F8A">
      <w:pPr>
        <w:rPr>
          <w:sz w:val="40"/>
          <w:szCs w:val="18"/>
        </w:rPr>
      </w:pPr>
    </w:p>
    <w:p w14:paraId="73CD3A3E" w14:textId="1CB1F095" w:rsidR="00930A96" w:rsidRDefault="00930A96" w:rsidP="00255F8A">
      <w:pPr>
        <w:rPr>
          <w:sz w:val="40"/>
          <w:szCs w:val="18"/>
        </w:rPr>
      </w:pPr>
    </w:p>
    <w:p w14:paraId="71674E61" w14:textId="77777777" w:rsidR="00261D26" w:rsidRDefault="00261D26" w:rsidP="00255F8A">
      <w:pPr>
        <w:rPr>
          <w:sz w:val="40"/>
          <w:szCs w:val="18"/>
        </w:rPr>
      </w:pPr>
    </w:p>
    <w:p w14:paraId="78295231" w14:textId="64431F61" w:rsidR="00930A96" w:rsidRDefault="00930A96" w:rsidP="00255F8A">
      <w:pPr>
        <w:rPr>
          <w:sz w:val="40"/>
          <w:szCs w:val="18"/>
        </w:rPr>
      </w:pPr>
    </w:p>
    <w:p w14:paraId="4FF3C33F" w14:textId="1B32B55F" w:rsidR="005E2F5D" w:rsidRPr="00CB575F" w:rsidRDefault="00930A96" w:rsidP="00CB575F">
      <w:pPr>
        <w:jc w:val="center"/>
        <w:rPr>
          <w:sz w:val="32"/>
          <w:szCs w:val="32"/>
        </w:rPr>
      </w:pPr>
      <w:r w:rsidRPr="00CB575F">
        <w:rPr>
          <w:sz w:val="32"/>
          <w:szCs w:val="32"/>
        </w:rPr>
        <w:t>Student no. 1901111</w:t>
      </w:r>
      <w:r w:rsidR="009052C9" w:rsidRPr="00CB575F">
        <w:rPr>
          <w:sz w:val="32"/>
          <w:szCs w:val="32"/>
        </w:rPr>
        <w:t xml:space="preserve"> | </w:t>
      </w:r>
      <w:r w:rsidR="00255F8A" w:rsidRPr="00CB575F">
        <w:rPr>
          <w:sz w:val="32"/>
          <w:szCs w:val="32"/>
        </w:rPr>
        <w:t>Submission Date:</w:t>
      </w:r>
      <w:r w:rsidR="00186322" w:rsidRPr="00CB575F">
        <w:rPr>
          <w:sz w:val="32"/>
          <w:szCs w:val="32"/>
        </w:rPr>
        <w:t xml:space="preserve"> 18</w:t>
      </w:r>
      <w:r w:rsidR="00186322" w:rsidRPr="00CB575F">
        <w:rPr>
          <w:sz w:val="32"/>
          <w:szCs w:val="32"/>
          <w:vertAlign w:val="superscript"/>
        </w:rPr>
        <w:t>th</w:t>
      </w:r>
      <w:r w:rsidR="00186322" w:rsidRPr="00CB575F">
        <w:rPr>
          <w:sz w:val="32"/>
          <w:szCs w:val="32"/>
        </w:rPr>
        <w:t xml:space="preserve"> October 2021</w:t>
      </w:r>
      <w:r w:rsidR="009052C9" w:rsidRPr="00CB575F">
        <w:rPr>
          <w:sz w:val="32"/>
          <w:szCs w:val="32"/>
        </w:rPr>
        <w:t xml:space="preserve"> | </w:t>
      </w:r>
      <w:r w:rsidR="00255F8A" w:rsidRPr="00CB575F">
        <w:rPr>
          <w:sz w:val="32"/>
          <w:szCs w:val="32"/>
        </w:rPr>
        <w:t>Module Code:</w:t>
      </w:r>
      <w:r w:rsidR="00186322" w:rsidRPr="00CB575F">
        <w:rPr>
          <w:sz w:val="32"/>
          <w:szCs w:val="32"/>
        </w:rPr>
        <w:t xml:space="preserve"> ACCA6020</w:t>
      </w:r>
      <w:r w:rsidR="009052C9" w:rsidRPr="00CB575F">
        <w:rPr>
          <w:sz w:val="32"/>
          <w:szCs w:val="32"/>
        </w:rPr>
        <w:t xml:space="preserve"> | Word Count</w:t>
      </w:r>
      <w:r w:rsidR="00261D26">
        <w:rPr>
          <w:sz w:val="32"/>
          <w:szCs w:val="32"/>
        </w:rPr>
        <w:t xml:space="preserve"> of Dissertation</w:t>
      </w:r>
      <w:r w:rsidR="00AA4267" w:rsidRPr="00CB575F">
        <w:rPr>
          <w:sz w:val="32"/>
          <w:szCs w:val="32"/>
        </w:rPr>
        <w:t>:</w:t>
      </w:r>
      <w:r w:rsidR="009052C9" w:rsidRPr="00CB575F">
        <w:rPr>
          <w:sz w:val="32"/>
          <w:szCs w:val="32"/>
        </w:rPr>
        <w:t xml:space="preserve"> 1076</w:t>
      </w:r>
    </w:p>
    <w:p w14:paraId="4657051D" w14:textId="4B0711C9" w:rsidR="00930A96" w:rsidRDefault="00930A96">
      <w:pPr>
        <w:rPr>
          <w:sz w:val="28"/>
          <w:szCs w:val="28"/>
        </w:rPr>
      </w:pPr>
    </w:p>
    <w:p w14:paraId="69422063" w14:textId="2E3D33FB" w:rsidR="00930A96" w:rsidRDefault="00930A96">
      <w:pPr>
        <w:rPr>
          <w:sz w:val="28"/>
          <w:szCs w:val="28"/>
        </w:rPr>
      </w:pPr>
    </w:p>
    <w:p w14:paraId="7CFFE9B7" w14:textId="77777777" w:rsidR="00CB575F" w:rsidRDefault="00CB575F">
      <w:pPr>
        <w:rPr>
          <w:sz w:val="28"/>
          <w:szCs w:val="28"/>
        </w:rPr>
      </w:pPr>
    </w:p>
    <w:p w14:paraId="005B5636" w14:textId="77777777" w:rsidR="00930A96" w:rsidRDefault="00930A96">
      <w:pPr>
        <w:rPr>
          <w:sz w:val="28"/>
          <w:szCs w:val="28"/>
        </w:rPr>
      </w:pPr>
    </w:p>
    <w:p w14:paraId="32544557" w14:textId="77777777" w:rsidR="00930A96" w:rsidRPr="00930A96" w:rsidRDefault="00930A96">
      <w:pPr>
        <w:rPr>
          <w:sz w:val="28"/>
          <w:szCs w:val="28"/>
        </w:rPr>
      </w:pPr>
    </w:p>
    <w:p w14:paraId="7B3132E5" w14:textId="7DD1A0CF" w:rsidR="005E2F5D" w:rsidRDefault="005E2F5D" w:rsidP="00974C0A">
      <w:pPr>
        <w:pStyle w:val="IntenseQuote"/>
        <w:rPr>
          <w:b/>
          <w:bCs/>
          <w:i w:val="0"/>
          <w:iCs w:val="0"/>
          <w:sz w:val="28"/>
          <w:szCs w:val="28"/>
        </w:rPr>
      </w:pPr>
      <w:r w:rsidRPr="007D27E4">
        <w:rPr>
          <w:b/>
          <w:bCs/>
          <w:i w:val="0"/>
          <w:iCs w:val="0"/>
          <w:sz w:val="28"/>
          <w:szCs w:val="28"/>
        </w:rPr>
        <w:lastRenderedPageBreak/>
        <w:t>Contents</w:t>
      </w:r>
    </w:p>
    <w:p w14:paraId="6E131810" w14:textId="77777777" w:rsidR="00974C0A" w:rsidRPr="00974C0A" w:rsidRDefault="00974C0A" w:rsidP="00974C0A"/>
    <w:p w14:paraId="4A2B7CF8" w14:textId="59E97EFB" w:rsidR="00261D26" w:rsidRDefault="00261D26" w:rsidP="00FF39F3">
      <w:pPr>
        <w:spacing w:line="360" w:lineRule="auto"/>
        <w:jc w:val="both"/>
      </w:pPr>
      <w:r>
        <w:t>Figures and tables</w:t>
      </w:r>
      <w:r>
        <w:t>……………………….………………………………………………………………………………….………. Page 0</w:t>
      </w:r>
      <w:r>
        <w:t>2</w:t>
      </w:r>
    </w:p>
    <w:p w14:paraId="4D13FBEC" w14:textId="0364B975" w:rsidR="00335E2C" w:rsidRDefault="00335E2C" w:rsidP="00FF39F3">
      <w:pPr>
        <w:spacing w:line="360" w:lineRule="auto"/>
        <w:jc w:val="both"/>
      </w:pPr>
      <w:r>
        <w:t>Introduction</w:t>
      </w:r>
      <w:r w:rsidR="0066014D">
        <w:t>……………………………….…………………………………………………………………………………</w:t>
      </w:r>
      <w:r w:rsidR="00FF39F3">
        <w:t>.</w:t>
      </w:r>
      <w:r w:rsidR="0066014D">
        <w:t>………. Page 0</w:t>
      </w:r>
      <w:r w:rsidR="00FF39F3">
        <w:t>3</w:t>
      </w:r>
    </w:p>
    <w:p w14:paraId="42FE9B48" w14:textId="00248DA0" w:rsidR="00335E2C" w:rsidRDefault="00335E2C" w:rsidP="00FF39F3">
      <w:pPr>
        <w:spacing w:line="360" w:lineRule="auto"/>
        <w:jc w:val="both"/>
      </w:pPr>
      <w:r>
        <w:t>Background to the Proposed Research</w:t>
      </w:r>
      <w:r w:rsidR="0066014D">
        <w:t>……………………………………………………………………….……</w:t>
      </w:r>
      <w:r w:rsidR="00FF39F3">
        <w:t>…</w:t>
      </w:r>
      <w:r w:rsidR="0066014D">
        <w:t xml:space="preserve"> Page 0</w:t>
      </w:r>
      <w:r w:rsidR="00FF39F3">
        <w:t>4-05</w:t>
      </w:r>
    </w:p>
    <w:p w14:paraId="3B68B47A" w14:textId="5C92AAB7" w:rsidR="00335E2C" w:rsidRDefault="00335E2C" w:rsidP="00FF39F3">
      <w:pPr>
        <w:spacing w:line="360" w:lineRule="auto"/>
        <w:jc w:val="both"/>
      </w:pPr>
      <w:r>
        <w:t>Aims and Objectives</w:t>
      </w:r>
      <w:r w:rsidR="0066014D">
        <w:t>…………………………………………………………………………….…………………</w:t>
      </w:r>
      <w:r w:rsidR="00FF39F3">
        <w:t>.</w:t>
      </w:r>
      <w:r w:rsidR="0066014D">
        <w:t>………... Page 0</w:t>
      </w:r>
      <w:r w:rsidR="00FF39F3">
        <w:t>5-06</w:t>
      </w:r>
    </w:p>
    <w:p w14:paraId="462C6FF2" w14:textId="01AC2672" w:rsidR="0066014D" w:rsidRDefault="0066014D" w:rsidP="00FF39F3">
      <w:pPr>
        <w:spacing w:line="360" w:lineRule="auto"/>
        <w:jc w:val="both"/>
      </w:pPr>
      <w:r>
        <w:t>Conclusion…………………………………………………………………………………………………………………….………. Page 0</w:t>
      </w:r>
      <w:r w:rsidR="00FF39F3">
        <w:t>6</w:t>
      </w:r>
    </w:p>
    <w:p w14:paraId="444B8F79" w14:textId="0BBA965F" w:rsidR="00FF39F3" w:rsidRDefault="00FF39F3" w:rsidP="00FF39F3">
      <w:pPr>
        <w:spacing w:line="360" w:lineRule="auto"/>
        <w:jc w:val="both"/>
      </w:pPr>
      <w:r>
        <w:t>Reference List…………………………………………………………………………………………………….……………………Page 07</w:t>
      </w:r>
    </w:p>
    <w:p w14:paraId="54476394" w14:textId="5079431B" w:rsidR="00FF39F3" w:rsidRDefault="00FF39F3" w:rsidP="00FF39F3">
      <w:pPr>
        <w:spacing w:line="360" w:lineRule="auto"/>
        <w:jc w:val="both"/>
      </w:pPr>
      <w:r>
        <w:t>Bibliography…………………………………………………………………………………………………………………………</w:t>
      </w:r>
      <w:proofErr w:type="gramStart"/>
      <w:r>
        <w:t>….Page</w:t>
      </w:r>
      <w:proofErr w:type="gramEnd"/>
      <w:r>
        <w:t xml:space="preserve"> 08</w:t>
      </w:r>
    </w:p>
    <w:p w14:paraId="571038E6" w14:textId="2463C472" w:rsidR="00195F7C" w:rsidRDefault="00195F7C" w:rsidP="00FF39F3">
      <w:pPr>
        <w:spacing w:line="360" w:lineRule="auto"/>
        <w:jc w:val="both"/>
      </w:pPr>
    </w:p>
    <w:p w14:paraId="22740AAE" w14:textId="58CA70B4" w:rsidR="00195F7C" w:rsidRDefault="00195F7C" w:rsidP="00FF39F3">
      <w:pPr>
        <w:spacing w:line="360" w:lineRule="auto"/>
        <w:jc w:val="both"/>
      </w:pPr>
    </w:p>
    <w:p w14:paraId="69528BC5" w14:textId="64FCF9F1" w:rsidR="00195F7C" w:rsidRPr="00195F7C" w:rsidRDefault="00F61620" w:rsidP="00FF39F3">
      <w:pPr>
        <w:spacing w:line="360" w:lineRule="auto"/>
        <w:jc w:val="both"/>
        <w:rPr>
          <w:b/>
          <w:bCs/>
          <w:sz w:val="32"/>
          <w:szCs w:val="32"/>
          <w:u w:val="single"/>
        </w:rPr>
      </w:pPr>
      <w:r>
        <w:rPr>
          <w:b/>
          <w:bCs/>
          <w:sz w:val="32"/>
          <w:szCs w:val="32"/>
          <w:u w:val="single"/>
        </w:rPr>
        <w:t>Figures</w:t>
      </w:r>
      <w:r w:rsidR="00261D26">
        <w:rPr>
          <w:b/>
          <w:bCs/>
          <w:sz w:val="32"/>
          <w:szCs w:val="32"/>
          <w:u w:val="single"/>
        </w:rPr>
        <w:t xml:space="preserve"> and Tables</w:t>
      </w:r>
    </w:p>
    <w:p w14:paraId="1425CBE5" w14:textId="0588FFFE" w:rsidR="00335E2C" w:rsidRPr="00334C4C" w:rsidRDefault="00261D26">
      <w:pPr>
        <w:rPr>
          <w:i/>
          <w:iCs/>
        </w:rPr>
      </w:pPr>
      <w:r w:rsidRPr="00334C4C">
        <w:rPr>
          <w:i/>
          <w:iCs/>
        </w:rPr>
        <w:t>Front Page Image:</w:t>
      </w:r>
    </w:p>
    <w:p w14:paraId="56332917" w14:textId="40055E25" w:rsidR="00261D26" w:rsidRDefault="00261D26">
      <w:proofErr w:type="spellStart"/>
      <w:r>
        <w:t>thegoddessrealm</w:t>
      </w:r>
      <w:proofErr w:type="spellEnd"/>
      <w:r>
        <w:t>, “I’m still your Zelda”. Pinterest. [Online] Available at:</w:t>
      </w:r>
      <w:r w:rsidRPr="00261D26">
        <w:t xml:space="preserve"> </w:t>
      </w:r>
      <w:hyperlink r:id="rId8" w:history="1">
        <w:r w:rsidRPr="0084491F">
          <w:rPr>
            <w:rStyle w:val="Hyperlink"/>
          </w:rPr>
          <w:t>https://www.pinterest.co.uk/pin/603834262544484425/</w:t>
        </w:r>
      </w:hyperlink>
      <w:r>
        <w:t xml:space="preserve">  [Accessed on 17/10/2021]</w:t>
      </w:r>
    </w:p>
    <w:p w14:paraId="5318BDAC" w14:textId="389C9BE6" w:rsidR="005E2F5D" w:rsidRDefault="005E2F5D">
      <w:r>
        <w:br w:type="page"/>
      </w:r>
    </w:p>
    <w:p w14:paraId="386F4B7B" w14:textId="4CAD5874" w:rsidR="005E2F5D" w:rsidRPr="001208D8" w:rsidRDefault="005E2F5D" w:rsidP="001208D8">
      <w:pPr>
        <w:pStyle w:val="IntenseQuote"/>
        <w:rPr>
          <w:b/>
          <w:bCs/>
          <w:i w:val="0"/>
          <w:iCs w:val="0"/>
          <w:sz w:val="28"/>
          <w:szCs w:val="28"/>
        </w:rPr>
      </w:pPr>
      <w:r w:rsidRPr="007D27E4">
        <w:rPr>
          <w:b/>
          <w:bCs/>
          <w:i w:val="0"/>
          <w:iCs w:val="0"/>
          <w:sz w:val="28"/>
          <w:szCs w:val="28"/>
        </w:rPr>
        <w:lastRenderedPageBreak/>
        <w:t>Introduction</w:t>
      </w:r>
    </w:p>
    <w:p w14:paraId="34E594D3" w14:textId="77777777" w:rsidR="009B29AF" w:rsidRDefault="009B29AF" w:rsidP="001208D8">
      <w:pPr>
        <w:spacing w:line="360" w:lineRule="auto"/>
        <w:jc w:val="both"/>
      </w:pPr>
    </w:p>
    <w:p w14:paraId="3D6AFE5F" w14:textId="668B3AB1" w:rsidR="001208D8" w:rsidRDefault="001208D8" w:rsidP="001208D8">
      <w:pPr>
        <w:spacing w:line="360" w:lineRule="auto"/>
        <w:jc w:val="both"/>
      </w:pPr>
      <w:r w:rsidRPr="001208D8">
        <w:t>The fight between good and evil is one that yourself would know. Good triumphs over evil, everyone lives happily ever after. But the question you ask yourself, is how does the protagonist prevail over the antagonist?</w:t>
      </w:r>
    </w:p>
    <w:p w14:paraId="49334B0B" w14:textId="77777777" w:rsidR="00E104BF" w:rsidRDefault="001208D8" w:rsidP="001208D8">
      <w:pPr>
        <w:spacing w:line="360" w:lineRule="auto"/>
        <w:jc w:val="both"/>
      </w:pPr>
      <w:r>
        <w:t>Here is an opportunity to understand the characters in the story better. To understand what makes the protagonist unique. The antagonist purpose in the journey and the mix between the two the antihero.</w:t>
      </w:r>
    </w:p>
    <w:p w14:paraId="0A06F58C" w14:textId="77777777" w:rsidR="00E104BF" w:rsidRDefault="00E104BF" w:rsidP="001208D8">
      <w:pPr>
        <w:spacing w:line="360" w:lineRule="auto"/>
        <w:jc w:val="both"/>
      </w:pPr>
      <w:r>
        <w:t xml:space="preserve">The main research areas will focus on: </w:t>
      </w:r>
    </w:p>
    <w:p w14:paraId="18970DD6" w14:textId="77777777" w:rsidR="00E104BF" w:rsidRDefault="00E104BF" w:rsidP="00E104BF">
      <w:pPr>
        <w:pStyle w:val="ListParagraph"/>
        <w:numPr>
          <w:ilvl w:val="0"/>
          <w:numId w:val="10"/>
        </w:numPr>
        <w:spacing w:line="360" w:lineRule="auto"/>
        <w:jc w:val="both"/>
      </w:pPr>
      <w:r>
        <w:t>Storytelling,</w:t>
      </w:r>
    </w:p>
    <w:p w14:paraId="552A6412" w14:textId="77777777" w:rsidR="00E104BF" w:rsidRDefault="00E104BF" w:rsidP="00E104BF">
      <w:pPr>
        <w:pStyle w:val="ListParagraph"/>
        <w:numPr>
          <w:ilvl w:val="0"/>
          <w:numId w:val="10"/>
        </w:numPr>
        <w:spacing w:line="360" w:lineRule="auto"/>
        <w:jc w:val="both"/>
      </w:pPr>
      <w:r>
        <w:t>Protagonist,</w:t>
      </w:r>
    </w:p>
    <w:p w14:paraId="059FCFAA" w14:textId="77777777" w:rsidR="00E104BF" w:rsidRDefault="00E104BF" w:rsidP="00E104BF">
      <w:pPr>
        <w:pStyle w:val="ListParagraph"/>
        <w:numPr>
          <w:ilvl w:val="0"/>
          <w:numId w:val="10"/>
        </w:numPr>
        <w:spacing w:line="360" w:lineRule="auto"/>
        <w:jc w:val="both"/>
      </w:pPr>
      <w:r>
        <w:t xml:space="preserve">Antagonist and </w:t>
      </w:r>
    </w:p>
    <w:p w14:paraId="6607A898" w14:textId="550C8BAB" w:rsidR="004D78D0" w:rsidRDefault="00E104BF" w:rsidP="004D78D0">
      <w:pPr>
        <w:pStyle w:val="ListParagraph"/>
        <w:numPr>
          <w:ilvl w:val="0"/>
          <w:numId w:val="10"/>
        </w:numPr>
        <w:spacing w:line="360" w:lineRule="auto"/>
        <w:jc w:val="both"/>
      </w:pPr>
      <w:r>
        <w:t xml:space="preserve">Antiheros. </w:t>
      </w:r>
    </w:p>
    <w:p w14:paraId="20AF8221" w14:textId="50AD990E" w:rsidR="005E2F5D" w:rsidRPr="001208D8" w:rsidRDefault="00E104BF" w:rsidP="00E104BF">
      <w:pPr>
        <w:spacing w:line="360" w:lineRule="auto"/>
        <w:jc w:val="both"/>
      </w:pPr>
      <w:r>
        <w:t xml:space="preserve">This would benefit the understanding of characters </w:t>
      </w:r>
      <w:r w:rsidR="001107B0">
        <w:t>when creating</w:t>
      </w:r>
      <w:r w:rsidR="00E36627">
        <w:t xml:space="preserve"> and designing</w:t>
      </w:r>
      <w:r w:rsidR="001107B0">
        <w:t xml:space="preserve"> them in both games and movies in future projects.</w:t>
      </w:r>
      <w:r w:rsidR="005E2F5D">
        <w:br w:type="page"/>
      </w:r>
    </w:p>
    <w:p w14:paraId="081FFAAB" w14:textId="67330F98" w:rsidR="005E2F5D" w:rsidRPr="007D27E4" w:rsidRDefault="005E2F5D" w:rsidP="007D27E4">
      <w:pPr>
        <w:pStyle w:val="IntenseQuote"/>
        <w:rPr>
          <w:b/>
          <w:bCs/>
          <w:i w:val="0"/>
          <w:iCs w:val="0"/>
          <w:sz w:val="28"/>
          <w:szCs w:val="28"/>
        </w:rPr>
      </w:pPr>
      <w:r w:rsidRPr="007D27E4">
        <w:rPr>
          <w:b/>
          <w:bCs/>
          <w:i w:val="0"/>
          <w:iCs w:val="0"/>
          <w:sz w:val="28"/>
          <w:szCs w:val="28"/>
        </w:rPr>
        <w:lastRenderedPageBreak/>
        <w:t>Background to the Proposed Research</w:t>
      </w:r>
    </w:p>
    <w:p w14:paraId="139C2E5A" w14:textId="69AB00B2" w:rsidR="00384F8A" w:rsidRDefault="00384F8A" w:rsidP="00674238">
      <w:pPr>
        <w:spacing w:line="360" w:lineRule="auto"/>
        <w:jc w:val="both"/>
      </w:pPr>
    </w:p>
    <w:p w14:paraId="72660336" w14:textId="6BF8870F" w:rsidR="00AB37B8" w:rsidRDefault="00384F8A" w:rsidP="00674238">
      <w:pPr>
        <w:spacing w:line="360" w:lineRule="auto"/>
        <w:jc w:val="both"/>
      </w:pPr>
      <w:r>
        <w:t>Storytelling has been around</w:t>
      </w:r>
      <w:r w:rsidR="002C54F0">
        <w:t xml:space="preserve"> since the time of cavemen and stories were told through pictures, myths and legends that spread across the land</w:t>
      </w:r>
      <w:r w:rsidR="004F2DB9">
        <w:t>.</w:t>
      </w:r>
      <w:r w:rsidR="00403F14">
        <w:t xml:space="preserve"> </w:t>
      </w:r>
      <w:r w:rsidR="00ED0DBE">
        <w:t>Some</w:t>
      </w:r>
      <w:r w:rsidR="00403F14">
        <w:t xml:space="preserve"> example</w:t>
      </w:r>
      <w:r w:rsidR="00ED0DBE">
        <w:t>s</w:t>
      </w:r>
      <w:r w:rsidR="004F2DB9">
        <w:t xml:space="preserve">, </w:t>
      </w:r>
      <w:r w:rsidR="00ED0DBE">
        <w:t>the</w:t>
      </w:r>
      <w:r w:rsidR="00ED0DBE" w:rsidRPr="00ED0DBE">
        <w:t xml:space="preserve"> </w:t>
      </w:r>
      <w:r w:rsidR="00ED0DBE">
        <w:t>Scottish Folklore ‘</w:t>
      </w:r>
      <w:r w:rsidR="00ED0DBE">
        <w:rPr>
          <w:i/>
          <w:iCs/>
        </w:rPr>
        <w:t>The Loch Ness Monster</w:t>
      </w:r>
      <w:r w:rsidR="00ED0DBE">
        <w:t>’ (</w:t>
      </w:r>
      <w:r w:rsidR="001208D8">
        <w:rPr>
          <w:i/>
          <w:iCs/>
        </w:rPr>
        <w:t>Stuart A. Kallen, 2008</w:t>
      </w:r>
      <w:r w:rsidR="00ED0DBE">
        <w:t xml:space="preserve">), cavemen painting their stories in caves, dragons. Storytelling has gone back thousands of years </w:t>
      </w:r>
      <w:r w:rsidR="00AB37B8">
        <w:t>telling stories of their time.</w:t>
      </w:r>
    </w:p>
    <w:p w14:paraId="173492B7" w14:textId="72D8873F" w:rsidR="00BE34D4" w:rsidRDefault="00AB37B8" w:rsidP="00674238">
      <w:pPr>
        <w:spacing w:line="360" w:lineRule="auto"/>
        <w:jc w:val="both"/>
      </w:pPr>
      <w:r>
        <w:t xml:space="preserve">Modern storytelling is different from the past. </w:t>
      </w:r>
      <w:r w:rsidR="00011AED">
        <w:t>There are books on storytelling such as: Robert McKee’s Story talk about character (</w:t>
      </w:r>
      <w:r w:rsidR="00E36627">
        <w:rPr>
          <w:i/>
          <w:iCs/>
        </w:rPr>
        <w:t>1900</w:t>
      </w:r>
      <w:r w:rsidR="00011AED">
        <w:t>), and Interactive storytelling by Andrew Glassner (</w:t>
      </w:r>
      <w:r w:rsidR="00F10E3B">
        <w:rPr>
          <w:i/>
          <w:iCs/>
        </w:rPr>
        <w:t>2004</w:t>
      </w:r>
      <w:r w:rsidR="00011AED">
        <w:t>). Today anyone can tell his or her story through social media with photos or videos, entertainment is made from some stories which are shown in music videos, films, TV shows, games.</w:t>
      </w:r>
    </w:p>
    <w:p w14:paraId="43B45794" w14:textId="74492A7B" w:rsidR="0063168F" w:rsidRDefault="00011AED" w:rsidP="00674238">
      <w:pPr>
        <w:spacing w:line="360" w:lineRule="auto"/>
        <w:jc w:val="both"/>
      </w:pPr>
      <w:r>
        <w:t>The modern society</w:t>
      </w:r>
      <w:r w:rsidR="0063168F">
        <w:t xml:space="preserve"> expect</w:t>
      </w:r>
      <w:r>
        <w:t>s</w:t>
      </w:r>
      <w:r w:rsidR="0063168F">
        <w:t xml:space="preserve"> to see the protagonist take a specific route. One of the routes is the structure of ‘</w:t>
      </w:r>
      <w:r w:rsidR="0063168F" w:rsidRPr="000330C8">
        <w:rPr>
          <w:i/>
          <w:iCs/>
        </w:rPr>
        <w:t>The Hero’s Journey</w:t>
      </w:r>
      <w:r w:rsidR="0063168F">
        <w:t>’ by Joseph Campbell (</w:t>
      </w:r>
      <w:r w:rsidR="002A7D7C">
        <w:rPr>
          <w:i/>
          <w:iCs/>
        </w:rPr>
        <w:t>1987</w:t>
      </w:r>
      <w:r w:rsidR="0063168F">
        <w:t>) where he describes the steps the protagonist takes to self-discovery. During this journey the hero would lose in order to find what was missing inside to fight the antagonist.</w:t>
      </w:r>
    </w:p>
    <w:p w14:paraId="4156FDD7" w14:textId="5AAD8ADE" w:rsidR="00B32E90" w:rsidRDefault="00B32E90" w:rsidP="00674238">
      <w:pPr>
        <w:spacing w:line="360" w:lineRule="auto"/>
        <w:jc w:val="both"/>
      </w:pPr>
      <w:r>
        <w:t xml:space="preserve">An example of this is </w:t>
      </w:r>
      <w:r w:rsidR="00403F14">
        <w:t xml:space="preserve">the game </w:t>
      </w:r>
      <w:r w:rsidR="007E6EB3">
        <w:t>‘</w:t>
      </w:r>
      <w:r>
        <w:rPr>
          <w:i/>
          <w:iCs/>
        </w:rPr>
        <w:t>Legend of Zelda Ocarina of Time</w:t>
      </w:r>
      <w:r w:rsidR="007E6EB3">
        <w:rPr>
          <w:i/>
          <w:iCs/>
        </w:rPr>
        <w:t>’</w:t>
      </w:r>
      <w:r>
        <w:rPr>
          <w:i/>
          <w:iCs/>
        </w:rPr>
        <w:t xml:space="preserve"> (</w:t>
      </w:r>
      <w:r w:rsidR="00E93DCD">
        <w:rPr>
          <w:i/>
          <w:iCs/>
        </w:rPr>
        <w:t>Nintendo, 1998</w:t>
      </w:r>
      <w:r>
        <w:rPr>
          <w:i/>
          <w:iCs/>
        </w:rPr>
        <w:t>)</w:t>
      </w:r>
      <w:r w:rsidR="0063168F">
        <w:t xml:space="preserve">. </w:t>
      </w:r>
      <w:r w:rsidR="00674238">
        <w:t xml:space="preserve"> </w:t>
      </w:r>
      <w:r w:rsidR="0063168F">
        <w:t>I</w:t>
      </w:r>
      <w:r w:rsidR="00674238">
        <w:t>n the game it shows the growth of the protagonist/ hero ‘</w:t>
      </w:r>
      <w:r w:rsidR="00674238">
        <w:rPr>
          <w:i/>
          <w:iCs/>
        </w:rPr>
        <w:t>Link</w:t>
      </w:r>
      <w:r w:rsidR="00674238">
        <w:t xml:space="preserve">’. He fights enemies and solves puzzles in dungeons, temples and traveling between destinations, this allows him to get stronger </w:t>
      </w:r>
      <w:r w:rsidR="0063168F">
        <w:t>and when he reunites with Zelda, she is taken by Ganondorf, and then he heads to the castle for a final fight</w:t>
      </w:r>
      <w:r w:rsidR="00674238">
        <w:t>.</w:t>
      </w:r>
    </w:p>
    <w:p w14:paraId="1E976DF3" w14:textId="6135FE8D" w:rsidR="007E6EB3" w:rsidRDefault="007E6EB3" w:rsidP="00674238">
      <w:pPr>
        <w:spacing w:line="360" w:lineRule="auto"/>
        <w:jc w:val="both"/>
      </w:pPr>
      <w:r>
        <w:t>Inside games there are also the non- player characters (NPC’s) who’s role to help the players, by giving hints or side quests where they might have a particular item that could help the hero. Whereas in a movie the person who helps the protagonist would give advice, help to start the on the right course and maybe assist fighting in the final battle</w:t>
      </w:r>
      <w:r w:rsidR="00E104BF">
        <w:t>, they would be called the ‘mentor’ in the story.</w:t>
      </w:r>
    </w:p>
    <w:p w14:paraId="1BDB3EA6" w14:textId="3CFC4C83" w:rsidR="007C1DA7" w:rsidRDefault="007C1DA7" w:rsidP="00674238">
      <w:pPr>
        <w:spacing w:line="360" w:lineRule="auto"/>
        <w:jc w:val="both"/>
      </w:pPr>
      <w:r>
        <w:t xml:space="preserve">Between both movie and game there are characters called sidekicks and the assist the protagonist with achieving the aim of the narrative or help the antagonist by carrying out evil tasks. Sidekicks can give their opinion to the protagonist and help them if they lost their way. </w:t>
      </w:r>
      <w:proofErr w:type="gramStart"/>
      <w:r>
        <w:t>But,</w:t>
      </w:r>
      <w:proofErr w:type="gramEnd"/>
      <w:r>
        <w:t xml:space="preserve"> some people who want to be a hero’s sidekick could turn into </w:t>
      </w:r>
      <w:r w:rsidR="00F171C8">
        <w:t>an</w:t>
      </w:r>
      <w:r>
        <w:t xml:space="preserve"> antagonist if they get pushed away from their hero.</w:t>
      </w:r>
    </w:p>
    <w:p w14:paraId="42873B1F" w14:textId="36100C6A" w:rsidR="005A5FE7" w:rsidRDefault="007C1DA7" w:rsidP="00674238">
      <w:pPr>
        <w:spacing w:line="360" w:lineRule="auto"/>
        <w:jc w:val="both"/>
      </w:pPr>
      <w:r>
        <w:t>An example of this is ‘</w:t>
      </w:r>
      <w:r>
        <w:rPr>
          <w:i/>
          <w:iCs/>
        </w:rPr>
        <w:t>The Incredibles</w:t>
      </w:r>
      <w:r>
        <w:t xml:space="preserve">’, where ‘buddy wanted to be Mr Incredibles </w:t>
      </w:r>
      <w:r w:rsidR="00F171C8">
        <w:t>sidekick,</w:t>
      </w:r>
      <w:r>
        <w:t xml:space="preserve"> but he was turned </w:t>
      </w:r>
      <w:r w:rsidR="00F171C8">
        <w:t>down,</w:t>
      </w:r>
      <w:r>
        <w:t xml:space="preserve"> so he became a villain</w:t>
      </w:r>
      <w:r w:rsidR="00F171C8">
        <w:t>. He created his own robots and killed off superhero’s so that he could pretend to be a hero.’</w:t>
      </w:r>
    </w:p>
    <w:p w14:paraId="121AC23C" w14:textId="50A83CEC" w:rsidR="007C1DA7" w:rsidRDefault="00E93DCD" w:rsidP="00674238">
      <w:pPr>
        <w:spacing w:line="360" w:lineRule="auto"/>
        <w:jc w:val="both"/>
      </w:pPr>
      <w:r>
        <w:lastRenderedPageBreak/>
        <w:t xml:space="preserve">There is another type of hero, this person would be called an </w:t>
      </w:r>
      <w:r w:rsidR="0022430F">
        <w:t xml:space="preserve">antihero. The antihero is a central character who lacks characteristics </w:t>
      </w:r>
      <w:r>
        <w:t>that the</w:t>
      </w:r>
      <w:r w:rsidR="0022430F">
        <w:t xml:space="preserve"> audience </w:t>
      </w:r>
      <w:r>
        <w:t xml:space="preserve">would </w:t>
      </w:r>
      <w:r w:rsidR="0022430F">
        <w:t xml:space="preserve">associate with a normal protagonist. </w:t>
      </w:r>
      <w:r w:rsidR="007D3783">
        <w:t>‘</w:t>
      </w:r>
      <w:r w:rsidR="007D3783">
        <w:rPr>
          <w:i/>
          <w:iCs/>
        </w:rPr>
        <w:t>Ralph</w:t>
      </w:r>
      <w:r w:rsidR="007D3783">
        <w:t>’ from the movie ‘</w:t>
      </w:r>
      <w:r w:rsidR="007D3783">
        <w:rPr>
          <w:i/>
          <w:iCs/>
        </w:rPr>
        <w:t>Wreck- it- Ralph</w:t>
      </w:r>
      <w:r w:rsidR="007D3783">
        <w:t>’ (</w:t>
      </w:r>
      <w:r>
        <w:rPr>
          <w:i/>
          <w:iCs/>
        </w:rPr>
        <w:t>Rich Moore, 2021</w:t>
      </w:r>
      <w:r w:rsidR="007D3783">
        <w:t xml:space="preserve">) is an example of an antihero. </w:t>
      </w:r>
      <w:r w:rsidR="007D27E4">
        <w:t>He is considered a villain in his game but, wants to be seen as a hero. During his adventure he makes friends and people see him more than just a villain.</w:t>
      </w:r>
      <w:r w:rsidR="00E104BF">
        <w:t xml:space="preserve"> </w:t>
      </w:r>
      <w:r w:rsidR="007E6EB3">
        <w:t xml:space="preserve">The antihero has </w:t>
      </w:r>
      <w:r w:rsidR="00FD628E">
        <w:t xml:space="preserve">lots of conflict within themselves as they </w:t>
      </w:r>
      <w:r w:rsidR="00E104BF">
        <w:t>must</w:t>
      </w:r>
      <w:r w:rsidR="00FD628E">
        <w:t xml:space="preserve"> decide are they going to look out for themselves rather than the ordinary people.</w:t>
      </w:r>
    </w:p>
    <w:p w14:paraId="50B2B76D" w14:textId="77777777" w:rsidR="007E6EB3" w:rsidRDefault="007E6EB3" w:rsidP="00674238">
      <w:pPr>
        <w:spacing w:line="360" w:lineRule="auto"/>
        <w:jc w:val="both"/>
      </w:pPr>
    </w:p>
    <w:p w14:paraId="0C966FC9" w14:textId="127DB0EE" w:rsidR="00B30FD9" w:rsidRDefault="00592D9C" w:rsidP="007D27E4">
      <w:pPr>
        <w:spacing w:line="360" w:lineRule="auto"/>
        <w:jc w:val="both"/>
      </w:pPr>
      <w:r>
        <w:t xml:space="preserve">There would also be research conducted on antagonists/ villains, </w:t>
      </w:r>
      <w:r w:rsidR="000D0CFA">
        <w:t xml:space="preserve">and why their role is to be defeated every time, also discover some of the events on why they kill, create discord or is it the fact they want to be </w:t>
      </w:r>
      <w:r w:rsidR="007D27E4">
        <w:t>accepted</w:t>
      </w:r>
      <w:r w:rsidR="000D0CFA">
        <w:t xml:space="preserve"> in modern society. An example of a villain who seeks power is ‘</w:t>
      </w:r>
      <w:r w:rsidR="000D0CFA">
        <w:rPr>
          <w:i/>
          <w:iCs/>
        </w:rPr>
        <w:t>Thanos</w:t>
      </w:r>
      <w:r w:rsidR="005A5FE7">
        <w:t>’ where</w:t>
      </w:r>
      <w:r w:rsidR="000D0CFA">
        <w:t xml:space="preserve"> he </w:t>
      </w:r>
      <w:r w:rsidR="00BE34D4">
        <w:t>‘</w:t>
      </w:r>
      <w:r w:rsidR="000D0CFA">
        <w:t>first appeared a post credit scene of ‘</w:t>
      </w:r>
      <w:r w:rsidR="000D0CFA">
        <w:rPr>
          <w:i/>
          <w:iCs/>
        </w:rPr>
        <w:t>The Avengers</w:t>
      </w:r>
      <w:r w:rsidR="000D0CFA">
        <w:t>’</w:t>
      </w:r>
      <w:r w:rsidR="00BE34D4">
        <w:t xml:space="preserve"> </w:t>
      </w:r>
      <w:r w:rsidR="00BE34D4">
        <w:rPr>
          <w:i/>
          <w:iCs/>
        </w:rPr>
        <w:t>(</w:t>
      </w:r>
      <w:r w:rsidR="002A7D7C">
        <w:rPr>
          <w:i/>
          <w:iCs/>
        </w:rPr>
        <w:t>Joss Whedon, 2012</w:t>
      </w:r>
      <w:r w:rsidR="00BE34D4">
        <w:rPr>
          <w:i/>
          <w:iCs/>
        </w:rPr>
        <w:t>)</w:t>
      </w:r>
      <w:r w:rsidR="00BE34D4">
        <w:t xml:space="preserve">, where he is revealed as the </w:t>
      </w:r>
      <w:r w:rsidR="00F10E3B">
        <w:t>‘</w:t>
      </w:r>
      <w:r w:rsidR="00BE34D4">
        <w:t>Other’s</w:t>
      </w:r>
      <w:r w:rsidR="00F10E3B">
        <w:t>’</w:t>
      </w:r>
      <w:r w:rsidR="00BE34D4">
        <w:t xml:space="preserve"> master and Loki’s benefactor, who sent the latter to Earth to obtain the Tesseract.’</w:t>
      </w:r>
    </w:p>
    <w:p w14:paraId="2575ADFD" w14:textId="77777777" w:rsidR="007D27E4" w:rsidRPr="007D27E4" w:rsidRDefault="007D27E4" w:rsidP="007D27E4">
      <w:pPr>
        <w:spacing w:line="360" w:lineRule="auto"/>
        <w:jc w:val="both"/>
      </w:pPr>
    </w:p>
    <w:p w14:paraId="2977029F" w14:textId="6F0ED45C" w:rsidR="005E2F5D" w:rsidRPr="00524907" w:rsidRDefault="005E2F5D" w:rsidP="000F3EE5">
      <w:pPr>
        <w:rPr>
          <w:color w:val="000000" w:themeColor="text1"/>
        </w:rPr>
      </w:pPr>
    </w:p>
    <w:p w14:paraId="55AC4A87" w14:textId="71AEE800" w:rsidR="005E2F5D" w:rsidRPr="007D27E4" w:rsidRDefault="005E2F5D" w:rsidP="007D27E4">
      <w:pPr>
        <w:pStyle w:val="IntenseQuote"/>
        <w:rPr>
          <w:b/>
          <w:bCs/>
          <w:i w:val="0"/>
          <w:iCs w:val="0"/>
        </w:rPr>
      </w:pPr>
      <w:r w:rsidRPr="007D27E4">
        <w:rPr>
          <w:b/>
          <w:bCs/>
          <w:i w:val="0"/>
          <w:iCs w:val="0"/>
          <w:sz w:val="28"/>
          <w:szCs w:val="28"/>
        </w:rPr>
        <w:t>Aims &amp; Objectives</w:t>
      </w:r>
    </w:p>
    <w:p w14:paraId="4DB402CC" w14:textId="77777777" w:rsidR="005E2F5D" w:rsidRPr="005E2F5D" w:rsidRDefault="005E2F5D" w:rsidP="005E2F5D"/>
    <w:p w14:paraId="4B352A95" w14:textId="3F1579DA" w:rsidR="00F10E3B" w:rsidRDefault="00974C0A" w:rsidP="006B0614">
      <w:pPr>
        <w:spacing w:line="360" w:lineRule="auto"/>
        <w:jc w:val="both"/>
      </w:pPr>
      <w:r>
        <w:t xml:space="preserve">The aim of the project is to analyse </w:t>
      </w:r>
      <w:r w:rsidR="0066014D">
        <w:t xml:space="preserve">how/ </w:t>
      </w:r>
      <w:r>
        <w:t>why protagonists prevail over antagonists</w:t>
      </w:r>
      <w:r w:rsidR="0066014D">
        <w:t>,</w:t>
      </w:r>
      <w:r w:rsidR="007B330E">
        <w:t xml:space="preserve"> by researching and analysing different sources on storytelling </w:t>
      </w:r>
      <w:r w:rsidR="00F10E3B">
        <w:t>and observing different hero’s villains and antiheros</w:t>
      </w:r>
    </w:p>
    <w:p w14:paraId="39494F29" w14:textId="550B564B" w:rsidR="00384F8A" w:rsidRPr="007B330E" w:rsidRDefault="007B330E" w:rsidP="006B0614">
      <w:pPr>
        <w:spacing w:line="360" w:lineRule="auto"/>
        <w:jc w:val="both"/>
      </w:pPr>
      <w:r>
        <w:t xml:space="preserve">This research will be recorded and tracked of each source used, and there would be specific goals each week to make sure the </w:t>
      </w:r>
      <w:r w:rsidR="00F10E3B">
        <w:t>project is completed before the deadline date.</w:t>
      </w:r>
    </w:p>
    <w:p w14:paraId="1F177108" w14:textId="77777777" w:rsidR="001D50B3" w:rsidRDefault="001D50B3" w:rsidP="006B0614">
      <w:pPr>
        <w:spacing w:line="360" w:lineRule="auto"/>
        <w:jc w:val="both"/>
      </w:pPr>
    </w:p>
    <w:p w14:paraId="6F9197D5" w14:textId="74882D78" w:rsidR="00E96001" w:rsidRPr="00F10E3B" w:rsidRDefault="00E96001" w:rsidP="006B0614">
      <w:pPr>
        <w:spacing w:line="360" w:lineRule="auto"/>
        <w:jc w:val="both"/>
        <w:rPr>
          <w:b/>
          <w:bCs/>
          <w:i/>
          <w:iCs/>
          <w:u w:val="single"/>
        </w:rPr>
      </w:pPr>
      <w:r w:rsidRPr="00F10E3B">
        <w:rPr>
          <w:b/>
          <w:bCs/>
          <w:i/>
          <w:iCs/>
          <w:u w:val="single"/>
        </w:rPr>
        <w:t>Objective 01:</w:t>
      </w:r>
    </w:p>
    <w:p w14:paraId="27454CB5" w14:textId="5967BC00" w:rsidR="00D93F8E" w:rsidRDefault="00D93F8E" w:rsidP="006B0614">
      <w:pPr>
        <w:spacing w:line="360" w:lineRule="auto"/>
        <w:jc w:val="both"/>
      </w:pPr>
      <w:r>
        <w:t xml:space="preserve">The first objective is to research and analyse </w:t>
      </w:r>
      <w:r w:rsidR="00EC2A70">
        <w:t xml:space="preserve">journals, books and online resources of storytelling. </w:t>
      </w:r>
      <w:r w:rsidR="00F10E3B">
        <w:t>Sources such as:</w:t>
      </w:r>
    </w:p>
    <w:p w14:paraId="59BF97D2" w14:textId="3F5EFB05" w:rsidR="00EC2A70" w:rsidRPr="00EC2A70" w:rsidRDefault="00E32051" w:rsidP="006B0614">
      <w:pPr>
        <w:pStyle w:val="ListParagraph"/>
        <w:numPr>
          <w:ilvl w:val="0"/>
          <w:numId w:val="9"/>
        </w:numPr>
        <w:spacing w:line="360" w:lineRule="auto"/>
        <w:jc w:val="both"/>
        <w:rPr>
          <w:color w:val="000000" w:themeColor="text1"/>
        </w:rPr>
      </w:pPr>
      <w:r w:rsidRPr="00EC2A70">
        <w:rPr>
          <w:color w:val="000000" w:themeColor="text1"/>
        </w:rPr>
        <w:t>‘</w:t>
      </w:r>
      <w:r w:rsidRPr="00EC2A70">
        <w:rPr>
          <w:i/>
          <w:iCs/>
          <w:color w:val="000000" w:themeColor="text1"/>
        </w:rPr>
        <w:t>Andrew Glassner’s Interactive storytelling</w:t>
      </w:r>
      <w:r w:rsidRPr="00EC2A70">
        <w:rPr>
          <w:color w:val="000000" w:themeColor="text1"/>
        </w:rPr>
        <w:t>’,</w:t>
      </w:r>
    </w:p>
    <w:p w14:paraId="6499FBA9" w14:textId="6B84F9AE" w:rsidR="00EC2A70" w:rsidRPr="00EC2A70" w:rsidRDefault="00E32051" w:rsidP="006B0614">
      <w:pPr>
        <w:pStyle w:val="ListParagraph"/>
        <w:numPr>
          <w:ilvl w:val="0"/>
          <w:numId w:val="9"/>
        </w:numPr>
        <w:spacing w:line="360" w:lineRule="auto"/>
        <w:jc w:val="both"/>
        <w:rPr>
          <w:color w:val="000000" w:themeColor="text1"/>
        </w:rPr>
      </w:pPr>
      <w:r w:rsidRPr="00EC2A70">
        <w:rPr>
          <w:color w:val="000000" w:themeColor="text1"/>
        </w:rPr>
        <w:t>‘</w:t>
      </w:r>
      <w:r w:rsidRPr="00EC2A70">
        <w:rPr>
          <w:i/>
          <w:iCs/>
          <w:color w:val="000000" w:themeColor="text1"/>
        </w:rPr>
        <w:t>Robert McKee’s Story talk’</w:t>
      </w:r>
      <w:r w:rsidRPr="00EC2A70">
        <w:rPr>
          <w:color w:val="000000" w:themeColor="text1"/>
        </w:rPr>
        <w:t>,</w:t>
      </w:r>
    </w:p>
    <w:p w14:paraId="16775555" w14:textId="5D063176" w:rsidR="00EC2A70" w:rsidRPr="000E33A1" w:rsidRDefault="00E32051" w:rsidP="006B0614">
      <w:pPr>
        <w:pStyle w:val="ListParagraph"/>
        <w:numPr>
          <w:ilvl w:val="0"/>
          <w:numId w:val="9"/>
        </w:numPr>
        <w:spacing w:line="360" w:lineRule="auto"/>
        <w:jc w:val="both"/>
        <w:rPr>
          <w:color w:val="000000" w:themeColor="text1"/>
        </w:rPr>
      </w:pPr>
      <w:r w:rsidRPr="00EC2A70">
        <w:rPr>
          <w:color w:val="000000" w:themeColor="text1"/>
        </w:rPr>
        <w:t>‘</w:t>
      </w:r>
      <w:r w:rsidRPr="00EC2A70">
        <w:rPr>
          <w:i/>
          <w:iCs/>
          <w:color w:val="000000" w:themeColor="text1"/>
        </w:rPr>
        <w:t>An introduction to storytelling, myths and legends</w:t>
      </w:r>
      <w:r w:rsidRPr="00EC2A70">
        <w:rPr>
          <w:color w:val="000000" w:themeColor="text1"/>
        </w:rPr>
        <w:t xml:space="preserve">’ </w:t>
      </w:r>
      <w:r w:rsidRPr="000E33A1">
        <w:rPr>
          <w:color w:val="000000" w:themeColor="text1"/>
        </w:rPr>
        <w:t>(</w:t>
      </w:r>
      <w:r w:rsidR="00F10E3B" w:rsidRPr="000E33A1">
        <w:t>Eugene McKendry</w:t>
      </w:r>
      <w:r w:rsidRPr="000E33A1">
        <w:rPr>
          <w:color w:val="000000" w:themeColor="text1"/>
        </w:rPr>
        <w:t>)</w:t>
      </w:r>
      <w:r w:rsidR="000E33A1">
        <w:rPr>
          <w:color w:val="000000" w:themeColor="text1"/>
        </w:rPr>
        <w:t xml:space="preserve"> and</w:t>
      </w:r>
    </w:p>
    <w:p w14:paraId="650E896E" w14:textId="77777777" w:rsidR="00EC2A70" w:rsidRPr="00EC2A70" w:rsidRDefault="00603E1D" w:rsidP="006B0614">
      <w:pPr>
        <w:pStyle w:val="ListParagraph"/>
        <w:numPr>
          <w:ilvl w:val="0"/>
          <w:numId w:val="9"/>
        </w:numPr>
        <w:spacing w:line="360" w:lineRule="auto"/>
        <w:jc w:val="both"/>
        <w:rPr>
          <w:color w:val="000000" w:themeColor="text1"/>
        </w:rPr>
      </w:pPr>
      <w:r w:rsidRPr="00EC2A70">
        <w:rPr>
          <w:color w:val="000000" w:themeColor="text1"/>
        </w:rPr>
        <w:t>‘</w:t>
      </w:r>
      <w:r w:rsidRPr="00EC2A70">
        <w:rPr>
          <w:i/>
          <w:iCs/>
          <w:color w:val="000000" w:themeColor="text1"/>
        </w:rPr>
        <w:t>The Evolution of Storytelling</w:t>
      </w:r>
      <w:r w:rsidRPr="00EC2A70">
        <w:rPr>
          <w:color w:val="000000" w:themeColor="text1"/>
        </w:rPr>
        <w:t>’ (Melissa Mendoza, 2015).</w:t>
      </w:r>
      <w:r w:rsidR="00FD628E" w:rsidRPr="00EC2A70">
        <w:rPr>
          <w:color w:val="000000" w:themeColor="text1"/>
        </w:rPr>
        <w:t xml:space="preserve"> </w:t>
      </w:r>
    </w:p>
    <w:p w14:paraId="2CF04282" w14:textId="4774F3E3" w:rsidR="008637AF" w:rsidRDefault="00EC2A70" w:rsidP="006B0614">
      <w:pPr>
        <w:spacing w:line="360" w:lineRule="auto"/>
        <w:jc w:val="both"/>
        <w:rPr>
          <w:color w:val="000000" w:themeColor="text1"/>
        </w:rPr>
      </w:pPr>
      <w:r>
        <w:rPr>
          <w:color w:val="000000" w:themeColor="text1"/>
        </w:rPr>
        <w:lastRenderedPageBreak/>
        <w:t>By reading and analysing some of these sources, they would be able to answer the question, how different has storytelling changed overtime? What is about the narrative so captivating to the audience?</w:t>
      </w:r>
      <w:r w:rsidR="006348BE">
        <w:rPr>
          <w:color w:val="000000" w:themeColor="text1"/>
        </w:rPr>
        <w:t xml:space="preserve"> How does </w:t>
      </w:r>
      <w:r w:rsidR="009811C1">
        <w:rPr>
          <w:color w:val="000000" w:themeColor="text1"/>
        </w:rPr>
        <w:t>the narrative</w:t>
      </w:r>
      <w:r w:rsidR="006348BE">
        <w:rPr>
          <w:color w:val="000000" w:themeColor="text1"/>
        </w:rPr>
        <w:t xml:space="preserve"> impact on the characters?</w:t>
      </w:r>
    </w:p>
    <w:p w14:paraId="74CC184D" w14:textId="77777777" w:rsidR="00D93F8E" w:rsidRDefault="00D93F8E" w:rsidP="006B0614">
      <w:pPr>
        <w:spacing w:line="360" w:lineRule="auto"/>
        <w:jc w:val="both"/>
        <w:rPr>
          <w:color w:val="000000" w:themeColor="text1"/>
        </w:rPr>
      </w:pPr>
    </w:p>
    <w:p w14:paraId="5C005092" w14:textId="272FEE0C" w:rsidR="00A64707" w:rsidRPr="00F10E3B" w:rsidRDefault="00A64707" w:rsidP="006B0614">
      <w:pPr>
        <w:spacing w:line="360" w:lineRule="auto"/>
        <w:jc w:val="both"/>
        <w:rPr>
          <w:b/>
          <w:bCs/>
          <w:i/>
          <w:iCs/>
          <w:u w:val="single"/>
        </w:rPr>
      </w:pPr>
      <w:r w:rsidRPr="00F10E3B">
        <w:rPr>
          <w:b/>
          <w:bCs/>
          <w:i/>
          <w:iCs/>
          <w:u w:val="single"/>
        </w:rPr>
        <w:t>Objective 02:</w:t>
      </w:r>
    </w:p>
    <w:p w14:paraId="247AB747" w14:textId="00F002EE" w:rsidR="002C04D2" w:rsidRPr="00925664" w:rsidRDefault="00925664" w:rsidP="006B0614">
      <w:pPr>
        <w:spacing w:line="360" w:lineRule="auto"/>
        <w:jc w:val="both"/>
        <w:rPr>
          <w:color w:val="000000" w:themeColor="text1"/>
        </w:rPr>
      </w:pPr>
      <w:r w:rsidRPr="00925664">
        <w:rPr>
          <w:color w:val="000000" w:themeColor="text1"/>
        </w:rPr>
        <w:t xml:space="preserve">To explore the </w:t>
      </w:r>
      <w:r>
        <w:rPr>
          <w:color w:val="000000" w:themeColor="text1"/>
        </w:rPr>
        <w:t>journeys</w:t>
      </w:r>
      <w:r w:rsidRPr="00925664">
        <w:rPr>
          <w:color w:val="000000" w:themeColor="text1"/>
        </w:rPr>
        <w:t xml:space="preserve"> of the </w:t>
      </w:r>
      <w:r w:rsidR="00D93F8E">
        <w:rPr>
          <w:color w:val="000000" w:themeColor="text1"/>
        </w:rPr>
        <w:t>pro</w:t>
      </w:r>
      <w:r w:rsidRPr="00925664">
        <w:rPr>
          <w:color w:val="000000" w:themeColor="text1"/>
        </w:rPr>
        <w:t xml:space="preserve">tagonist and </w:t>
      </w:r>
      <w:r>
        <w:rPr>
          <w:color w:val="000000" w:themeColor="text1"/>
        </w:rPr>
        <w:t xml:space="preserve">the </w:t>
      </w:r>
      <w:r w:rsidRPr="00925664">
        <w:rPr>
          <w:color w:val="000000" w:themeColor="text1"/>
        </w:rPr>
        <w:t>antihero</w:t>
      </w:r>
      <w:r>
        <w:rPr>
          <w:color w:val="000000" w:themeColor="text1"/>
        </w:rPr>
        <w:t>. Why</w:t>
      </w:r>
      <w:r w:rsidR="002C04D2">
        <w:rPr>
          <w:color w:val="000000" w:themeColor="text1"/>
        </w:rPr>
        <w:t xml:space="preserve"> or how</w:t>
      </w:r>
      <w:r>
        <w:rPr>
          <w:color w:val="000000" w:themeColor="text1"/>
        </w:rPr>
        <w:t xml:space="preserve"> are they different from each other? What about their story appeals to the audience?</w:t>
      </w:r>
      <w:r w:rsidR="002C04D2">
        <w:rPr>
          <w:color w:val="000000" w:themeColor="text1"/>
        </w:rPr>
        <w:t xml:space="preserve"> </w:t>
      </w:r>
      <w:r w:rsidR="000E33A1">
        <w:rPr>
          <w:color w:val="000000" w:themeColor="text1"/>
        </w:rPr>
        <w:t>This could also be done by analysing existing games and movies and observing their journey’s.</w:t>
      </w:r>
    </w:p>
    <w:p w14:paraId="1183D7EC" w14:textId="77777777" w:rsidR="001D50B3" w:rsidRDefault="001D50B3" w:rsidP="006B0614">
      <w:pPr>
        <w:spacing w:line="360" w:lineRule="auto"/>
        <w:jc w:val="both"/>
      </w:pPr>
    </w:p>
    <w:p w14:paraId="30E086FB" w14:textId="3D5A2CFB" w:rsidR="00A64707" w:rsidRPr="00F10E3B" w:rsidRDefault="00A64707" w:rsidP="006B0614">
      <w:pPr>
        <w:spacing w:line="360" w:lineRule="auto"/>
        <w:jc w:val="both"/>
        <w:rPr>
          <w:b/>
          <w:bCs/>
          <w:i/>
          <w:iCs/>
          <w:u w:val="single"/>
        </w:rPr>
      </w:pPr>
      <w:r w:rsidRPr="00F10E3B">
        <w:rPr>
          <w:b/>
          <w:bCs/>
          <w:i/>
          <w:iCs/>
          <w:u w:val="single"/>
        </w:rPr>
        <w:t>Objective 03:</w:t>
      </w:r>
    </w:p>
    <w:p w14:paraId="78665A4F" w14:textId="77777777" w:rsidR="00F171C8" w:rsidRDefault="00925664" w:rsidP="006B0614">
      <w:pPr>
        <w:spacing w:line="360" w:lineRule="auto"/>
        <w:jc w:val="both"/>
      </w:pPr>
      <w:r>
        <w:t xml:space="preserve">Explore the role of the </w:t>
      </w:r>
      <w:r w:rsidR="002C04D2">
        <w:t>antagonist and explore the different reasons of how the villain gets there. What is their reason for killing and creating discord? Power hungry? Avenging the death of a loved one? The only way to save their loved one. To gain acceptance.</w:t>
      </w:r>
    </w:p>
    <w:p w14:paraId="63490655" w14:textId="77777777" w:rsidR="00F171C8" w:rsidRDefault="00F171C8" w:rsidP="006B0614">
      <w:pPr>
        <w:spacing w:line="360" w:lineRule="auto"/>
        <w:jc w:val="both"/>
      </w:pPr>
    </w:p>
    <w:p w14:paraId="1B04EB24" w14:textId="77777777" w:rsidR="00F171C8" w:rsidRPr="00F10E3B" w:rsidRDefault="00F171C8" w:rsidP="006B0614">
      <w:pPr>
        <w:spacing w:line="360" w:lineRule="auto"/>
        <w:jc w:val="both"/>
        <w:rPr>
          <w:b/>
          <w:bCs/>
          <w:i/>
          <w:iCs/>
          <w:u w:val="single"/>
        </w:rPr>
      </w:pPr>
      <w:r w:rsidRPr="00F10E3B">
        <w:rPr>
          <w:b/>
          <w:bCs/>
          <w:i/>
          <w:iCs/>
          <w:u w:val="single"/>
        </w:rPr>
        <w:t>Objective 04:</w:t>
      </w:r>
    </w:p>
    <w:p w14:paraId="2E7A5440" w14:textId="4752F0EF" w:rsidR="00974C0A" w:rsidRDefault="00F171C8" w:rsidP="006B0614">
      <w:pPr>
        <w:spacing w:line="360" w:lineRule="auto"/>
        <w:jc w:val="both"/>
        <w:rPr>
          <w:color w:val="000000" w:themeColor="text1"/>
        </w:rPr>
      </w:pPr>
      <w:r>
        <w:t xml:space="preserve">Research and analyse how NPC’s and sidekicks can affect protagonists, antagonists and antiheros. How helpful are they? </w:t>
      </w:r>
      <w:r>
        <w:rPr>
          <w:color w:val="000000" w:themeColor="text1"/>
        </w:rPr>
        <w:t>What about NPCs in games and the mentor in the movie, how do they help the hero?</w:t>
      </w:r>
      <w:r w:rsidR="009052C9">
        <w:rPr>
          <w:color w:val="000000" w:themeColor="text1"/>
        </w:rPr>
        <w:t xml:space="preserve"> Are they unique like protagonists?</w:t>
      </w:r>
    </w:p>
    <w:p w14:paraId="7574639D" w14:textId="77777777" w:rsidR="006B0614" w:rsidRPr="00DC529A" w:rsidRDefault="006B0614" w:rsidP="006B0614">
      <w:pPr>
        <w:spacing w:line="360" w:lineRule="auto"/>
        <w:jc w:val="both"/>
      </w:pPr>
    </w:p>
    <w:p w14:paraId="4FC002EF" w14:textId="47B3908A" w:rsidR="005E2F5D" w:rsidRPr="007D27E4" w:rsidRDefault="00403F14" w:rsidP="007D27E4">
      <w:pPr>
        <w:pStyle w:val="IntenseQuote"/>
        <w:rPr>
          <w:b/>
          <w:bCs/>
          <w:i w:val="0"/>
          <w:iCs w:val="0"/>
          <w:sz w:val="28"/>
          <w:szCs w:val="28"/>
        </w:rPr>
      </w:pPr>
      <w:r w:rsidRPr="007D27E4">
        <w:rPr>
          <w:b/>
          <w:bCs/>
          <w:i w:val="0"/>
          <w:iCs w:val="0"/>
          <w:sz w:val="28"/>
          <w:szCs w:val="28"/>
        </w:rPr>
        <w:t>Conclusion</w:t>
      </w:r>
    </w:p>
    <w:p w14:paraId="69A095D6" w14:textId="0E1CEB88" w:rsidR="00DD544F" w:rsidRDefault="00DD544F" w:rsidP="006B0614">
      <w:pPr>
        <w:spacing w:line="360" w:lineRule="auto"/>
        <w:jc w:val="both"/>
      </w:pPr>
      <w:r>
        <w:t xml:space="preserve">To summarise </w:t>
      </w:r>
      <w:r w:rsidR="002A437D">
        <w:t xml:space="preserve">the project that’s been proposed, </w:t>
      </w:r>
      <w:r w:rsidR="006B0614">
        <w:t xml:space="preserve">why do protagonists prevail over antagonists? Researching storytelling, myths and legends. Journey of the protagonist and antihero, and how the antagonist fits into the story. </w:t>
      </w:r>
    </w:p>
    <w:p w14:paraId="6140C097" w14:textId="4B932A89" w:rsidR="006B0614" w:rsidRDefault="00DD544F" w:rsidP="006B0614">
      <w:pPr>
        <w:spacing w:line="360" w:lineRule="auto"/>
        <w:jc w:val="both"/>
      </w:pPr>
      <w:r>
        <w:t xml:space="preserve">When the project begins there could be the possibility that the objectives might change as when researching more questions might need to be asked or </w:t>
      </w:r>
      <w:r w:rsidR="002A437D">
        <w:t>the topic could expand</w:t>
      </w:r>
      <w:r w:rsidR="006B0614">
        <w:t>. There would be films and games that can help with the research.</w:t>
      </w:r>
    </w:p>
    <w:p w14:paraId="1070E3A0" w14:textId="64C128A2" w:rsidR="005E2F5D" w:rsidRPr="006B0614" w:rsidRDefault="006B0614" w:rsidP="006B0614">
      <w:pPr>
        <w:spacing w:line="360" w:lineRule="auto"/>
        <w:jc w:val="both"/>
      </w:pPr>
      <w:r>
        <w:t xml:space="preserve"> </w:t>
      </w:r>
    </w:p>
    <w:p w14:paraId="55D9275F" w14:textId="77438277" w:rsidR="005E2F5D" w:rsidRPr="007D27E4" w:rsidRDefault="005E2F5D" w:rsidP="007D27E4">
      <w:pPr>
        <w:pStyle w:val="IntenseQuote"/>
        <w:rPr>
          <w:b/>
          <w:bCs/>
          <w:i w:val="0"/>
          <w:iCs w:val="0"/>
          <w:sz w:val="28"/>
          <w:szCs w:val="28"/>
        </w:rPr>
      </w:pPr>
      <w:r w:rsidRPr="007D27E4">
        <w:rPr>
          <w:b/>
          <w:bCs/>
          <w:i w:val="0"/>
          <w:iCs w:val="0"/>
          <w:sz w:val="28"/>
          <w:szCs w:val="28"/>
        </w:rPr>
        <w:lastRenderedPageBreak/>
        <w:t>Reference List</w:t>
      </w:r>
    </w:p>
    <w:p w14:paraId="52E17638" w14:textId="2961F6EE" w:rsidR="00F65D10" w:rsidRPr="00F65D10" w:rsidRDefault="00F65D10" w:rsidP="00F65D10">
      <w:pPr>
        <w:pStyle w:val="ListParagraph"/>
        <w:numPr>
          <w:ilvl w:val="0"/>
          <w:numId w:val="12"/>
        </w:numPr>
        <w:spacing w:line="360" w:lineRule="auto"/>
      </w:pPr>
      <w:r>
        <w:t>Stuart A. Kallen, THE LOCH NESS MONSTER (THE MYSTERIOUS &amp; UNKNOWN), San Diego, 2008.</w:t>
      </w:r>
    </w:p>
    <w:p w14:paraId="2B1D1D7F" w14:textId="38C6DE41" w:rsidR="00F65D10" w:rsidRPr="00F65D10" w:rsidRDefault="00F65D10" w:rsidP="00F65D10">
      <w:pPr>
        <w:pStyle w:val="NormalWeb"/>
        <w:numPr>
          <w:ilvl w:val="0"/>
          <w:numId w:val="12"/>
        </w:numPr>
        <w:spacing w:before="0" w:beforeAutospacing="0" w:after="0" w:afterAutospacing="0" w:line="360" w:lineRule="auto"/>
        <w:rPr>
          <w:rFonts w:asciiTheme="minorHAnsi" w:hAnsiTheme="minorHAnsi" w:cstheme="minorHAnsi"/>
          <w:sz w:val="22"/>
          <w:szCs w:val="22"/>
          <w:lang w:val="en-US"/>
        </w:rPr>
      </w:pPr>
      <w:r w:rsidRPr="007374EC">
        <w:rPr>
          <w:rFonts w:asciiTheme="minorHAnsi" w:hAnsiTheme="minorHAnsi" w:cstheme="minorHAnsi"/>
          <w:sz w:val="22"/>
          <w:szCs w:val="22"/>
        </w:rPr>
        <w:t xml:space="preserve">Robert McKee’s, </w:t>
      </w:r>
      <w:r w:rsidRPr="007374EC">
        <w:rPr>
          <w:rFonts w:asciiTheme="minorHAnsi" w:hAnsiTheme="minorHAnsi" w:cstheme="minorHAnsi"/>
          <w:sz w:val="22"/>
          <w:szCs w:val="22"/>
          <w:lang w:val="en-US"/>
        </w:rPr>
        <w:t>CHARACTER: THE ART OF ROLE AND CAST DESIGN FOR PAGE, STAGE AND SCREEN, United States, 1900</w:t>
      </w:r>
      <w:r>
        <w:rPr>
          <w:rFonts w:asciiTheme="minorHAnsi" w:hAnsiTheme="minorHAnsi" w:cstheme="minorHAnsi"/>
          <w:sz w:val="22"/>
          <w:szCs w:val="22"/>
          <w:lang w:val="en-US"/>
        </w:rPr>
        <w:t>.</w:t>
      </w:r>
    </w:p>
    <w:p w14:paraId="2A63C229" w14:textId="2E4ABEA3" w:rsidR="00F65D10" w:rsidRPr="00F65D10" w:rsidRDefault="00F65D10" w:rsidP="00F65D10">
      <w:pPr>
        <w:pStyle w:val="NormalWeb"/>
        <w:numPr>
          <w:ilvl w:val="0"/>
          <w:numId w:val="12"/>
        </w:numPr>
        <w:spacing w:before="0" w:beforeAutospacing="0" w:after="0" w:afterAutospacing="0" w:line="360" w:lineRule="auto"/>
        <w:rPr>
          <w:rFonts w:asciiTheme="minorHAnsi" w:hAnsiTheme="minorHAnsi" w:cstheme="minorHAnsi"/>
          <w:sz w:val="22"/>
          <w:szCs w:val="22"/>
          <w:lang w:val="en-US"/>
        </w:rPr>
      </w:pPr>
      <w:r w:rsidRPr="007374EC">
        <w:rPr>
          <w:rFonts w:asciiTheme="minorHAnsi" w:hAnsiTheme="minorHAnsi" w:cstheme="minorHAnsi"/>
          <w:sz w:val="22"/>
          <w:szCs w:val="22"/>
        </w:rPr>
        <w:t xml:space="preserve">Andrew Glassner, </w:t>
      </w:r>
      <w:r w:rsidRPr="007374EC">
        <w:rPr>
          <w:rFonts w:asciiTheme="minorHAnsi" w:hAnsiTheme="minorHAnsi" w:cstheme="minorHAnsi"/>
          <w:sz w:val="22"/>
          <w:szCs w:val="22"/>
          <w:lang w:val="en-US"/>
        </w:rPr>
        <w:t>INTERACTIVE STORYTELLING: TECHNIQUES FOR 21ST CENTURY FICTION, United King</w:t>
      </w:r>
      <w:r>
        <w:rPr>
          <w:rFonts w:asciiTheme="minorHAnsi" w:hAnsiTheme="minorHAnsi" w:cstheme="minorHAnsi"/>
          <w:sz w:val="22"/>
          <w:szCs w:val="22"/>
          <w:lang w:val="en-US"/>
        </w:rPr>
        <w:t>d</w:t>
      </w:r>
      <w:r w:rsidRPr="007374EC">
        <w:rPr>
          <w:rFonts w:asciiTheme="minorHAnsi" w:hAnsiTheme="minorHAnsi" w:cstheme="minorHAnsi"/>
          <w:sz w:val="22"/>
          <w:szCs w:val="22"/>
          <w:lang w:val="en-US"/>
        </w:rPr>
        <w:t>om, 2004</w:t>
      </w:r>
      <w:r>
        <w:rPr>
          <w:rFonts w:asciiTheme="minorHAnsi" w:hAnsiTheme="minorHAnsi" w:cstheme="minorHAnsi"/>
          <w:sz w:val="22"/>
          <w:szCs w:val="22"/>
          <w:lang w:val="en-US"/>
        </w:rPr>
        <w:t>.</w:t>
      </w:r>
    </w:p>
    <w:p w14:paraId="6D484D60" w14:textId="1B12BC19" w:rsidR="00F65D10" w:rsidRPr="00F65D10" w:rsidRDefault="00F65D10" w:rsidP="00F65D10">
      <w:pPr>
        <w:pStyle w:val="ListParagraph"/>
        <w:numPr>
          <w:ilvl w:val="0"/>
          <w:numId w:val="12"/>
        </w:numPr>
        <w:spacing w:line="360" w:lineRule="auto"/>
        <w:rPr>
          <w:rFonts w:ascii="Calibri" w:hAnsi="Calibri" w:cs="Calibri"/>
          <w:color w:val="000000" w:themeColor="text1"/>
          <w:lang w:val="en-US"/>
        </w:rPr>
      </w:pPr>
      <w:r w:rsidRPr="00F65D10">
        <w:rPr>
          <w:rFonts w:ascii="Calibri" w:hAnsi="Calibri" w:cs="Calibri"/>
          <w:color w:val="000000" w:themeColor="text1"/>
          <w:lang w:val="en-US"/>
        </w:rPr>
        <w:t>Joseph Campbell, THE HERO’S JOURNEY: JOSEPH CAMPBELL ON HIS LIFE AND WORK, New York, 2014.</w:t>
      </w:r>
    </w:p>
    <w:p w14:paraId="61EE3E64" w14:textId="40492EEB" w:rsidR="00F65D10" w:rsidRPr="00F65D10" w:rsidRDefault="00F65D10" w:rsidP="00F65D10">
      <w:pPr>
        <w:pStyle w:val="ListParagraph"/>
        <w:numPr>
          <w:ilvl w:val="0"/>
          <w:numId w:val="12"/>
        </w:numPr>
        <w:spacing w:line="360" w:lineRule="auto"/>
        <w:rPr>
          <w:color w:val="000000" w:themeColor="text1"/>
        </w:rPr>
      </w:pPr>
      <w:r w:rsidRPr="00F65D10">
        <w:rPr>
          <w:color w:val="000000" w:themeColor="text1"/>
        </w:rPr>
        <w:t>The Legend of Zelda Ocarina of Tim, [Nintendo 64], Kyoto Japan: Nintendo, 1998.</w:t>
      </w:r>
    </w:p>
    <w:p w14:paraId="24B3B6A6" w14:textId="5299B5E7" w:rsidR="00F65D10" w:rsidRDefault="00F65D10" w:rsidP="00F65D10">
      <w:pPr>
        <w:pStyle w:val="ListParagraph"/>
        <w:numPr>
          <w:ilvl w:val="0"/>
          <w:numId w:val="12"/>
        </w:numPr>
        <w:spacing w:line="360" w:lineRule="auto"/>
      </w:pPr>
      <w:r>
        <w:t>Joss Whedon (Director), THE AVENGERS, [DVD], United States: Marvel Studios, 2012.</w:t>
      </w:r>
    </w:p>
    <w:p w14:paraId="597ED940" w14:textId="6A22A888" w:rsidR="00F65D10" w:rsidRDefault="00F65D10" w:rsidP="00F65D10">
      <w:pPr>
        <w:pStyle w:val="ListParagraph"/>
        <w:numPr>
          <w:ilvl w:val="0"/>
          <w:numId w:val="12"/>
        </w:numPr>
        <w:spacing w:line="360" w:lineRule="auto"/>
      </w:pPr>
      <w:r>
        <w:t>Rich Moore (Director), Wreck- It- Ralph, [DVD], United State: Walt Disney Pictures and Walt Disney Animation Studios, 2012.</w:t>
      </w:r>
    </w:p>
    <w:p w14:paraId="1B3D55D6" w14:textId="4EA84B6A" w:rsidR="00F65D10" w:rsidRPr="00F65D10" w:rsidRDefault="00F65D10" w:rsidP="00F65D10">
      <w:pPr>
        <w:pStyle w:val="ListParagraph"/>
        <w:numPr>
          <w:ilvl w:val="0"/>
          <w:numId w:val="12"/>
        </w:numPr>
        <w:spacing w:line="360" w:lineRule="auto"/>
        <w:rPr>
          <w:color w:val="000000" w:themeColor="text1"/>
        </w:rPr>
      </w:pPr>
      <w:r w:rsidRPr="00F65D10">
        <w:rPr>
          <w:color w:val="000000" w:themeColor="text1"/>
        </w:rPr>
        <w:t xml:space="preserve">Eugene McKendry, “STUDY IRELAND: STORYTELLER. AN INTRODUCTION TO STORYTELLING, MYTHS AND LEGENDS”. [Online] Available at: </w:t>
      </w:r>
      <w:hyperlink r:id="rId9" w:history="1">
        <w:r w:rsidRPr="005340B3">
          <w:rPr>
            <w:rStyle w:val="Hyperlink"/>
          </w:rPr>
          <w:t>https://www.bbc.co.uk/northernireland/schools/11_16/storyteller/pdf/gen_notes_all.pdf</w:t>
        </w:r>
      </w:hyperlink>
      <w:r w:rsidRPr="00F65D10">
        <w:rPr>
          <w:color w:val="000000" w:themeColor="text1"/>
        </w:rPr>
        <w:t xml:space="preserve"> [Accessed on: 14/10/2021]</w:t>
      </w:r>
    </w:p>
    <w:p w14:paraId="4060B48E" w14:textId="2B43245D" w:rsidR="00F65D10" w:rsidRPr="00F65D10" w:rsidRDefault="00F65D10" w:rsidP="00F65D10">
      <w:pPr>
        <w:pStyle w:val="ListParagraph"/>
        <w:numPr>
          <w:ilvl w:val="0"/>
          <w:numId w:val="12"/>
        </w:numPr>
        <w:spacing w:line="360" w:lineRule="auto"/>
        <w:rPr>
          <w:lang w:val="en-US"/>
        </w:rPr>
      </w:pPr>
      <w:r w:rsidRPr="00F65D10">
        <w:rPr>
          <w:rFonts w:ascii="Calibri" w:hAnsi="Calibri" w:cs="Calibri"/>
          <w:color w:val="000000"/>
          <w:lang w:val="en-US"/>
        </w:rPr>
        <w:t xml:space="preserve">Melissa Mendoza, "THE EVOLUTION OF STORYTELLING", REPORTER, [Online].  Available at: </w:t>
      </w:r>
      <w:hyperlink r:id="rId10" w:history="1">
        <w:r w:rsidRPr="00F65D10">
          <w:rPr>
            <w:rStyle w:val="Hyperlink"/>
            <w:rFonts w:ascii="Calibri" w:hAnsi="Calibri" w:cs="Calibri"/>
            <w:lang w:val="en-US"/>
          </w:rPr>
          <w:t>https://reporter.rit.edu/tech/evolution-storytelling</w:t>
        </w:r>
      </w:hyperlink>
      <w:r w:rsidRPr="00F65D10">
        <w:rPr>
          <w:rFonts w:ascii="Calibri" w:hAnsi="Calibri" w:cs="Calibri"/>
          <w:lang w:val="en-US"/>
        </w:rPr>
        <w:t xml:space="preserve"> [Date Accessed: 14/10/2021]</w:t>
      </w:r>
    </w:p>
    <w:p w14:paraId="66C5EE23" w14:textId="77777777" w:rsidR="00E32051" w:rsidRDefault="00E32051" w:rsidP="00E32051">
      <w:pPr>
        <w:pStyle w:val="NormalWeb"/>
        <w:spacing w:before="0" w:beforeAutospacing="0" w:after="0" w:afterAutospacing="0"/>
        <w:rPr>
          <w:rFonts w:ascii="Calibri" w:hAnsi="Calibri" w:cs="Calibri"/>
          <w:color w:val="FF0000"/>
          <w:sz w:val="22"/>
          <w:szCs w:val="22"/>
          <w:lang w:val="en-US"/>
        </w:rPr>
      </w:pPr>
    </w:p>
    <w:p w14:paraId="429D39CB" w14:textId="47E5F310" w:rsidR="008866AC" w:rsidRDefault="008866AC" w:rsidP="00653BF5">
      <w:pPr>
        <w:rPr>
          <w:color w:val="FF0000"/>
        </w:rPr>
      </w:pPr>
    </w:p>
    <w:p w14:paraId="5BAA85C0" w14:textId="37DA07E4" w:rsidR="000D44E9" w:rsidRDefault="000D44E9" w:rsidP="00653BF5">
      <w:pPr>
        <w:rPr>
          <w:color w:val="FF0000"/>
        </w:rPr>
      </w:pPr>
    </w:p>
    <w:p w14:paraId="426D9A4F" w14:textId="01C5926F" w:rsidR="000D44E9" w:rsidRDefault="000D44E9" w:rsidP="00653BF5">
      <w:pPr>
        <w:rPr>
          <w:color w:val="FF0000"/>
        </w:rPr>
      </w:pPr>
    </w:p>
    <w:p w14:paraId="138F559D" w14:textId="7CD41EBB" w:rsidR="000D44E9" w:rsidRDefault="000D44E9" w:rsidP="00653BF5">
      <w:pPr>
        <w:rPr>
          <w:color w:val="FF0000"/>
        </w:rPr>
      </w:pPr>
    </w:p>
    <w:p w14:paraId="70ABF3B3" w14:textId="312CAA0B" w:rsidR="000D44E9" w:rsidRDefault="000D44E9" w:rsidP="00653BF5">
      <w:pPr>
        <w:rPr>
          <w:color w:val="FF0000"/>
        </w:rPr>
      </w:pPr>
    </w:p>
    <w:p w14:paraId="19842E95" w14:textId="7EFBC1A6" w:rsidR="00F65D10" w:rsidRDefault="00F65D10" w:rsidP="00653BF5">
      <w:pPr>
        <w:rPr>
          <w:color w:val="FF0000"/>
        </w:rPr>
      </w:pPr>
    </w:p>
    <w:p w14:paraId="1B40EE00" w14:textId="24F730AC" w:rsidR="00F65D10" w:rsidRDefault="00F65D10" w:rsidP="00653BF5">
      <w:pPr>
        <w:rPr>
          <w:color w:val="FF0000"/>
        </w:rPr>
      </w:pPr>
    </w:p>
    <w:p w14:paraId="3A12F294" w14:textId="03F0E52C" w:rsidR="00F65D10" w:rsidRDefault="00F65D10" w:rsidP="00653BF5">
      <w:pPr>
        <w:rPr>
          <w:color w:val="FF0000"/>
        </w:rPr>
      </w:pPr>
    </w:p>
    <w:p w14:paraId="4B946E73" w14:textId="77777777" w:rsidR="00F65D10" w:rsidRDefault="00F65D10" w:rsidP="00653BF5">
      <w:pPr>
        <w:rPr>
          <w:color w:val="FF0000"/>
        </w:rPr>
      </w:pPr>
    </w:p>
    <w:p w14:paraId="4E6B49BE" w14:textId="4F88A31A" w:rsidR="005E2F5D" w:rsidRDefault="005E2F5D">
      <w:pPr>
        <w:rPr>
          <w:rFonts w:asciiTheme="majorHAnsi" w:eastAsiaTheme="majorEastAsia" w:hAnsiTheme="majorHAnsi" w:cstheme="majorBidi"/>
          <w:color w:val="2E74B5" w:themeColor="accent1" w:themeShade="BF"/>
          <w:sz w:val="32"/>
          <w:szCs w:val="32"/>
        </w:rPr>
      </w:pPr>
    </w:p>
    <w:p w14:paraId="04F8DA1D" w14:textId="4DFDBD7F" w:rsidR="005E2F5D" w:rsidRPr="007D27E4" w:rsidRDefault="005E2F5D" w:rsidP="007D27E4">
      <w:pPr>
        <w:pStyle w:val="IntenseQuote"/>
        <w:rPr>
          <w:b/>
          <w:bCs/>
          <w:i w:val="0"/>
          <w:iCs w:val="0"/>
          <w:sz w:val="28"/>
          <w:szCs w:val="28"/>
        </w:rPr>
      </w:pPr>
      <w:r w:rsidRPr="007D27E4">
        <w:rPr>
          <w:b/>
          <w:bCs/>
          <w:i w:val="0"/>
          <w:iCs w:val="0"/>
          <w:sz w:val="28"/>
          <w:szCs w:val="28"/>
        </w:rPr>
        <w:lastRenderedPageBreak/>
        <w:t>Bibliography</w:t>
      </w:r>
    </w:p>
    <w:p w14:paraId="185E04BA" w14:textId="77777777" w:rsidR="00F65D10" w:rsidRPr="00F65D10" w:rsidRDefault="00F65D10" w:rsidP="00F65D10">
      <w:pPr>
        <w:pStyle w:val="ListParagraph"/>
        <w:numPr>
          <w:ilvl w:val="0"/>
          <w:numId w:val="12"/>
        </w:numPr>
        <w:spacing w:line="360" w:lineRule="auto"/>
      </w:pPr>
      <w:r>
        <w:t>Stuart A. Kallen, THE LOCH NESS MONSTER (THE MYSTERIOUS &amp; UNKNOWN), San Diego, 2008.</w:t>
      </w:r>
    </w:p>
    <w:p w14:paraId="69E809F7" w14:textId="77777777" w:rsidR="00F65D10" w:rsidRPr="00F65D10" w:rsidRDefault="00F65D10" w:rsidP="00F65D10">
      <w:pPr>
        <w:pStyle w:val="NormalWeb"/>
        <w:numPr>
          <w:ilvl w:val="0"/>
          <w:numId w:val="12"/>
        </w:numPr>
        <w:spacing w:before="0" w:beforeAutospacing="0" w:after="0" w:afterAutospacing="0" w:line="360" w:lineRule="auto"/>
        <w:rPr>
          <w:rFonts w:asciiTheme="minorHAnsi" w:hAnsiTheme="minorHAnsi" w:cstheme="minorHAnsi"/>
          <w:sz w:val="22"/>
          <w:szCs w:val="22"/>
          <w:lang w:val="en-US"/>
        </w:rPr>
      </w:pPr>
      <w:r w:rsidRPr="007374EC">
        <w:rPr>
          <w:rFonts w:asciiTheme="minorHAnsi" w:hAnsiTheme="minorHAnsi" w:cstheme="minorHAnsi"/>
          <w:sz w:val="22"/>
          <w:szCs w:val="22"/>
        </w:rPr>
        <w:t xml:space="preserve">Robert McKee’s, </w:t>
      </w:r>
      <w:r w:rsidRPr="007374EC">
        <w:rPr>
          <w:rFonts w:asciiTheme="minorHAnsi" w:hAnsiTheme="minorHAnsi" w:cstheme="minorHAnsi"/>
          <w:sz w:val="22"/>
          <w:szCs w:val="22"/>
          <w:lang w:val="en-US"/>
        </w:rPr>
        <w:t>CHARACTER: THE ART OF ROLE AND CAST DESIGN FOR PAGE, STAGE AND SCREEN, United States, 1900</w:t>
      </w:r>
      <w:r>
        <w:rPr>
          <w:rFonts w:asciiTheme="minorHAnsi" w:hAnsiTheme="minorHAnsi" w:cstheme="minorHAnsi"/>
          <w:sz w:val="22"/>
          <w:szCs w:val="22"/>
          <w:lang w:val="en-US"/>
        </w:rPr>
        <w:t>.</w:t>
      </w:r>
    </w:p>
    <w:p w14:paraId="05D343FE" w14:textId="77777777" w:rsidR="00F65D10" w:rsidRPr="00F65D10" w:rsidRDefault="00F65D10" w:rsidP="00F65D10">
      <w:pPr>
        <w:pStyle w:val="NormalWeb"/>
        <w:numPr>
          <w:ilvl w:val="0"/>
          <w:numId w:val="12"/>
        </w:numPr>
        <w:spacing w:before="0" w:beforeAutospacing="0" w:after="0" w:afterAutospacing="0" w:line="360" w:lineRule="auto"/>
        <w:rPr>
          <w:rFonts w:asciiTheme="minorHAnsi" w:hAnsiTheme="minorHAnsi" w:cstheme="minorHAnsi"/>
          <w:sz w:val="22"/>
          <w:szCs w:val="22"/>
          <w:lang w:val="en-US"/>
        </w:rPr>
      </w:pPr>
      <w:r w:rsidRPr="007374EC">
        <w:rPr>
          <w:rFonts w:asciiTheme="minorHAnsi" w:hAnsiTheme="minorHAnsi" w:cstheme="minorHAnsi"/>
          <w:sz w:val="22"/>
          <w:szCs w:val="22"/>
        </w:rPr>
        <w:t xml:space="preserve">Andrew Glassner, </w:t>
      </w:r>
      <w:r w:rsidRPr="007374EC">
        <w:rPr>
          <w:rFonts w:asciiTheme="minorHAnsi" w:hAnsiTheme="minorHAnsi" w:cstheme="minorHAnsi"/>
          <w:sz w:val="22"/>
          <w:szCs w:val="22"/>
          <w:lang w:val="en-US"/>
        </w:rPr>
        <w:t>INTERACTIVE STORYTELLING: TECHNIQUES FOR 21ST CENTURY FICTION, United King</w:t>
      </w:r>
      <w:r>
        <w:rPr>
          <w:rFonts w:asciiTheme="minorHAnsi" w:hAnsiTheme="minorHAnsi" w:cstheme="minorHAnsi"/>
          <w:sz w:val="22"/>
          <w:szCs w:val="22"/>
          <w:lang w:val="en-US"/>
        </w:rPr>
        <w:t>d</w:t>
      </w:r>
      <w:r w:rsidRPr="007374EC">
        <w:rPr>
          <w:rFonts w:asciiTheme="minorHAnsi" w:hAnsiTheme="minorHAnsi" w:cstheme="minorHAnsi"/>
          <w:sz w:val="22"/>
          <w:szCs w:val="22"/>
          <w:lang w:val="en-US"/>
        </w:rPr>
        <w:t>om, 2004</w:t>
      </w:r>
      <w:r>
        <w:rPr>
          <w:rFonts w:asciiTheme="minorHAnsi" w:hAnsiTheme="minorHAnsi" w:cstheme="minorHAnsi"/>
          <w:sz w:val="22"/>
          <w:szCs w:val="22"/>
          <w:lang w:val="en-US"/>
        </w:rPr>
        <w:t>.</w:t>
      </w:r>
    </w:p>
    <w:p w14:paraId="14E41309" w14:textId="77777777" w:rsidR="00F65D10" w:rsidRPr="00F65D10" w:rsidRDefault="00F65D10" w:rsidP="00F65D10">
      <w:pPr>
        <w:pStyle w:val="ListParagraph"/>
        <w:numPr>
          <w:ilvl w:val="0"/>
          <w:numId w:val="12"/>
        </w:numPr>
        <w:spacing w:line="360" w:lineRule="auto"/>
        <w:rPr>
          <w:rFonts w:ascii="Calibri" w:hAnsi="Calibri" w:cs="Calibri"/>
          <w:color w:val="000000" w:themeColor="text1"/>
          <w:lang w:val="en-US"/>
        </w:rPr>
      </w:pPr>
      <w:r w:rsidRPr="00F65D10">
        <w:rPr>
          <w:rFonts w:ascii="Calibri" w:hAnsi="Calibri" w:cs="Calibri"/>
          <w:color w:val="000000" w:themeColor="text1"/>
          <w:lang w:val="en-US"/>
        </w:rPr>
        <w:t>Joseph Campbell, THE HERO’S JOURNEY: JOSEPH CAMPBELL ON HIS LIFE AND WORK, New York, 2014.</w:t>
      </w:r>
    </w:p>
    <w:p w14:paraId="2C137C77" w14:textId="77777777" w:rsidR="00F65D10" w:rsidRPr="00F65D10" w:rsidRDefault="00F65D10" w:rsidP="00F65D10">
      <w:pPr>
        <w:pStyle w:val="ListParagraph"/>
        <w:numPr>
          <w:ilvl w:val="0"/>
          <w:numId w:val="12"/>
        </w:numPr>
        <w:spacing w:line="360" w:lineRule="auto"/>
        <w:rPr>
          <w:color w:val="000000" w:themeColor="text1"/>
        </w:rPr>
      </w:pPr>
      <w:r w:rsidRPr="00F65D10">
        <w:rPr>
          <w:color w:val="000000" w:themeColor="text1"/>
        </w:rPr>
        <w:t xml:space="preserve">Eugene McKendry, “STUDY IRELAND: STORYTELLER. AN INTRODUCTION TO STORYTELLING, MYTHS AND LEGENDS”. [Online] Available at: </w:t>
      </w:r>
      <w:hyperlink r:id="rId11" w:history="1">
        <w:r w:rsidRPr="005340B3">
          <w:rPr>
            <w:rStyle w:val="Hyperlink"/>
          </w:rPr>
          <w:t>https://www.bbc.co.uk/northernireland/schools/11_16/storyteller/pdf/gen_notes_all.pdf</w:t>
        </w:r>
      </w:hyperlink>
      <w:r w:rsidRPr="00F65D10">
        <w:rPr>
          <w:color w:val="000000" w:themeColor="text1"/>
        </w:rPr>
        <w:t xml:space="preserve"> [Accessed on: 14/10/2021]</w:t>
      </w:r>
    </w:p>
    <w:p w14:paraId="029ABE85" w14:textId="77777777" w:rsidR="00F65D10" w:rsidRPr="00F65D10" w:rsidRDefault="00F65D10" w:rsidP="00F65D10">
      <w:pPr>
        <w:pStyle w:val="ListParagraph"/>
        <w:numPr>
          <w:ilvl w:val="0"/>
          <w:numId w:val="12"/>
        </w:numPr>
        <w:spacing w:line="360" w:lineRule="auto"/>
        <w:rPr>
          <w:lang w:val="en-US"/>
        </w:rPr>
      </w:pPr>
      <w:r w:rsidRPr="00F65D10">
        <w:rPr>
          <w:rFonts w:ascii="Calibri" w:hAnsi="Calibri" w:cs="Calibri"/>
          <w:color w:val="000000"/>
          <w:lang w:val="en-US"/>
        </w:rPr>
        <w:t xml:space="preserve">Melissa Mendoza, "THE EVOLUTION OF STORYTELLING", REPORTER, [Online].  Available at: </w:t>
      </w:r>
      <w:hyperlink r:id="rId12" w:history="1">
        <w:r w:rsidRPr="00F65D10">
          <w:rPr>
            <w:rStyle w:val="Hyperlink"/>
            <w:rFonts w:ascii="Calibri" w:hAnsi="Calibri" w:cs="Calibri"/>
            <w:lang w:val="en-US"/>
          </w:rPr>
          <w:t>https://reporter.rit.edu/tech/evolution-storytelling</w:t>
        </w:r>
      </w:hyperlink>
      <w:r w:rsidRPr="00F65D10">
        <w:rPr>
          <w:rFonts w:ascii="Calibri" w:hAnsi="Calibri" w:cs="Calibri"/>
          <w:lang w:val="en-US"/>
        </w:rPr>
        <w:t xml:space="preserve"> [Date Accessed: 14/10/2021]</w:t>
      </w:r>
    </w:p>
    <w:p w14:paraId="59D44713" w14:textId="77777777" w:rsidR="005E2F5D" w:rsidRPr="005E2F5D" w:rsidRDefault="005E2F5D" w:rsidP="005E2F5D"/>
    <w:sectPr w:rsidR="005E2F5D" w:rsidRPr="005E2F5D" w:rsidSect="007D27E4">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CA38A8" w14:textId="77777777" w:rsidR="00CA6384" w:rsidRDefault="00CA6384" w:rsidP="00B8459B">
      <w:pPr>
        <w:spacing w:after="0" w:line="240" w:lineRule="auto"/>
      </w:pPr>
      <w:r>
        <w:separator/>
      </w:r>
    </w:p>
  </w:endnote>
  <w:endnote w:type="continuationSeparator" w:id="0">
    <w:p w14:paraId="58D98093" w14:textId="77777777" w:rsidR="00CA6384" w:rsidRDefault="00CA6384" w:rsidP="00B845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80745438"/>
      <w:docPartObj>
        <w:docPartGallery w:val="Page Numbers (Bottom of Page)"/>
        <w:docPartUnique/>
      </w:docPartObj>
    </w:sdtPr>
    <w:sdtEndPr>
      <w:rPr>
        <w:color w:val="7F7F7F" w:themeColor="background1" w:themeShade="7F"/>
        <w:spacing w:val="60"/>
      </w:rPr>
    </w:sdtEndPr>
    <w:sdtContent>
      <w:p w14:paraId="2F28BA37" w14:textId="71E1EB14" w:rsidR="00A2497F" w:rsidRDefault="00A2497F">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3EA1A84F" w14:textId="77777777" w:rsidR="00A2497F" w:rsidRDefault="00A2497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E54B9B" w14:textId="77777777" w:rsidR="00CA6384" w:rsidRDefault="00CA6384" w:rsidP="00B8459B">
      <w:pPr>
        <w:spacing w:after="0" w:line="240" w:lineRule="auto"/>
      </w:pPr>
      <w:r>
        <w:separator/>
      </w:r>
    </w:p>
  </w:footnote>
  <w:footnote w:type="continuationSeparator" w:id="0">
    <w:p w14:paraId="3EBE0ACF" w14:textId="77777777" w:rsidR="00CA6384" w:rsidRDefault="00CA6384" w:rsidP="00B8459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7831EA"/>
    <w:multiLevelType w:val="hybridMultilevel"/>
    <w:tmpl w:val="24681DE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2F23DAA"/>
    <w:multiLevelType w:val="hybridMultilevel"/>
    <w:tmpl w:val="B16C1FC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4804538"/>
    <w:multiLevelType w:val="hybridMultilevel"/>
    <w:tmpl w:val="7C02C32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0D3B48AD"/>
    <w:multiLevelType w:val="hybridMultilevel"/>
    <w:tmpl w:val="23DADB84"/>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25654FA0"/>
    <w:multiLevelType w:val="hybridMultilevel"/>
    <w:tmpl w:val="D5548E16"/>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3D29136F"/>
    <w:multiLevelType w:val="hybridMultilevel"/>
    <w:tmpl w:val="8B0815B6"/>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57122791"/>
    <w:multiLevelType w:val="hybridMultilevel"/>
    <w:tmpl w:val="1B505188"/>
    <w:lvl w:ilvl="0" w:tplc="4A285C6A">
      <w:start w:val="1"/>
      <w:numFmt w:val="bullet"/>
      <w:lvlText w:val="•"/>
      <w:lvlJc w:val="left"/>
      <w:pPr>
        <w:tabs>
          <w:tab w:val="num" w:pos="360"/>
        </w:tabs>
        <w:ind w:left="360" w:hanging="360"/>
      </w:pPr>
      <w:rPr>
        <w:rFonts w:ascii="Arial" w:hAnsi="Arial" w:hint="default"/>
      </w:rPr>
    </w:lvl>
    <w:lvl w:ilvl="1" w:tplc="B7FE03DE">
      <w:start w:val="1"/>
      <w:numFmt w:val="bullet"/>
      <w:lvlText w:val="•"/>
      <w:lvlJc w:val="left"/>
      <w:pPr>
        <w:tabs>
          <w:tab w:val="num" w:pos="1080"/>
        </w:tabs>
        <w:ind w:left="1080" w:hanging="360"/>
      </w:pPr>
      <w:rPr>
        <w:rFonts w:ascii="Arial" w:hAnsi="Arial" w:hint="default"/>
      </w:rPr>
    </w:lvl>
    <w:lvl w:ilvl="2" w:tplc="D48EC7CA">
      <w:numFmt w:val="bullet"/>
      <w:lvlText w:val="•"/>
      <w:lvlJc w:val="left"/>
      <w:pPr>
        <w:tabs>
          <w:tab w:val="num" w:pos="1800"/>
        </w:tabs>
        <w:ind w:left="1800" w:hanging="360"/>
      </w:pPr>
      <w:rPr>
        <w:rFonts w:ascii="Arial" w:hAnsi="Arial" w:hint="default"/>
      </w:rPr>
    </w:lvl>
    <w:lvl w:ilvl="3" w:tplc="33CC6CF4" w:tentative="1">
      <w:start w:val="1"/>
      <w:numFmt w:val="bullet"/>
      <w:lvlText w:val="•"/>
      <w:lvlJc w:val="left"/>
      <w:pPr>
        <w:tabs>
          <w:tab w:val="num" w:pos="2520"/>
        </w:tabs>
        <w:ind w:left="2520" w:hanging="360"/>
      </w:pPr>
      <w:rPr>
        <w:rFonts w:ascii="Arial" w:hAnsi="Arial" w:hint="default"/>
      </w:rPr>
    </w:lvl>
    <w:lvl w:ilvl="4" w:tplc="2E4227E6" w:tentative="1">
      <w:start w:val="1"/>
      <w:numFmt w:val="bullet"/>
      <w:lvlText w:val="•"/>
      <w:lvlJc w:val="left"/>
      <w:pPr>
        <w:tabs>
          <w:tab w:val="num" w:pos="3240"/>
        </w:tabs>
        <w:ind w:left="3240" w:hanging="360"/>
      </w:pPr>
      <w:rPr>
        <w:rFonts w:ascii="Arial" w:hAnsi="Arial" w:hint="default"/>
      </w:rPr>
    </w:lvl>
    <w:lvl w:ilvl="5" w:tplc="F2FE8EE2" w:tentative="1">
      <w:start w:val="1"/>
      <w:numFmt w:val="bullet"/>
      <w:lvlText w:val="•"/>
      <w:lvlJc w:val="left"/>
      <w:pPr>
        <w:tabs>
          <w:tab w:val="num" w:pos="3960"/>
        </w:tabs>
        <w:ind w:left="3960" w:hanging="360"/>
      </w:pPr>
      <w:rPr>
        <w:rFonts w:ascii="Arial" w:hAnsi="Arial" w:hint="default"/>
      </w:rPr>
    </w:lvl>
    <w:lvl w:ilvl="6" w:tplc="161C9B98" w:tentative="1">
      <w:start w:val="1"/>
      <w:numFmt w:val="bullet"/>
      <w:lvlText w:val="•"/>
      <w:lvlJc w:val="left"/>
      <w:pPr>
        <w:tabs>
          <w:tab w:val="num" w:pos="4680"/>
        </w:tabs>
        <w:ind w:left="4680" w:hanging="360"/>
      </w:pPr>
      <w:rPr>
        <w:rFonts w:ascii="Arial" w:hAnsi="Arial" w:hint="default"/>
      </w:rPr>
    </w:lvl>
    <w:lvl w:ilvl="7" w:tplc="966E6222" w:tentative="1">
      <w:start w:val="1"/>
      <w:numFmt w:val="bullet"/>
      <w:lvlText w:val="•"/>
      <w:lvlJc w:val="left"/>
      <w:pPr>
        <w:tabs>
          <w:tab w:val="num" w:pos="5400"/>
        </w:tabs>
        <w:ind w:left="5400" w:hanging="360"/>
      </w:pPr>
      <w:rPr>
        <w:rFonts w:ascii="Arial" w:hAnsi="Arial" w:hint="default"/>
      </w:rPr>
    </w:lvl>
    <w:lvl w:ilvl="8" w:tplc="0A966AD6" w:tentative="1">
      <w:start w:val="1"/>
      <w:numFmt w:val="bullet"/>
      <w:lvlText w:val="•"/>
      <w:lvlJc w:val="left"/>
      <w:pPr>
        <w:tabs>
          <w:tab w:val="num" w:pos="6120"/>
        </w:tabs>
        <w:ind w:left="6120" w:hanging="360"/>
      </w:pPr>
      <w:rPr>
        <w:rFonts w:ascii="Arial" w:hAnsi="Arial" w:hint="default"/>
      </w:rPr>
    </w:lvl>
  </w:abstractNum>
  <w:abstractNum w:abstractNumId="7" w15:restartNumberingAfterBreak="0">
    <w:nsid w:val="68AB3954"/>
    <w:multiLevelType w:val="hybridMultilevel"/>
    <w:tmpl w:val="2090B9F6"/>
    <w:lvl w:ilvl="0" w:tplc="9896337C">
      <w:start w:val="1"/>
      <w:numFmt w:val="bullet"/>
      <w:lvlText w:val="•"/>
      <w:lvlJc w:val="left"/>
      <w:pPr>
        <w:tabs>
          <w:tab w:val="num" w:pos="720"/>
        </w:tabs>
        <w:ind w:left="720" w:hanging="360"/>
      </w:pPr>
      <w:rPr>
        <w:rFonts w:ascii="Arial" w:hAnsi="Arial" w:hint="default"/>
      </w:rPr>
    </w:lvl>
    <w:lvl w:ilvl="1" w:tplc="897841AA" w:tentative="1">
      <w:start w:val="1"/>
      <w:numFmt w:val="bullet"/>
      <w:lvlText w:val="•"/>
      <w:lvlJc w:val="left"/>
      <w:pPr>
        <w:tabs>
          <w:tab w:val="num" w:pos="1440"/>
        </w:tabs>
        <w:ind w:left="1440" w:hanging="360"/>
      </w:pPr>
      <w:rPr>
        <w:rFonts w:ascii="Arial" w:hAnsi="Arial" w:hint="default"/>
      </w:rPr>
    </w:lvl>
    <w:lvl w:ilvl="2" w:tplc="889434D6" w:tentative="1">
      <w:start w:val="1"/>
      <w:numFmt w:val="bullet"/>
      <w:lvlText w:val="•"/>
      <w:lvlJc w:val="left"/>
      <w:pPr>
        <w:tabs>
          <w:tab w:val="num" w:pos="2160"/>
        </w:tabs>
        <w:ind w:left="2160" w:hanging="360"/>
      </w:pPr>
      <w:rPr>
        <w:rFonts w:ascii="Arial" w:hAnsi="Arial" w:hint="default"/>
      </w:rPr>
    </w:lvl>
    <w:lvl w:ilvl="3" w:tplc="81A29068" w:tentative="1">
      <w:start w:val="1"/>
      <w:numFmt w:val="bullet"/>
      <w:lvlText w:val="•"/>
      <w:lvlJc w:val="left"/>
      <w:pPr>
        <w:tabs>
          <w:tab w:val="num" w:pos="2880"/>
        </w:tabs>
        <w:ind w:left="2880" w:hanging="360"/>
      </w:pPr>
      <w:rPr>
        <w:rFonts w:ascii="Arial" w:hAnsi="Arial" w:hint="default"/>
      </w:rPr>
    </w:lvl>
    <w:lvl w:ilvl="4" w:tplc="84148F84" w:tentative="1">
      <w:start w:val="1"/>
      <w:numFmt w:val="bullet"/>
      <w:lvlText w:val="•"/>
      <w:lvlJc w:val="left"/>
      <w:pPr>
        <w:tabs>
          <w:tab w:val="num" w:pos="3600"/>
        </w:tabs>
        <w:ind w:left="3600" w:hanging="360"/>
      </w:pPr>
      <w:rPr>
        <w:rFonts w:ascii="Arial" w:hAnsi="Arial" w:hint="default"/>
      </w:rPr>
    </w:lvl>
    <w:lvl w:ilvl="5" w:tplc="1E5AA886" w:tentative="1">
      <w:start w:val="1"/>
      <w:numFmt w:val="bullet"/>
      <w:lvlText w:val="•"/>
      <w:lvlJc w:val="left"/>
      <w:pPr>
        <w:tabs>
          <w:tab w:val="num" w:pos="4320"/>
        </w:tabs>
        <w:ind w:left="4320" w:hanging="360"/>
      </w:pPr>
      <w:rPr>
        <w:rFonts w:ascii="Arial" w:hAnsi="Arial" w:hint="default"/>
      </w:rPr>
    </w:lvl>
    <w:lvl w:ilvl="6" w:tplc="CAB2A3A2" w:tentative="1">
      <w:start w:val="1"/>
      <w:numFmt w:val="bullet"/>
      <w:lvlText w:val="•"/>
      <w:lvlJc w:val="left"/>
      <w:pPr>
        <w:tabs>
          <w:tab w:val="num" w:pos="5040"/>
        </w:tabs>
        <w:ind w:left="5040" w:hanging="360"/>
      </w:pPr>
      <w:rPr>
        <w:rFonts w:ascii="Arial" w:hAnsi="Arial" w:hint="default"/>
      </w:rPr>
    </w:lvl>
    <w:lvl w:ilvl="7" w:tplc="2AFC6F5A" w:tentative="1">
      <w:start w:val="1"/>
      <w:numFmt w:val="bullet"/>
      <w:lvlText w:val="•"/>
      <w:lvlJc w:val="left"/>
      <w:pPr>
        <w:tabs>
          <w:tab w:val="num" w:pos="5760"/>
        </w:tabs>
        <w:ind w:left="5760" w:hanging="360"/>
      </w:pPr>
      <w:rPr>
        <w:rFonts w:ascii="Arial" w:hAnsi="Arial" w:hint="default"/>
      </w:rPr>
    </w:lvl>
    <w:lvl w:ilvl="8" w:tplc="6A4C65BE"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6EAC1DBB"/>
    <w:multiLevelType w:val="hybridMultilevel"/>
    <w:tmpl w:val="64C8D074"/>
    <w:lvl w:ilvl="0" w:tplc="603AF50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0262FF3"/>
    <w:multiLevelType w:val="hybridMultilevel"/>
    <w:tmpl w:val="80885E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8D30410"/>
    <w:multiLevelType w:val="hybridMultilevel"/>
    <w:tmpl w:val="0B343F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9BA1BBD"/>
    <w:multiLevelType w:val="hybridMultilevel"/>
    <w:tmpl w:val="A2342BE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3"/>
  </w:num>
  <w:num w:numId="2">
    <w:abstractNumId w:val="7"/>
  </w:num>
  <w:num w:numId="3">
    <w:abstractNumId w:val="6"/>
  </w:num>
  <w:num w:numId="4">
    <w:abstractNumId w:val="1"/>
  </w:num>
  <w:num w:numId="5">
    <w:abstractNumId w:val="8"/>
  </w:num>
  <w:num w:numId="6">
    <w:abstractNumId w:val="10"/>
  </w:num>
  <w:num w:numId="7">
    <w:abstractNumId w:val="4"/>
  </w:num>
  <w:num w:numId="8">
    <w:abstractNumId w:val="9"/>
  </w:num>
  <w:num w:numId="9">
    <w:abstractNumId w:val="11"/>
  </w:num>
  <w:num w:numId="10">
    <w:abstractNumId w:val="0"/>
  </w:num>
  <w:num w:numId="11">
    <w:abstractNumId w:val="2"/>
  </w:num>
  <w:num w:numId="1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E2F5D"/>
    <w:rsid w:val="00005148"/>
    <w:rsid w:val="00011AED"/>
    <w:rsid w:val="000330C8"/>
    <w:rsid w:val="0003728B"/>
    <w:rsid w:val="00043889"/>
    <w:rsid w:val="00091E81"/>
    <w:rsid w:val="00092261"/>
    <w:rsid w:val="00095F46"/>
    <w:rsid w:val="000A7F76"/>
    <w:rsid w:val="000D0CFA"/>
    <w:rsid w:val="000D41B9"/>
    <w:rsid w:val="000D44E9"/>
    <w:rsid w:val="000E33A1"/>
    <w:rsid w:val="000F3EE5"/>
    <w:rsid w:val="00104ED4"/>
    <w:rsid w:val="001107B0"/>
    <w:rsid w:val="001208D8"/>
    <w:rsid w:val="00186322"/>
    <w:rsid w:val="00195F7C"/>
    <w:rsid w:val="001974FE"/>
    <w:rsid w:val="00197DB2"/>
    <w:rsid w:val="001A62BF"/>
    <w:rsid w:val="001B6EB7"/>
    <w:rsid w:val="001D50B3"/>
    <w:rsid w:val="0022430F"/>
    <w:rsid w:val="002255F1"/>
    <w:rsid w:val="0023227B"/>
    <w:rsid w:val="00255F8A"/>
    <w:rsid w:val="00261D26"/>
    <w:rsid w:val="00264E9F"/>
    <w:rsid w:val="002727B6"/>
    <w:rsid w:val="00273DFE"/>
    <w:rsid w:val="002A437D"/>
    <w:rsid w:val="002A7D7C"/>
    <w:rsid w:val="002C04D2"/>
    <w:rsid w:val="002C54F0"/>
    <w:rsid w:val="00326071"/>
    <w:rsid w:val="00334C3C"/>
    <w:rsid w:val="00334C4C"/>
    <w:rsid w:val="00335E2C"/>
    <w:rsid w:val="003370A5"/>
    <w:rsid w:val="00361A05"/>
    <w:rsid w:val="003725AD"/>
    <w:rsid w:val="0037702F"/>
    <w:rsid w:val="00380867"/>
    <w:rsid w:val="00384F8A"/>
    <w:rsid w:val="003A10B4"/>
    <w:rsid w:val="003D4370"/>
    <w:rsid w:val="00403F14"/>
    <w:rsid w:val="004531D8"/>
    <w:rsid w:val="00477367"/>
    <w:rsid w:val="004D76FD"/>
    <w:rsid w:val="004D78D0"/>
    <w:rsid w:val="004E2497"/>
    <w:rsid w:val="004F04C0"/>
    <w:rsid w:val="004F2DB9"/>
    <w:rsid w:val="00516E1A"/>
    <w:rsid w:val="00524907"/>
    <w:rsid w:val="00547FDE"/>
    <w:rsid w:val="00563875"/>
    <w:rsid w:val="00564650"/>
    <w:rsid w:val="005834F5"/>
    <w:rsid w:val="00587688"/>
    <w:rsid w:val="00592D9C"/>
    <w:rsid w:val="005941FC"/>
    <w:rsid w:val="0059435D"/>
    <w:rsid w:val="005A5FE7"/>
    <w:rsid w:val="005A60A1"/>
    <w:rsid w:val="005E2F5D"/>
    <w:rsid w:val="00603E1D"/>
    <w:rsid w:val="006153DC"/>
    <w:rsid w:val="00623177"/>
    <w:rsid w:val="0063168F"/>
    <w:rsid w:val="006348BE"/>
    <w:rsid w:val="00653BF5"/>
    <w:rsid w:val="0066014D"/>
    <w:rsid w:val="00674238"/>
    <w:rsid w:val="006975C5"/>
    <w:rsid w:val="006B0614"/>
    <w:rsid w:val="006B27A4"/>
    <w:rsid w:val="006D08E9"/>
    <w:rsid w:val="006D6480"/>
    <w:rsid w:val="006E5618"/>
    <w:rsid w:val="00701594"/>
    <w:rsid w:val="00737F87"/>
    <w:rsid w:val="007B330E"/>
    <w:rsid w:val="007C1DA7"/>
    <w:rsid w:val="007D27E4"/>
    <w:rsid w:val="007D3783"/>
    <w:rsid w:val="007E6EB3"/>
    <w:rsid w:val="007F1EA2"/>
    <w:rsid w:val="008076D1"/>
    <w:rsid w:val="008637AF"/>
    <w:rsid w:val="008815A8"/>
    <w:rsid w:val="008866AC"/>
    <w:rsid w:val="008C2DD9"/>
    <w:rsid w:val="008F715F"/>
    <w:rsid w:val="00903E19"/>
    <w:rsid w:val="009052C9"/>
    <w:rsid w:val="009106DD"/>
    <w:rsid w:val="00913EAF"/>
    <w:rsid w:val="00925664"/>
    <w:rsid w:val="00930A96"/>
    <w:rsid w:val="009347F1"/>
    <w:rsid w:val="00951541"/>
    <w:rsid w:val="00974C0A"/>
    <w:rsid w:val="009811C1"/>
    <w:rsid w:val="009B29AF"/>
    <w:rsid w:val="00A248E9"/>
    <w:rsid w:val="00A2497F"/>
    <w:rsid w:val="00A44D02"/>
    <w:rsid w:val="00A47B9D"/>
    <w:rsid w:val="00A57F94"/>
    <w:rsid w:val="00A64707"/>
    <w:rsid w:val="00A66C6D"/>
    <w:rsid w:val="00A82BFD"/>
    <w:rsid w:val="00A931D0"/>
    <w:rsid w:val="00AA4267"/>
    <w:rsid w:val="00AB274B"/>
    <w:rsid w:val="00AB37B8"/>
    <w:rsid w:val="00B30FD9"/>
    <w:rsid w:val="00B32E90"/>
    <w:rsid w:val="00B34B93"/>
    <w:rsid w:val="00B8459B"/>
    <w:rsid w:val="00BD4419"/>
    <w:rsid w:val="00BE34D4"/>
    <w:rsid w:val="00C548D6"/>
    <w:rsid w:val="00C55826"/>
    <w:rsid w:val="00C92BD1"/>
    <w:rsid w:val="00C9601E"/>
    <w:rsid w:val="00CA6384"/>
    <w:rsid w:val="00CB575F"/>
    <w:rsid w:val="00CD3FEC"/>
    <w:rsid w:val="00CD5CF8"/>
    <w:rsid w:val="00CE589A"/>
    <w:rsid w:val="00D040F8"/>
    <w:rsid w:val="00D37DE7"/>
    <w:rsid w:val="00D53D2E"/>
    <w:rsid w:val="00D55BA7"/>
    <w:rsid w:val="00D635C7"/>
    <w:rsid w:val="00D93F8E"/>
    <w:rsid w:val="00DA69F4"/>
    <w:rsid w:val="00DC529A"/>
    <w:rsid w:val="00DD544F"/>
    <w:rsid w:val="00E104BF"/>
    <w:rsid w:val="00E32051"/>
    <w:rsid w:val="00E36627"/>
    <w:rsid w:val="00E50B14"/>
    <w:rsid w:val="00E7031C"/>
    <w:rsid w:val="00E758B2"/>
    <w:rsid w:val="00E93DCD"/>
    <w:rsid w:val="00E96001"/>
    <w:rsid w:val="00EA33E6"/>
    <w:rsid w:val="00EC2A70"/>
    <w:rsid w:val="00ED0DBE"/>
    <w:rsid w:val="00EE2030"/>
    <w:rsid w:val="00F0170B"/>
    <w:rsid w:val="00F10E3B"/>
    <w:rsid w:val="00F11FA7"/>
    <w:rsid w:val="00F171C8"/>
    <w:rsid w:val="00F20741"/>
    <w:rsid w:val="00F4106E"/>
    <w:rsid w:val="00F61620"/>
    <w:rsid w:val="00F65D10"/>
    <w:rsid w:val="00F73362"/>
    <w:rsid w:val="00F9724D"/>
    <w:rsid w:val="00FB007D"/>
    <w:rsid w:val="00FD0554"/>
    <w:rsid w:val="00FD628E"/>
    <w:rsid w:val="00FE04B2"/>
    <w:rsid w:val="00FF04FB"/>
    <w:rsid w:val="00FF39F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4DA5B7C"/>
  <w15:chartTrackingRefBased/>
  <w15:docId w15:val="{A613EA74-960F-4EBC-A0F6-C5DAB7D165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2F5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5E2F5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5E2F5D"/>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2F5D"/>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5E2F5D"/>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5E2F5D"/>
    <w:rPr>
      <w:rFonts w:asciiTheme="majorHAnsi" w:eastAsiaTheme="majorEastAsia" w:hAnsiTheme="majorHAnsi" w:cstheme="majorBidi"/>
      <w:color w:val="1F4D78" w:themeColor="accent1" w:themeShade="7F"/>
      <w:sz w:val="24"/>
      <w:szCs w:val="24"/>
    </w:rPr>
  </w:style>
  <w:style w:type="paragraph" w:styleId="Header">
    <w:name w:val="header"/>
    <w:basedOn w:val="Normal"/>
    <w:link w:val="HeaderChar"/>
    <w:uiPriority w:val="99"/>
    <w:unhideWhenUsed/>
    <w:rsid w:val="00B8459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8459B"/>
  </w:style>
  <w:style w:type="paragraph" w:styleId="Footer">
    <w:name w:val="footer"/>
    <w:basedOn w:val="Normal"/>
    <w:link w:val="FooterChar"/>
    <w:uiPriority w:val="99"/>
    <w:unhideWhenUsed/>
    <w:rsid w:val="00B8459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459B"/>
  </w:style>
  <w:style w:type="paragraph" w:styleId="NormalWeb">
    <w:name w:val="Normal (Web)"/>
    <w:basedOn w:val="Normal"/>
    <w:uiPriority w:val="99"/>
    <w:unhideWhenUsed/>
    <w:rsid w:val="00A6470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tab-span">
    <w:name w:val="apple-tab-span"/>
    <w:basedOn w:val="DefaultParagraphFont"/>
    <w:rsid w:val="00A64707"/>
  </w:style>
  <w:style w:type="paragraph" w:styleId="ListParagraph">
    <w:name w:val="List Paragraph"/>
    <w:basedOn w:val="Normal"/>
    <w:uiPriority w:val="34"/>
    <w:qFormat/>
    <w:rsid w:val="00A64707"/>
    <w:pPr>
      <w:ind w:left="720"/>
      <w:contextualSpacing/>
    </w:pPr>
  </w:style>
  <w:style w:type="character" w:styleId="Emphasis">
    <w:name w:val="Emphasis"/>
    <w:basedOn w:val="DefaultParagraphFont"/>
    <w:uiPriority w:val="20"/>
    <w:qFormat/>
    <w:rsid w:val="00011AED"/>
    <w:rPr>
      <w:i/>
      <w:iCs/>
    </w:rPr>
  </w:style>
  <w:style w:type="paragraph" w:styleId="IntenseQuote">
    <w:name w:val="Intense Quote"/>
    <w:basedOn w:val="Normal"/>
    <w:next w:val="Normal"/>
    <w:link w:val="IntenseQuoteChar"/>
    <w:uiPriority w:val="30"/>
    <w:qFormat/>
    <w:rsid w:val="007D27E4"/>
    <w:pPr>
      <w:pBdr>
        <w:top w:val="single" w:sz="4" w:space="10" w:color="5B9BD5" w:themeColor="accent1"/>
        <w:bottom w:val="single" w:sz="4" w:space="10" w:color="5B9BD5" w:themeColor="accent1"/>
      </w:pBdr>
      <w:spacing w:before="360" w:after="360"/>
      <w:ind w:left="864" w:right="864"/>
      <w:jc w:val="center"/>
    </w:pPr>
    <w:rPr>
      <w:i/>
      <w:iCs/>
      <w:color w:val="5B9BD5" w:themeColor="accent1"/>
    </w:rPr>
  </w:style>
  <w:style w:type="character" w:customStyle="1" w:styleId="IntenseQuoteChar">
    <w:name w:val="Intense Quote Char"/>
    <w:basedOn w:val="DefaultParagraphFont"/>
    <w:link w:val="IntenseQuote"/>
    <w:uiPriority w:val="30"/>
    <w:rsid w:val="007D27E4"/>
    <w:rPr>
      <w:i/>
      <w:iCs/>
      <w:color w:val="5B9BD5" w:themeColor="accent1"/>
    </w:rPr>
  </w:style>
  <w:style w:type="character" w:styleId="IntenseReference">
    <w:name w:val="Intense Reference"/>
    <w:basedOn w:val="DefaultParagraphFont"/>
    <w:uiPriority w:val="32"/>
    <w:qFormat/>
    <w:rsid w:val="007D27E4"/>
    <w:rPr>
      <w:b/>
      <w:bCs/>
      <w:smallCaps/>
      <w:color w:val="5B9BD5" w:themeColor="accent1"/>
      <w:spacing w:val="5"/>
    </w:rPr>
  </w:style>
  <w:style w:type="character" w:styleId="Hyperlink">
    <w:name w:val="Hyperlink"/>
    <w:basedOn w:val="DefaultParagraphFont"/>
    <w:uiPriority w:val="99"/>
    <w:unhideWhenUsed/>
    <w:rsid w:val="00653BF5"/>
    <w:rPr>
      <w:color w:val="0000FF"/>
      <w:u w:val="single"/>
    </w:rPr>
  </w:style>
  <w:style w:type="character" w:styleId="UnresolvedMention">
    <w:name w:val="Unresolved Mention"/>
    <w:basedOn w:val="DefaultParagraphFont"/>
    <w:uiPriority w:val="99"/>
    <w:semiHidden/>
    <w:unhideWhenUsed/>
    <w:rsid w:val="00261D2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2229795">
      <w:bodyDiv w:val="1"/>
      <w:marLeft w:val="0"/>
      <w:marRight w:val="0"/>
      <w:marTop w:val="0"/>
      <w:marBottom w:val="0"/>
      <w:divBdr>
        <w:top w:val="none" w:sz="0" w:space="0" w:color="auto"/>
        <w:left w:val="none" w:sz="0" w:space="0" w:color="auto"/>
        <w:bottom w:val="none" w:sz="0" w:space="0" w:color="auto"/>
        <w:right w:val="none" w:sz="0" w:space="0" w:color="auto"/>
      </w:divBdr>
      <w:divsChild>
        <w:div w:id="653489033">
          <w:marLeft w:val="360"/>
          <w:marRight w:val="0"/>
          <w:marTop w:val="200"/>
          <w:marBottom w:val="0"/>
          <w:divBdr>
            <w:top w:val="none" w:sz="0" w:space="0" w:color="auto"/>
            <w:left w:val="none" w:sz="0" w:space="0" w:color="auto"/>
            <w:bottom w:val="none" w:sz="0" w:space="0" w:color="auto"/>
            <w:right w:val="none" w:sz="0" w:space="0" w:color="auto"/>
          </w:divBdr>
        </w:div>
      </w:divsChild>
    </w:div>
    <w:div w:id="531915528">
      <w:bodyDiv w:val="1"/>
      <w:marLeft w:val="0"/>
      <w:marRight w:val="0"/>
      <w:marTop w:val="0"/>
      <w:marBottom w:val="0"/>
      <w:divBdr>
        <w:top w:val="none" w:sz="0" w:space="0" w:color="auto"/>
        <w:left w:val="none" w:sz="0" w:space="0" w:color="auto"/>
        <w:bottom w:val="none" w:sz="0" w:space="0" w:color="auto"/>
        <w:right w:val="none" w:sz="0" w:space="0" w:color="auto"/>
      </w:divBdr>
    </w:div>
    <w:div w:id="622423824">
      <w:bodyDiv w:val="1"/>
      <w:marLeft w:val="0"/>
      <w:marRight w:val="0"/>
      <w:marTop w:val="0"/>
      <w:marBottom w:val="0"/>
      <w:divBdr>
        <w:top w:val="none" w:sz="0" w:space="0" w:color="auto"/>
        <w:left w:val="none" w:sz="0" w:space="0" w:color="auto"/>
        <w:bottom w:val="none" w:sz="0" w:space="0" w:color="auto"/>
        <w:right w:val="none" w:sz="0" w:space="0" w:color="auto"/>
      </w:divBdr>
    </w:div>
    <w:div w:id="846332866">
      <w:bodyDiv w:val="1"/>
      <w:marLeft w:val="0"/>
      <w:marRight w:val="0"/>
      <w:marTop w:val="0"/>
      <w:marBottom w:val="0"/>
      <w:divBdr>
        <w:top w:val="none" w:sz="0" w:space="0" w:color="auto"/>
        <w:left w:val="none" w:sz="0" w:space="0" w:color="auto"/>
        <w:bottom w:val="none" w:sz="0" w:space="0" w:color="auto"/>
        <w:right w:val="none" w:sz="0" w:space="0" w:color="auto"/>
      </w:divBdr>
      <w:divsChild>
        <w:div w:id="53700803">
          <w:marLeft w:val="1080"/>
          <w:marRight w:val="0"/>
          <w:marTop w:val="100"/>
          <w:marBottom w:val="0"/>
          <w:divBdr>
            <w:top w:val="none" w:sz="0" w:space="0" w:color="auto"/>
            <w:left w:val="none" w:sz="0" w:space="0" w:color="auto"/>
            <w:bottom w:val="none" w:sz="0" w:space="0" w:color="auto"/>
            <w:right w:val="none" w:sz="0" w:space="0" w:color="auto"/>
          </w:divBdr>
        </w:div>
        <w:div w:id="7679599">
          <w:marLeft w:val="1800"/>
          <w:marRight w:val="0"/>
          <w:marTop w:val="100"/>
          <w:marBottom w:val="0"/>
          <w:divBdr>
            <w:top w:val="none" w:sz="0" w:space="0" w:color="auto"/>
            <w:left w:val="none" w:sz="0" w:space="0" w:color="auto"/>
            <w:bottom w:val="none" w:sz="0" w:space="0" w:color="auto"/>
            <w:right w:val="none" w:sz="0" w:space="0" w:color="auto"/>
          </w:divBdr>
        </w:div>
        <w:div w:id="1741827688">
          <w:marLeft w:val="1080"/>
          <w:marRight w:val="0"/>
          <w:marTop w:val="100"/>
          <w:marBottom w:val="0"/>
          <w:divBdr>
            <w:top w:val="none" w:sz="0" w:space="0" w:color="auto"/>
            <w:left w:val="none" w:sz="0" w:space="0" w:color="auto"/>
            <w:bottom w:val="none" w:sz="0" w:space="0" w:color="auto"/>
            <w:right w:val="none" w:sz="0" w:space="0" w:color="auto"/>
          </w:divBdr>
        </w:div>
        <w:div w:id="1160006608">
          <w:marLeft w:val="1800"/>
          <w:marRight w:val="0"/>
          <w:marTop w:val="100"/>
          <w:marBottom w:val="0"/>
          <w:divBdr>
            <w:top w:val="none" w:sz="0" w:space="0" w:color="auto"/>
            <w:left w:val="none" w:sz="0" w:space="0" w:color="auto"/>
            <w:bottom w:val="none" w:sz="0" w:space="0" w:color="auto"/>
            <w:right w:val="none" w:sz="0" w:space="0" w:color="auto"/>
          </w:divBdr>
        </w:div>
        <w:div w:id="2062092109">
          <w:marLeft w:val="1080"/>
          <w:marRight w:val="0"/>
          <w:marTop w:val="100"/>
          <w:marBottom w:val="0"/>
          <w:divBdr>
            <w:top w:val="none" w:sz="0" w:space="0" w:color="auto"/>
            <w:left w:val="none" w:sz="0" w:space="0" w:color="auto"/>
            <w:bottom w:val="none" w:sz="0" w:space="0" w:color="auto"/>
            <w:right w:val="none" w:sz="0" w:space="0" w:color="auto"/>
          </w:divBdr>
        </w:div>
        <w:div w:id="198133523">
          <w:marLeft w:val="1800"/>
          <w:marRight w:val="0"/>
          <w:marTop w:val="100"/>
          <w:marBottom w:val="0"/>
          <w:divBdr>
            <w:top w:val="none" w:sz="0" w:space="0" w:color="auto"/>
            <w:left w:val="none" w:sz="0" w:space="0" w:color="auto"/>
            <w:bottom w:val="none" w:sz="0" w:space="0" w:color="auto"/>
            <w:right w:val="none" w:sz="0" w:space="0" w:color="auto"/>
          </w:divBdr>
        </w:div>
        <w:div w:id="70085157">
          <w:marLeft w:val="1080"/>
          <w:marRight w:val="0"/>
          <w:marTop w:val="100"/>
          <w:marBottom w:val="0"/>
          <w:divBdr>
            <w:top w:val="none" w:sz="0" w:space="0" w:color="auto"/>
            <w:left w:val="none" w:sz="0" w:space="0" w:color="auto"/>
            <w:bottom w:val="none" w:sz="0" w:space="0" w:color="auto"/>
            <w:right w:val="none" w:sz="0" w:space="0" w:color="auto"/>
          </w:divBdr>
        </w:div>
        <w:div w:id="1500845648">
          <w:marLeft w:val="1800"/>
          <w:marRight w:val="0"/>
          <w:marTop w:val="100"/>
          <w:marBottom w:val="0"/>
          <w:divBdr>
            <w:top w:val="none" w:sz="0" w:space="0" w:color="auto"/>
            <w:left w:val="none" w:sz="0" w:space="0" w:color="auto"/>
            <w:bottom w:val="none" w:sz="0" w:space="0" w:color="auto"/>
            <w:right w:val="none" w:sz="0" w:space="0" w:color="auto"/>
          </w:divBdr>
        </w:div>
        <w:div w:id="1652322858">
          <w:marLeft w:val="1080"/>
          <w:marRight w:val="0"/>
          <w:marTop w:val="100"/>
          <w:marBottom w:val="0"/>
          <w:divBdr>
            <w:top w:val="none" w:sz="0" w:space="0" w:color="auto"/>
            <w:left w:val="none" w:sz="0" w:space="0" w:color="auto"/>
            <w:bottom w:val="none" w:sz="0" w:space="0" w:color="auto"/>
            <w:right w:val="none" w:sz="0" w:space="0" w:color="auto"/>
          </w:divBdr>
        </w:div>
        <w:div w:id="1496873523">
          <w:marLeft w:val="1800"/>
          <w:marRight w:val="0"/>
          <w:marTop w:val="100"/>
          <w:marBottom w:val="0"/>
          <w:divBdr>
            <w:top w:val="none" w:sz="0" w:space="0" w:color="auto"/>
            <w:left w:val="none" w:sz="0" w:space="0" w:color="auto"/>
            <w:bottom w:val="none" w:sz="0" w:space="0" w:color="auto"/>
            <w:right w:val="none" w:sz="0" w:space="0" w:color="auto"/>
          </w:divBdr>
        </w:div>
      </w:divsChild>
    </w:div>
    <w:div w:id="1576628069">
      <w:bodyDiv w:val="1"/>
      <w:marLeft w:val="0"/>
      <w:marRight w:val="0"/>
      <w:marTop w:val="0"/>
      <w:marBottom w:val="0"/>
      <w:divBdr>
        <w:top w:val="none" w:sz="0" w:space="0" w:color="auto"/>
        <w:left w:val="none" w:sz="0" w:space="0" w:color="auto"/>
        <w:bottom w:val="none" w:sz="0" w:space="0" w:color="auto"/>
        <w:right w:val="none" w:sz="0" w:space="0" w:color="auto"/>
      </w:divBdr>
    </w:div>
    <w:div w:id="2015184597">
      <w:bodyDiv w:val="1"/>
      <w:marLeft w:val="0"/>
      <w:marRight w:val="0"/>
      <w:marTop w:val="0"/>
      <w:marBottom w:val="0"/>
      <w:divBdr>
        <w:top w:val="none" w:sz="0" w:space="0" w:color="auto"/>
        <w:left w:val="none" w:sz="0" w:space="0" w:color="auto"/>
        <w:bottom w:val="none" w:sz="0" w:space="0" w:color="auto"/>
        <w:right w:val="none" w:sz="0" w:space="0" w:color="auto"/>
      </w:divBdr>
    </w:div>
    <w:div w:id="21157114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interest.co.uk/pin/603834262544484425/"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reporter.rit.edu/tech/evolution-storytelling"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bbc.co.uk/northernireland/schools/11_16/storyteller/pdf/gen_notes_all.pdf"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reporter.rit.edu/tech/evolution-storytelling" TargetMode="External"/><Relationship Id="rId4" Type="http://schemas.openxmlformats.org/officeDocument/2006/relationships/webSettings" Target="webSettings.xml"/><Relationship Id="rId9" Type="http://schemas.openxmlformats.org/officeDocument/2006/relationships/hyperlink" Target="https://www.bbc.co.uk/northernireland/schools/11_16/storyteller/pdf/gen_notes_all.pdf"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963</TotalTime>
  <Pages>8</Pages>
  <Words>1461</Words>
  <Characters>8332</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Gabriella Smith</cp:lastModifiedBy>
  <cp:revision>78</cp:revision>
  <dcterms:created xsi:type="dcterms:W3CDTF">2021-09-22T16:31:00Z</dcterms:created>
  <dcterms:modified xsi:type="dcterms:W3CDTF">2021-10-18T11:42:00Z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ocear4Word_StyleTitle">
    <vt:lpwstr>IEEE</vt:lpwstr>
  </property>
</Properties>
</file>