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5308C" w14:textId="1AB69845" w:rsidR="007D452A" w:rsidRDefault="007D452A" w:rsidP="00046AF6">
      <w:pPr>
        <w:spacing w:after="160" w:line="259" w:lineRule="auto"/>
        <w:rPr>
          <w:rFonts w:ascii="Verdana" w:hAnsi="Verdana"/>
          <w:b/>
          <w:i/>
          <w:sz w:val="44"/>
        </w:rPr>
      </w:pPr>
    </w:p>
    <w:p w14:paraId="09B43B90" w14:textId="65E4AE72" w:rsidR="007D452A" w:rsidRDefault="00046AF6" w:rsidP="007D452A">
      <w:pPr>
        <w:spacing w:after="160" w:line="259" w:lineRule="auto"/>
        <w:jc w:val="center"/>
        <w:rPr>
          <w:rFonts w:ascii="Verdana" w:hAnsi="Verdana"/>
          <w:b/>
          <w:caps/>
          <w:sz w:val="18"/>
          <w:szCs w:val="18"/>
        </w:rPr>
      </w:pPr>
      <w:r>
        <w:rPr>
          <w:rFonts w:ascii="Verdana" w:hAnsi="Verdana"/>
          <w:b/>
          <w:i/>
          <w:color w:val="FF0000"/>
          <w:sz w:val="44"/>
        </w:rPr>
        <w:t xml:space="preserve">Case </w:t>
      </w:r>
      <w:r w:rsidR="00A20E20">
        <w:rPr>
          <w:rFonts w:ascii="Verdana" w:hAnsi="Verdana"/>
          <w:b/>
          <w:i/>
          <w:color w:val="FF0000"/>
          <w:sz w:val="44"/>
        </w:rPr>
        <w:t>Report</w:t>
      </w:r>
      <w:r>
        <w:rPr>
          <w:rFonts w:ascii="Verdana" w:hAnsi="Verdana"/>
          <w:b/>
          <w:i/>
          <w:color w:val="FF0000"/>
          <w:sz w:val="44"/>
        </w:rPr>
        <w:t xml:space="preserve"> on the Disappearance of Dr Hart </w:t>
      </w:r>
      <w:r w:rsidR="00A20E20">
        <w:rPr>
          <w:rFonts w:ascii="Verdana" w:hAnsi="Verdana"/>
          <w:b/>
          <w:i/>
          <w:color w:val="FF0000"/>
          <w:sz w:val="44"/>
        </w:rPr>
        <w:t xml:space="preserve"> </w:t>
      </w:r>
    </w:p>
    <w:p w14:paraId="625DA87A" w14:textId="77777777" w:rsidR="007D452A" w:rsidRDefault="007D452A" w:rsidP="007D452A">
      <w:pPr>
        <w:spacing w:after="160" w:line="259" w:lineRule="auto"/>
        <w:rPr>
          <w:rFonts w:ascii="Verdana" w:hAnsi="Verdana"/>
          <w:b/>
          <w:caps/>
          <w:sz w:val="18"/>
          <w:szCs w:val="18"/>
        </w:rPr>
      </w:pPr>
    </w:p>
    <w:p w14:paraId="3E152DC2" w14:textId="77777777" w:rsidR="007D452A" w:rsidRDefault="007D452A" w:rsidP="007D452A">
      <w:pPr>
        <w:spacing w:after="160" w:line="259" w:lineRule="auto"/>
        <w:jc w:val="center"/>
        <w:rPr>
          <w:rFonts w:ascii="Verdana" w:hAnsi="Verdana"/>
          <w:b/>
          <w:caps/>
          <w:sz w:val="18"/>
          <w:szCs w:val="18"/>
        </w:rPr>
      </w:pPr>
      <w:r>
        <w:rPr>
          <w:noProof/>
          <w:lang w:eastAsia="en-GB"/>
        </w:rPr>
        <w:drawing>
          <wp:inline distT="0" distB="0" distL="0" distR="0" wp14:anchorId="15567DAB" wp14:editId="321FB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89325C" w14:textId="77777777" w:rsidR="007D452A" w:rsidRDefault="007D452A" w:rsidP="007D452A">
      <w:pPr>
        <w:spacing w:after="160" w:line="259" w:lineRule="auto"/>
        <w:rPr>
          <w:rFonts w:ascii="Verdana" w:hAnsi="Verdana"/>
          <w:b/>
          <w:caps/>
          <w:sz w:val="18"/>
          <w:szCs w:val="18"/>
        </w:rPr>
      </w:pPr>
    </w:p>
    <w:p w14:paraId="435A9AE2" w14:textId="6BCB688E" w:rsidR="007D452A" w:rsidRDefault="007D452A" w:rsidP="007D452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046AF6">
        <w:rPr>
          <w:rFonts w:ascii="Verdana" w:hAnsi="Verdana"/>
          <w:b/>
          <w:caps/>
          <w:color w:val="FF0000"/>
          <w:sz w:val="18"/>
          <w:szCs w:val="18"/>
        </w:rPr>
        <w:t>Academic Skills for the digital Era (bmsw4013)</w:t>
      </w:r>
    </w:p>
    <w:p w14:paraId="1C6EAEBC" w14:textId="49B83C00" w:rsidR="00046AF6" w:rsidRDefault="007D452A" w:rsidP="00A20E20">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00046AF6">
        <w:rPr>
          <w:rFonts w:ascii="Verdana" w:hAnsi="Verdana"/>
          <w:b/>
          <w:caps/>
          <w:color w:val="FF0000"/>
          <w:sz w:val="18"/>
          <w:szCs w:val="18"/>
        </w:rPr>
        <w:t>Mihaela Miculescu (2422449)</w:t>
      </w:r>
    </w:p>
    <w:p w14:paraId="63FB7EB1" w14:textId="44E4045A" w:rsidR="00D22BAF" w:rsidRDefault="007D452A" w:rsidP="00A20E20">
      <w:pPr>
        <w:spacing w:after="160" w:line="259" w:lineRule="auto"/>
        <w:rPr>
          <w:rFonts w:ascii="Verdana" w:hAnsi="Verdana"/>
          <w:b/>
          <w:caps/>
          <w:color w:val="000000" w:themeColor="text1"/>
          <w:sz w:val="18"/>
          <w:szCs w:val="18"/>
        </w:rPr>
      </w:pPr>
      <w:r w:rsidRPr="007D452A">
        <w:rPr>
          <w:rFonts w:ascii="Verdana" w:hAnsi="Verdana"/>
          <w:b/>
          <w:caps/>
          <w:color w:val="000000" w:themeColor="text1"/>
          <w:sz w:val="18"/>
          <w:szCs w:val="18"/>
        </w:rPr>
        <w:t>Lecturer Name:</w:t>
      </w:r>
      <w:r w:rsidR="00D22BAF">
        <w:rPr>
          <w:rFonts w:ascii="Verdana" w:hAnsi="Verdana"/>
          <w:b/>
          <w:caps/>
          <w:color w:val="000000" w:themeColor="text1"/>
          <w:sz w:val="18"/>
          <w:szCs w:val="18"/>
        </w:rPr>
        <w:tab/>
      </w:r>
      <w:r w:rsidR="00D22BAF">
        <w:rPr>
          <w:rFonts w:ascii="Verdana" w:hAnsi="Verdana"/>
          <w:b/>
          <w:caps/>
          <w:color w:val="000000" w:themeColor="text1"/>
          <w:sz w:val="18"/>
          <w:szCs w:val="18"/>
        </w:rPr>
        <w:tab/>
      </w:r>
      <w:r w:rsidR="00D22BAF">
        <w:rPr>
          <w:rFonts w:ascii="Verdana" w:hAnsi="Verdana"/>
          <w:b/>
          <w:caps/>
          <w:color w:val="FF0000"/>
          <w:sz w:val="18"/>
          <w:szCs w:val="18"/>
        </w:rPr>
        <w:t>Ffion cumberpatch</w:t>
      </w:r>
    </w:p>
    <w:p w14:paraId="7FEDDB4E" w14:textId="77777777" w:rsidR="00D22BAF" w:rsidRDefault="00D22BAF" w:rsidP="00A20E20">
      <w:pPr>
        <w:spacing w:after="160" w:line="259" w:lineRule="auto"/>
        <w:rPr>
          <w:rFonts w:ascii="Verdana" w:hAnsi="Verdana"/>
          <w:b/>
          <w:caps/>
          <w:color w:val="000000" w:themeColor="text1"/>
          <w:sz w:val="18"/>
          <w:szCs w:val="18"/>
        </w:rPr>
      </w:pPr>
    </w:p>
    <w:p w14:paraId="3A0506EF" w14:textId="0ED7388F" w:rsidR="007D452A" w:rsidRDefault="00D22BAF" w:rsidP="00A20E20">
      <w:pPr>
        <w:spacing w:after="160" w:line="259" w:lineRule="auto"/>
        <w:rPr>
          <w:rFonts w:ascii="Verdana" w:hAnsi="Verdana"/>
          <w:b/>
          <w:caps/>
          <w:color w:val="FF0000"/>
          <w:sz w:val="18"/>
          <w:szCs w:val="18"/>
        </w:rPr>
      </w:pPr>
      <w:r>
        <w:rPr>
          <w:rFonts w:ascii="Verdana" w:hAnsi="Verdana"/>
          <w:b/>
          <w:caps/>
          <w:color w:val="000000" w:themeColor="text1"/>
          <w:sz w:val="18"/>
          <w:szCs w:val="18"/>
        </w:rPr>
        <w:t>word count:</w:t>
      </w:r>
      <w:r w:rsidR="007D452A" w:rsidRPr="007D452A">
        <w:rPr>
          <w:rFonts w:ascii="Verdana" w:hAnsi="Verdana"/>
          <w:b/>
          <w:caps/>
          <w:color w:val="000000" w:themeColor="text1"/>
          <w:sz w:val="18"/>
          <w:szCs w:val="18"/>
        </w:rPr>
        <w:t xml:space="preserve">      </w:t>
      </w:r>
      <w:r w:rsidR="00C401DA">
        <w:rPr>
          <w:rFonts w:ascii="Verdana" w:hAnsi="Verdana"/>
          <w:b/>
          <w:caps/>
          <w:color w:val="000000" w:themeColor="text1"/>
          <w:sz w:val="18"/>
          <w:szCs w:val="18"/>
        </w:rPr>
        <w:tab/>
      </w:r>
      <w:r w:rsidR="00C401DA">
        <w:rPr>
          <w:rFonts w:ascii="Verdana" w:hAnsi="Verdana"/>
          <w:b/>
          <w:caps/>
          <w:color w:val="000000" w:themeColor="text1"/>
          <w:sz w:val="18"/>
          <w:szCs w:val="18"/>
        </w:rPr>
        <w:tab/>
        <w:t>764</w:t>
      </w:r>
      <w:r w:rsidR="007D452A" w:rsidRPr="007D452A">
        <w:rPr>
          <w:rFonts w:ascii="Verdana" w:hAnsi="Verdana"/>
          <w:b/>
          <w:caps/>
          <w:color w:val="000000" w:themeColor="text1"/>
          <w:sz w:val="18"/>
          <w:szCs w:val="18"/>
        </w:rPr>
        <w:t xml:space="preserve">            </w:t>
      </w:r>
    </w:p>
    <w:p w14:paraId="73FF5173" w14:textId="77777777" w:rsidR="000E4688" w:rsidRDefault="000E4688" w:rsidP="00A20E20">
      <w:pPr>
        <w:spacing w:after="160" w:line="259" w:lineRule="auto"/>
        <w:rPr>
          <w:rFonts w:ascii="Verdana" w:hAnsi="Verdana"/>
          <w:b/>
          <w:caps/>
          <w:color w:val="FF0000"/>
          <w:sz w:val="18"/>
          <w:szCs w:val="18"/>
        </w:rPr>
      </w:pPr>
    </w:p>
    <w:p w14:paraId="7389B30C" w14:textId="77777777" w:rsidR="000E4688" w:rsidRDefault="000E4688" w:rsidP="00A20E20">
      <w:pPr>
        <w:spacing w:after="160" w:line="259" w:lineRule="auto"/>
        <w:rPr>
          <w:rFonts w:ascii="Verdana" w:hAnsi="Verdana"/>
          <w:b/>
          <w:caps/>
          <w:color w:val="FF0000"/>
          <w:sz w:val="18"/>
          <w:szCs w:val="18"/>
        </w:rPr>
      </w:pPr>
    </w:p>
    <w:p w14:paraId="0EC1707B" w14:textId="77777777" w:rsidR="000E4688" w:rsidRDefault="000E4688" w:rsidP="00A20E20">
      <w:pPr>
        <w:spacing w:after="160" w:line="259" w:lineRule="auto"/>
        <w:rPr>
          <w:rFonts w:ascii="Verdana" w:hAnsi="Verdana"/>
          <w:b/>
          <w:caps/>
          <w:color w:val="FF0000"/>
          <w:sz w:val="18"/>
          <w:szCs w:val="18"/>
        </w:rPr>
      </w:pPr>
    </w:p>
    <w:p w14:paraId="095B67F1" w14:textId="77777777" w:rsidR="000E4688" w:rsidRDefault="000E4688" w:rsidP="00A20E20">
      <w:pPr>
        <w:spacing w:after="160" w:line="259" w:lineRule="auto"/>
        <w:rPr>
          <w:rFonts w:ascii="Verdana" w:hAnsi="Verdana"/>
          <w:b/>
          <w:caps/>
          <w:color w:val="FF0000"/>
          <w:sz w:val="18"/>
          <w:szCs w:val="18"/>
        </w:rPr>
      </w:pPr>
    </w:p>
    <w:p w14:paraId="684282D7" w14:textId="77777777" w:rsidR="000E4688" w:rsidRDefault="000E4688" w:rsidP="00A20E20">
      <w:pPr>
        <w:spacing w:after="160" w:line="259" w:lineRule="auto"/>
        <w:rPr>
          <w:rFonts w:ascii="Verdana" w:hAnsi="Verdana"/>
          <w:b/>
          <w:caps/>
          <w:color w:val="FF0000"/>
          <w:sz w:val="18"/>
          <w:szCs w:val="18"/>
        </w:rPr>
      </w:pPr>
    </w:p>
    <w:p w14:paraId="2441BB4C" w14:textId="77777777" w:rsidR="000E4688" w:rsidRDefault="000E4688" w:rsidP="00A20E20">
      <w:pPr>
        <w:spacing w:after="160" w:line="259" w:lineRule="auto"/>
        <w:rPr>
          <w:rFonts w:ascii="Verdana" w:hAnsi="Verdana"/>
          <w:b/>
          <w:caps/>
          <w:color w:val="FF0000"/>
          <w:sz w:val="18"/>
          <w:szCs w:val="18"/>
        </w:rPr>
      </w:pPr>
    </w:p>
    <w:p w14:paraId="0C329128" w14:textId="77777777" w:rsidR="000E4688" w:rsidRDefault="000E4688" w:rsidP="00A20E20">
      <w:pPr>
        <w:spacing w:after="160" w:line="259" w:lineRule="auto"/>
        <w:rPr>
          <w:rFonts w:ascii="Verdana" w:hAnsi="Verdana"/>
          <w:b/>
          <w:caps/>
          <w:color w:val="FF0000"/>
          <w:sz w:val="18"/>
          <w:szCs w:val="18"/>
        </w:rPr>
      </w:pPr>
    </w:p>
    <w:p w14:paraId="4ED3C399" w14:textId="77777777" w:rsidR="000E4688" w:rsidRDefault="000E4688" w:rsidP="00A20E20">
      <w:pPr>
        <w:spacing w:after="160" w:line="259" w:lineRule="auto"/>
        <w:rPr>
          <w:rFonts w:ascii="Verdana" w:hAnsi="Verdana"/>
          <w:b/>
          <w:caps/>
          <w:color w:val="FF0000"/>
          <w:sz w:val="18"/>
          <w:szCs w:val="18"/>
        </w:rPr>
      </w:pPr>
    </w:p>
    <w:p w14:paraId="7DD05330" w14:textId="77777777" w:rsidR="000E4688" w:rsidRDefault="000E4688" w:rsidP="00A20E20">
      <w:pPr>
        <w:spacing w:after="160" w:line="259" w:lineRule="auto"/>
        <w:rPr>
          <w:rFonts w:ascii="Verdana" w:hAnsi="Verdana"/>
          <w:b/>
          <w:caps/>
          <w:color w:val="FF0000"/>
          <w:sz w:val="18"/>
          <w:szCs w:val="18"/>
        </w:rPr>
      </w:pPr>
    </w:p>
    <w:p w14:paraId="74B5F098" w14:textId="77777777" w:rsidR="000E4688" w:rsidRDefault="000E4688" w:rsidP="00A20E20">
      <w:pPr>
        <w:spacing w:after="160" w:line="259" w:lineRule="auto"/>
        <w:rPr>
          <w:rFonts w:ascii="Verdana" w:hAnsi="Verdana"/>
          <w:b/>
          <w:caps/>
          <w:color w:val="FF0000"/>
          <w:sz w:val="18"/>
          <w:szCs w:val="18"/>
        </w:rPr>
      </w:pPr>
    </w:p>
    <w:p w14:paraId="456C497D" w14:textId="719377C2" w:rsidR="00C22A22" w:rsidRDefault="00C22A22" w:rsidP="00A20E20">
      <w:pPr>
        <w:spacing w:after="160" w:line="259" w:lineRule="auto"/>
        <w:rPr>
          <w:rFonts w:ascii="Verdana" w:hAnsi="Verdana"/>
          <w:b/>
          <w:caps/>
          <w:sz w:val="18"/>
          <w:szCs w:val="18"/>
        </w:rPr>
      </w:pPr>
      <w:r w:rsidRPr="0070555A">
        <w:rPr>
          <w:rFonts w:ascii="Verdana" w:hAnsi="Verdana"/>
          <w:b/>
          <w:caps/>
          <w:sz w:val="18"/>
          <w:szCs w:val="18"/>
        </w:rPr>
        <w:lastRenderedPageBreak/>
        <w:t>Table of contents</w:t>
      </w:r>
    </w:p>
    <w:p w14:paraId="63A6FC28" w14:textId="77777777" w:rsidR="0070555A" w:rsidRPr="0070555A" w:rsidRDefault="0070555A" w:rsidP="00A20E20">
      <w:pPr>
        <w:spacing w:after="160" w:line="259" w:lineRule="auto"/>
        <w:rPr>
          <w:rFonts w:ascii="Verdana" w:hAnsi="Verdana"/>
          <w:b/>
          <w:caps/>
          <w:sz w:val="18"/>
          <w:szCs w:val="18"/>
        </w:rPr>
      </w:pPr>
    </w:p>
    <w:p w14:paraId="29A872C2" w14:textId="0BF66E4B" w:rsidR="0070555A" w:rsidRDefault="0070555A" w:rsidP="00A20E20">
      <w:pPr>
        <w:spacing w:after="160" w:line="259" w:lineRule="auto"/>
        <w:rPr>
          <w:rFonts w:ascii="Verdana" w:hAnsi="Verdana"/>
          <w:b/>
          <w:caps/>
          <w:color w:val="FF0000"/>
          <w:sz w:val="18"/>
          <w:szCs w:val="18"/>
        </w:rPr>
      </w:pPr>
      <w:r>
        <w:rPr>
          <w:rFonts w:ascii="Verdana" w:hAnsi="Verdana"/>
          <w:b/>
          <w:caps/>
          <w:color w:val="FF0000"/>
          <w:sz w:val="18"/>
          <w:szCs w:val="18"/>
        </w:rPr>
        <w:t>Executive Summary……………………………………………………………………2</w:t>
      </w:r>
    </w:p>
    <w:p w14:paraId="4B99300B" w14:textId="656F7685" w:rsidR="0070555A" w:rsidRDefault="0070555A" w:rsidP="00A20E20">
      <w:pPr>
        <w:spacing w:after="160" w:line="259" w:lineRule="auto"/>
        <w:rPr>
          <w:rFonts w:ascii="Verdana" w:hAnsi="Verdana"/>
          <w:b/>
          <w:caps/>
          <w:color w:val="FF0000"/>
          <w:sz w:val="18"/>
          <w:szCs w:val="18"/>
        </w:rPr>
      </w:pPr>
      <w:r>
        <w:rPr>
          <w:rFonts w:ascii="Verdana" w:hAnsi="Verdana"/>
          <w:b/>
          <w:caps/>
          <w:color w:val="FF0000"/>
          <w:sz w:val="18"/>
          <w:szCs w:val="18"/>
        </w:rPr>
        <w:t>Introduction…………………………………………………………………………….3</w:t>
      </w:r>
    </w:p>
    <w:p w14:paraId="0C6DFE9F" w14:textId="7032BC52" w:rsidR="0070555A" w:rsidRDefault="0070555A" w:rsidP="00A20E20">
      <w:pPr>
        <w:spacing w:after="160" w:line="259" w:lineRule="auto"/>
        <w:rPr>
          <w:rFonts w:ascii="Verdana" w:hAnsi="Verdana"/>
          <w:b/>
          <w:caps/>
          <w:color w:val="FF0000"/>
          <w:sz w:val="18"/>
          <w:szCs w:val="18"/>
        </w:rPr>
      </w:pPr>
      <w:r>
        <w:rPr>
          <w:rFonts w:ascii="Verdana" w:hAnsi="Verdana"/>
          <w:b/>
          <w:caps/>
          <w:color w:val="FF0000"/>
          <w:sz w:val="18"/>
          <w:szCs w:val="18"/>
        </w:rPr>
        <w:t>backround………………………………………………………………………………...3</w:t>
      </w:r>
    </w:p>
    <w:p w14:paraId="5693C87F" w14:textId="094DC79F" w:rsidR="0070555A" w:rsidRDefault="0070555A" w:rsidP="00A20E20">
      <w:pPr>
        <w:spacing w:after="160" w:line="259" w:lineRule="auto"/>
        <w:rPr>
          <w:rFonts w:ascii="Verdana" w:hAnsi="Verdana"/>
          <w:b/>
          <w:caps/>
          <w:color w:val="FF0000"/>
          <w:sz w:val="18"/>
          <w:szCs w:val="18"/>
        </w:rPr>
      </w:pPr>
      <w:r>
        <w:rPr>
          <w:rFonts w:ascii="Verdana" w:hAnsi="Verdana"/>
          <w:b/>
          <w:caps/>
          <w:color w:val="FF0000"/>
          <w:sz w:val="18"/>
          <w:szCs w:val="18"/>
        </w:rPr>
        <w:t>main body………………………………………………………………………………….4</w:t>
      </w:r>
    </w:p>
    <w:p w14:paraId="0A510CCD" w14:textId="07EFDFBA" w:rsidR="0070555A" w:rsidRDefault="0070555A" w:rsidP="00A20E20">
      <w:pPr>
        <w:spacing w:after="160" w:line="259" w:lineRule="auto"/>
        <w:rPr>
          <w:rFonts w:ascii="Verdana" w:hAnsi="Verdana"/>
          <w:b/>
          <w:caps/>
          <w:color w:val="FF0000"/>
          <w:sz w:val="18"/>
          <w:szCs w:val="18"/>
        </w:rPr>
      </w:pPr>
      <w:r>
        <w:rPr>
          <w:rFonts w:ascii="Verdana" w:hAnsi="Verdana"/>
          <w:b/>
          <w:caps/>
          <w:color w:val="FF0000"/>
          <w:sz w:val="18"/>
          <w:szCs w:val="18"/>
        </w:rPr>
        <w:t>conclusion……………………………………………………………………………….5</w:t>
      </w:r>
    </w:p>
    <w:p w14:paraId="03B37B0E" w14:textId="3906ADF7" w:rsidR="0070555A" w:rsidRDefault="0070555A" w:rsidP="00A20E20">
      <w:pPr>
        <w:spacing w:after="160" w:line="259" w:lineRule="auto"/>
        <w:rPr>
          <w:rFonts w:ascii="Verdana" w:hAnsi="Verdana"/>
          <w:b/>
          <w:caps/>
          <w:color w:val="FF0000"/>
          <w:sz w:val="18"/>
          <w:szCs w:val="18"/>
        </w:rPr>
      </w:pPr>
      <w:r>
        <w:rPr>
          <w:rFonts w:ascii="Verdana" w:hAnsi="Verdana"/>
          <w:b/>
          <w:caps/>
          <w:color w:val="FF0000"/>
          <w:sz w:val="18"/>
          <w:szCs w:val="18"/>
        </w:rPr>
        <w:t>reference list………………………………………………………………………</w:t>
      </w:r>
      <w:r w:rsidR="00821544">
        <w:rPr>
          <w:rFonts w:ascii="Verdana" w:hAnsi="Verdana"/>
          <w:b/>
          <w:caps/>
          <w:color w:val="FF0000"/>
          <w:sz w:val="18"/>
          <w:szCs w:val="18"/>
        </w:rPr>
        <w:t>…..</w:t>
      </w:r>
      <w:r>
        <w:rPr>
          <w:rFonts w:ascii="Verdana" w:hAnsi="Verdana"/>
          <w:b/>
          <w:caps/>
          <w:color w:val="FF0000"/>
          <w:sz w:val="18"/>
          <w:szCs w:val="18"/>
        </w:rPr>
        <w:t>6</w:t>
      </w:r>
    </w:p>
    <w:p w14:paraId="0595ACCE" w14:textId="77777777" w:rsidR="0070555A" w:rsidRDefault="0070555A" w:rsidP="00A20E20">
      <w:pPr>
        <w:spacing w:after="160" w:line="259" w:lineRule="auto"/>
        <w:rPr>
          <w:rFonts w:ascii="Verdana" w:hAnsi="Verdana"/>
          <w:b/>
          <w:caps/>
          <w:color w:val="FF0000"/>
          <w:sz w:val="18"/>
          <w:szCs w:val="18"/>
        </w:rPr>
      </w:pPr>
    </w:p>
    <w:p w14:paraId="4A0EEECF" w14:textId="77777777" w:rsidR="000E4688" w:rsidRDefault="000E4688" w:rsidP="00A20E20">
      <w:pPr>
        <w:spacing w:after="160" w:line="259" w:lineRule="auto"/>
        <w:rPr>
          <w:rFonts w:ascii="Verdana" w:hAnsi="Verdana"/>
          <w:b/>
          <w:caps/>
          <w:color w:val="FF0000"/>
          <w:sz w:val="18"/>
          <w:szCs w:val="18"/>
        </w:rPr>
      </w:pPr>
    </w:p>
    <w:p w14:paraId="3A1CEE18" w14:textId="77777777" w:rsidR="000E4688" w:rsidRDefault="000E4688" w:rsidP="00A20E20">
      <w:pPr>
        <w:spacing w:after="160" w:line="259" w:lineRule="auto"/>
        <w:rPr>
          <w:rFonts w:ascii="Verdana" w:hAnsi="Verdana"/>
          <w:b/>
          <w:caps/>
          <w:color w:val="FF0000"/>
          <w:sz w:val="18"/>
          <w:szCs w:val="18"/>
        </w:rPr>
      </w:pPr>
    </w:p>
    <w:p w14:paraId="13207A58" w14:textId="77777777" w:rsidR="00C22A22" w:rsidRDefault="00C22A22" w:rsidP="00A20E20">
      <w:pPr>
        <w:spacing w:after="160" w:line="259" w:lineRule="auto"/>
        <w:rPr>
          <w:rFonts w:ascii="Verdana" w:hAnsi="Verdana"/>
          <w:b/>
          <w:caps/>
          <w:color w:val="FF0000"/>
          <w:sz w:val="18"/>
          <w:szCs w:val="18"/>
        </w:rPr>
      </w:pPr>
    </w:p>
    <w:p w14:paraId="4F47CDE8" w14:textId="77777777" w:rsidR="00C22A22" w:rsidRDefault="00C22A22" w:rsidP="00A20E20">
      <w:pPr>
        <w:spacing w:after="160" w:line="259" w:lineRule="auto"/>
        <w:rPr>
          <w:rFonts w:ascii="Verdana" w:hAnsi="Verdana"/>
          <w:b/>
          <w:caps/>
          <w:color w:val="FF0000"/>
          <w:sz w:val="18"/>
          <w:szCs w:val="18"/>
        </w:rPr>
      </w:pPr>
    </w:p>
    <w:p w14:paraId="40853DB4" w14:textId="77777777" w:rsidR="00C22A22" w:rsidRDefault="00C22A22" w:rsidP="00A20E20">
      <w:pPr>
        <w:spacing w:after="160" w:line="259" w:lineRule="auto"/>
        <w:rPr>
          <w:rFonts w:ascii="Verdana" w:hAnsi="Verdana"/>
          <w:b/>
          <w:caps/>
          <w:color w:val="FF0000"/>
          <w:sz w:val="18"/>
          <w:szCs w:val="18"/>
        </w:rPr>
      </w:pPr>
    </w:p>
    <w:p w14:paraId="6A2964C0" w14:textId="77777777" w:rsidR="00C22A22" w:rsidRDefault="00C22A22" w:rsidP="00A20E20">
      <w:pPr>
        <w:spacing w:after="160" w:line="259" w:lineRule="auto"/>
        <w:rPr>
          <w:rFonts w:ascii="Verdana" w:hAnsi="Verdana"/>
          <w:b/>
          <w:caps/>
          <w:color w:val="FF0000"/>
          <w:sz w:val="18"/>
          <w:szCs w:val="18"/>
        </w:rPr>
      </w:pPr>
    </w:p>
    <w:p w14:paraId="31DB5838" w14:textId="77777777" w:rsidR="00C22A22" w:rsidRDefault="00C22A22" w:rsidP="00A20E20">
      <w:pPr>
        <w:spacing w:after="160" w:line="259" w:lineRule="auto"/>
        <w:rPr>
          <w:rFonts w:ascii="Verdana" w:hAnsi="Verdana"/>
          <w:b/>
          <w:caps/>
          <w:color w:val="FF0000"/>
          <w:sz w:val="18"/>
          <w:szCs w:val="18"/>
        </w:rPr>
      </w:pPr>
    </w:p>
    <w:p w14:paraId="54B12BF2" w14:textId="77777777" w:rsidR="00C22A22" w:rsidRDefault="00C22A22" w:rsidP="00A20E20">
      <w:pPr>
        <w:spacing w:after="160" w:line="259" w:lineRule="auto"/>
        <w:rPr>
          <w:rFonts w:ascii="Verdana" w:hAnsi="Verdana"/>
          <w:b/>
          <w:caps/>
          <w:color w:val="FF0000"/>
          <w:sz w:val="18"/>
          <w:szCs w:val="18"/>
        </w:rPr>
      </w:pPr>
    </w:p>
    <w:p w14:paraId="28BE578D" w14:textId="77777777" w:rsidR="00C22A22" w:rsidRDefault="00C22A22" w:rsidP="00A20E20">
      <w:pPr>
        <w:spacing w:after="160" w:line="259" w:lineRule="auto"/>
        <w:rPr>
          <w:rFonts w:ascii="Verdana" w:hAnsi="Verdana"/>
          <w:b/>
          <w:caps/>
          <w:color w:val="FF0000"/>
          <w:sz w:val="18"/>
          <w:szCs w:val="18"/>
        </w:rPr>
      </w:pPr>
    </w:p>
    <w:p w14:paraId="68E23856" w14:textId="1F275489" w:rsidR="000E4688" w:rsidRDefault="00C07738" w:rsidP="00C07738">
      <w:pPr>
        <w:jc w:val="both"/>
        <w:rPr>
          <w:rFonts w:ascii="Arial" w:hAnsi="Arial" w:cs="Arial"/>
          <w:b/>
          <w:bCs/>
          <w:i/>
          <w:iCs/>
          <w:sz w:val="24"/>
          <w:szCs w:val="24"/>
        </w:rPr>
      </w:pPr>
      <w:r w:rsidRPr="003B4A0F">
        <w:rPr>
          <w:rFonts w:ascii="Arial" w:hAnsi="Arial" w:cs="Arial"/>
          <w:b/>
          <w:bCs/>
          <w:i/>
          <w:iCs/>
          <w:sz w:val="24"/>
          <w:szCs w:val="24"/>
        </w:rPr>
        <w:t>Executive Summary</w:t>
      </w:r>
    </w:p>
    <w:p w14:paraId="6020A9D4" w14:textId="02AE1B0B" w:rsidR="003B4A0F" w:rsidRPr="003B4A0F" w:rsidRDefault="003B4A0F" w:rsidP="003B4A0F">
      <w:pPr>
        <w:jc w:val="both"/>
        <w:rPr>
          <w:rFonts w:ascii="Arial" w:hAnsi="Arial" w:cs="Arial"/>
          <w:sz w:val="24"/>
          <w:szCs w:val="24"/>
        </w:rPr>
      </w:pPr>
      <w:r>
        <w:rPr>
          <w:rFonts w:ascii="Arial" w:hAnsi="Arial" w:cs="Arial"/>
          <w:sz w:val="24"/>
          <w:szCs w:val="24"/>
        </w:rPr>
        <w:t>Dr. Hart is a Senior AI and Robotics Engineer at Nova Tech Industries, and she disappeared in the night of 5</w:t>
      </w:r>
      <w:r w:rsidRPr="003B4A0F">
        <w:rPr>
          <w:rFonts w:ascii="Arial" w:hAnsi="Arial" w:cs="Arial"/>
          <w:sz w:val="24"/>
          <w:szCs w:val="24"/>
          <w:vertAlign w:val="superscript"/>
        </w:rPr>
        <w:t>th</w:t>
      </w:r>
      <w:r>
        <w:rPr>
          <w:rFonts w:ascii="Arial" w:hAnsi="Arial" w:cs="Arial"/>
          <w:sz w:val="24"/>
          <w:szCs w:val="24"/>
        </w:rPr>
        <w:t xml:space="preserve"> of January 2025. She was reported missing the next morning by her work assistant </w:t>
      </w:r>
      <w:r w:rsidR="00A94896">
        <w:rPr>
          <w:rFonts w:ascii="Arial" w:hAnsi="Arial" w:cs="Arial"/>
          <w:sz w:val="24"/>
          <w:szCs w:val="24"/>
        </w:rPr>
        <w:t xml:space="preserve">Peter Singh, who found the lab in a great mess. By gathering information from all the witnesses, we came to realize that Dr. Hart work and research is what got her kidnaped. They even sent her threatening emails because she was compromising them. </w:t>
      </w:r>
    </w:p>
    <w:p w14:paraId="1428AFDC" w14:textId="60200D4B" w:rsidR="003B4A0F" w:rsidRPr="003B4A0F" w:rsidRDefault="003B4A0F" w:rsidP="00C07738">
      <w:pPr>
        <w:jc w:val="both"/>
        <w:rPr>
          <w:rFonts w:ascii="Arial" w:hAnsi="Arial" w:cs="Arial"/>
          <w:sz w:val="24"/>
          <w:szCs w:val="24"/>
        </w:rPr>
      </w:pPr>
    </w:p>
    <w:p w14:paraId="081DBE41" w14:textId="77777777" w:rsidR="00E824F8" w:rsidRDefault="00E824F8" w:rsidP="00C07738">
      <w:pPr>
        <w:jc w:val="both"/>
        <w:rPr>
          <w:rFonts w:ascii="Arial" w:hAnsi="Arial" w:cs="Arial"/>
          <w:b/>
          <w:bCs/>
          <w:sz w:val="24"/>
          <w:szCs w:val="24"/>
        </w:rPr>
      </w:pPr>
    </w:p>
    <w:p w14:paraId="5BF6F209" w14:textId="77777777" w:rsidR="00E824F8" w:rsidRDefault="00E824F8" w:rsidP="00C07738">
      <w:pPr>
        <w:jc w:val="both"/>
        <w:rPr>
          <w:rFonts w:ascii="Arial" w:hAnsi="Arial" w:cs="Arial"/>
          <w:b/>
          <w:bCs/>
          <w:sz w:val="24"/>
          <w:szCs w:val="24"/>
        </w:rPr>
      </w:pPr>
    </w:p>
    <w:p w14:paraId="22D7591E" w14:textId="77777777" w:rsidR="00E824F8" w:rsidRDefault="00E824F8" w:rsidP="00C07738">
      <w:pPr>
        <w:jc w:val="both"/>
        <w:rPr>
          <w:rFonts w:ascii="Arial" w:hAnsi="Arial" w:cs="Arial"/>
          <w:b/>
          <w:bCs/>
          <w:sz w:val="24"/>
          <w:szCs w:val="24"/>
        </w:rPr>
      </w:pPr>
    </w:p>
    <w:p w14:paraId="3CACFE41" w14:textId="77777777" w:rsidR="00E824F8" w:rsidRDefault="00E824F8" w:rsidP="00C07738">
      <w:pPr>
        <w:jc w:val="both"/>
        <w:rPr>
          <w:rFonts w:ascii="Arial" w:hAnsi="Arial" w:cs="Arial"/>
          <w:b/>
          <w:bCs/>
          <w:sz w:val="24"/>
          <w:szCs w:val="24"/>
        </w:rPr>
      </w:pPr>
    </w:p>
    <w:p w14:paraId="29980281" w14:textId="77777777" w:rsidR="00E824F8" w:rsidRDefault="00E824F8" w:rsidP="00C07738">
      <w:pPr>
        <w:jc w:val="both"/>
        <w:rPr>
          <w:rFonts w:ascii="Arial" w:hAnsi="Arial" w:cs="Arial"/>
          <w:b/>
          <w:bCs/>
          <w:sz w:val="24"/>
          <w:szCs w:val="24"/>
        </w:rPr>
      </w:pPr>
    </w:p>
    <w:p w14:paraId="1ADC65F2" w14:textId="77777777" w:rsidR="00E824F8" w:rsidRDefault="00E824F8" w:rsidP="00C07738">
      <w:pPr>
        <w:jc w:val="both"/>
        <w:rPr>
          <w:rFonts w:ascii="Arial" w:hAnsi="Arial" w:cs="Arial"/>
          <w:b/>
          <w:bCs/>
          <w:sz w:val="24"/>
          <w:szCs w:val="24"/>
        </w:rPr>
      </w:pPr>
    </w:p>
    <w:p w14:paraId="05DAAD25" w14:textId="77777777" w:rsidR="00E824F8" w:rsidRDefault="00E824F8" w:rsidP="00C07738">
      <w:pPr>
        <w:jc w:val="both"/>
        <w:rPr>
          <w:rFonts w:ascii="Arial" w:hAnsi="Arial" w:cs="Arial"/>
          <w:b/>
          <w:bCs/>
          <w:sz w:val="24"/>
          <w:szCs w:val="24"/>
        </w:rPr>
      </w:pPr>
    </w:p>
    <w:p w14:paraId="13AA1138" w14:textId="77777777" w:rsidR="00C401DA" w:rsidRPr="00C401DA" w:rsidRDefault="00C401DA" w:rsidP="00C401DA">
      <w:pPr>
        <w:rPr>
          <w:rFonts w:ascii="Arial" w:eastAsia="Aptos" w:hAnsi="Arial" w:cs="Arial"/>
          <w:b/>
          <w:bCs/>
          <w:i/>
          <w:iCs/>
          <w:sz w:val="24"/>
          <w:szCs w:val="24"/>
        </w:rPr>
      </w:pPr>
      <w:r w:rsidRPr="00C401DA">
        <w:rPr>
          <w:rFonts w:ascii="Arial" w:eastAsia="Aptos" w:hAnsi="Arial" w:cs="Arial"/>
          <w:b/>
          <w:bCs/>
          <w:i/>
          <w:iCs/>
          <w:sz w:val="24"/>
          <w:szCs w:val="24"/>
        </w:rPr>
        <w:lastRenderedPageBreak/>
        <w:t>INTRODUCTION</w:t>
      </w:r>
    </w:p>
    <w:p w14:paraId="7E63536D" w14:textId="77777777" w:rsidR="00C401DA" w:rsidRPr="00C401DA" w:rsidRDefault="00C401DA" w:rsidP="00C401DA">
      <w:pPr>
        <w:rPr>
          <w:rFonts w:ascii="Arial" w:eastAsia="Aptos" w:hAnsi="Arial" w:cs="Arial"/>
          <w:sz w:val="24"/>
          <w:szCs w:val="24"/>
        </w:rPr>
      </w:pPr>
      <w:r w:rsidRPr="00C401DA">
        <w:rPr>
          <w:rFonts w:ascii="Arial" w:eastAsia="Aptos" w:hAnsi="Arial" w:cs="Arial"/>
          <w:sz w:val="24"/>
          <w:szCs w:val="24"/>
        </w:rPr>
        <w:t>In my case study I will investigate the disappearance of Dr Hart as well as the reasons that lead to it, by analysing the facts and the clues I have. Dr. Dana Hart is aged 42 and she is a Senior AI and Robotics Engineer at Nova Tech Industries.</w:t>
      </w:r>
    </w:p>
    <w:p w14:paraId="438484BE" w14:textId="77777777" w:rsidR="00C401DA" w:rsidRPr="00C401DA" w:rsidRDefault="00C401DA" w:rsidP="00C401DA">
      <w:pPr>
        <w:rPr>
          <w:rFonts w:ascii="Arial" w:eastAsia="Aptos" w:hAnsi="Arial" w:cs="Arial"/>
          <w:sz w:val="24"/>
          <w:szCs w:val="24"/>
        </w:rPr>
      </w:pPr>
      <w:r w:rsidRPr="00C401DA">
        <w:rPr>
          <w:rFonts w:ascii="Arial" w:eastAsia="Aptos" w:hAnsi="Arial" w:cs="Arial"/>
          <w:sz w:val="24"/>
          <w:szCs w:val="24"/>
        </w:rPr>
        <w:t>Physical Description</w:t>
      </w:r>
    </w:p>
    <w:p w14:paraId="4DE54883" w14:textId="77777777" w:rsidR="00C401DA" w:rsidRPr="00C401DA" w:rsidRDefault="00C401DA" w:rsidP="00C401DA">
      <w:pPr>
        <w:numPr>
          <w:ilvl w:val="0"/>
          <w:numId w:val="4"/>
        </w:numPr>
        <w:autoSpaceDE/>
        <w:autoSpaceDN/>
        <w:adjustRightInd/>
        <w:spacing w:after="160" w:line="259" w:lineRule="auto"/>
        <w:contextualSpacing/>
        <w:rPr>
          <w:rFonts w:ascii="Arial" w:eastAsia="Aptos" w:hAnsi="Arial" w:cs="Arial"/>
          <w:sz w:val="24"/>
          <w:szCs w:val="24"/>
        </w:rPr>
      </w:pPr>
      <w:r w:rsidRPr="00C401DA">
        <w:rPr>
          <w:rFonts w:ascii="Arial" w:eastAsia="Aptos" w:hAnsi="Arial" w:cs="Arial"/>
          <w:sz w:val="24"/>
          <w:szCs w:val="24"/>
        </w:rPr>
        <w:t>Height: 57”</w:t>
      </w:r>
    </w:p>
    <w:p w14:paraId="701B9B1C" w14:textId="77777777" w:rsidR="00C401DA" w:rsidRPr="00C401DA" w:rsidRDefault="00C401DA" w:rsidP="00C401DA">
      <w:pPr>
        <w:numPr>
          <w:ilvl w:val="0"/>
          <w:numId w:val="4"/>
        </w:numPr>
        <w:autoSpaceDE/>
        <w:autoSpaceDN/>
        <w:adjustRightInd/>
        <w:spacing w:after="160" w:line="259" w:lineRule="auto"/>
        <w:contextualSpacing/>
        <w:rPr>
          <w:rFonts w:ascii="Arial" w:eastAsia="Aptos" w:hAnsi="Arial" w:cs="Arial"/>
          <w:sz w:val="24"/>
          <w:szCs w:val="24"/>
        </w:rPr>
      </w:pPr>
      <w:r w:rsidRPr="00C401DA">
        <w:rPr>
          <w:rFonts w:ascii="Arial" w:eastAsia="Aptos" w:hAnsi="Arial" w:cs="Arial"/>
          <w:sz w:val="24"/>
          <w:szCs w:val="24"/>
        </w:rPr>
        <w:t>Hair colour: Dark Brown</w:t>
      </w:r>
    </w:p>
    <w:p w14:paraId="6E1A72FC" w14:textId="77777777" w:rsidR="00C401DA" w:rsidRPr="00C401DA" w:rsidRDefault="00C401DA" w:rsidP="00C401DA">
      <w:pPr>
        <w:numPr>
          <w:ilvl w:val="0"/>
          <w:numId w:val="4"/>
        </w:numPr>
        <w:autoSpaceDE/>
        <w:autoSpaceDN/>
        <w:adjustRightInd/>
        <w:spacing w:after="160" w:line="259" w:lineRule="auto"/>
        <w:contextualSpacing/>
        <w:rPr>
          <w:rFonts w:ascii="Arial" w:eastAsia="Aptos" w:hAnsi="Arial" w:cs="Arial"/>
          <w:sz w:val="24"/>
          <w:szCs w:val="24"/>
        </w:rPr>
      </w:pPr>
      <w:r w:rsidRPr="00C401DA">
        <w:rPr>
          <w:rFonts w:ascii="Arial" w:eastAsia="Aptos" w:hAnsi="Arial" w:cs="Arial"/>
          <w:sz w:val="24"/>
          <w:szCs w:val="24"/>
        </w:rPr>
        <w:t>Eye Colour: Green</w:t>
      </w:r>
    </w:p>
    <w:p w14:paraId="07BA2A75" w14:textId="77777777" w:rsidR="00C401DA" w:rsidRPr="00C401DA" w:rsidRDefault="00C401DA" w:rsidP="00C401DA">
      <w:pPr>
        <w:numPr>
          <w:ilvl w:val="0"/>
          <w:numId w:val="4"/>
        </w:numPr>
        <w:autoSpaceDE/>
        <w:autoSpaceDN/>
        <w:adjustRightInd/>
        <w:spacing w:after="160" w:line="259" w:lineRule="auto"/>
        <w:contextualSpacing/>
        <w:rPr>
          <w:rFonts w:ascii="Arial" w:eastAsia="Aptos" w:hAnsi="Arial" w:cs="Arial"/>
          <w:sz w:val="24"/>
          <w:szCs w:val="24"/>
        </w:rPr>
      </w:pPr>
      <w:r w:rsidRPr="00C401DA">
        <w:rPr>
          <w:rFonts w:ascii="Arial" w:eastAsia="Aptos" w:hAnsi="Arial" w:cs="Arial"/>
          <w:sz w:val="24"/>
          <w:szCs w:val="24"/>
        </w:rPr>
        <w:t>Distinctive Features: Wears a silver necklace engraved with “Innovate with Purpose”</w:t>
      </w:r>
    </w:p>
    <w:p w14:paraId="0BFB7631" w14:textId="77777777" w:rsidR="00C401DA" w:rsidRPr="00C401DA" w:rsidRDefault="00C401DA" w:rsidP="00C401DA">
      <w:pPr>
        <w:rPr>
          <w:rFonts w:ascii="Arial" w:eastAsia="Aptos" w:hAnsi="Arial" w:cs="Arial"/>
          <w:sz w:val="24"/>
          <w:szCs w:val="24"/>
        </w:rPr>
      </w:pPr>
      <w:r w:rsidRPr="00C401DA">
        <w:rPr>
          <w:rFonts w:ascii="Arial" w:eastAsia="Aptos" w:hAnsi="Arial" w:cs="Arial"/>
          <w:sz w:val="24"/>
          <w:szCs w:val="24"/>
        </w:rPr>
        <w:t>Known for:</w:t>
      </w:r>
    </w:p>
    <w:p w14:paraId="48F1E54E" w14:textId="77777777" w:rsidR="00C401DA" w:rsidRPr="00C401DA" w:rsidRDefault="00C401DA" w:rsidP="00C401DA">
      <w:pPr>
        <w:numPr>
          <w:ilvl w:val="0"/>
          <w:numId w:val="3"/>
        </w:numPr>
        <w:autoSpaceDE/>
        <w:autoSpaceDN/>
        <w:adjustRightInd/>
        <w:spacing w:after="160" w:line="259" w:lineRule="auto"/>
        <w:contextualSpacing/>
        <w:rPr>
          <w:rFonts w:ascii="Arial" w:eastAsia="Aptos" w:hAnsi="Arial" w:cs="Arial"/>
          <w:sz w:val="24"/>
          <w:szCs w:val="24"/>
        </w:rPr>
      </w:pPr>
      <w:r w:rsidRPr="00C401DA">
        <w:rPr>
          <w:rFonts w:ascii="Arial" w:eastAsia="Aptos" w:hAnsi="Arial" w:cs="Arial"/>
          <w:sz w:val="24"/>
          <w:szCs w:val="24"/>
        </w:rPr>
        <w:t>Pioneering work in advanced robotics and AI integration</w:t>
      </w:r>
    </w:p>
    <w:p w14:paraId="02F6C153" w14:textId="77777777" w:rsidR="00C401DA" w:rsidRPr="00C401DA" w:rsidRDefault="00C401DA" w:rsidP="00C401DA">
      <w:pPr>
        <w:numPr>
          <w:ilvl w:val="0"/>
          <w:numId w:val="3"/>
        </w:numPr>
        <w:autoSpaceDE/>
        <w:autoSpaceDN/>
        <w:adjustRightInd/>
        <w:spacing w:after="160" w:line="259" w:lineRule="auto"/>
        <w:contextualSpacing/>
        <w:rPr>
          <w:rFonts w:ascii="Arial" w:eastAsia="Aptos" w:hAnsi="Arial" w:cs="Arial"/>
          <w:sz w:val="24"/>
          <w:szCs w:val="24"/>
        </w:rPr>
      </w:pPr>
      <w:r w:rsidRPr="00C401DA">
        <w:rPr>
          <w:rFonts w:ascii="Arial" w:eastAsia="Aptos" w:hAnsi="Arial" w:cs="Arial"/>
          <w:sz w:val="24"/>
          <w:szCs w:val="24"/>
        </w:rPr>
        <w:t>Patented the “Harmony AI” system, used to synchronize robotic movements with human emotion cues</w:t>
      </w:r>
    </w:p>
    <w:p w14:paraId="4F63346A" w14:textId="77777777" w:rsidR="00C401DA" w:rsidRPr="00C401DA" w:rsidRDefault="00C401DA" w:rsidP="00C401DA">
      <w:pPr>
        <w:numPr>
          <w:ilvl w:val="0"/>
          <w:numId w:val="3"/>
        </w:numPr>
        <w:autoSpaceDE/>
        <w:autoSpaceDN/>
        <w:adjustRightInd/>
        <w:spacing w:after="160" w:line="259" w:lineRule="auto"/>
        <w:contextualSpacing/>
        <w:rPr>
          <w:rFonts w:ascii="Arial" w:eastAsia="Aptos" w:hAnsi="Arial" w:cs="Arial"/>
          <w:sz w:val="24"/>
          <w:szCs w:val="24"/>
        </w:rPr>
      </w:pPr>
      <w:r w:rsidRPr="00C401DA">
        <w:rPr>
          <w:rFonts w:ascii="Arial" w:eastAsia="Aptos" w:hAnsi="Arial" w:cs="Arial"/>
          <w:sz w:val="24"/>
          <w:szCs w:val="24"/>
        </w:rPr>
        <w:t xml:space="preserve">Ethical advocate for AI use in medical and educational sectors </w:t>
      </w:r>
    </w:p>
    <w:p w14:paraId="2BDEA73E" w14:textId="77777777" w:rsidR="00C401DA" w:rsidRPr="00C401DA" w:rsidRDefault="00C401DA" w:rsidP="00C401DA">
      <w:pPr>
        <w:rPr>
          <w:rFonts w:ascii="Arial" w:eastAsia="Aptos" w:hAnsi="Arial" w:cs="Arial"/>
          <w:b/>
          <w:bCs/>
          <w:i/>
          <w:iCs/>
          <w:sz w:val="24"/>
          <w:szCs w:val="24"/>
        </w:rPr>
      </w:pPr>
      <w:r w:rsidRPr="00C401DA">
        <w:rPr>
          <w:rFonts w:ascii="Arial" w:eastAsia="Aptos" w:hAnsi="Arial" w:cs="Arial"/>
          <w:b/>
          <w:bCs/>
          <w:i/>
          <w:iCs/>
          <w:sz w:val="24"/>
          <w:szCs w:val="24"/>
        </w:rPr>
        <w:t>BACKROUND</w:t>
      </w:r>
    </w:p>
    <w:p w14:paraId="17C2D31D" w14:textId="77777777" w:rsidR="00C401DA" w:rsidRPr="00C401DA" w:rsidRDefault="00C401DA" w:rsidP="00C401DA">
      <w:pPr>
        <w:rPr>
          <w:rFonts w:ascii="Arial" w:eastAsia="Aptos" w:hAnsi="Arial" w:cs="Arial"/>
          <w:sz w:val="24"/>
          <w:szCs w:val="24"/>
        </w:rPr>
      </w:pPr>
      <w:r w:rsidRPr="00C401DA">
        <w:rPr>
          <w:rFonts w:ascii="Arial" w:eastAsia="Aptos" w:hAnsi="Arial" w:cs="Arial"/>
          <w:sz w:val="24"/>
          <w:szCs w:val="24"/>
        </w:rPr>
        <w:t xml:space="preserve">Citation: Hart, D. (2025). </w:t>
      </w:r>
      <w:r w:rsidRPr="00C401DA">
        <w:rPr>
          <w:rFonts w:ascii="Arial" w:eastAsia="Aptos" w:hAnsi="Arial" w:cs="Arial"/>
          <w:i/>
          <w:iCs/>
          <w:sz w:val="24"/>
          <w:szCs w:val="24"/>
        </w:rPr>
        <w:t>Ethical Risks of AI Deployment in Decision-Making Systems</w:t>
      </w:r>
      <w:r w:rsidRPr="00C401DA">
        <w:rPr>
          <w:rFonts w:ascii="Arial" w:eastAsia="Aptos" w:hAnsi="Arial" w:cs="Arial"/>
          <w:sz w:val="24"/>
          <w:szCs w:val="24"/>
        </w:rPr>
        <w:t>. Journal of Artificial Intelligence and Ethics, 12(1), 45-62. “</w:t>
      </w:r>
      <w:r w:rsidRPr="00C401DA">
        <w:rPr>
          <w:rFonts w:ascii="Arial" w:eastAsia="Times New Roman" w:hAnsi="Arial" w:cs="Arial"/>
          <w:kern w:val="2"/>
          <w:sz w:val="24"/>
          <w:szCs w:val="24"/>
          <w:lang w:eastAsia="zh-CN"/>
          <w14:ligatures w14:val="standardContextual"/>
        </w:rPr>
        <w:t>AI</w:t>
      </w:r>
      <w:r w:rsidRPr="00C401DA">
        <w:rPr>
          <w:rFonts w:ascii="Arial" w:eastAsia="Aptos" w:hAnsi="Arial" w:cs="Arial"/>
          <w:sz w:val="24"/>
          <w:szCs w:val="24"/>
        </w:rPr>
        <w:t xml:space="preserve"> technologies offer immense potential for improving decision-making but must be developed and deployed with careful attention to their ethical implications. The risks of bias, accountability gaps, and misuse require proactive measures to ensure that AI systems align with societal values and ethical norms.” Dr. Hart’s main concern was that AI decision making it’s getting more and more used in areas like finance, healthcare, and in the Défense. “As history has taught us, humans have been making cruel, wrong, unethical, and biased choices intentionally” LinkedIn Vasu Rao (April 6, 2024)</w:t>
      </w:r>
    </w:p>
    <w:p w14:paraId="2829ADFE" w14:textId="77777777" w:rsidR="00C401DA" w:rsidRPr="00C401DA" w:rsidRDefault="00C401DA" w:rsidP="00C401DA">
      <w:pPr>
        <w:rPr>
          <w:rFonts w:ascii="Arial" w:eastAsia="Aptos" w:hAnsi="Arial" w:cs="Arial"/>
          <w:sz w:val="24"/>
          <w:szCs w:val="24"/>
        </w:rPr>
      </w:pPr>
      <w:r w:rsidRPr="00C401DA">
        <w:rPr>
          <w:rFonts w:ascii="Arial" w:eastAsia="Aptos" w:hAnsi="Arial" w:cs="Arial"/>
          <w:sz w:val="24"/>
          <w:szCs w:val="24"/>
        </w:rPr>
        <w:t xml:space="preserve">We should all be aware that AI is good as long as </w:t>
      </w:r>
      <w:proofErr w:type="spellStart"/>
      <w:r w:rsidRPr="00C401DA">
        <w:rPr>
          <w:rFonts w:ascii="Arial" w:eastAsia="Aptos" w:hAnsi="Arial" w:cs="Arial"/>
          <w:sz w:val="24"/>
          <w:szCs w:val="24"/>
        </w:rPr>
        <w:t>its</w:t>
      </w:r>
      <w:proofErr w:type="spellEnd"/>
      <w:r w:rsidRPr="00C401DA">
        <w:rPr>
          <w:rFonts w:ascii="Arial" w:eastAsia="Aptos" w:hAnsi="Arial" w:cs="Arial"/>
          <w:sz w:val="24"/>
          <w:szCs w:val="24"/>
        </w:rPr>
        <w:t xml:space="preserve"> under our control, and not controlling us. The most import is our safety and security, but in the wrong hands can do a lot of harm. “In Défense and security, the use of AI to support or replace human judgment raises concerns about predictability, accountability, and compliance with international ethical standards.” </w:t>
      </w:r>
      <w:bookmarkStart w:id="0" w:name="_Hlk191149366"/>
      <w:r w:rsidRPr="00C401DA">
        <w:rPr>
          <w:rFonts w:ascii="Arial" w:eastAsia="Aptos" w:hAnsi="Arial" w:cs="Arial"/>
          <w:sz w:val="24"/>
          <w:szCs w:val="24"/>
        </w:rPr>
        <w:t>(</w:t>
      </w:r>
      <w:proofErr w:type="spellStart"/>
      <w:r w:rsidRPr="00C401DA">
        <w:rPr>
          <w:rFonts w:ascii="Arial" w:eastAsia="Aptos" w:hAnsi="Arial" w:cs="Arial"/>
          <w:sz w:val="24"/>
          <w:szCs w:val="24"/>
        </w:rPr>
        <w:t>Floridi</w:t>
      </w:r>
      <w:proofErr w:type="spellEnd"/>
      <w:r w:rsidRPr="00C401DA">
        <w:rPr>
          <w:rFonts w:ascii="Arial" w:eastAsia="Aptos" w:hAnsi="Arial" w:cs="Arial"/>
          <w:sz w:val="24"/>
          <w:szCs w:val="24"/>
        </w:rPr>
        <w:t xml:space="preserve"> &amp; Taddeo, 2018).</w:t>
      </w:r>
      <w:bookmarkEnd w:id="0"/>
    </w:p>
    <w:p w14:paraId="2778A931" w14:textId="0798A12B" w:rsidR="00C401DA" w:rsidRPr="00C401DA" w:rsidRDefault="00C401DA" w:rsidP="00C401DA">
      <w:pPr>
        <w:rPr>
          <w:rFonts w:ascii="Arial" w:eastAsia="Aptos" w:hAnsi="Arial" w:cs="Arial"/>
          <w:b/>
          <w:bCs/>
          <w:i/>
          <w:iCs/>
          <w:sz w:val="24"/>
          <w:szCs w:val="24"/>
        </w:rPr>
      </w:pPr>
      <w:r w:rsidRPr="00C401DA">
        <w:rPr>
          <w:rFonts w:ascii="Arial" w:eastAsia="Aptos" w:hAnsi="Arial" w:cs="Arial"/>
          <w:b/>
          <w:bCs/>
          <w:i/>
          <w:iCs/>
          <w:sz w:val="24"/>
          <w:szCs w:val="24"/>
        </w:rPr>
        <w:t>MAIN BODY</w:t>
      </w:r>
    </w:p>
    <w:p w14:paraId="5AFF87CD" w14:textId="77777777" w:rsidR="00C401DA" w:rsidRPr="00C401DA" w:rsidRDefault="00C401DA" w:rsidP="00C401DA">
      <w:pPr>
        <w:autoSpaceDE/>
        <w:autoSpaceDN/>
        <w:adjustRightInd/>
        <w:spacing w:after="160" w:line="259" w:lineRule="auto"/>
        <w:rPr>
          <w:rFonts w:ascii="Arial" w:eastAsia="Calibri" w:hAnsi="Arial" w:cs="Arial"/>
          <w:kern w:val="2"/>
          <w:sz w:val="24"/>
          <w:szCs w:val="24"/>
          <w14:ligatures w14:val="standardContextual"/>
        </w:rPr>
      </w:pPr>
      <w:r w:rsidRPr="00C401DA">
        <w:rPr>
          <w:rFonts w:ascii="Arial" w:eastAsia="Calibri" w:hAnsi="Arial" w:cs="Arial"/>
          <w:kern w:val="2"/>
          <w:sz w:val="24"/>
          <w:szCs w:val="24"/>
          <w14:ligatures w14:val="standardContextual"/>
        </w:rPr>
        <w:t>Witnesses:</w:t>
      </w:r>
    </w:p>
    <w:p w14:paraId="1809BCDC" w14:textId="77777777" w:rsidR="00C401DA" w:rsidRPr="00C401DA" w:rsidRDefault="00C401DA" w:rsidP="00C401DA">
      <w:pPr>
        <w:numPr>
          <w:ilvl w:val="0"/>
          <w:numId w:val="5"/>
        </w:numPr>
        <w:autoSpaceDE/>
        <w:autoSpaceDN/>
        <w:adjustRightInd/>
        <w:spacing w:after="160" w:line="259" w:lineRule="auto"/>
        <w:contextualSpacing/>
        <w:rPr>
          <w:rFonts w:ascii="Arial" w:eastAsia="Calibri" w:hAnsi="Arial" w:cs="Arial"/>
          <w:kern w:val="2"/>
          <w:sz w:val="24"/>
          <w:szCs w:val="24"/>
          <w14:ligatures w14:val="standardContextual"/>
        </w:rPr>
      </w:pPr>
      <w:r w:rsidRPr="00C401DA">
        <w:rPr>
          <w:rFonts w:ascii="Arial" w:eastAsia="Calibri" w:hAnsi="Arial" w:cs="Arial"/>
          <w:kern w:val="2"/>
          <w:sz w:val="24"/>
          <w:szCs w:val="24"/>
          <w14:ligatures w14:val="standardContextual"/>
        </w:rPr>
        <w:t>Witness 1: Dr. Avery Cho (colleague “Given her recent conflicts with corporate sponsors it’s likely she was under a lot of stress about funding her research”)</w:t>
      </w:r>
    </w:p>
    <w:p w14:paraId="489F014A" w14:textId="77777777" w:rsidR="00C401DA" w:rsidRPr="00C401DA" w:rsidRDefault="00C401DA" w:rsidP="00C401DA">
      <w:pPr>
        <w:numPr>
          <w:ilvl w:val="0"/>
          <w:numId w:val="5"/>
        </w:numPr>
        <w:autoSpaceDE/>
        <w:autoSpaceDN/>
        <w:adjustRightInd/>
        <w:spacing w:after="160" w:line="259" w:lineRule="auto"/>
        <w:contextualSpacing/>
        <w:rPr>
          <w:rFonts w:ascii="Arial" w:eastAsia="Calibri" w:hAnsi="Arial" w:cs="Arial"/>
          <w:kern w:val="2"/>
          <w:sz w:val="24"/>
          <w:szCs w:val="24"/>
          <w14:ligatures w14:val="standardContextual"/>
        </w:rPr>
      </w:pPr>
      <w:r w:rsidRPr="00C401DA">
        <w:rPr>
          <w:rFonts w:ascii="Arial" w:eastAsia="Calibri" w:hAnsi="Arial" w:cs="Arial"/>
          <w:kern w:val="2"/>
          <w:sz w:val="24"/>
          <w:szCs w:val="24"/>
          <w14:ligatures w14:val="standardContextual"/>
        </w:rPr>
        <w:t>Witness 2: Jamie Patel (Student &amp; Research Assistant) “Dr. Hart believed that AI should never make live-or-death decisions without Human oversight”</w:t>
      </w:r>
    </w:p>
    <w:p w14:paraId="170144A9" w14:textId="77777777" w:rsidR="00C401DA" w:rsidRPr="00C401DA" w:rsidRDefault="00C401DA" w:rsidP="00C401DA">
      <w:pPr>
        <w:numPr>
          <w:ilvl w:val="0"/>
          <w:numId w:val="5"/>
        </w:numPr>
        <w:autoSpaceDE/>
        <w:autoSpaceDN/>
        <w:adjustRightInd/>
        <w:spacing w:after="160" w:line="259" w:lineRule="auto"/>
        <w:contextualSpacing/>
        <w:rPr>
          <w:rFonts w:ascii="Arial" w:eastAsia="Calibri" w:hAnsi="Arial" w:cs="Arial"/>
          <w:kern w:val="2"/>
          <w:sz w:val="24"/>
          <w:szCs w:val="24"/>
          <w14:ligatures w14:val="standardContextual"/>
        </w:rPr>
      </w:pPr>
      <w:r w:rsidRPr="00C401DA">
        <w:rPr>
          <w:rFonts w:ascii="Arial" w:eastAsia="Calibri" w:hAnsi="Arial" w:cs="Arial"/>
          <w:kern w:val="2"/>
          <w:sz w:val="24"/>
          <w:szCs w:val="24"/>
          <w14:ligatures w14:val="standardContextual"/>
        </w:rPr>
        <w:lastRenderedPageBreak/>
        <w:t>Witness 3: Peter Singh (Her Assistant) “I remember Dr. Hart receiving threatening emails from a company’s legal team, I think it was because she exposed their poor treatment of highly intelligent robots in one of her publications.”</w:t>
      </w:r>
    </w:p>
    <w:p w14:paraId="26B3B387" w14:textId="77777777" w:rsidR="00C401DA" w:rsidRPr="00C401DA" w:rsidRDefault="00C401DA" w:rsidP="00C401DA">
      <w:pPr>
        <w:numPr>
          <w:ilvl w:val="0"/>
          <w:numId w:val="5"/>
        </w:numPr>
        <w:autoSpaceDE/>
        <w:autoSpaceDN/>
        <w:adjustRightInd/>
        <w:spacing w:after="160" w:line="259" w:lineRule="auto"/>
        <w:contextualSpacing/>
        <w:rPr>
          <w:rFonts w:ascii="Arial" w:eastAsia="Calibri" w:hAnsi="Arial" w:cs="Arial"/>
          <w:kern w:val="2"/>
          <w:sz w:val="24"/>
          <w:szCs w:val="24"/>
          <w14:ligatures w14:val="standardContextual"/>
        </w:rPr>
      </w:pPr>
      <w:r w:rsidRPr="00C401DA">
        <w:rPr>
          <w:rFonts w:ascii="Arial" w:eastAsia="Calibri" w:hAnsi="Arial" w:cs="Arial"/>
          <w:kern w:val="2"/>
          <w:sz w:val="24"/>
          <w:szCs w:val="24"/>
          <w14:ligatures w14:val="standardContextual"/>
        </w:rPr>
        <w:t>Witness 4: Dr. Fox Aleric (Rival Researcher)” Competitor from a rival company, rumoured to have disagreements with Dr. Hart about AI Ethics”, “I remember reading about the articles while I was researching for my latest book, Can Robots Solve Crimes?”</w:t>
      </w:r>
    </w:p>
    <w:p w14:paraId="56FB1B5B" w14:textId="77777777" w:rsidR="00C401DA" w:rsidRPr="00C401DA" w:rsidRDefault="00C401DA" w:rsidP="00C401DA">
      <w:pPr>
        <w:numPr>
          <w:ilvl w:val="0"/>
          <w:numId w:val="5"/>
        </w:numPr>
        <w:autoSpaceDE/>
        <w:autoSpaceDN/>
        <w:adjustRightInd/>
        <w:spacing w:after="160" w:line="259" w:lineRule="auto"/>
        <w:contextualSpacing/>
        <w:rPr>
          <w:rFonts w:ascii="Arial" w:eastAsia="Calibri" w:hAnsi="Arial" w:cs="Arial"/>
          <w:kern w:val="2"/>
          <w:sz w:val="24"/>
          <w:szCs w:val="24"/>
          <w14:ligatures w14:val="standardContextual"/>
        </w:rPr>
      </w:pPr>
      <w:r w:rsidRPr="00C401DA">
        <w:rPr>
          <w:rFonts w:ascii="Arial" w:eastAsia="Calibri" w:hAnsi="Arial" w:cs="Arial"/>
          <w:kern w:val="2"/>
          <w:sz w:val="24"/>
          <w:szCs w:val="24"/>
          <w14:ligatures w14:val="standardContextual"/>
        </w:rPr>
        <w:t xml:space="preserve">Witness 5: Cynthia Ramirez (Neighbour)” Saw a strange SUV parked outside her house the night before she disappeared” </w:t>
      </w:r>
    </w:p>
    <w:p w14:paraId="7A555FAD" w14:textId="77777777" w:rsidR="00C401DA" w:rsidRPr="00C401DA" w:rsidRDefault="00C401DA" w:rsidP="00C401DA">
      <w:pPr>
        <w:rPr>
          <w:rFonts w:ascii="Arial" w:eastAsia="Aptos" w:hAnsi="Arial" w:cs="Arial"/>
          <w:sz w:val="24"/>
          <w:szCs w:val="24"/>
        </w:rPr>
      </w:pPr>
    </w:p>
    <w:p w14:paraId="38446616" w14:textId="77777777" w:rsidR="00C401DA" w:rsidRPr="00C401DA" w:rsidRDefault="00C401DA" w:rsidP="00C401DA">
      <w:pPr>
        <w:rPr>
          <w:rFonts w:ascii="Arial" w:eastAsia="Aptos" w:hAnsi="Arial" w:cs="Arial"/>
          <w:sz w:val="24"/>
          <w:szCs w:val="24"/>
        </w:rPr>
      </w:pPr>
      <w:r w:rsidRPr="00C401DA">
        <w:rPr>
          <w:rFonts w:ascii="Arial" w:eastAsia="Aptos" w:hAnsi="Arial" w:cs="Arial"/>
          <w:sz w:val="24"/>
          <w:szCs w:val="24"/>
        </w:rPr>
        <w:t>From the notes, Dr Hart was last seen leaving her Lab at Nova Tech Industries on January 5</w:t>
      </w:r>
      <w:r w:rsidRPr="00C401DA">
        <w:rPr>
          <w:rFonts w:ascii="Arial" w:eastAsia="Aptos" w:hAnsi="Arial" w:cs="Arial"/>
          <w:sz w:val="24"/>
          <w:szCs w:val="24"/>
          <w:vertAlign w:val="superscript"/>
        </w:rPr>
        <w:t>th</w:t>
      </w:r>
      <w:r w:rsidRPr="00C401DA">
        <w:rPr>
          <w:rFonts w:ascii="Arial" w:eastAsia="Aptos" w:hAnsi="Arial" w:cs="Arial"/>
          <w:sz w:val="24"/>
          <w:szCs w:val="24"/>
        </w:rPr>
        <w:t xml:space="preserve"> around 9.30 PM, and was reported missing by her assistant Peter Singh on January 6</w:t>
      </w:r>
      <w:r w:rsidRPr="00C401DA">
        <w:rPr>
          <w:rFonts w:ascii="Arial" w:eastAsia="Aptos" w:hAnsi="Arial" w:cs="Arial"/>
          <w:sz w:val="24"/>
          <w:szCs w:val="24"/>
          <w:vertAlign w:val="superscript"/>
        </w:rPr>
        <w:t>th</w:t>
      </w:r>
      <w:r w:rsidRPr="00C401DA">
        <w:rPr>
          <w:rFonts w:ascii="Arial" w:eastAsia="Aptos" w:hAnsi="Arial" w:cs="Arial"/>
          <w:sz w:val="24"/>
          <w:szCs w:val="24"/>
        </w:rPr>
        <w:t xml:space="preserve"> when he came into the office and find it trashed. He also mentioned she was stressed about a meeting with the Company Executives, as per one of the clues they might have asked her to take a step back from the work on the Artificial Intelligence (AI) Ethics.</w:t>
      </w:r>
    </w:p>
    <w:p w14:paraId="330D25BF" w14:textId="77777777" w:rsidR="00C401DA" w:rsidRPr="00C401DA" w:rsidRDefault="00C401DA" w:rsidP="00C401DA">
      <w:pPr>
        <w:rPr>
          <w:rFonts w:ascii="Arial" w:eastAsia="Aptos" w:hAnsi="Arial" w:cs="Arial"/>
          <w:sz w:val="24"/>
          <w:szCs w:val="24"/>
        </w:rPr>
      </w:pPr>
    </w:p>
    <w:p w14:paraId="1A6DDC5E" w14:textId="77777777" w:rsidR="00C401DA" w:rsidRPr="00C401DA" w:rsidRDefault="00C401DA" w:rsidP="00C401DA">
      <w:pPr>
        <w:rPr>
          <w:rFonts w:ascii="Arial" w:eastAsia="Aptos" w:hAnsi="Arial" w:cs="Arial"/>
          <w:sz w:val="24"/>
          <w:szCs w:val="24"/>
        </w:rPr>
      </w:pPr>
      <w:r w:rsidRPr="00C401DA">
        <w:rPr>
          <w:rFonts w:ascii="Arial" w:eastAsia="Aptos" w:hAnsi="Arial" w:cs="Arial"/>
          <w:noProof/>
          <w:sz w:val="24"/>
          <w:szCs w:val="24"/>
        </w:rPr>
        <w:drawing>
          <wp:inline distT="0" distB="0" distL="0" distR="0" wp14:anchorId="1C3A6356" wp14:editId="07019D9B">
            <wp:extent cx="5731510" cy="3335020"/>
            <wp:effectExtent l="0" t="0" r="2540" b="0"/>
            <wp:docPr id="19621732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335020"/>
                    </a:xfrm>
                    <a:prstGeom prst="rect">
                      <a:avLst/>
                    </a:prstGeom>
                    <a:noFill/>
                    <a:ln>
                      <a:noFill/>
                    </a:ln>
                  </pic:spPr>
                </pic:pic>
              </a:graphicData>
            </a:graphic>
          </wp:inline>
        </w:drawing>
      </w:r>
    </w:p>
    <w:p w14:paraId="03ABBCAC" w14:textId="77777777" w:rsidR="00C401DA" w:rsidRPr="00C401DA" w:rsidRDefault="00C401DA" w:rsidP="00C401DA">
      <w:pPr>
        <w:rPr>
          <w:rFonts w:ascii="Arial" w:eastAsia="Aptos" w:hAnsi="Arial" w:cs="Arial"/>
          <w:sz w:val="24"/>
          <w:szCs w:val="24"/>
        </w:rPr>
      </w:pPr>
      <w:r w:rsidRPr="00C401DA">
        <w:rPr>
          <w:rFonts w:ascii="Arial" w:eastAsia="Aptos" w:hAnsi="Arial" w:cs="Arial"/>
          <w:noProof/>
          <w:sz w:val="24"/>
          <w:szCs w:val="24"/>
        </w:rPr>
        <w:lastRenderedPageBreak/>
        <w:drawing>
          <wp:inline distT="0" distB="0" distL="0" distR="0" wp14:anchorId="64080219" wp14:editId="22455B2A">
            <wp:extent cx="5731510" cy="2950845"/>
            <wp:effectExtent l="0" t="0" r="2540" b="1905"/>
            <wp:docPr id="17535014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50845"/>
                    </a:xfrm>
                    <a:prstGeom prst="rect">
                      <a:avLst/>
                    </a:prstGeom>
                    <a:noFill/>
                    <a:ln>
                      <a:noFill/>
                    </a:ln>
                  </pic:spPr>
                </pic:pic>
              </a:graphicData>
            </a:graphic>
          </wp:inline>
        </w:drawing>
      </w:r>
    </w:p>
    <w:p w14:paraId="6E71C0A3" w14:textId="77777777" w:rsidR="00C401DA" w:rsidRPr="00C401DA" w:rsidRDefault="00C401DA" w:rsidP="00C401DA">
      <w:pPr>
        <w:rPr>
          <w:rFonts w:ascii="Arial" w:eastAsia="Aptos" w:hAnsi="Arial" w:cs="Arial"/>
          <w:sz w:val="24"/>
          <w:szCs w:val="24"/>
        </w:rPr>
      </w:pPr>
      <w:r w:rsidRPr="00C401DA">
        <w:rPr>
          <w:rFonts w:ascii="Arial" w:eastAsia="Aptos" w:hAnsi="Arial" w:cs="Arial"/>
          <w:sz w:val="24"/>
          <w:szCs w:val="24"/>
        </w:rPr>
        <w:t>Here we can see that the office is a mess and the drawers are all opened but the technology, the machine arms were not damaged. It means they were looking for something in specific like a research document that could be of help or incriminating.</w:t>
      </w:r>
      <w:r w:rsidRPr="00C401DA">
        <w:rPr>
          <w:rFonts w:ascii="Arial" w:eastAsia="Times New Roman" w:hAnsi="Arial" w:cs="Arial"/>
          <w:color w:val="000000"/>
          <w:sz w:val="24"/>
          <w:szCs w:val="24"/>
          <w:lang w:eastAsia="en-GB"/>
        </w:rPr>
        <w:t xml:space="preserve"> </w:t>
      </w:r>
      <w:r w:rsidRPr="00C401DA">
        <w:rPr>
          <w:rFonts w:ascii="Arial" w:eastAsia="Aptos" w:hAnsi="Arial" w:cs="Arial"/>
          <w:sz w:val="24"/>
          <w:szCs w:val="24"/>
        </w:rPr>
        <w:t xml:space="preserve">“The key to artificial intelligence has always been the representation. ”Jeff Hawkins. The company was reported about AI Ethic in Dr Hart research and with the threatening email she got. After the research and what witnesses said we came to know that the name of the company that sent the threatening emails is </w:t>
      </w:r>
      <w:proofErr w:type="spellStart"/>
      <w:r w:rsidRPr="00C401DA">
        <w:rPr>
          <w:rFonts w:ascii="Arial" w:eastAsia="Aptos" w:hAnsi="Arial" w:cs="Arial"/>
          <w:sz w:val="24"/>
          <w:szCs w:val="24"/>
        </w:rPr>
        <w:t>Automabot</w:t>
      </w:r>
      <w:proofErr w:type="spellEnd"/>
      <w:r w:rsidRPr="00C401DA">
        <w:rPr>
          <w:rFonts w:ascii="Arial" w:eastAsia="Aptos" w:hAnsi="Arial" w:cs="Arial"/>
          <w:sz w:val="24"/>
          <w:szCs w:val="24"/>
        </w:rPr>
        <w:t xml:space="preserve"> Industries.</w:t>
      </w:r>
    </w:p>
    <w:p w14:paraId="1CF82939" w14:textId="77777777" w:rsidR="00C401DA" w:rsidRPr="00C401DA" w:rsidRDefault="00C401DA" w:rsidP="00C401DA">
      <w:pPr>
        <w:rPr>
          <w:rFonts w:ascii="Arial" w:eastAsia="Aptos" w:hAnsi="Arial" w:cs="Arial"/>
          <w:sz w:val="24"/>
          <w:szCs w:val="24"/>
        </w:rPr>
      </w:pPr>
      <w:r w:rsidRPr="00C401DA">
        <w:rPr>
          <w:rFonts w:ascii="Arial" w:eastAsia="Aptos" w:hAnsi="Arial" w:cs="Arial"/>
          <w:noProof/>
          <w:sz w:val="24"/>
          <w:szCs w:val="24"/>
        </w:rPr>
        <w:drawing>
          <wp:inline distT="0" distB="0" distL="0" distR="0" wp14:anchorId="59C72B2E" wp14:editId="48D06425">
            <wp:extent cx="5731510" cy="3312160"/>
            <wp:effectExtent l="0" t="0" r="2540" b="2540"/>
            <wp:docPr id="3505788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312160"/>
                    </a:xfrm>
                    <a:prstGeom prst="rect">
                      <a:avLst/>
                    </a:prstGeom>
                    <a:noFill/>
                    <a:ln>
                      <a:noFill/>
                    </a:ln>
                  </pic:spPr>
                </pic:pic>
              </a:graphicData>
            </a:graphic>
          </wp:inline>
        </w:drawing>
      </w:r>
    </w:p>
    <w:p w14:paraId="10F36B87" w14:textId="3754CD47" w:rsidR="00C401DA" w:rsidRDefault="00C401DA" w:rsidP="00C401DA">
      <w:pPr>
        <w:rPr>
          <w:rFonts w:ascii="Arial" w:eastAsia="Aptos" w:hAnsi="Arial" w:cs="Arial"/>
          <w:sz w:val="24"/>
          <w:szCs w:val="24"/>
        </w:rPr>
      </w:pPr>
      <w:r w:rsidRPr="00C401DA">
        <w:rPr>
          <w:rFonts w:ascii="Arial" w:eastAsia="Aptos" w:hAnsi="Arial" w:cs="Arial"/>
          <w:sz w:val="24"/>
          <w:szCs w:val="24"/>
        </w:rPr>
        <w:t>The company above uses the book to address readers that the robots are built to do tasks and to perform without the need of rest, to ensure economic growth.</w:t>
      </w:r>
    </w:p>
    <w:p w14:paraId="28A8EAE1" w14:textId="0F7830C3" w:rsidR="00C401DA" w:rsidRPr="00C401DA" w:rsidRDefault="00C401DA" w:rsidP="00C401DA">
      <w:pPr>
        <w:rPr>
          <w:rFonts w:ascii="Arial" w:eastAsia="Aptos" w:hAnsi="Arial" w:cs="Arial"/>
          <w:b/>
          <w:bCs/>
          <w:i/>
          <w:iCs/>
          <w:sz w:val="24"/>
          <w:szCs w:val="24"/>
        </w:rPr>
      </w:pPr>
      <w:r w:rsidRPr="00C401DA">
        <w:rPr>
          <w:rFonts w:ascii="Arial" w:eastAsia="Aptos" w:hAnsi="Arial" w:cs="Arial"/>
          <w:b/>
          <w:bCs/>
          <w:i/>
          <w:iCs/>
          <w:sz w:val="24"/>
          <w:szCs w:val="24"/>
        </w:rPr>
        <w:lastRenderedPageBreak/>
        <w:t>CONCLUSION</w:t>
      </w:r>
    </w:p>
    <w:p w14:paraId="7347955F" w14:textId="77777777" w:rsidR="00C401DA" w:rsidRDefault="00C401DA" w:rsidP="00C401DA">
      <w:pPr>
        <w:rPr>
          <w:rFonts w:ascii="Arial" w:eastAsia="Aptos" w:hAnsi="Arial" w:cs="Arial"/>
          <w:i/>
          <w:iCs/>
          <w:sz w:val="24"/>
          <w:szCs w:val="24"/>
        </w:rPr>
      </w:pPr>
      <w:r w:rsidRPr="00C401DA">
        <w:rPr>
          <w:rFonts w:ascii="Arial" w:eastAsia="Aptos" w:hAnsi="Arial" w:cs="Arial"/>
          <w:sz w:val="24"/>
          <w:szCs w:val="24"/>
        </w:rPr>
        <w:t xml:space="preserve">Dr. Hart’s disappearance </w:t>
      </w:r>
      <w:proofErr w:type="spellStart"/>
      <w:r w:rsidRPr="00C401DA">
        <w:rPr>
          <w:rFonts w:ascii="Arial" w:eastAsia="Aptos" w:hAnsi="Arial" w:cs="Arial"/>
          <w:sz w:val="24"/>
          <w:szCs w:val="24"/>
        </w:rPr>
        <w:t>its</w:t>
      </w:r>
      <w:proofErr w:type="spellEnd"/>
      <w:r w:rsidRPr="00C401DA">
        <w:rPr>
          <w:rFonts w:ascii="Arial" w:eastAsia="Aptos" w:hAnsi="Arial" w:cs="Arial"/>
          <w:sz w:val="24"/>
          <w:szCs w:val="24"/>
        </w:rPr>
        <w:t xml:space="preserve"> not a coincidence, and it had to do with the research she was doing on “How Artificial Intelligence is reshaping military strategies and ethics”, so they searched the lab hoping they will find more information. All of this researches in the wrong hands can lead to a war.</w:t>
      </w:r>
      <w:r w:rsidRPr="00C401DA">
        <w:rPr>
          <w:rFonts w:ascii="Arial" w:eastAsia="Calibri" w:hAnsi="Arial" w:cs="Arial"/>
          <w:color w:val="333333"/>
          <w:kern w:val="2"/>
          <w:sz w:val="24"/>
          <w:szCs w:val="24"/>
          <w:shd w:val="clear" w:color="auto" w:fill="FFFFFF"/>
          <w14:ligatures w14:val="standardContextual"/>
        </w:rPr>
        <w:t xml:space="preserve"> </w:t>
      </w:r>
      <w:r w:rsidRPr="00C401DA">
        <w:rPr>
          <w:rFonts w:ascii="Arial" w:eastAsia="Aptos" w:hAnsi="Arial" w:cs="Arial"/>
          <w:sz w:val="24"/>
          <w:szCs w:val="24"/>
        </w:rPr>
        <w:t>"And the next thing is that every war is going to astonish you in the way it occurred, and in the way it is carried out."</w:t>
      </w:r>
      <w:r w:rsidRPr="00C401DA">
        <w:rPr>
          <w:rFonts w:ascii="Arial" w:eastAsia="Calibri" w:hAnsi="Arial" w:cs="Arial"/>
          <w:kern w:val="2"/>
          <w:sz w:val="24"/>
          <w:szCs w:val="24"/>
          <w14:ligatures w14:val="standardContextual"/>
        </w:rPr>
        <w:t xml:space="preserve"> </w:t>
      </w:r>
      <w:r w:rsidRPr="00C401DA">
        <w:rPr>
          <w:rFonts w:ascii="Arial" w:eastAsia="Aptos" w:hAnsi="Arial" w:cs="Arial"/>
          <w:sz w:val="24"/>
          <w:szCs w:val="24"/>
        </w:rPr>
        <w:t xml:space="preserve">Dwight D. Eisenhower </w:t>
      </w:r>
      <w:r w:rsidRPr="00C401DA">
        <w:rPr>
          <w:rFonts w:ascii="Arial" w:eastAsia="Aptos" w:hAnsi="Arial" w:cs="Arial"/>
          <w:i/>
          <w:iCs/>
          <w:sz w:val="24"/>
          <w:szCs w:val="24"/>
        </w:rPr>
        <w:t>The President's News Conference of 3/23/55. The next step that needs to be done is investigate all the companies that would have to Win or lose from Dr. Hart’s research.</w:t>
      </w:r>
      <w:r w:rsidRPr="00C401DA">
        <w:rPr>
          <w:rFonts w:ascii="Arial" w:eastAsia="Times New Roman" w:hAnsi="Arial" w:cs="Arial"/>
          <w:color w:val="101010"/>
          <w:sz w:val="24"/>
          <w:szCs w:val="24"/>
          <w:lang w:eastAsia="en-GB"/>
        </w:rPr>
        <w:t xml:space="preserve"> </w:t>
      </w:r>
      <w:r w:rsidRPr="00C401DA">
        <w:rPr>
          <w:rFonts w:ascii="Arial" w:eastAsia="Aptos" w:hAnsi="Arial" w:cs="Arial"/>
          <w:i/>
          <w:iCs/>
          <w:sz w:val="24"/>
          <w:szCs w:val="24"/>
        </w:rPr>
        <w:t>If everyone is thinking alike, then somebody isn't thinking” Geroge S Patton</w:t>
      </w:r>
    </w:p>
    <w:p w14:paraId="0612952C" w14:textId="77777777" w:rsidR="00D92FB0" w:rsidRDefault="00D92FB0" w:rsidP="00C401DA">
      <w:pPr>
        <w:rPr>
          <w:rFonts w:ascii="Arial" w:eastAsia="Aptos" w:hAnsi="Arial" w:cs="Arial"/>
          <w:i/>
          <w:iCs/>
          <w:sz w:val="24"/>
          <w:szCs w:val="24"/>
        </w:rPr>
      </w:pPr>
    </w:p>
    <w:p w14:paraId="76D4D149" w14:textId="77777777" w:rsidR="00D92FB0" w:rsidRDefault="00D92FB0" w:rsidP="00C401DA">
      <w:pPr>
        <w:rPr>
          <w:rFonts w:ascii="Arial" w:eastAsia="Aptos" w:hAnsi="Arial" w:cs="Arial"/>
          <w:i/>
          <w:iCs/>
          <w:sz w:val="24"/>
          <w:szCs w:val="24"/>
        </w:rPr>
      </w:pPr>
    </w:p>
    <w:p w14:paraId="58D1CB8B" w14:textId="77777777" w:rsidR="00D92FB0" w:rsidRDefault="00D92FB0" w:rsidP="00C401DA">
      <w:pPr>
        <w:rPr>
          <w:rFonts w:ascii="Arial" w:eastAsia="Aptos" w:hAnsi="Arial" w:cs="Arial"/>
          <w:i/>
          <w:iCs/>
          <w:sz w:val="24"/>
          <w:szCs w:val="24"/>
        </w:rPr>
      </w:pPr>
    </w:p>
    <w:p w14:paraId="0E78C31C" w14:textId="77777777" w:rsidR="00D92FB0" w:rsidRDefault="00D92FB0" w:rsidP="00C401DA">
      <w:pPr>
        <w:rPr>
          <w:rFonts w:ascii="Arial" w:eastAsia="Aptos" w:hAnsi="Arial" w:cs="Arial"/>
          <w:i/>
          <w:iCs/>
          <w:sz w:val="24"/>
          <w:szCs w:val="24"/>
        </w:rPr>
      </w:pPr>
    </w:p>
    <w:p w14:paraId="768A4164" w14:textId="77777777" w:rsidR="00D92FB0" w:rsidRDefault="00D92FB0" w:rsidP="00C401DA">
      <w:pPr>
        <w:rPr>
          <w:rFonts w:ascii="Arial" w:eastAsia="Aptos" w:hAnsi="Arial" w:cs="Arial"/>
          <w:i/>
          <w:iCs/>
          <w:sz w:val="24"/>
          <w:szCs w:val="24"/>
        </w:rPr>
      </w:pPr>
    </w:p>
    <w:p w14:paraId="40AAD7CE" w14:textId="77777777" w:rsidR="00D92FB0" w:rsidRDefault="00D92FB0" w:rsidP="00C401DA">
      <w:pPr>
        <w:rPr>
          <w:rFonts w:ascii="Arial" w:eastAsia="Aptos" w:hAnsi="Arial" w:cs="Arial"/>
          <w:i/>
          <w:iCs/>
          <w:sz w:val="24"/>
          <w:szCs w:val="24"/>
        </w:rPr>
      </w:pPr>
    </w:p>
    <w:p w14:paraId="458A18CA" w14:textId="77777777" w:rsidR="00D92FB0" w:rsidRDefault="00D92FB0" w:rsidP="00C401DA">
      <w:pPr>
        <w:rPr>
          <w:rFonts w:ascii="Arial" w:eastAsia="Aptos" w:hAnsi="Arial" w:cs="Arial"/>
          <w:i/>
          <w:iCs/>
          <w:sz w:val="24"/>
          <w:szCs w:val="24"/>
        </w:rPr>
      </w:pPr>
    </w:p>
    <w:p w14:paraId="46238AF6" w14:textId="77777777" w:rsidR="00D92FB0" w:rsidRDefault="00D92FB0" w:rsidP="00C401DA">
      <w:pPr>
        <w:rPr>
          <w:rFonts w:ascii="Arial" w:eastAsia="Aptos" w:hAnsi="Arial" w:cs="Arial"/>
          <w:i/>
          <w:iCs/>
          <w:sz w:val="24"/>
          <w:szCs w:val="24"/>
        </w:rPr>
      </w:pPr>
    </w:p>
    <w:p w14:paraId="2296123D" w14:textId="68CC4B8E" w:rsidR="00D92FB0" w:rsidRDefault="00D92FB0" w:rsidP="00C401DA">
      <w:pPr>
        <w:rPr>
          <w:rFonts w:ascii="Arial" w:eastAsia="Aptos" w:hAnsi="Arial" w:cs="Arial"/>
          <w:i/>
          <w:iCs/>
          <w:sz w:val="24"/>
          <w:szCs w:val="24"/>
        </w:rPr>
      </w:pPr>
      <w:r>
        <w:rPr>
          <w:rFonts w:ascii="Arial" w:eastAsia="Aptos" w:hAnsi="Arial" w:cs="Arial"/>
          <w:i/>
          <w:iCs/>
          <w:sz w:val="24"/>
          <w:szCs w:val="24"/>
        </w:rPr>
        <w:t xml:space="preserve"> </w:t>
      </w:r>
      <w:r>
        <w:rPr>
          <w:rFonts w:ascii="Arial" w:eastAsia="Aptos" w:hAnsi="Arial" w:cs="Arial"/>
          <w:i/>
          <w:iCs/>
          <w:sz w:val="24"/>
          <w:szCs w:val="24"/>
        </w:rPr>
        <w:tab/>
      </w:r>
      <w:r>
        <w:rPr>
          <w:rFonts w:ascii="Arial" w:eastAsia="Aptos" w:hAnsi="Arial" w:cs="Arial"/>
          <w:i/>
          <w:iCs/>
          <w:sz w:val="24"/>
          <w:szCs w:val="24"/>
        </w:rPr>
        <w:tab/>
      </w:r>
      <w:r>
        <w:rPr>
          <w:rFonts w:ascii="Arial" w:eastAsia="Aptos" w:hAnsi="Arial" w:cs="Arial"/>
          <w:i/>
          <w:iCs/>
          <w:sz w:val="24"/>
          <w:szCs w:val="24"/>
        </w:rPr>
        <w:tab/>
      </w:r>
      <w:r>
        <w:rPr>
          <w:rFonts w:ascii="Arial" w:eastAsia="Aptos" w:hAnsi="Arial" w:cs="Arial"/>
          <w:i/>
          <w:iCs/>
          <w:sz w:val="24"/>
          <w:szCs w:val="24"/>
        </w:rPr>
        <w:tab/>
      </w:r>
      <w:r>
        <w:rPr>
          <w:rFonts w:ascii="Arial" w:eastAsia="Aptos" w:hAnsi="Arial" w:cs="Arial"/>
          <w:i/>
          <w:iCs/>
          <w:sz w:val="24"/>
          <w:szCs w:val="24"/>
        </w:rPr>
        <w:tab/>
        <w:t>Reference List</w:t>
      </w:r>
    </w:p>
    <w:p w14:paraId="34B5E076" w14:textId="77777777" w:rsidR="00A15224" w:rsidRDefault="00A15224" w:rsidP="00C401DA">
      <w:pPr>
        <w:rPr>
          <w:rFonts w:ascii="Arial" w:eastAsia="Aptos" w:hAnsi="Arial" w:cs="Arial"/>
          <w:i/>
          <w:iCs/>
          <w:sz w:val="24"/>
          <w:szCs w:val="24"/>
        </w:rPr>
      </w:pPr>
    </w:p>
    <w:p w14:paraId="4568A743" w14:textId="77777777" w:rsidR="00A15224" w:rsidRDefault="00A15224" w:rsidP="00C401DA">
      <w:pPr>
        <w:rPr>
          <w:rFonts w:ascii="Arial" w:eastAsia="Aptos" w:hAnsi="Arial" w:cs="Arial"/>
          <w:i/>
          <w:iCs/>
          <w:sz w:val="24"/>
          <w:szCs w:val="24"/>
        </w:rPr>
      </w:pPr>
    </w:p>
    <w:p w14:paraId="289F8514" w14:textId="77777777" w:rsidR="00A15224" w:rsidRDefault="00A15224" w:rsidP="00A15224">
      <w:pPr>
        <w:rPr>
          <w:lang w:val="en-US"/>
        </w:rPr>
      </w:pPr>
    </w:p>
    <w:p w14:paraId="0AC121F1" w14:textId="77777777" w:rsidR="00A15224" w:rsidRPr="00A15224" w:rsidRDefault="00A15224" w:rsidP="00A15224">
      <w:pPr>
        <w:jc w:val="both"/>
        <w:rPr>
          <w:rFonts w:ascii="Arial" w:hAnsi="Arial" w:cs="Arial"/>
          <w:sz w:val="24"/>
          <w:szCs w:val="24"/>
        </w:rPr>
      </w:pPr>
      <w:r w:rsidRPr="00A15224">
        <w:rPr>
          <w:rFonts w:ascii="Arial" w:hAnsi="Arial" w:cs="Arial"/>
          <w:sz w:val="24"/>
          <w:szCs w:val="24"/>
        </w:rPr>
        <w:t xml:space="preserve">Dwight D. Eisenhower </w:t>
      </w:r>
      <w:r w:rsidRPr="00A15224">
        <w:rPr>
          <w:rFonts w:ascii="Arial" w:hAnsi="Arial" w:cs="Arial"/>
          <w:i/>
          <w:iCs/>
          <w:sz w:val="24"/>
          <w:szCs w:val="24"/>
        </w:rPr>
        <w:t>The President's News Conference of 3/23/55 https://www.eisenhowerlibrary.gov/eisenhowers/quotes</w:t>
      </w:r>
    </w:p>
    <w:p w14:paraId="2E3FCD94" w14:textId="77777777" w:rsidR="00A15224" w:rsidRPr="00A15224" w:rsidRDefault="00A15224" w:rsidP="00A15224">
      <w:pPr>
        <w:jc w:val="both"/>
        <w:rPr>
          <w:rFonts w:ascii="Arial" w:hAnsi="Arial" w:cs="Arial"/>
          <w:sz w:val="24"/>
          <w:szCs w:val="24"/>
        </w:rPr>
      </w:pPr>
    </w:p>
    <w:p w14:paraId="60BE74FD" w14:textId="77777777" w:rsidR="00A15224" w:rsidRPr="00A15224" w:rsidRDefault="00A15224" w:rsidP="00A15224">
      <w:pPr>
        <w:jc w:val="both"/>
        <w:rPr>
          <w:rFonts w:ascii="Arial" w:hAnsi="Arial" w:cs="Arial"/>
          <w:sz w:val="24"/>
          <w:szCs w:val="24"/>
          <w:lang w:val="en-US"/>
        </w:rPr>
      </w:pPr>
      <w:r w:rsidRPr="00A15224">
        <w:rPr>
          <w:rFonts w:ascii="Arial" w:hAnsi="Arial" w:cs="Arial"/>
          <w:sz w:val="24"/>
          <w:szCs w:val="24"/>
          <w:lang w:val="en-US"/>
        </w:rPr>
        <w:t>Jeff Hawkins https://archive.nytimes.com/bits.blogs.nytimes.com/2012/11/28/jeff-hawkins-develops-a-brainy-big-data-company/</w:t>
      </w:r>
    </w:p>
    <w:p w14:paraId="059B0008" w14:textId="77777777" w:rsidR="00A15224" w:rsidRPr="00A15224" w:rsidRDefault="00A15224" w:rsidP="00A15224">
      <w:pPr>
        <w:jc w:val="both"/>
        <w:rPr>
          <w:rFonts w:ascii="Arial" w:hAnsi="Arial" w:cs="Arial"/>
          <w:sz w:val="24"/>
          <w:szCs w:val="24"/>
          <w:lang w:val="en-US"/>
        </w:rPr>
      </w:pPr>
    </w:p>
    <w:p w14:paraId="265CD886" w14:textId="77777777" w:rsidR="00A15224" w:rsidRPr="00A15224" w:rsidRDefault="00A15224" w:rsidP="00A15224">
      <w:pPr>
        <w:jc w:val="both"/>
        <w:rPr>
          <w:rFonts w:ascii="Arial" w:hAnsi="Arial" w:cs="Arial"/>
          <w:sz w:val="24"/>
          <w:szCs w:val="24"/>
          <w:lang w:val="en-US"/>
        </w:rPr>
      </w:pPr>
      <w:proofErr w:type="spellStart"/>
      <w:r w:rsidRPr="00A15224">
        <w:rPr>
          <w:rFonts w:ascii="Arial" w:hAnsi="Arial" w:cs="Arial"/>
          <w:sz w:val="24"/>
          <w:szCs w:val="24"/>
          <w:lang w:val="en-US"/>
        </w:rPr>
        <w:t>Floridi</w:t>
      </w:r>
      <w:proofErr w:type="spellEnd"/>
      <w:r w:rsidRPr="00A15224">
        <w:rPr>
          <w:rFonts w:ascii="Arial" w:hAnsi="Arial" w:cs="Arial"/>
          <w:sz w:val="24"/>
          <w:szCs w:val="24"/>
          <w:lang w:val="en-US"/>
        </w:rPr>
        <w:t xml:space="preserve">, L., &amp; Taddeo, M. (2018). Ethics and Artificial Intelligence in </w:t>
      </w:r>
      <w:proofErr w:type="spellStart"/>
      <w:r w:rsidRPr="00A15224">
        <w:rPr>
          <w:rFonts w:ascii="Arial" w:hAnsi="Arial" w:cs="Arial"/>
          <w:sz w:val="24"/>
          <w:szCs w:val="24"/>
          <w:lang w:val="en-US"/>
        </w:rPr>
        <w:t>Defence</w:t>
      </w:r>
      <w:proofErr w:type="spellEnd"/>
      <w:r w:rsidRPr="00A15224">
        <w:rPr>
          <w:rFonts w:ascii="Arial" w:hAnsi="Arial" w:cs="Arial"/>
          <w:sz w:val="24"/>
          <w:szCs w:val="24"/>
          <w:lang w:val="en-US"/>
        </w:rPr>
        <w:t>: A Framework for Responsible Innovation. Journal of AI Ethics, 2(1), 1-25.</w:t>
      </w:r>
    </w:p>
    <w:p w14:paraId="52EB4733" w14:textId="77777777" w:rsidR="00A15224" w:rsidRPr="00A15224" w:rsidRDefault="00A15224" w:rsidP="00A15224">
      <w:pPr>
        <w:jc w:val="both"/>
        <w:rPr>
          <w:rFonts w:ascii="Arial" w:hAnsi="Arial" w:cs="Arial"/>
          <w:sz w:val="24"/>
          <w:szCs w:val="24"/>
          <w:lang w:val="en-US"/>
        </w:rPr>
      </w:pPr>
    </w:p>
    <w:p w14:paraId="2717440C" w14:textId="77777777" w:rsidR="00A15224" w:rsidRPr="00A15224" w:rsidRDefault="00A15224" w:rsidP="00A15224">
      <w:pPr>
        <w:jc w:val="both"/>
        <w:rPr>
          <w:rFonts w:ascii="Arial" w:hAnsi="Arial" w:cs="Arial"/>
          <w:sz w:val="24"/>
          <w:szCs w:val="24"/>
          <w:lang w:val="en-US"/>
        </w:rPr>
      </w:pPr>
      <w:r w:rsidRPr="00A15224">
        <w:rPr>
          <w:rFonts w:ascii="Arial" w:hAnsi="Arial" w:cs="Arial"/>
          <w:sz w:val="24"/>
          <w:szCs w:val="24"/>
          <w:lang w:val="en-US"/>
        </w:rPr>
        <w:lastRenderedPageBreak/>
        <w:t>Gen. George S Patton https://www.goodreads.com/quotes/664337-if-everybody-is-thinking-alike-then-somebody-isn-t-thinking</w:t>
      </w:r>
    </w:p>
    <w:p w14:paraId="429A5601" w14:textId="77777777" w:rsidR="00A15224" w:rsidRPr="00A15224" w:rsidRDefault="00A15224" w:rsidP="00A15224">
      <w:pPr>
        <w:jc w:val="both"/>
        <w:rPr>
          <w:rFonts w:ascii="Arial" w:hAnsi="Arial" w:cs="Arial"/>
          <w:sz w:val="24"/>
          <w:szCs w:val="24"/>
          <w:lang w:val="en-US"/>
        </w:rPr>
      </w:pPr>
    </w:p>
    <w:p w14:paraId="3678A971" w14:textId="35E22F71" w:rsidR="00A15224" w:rsidRPr="00C401DA" w:rsidRDefault="00A15224" w:rsidP="00A15224">
      <w:pPr>
        <w:jc w:val="both"/>
        <w:rPr>
          <w:rFonts w:ascii="Arial" w:eastAsia="Aptos" w:hAnsi="Arial" w:cs="Arial"/>
          <w:i/>
          <w:iCs/>
          <w:sz w:val="24"/>
          <w:szCs w:val="24"/>
        </w:rPr>
      </w:pPr>
      <w:r w:rsidRPr="00A15224">
        <w:rPr>
          <w:rFonts w:ascii="Arial" w:hAnsi="Arial" w:cs="Arial"/>
          <w:sz w:val="24"/>
          <w:szCs w:val="24"/>
          <w:lang w:val="en-US"/>
        </w:rPr>
        <w:t xml:space="preserve">LinkedIn Vasu Rao (published April 6, 20204) “Should Ai make life- or - death decisions” </w:t>
      </w:r>
      <w:hyperlink r:id="rId10" w:history="1">
        <w:r w:rsidRPr="00A15224">
          <w:rPr>
            <w:rStyle w:val="Hyperlink"/>
            <w:rFonts w:ascii="Arial" w:hAnsi="Arial" w:cs="Arial"/>
            <w:sz w:val="24"/>
            <w:szCs w:val="24"/>
            <w:lang w:val="en-US"/>
          </w:rPr>
          <w:t>https://www.linkedin.com/pulse/should-ai-making-life-or-death-decisions-vasu-rao-qr8xc</w:t>
        </w:r>
      </w:hyperlink>
    </w:p>
    <w:p w14:paraId="40D1A22D" w14:textId="77777777" w:rsidR="00E824F8" w:rsidRDefault="00E824F8" w:rsidP="00C07738">
      <w:pPr>
        <w:jc w:val="both"/>
        <w:rPr>
          <w:rFonts w:ascii="Arial" w:hAnsi="Arial" w:cs="Arial"/>
          <w:b/>
          <w:bCs/>
          <w:sz w:val="24"/>
          <w:szCs w:val="24"/>
        </w:rPr>
      </w:pPr>
    </w:p>
    <w:p w14:paraId="610E4BF2" w14:textId="77777777" w:rsidR="00E824F8" w:rsidRDefault="00E824F8" w:rsidP="00C07738">
      <w:pPr>
        <w:jc w:val="both"/>
        <w:rPr>
          <w:rFonts w:ascii="Arial" w:hAnsi="Arial" w:cs="Arial"/>
          <w:b/>
          <w:bCs/>
          <w:sz w:val="24"/>
          <w:szCs w:val="24"/>
        </w:rPr>
      </w:pPr>
    </w:p>
    <w:p w14:paraId="5A934679" w14:textId="77777777" w:rsidR="000E4688" w:rsidRDefault="000E4688" w:rsidP="000E4688">
      <w:pPr>
        <w:spacing w:after="160" w:line="259" w:lineRule="auto"/>
        <w:jc w:val="both"/>
        <w:rPr>
          <w:rFonts w:ascii="Verdana" w:hAnsi="Verdana"/>
          <w:b/>
          <w:caps/>
          <w:color w:val="EE0000"/>
          <w:sz w:val="24"/>
          <w:szCs w:val="24"/>
        </w:rPr>
      </w:pPr>
    </w:p>
    <w:p w14:paraId="662D4ADC" w14:textId="1147DFAA" w:rsidR="0076740C" w:rsidRPr="0076740C" w:rsidRDefault="0076740C" w:rsidP="000E4688">
      <w:pPr>
        <w:spacing w:after="160" w:line="259" w:lineRule="auto"/>
        <w:jc w:val="both"/>
        <w:rPr>
          <w:rFonts w:ascii="Verdana" w:hAnsi="Verdana"/>
          <w:bCs/>
          <w:caps/>
          <w:color w:val="EE0000"/>
          <w:sz w:val="24"/>
          <w:szCs w:val="24"/>
        </w:rPr>
        <w:sectPr w:rsidR="0076740C" w:rsidRPr="0076740C">
          <w:pgSz w:w="11906" w:h="16838"/>
          <w:pgMar w:top="1440" w:right="1440" w:bottom="1440" w:left="1440" w:header="708" w:footer="708" w:gutter="0"/>
          <w:cols w:space="708"/>
          <w:docGrid w:linePitch="360"/>
        </w:sectPr>
      </w:pPr>
    </w:p>
    <w:p w14:paraId="7788628A" w14:textId="05448649" w:rsidR="00A20E20" w:rsidRDefault="00A20E20" w:rsidP="0031300A">
      <w:pPr>
        <w:pStyle w:val="TOCHeading"/>
        <w:sectPr w:rsidR="00A20E20">
          <w:pgSz w:w="11906" w:h="16838"/>
          <w:pgMar w:top="1440" w:right="1440" w:bottom="1440" w:left="1440" w:header="708" w:footer="708" w:gutter="0"/>
          <w:cols w:space="708"/>
          <w:docGrid w:linePitch="360"/>
        </w:sectPr>
      </w:pPr>
    </w:p>
    <w:p w14:paraId="266C22F0" w14:textId="1A4D1748" w:rsidR="00A20E20" w:rsidRPr="0031300A" w:rsidRDefault="00A20E20" w:rsidP="0031300A">
      <w:pPr>
        <w:tabs>
          <w:tab w:val="left" w:pos="4007"/>
        </w:tabs>
        <w:rPr>
          <w:rFonts w:ascii="Verdana" w:hAnsi="Verdana"/>
          <w:b/>
          <w:caps/>
          <w:sz w:val="16"/>
          <w:szCs w:val="18"/>
        </w:rPr>
        <w:sectPr w:rsidR="00A20E20" w:rsidRPr="0031300A">
          <w:pgSz w:w="11906" w:h="16838"/>
          <w:pgMar w:top="1440" w:right="1440" w:bottom="1440" w:left="1440" w:header="708" w:footer="708" w:gutter="0"/>
          <w:cols w:space="708"/>
          <w:docGrid w:linePitch="360"/>
        </w:sectPr>
      </w:pPr>
    </w:p>
    <w:p w14:paraId="1674D860" w14:textId="017E6F52" w:rsidR="00A20E20" w:rsidRPr="0031300A" w:rsidRDefault="00A20E20" w:rsidP="0031300A">
      <w:pPr>
        <w:pStyle w:val="Heading1"/>
        <w:sectPr w:rsidR="00A20E20" w:rsidRPr="0031300A">
          <w:pgSz w:w="11906" w:h="16838"/>
          <w:pgMar w:top="1440" w:right="1440" w:bottom="1440" w:left="1440" w:header="708" w:footer="708" w:gutter="0"/>
          <w:cols w:space="708"/>
          <w:docGrid w:linePitch="360"/>
        </w:sectPr>
      </w:pPr>
    </w:p>
    <w:p w14:paraId="4039DE49" w14:textId="7999DB2B" w:rsidR="00A20E20" w:rsidRPr="0031300A" w:rsidRDefault="00A20E20" w:rsidP="0031300A">
      <w:pPr>
        <w:pStyle w:val="Heading1"/>
        <w:rPr>
          <w:rFonts w:eastAsiaTheme="minorHAnsi" w:cs="Calibri"/>
          <w:szCs w:val="22"/>
        </w:rPr>
        <w:sectPr w:rsidR="00A20E20" w:rsidRPr="0031300A">
          <w:pgSz w:w="11906" w:h="16838"/>
          <w:pgMar w:top="1440" w:right="1440" w:bottom="1440" w:left="1440" w:header="708" w:footer="708" w:gutter="0"/>
          <w:cols w:space="708"/>
          <w:docGrid w:linePitch="360"/>
        </w:sectPr>
      </w:pPr>
    </w:p>
    <w:p w14:paraId="1D82A369" w14:textId="58FA5DC0" w:rsidR="00FB7396" w:rsidRPr="0031300A" w:rsidRDefault="00FB7396" w:rsidP="0031300A">
      <w:pPr>
        <w:pStyle w:val="Heading1"/>
      </w:pPr>
    </w:p>
    <w:p w14:paraId="027E8A9B" w14:textId="242C0BD5" w:rsidR="007D452A" w:rsidRDefault="007D452A"/>
    <w:sectPr w:rsidR="007D45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4C0B027A"/>
    <w:multiLevelType w:val="hybridMultilevel"/>
    <w:tmpl w:val="80C8F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55EA275A"/>
    <w:multiLevelType w:val="hybridMultilevel"/>
    <w:tmpl w:val="AA224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EC6FF2"/>
    <w:multiLevelType w:val="hybridMultilevel"/>
    <w:tmpl w:val="DC625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9932797">
    <w:abstractNumId w:val="0"/>
  </w:num>
  <w:num w:numId="2" w16cid:durableId="43142840">
    <w:abstractNumId w:val="2"/>
  </w:num>
  <w:num w:numId="3" w16cid:durableId="294415022">
    <w:abstractNumId w:val="3"/>
  </w:num>
  <w:num w:numId="4" w16cid:durableId="2057469068">
    <w:abstractNumId w:val="4"/>
  </w:num>
  <w:num w:numId="5" w16cid:durableId="17171218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52A"/>
    <w:rsid w:val="00046AF6"/>
    <w:rsid w:val="000E4688"/>
    <w:rsid w:val="00103A6F"/>
    <w:rsid w:val="0031300A"/>
    <w:rsid w:val="00372BC6"/>
    <w:rsid w:val="003B4A0F"/>
    <w:rsid w:val="004849CD"/>
    <w:rsid w:val="0070555A"/>
    <w:rsid w:val="0076740C"/>
    <w:rsid w:val="007D452A"/>
    <w:rsid w:val="00821544"/>
    <w:rsid w:val="008746EE"/>
    <w:rsid w:val="008865E1"/>
    <w:rsid w:val="00886FB7"/>
    <w:rsid w:val="008A5579"/>
    <w:rsid w:val="009D65A3"/>
    <w:rsid w:val="00A15224"/>
    <w:rsid w:val="00A20E20"/>
    <w:rsid w:val="00A94896"/>
    <w:rsid w:val="00AD358D"/>
    <w:rsid w:val="00AD708D"/>
    <w:rsid w:val="00AD7B0A"/>
    <w:rsid w:val="00B55CA2"/>
    <w:rsid w:val="00C07738"/>
    <w:rsid w:val="00C22A22"/>
    <w:rsid w:val="00C401DA"/>
    <w:rsid w:val="00C91E67"/>
    <w:rsid w:val="00C95BA6"/>
    <w:rsid w:val="00CF4A49"/>
    <w:rsid w:val="00D22BAF"/>
    <w:rsid w:val="00D92FB0"/>
    <w:rsid w:val="00E57FE0"/>
    <w:rsid w:val="00E824F8"/>
    <w:rsid w:val="00FB73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45CB1"/>
  <w15:chartTrackingRefBased/>
  <w15:docId w15:val="{A2C045B3-A9D6-4203-A351-C4269F0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52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7D4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52A"/>
    <w:rPr>
      <w:rFonts w:eastAsiaTheme="majorEastAsia" w:cstheme="majorBidi"/>
      <w:color w:val="272727" w:themeColor="text1" w:themeTint="D8"/>
    </w:rPr>
  </w:style>
  <w:style w:type="paragraph" w:styleId="Title">
    <w:name w:val="Title"/>
    <w:basedOn w:val="Normal"/>
    <w:next w:val="Normal"/>
    <w:link w:val="TitleChar"/>
    <w:uiPriority w:val="10"/>
    <w:qFormat/>
    <w:rsid w:val="007D4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52A"/>
    <w:pPr>
      <w:spacing w:before="160"/>
      <w:jc w:val="center"/>
    </w:pPr>
    <w:rPr>
      <w:i/>
      <w:iCs/>
      <w:color w:val="404040" w:themeColor="text1" w:themeTint="BF"/>
    </w:rPr>
  </w:style>
  <w:style w:type="character" w:customStyle="1" w:styleId="QuoteChar">
    <w:name w:val="Quote Char"/>
    <w:basedOn w:val="DefaultParagraphFont"/>
    <w:link w:val="Quote"/>
    <w:uiPriority w:val="29"/>
    <w:rsid w:val="007D452A"/>
    <w:rPr>
      <w:i/>
      <w:iCs/>
      <w:color w:val="404040" w:themeColor="text1" w:themeTint="BF"/>
    </w:rPr>
  </w:style>
  <w:style w:type="paragraph" w:styleId="ListParagraph">
    <w:name w:val="List Paragraph"/>
    <w:basedOn w:val="Normal"/>
    <w:uiPriority w:val="34"/>
    <w:qFormat/>
    <w:rsid w:val="007D452A"/>
    <w:pPr>
      <w:ind w:left="720"/>
      <w:contextualSpacing/>
    </w:pPr>
  </w:style>
  <w:style w:type="character" w:styleId="IntenseEmphasis">
    <w:name w:val="Intense Emphasis"/>
    <w:basedOn w:val="DefaultParagraphFont"/>
    <w:uiPriority w:val="21"/>
    <w:qFormat/>
    <w:rsid w:val="007D452A"/>
    <w:rPr>
      <w:i/>
      <w:iCs/>
      <w:color w:val="0F4761" w:themeColor="accent1" w:themeShade="BF"/>
    </w:rPr>
  </w:style>
  <w:style w:type="paragraph" w:styleId="IntenseQuote">
    <w:name w:val="Intense Quote"/>
    <w:basedOn w:val="Normal"/>
    <w:next w:val="Normal"/>
    <w:link w:val="IntenseQuoteChar"/>
    <w:uiPriority w:val="30"/>
    <w:qFormat/>
    <w:rsid w:val="007D4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52A"/>
    <w:rPr>
      <w:i/>
      <w:iCs/>
      <w:color w:val="0F4761" w:themeColor="accent1" w:themeShade="BF"/>
    </w:rPr>
  </w:style>
  <w:style w:type="character" w:styleId="IntenseReference">
    <w:name w:val="Intense Reference"/>
    <w:basedOn w:val="DefaultParagraphFont"/>
    <w:uiPriority w:val="32"/>
    <w:qFormat/>
    <w:rsid w:val="007D452A"/>
    <w:rPr>
      <w:b/>
      <w:bCs/>
      <w:smallCaps/>
      <w:color w:val="0F4761" w:themeColor="accent1" w:themeShade="BF"/>
      <w:spacing w:val="5"/>
    </w:rPr>
  </w:style>
  <w:style w:type="character" w:styleId="Hyperlink">
    <w:name w:val="Hyperlink"/>
    <w:basedOn w:val="DefaultParagraphFont"/>
    <w:uiPriority w:val="99"/>
    <w:unhideWhenUsed/>
    <w:rsid w:val="007D452A"/>
    <w:rPr>
      <w:color w:val="467886" w:themeColor="hyperlink"/>
      <w:u w:val="single"/>
    </w:rPr>
  </w:style>
  <w:style w:type="paragraph" w:styleId="TableofFigures">
    <w:name w:val="table of figures"/>
    <w:basedOn w:val="Normal"/>
    <w:next w:val="Normal"/>
    <w:uiPriority w:val="99"/>
    <w:unhideWhenUsed/>
    <w:rsid w:val="007D452A"/>
    <w:pPr>
      <w:spacing w:after="0"/>
      <w:ind w:left="440" w:hanging="440"/>
    </w:pPr>
    <w:rPr>
      <w:smallCaps/>
      <w:sz w:val="20"/>
      <w:szCs w:val="20"/>
    </w:rPr>
  </w:style>
  <w:style w:type="paragraph" w:styleId="TOC1">
    <w:name w:val="toc 1"/>
    <w:basedOn w:val="Normal"/>
    <w:next w:val="Normal"/>
    <w:autoRedefine/>
    <w:uiPriority w:val="39"/>
    <w:unhideWhenUsed/>
    <w:rsid w:val="007D452A"/>
    <w:pPr>
      <w:spacing w:before="120" w:after="120" w:line="480" w:lineRule="auto"/>
    </w:pPr>
    <w:rPr>
      <w:rFonts w:ascii="Verdana" w:hAnsi="Verdana"/>
      <w:b/>
      <w:bCs/>
      <w:caps/>
      <w:color w:val="FF0000"/>
      <w:sz w:val="18"/>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7D452A"/>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7D452A"/>
    <w:rPr>
      <w:rFonts w:ascii="Verdana" w:eastAsia="Times New Roman" w:hAnsi="Verdana" w:cs="Times New Roman"/>
      <w:kern w:val="0"/>
      <w:sz w:val="18"/>
      <w:lang w:eastAsia="en-US"/>
      <w14:ligatures w14:val="none"/>
    </w:rPr>
  </w:style>
  <w:style w:type="paragraph" w:styleId="TOCHeading">
    <w:name w:val="TOC Heading"/>
    <w:basedOn w:val="Heading1"/>
    <w:next w:val="Normal"/>
    <w:uiPriority w:val="39"/>
    <w:unhideWhenUsed/>
    <w:qFormat/>
    <w:rsid w:val="00A20E20"/>
    <w:pPr>
      <w:autoSpaceDE/>
      <w:autoSpaceDN/>
      <w:adjustRightInd/>
      <w:spacing w:before="240" w:after="0" w:line="259" w:lineRule="auto"/>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9894111">
      <w:bodyDiv w:val="1"/>
      <w:marLeft w:val="0"/>
      <w:marRight w:val="0"/>
      <w:marTop w:val="0"/>
      <w:marBottom w:val="0"/>
      <w:divBdr>
        <w:top w:val="none" w:sz="0" w:space="0" w:color="auto"/>
        <w:left w:val="none" w:sz="0" w:space="0" w:color="auto"/>
        <w:bottom w:val="none" w:sz="0" w:space="0" w:color="auto"/>
        <w:right w:val="none" w:sz="0" w:space="0" w:color="auto"/>
      </w:divBdr>
    </w:div>
    <w:div w:id="784664639">
      <w:bodyDiv w:val="1"/>
      <w:marLeft w:val="0"/>
      <w:marRight w:val="0"/>
      <w:marTop w:val="0"/>
      <w:marBottom w:val="0"/>
      <w:divBdr>
        <w:top w:val="none" w:sz="0" w:space="0" w:color="auto"/>
        <w:left w:val="none" w:sz="0" w:space="0" w:color="auto"/>
        <w:bottom w:val="none" w:sz="0" w:space="0" w:color="auto"/>
        <w:right w:val="none" w:sz="0" w:space="0" w:color="auto"/>
      </w:divBdr>
    </w:div>
    <w:div w:id="1062867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linkedin.com/pulse/should-ai-making-life-or-death-decisions-vasu-rao-qr8xc" TargetMode="Externa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5A45A7-F14D-4350-8DD0-1A20D332F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TotalTime>
  <Pages>12</Pages>
  <Words>961</Words>
  <Characters>5478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Mihaela Miculescu</cp:lastModifiedBy>
  <cp:revision>8</cp:revision>
  <dcterms:created xsi:type="dcterms:W3CDTF">2025-02-19T20:33:00Z</dcterms:created>
  <dcterms:modified xsi:type="dcterms:W3CDTF">2025-02-24T21:52:00Z</dcterms:modified>
</cp:coreProperties>
</file>