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7FEEB" w14:textId="221E1F1D" w:rsidR="008A0149" w:rsidRPr="00DC261A" w:rsidRDefault="00152D45">
      <w:pPr>
        <w:rPr>
          <w:sz w:val="56"/>
          <w:szCs w:val="56"/>
        </w:rPr>
      </w:pPr>
      <w:r w:rsidRPr="00DC261A">
        <w:rPr>
          <w:sz w:val="56"/>
          <w:szCs w:val="56"/>
        </w:rPr>
        <w:t>Name: Saira Azam</w:t>
      </w:r>
    </w:p>
    <w:p w14:paraId="1FF1B35E" w14:textId="6D852E55" w:rsidR="00152D45" w:rsidRPr="00DC261A" w:rsidRDefault="00152D45">
      <w:pPr>
        <w:rPr>
          <w:sz w:val="56"/>
          <w:szCs w:val="56"/>
        </w:rPr>
      </w:pPr>
      <w:r w:rsidRPr="00DC261A">
        <w:rPr>
          <w:sz w:val="56"/>
          <w:szCs w:val="56"/>
        </w:rPr>
        <w:t>Student Number: 2515555</w:t>
      </w:r>
    </w:p>
    <w:p w14:paraId="3B69F62E" w14:textId="294F60BA" w:rsidR="00152D45" w:rsidRPr="00DC261A" w:rsidRDefault="00152D45">
      <w:pPr>
        <w:rPr>
          <w:sz w:val="56"/>
          <w:szCs w:val="56"/>
        </w:rPr>
      </w:pPr>
      <w:r w:rsidRPr="00DC261A">
        <w:rPr>
          <w:sz w:val="56"/>
          <w:szCs w:val="56"/>
        </w:rPr>
        <w:t>Module Code: LCHS4008</w:t>
      </w:r>
    </w:p>
    <w:p w14:paraId="4516921B" w14:textId="338E4E19" w:rsidR="00152D45" w:rsidRPr="00DC261A" w:rsidRDefault="00152D45">
      <w:pPr>
        <w:rPr>
          <w:sz w:val="56"/>
          <w:szCs w:val="56"/>
        </w:rPr>
      </w:pPr>
      <w:r w:rsidRPr="00DC261A">
        <w:rPr>
          <w:sz w:val="56"/>
          <w:szCs w:val="56"/>
        </w:rPr>
        <w:t>Module</w:t>
      </w:r>
      <w:r w:rsidRPr="00DC261A">
        <w:rPr>
          <w:sz w:val="56"/>
          <w:szCs w:val="56"/>
        </w:rPr>
        <w:t>: Introduction to public health</w:t>
      </w:r>
    </w:p>
    <w:p w14:paraId="24045ACE" w14:textId="5454AB40" w:rsidR="00152D45" w:rsidRPr="00DC261A" w:rsidRDefault="00152D45">
      <w:pPr>
        <w:rPr>
          <w:sz w:val="56"/>
          <w:szCs w:val="56"/>
        </w:rPr>
      </w:pPr>
      <w:r w:rsidRPr="00DC261A">
        <w:rPr>
          <w:sz w:val="56"/>
          <w:szCs w:val="56"/>
        </w:rPr>
        <w:t>Lecturers Name: Emmanuel Asante</w:t>
      </w:r>
    </w:p>
    <w:p w14:paraId="17099942" w14:textId="794368D7" w:rsidR="00152D45" w:rsidRPr="00DC261A" w:rsidRDefault="00152D45">
      <w:pPr>
        <w:rPr>
          <w:sz w:val="56"/>
          <w:szCs w:val="56"/>
        </w:rPr>
      </w:pPr>
      <w:r w:rsidRPr="00DC261A">
        <w:rPr>
          <w:sz w:val="56"/>
          <w:szCs w:val="56"/>
        </w:rPr>
        <w:t>Assignment Title: Report on a health Issue</w:t>
      </w:r>
    </w:p>
    <w:p w14:paraId="41DB5069" w14:textId="77777777" w:rsidR="00152D45" w:rsidRDefault="00152D45"/>
    <w:p w14:paraId="0167AC8F" w14:textId="77777777" w:rsidR="00152D45" w:rsidRDefault="00152D45"/>
    <w:p w14:paraId="013DFF97" w14:textId="77777777" w:rsidR="00152D45" w:rsidRDefault="00152D45"/>
    <w:p w14:paraId="37D1060A" w14:textId="77777777" w:rsidR="00152D45" w:rsidRDefault="00152D45"/>
    <w:p w14:paraId="2FE03594" w14:textId="77777777" w:rsidR="00152D45" w:rsidRDefault="00152D45"/>
    <w:p w14:paraId="50045728" w14:textId="77777777" w:rsidR="00152D45" w:rsidRDefault="00152D45"/>
    <w:p w14:paraId="2ED7877A" w14:textId="77777777" w:rsidR="00152D45" w:rsidRDefault="00152D45"/>
    <w:p w14:paraId="3107E9F3" w14:textId="77777777" w:rsidR="00152D45" w:rsidRDefault="00152D45"/>
    <w:p w14:paraId="78BA3C09" w14:textId="77777777" w:rsidR="00152D45" w:rsidRDefault="00152D45"/>
    <w:p w14:paraId="19618F20" w14:textId="77777777" w:rsidR="00152D45" w:rsidRDefault="00152D45"/>
    <w:p w14:paraId="30C52659" w14:textId="77777777" w:rsidR="00152D45" w:rsidRDefault="00152D45"/>
    <w:p w14:paraId="0722A016" w14:textId="77777777" w:rsidR="00152D45" w:rsidRDefault="00152D45"/>
    <w:p w14:paraId="57F8C8B5" w14:textId="77777777" w:rsidR="00152D45" w:rsidRDefault="00152D45"/>
    <w:p w14:paraId="5F48629F" w14:textId="77777777" w:rsidR="00152D45" w:rsidRDefault="00152D45"/>
    <w:p w14:paraId="473CB1A7" w14:textId="77777777" w:rsidR="00152D45" w:rsidRDefault="00152D45"/>
    <w:p w14:paraId="629C2FBA" w14:textId="77777777" w:rsidR="00152D45" w:rsidRDefault="00152D45"/>
    <w:p w14:paraId="66E97EBF" w14:textId="77777777" w:rsidR="00536712" w:rsidRDefault="00536712" w:rsidP="00536712"/>
    <w:p w14:paraId="7E874CD5" w14:textId="5C6D447E" w:rsidR="009D1E4F" w:rsidRPr="009D1E4F" w:rsidRDefault="009D1E4F" w:rsidP="00536712">
      <w:pPr>
        <w:jc w:val="center"/>
        <w:rPr>
          <w:b/>
          <w:bCs/>
          <w:u w:val="single"/>
        </w:rPr>
      </w:pPr>
      <w:r w:rsidRPr="009D1E4F">
        <w:rPr>
          <w:b/>
          <w:bCs/>
          <w:u w:val="single"/>
        </w:rPr>
        <w:lastRenderedPageBreak/>
        <w:t>Lung Cancer Report</w:t>
      </w:r>
      <w:r>
        <w:rPr>
          <w:b/>
          <w:bCs/>
          <w:u w:val="single"/>
        </w:rPr>
        <w:t xml:space="preserve"> on a Health Issue</w:t>
      </w:r>
    </w:p>
    <w:p w14:paraId="279B7154" w14:textId="77777777" w:rsidR="009D1E4F" w:rsidRDefault="009D1E4F" w:rsidP="009D1E4F"/>
    <w:p w14:paraId="1157775D" w14:textId="3F0FCF2C" w:rsidR="009D1E4F" w:rsidRPr="009D1E4F" w:rsidRDefault="009D1E4F" w:rsidP="009D1E4F">
      <w:pPr>
        <w:rPr>
          <w:b/>
          <w:bCs/>
          <w:u w:val="single"/>
        </w:rPr>
      </w:pPr>
      <w:r w:rsidRPr="009D1E4F">
        <w:rPr>
          <w:b/>
          <w:bCs/>
          <w:u w:val="single"/>
        </w:rPr>
        <w:t>Introduction</w:t>
      </w:r>
    </w:p>
    <w:p w14:paraId="638AE813" w14:textId="77777777" w:rsidR="009D1E4F" w:rsidRDefault="009D1E4F" w:rsidP="009D1E4F"/>
    <w:p w14:paraId="62F61111" w14:textId="77777777" w:rsidR="009D1E4F" w:rsidRDefault="009D1E4F" w:rsidP="009D1E4F">
      <w:r>
        <w:t xml:space="preserve">Lung cancer is a serious disease that occurs when abnormal cells grow uncontrollably in the tissues of the lungs, forming tumours that can interfere with breathing and spread to other parts of the body. It is one of the most common and deadly forms of cancer worldwide. The disease mainly develops in the lining of the bronchi or other parts of the lungs and is usually divided into two main types: non-small cell lung cancer (NSCLC), which accounts for </w:t>
      </w:r>
      <w:proofErr w:type="gramStart"/>
      <w:r>
        <w:t>the majority of</w:t>
      </w:r>
      <w:proofErr w:type="gramEnd"/>
      <w:r>
        <w:t xml:space="preserve"> cases, and small cell lung cancer (SCLC), which grows more rapidly (World Health Organization, 2023).</w:t>
      </w:r>
    </w:p>
    <w:p w14:paraId="14F9B629" w14:textId="77777777" w:rsidR="009D1E4F" w:rsidRDefault="009D1E4F" w:rsidP="009D1E4F"/>
    <w:p w14:paraId="4ACDF579" w14:textId="77777777" w:rsidR="009D1E4F" w:rsidRDefault="009D1E4F" w:rsidP="009D1E4F">
      <w:r>
        <w:t>Common signs and symptoms of lung cancer include a persistent cough, coughing up blood, chest pain, shortness of breath, fatigue, and unexplained weight loss. These symptoms often appear in later stages of the disease, which can delay diagnosis and treatment (NHS, 2024).</w:t>
      </w:r>
    </w:p>
    <w:p w14:paraId="5A4EEDBC" w14:textId="77777777" w:rsidR="009D1E4F" w:rsidRDefault="009D1E4F" w:rsidP="009D1E4F"/>
    <w:p w14:paraId="210329C7" w14:textId="77777777" w:rsidR="009D1E4F" w:rsidRDefault="009D1E4F" w:rsidP="009D1E4F">
      <w:r>
        <w:t>Globally, lung cancer is the leading cause of cancer-related deaths, with millions of new cases reported each year (International Agency for Research on Cancer, 2024). In the United Kingdom alone, around 49,000 new cases are diagnosed every year, demonstrating the seriousness of this public health issue (Cancer Research UK, 2024).</w:t>
      </w:r>
    </w:p>
    <w:p w14:paraId="11668107" w14:textId="77777777" w:rsidR="009D1E4F" w:rsidRDefault="009D1E4F" w:rsidP="009D1E4F"/>
    <w:p w14:paraId="6DA0991E" w14:textId="58AD2932" w:rsidR="009D1E4F" w:rsidRPr="009D1E4F" w:rsidRDefault="009D1E4F" w:rsidP="009D1E4F">
      <w:pPr>
        <w:rPr>
          <w:b/>
          <w:bCs/>
          <w:u w:val="single"/>
        </w:rPr>
      </w:pPr>
      <w:r w:rsidRPr="009D1E4F">
        <w:rPr>
          <w:b/>
          <w:bCs/>
          <w:u w:val="single"/>
        </w:rPr>
        <w:t>Main Body</w:t>
      </w:r>
    </w:p>
    <w:p w14:paraId="451F1899" w14:textId="77777777" w:rsidR="009D1E4F" w:rsidRDefault="009D1E4F" w:rsidP="009D1E4F"/>
    <w:p w14:paraId="54FF736E" w14:textId="77777777" w:rsidR="009D1E4F" w:rsidRPr="009D1E4F" w:rsidRDefault="009D1E4F" w:rsidP="009D1E4F">
      <w:pPr>
        <w:rPr>
          <w:b/>
          <w:bCs/>
        </w:rPr>
      </w:pPr>
      <w:r w:rsidRPr="009D1E4F">
        <w:rPr>
          <w:b/>
          <w:bCs/>
        </w:rPr>
        <w:t>Approaches Used to Measure and Monitor Lung Cancer</w:t>
      </w:r>
    </w:p>
    <w:p w14:paraId="66FC3899" w14:textId="77777777" w:rsidR="009D1E4F" w:rsidRDefault="009D1E4F" w:rsidP="009D1E4F"/>
    <w:p w14:paraId="75142629" w14:textId="77777777" w:rsidR="009D1E4F" w:rsidRDefault="009D1E4F" w:rsidP="009D1E4F">
      <w:r>
        <w:t>Monitoring and measuring lung cancer is an essential part of public health and healthcare systems. It allows healthcare professionals and governments to understand how common the disease is, identify risk factors, track trends over time, and evaluate the effectiveness of prevention and treatment strategies.</w:t>
      </w:r>
    </w:p>
    <w:p w14:paraId="2108F845" w14:textId="77777777" w:rsidR="009D1E4F" w:rsidRDefault="009D1E4F" w:rsidP="009D1E4F"/>
    <w:p w14:paraId="70292ED4" w14:textId="77777777" w:rsidR="009D1E4F" w:rsidRDefault="009D1E4F" w:rsidP="009D1E4F">
      <w:r>
        <w:t>One of the primary approaches used to measure lung cancer is epidemiological surveillance. Epidemiology involves studying the distribution and determinants of disease within populations. Public health organisations collect and analyse data on lung cancer incidence (new cases), prevalence (total cases), and mortality rates. These statistics are gathered through cancer registries and national health databases. In the United Kingdom, organisations such as Cancer Research UK collect information about the number of cases diagnosed each year and the number of deaths caused by the disease (Cancer Research UK, 2024).</w:t>
      </w:r>
    </w:p>
    <w:p w14:paraId="76F66AF5" w14:textId="77777777" w:rsidR="009D1E4F" w:rsidRDefault="009D1E4F" w:rsidP="009D1E4F"/>
    <w:p w14:paraId="6672213A" w14:textId="77777777" w:rsidR="009D1E4F" w:rsidRDefault="009D1E4F" w:rsidP="009D1E4F">
      <w:r>
        <w:lastRenderedPageBreak/>
        <w:t xml:space="preserve">Another method used to monitor lung cancer is screening and early detection programmes. Screening involves testing people who may not yet have </w:t>
      </w:r>
      <w:proofErr w:type="gramStart"/>
      <w:r>
        <w:t>symptoms</w:t>
      </w:r>
      <w:proofErr w:type="gramEnd"/>
      <w:r>
        <w:t xml:space="preserve"> but who may be at high risk for the disease. Low-dose computed tomography (CT) scans are increasingly used to detect lung cancer at earlier stages. Early detection is important because lung cancer is often diagnosed when it has already progressed to an advanced stage, making treatment more difficult. Screening programmes help identify tumours before symptoms appear, increasing the chances of successful treatment (National </w:t>
      </w:r>
      <w:proofErr w:type="spellStart"/>
      <w:r>
        <w:t>Center</w:t>
      </w:r>
      <w:proofErr w:type="spellEnd"/>
      <w:r>
        <w:t xml:space="preserve"> for Biotechnology Information, 2022).</w:t>
      </w:r>
    </w:p>
    <w:p w14:paraId="4371A163" w14:textId="77777777" w:rsidR="009D1E4F" w:rsidRDefault="009D1E4F" w:rsidP="009D1E4F"/>
    <w:p w14:paraId="79491B58" w14:textId="77777777" w:rsidR="009D1E4F" w:rsidRDefault="009D1E4F" w:rsidP="009D1E4F">
      <w:r>
        <w:t>Healthcare professionals also use diagnostic tools and imaging technologies to monitor lung cancer. Common methods include chest X-rays, CT scans, MRI scans, and biopsies. These tests allow doctors to identify abnormal growths in the lungs and determine the stage of the cancer. Staging is important because it indicates how far the cancer has spread and helps guide treatment decisions (NHS, 2024).</w:t>
      </w:r>
    </w:p>
    <w:p w14:paraId="04AAEAA5" w14:textId="77777777" w:rsidR="009D1E4F" w:rsidRDefault="009D1E4F" w:rsidP="009D1E4F"/>
    <w:p w14:paraId="2BF8702B" w14:textId="77777777" w:rsidR="009D1E4F" w:rsidRDefault="009D1E4F" w:rsidP="009D1E4F">
      <w:r>
        <w:t xml:space="preserve">Another approach involves risk factor monitoring, particularly related to smoking. Smoking is responsible for </w:t>
      </w:r>
      <w:proofErr w:type="gramStart"/>
      <w:r>
        <w:t>the majority of</w:t>
      </w:r>
      <w:proofErr w:type="gramEnd"/>
      <w:r>
        <w:t xml:space="preserve"> lung cancer cases, making it the most significant risk factor. Public health authorities track smoking rates, exposure to air pollution, and occupational hazards such as asbestos exposure. Monitoring these factors helps identify populations that are at higher risk and allows health authorities to implement targeted prevention strategies (World Health Organization, 2023).</w:t>
      </w:r>
    </w:p>
    <w:p w14:paraId="74F3EC3F" w14:textId="77777777" w:rsidR="009D1E4F" w:rsidRDefault="009D1E4F" w:rsidP="009D1E4F"/>
    <w:p w14:paraId="4CBB29CB" w14:textId="77777777" w:rsidR="009D1E4F" w:rsidRDefault="009D1E4F" w:rsidP="009D1E4F">
      <w:r>
        <w:t>Finally, healthcare systems monitor lung cancer through clinical audits and research studies. National audits assess how effectively healthcare services diagnose and treat lung cancer. They evaluate factors such as waiting times, treatment outcomes, and survival rates. Research studies also play an important role by investigating new treatment options, screening techniques, and prevention strategies (International Agency for Research on Cancer, 2024).</w:t>
      </w:r>
    </w:p>
    <w:p w14:paraId="433F22CB" w14:textId="77777777" w:rsidR="009D1E4F" w:rsidRDefault="009D1E4F" w:rsidP="009D1E4F"/>
    <w:p w14:paraId="68269B9D" w14:textId="77777777" w:rsidR="009D1E4F" w:rsidRDefault="009D1E4F" w:rsidP="009D1E4F">
      <w:r>
        <w:t>Together, these monitoring methods provide valuable information about lung cancer and support efforts to reduce its impact on individuals and communities.</w:t>
      </w:r>
    </w:p>
    <w:p w14:paraId="6D70EEC8" w14:textId="3AFF0363" w:rsidR="009D1E4F" w:rsidRDefault="009D1E4F" w:rsidP="009D1E4F"/>
    <w:p w14:paraId="20855B9B" w14:textId="77777777" w:rsidR="009D1E4F" w:rsidRDefault="009D1E4F" w:rsidP="009D1E4F"/>
    <w:p w14:paraId="371800FB" w14:textId="4D28E301" w:rsidR="009D1E4F" w:rsidRPr="009D1E4F" w:rsidRDefault="009D1E4F" w:rsidP="009D1E4F">
      <w:pPr>
        <w:rPr>
          <w:b/>
          <w:bCs/>
        </w:rPr>
      </w:pPr>
      <w:r w:rsidRPr="009D1E4F">
        <w:rPr>
          <w:b/>
          <w:bCs/>
        </w:rPr>
        <w:t>How Lung Cancer Is Controlled</w:t>
      </w:r>
    </w:p>
    <w:p w14:paraId="2EEA7573" w14:textId="77777777" w:rsidR="009D1E4F" w:rsidRDefault="009D1E4F" w:rsidP="009D1E4F"/>
    <w:p w14:paraId="73A89591" w14:textId="77777777" w:rsidR="009D1E4F" w:rsidRDefault="009D1E4F" w:rsidP="009D1E4F">
      <w:r>
        <w:t>Controlling lung cancer involves a combination of prevention, early detection, treatment, and public health strategies. Because lung cancer has several known risk factors, many control measures focus on reducing exposure to these risks.</w:t>
      </w:r>
    </w:p>
    <w:p w14:paraId="257EBEE2" w14:textId="77777777" w:rsidR="009D1E4F" w:rsidRDefault="009D1E4F" w:rsidP="009D1E4F"/>
    <w:p w14:paraId="0A6DAA76" w14:textId="77777777" w:rsidR="009D1E4F" w:rsidRDefault="009D1E4F" w:rsidP="009D1E4F">
      <w:r>
        <w:t xml:space="preserve">One of the most effective ways to control lung cancer is tobacco control. Since smoking is responsible for </w:t>
      </w:r>
      <w:proofErr w:type="gramStart"/>
      <w:r>
        <w:t>the majority of</w:t>
      </w:r>
      <w:proofErr w:type="gramEnd"/>
      <w:r>
        <w:t xml:space="preserve"> cases, reducing tobacco use has a significant impact on lung cancer rates. Governments implement policies such as tobacco taxation, restrictions on advertising, public </w:t>
      </w:r>
      <w:r>
        <w:lastRenderedPageBreak/>
        <w:t>smoking bans, and health warnings on cigarette packaging. These measures aim to reduce smoking rates and discourage young people from starting to smoke (World Health Organization, 2023).</w:t>
      </w:r>
    </w:p>
    <w:p w14:paraId="2C3139D9" w14:textId="77777777" w:rsidR="009D1E4F" w:rsidRDefault="009D1E4F" w:rsidP="009D1E4F"/>
    <w:p w14:paraId="77851085" w14:textId="77777777" w:rsidR="009D1E4F" w:rsidRDefault="009D1E4F" w:rsidP="009D1E4F">
      <w:r>
        <w:t>Another key control strategy is health education and awareness campaigns. These initiatives aim to inform the public about the risks of smoking, the symptoms of lung cancer, and the importance of seeking medical advice if symptoms occur. Awareness campaigns also encourage individuals at high risk, such as long-term smokers, to participate in screening programmes (NHS England, 2023).</w:t>
      </w:r>
    </w:p>
    <w:p w14:paraId="46D7C496" w14:textId="77777777" w:rsidR="009D1E4F" w:rsidRDefault="009D1E4F" w:rsidP="009D1E4F"/>
    <w:p w14:paraId="5E9D9B83" w14:textId="77777777" w:rsidR="009D1E4F" w:rsidRDefault="009D1E4F" w:rsidP="009D1E4F">
      <w:r>
        <w:t>Environmental and occupational regulations are also important in controlling lung cancer. Exposure to harmful substances such as asbestos, radon gas, and industrial chemicals can increase the risk of developing lung cancer. Governments and regulatory bodies enforce workplace safety standards to reduce exposure to these hazards. Improving air quality and reducing pollution can also help lower lung cancer risk in the population (World Health Organization, 2023).</w:t>
      </w:r>
    </w:p>
    <w:p w14:paraId="5F63D571" w14:textId="77777777" w:rsidR="009D1E4F" w:rsidRDefault="009D1E4F" w:rsidP="009D1E4F"/>
    <w:p w14:paraId="14003CA0" w14:textId="77777777" w:rsidR="009D1E4F" w:rsidRDefault="009D1E4F" w:rsidP="009D1E4F">
      <w:r>
        <w:t>Another major component of lung cancer control is medical treatment and management. Treatment options depend on the type and stage of the cancer and may include surgery, chemotherapy, radiotherapy, targeted therapy, and immunotherapy. Surgery may be used to remove tumours in early stages, while chemotherapy and radiotherapy are often used when the cancer has spread (NHS, 2024).</w:t>
      </w:r>
    </w:p>
    <w:p w14:paraId="6822812B" w14:textId="77777777" w:rsidR="009D1E4F" w:rsidRDefault="009D1E4F" w:rsidP="009D1E4F"/>
    <w:p w14:paraId="0EC22D8F" w14:textId="77777777" w:rsidR="009D1E4F" w:rsidRDefault="009D1E4F" w:rsidP="009D1E4F">
      <w:r>
        <w:t xml:space="preserve">Early diagnosis plays a critical role in controlling lung cancer. Because symptoms often appear late, screening high-risk individuals can lead to earlier detection and improved survival rates. Early detection also increases the range of treatment options available to patients (National </w:t>
      </w:r>
      <w:proofErr w:type="spellStart"/>
      <w:r>
        <w:t>Center</w:t>
      </w:r>
      <w:proofErr w:type="spellEnd"/>
      <w:r>
        <w:t xml:space="preserve"> for Biotechnology Information, 2022).</w:t>
      </w:r>
    </w:p>
    <w:p w14:paraId="4A5A7FBF" w14:textId="77777777" w:rsidR="009D1E4F" w:rsidRDefault="009D1E4F" w:rsidP="009D1E4F"/>
    <w:p w14:paraId="4E2FD7E2" w14:textId="61E7A66D" w:rsidR="009D1E4F" w:rsidRDefault="009D1E4F" w:rsidP="009D1E4F">
      <w:r>
        <w:t>Overall, controlling lung cancer requires collaboration between healthcare providers, governments, communities, and individuals. Prevention strategies, early detection, and effective treatment all contribute to reducing the burden of this disease.</w:t>
      </w:r>
    </w:p>
    <w:p w14:paraId="1C79E646" w14:textId="77777777" w:rsidR="009D1E4F" w:rsidRDefault="009D1E4F" w:rsidP="009D1E4F"/>
    <w:p w14:paraId="0B83D7DC" w14:textId="77777777" w:rsidR="009D1E4F" w:rsidRPr="009D1E4F" w:rsidRDefault="009D1E4F" w:rsidP="009D1E4F">
      <w:pPr>
        <w:rPr>
          <w:b/>
          <w:bCs/>
        </w:rPr>
      </w:pPr>
      <w:r w:rsidRPr="009D1E4F">
        <w:rPr>
          <w:b/>
          <w:bCs/>
        </w:rPr>
        <w:t>Consequences of Lung Cancer on People in the Community</w:t>
      </w:r>
    </w:p>
    <w:p w14:paraId="5BFCD0E3" w14:textId="77777777" w:rsidR="009D1E4F" w:rsidRDefault="009D1E4F" w:rsidP="009D1E4F"/>
    <w:p w14:paraId="0CE676A0" w14:textId="77777777" w:rsidR="009D1E4F" w:rsidRDefault="009D1E4F" w:rsidP="009D1E4F">
      <w:r>
        <w:t>Lung cancer has significant consequences for individuals, families, and communities. These effects can be physical, psychological, social, and economic.</w:t>
      </w:r>
    </w:p>
    <w:p w14:paraId="006189A8" w14:textId="77777777" w:rsidR="009D1E4F" w:rsidRDefault="009D1E4F" w:rsidP="009D1E4F"/>
    <w:p w14:paraId="38EAA7FB" w14:textId="77777777" w:rsidR="009D1E4F" w:rsidRDefault="009D1E4F" w:rsidP="009D1E4F">
      <w:r>
        <w:t xml:space="preserve">One of the most immediate consequences is the impact on physical health. Lung cancer can cause severe symptoms such as breathlessness, chronic cough, chest pain, fatigue, and weight loss. As the disease progresses, patients may </w:t>
      </w:r>
      <w:proofErr w:type="gramStart"/>
      <w:r>
        <w:t>experience difficulty</w:t>
      </w:r>
      <w:proofErr w:type="gramEnd"/>
      <w:r>
        <w:t xml:space="preserve"> performing everyday activities such as walking, working, or even speaking (NHS, 2024).</w:t>
      </w:r>
    </w:p>
    <w:p w14:paraId="1D3B19A2" w14:textId="77777777" w:rsidR="009D1E4F" w:rsidRDefault="009D1E4F" w:rsidP="009D1E4F"/>
    <w:p w14:paraId="7F532EB8" w14:textId="77777777" w:rsidR="009D1E4F" w:rsidRDefault="009D1E4F" w:rsidP="009D1E4F">
      <w:r>
        <w:t xml:space="preserve">The disease also has a profound psychological and emotional impact. Being diagnosed with cancer can lead to anxiety, depression, fear, and emotional distress. Patients may worry about their survival, treatment side effects, and the impact of their illness on family members (National </w:t>
      </w:r>
      <w:proofErr w:type="spellStart"/>
      <w:r>
        <w:t>Center</w:t>
      </w:r>
      <w:proofErr w:type="spellEnd"/>
      <w:r>
        <w:t xml:space="preserve"> for Biotechnology Information, 2022).</w:t>
      </w:r>
    </w:p>
    <w:p w14:paraId="35344500" w14:textId="77777777" w:rsidR="009D1E4F" w:rsidRDefault="009D1E4F" w:rsidP="009D1E4F"/>
    <w:p w14:paraId="3147EA17" w14:textId="77777777" w:rsidR="009D1E4F" w:rsidRDefault="009D1E4F" w:rsidP="009D1E4F">
      <w:r>
        <w:t>Lung cancer can also create social challenges for individuals and families. Many patients experience reduced ability to work due to illness or treatment side effects. This can lead to financial difficulties, especially if individuals are unable to maintain employment. Families may face additional financial pressure due to medical expenses and loss of income (Cancer Research UK, 2024).</w:t>
      </w:r>
    </w:p>
    <w:p w14:paraId="2EEC4D12" w14:textId="77777777" w:rsidR="009D1E4F" w:rsidRDefault="009D1E4F" w:rsidP="009D1E4F"/>
    <w:p w14:paraId="3A5587C7" w14:textId="77777777" w:rsidR="009D1E4F" w:rsidRDefault="009D1E4F" w:rsidP="009D1E4F">
      <w:r>
        <w:t>In addition, lung cancer can place a significant burden on healthcare systems. Treatment often requires specialised medical care, hospital admissions, diagnostic tests, and long-term follow-up. Because lung cancer is often diagnosed at advanced stages, it requires substantial healthcare resources (World Health Organization, 2023).</w:t>
      </w:r>
    </w:p>
    <w:p w14:paraId="7E46A7C5" w14:textId="77777777" w:rsidR="009D1E4F" w:rsidRDefault="009D1E4F" w:rsidP="009D1E4F"/>
    <w:p w14:paraId="707B5292" w14:textId="51E6DC3E" w:rsidR="009D1E4F" w:rsidRDefault="009D1E4F" w:rsidP="009D1E4F">
      <w:r>
        <w:t>The illness can also affect community wellbeing. When large numbers of people are affected by lung cancer, communities may experience increased healthcare demands and social support needs. Public health campaigns and prevention programmes are therefore important to reduce the overall impact of the disease.</w:t>
      </w:r>
    </w:p>
    <w:p w14:paraId="461B9DC1" w14:textId="77777777" w:rsidR="009D1E4F" w:rsidRPr="009D1E4F" w:rsidRDefault="009D1E4F" w:rsidP="009D1E4F">
      <w:pPr>
        <w:rPr>
          <w:b/>
          <w:bCs/>
        </w:rPr>
      </w:pPr>
    </w:p>
    <w:p w14:paraId="2C7FD28D" w14:textId="77777777" w:rsidR="009D1E4F" w:rsidRPr="009D1E4F" w:rsidRDefault="009D1E4F" w:rsidP="009D1E4F">
      <w:pPr>
        <w:rPr>
          <w:b/>
          <w:bCs/>
        </w:rPr>
      </w:pPr>
      <w:r w:rsidRPr="009D1E4F">
        <w:rPr>
          <w:b/>
          <w:bCs/>
        </w:rPr>
        <w:t>Health and Social Care Support Services</w:t>
      </w:r>
    </w:p>
    <w:p w14:paraId="3EBD321B" w14:textId="77777777" w:rsidR="009D1E4F" w:rsidRDefault="009D1E4F" w:rsidP="009D1E4F"/>
    <w:p w14:paraId="7B380933" w14:textId="77777777" w:rsidR="009D1E4F" w:rsidRDefault="009D1E4F" w:rsidP="009D1E4F">
      <w:r>
        <w:t>People diagnosed with lung cancer require a range of health and social care services to support their physical, emotional, and social needs. These services help individuals manage the disease and improve quality of life.</w:t>
      </w:r>
    </w:p>
    <w:p w14:paraId="2FC5F01A" w14:textId="77777777" w:rsidR="009D1E4F" w:rsidRDefault="009D1E4F" w:rsidP="009D1E4F"/>
    <w:p w14:paraId="5798D19D" w14:textId="77777777" w:rsidR="009D1E4F" w:rsidRDefault="009D1E4F" w:rsidP="009D1E4F">
      <w:r>
        <w:t>One important service is primary healthcare support provided by general practitioners (GPs) and community healthcare teams. GPs play a key role in identifying symptoms, referring patients for diagnostic tests, and coordinating ongoing care (NHS, 2024).</w:t>
      </w:r>
    </w:p>
    <w:p w14:paraId="1CAE4868" w14:textId="77777777" w:rsidR="009D1E4F" w:rsidRDefault="009D1E4F" w:rsidP="009D1E4F"/>
    <w:p w14:paraId="651C857C" w14:textId="77777777" w:rsidR="009D1E4F" w:rsidRDefault="009D1E4F" w:rsidP="009D1E4F">
      <w:r>
        <w:t>Hospitals and specialist cancer centres provide specialist medical treatment for lung cancer patients. These services include oncologists, respiratory specialists, radiologists, and surgeons who work together as part of multidisciplinary teams to provide comprehensive care (Cancer Research UK, 2024).</w:t>
      </w:r>
    </w:p>
    <w:p w14:paraId="1239DFBC" w14:textId="77777777" w:rsidR="009D1E4F" w:rsidRDefault="009D1E4F" w:rsidP="009D1E4F"/>
    <w:p w14:paraId="5148E22C" w14:textId="77777777" w:rsidR="009D1E4F" w:rsidRDefault="009D1E4F" w:rsidP="009D1E4F">
      <w:r>
        <w:t xml:space="preserve">Another essential service is palliative care, which focuses on improving the quality of life for individuals with serious illnesses. Palliative care aims to relieve symptoms such as pain, </w:t>
      </w:r>
      <w:r>
        <w:lastRenderedPageBreak/>
        <w:t>breathlessness, and fatigue while providing emotional and psychological support (World Health Organization, 2023).</w:t>
      </w:r>
    </w:p>
    <w:p w14:paraId="741998A2" w14:textId="77777777" w:rsidR="009D1E4F" w:rsidRDefault="009D1E4F" w:rsidP="009D1E4F"/>
    <w:p w14:paraId="15017936" w14:textId="77777777" w:rsidR="009D1E4F" w:rsidRDefault="009D1E4F" w:rsidP="009D1E4F">
      <w:r>
        <w:t xml:space="preserve">Mental health support is also crucial for individuals affected by lung cancer. Counselling services, support groups, and psychological therapy can help patients cope with emotional distress and adjust to life with a serious illness (National </w:t>
      </w:r>
      <w:proofErr w:type="spellStart"/>
      <w:r>
        <w:t>Center</w:t>
      </w:r>
      <w:proofErr w:type="spellEnd"/>
      <w:r>
        <w:t xml:space="preserve"> for Biotechnology Information, 2022).</w:t>
      </w:r>
    </w:p>
    <w:p w14:paraId="7493D7EB" w14:textId="77777777" w:rsidR="009D1E4F" w:rsidRDefault="009D1E4F" w:rsidP="009D1E4F"/>
    <w:p w14:paraId="66CF4143" w14:textId="77777777" w:rsidR="009D1E4F" w:rsidRDefault="009D1E4F" w:rsidP="009D1E4F">
      <w:r>
        <w:t>Social care services help patients maintain independence and manage daily life. These services may include assistance with daily activities, transportation to medical appointments, and financial advice. Social workers and community organisations help connect patients with available support resources (NHS England, 2023).</w:t>
      </w:r>
    </w:p>
    <w:p w14:paraId="3807A0F3" w14:textId="77777777" w:rsidR="009D1E4F" w:rsidRDefault="009D1E4F" w:rsidP="009D1E4F"/>
    <w:p w14:paraId="6A92FBB4" w14:textId="398D0CA7" w:rsidR="009D1E4F" w:rsidRDefault="009D1E4F" w:rsidP="009D1E4F">
      <w:r>
        <w:t>Charitable organisations also provide valuable assistance by offering information, practical advice, and emotional support for patients and their families.</w:t>
      </w:r>
    </w:p>
    <w:p w14:paraId="23CF24EC" w14:textId="77777777" w:rsidR="009D1E4F" w:rsidRPr="009D1E4F" w:rsidRDefault="009D1E4F" w:rsidP="009D1E4F">
      <w:pPr>
        <w:rPr>
          <w:b/>
          <w:bCs/>
        </w:rPr>
      </w:pPr>
    </w:p>
    <w:p w14:paraId="5CC8473A" w14:textId="5CCB7840" w:rsidR="009D1E4F" w:rsidRPr="009D1E4F" w:rsidRDefault="009D1E4F" w:rsidP="009D1E4F">
      <w:pPr>
        <w:rPr>
          <w:b/>
          <w:bCs/>
        </w:rPr>
      </w:pPr>
      <w:r w:rsidRPr="009D1E4F">
        <w:rPr>
          <w:b/>
          <w:bCs/>
        </w:rPr>
        <w:t>Conclusion</w:t>
      </w:r>
    </w:p>
    <w:p w14:paraId="0A615F94" w14:textId="77777777" w:rsidR="009D1E4F" w:rsidRDefault="009D1E4F" w:rsidP="009D1E4F"/>
    <w:p w14:paraId="549C6CA2" w14:textId="77777777" w:rsidR="009D1E4F" w:rsidRDefault="009D1E4F" w:rsidP="009D1E4F">
      <w:r>
        <w:t>In conclusion, lung cancer is a major global health issue that affects millions of people each year. It occurs when abnormal cells grow uncontrollably in the lungs and can lead to serious health complications if not detected early. The disease is commonly associated with risk factors such as smoking, environmental pollution, and occupational hazards (World Health Organization, 2023).</w:t>
      </w:r>
    </w:p>
    <w:p w14:paraId="100061B7" w14:textId="77777777" w:rsidR="009D1E4F" w:rsidRDefault="009D1E4F" w:rsidP="009D1E4F"/>
    <w:p w14:paraId="79B15B4E" w14:textId="77777777" w:rsidR="009D1E4F" w:rsidRDefault="009D1E4F" w:rsidP="009D1E4F">
      <w:r>
        <w:t>Monitoring lung cancer through epidemiological surveillance, screening programmes, and diagnostic technologies helps healthcare professionals understand its prevalence and improve early detection (Cancer Research UK, 2024). Efforts to control lung cancer include tobacco control policies, health education campaigns, early diagnosis, and advanced treatment methods (NHS, 2024).</w:t>
      </w:r>
    </w:p>
    <w:p w14:paraId="2408B786" w14:textId="77777777" w:rsidR="009D1E4F" w:rsidRDefault="009D1E4F" w:rsidP="009D1E4F"/>
    <w:p w14:paraId="7D7550A4" w14:textId="77777777" w:rsidR="009D1E4F" w:rsidRDefault="009D1E4F" w:rsidP="009D1E4F">
      <w:r>
        <w:t>Despite these strategies, lung cancer continues to have significant physical, psychological, and social impacts on individuals and communities. Therefore, comprehensive healthcare and social support services are essential to help patients manage the disease and maintain their quality of life.</w:t>
      </w:r>
    </w:p>
    <w:p w14:paraId="71968FD3" w14:textId="77777777" w:rsidR="00DC261A" w:rsidRDefault="00DC261A" w:rsidP="009D1E4F"/>
    <w:p w14:paraId="45B845D4" w14:textId="77777777" w:rsidR="003851B1" w:rsidRDefault="003851B1" w:rsidP="00DC261A">
      <w:pPr>
        <w:jc w:val="center"/>
        <w:rPr>
          <w:b/>
          <w:bCs/>
          <w:u w:val="single"/>
        </w:rPr>
      </w:pPr>
    </w:p>
    <w:p w14:paraId="5B233100" w14:textId="77777777" w:rsidR="003851B1" w:rsidRDefault="003851B1" w:rsidP="00DC261A">
      <w:pPr>
        <w:jc w:val="center"/>
        <w:rPr>
          <w:b/>
          <w:bCs/>
          <w:u w:val="single"/>
        </w:rPr>
      </w:pPr>
    </w:p>
    <w:p w14:paraId="7126E8E7" w14:textId="77777777" w:rsidR="003851B1" w:rsidRDefault="003851B1" w:rsidP="00DC261A">
      <w:pPr>
        <w:jc w:val="center"/>
        <w:rPr>
          <w:b/>
          <w:bCs/>
          <w:u w:val="single"/>
        </w:rPr>
      </w:pPr>
    </w:p>
    <w:p w14:paraId="338F5D10" w14:textId="77777777" w:rsidR="003851B1" w:rsidRDefault="003851B1" w:rsidP="00DC261A">
      <w:pPr>
        <w:jc w:val="center"/>
        <w:rPr>
          <w:b/>
          <w:bCs/>
          <w:u w:val="single"/>
        </w:rPr>
      </w:pPr>
    </w:p>
    <w:p w14:paraId="6A22F640" w14:textId="77777777" w:rsidR="003851B1" w:rsidRDefault="003851B1" w:rsidP="00DC261A">
      <w:pPr>
        <w:jc w:val="center"/>
        <w:rPr>
          <w:b/>
          <w:bCs/>
          <w:u w:val="single"/>
        </w:rPr>
      </w:pPr>
    </w:p>
    <w:p w14:paraId="5BEC2CAD" w14:textId="1DF20E80" w:rsidR="009D1E4F" w:rsidRPr="00DC261A" w:rsidRDefault="009D1E4F" w:rsidP="00DC261A">
      <w:pPr>
        <w:jc w:val="center"/>
        <w:rPr>
          <w:b/>
          <w:bCs/>
          <w:u w:val="single"/>
        </w:rPr>
      </w:pPr>
      <w:r w:rsidRPr="00DC261A">
        <w:rPr>
          <w:b/>
          <w:bCs/>
          <w:u w:val="single"/>
        </w:rPr>
        <w:lastRenderedPageBreak/>
        <w:t>References</w:t>
      </w:r>
    </w:p>
    <w:p w14:paraId="0E7AC1A4" w14:textId="77777777" w:rsidR="009D1E4F" w:rsidRDefault="009D1E4F" w:rsidP="009D1E4F"/>
    <w:p w14:paraId="16636D6C" w14:textId="7E3CDA48" w:rsidR="009D1E4F" w:rsidRDefault="009D1E4F" w:rsidP="009D1E4F">
      <w:r>
        <w:t xml:space="preserve">Cancer Research UK (2024) Lung cancer statistics. Available at: https://www.cancerresearchuk.org (Accessed: </w:t>
      </w:r>
      <w:r w:rsidR="00E8139A">
        <w:t>09</w:t>
      </w:r>
      <w:r>
        <w:t xml:space="preserve"> March 2026).</w:t>
      </w:r>
    </w:p>
    <w:p w14:paraId="7F698E97" w14:textId="77777777" w:rsidR="009D1E4F" w:rsidRDefault="009D1E4F" w:rsidP="009D1E4F"/>
    <w:p w14:paraId="0F902634" w14:textId="7FF3493B" w:rsidR="009D1E4F" w:rsidRDefault="009D1E4F" w:rsidP="009D1E4F">
      <w:r>
        <w:t xml:space="preserve">International Agency for Research on Cancer (2024) Lung cancer statistics. Available at: https://www.iarc.who.int (Accessed: </w:t>
      </w:r>
      <w:r w:rsidR="00E8139A">
        <w:t>09</w:t>
      </w:r>
      <w:r>
        <w:t xml:space="preserve"> March 2026).</w:t>
      </w:r>
    </w:p>
    <w:p w14:paraId="2816495F" w14:textId="77777777" w:rsidR="009D1E4F" w:rsidRDefault="009D1E4F" w:rsidP="009D1E4F"/>
    <w:p w14:paraId="7A0988FD" w14:textId="38AB901E" w:rsidR="009D1E4F" w:rsidRDefault="009D1E4F" w:rsidP="009D1E4F">
      <w:r>
        <w:t xml:space="preserve">National </w:t>
      </w:r>
      <w:proofErr w:type="spellStart"/>
      <w:r>
        <w:t>Center</w:t>
      </w:r>
      <w:proofErr w:type="spellEnd"/>
      <w:r>
        <w:t xml:space="preserve"> for Biotechnology Information (2022) Lung cancer screening and detection. Available at: https://www.ncbi.nlm.nih.gov (Accessed: 1</w:t>
      </w:r>
      <w:r w:rsidR="00E8139A">
        <w:t>1</w:t>
      </w:r>
      <w:r>
        <w:t xml:space="preserve"> March 2026).</w:t>
      </w:r>
    </w:p>
    <w:p w14:paraId="5AD95D0D" w14:textId="77777777" w:rsidR="009D1E4F" w:rsidRDefault="009D1E4F" w:rsidP="009D1E4F"/>
    <w:p w14:paraId="5FD3A166" w14:textId="190EE8EA" w:rsidR="009D1E4F" w:rsidRDefault="009D1E4F" w:rsidP="009D1E4F">
      <w:r>
        <w:t>NHS (2024) Lung cancer. Available at: https://www.nhs.uk/conditions/lung-cancer/ (Accessed: 1</w:t>
      </w:r>
      <w:r w:rsidR="00E8139A">
        <w:t>1</w:t>
      </w:r>
      <w:r>
        <w:t xml:space="preserve"> March 2026).</w:t>
      </w:r>
    </w:p>
    <w:p w14:paraId="54E3B28D" w14:textId="77777777" w:rsidR="009D1E4F" w:rsidRDefault="009D1E4F" w:rsidP="009D1E4F"/>
    <w:p w14:paraId="3E45A5A9" w14:textId="5CBDF27B" w:rsidR="009D1E4F" w:rsidRDefault="009D1E4F" w:rsidP="009D1E4F">
      <w:r>
        <w:t>NHS England (2023) Lung cancer screening programme. Available at: https://www.england.nhs.uk (Accessed: 1</w:t>
      </w:r>
      <w:r w:rsidR="00E8139A">
        <w:t>1</w:t>
      </w:r>
      <w:r>
        <w:t xml:space="preserve"> March 2026).</w:t>
      </w:r>
    </w:p>
    <w:p w14:paraId="10F12774" w14:textId="77777777" w:rsidR="009D1E4F" w:rsidRDefault="009D1E4F" w:rsidP="009D1E4F"/>
    <w:p w14:paraId="796F6B0D" w14:textId="34881587" w:rsidR="00152D45" w:rsidRPr="00152D45" w:rsidRDefault="009D1E4F" w:rsidP="009D1E4F">
      <w:r>
        <w:t>World Health Organization (2023) Lung cancer fact sheet. Available at: https://www.who.int/news-room/fact-sheets/detail/lung-cancer (Accessed: 1</w:t>
      </w:r>
      <w:r w:rsidR="00E8139A">
        <w:t>2</w:t>
      </w:r>
      <w:r>
        <w:t xml:space="preserve"> March 2026).</w:t>
      </w:r>
    </w:p>
    <w:sectPr w:rsidR="00152D45" w:rsidRPr="00152D4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D4D29" w14:textId="77777777" w:rsidR="00F113CF" w:rsidRDefault="00F113CF" w:rsidP="00DC261A">
      <w:pPr>
        <w:spacing w:after="0" w:line="240" w:lineRule="auto"/>
      </w:pPr>
      <w:r>
        <w:separator/>
      </w:r>
    </w:p>
  </w:endnote>
  <w:endnote w:type="continuationSeparator" w:id="0">
    <w:p w14:paraId="45A9324D" w14:textId="77777777" w:rsidR="00F113CF" w:rsidRDefault="00F113CF" w:rsidP="00DC2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1617719"/>
      <w:docPartObj>
        <w:docPartGallery w:val="Page Numbers (Bottom of Page)"/>
        <w:docPartUnique/>
      </w:docPartObj>
    </w:sdtPr>
    <w:sdtEndPr>
      <w:rPr>
        <w:noProof/>
      </w:rPr>
    </w:sdtEndPr>
    <w:sdtContent>
      <w:p w14:paraId="135DBEDA" w14:textId="618A36C2" w:rsidR="00DC261A" w:rsidRDefault="00DC26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5455E9" w14:textId="77777777" w:rsidR="00DC261A" w:rsidRDefault="00DC2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32D57" w14:textId="77777777" w:rsidR="00F113CF" w:rsidRDefault="00F113CF" w:rsidP="00DC261A">
      <w:pPr>
        <w:spacing w:after="0" w:line="240" w:lineRule="auto"/>
      </w:pPr>
      <w:r>
        <w:separator/>
      </w:r>
    </w:p>
  </w:footnote>
  <w:footnote w:type="continuationSeparator" w:id="0">
    <w:p w14:paraId="494D0E30" w14:textId="77777777" w:rsidR="00F113CF" w:rsidRDefault="00F113CF" w:rsidP="00DC26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D45"/>
    <w:rsid w:val="00152D45"/>
    <w:rsid w:val="003851B1"/>
    <w:rsid w:val="00536712"/>
    <w:rsid w:val="008A0149"/>
    <w:rsid w:val="00925A1B"/>
    <w:rsid w:val="00990FF6"/>
    <w:rsid w:val="009D1E4F"/>
    <w:rsid w:val="00CB5D94"/>
    <w:rsid w:val="00DC261A"/>
    <w:rsid w:val="00E8139A"/>
    <w:rsid w:val="00EA60F7"/>
    <w:rsid w:val="00F11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6E3AC"/>
  <w15:chartTrackingRefBased/>
  <w15:docId w15:val="{166A9F1D-5647-4844-B8B8-8A480EE14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D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2D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2D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2D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2D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2D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D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D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D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D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2D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2D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2D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2D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2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D45"/>
    <w:rPr>
      <w:rFonts w:eastAsiaTheme="majorEastAsia" w:cstheme="majorBidi"/>
      <w:color w:val="272727" w:themeColor="text1" w:themeTint="D8"/>
    </w:rPr>
  </w:style>
  <w:style w:type="paragraph" w:styleId="Title">
    <w:name w:val="Title"/>
    <w:basedOn w:val="Normal"/>
    <w:next w:val="Normal"/>
    <w:link w:val="TitleChar"/>
    <w:uiPriority w:val="10"/>
    <w:qFormat/>
    <w:rsid w:val="00152D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D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D45"/>
    <w:pPr>
      <w:spacing w:before="160"/>
      <w:jc w:val="center"/>
    </w:pPr>
    <w:rPr>
      <w:i/>
      <w:iCs/>
      <w:color w:val="404040" w:themeColor="text1" w:themeTint="BF"/>
    </w:rPr>
  </w:style>
  <w:style w:type="character" w:customStyle="1" w:styleId="QuoteChar">
    <w:name w:val="Quote Char"/>
    <w:basedOn w:val="DefaultParagraphFont"/>
    <w:link w:val="Quote"/>
    <w:uiPriority w:val="29"/>
    <w:rsid w:val="00152D45"/>
    <w:rPr>
      <w:i/>
      <w:iCs/>
      <w:color w:val="404040" w:themeColor="text1" w:themeTint="BF"/>
    </w:rPr>
  </w:style>
  <w:style w:type="paragraph" w:styleId="ListParagraph">
    <w:name w:val="List Paragraph"/>
    <w:basedOn w:val="Normal"/>
    <w:uiPriority w:val="34"/>
    <w:qFormat/>
    <w:rsid w:val="00152D45"/>
    <w:pPr>
      <w:ind w:left="720"/>
      <w:contextualSpacing/>
    </w:pPr>
  </w:style>
  <w:style w:type="character" w:styleId="IntenseEmphasis">
    <w:name w:val="Intense Emphasis"/>
    <w:basedOn w:val="DefaultParagraphFont"/>
    <w:uiPriority w:val="21"/>
    <w:qFormat/>
    <w:rsid w:val="00152D45"/>
    <w:rPr>
      <w:i/>
      <w:iCs/>
      <w:color w:val="2F5496" w:themeColor="accent1" w:themeShade="BF"/>
    </w:rPr>
  </w:style>
  <w:style w:type="paragraph" w:styleId="IntenseQuote">
    <w:name w:val="Intense Quote"/>
    <w:basedOn w:val="Normal"/>
    <w:next w:val="Normal"/>
    <w:link w:val="IntenseQuoteChar"/>
    <w:uiPriority w:val="30"/>
    <w:qFormat/>
    <w:rsid w:val="00152D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2D45"/>
    <w:rPr>
      <w:i/>
      <w:iCs/>
      <w:color w:val="2F5496" w:themeColor="accent1" w:themeShade="BF"/>
    </w:rPr>
  </w:style>
  <w:style w:type="character" w:styleId="IntenseReference">
    <w:name w:val="Intense Reference"/>
    <w:basedOn w:val="DefaultParagraphFont"/>
    <w:uiPriority w:val="32"/>
    <w:qFormat/>
    <w:rsid w:val="00152D45"/>
    <w:rPr>
      <w:b/>
      <w:bCs/>
      <w:smallCaps/>
      <w:color w:val="2F5496" w:themeColor="accent1" w:themeShade="BF"/>
      <w:spacing w:val="5"/>
    </w:rPr>
  </w:style>
  <w:style w:type="paragraph" w:styleId="Header">
    <w:name w:val="header"/>
    <w:basedOn w:val="Normal"/>
    <w:link w:val="HeaderChar"/>
    <w:uiPriority w:val="99"/>
    <w:unhideWhenUsed/>
    <w:rsid w:val="00DC2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61A"/>
  </w:style>
  <w:style w:type="paragraph" w:styleId="Footer">
    <w:name w:val="footer"/>
    <w:basedOn w:val="Normal"/>
    <w:link w:val="FooterChar"/>
    <w:uiPriority w:val="99"/>
    <w:unhideWhenUsed/>
    <w:rsid w:val="00DC2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6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1915</Words>
  <Characters>10916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Azam (2515555)</dc:creator>
  <cp:keywords/>
  <dc:description/>
  <cp:lastModifiedBy>Saira Azam (2515555)</cp:lastModifiedBy>
  <cp:revision>2</cp:revision>
  <dcterms:created xsi:type="dcterms:W3CDTF">2026-03-15T16:12:00Z</dcterms:created>
  <dcterms:modified xsi:type="dcterms:W3CDTF">2026-03-15T16:12:00Z</dcterms:modified>
</cp:coreProperties>
</file>