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AE4622" w:rsidP="5066C4A1" w:rsidRDefault="5EE0D55C" w14:paraId="2C078E63" w14:textId="7F2A24E0">
      <w:pPr>
        <w:jc w:val="center"/>
        <w:rPr>
          <w:rFonts w:ascii="Calibri" w:hAnsi="Calibri" w:eastAsia="Calibri" w:cs="Calibri"/>
          <w:b/>
          <w:bCs/>
          <w:i/>
          <w:iCs/>
          <w:sz w:val="23"/>
          <w:szCs w:val="23"/>
          <w:u w:val="single"/>
        </w:rPr>
      </w:pPr>
      <w:r w:rsidRPr="5066C4A1">
        <w:rPr>
          <w:rFonts w:ascii="Calibri" w:hAnsi="Calibri" w:eastAsia="Calibri" w:cs="Calibri"/>
          <w:b/>
          <w:bCs/>
          <w:i/>
          <w:iCs/>
          <w:sz w:val="23"/>
          <w:szCs w:val="23"/>
          <w:u w:val="single"/>
        </w:rPr>
        <w:t>A Critical analysis and evaluation of the observation research tool, ‘</w:t>
      </w:r>
      <w:r w:rsidRPr="5066C4A1" w:rsidR="016A5F8B">
        <w:rPr>
          <w:rFonts w:ascii="Calibri" w:hAnsi="Calibri" w:eastAsia="Calibri" w:cs="Calibri"/>
          <w:b/>
          <w:bCs/>
          <w:i/>
          <w:iCs/>
          <w:sz w:val="23"/>
          <w:szCs w:val="23"/>
          <w:u w:val="single"/>
        </w:rPr>
        <w:t>Leaven Scale</w:t>
      </w:r>
      <w:r w:rsidRPr="5066C4A1">
        <w:rPr>
          <w:rFonts w:ascii="Calibri" w:hAnsi="Calibri" w:eastAsia="Calibri" w:cs="Calibri"/>
          <w:b/>
          <w:bCs/>
          <w:i/>
          <w:iCs/>
          <w:sz w:val="23"/>
          <w:szCs w:val="23"/>
          <w:u w:val="single"/>
        </w:rPr>
        <w:t xml:space="preserve">’. </w:t>
      </w:r>
    </w:p>
    <w:tbl>
      <w:tblPr>
        <w:tblStyle w:val="TableGrid"/>
        <w:tblW w:w="0" w:type="auto"/>
        <w:tblLayout w:type="fixed"/>
        <w:tblLook w:val="06A0" w:firstRow="1" w:lastRow="0" w:firstColumn="1" w:lastColumn="0" w:noHBand="1" w:noVBand="1"/>
      </w:tblPr>
      <w:tblGrid>
        <w:gridCol w:w="4680"/>
        <w:gridCol w:w="4680"/>
      </w:tblGrid>
      <w:tr w:rsidR="5066C4A1" w:rsidTr="6CC1F7B7" w14:paraId="749050DC" w14:textId="77777777">
        <w:trPr>
          <w:trHeight w:val="300"/>
        </w:trPr>
        <w:tc>
          <w:tcPr>
            <w:tcW w:w="4680" w:type="dxa"/>
            <w:tcMar/>
          </w:tcPr>
          <w:p w:rsidR="34B87FA6" w:rsidP="6CC1F7B7" w:rsidRDefault="34B87FA6" w14:paraId="30B48A54" w14:textId="481D9A10" w14:noSpellErr="1">
            <w:pPr>
              <w:rPr>
                <w:rFonts w:ascii="Calibri" w:hAnsi="Calibri" w:eastAsia="Calibri" w:cs="Calibri"/>
                <w:i w:val="1"/>
                <w:iCs w:val="1"/>
                <w:sz w:val="21"/>
                <w:szCs w:val="21"/>
              </w:rPr>
            </w:pPr>
            <w:r w:rsidRPr="6CC1F7B7" w:rsidR="4E6613DD">
              <w:rPr>
                <w:rFonts w:ascii="Calibri" w:hAnsi="Calibri" w:eastAsia="Calibri" w:cs="Calibri"/>
                <w:i w:val="1"/>
                <w:iCs w:val="1"/>
                <w:sz w:val="21"/>
                <w:szCs w:val="21"/>
              </w:rPr>
              <w:t>Targets:</w:t>
            </w:r>
          </w:p>
        </w:tc>
        <w:tc>
          <w:tcPr>
            <w:tcW w:w="4680" w:type="dxa"/>
            <w:tcMar/>
          </w:tcPr>
          <w:p w:rsidR="34B87FA6" w:rsidP="6CC1F7B7" w:rsidRDefault="34B87FA6" w14:paraId="25502424" w14:textId="7B99D9E2" w14:noSpellErr="1">
            <w:pPr>
              <w:rPr>
                <w:rFonts w:ascii="Calibri" w:hAnsi="Calibri" w:eastAsia="Calibri" w:cs="Calibri"/>
                <w:i w:val="1"/>
                <w:iCs w:val="1"/>
                <w:sz w:val="21"/>
                <w:szCs w:val="21"/>
              </w:rPr>
            </w:pPr>
            <w:r w:rsidRPr="6CC1F7B7" w:rsidR="4E6613DD">
              <w:rPr>
                <w:rFonts w:ascii="Calibri" w:hAnsi="Calibri" w:eastAsia="Calibri" w:cs="Calibri"/>
                <w:i w:val="1"/>
                <w:iCs w:val="1"/>
                <w:sz w:val="21"/>
                <w:szCs w:val="21"/>
              </w:rPr>
              <w:t>What I have done within this assignment:</w:t>
            </w:r>
          </w:p>
        </w:tc>
      </w:tr>
      <w:tr w:rsidR="5066C4A1" w:rsidTr="6CC1F7B7" w14:paraId="03840C16" w14:textId="77777777">
        <w:trPr>
          <w:trHeight w:val="300"/>
        </w:trPr>
        <w:tc>
          <w:tcPr>
            <w:tcW w:w="4680" w:type="dxa"/>
            <w:tcMar/>
          </w:tcPr>
          <w:p w:rsidR="0EA0C043" w:rsidP="5066C4A1" w:rsidRDefault="0EA0C043" w14:paraId="0E3971F9" w14:textId="7B98F7AB">
            <w:pPr>
              <w:rPr>
                <w:rFonts w:ascii="Calibri" w:hAnsi="Calibri" w:eastAsia="Calibri" w:cs="Calibri"/>
                <w:color w:val="283041"/>
                <w:sz w:val="21"/>
                <w:szCs w:val="21"/>
              </w:rPr>
            </w:pPr>
            <w:r w:rsidRPr="5066C4A1">
              <w:rPr>
                <w:rFonts w:ascii="Calibri" w:hAnsi="Calibri" w:eastAsia="Calibri" w:cs="Calibri"/>
                <w:color w:val="283041"/>
                <w:sz w:val="21"/>
                <w:szCs w:val="21"/>
              </w:rPr>
              <w:t>Continue to develop a critical approach throughout, offering the opposing view whenever possible.</w:t>
            </w:r>
          </w:p>
        </w:tc>
        <w:tc>
          <w:tcPr>
            <w:tcW w:w="4680" w:type="dxa"/>
            <w:tcMar/>
          </w:tcPr>
          <w:p w:rsidR="5066C4A1" w:rsidP="6CC1F7B7" w:rsidRDefault="5066C4A1" w14:paraId="7076A28E" w14:textId="7EEAE8D7">
            <w:pPr>
              <w:rPr>
                <w:rFonts w:ascii="Calibri" w:hAnsi="Calibri" w:eastAsia="Calibri" w:cs="Calibri"/>
                <w:b w:val="0"/>
                <w:bCs w:val="0"/>
                <w:sz w:val="21"/>
                <w:szCs w:val="21"/>
              </w:rPr>
            </w:pPr>
            <w:r w:rsidRPr="6CC1F7B7" w:rsidR="6BD1CD2C">
              <w:rPr>
                <w:rFonts w:ascii="Calibri" w:hAnsi="Calibri" w:eastAsia="Calibri" w:cs="Calibri"/>
                <w:b w:val="0"/>
                <w:bCs w:val="0"/>
                <w:sz w:val="21"/>
                <w:szCs w:val="21"/>
              </w:rPr>
              <w:t xml:space="preserve">I continued to </w:t>
            </w:r>
            <w:r w:rsidRPr="6CC1F7B7" w:rsidR="2A76B25E">
              <w:rPr>
                <w:rFonts w:ascii="Calibri" w:hAnsi="Calibri" w:eastAsia="Calibri" w:cs="Calibri"/>
                <w:b w:val="0"/>
                <w:bCs w:val="0"/>
                <w:sz w:val="21"/>
                <w:szCs w:val="21"/>
              </w:rPr>
              <w:t>criticise</w:t>
            </w:r>
            <w:r w:rsidRPr="6CC1F7B7" w:rsidR="102FBB5B">
              <w:rPr>
                <w:rFonts w:ascii="Calibri" w:hAnsi="Calibri" w:eastAsia="Calibri" w:cs="Calibri"/>
                <w:b w:val="0"/>
                <w:bCs w:val="0"/>
                <w:sz w:val="21"/>
                <w:szCs w:val="21"/>
              </w:rPr>
              <w:t xml:space="preserve"> </w:t>
            </w:r>
            <w:r w:rsidRPr="6CC1F7B7" w:rsidR="5C92572D">
              <w:rPr>
                <w:rFonts w:ascii="Calibri" w:hAnsi="Calibri" w:eastAsia="Calibri" w:cs="Calibri"/>
                <w:b w:val="0"/>
                <w:bCs w:val="0"/>
                <w:sz w:val="21"/>
                <w:szCs w:val="21"/>
              </w:rPr>
              <w:t xml:space="preserve">the </w:t>
            </w:r>
            <w:r w:rsidRPr="6CC1F7B7" w:rsidR="6F822DF3">
              <w:rPr>
                <w:rFonts w:ascii="Calibri" w:hAnsi="Calibri" w:eastAsia="Calibri" w:cs="Calibri"/>
                <w:b w:val="0"/>
                <w:bCs w:val="0"/>
                <w:sz w:val="21"/>
                <w:szCs w:val="21"/>
              </w:rPr>
              <w:t>arguments</w:t>
            </w:r>
            <w:r w:rsidRPr="6CC1F7B7" w:rsidR="719F7704">
              <w:rPr>
                <w:rFonts w:ascii="Calibri" w:hAnsi="Calibri" w:eastAsia="Calibri" w:cs="Calibri"/>
                <w:b w:val="0"/>
                <w:bCs w:val="0"/>
                <w:sz w:val="21"/>
                <w:szCs w:val="21"/>
              </w:rPr>
              <w:t xml:space="preserve"> </w:t>
            </w:r>
            <w:r w:rsidRPr="6CC1F7B7" w:rsidR="719F7704">
              <w:rPr>
                <w:rFonts w:ascii="Calibri" w:hAnsi="Calibri" w:eastAsia="Calibri" w:cs="Calibri"/>
                <w:b w:val="0"/>
                <w:bCs w:val="0"/>
                <w:sz w:val="21"/>
                <w:szCs w:val="21"/>
              </w:rPr>
              <w:t>I</w:t>
            </w:r>
            <w:r w:rsidRPr="6CC1F7B7" w:rsidR="0C93F619">
              <w:rPr>
                <w:rFonts w:ascii="Calibri" w:hAnsi="Calibri" w:eastAsia="Calibri" w:cs="Calibri"/>
                <w:b w:val="0"/>
                <w:bCs w:val="0"/>
                <w:sz w:val="21"/>
                <w:szCs w:val="21"/>
              </w:rPr>
              <w:t xml:space="preserve"> present</w:t>
            </w:r>
            <w:r w:rsidRPr="6CC1F7B7" w:rsidR="6BD1CD2C">
              <w:rPr>
                <w:rFonts w:ascii="Calibri" w:hAnsi="Calibri" w:eastAsia="Calibri" w:cs="Calibri"/>
                <w:b w:val="0"/>
                <w:bCs w:val="0"/>
                <w:sz w:val="21"/>
                <w:szCs w:val="21"/>
              </w:rPr>
              <w:t>e</w:t>
            </w:r>
            <w:r w:rsidRPr="6CC1F7B7" w:rsidR="4FE7D41E">
              <w:rPr>
                <w:rFonts w:ascii="Calibri" w:hAnsi="Calibri" w:eastAsia="Calibri" w:cs="Calibri"/>
                <w:b w:val="0"/>
                <w:bCs w:val="0"/>
                <w:sz w:val="21"/>
                <w:szCs w:val="21"/>
              </w:rPr>
              <w:t>d</w:t>
            </w:r>
            <w:r w:rsidRPr="6CC1F7B7" w:rsidR="6BD1CD2C">
              <w:rPr>
                <w:rFonts w:ascii="Calibri" w:hAnsi="Calibri" w:eastAsia="Calibri" w:cs="Calibri"/>
                <w:b w:val="0"/>
                <w:bCs w:val="0"/>
                <w:sz w:val="21"/>
                <w:szCs w:val="21"/>
              </w:rPr>
              <w:t xml:space="preserve"> </w:t>
            </w:r>
            <w:r w:rsidRPr="6CC1F7B7" w:rsidR="3F609CB8">
              <w:rPr>
                <w:rFonts w:ascii="Calibri" w:hAnsi="Calibri" w:eastAsia="Calibri" w:cs="Calibri"/>
                <w:b w:val="0"/>
                <w:bCs w:val="0"/>
                <w:sz w:val="21"/>
                <w:szCs w:val="21"/>
              </w:rPr>
              <w:t>throughout</w:t>
            </w:r>
            <w:r w:rsidRPr="6CC1F7B7" w:rsidR="6BD1CD2C">
              <w:rPr>
                <w:rFonts w:ascii="Calibri" w:hAnsi="Calibri" w:eastAsia="Calibri" w:cs="Calibri"/>
                <w:b w:val="0"/>
                <w:bCs w:val="0"/>
                <w:sz w:val="21"/>
                <w:szCs w:val="21"/>
              </w:rPr>
              <w:t xml:space="preserve"> my assignment</w:t>
            </w:r>
            <w:r w:rsidRPr="6CC1F7B7" w:rsidR="47B28863">
              <w:rPr>
                <w:rFonts w:ascii="Calibri" w:hAnsi="Calibri" w:eastAsia="Calibri" w:cs="Calibri"/>
                <w:b w:val="0"/>
                <w:bCs w:val="0"/>
                <w:sz w:val="21"/>
                <w:szCs w:val="21"/>
              </w:rPr>
              <w:t xml:space="preserve"> by giving shared viewpoints</w:t>
            </w:r>
            <w:r w:rsidRPr="6CC1F7B7" w:rsidR="6BD1CD2C">
              <w:rPr>
                <w:rFonts w:ascii="Calibri" w:hAnsi="Calibri" w:eastAsia="Calibri" w:cs="Calibri"/>
                <w:b w:val="0"/>
                <w:bCs w:val="0"/>
                <w:sz w:val="21"/>
                <w:szCs w:val="21"/>
              </w:rPr>
              <w:t xml:space="preserve">. </w:t>
            </w:r>
          </w:p>
        </w:tc>
      </w:tr>
      <w:tr w:rsidR="5066C4A1" w:rsidTr="6CC1F7B7" w14:paraId="4101C22E" w14:textId="77777777">
        <w:trPr>
          <w:trHeight w:val="300"/>
        </w:trPr>
        <w:tc>
          <w:tcPr>
            <w:tcW w:w="4680" w:type="dxa"/>
            <w:tcMar/>
          </w:tcPr>
          <w:p w:rsidR="0EA0C043" w:rsidP="5066C4A1" w:rsidRDefault="0EA0C043" w14:paraId="5E233BFA" w14:textId="44BB3088">
            <w:pPr>
              <w:rPr>
                <w:rFonts w:ascii="Calibri" w:hAnsi="Calibri" w:eastAsia="Calibri" w:cs="Calibri"/>
                <w:color w:val="283041"/>
                <w:sz w:val="21"/>
                <w:szCs w:val="21"/>
              </w:rPr>
            </w:pPr>
            <w:r w:rsidRPr="5066C4A1">
              <w:rPr>
                <w:rFonts w:ascii="Calibri" w:hAnsi="Calibri" w:eastAsia="Calibri" w:cs="Calibri"/>
                <w:color w:val="283041"/>
                <w:sz w:val="21"/>
                <w:szCs w:val="21"/>
              </w:rPr>
              <w:t>Try and read more relevant books and articles when researching, not just websites.</w:t>
            </w:r>
          </w:p>
        </w:tc>
        <w:tc>
          <w:tcPr>
            <w:tcW w:w="4680" w:type="dxa"/>
            <w:tcMar/>
          </w:tcPr>
          <w:p w:rsidR="5066C4A1" w:rsidP="6CC1F7B7" w:rsidRDefault="5066C4A1" w14:paraId="2721CEA2" w14:textId="5CEBFF30">
            <w:pPr>
              <w:rPr>
                <w:rFonts w:ascii="Calibri" w:hAnsi="Calibri" w:eastAsia="Calibri" w:cs="Calibri"/>
                <w:b w:val="0"/>
                <w:bCs w:val="0"/>
                <w:sz w:val="21"/>
                <w:szCs w:val="21"/>
              </w:rPr>
            </w:pPr>
            <w:r w:rsidRPr="6CC1F7B7" w:rsidR="00AC58F6">
              <w:rPr>
                <w:rFonts w:ascii="Calibri" w:hAnsi="Calibri" w:eastAsia="Calibri" w:cs="Calibri"/>
                <w:b w:val="0"/>
                <w:bCs w:val="0"/>
                <w:sz w:val="21"/>
                <w:szCs w:val="21"/>
              </w:rPr>
              <w:t xml:space="preserve">I used </w:t>
            </w:r>
            <w:r w:rsidRPr="6CC1F7B7" w:rsidR="00AC58F6">
              <w:rPr>
                <w:rFonts w:ascii="Calibri" w:hAnsi="Calibri" w:eastAsia="Calibri" w:cs="Calibri"/>
                <w:b w:val="0"/>
                <w:bCs w:val="0"/>
                <w:sz w:val="21"/>
                <w:szCs w:val="21"/>
              </w:rPr>
              <w:t>different sources</w:t>
            </w:r>
            <w:r w:rsidRPr="6CC1F7B7" w:rsidR="00AC58F6">
              <w:rPr>
                <w:rFonts w:ascii="Calibri" w:hAnsi="Calibri" w:eastAsia="Calibri" w:cs="Calibri"/>
                <w:b w:val="0"/>
                <w:bCs w:val="0"/>
                <w:sz w:val="21"/>
                <w:szCs w:val="21"/>
              </w:rPr>
              <w:t xml:space="preserve"> to gain </w:t>
            </w:r>
            <w:r w:rsidRPr="6CC1F7B7" w:rsidR="53ADF45C">
              <w:rPr>
                <w:rFonts w:ascii="Calibri" w:hAnsi="Calibri" w:eastAsia="Calibri" w:cs="Calibri"/>
                <w:b w:val="0"/>
                <w:bCs w:val="0"/>
                <w:sz w:val="21"/>
                <w:szCs w:val="21"/>
              </w:rPr>
              <w:t xml:space="preserve">different ranges of literature. </w:t>
            </w:r>
          </w:p>
        </w:tc>
      </w:tr>
    </w:tbl>
    <w:p w:rsidR="0C8E5803" w:rsidP="6CC1F7B7" w:rsidRDefault="0C8E5803" w14:paraId="2B91C4F9" w14:textId="76D35297">
      <w:pPr>
        <w:jc w:val="center"/>
        <w:rPr>
          <w:rFonts w:ascii="Calibri" w:hAnsi="Calibri" w:eastAsia="Calibri" w:cs="Calibri"/>
          <w:sz w:val="22"/>
          <w:szCs w:val="22"/>
        </w:rPr>
      </w:pPr>
      <w:r w:rsidRPr="6CC1F7B7" w:rsidR="4E6613DD">
        <w:rPr>
          <w:rFonts w:ascii="Calibri" w:hAnsi="Calibri" w:eastAsia="Calibri" w:cs="Calibri"/>
          <w:b w:val="1"/>
          <w:bCs w:val="1"/>
          <w:i w:val="1"/>
          <w:iCs w:val="1"/>
          <w:sz w:val="22"/>
          <w:szCs w:val="22"/>
        </w:rPr>
        <w:t xml:space="preserve"> </w:t>
      </w:r>
      <w:r w:rsidRPr="6CC1F7B7" w:rsidR="4E6613DD">
        <w:rPr>
          <w:rFonts w:ascii="Calibri" w:hAnsi="Calibri" w:eastAsia="Calibri" w:cs="Calibri"/>
          <w:b w:val="1"/>
          <w:bCs w:val="1"/>
          <w:i w:val="1"/>
          <w:iCs w:val="1"/>
          <w:sz w:val="21"/>
          <w:szCs w:val="21"/>
        </w:rPr>
        <w:t>How far do</w:t>
      </w:r>
      <w:r w:rsidRPr="6CC1F7B7" w:rsidR="4361133A">
        <w:rPr>
          <w:rFonts w:ascii="Calibri" w:hAnsi="Calibri" w:eastAsia="Calibri" w:cs="Calibri"/>
          <w:b w:val="1"/>
          <w:bCs w:val="1"/>
          <w:i w:val="1"/>
          <w:iCs w:val="1"/>
          <w:sz w:val="21"/>
          <w:szCs w:val="21"/>
        </w:rPr>
        <w:t xml:space="preserve"> small</w:t>
      </w:r>
      <w:r w:rsidRPr="6CC1F7B7" w:rsidR="01D9F97C">
        <w:rPr>
          <w:rFonts w:ascii="Calibri" w:hAnsi="Calibri" w:eastAsia="Calibri" w:cs="Calibri"/>
          <w:b w:val="1"/>
          <w:bCs w:val="1"/>
          <w:i w:val="1"/>
          <w:iCs w:val="1"/>
          <w:sz w:val="21"/>
          <w:szCs w:val="21"/>
        </w:rPr>
        <w:t xml:space="preserve"> </w:t>
      </w:r>
      <w:r w:rsidRPr="6CC1F7B7" w:rsidR="5ACE4A73">
        <w:rPr>
          <w:rFonts w:ascii="Calibri" w:hAnsi="Calibri" w:eastAsia="Calibri" w:cs="Calibri"/>
          <w:b w:val="1"/>
          <w:bCs w:val="1"/>
          <w:i w:val="1"/>
          <w:iCs w:val="1"/>
          <w:sz w:val="21"/>
          <w:szCs w:val="21"/>
        </w:rPr>
        <w:t xml:space="preserve">learning </w:t>
      </w:r>
      <w:r w:rsidRPr="6CC1F7B7" w:rsidR="4E6613DD">
        <w:rPr>
          <w:rFonts w:ascii="Calibri" w:hAnsi="Calibri" w:eastAsia="Calibri" w:cs="Calibri"/>
          <w:b w:val="1"/>
          <w:bCs w:val="1"/>
          <w:i w:val="1"/>
          <w:iCs w:val="1"/>
          <w:sz w:val="21"/>
          <w:szCs w:val="21"/>
        </w:rPr>
        <w:t xml:space="preserve">groups go in </w:t>
      </w:r>
      <w:r w:rsidRPr="6CC1F7B7" w:rsidR="4E6613DD">
        <w:rPr>
          <w:rFonts w:ascii="Calibri" w:hAnsi="Calibri" w:eastAsia="Calibri" w:cs="Calibri"/>
          <w:b w:val="1"/>
          <w:bCs w:val="1"/>
          <w:i w:val="1"/>
          <w:iCs w:val="1"/>
          <w:sz w:val="21"/>
          <w:szCs w:val="21"/>
        </w:rPr>
        <w:t>providing</w:t>
      </w:r>
      <w:r w:rsidRPr="6CC1F7B7" w:rsidR="4E6613DD">
        <w:rPr>
          <w:rFonts w:ascii="Calibri" w:hAnsi="Calibri" w:eastAsia="Calibri" w:cs="Calibri"/>
          <w:b w:val="1"/>
          <w:bCs w:val="1"/>
          <w:i w:val="1"/>
          <w:iCs w:val="1"/>
          <w:sz w:val="21"/>
          <w:szCs w:val="21"/>
        </w:rPr>
        <w:t xml:space="preserve"> opportunities for pupils' involvement and </w:t>
      </w:r>
      <w:r w:rsidRPr="6CC1F7B7" w:rsidR="4E6613DD">
        <w:rPr>
          <w:rFonts w:ascii="Calibri" w:hAnsi="Calibri" w:eastAsia="Calibri" w:cs="Calibri"/>
          <w:b w:val="1"/>
          <w:bCs w:val="1"/>
          <w:i w:val="1"/>
          <w:iCs w:val="1"/>
          <w:sz w:val="21"/>
          <w:szCs w:val="21"/>
        </w:rPr>
        <w:t>learning</w:t>
      </w:r>
      <w:r w:rsidRPr="6CC1F7B7" w:rsidR="1CD600FA">
        <w:rPr>
          <w:rFonts w:ascii="Calibri" w:hAnsi="Calibri" w:eastAsia="Calibri" w:cs="Calibri"/>
          <w:b w:val="1"/>
          <w:bCs w:val="1"/>
          <w:i w:val="1"/>
          <w:iCs w:val="1"/>
          <w:sz w:val="21"/>
          <w:szCs w:val="21"/>
        </w:rPr>
        <w:t>?</w:t>
      </w:r>
    </w:p>
    <w:p w:rsidR="0C8E5803" w:rsidP="6CC1F7B7" w:rsidRDefault="0C8E5803" w14:paraId="5F0CDFD8" w14:textId="731E7F5D">
      <w:pPr>
        <w:jc w:val="left"/>
        <w:rPr>
          <w:rFonts w:ascii="Calibri" w:hAnsi="Calibri" w:eastAsia="Calibri" w:cs="Calibri"/>
          <w:sz w:val="22"/>
          <w:szCs w:val="22"/>
        </w:rPr>
      </w:pPr>
      <w:r w:rsidRPr="6CC1F7B7" w:rsidR="14315754">
        <w:rPr>
          <w:rFonts w:ascii="Calibri" w:hAnsi="Calibri" w:eastAsia="Calibri" w:cs="Calibri"/>
          <w:sz w:val="22"/>
          <w:szCs w:val="22"/>
        </w:rPr>
        <w:t>In</w:t>
      </w:r>
      <w:r w:rsidRPr="6CC1F7B7" w:rsidR="14315754">
        <w:rPr>
          <w:rFonts w:ascii="Calibri" w:hAnsi="Calibri" w:eastAsia="Calibri" w:cs="Calibri"/>
          <w:sz w:val="22"/>
          <w:szCs w:val="22"/>
        </w:rPr>
        <w:t xml:space="preserve"> this </w:t>
      </w:r>
      <w:r w:rsidRPr="6CC1F7B7" w:rsidR="070F0DDC">
        <w:rPr>
          <w:rFonts w:ascii="Calibri" w:hAnsi="Calibri" w:eastAsia="Calibri" w:cs="Calibri"/>
          <w:sz w:val="22"/>
          <w:szCs w:val="22"/>
        </w:rPr>
        <w:t>assignment</w:t>
      </w:r>
      <w:r w:rsidRPr="6CC1F7B7" w:rsidR="14315754">
        <w:rPr>
          <w:rFonts w:ascii="Calibri" w:hAnsi="Calibri" w:eastAsia="Calibri" w:cs="Calibri"/>
          <w:sz w:val="22"/>
          <w:szCs w:val="22"/>
        </w:rPr>
        <w:t xml:space="preserve">, I will be exploring </w:t>
      </w:r>
      <w:r w:rsidRPr="6CC1F7B7" w:rsidR="099FE868">
        <w:rPr>
          <w:rFonts w:ascii="Calibri" w:hAnsi="Calibri" w:eastAsia="Calibri" w:cs="Calibri"/>
          <w:sz w:val="22"/>
          <w:szCs w:val="22"/>
        </w:rPr>
        <w:t xml:space="preserve">small learning </w:t>
      </w:r>
      <w:r w:rsidRPr="6CC1F7B7" w:rsidR="14315754">
        <w:rPr>
          <w:rFonts w:ascii="Calibri" w:hAnsi="Calibri" w:eastAsia="Calibri" w:cs="Calibri"/>
          <w:sz w:val="22"/>
          <w:szCs w:val="22"/>
        </w:rPr>
        <w:t xml:space="preserve">groups </w:t>
      </w:r>
      <w:r w:rsidRPr="6CC1F7B7" w:rsidR="6F750992">
        <w:rPr>
          <w:rFonts w:ascii="Calibri" w:hAnsi="Calibri" w:eastAsia="Calibri" w:cs="Calibri"/>
          <w:sz w:val="22"/>
          <w:szCs w:val="22"/>
        </w:rPr>
        <w:t xml:space="preserve">within the </w:t>
      </w:r>
      <w:r w:rsidRPr="6CC1F7B7" w:rsidR="6C8D9FBD">
        <w:rPr>
          <w:rFonts w:ascii="Calibri" w:hAnsi="Calibri" w:eastAsia="Calibri" w:cs="Calibri"/>
          <w:sz w:val="22"/>
          <w:szCs w:val="22"/>
        </w:rPr>
        <w:t xml:space="preserve">Foundation </w:t>
      </w:r>
      <w:r w:rsidRPr="6CC1F7B7" w:rsidR="6F750992">
        <w:rPr>
          <w:rFonts w:ascii="Calibri" w:hAnsi="Calibri" w:eastAsia="Calibri" w:cs="Calibri"/>
          <w:sz w:val="22"/>
          <w:szCs w:val="22"/>
        </w:rPr>
        <w:t xml:space="preserve">learning environment and how they </w:t>
      </w:r>
      <w:r w:rsidRPr="6CC1F7B7" w:rsidR="14315754">
        <w:rPr>
          <w:rFonts w:ascii="Calibri" w:hAnsi="Calibri" w:eastAsia="Calibri" w:cs="Calibri"/>
          <w:sz w:val="22"/>
          <w:szCs w:val="22"/>
        </w:rPr>
        <w:t xml:space="preserve">can </w:t>
      </w:r>
      <w:r w:rsidRPr="6CC1F7B7" w:rsidR="259CC023">
        <w:rPr>
          <w:rFonts w:ascii="Calibri" w:hAnsi="Calibri" w:eastAsia="Calibri" w:cs="Calibri"/>
          <w:sz w:val="22"/>
          <w:szCs w:val="22"/>
        </w:rPr>
        <w:t>enhance</w:t>
      </w:r>
      <w:r w:rsidRPr="6CC1F7B7" w:rsidR="14315754">
        <w:rPr>
          <w:rFonts w:ascii="Calibri" w:hAnsi="Calibri" w:eastAsia="Calibri" w:cs="Calibri"/>
          <w:sz w:val="22"/>
          <w:szCs w:val="22"/>
        </w:rPr>
        <w:t xml:space="preserve"> </w:t>
      </w:r>
      <w:r w:rsidRPr="6CC1F7B7" w:rsidR="561AA710">
        <w:rPr>
          <w:rFonts w:ascii="Calibri" w:hAnsi="Calibri" w:eastAsia="Calibri" w:cs="Calibri"/>
          <w:sz w:val="22"/>
          <w:szCs w:val="22"/>
        </w:rPr>
        <w:t>pupils'</w:t>
      </w:r>
      <w:r w:rsidRPr="6CC1F7B7" w:rsidR="14315754">
        <w:rPr>
          <w:rFonts w:ascii="Calibri" w:hAnsi="Calibri" w:eastAsia="Calibri" w:cs="Calibri"/>
          <w:sz w:val="22"/>
          <w:szCs w:val="22"/>
        </w:rPr>
        <w:t xml:space="preserve"> </w:t>
      </w:r>
      <w:r w:rsidRPr="6CC1F7B7" w:rsidR="32BBFC5D">
        <w:rPr>
          <w:rFonts w:ascii="Calibri" w:hAnsi="Calibri" w:eastAsia="Calibri" w:cs="Calibri"/>
          <w:sz w:val="22"/>
          <w:szCs w:val="22"/>
        </w:rPr>
        <w:t>engagement</w:t>
      </w:r>
      <w:r w:rsidRPr="6CC1F7B7" w:rsidR="12D71A4A">
        <w:rPr>
          <w:rFonts w:ascii="Calibri" w:hAnsi="Calibri" w:eastAsia="Calibri" w:cs="Calibri"/>
          <w:sz w:val="22"/>
          <w:szCs w:val="22"/>
        </w:rPr>
        <w:t xml:space="preserve"> in </w:t>
      </w:r>
      <w:r w:rsidRPr="6CC1F7B7" w:rsidR="580624F9">
        <w:rPr>
          <w:rFonts w:ascii="Calibri" w:hAnsi="Calibri" w:eastAsia="Calibri" w:cs="Calibri"/>
          <w:sz w:val="22"/>
          <w:szCs w:val="22"/>
        </w:rPr>
        <w:t>assigned</w:t>
      </w:r>
      <w:r w:rsidRPr="6CC1F7B7" w:rsidR="12D71A4A">
        <w:rPr>
          <w:rFonts w:ascii="Calibri" w:hAnsi="Calibri" w:eastAsia="Calibri" w:cs="Calibri"/>
          <w:sz w:val="22"/>
          <w:szCs w:val="22"/>
        </w:rPr>
        <w:t xml:space="preserve"> tasks. </w:t>
      </w:r>
      <w:r w:rsidRPr="6CC1F7B7" w:rsidR="6DAEC95C">
        <w:rPr>
          <w:rFonts w:ascii="Calibri" w:hAnsi="Calibri" w:eastAsia="Calibri" w:cs="Calibri"/>
          <w:sz w:val="22"/>
          <w:szCs w:val="22"/>
        </w:rPr>
        <w:t xml:space="preserve">I will be conducting an observation to gain insights, using the </w:t>
      </w:r>
      <w:r w:rsidRPr="6CC1F7B7" w:rsidR="37DA1DBC">
        <w:rPr>
          <w:rFonts w:ascii="Calibri" w:hAnsi="Calibri" w:eastAsia="Calibri" w:cs="Calibri"/>
          <w:sz w:val="22"/>
          <w:szCs w:val="22"/>
        </w:rPr>
        <w:t>Leuven</w:t>
      </w:r>
      <w:r w:rsidRPr="6CC1F7B7" w:rsidR="6DAEC95C">
        <w:rPr>
          <w:rFonts w:ascii="Calibri" w:hAnsi="Calibri" w:eastAsia="Calibri" w:cs="Calibri"/>
          <w:sz w:val="22"/>
          <w:szCs w:val="22"/>
        </w:rPr>
        <w:t xml:space="preserve"> scale</w:t>
      </w:r>
      <w:r w:rsidRPr="6CC1F7B7" w:rsidR="33508E5F">
        <w:rPr>
          <w:rFonts w:ascii="Calibri" w:hAnsi="Calibri" w:eastAsia="Calibri" w:cs="Calibri"/>
          <w:sz w:val="22"/>
          <w:szCs w:val="22"/>
        </w:rPr>
        <w:t xml:space="preserve">, by </w:t>
      </w:r>
      <w:r w:rsidRPr="6CC1F7B7" w:rsidR="33508E5F">
        <w:rPr>
          <w:rFonts w:ascii="Calibri" w:hAnsi="Calibri" w:eastAsia="Calibri" w:cs="Calibri"/>
          <w:sz w:val="22"/>
          <w:szCs w:val="22"/>
        </w:rPr>
        <w:t>observing</w:t>
      </w:r>
      <w:r w:rsidRPr="6CC1F7B7" w:rsidR="33508E5F">
        <w:rPr>
          <w:rFonts w:ascii="Calibri" w:hAnsi="Calibri" w:eastAsia="Calibri" w:cs="Calibri"/>
          <w:sz w:val="22"/>
          <w:szCs w:val="22"/>
        </w:rPr>
        <w:t xml:space="preserve"> three pupils from Years 2 and 3 for </w:t>
      </w:r>
      <w:r w:rsidRPr="6CC1F7B7" w:rsidR="4E7A2C82">
        <w:rPr>
          <w:rFonts w:ascii="Calibri" w:hAnsi="Calibri" w:eastAsia="Calibri" w:cs="Calibri"/>
          <w:sz w:val="22"/>
          <w:szCs w:val="22"/>
        </w:rPr>
        <w:t>5-minute</w:t>
      </w:r>
      <w:r w:rsidRPr="6CC1F7B7" w:rsidR="33508E5F">
        <w:rPr>
          <w:rFonts w:ascii="Calibri" w:hAnsi="Calibri" w:eastAsia="Calibri" w:cs="Calibri"/>
          <w:sz w:val="22"/>
          <w:szCs w:val="22"/>
        </w:rPr>
        <w:t xml:space="preserve"> intervals. </w:t>
      </w:r>
      <w:r w:rsidRPr="6CC1F7B7" w:rsidR="749A7236">
        <w:rPr>
          <w:rFonts w:ascii="Calibri" w:hAnsi="Calibri" w:eastAsia="Calibri" w:cs="Calibri"/>
          <w:sz w:val="22"/>
          <w:szCs w:val="22"/>
        </w:rPr>
        <w:t xml:space="preserve">The </w:t>
      </w:r>
      <w:r w:rsidRPr="6CC1F7B7" w:rsidR="749A7236">
        <w:rPr>
          <w:rFonts w:ascii="Calibri" w:hAnsi="Calibri" w:eastAsia="Calibri" w:cs="Calibri"/>
          <w:sz w:val="22"/>
          <w:szCs w:val="22"/>
        </w:rPr>
        <w:t>main focus</w:t>
      </w:r>
      <w:r w:rsidRPr="6CC1F7B7" w:rsidR="749A7236">
        <w:rPr>
          <w:rFonts w:ascii="Calibri" w:hAnsi="Calibri" w:eastAsia="Calibri" w:cs="Calibri"/>
          <w:sz w:val="22"/>
          <w:szCs w:val="22"/>
        </w:rPr>
        <w:t xml:space="preserve"> of the observation is to </w:t>
      </w:r>
      <w:r w:rsidRPr="6CC1F7B7" w:rsidR="749A7236">
        <w:rPr>
          <w:rFonts w:ascii="Calibri" w:hAnsi="Calibri" w:eastAsia="Calibri" w:cs="Calibri"/>
          <w:sz w:val="22"/>
          <w:szCs w:val="22"/>
        </w:rPr>
        <w:t>determine</w:t>
      </w:r>
      <w:r w:rsidRPr="6CC1F7B7" w:rsidR="749A7236">
        <w:rPr>
          <w:rFonts w:ascii="Calibri" w:hAnsi="Calibri" w:eastAsia="Calibri" w:cs="Calibri"/>
          <w:sz w:val="22"/>
          <w:szCs w:val="22"/>
        </w:rPr>
        <w:t xml:space="preserve"> </w:t>
      </w:r>
      <w:r w:rsidRPr="6CC1F7B7" w:rsidR="5443B1DE">
        <w:rPr>
          <w:rFonts w:ascii="Calibri" w:hAnsi="Calibri" w:eastAsia="Calibri" w:cs="Calibri"/>
          <w:sz w:val="22"/>
          <w:szCs w:val="22"/>
        </w:rPr>
        <w:t>how</w:t>
      </w:r>
      <w:r w:rsidRPr="6CC1F7B7" w:rsidR="749A7236">
        <w:rPr>
          <w:rFonts w:ascii="Calibri" w:hAnsi="Calibri" w:eastAsia="Calibri" w:cs="Calibri"/>
          <w:sz w:val="22"/>
          <w:szCs w:val="22"/>
        </w:rPr>
        <w:t xml:space="preserve"> small groups of individuals within their primary indoo</w:t>
      </w:r>
      <w:r w:rsidRPr="6CC1F7B7" w:rsidR="03791FD9">
        <w:rPr>
          <w:rFonts w:ascii="Calibri" w:hAnsi="Calibri" w:eastAsia="Calibri" w:cs="Calibri"/>
          <w:sz w:val="22"/>
          <w:szCs w:val="22"/>
        </w:rPr>
        <w:t>r learning environment will affect</w:t>
      </w:r>
      <w:r w:rsidRPr="6CC1F7B7" w:rsidR="412773F1">
        <w:rPr>
          <w:rFonts w:ascii="Calibri" w:hAnsi="Calibri" w:eastAsia="Calibri" w:cs="Calibri"/>
          <w:sz w:val="22"/>
          <w:szCs w:val="22"/>
        </w:rPr>
        <w:t xml:space="preserve"> the outcome of</w:t>
      </w:r>
      <w:r w:rsidRPr="6CC1F7B7" w:rsidR="03791FD9">
        <w:rPr>
          <w:rFonts w:ascii="Calibri" w:hAnsi="Calibri" w:eastAsia="Calibri" w:cs="Calibri"/>
          <w:sz w:val="22"/>
          <w:szCs w:val="22"/>
        </w:rPr>
        <w:t xml:space="preserve"> their involvement.</w:t>
      </w:r>
      <w:r w:rsidRPr="6CC1F7B7" w:rsidR="5D8A8E11">
        <w:rPr>
          <w:rFonts w:ascii="Calibri" w:hAnsi="Calibri" w:eastAsia="Calibri" w:cs="Calibri"/>
          <w:sz w:val="22"/>
          <w:szCs w:val="22"/>
        </w:rPr>
        <w:t xml:space="preserve"> </w:t>
      </w:r>
      <w:r w:rsidRPr="6CC1F7B7" w:rsidR="138FE19F">
        <w:rPr>
          <w:rFonts w:ascii="Calibri" w:hAnsi="Calibri" w:eastAsia="Calibri" w:cs="Calibri"/>
          <w:sz w:val="22"/>
          <w:szCs w:val="22"/>
        </w:rPr>
        <w:t>This offers an</w:t>
      </w:r>
      <w:r w:rsidRPr="6CC1F7B7" w:rsidR="5D8A8E11">
        <w:rPr>
          <w:rFonts w:ascii="Calibri" w:hAnsi="Calibri" w:eastAsia="Calibri" w:cs="Calibri"/>
          <w:sz w:val="22"/>
          <w:szCs w:val="22"/>
        </w:rPr>
        <w:t xml:space="preserve"> opportunity to examine the </w:t>
      </w:r>
      <w:r w:rsidRPr="6CC1F7B7" w:rsidR="0A4C1C90">
        <w:rPr>
          <w:rFonts w:ascii="Calibri" w:hAnsi="Calibri" w:eastAsia="Calibri" w:cs="Calibri"/>
          <w:sz w:val="22"/>
          <w:szCs w:val="22"/>
        </w:rPr>
        <w:t>elements of the learning environment that may influence the students' activity levels.</w:t>
      </w:r>
      <w:r w:rsidRPr="6CC1F7B7" w:rsidR="03791FD9">
        <w:rPr>
          <w:rFonts w:ascii="Calibri" w:hAnsi="Calibri" w:eastAsia="Calibri" w:cs="Calibri"/>
          <w:sz w:val="22"/>
          <w:szCs w:val="22"/>
        </w:rPr>
        <w:t xml:space="preserve"> </w:t>
      </w:r>
      <w:r w:rsidRPr="6CC1F7B7" w:rsidR="0644236F">
        <w:rPr>
          <w:rFonts w:ascii="Calibri" w:hAnsi="Calibri" w:eastAsia="Calibri" w:cs="Calibri"/>
          <w:sz w:val="22"/>
          <w:szCs w:val="22"/>
        </w:rPr>
        <w:t xml:space="preserve">Within the </w:t>
      </w:r>
      <w:r w:rsidRPr="6CC1F7B7" w:rsidR="04E37A36">
        <w:rPr>
          <w:rFonts w:ascii="Calibri" w:hAnsi="Calibri" w:eastAsia="Calibri" w:cs="Calibri"/>
          <w:sz w:val="22"/>
          <w:szCs w:val="22"/>
        </w:rPr>
        <w:t xml:space="preserve">observation, </w:t>
      </w:r>
      <w:r w:rsidRPr="6CC1F7B7" w:rsidR="47AC164C">
        <w:rPr>
          <w:rFonts w:ascii="Calibri" w:hAnsi="Calibri" w:eastAsia="Calibri" w:cs="Calibri"/>
          <w:sz w:val="22"/>
          <w:szCs w:val="22"/>
        </w:rPr>
        <w:t>the small group consist</w:t>
      </w:r>
      <w:r w:rsidRPr="6CC1F7B7" w:rsidR="71B8AE3C">
        <w:rPr>
          <w:rFonts w:ascii="Calibri" w:hAnsi="Calibri" w:eastAsia="Calibri" w:cs="Calibri"/>
          <w:sz w:val="22"/>
          <w:szCs w:val="22"/>
        </w:rPr>
        <w:t>s</w:t>
      </w:r>
      <w:r w:rsidRPr="6CC1F7B7" w:rsidR="47AC164C">
        <w:rPr>
          <w:rFonts w:ascii="Calibri" w:hAnsi="Calibri" w:eastAsia="Calibri" w:cs="Calibri"/>
          <w:sz w:val="22"/>
          <w:szCs w:val="22"/>
        </w:rPr>
        <w:t xml:space="preserve"> of six pupils, three of which </w:t>
      </w:r>
      <w:r w:rsidRPr="6CC1F7B7" w:rsidR="727F966D">
        <w:rPr>
          <w:rFonts w:ascii="Calibri" w:hAnsi="Calibri" w:eastAsia="Calibri" w:cs="Calibri"/>
          <w:sz w:val="22"/>
          <w:szCs w:val="22"/>
        </w:rPr>
        <w:t xml:space="preserve">have been selected for observation purposes over a </w:t>
      </w:r>
      <w:r w:rsidRPr="6CC1F7B7" w:rsidR="65BB7DB8">
        <w:rPr>
          <w:rFonts w:ascii="Calibri" w:hAnsi="Calibri" w:eastAsia="Calibri" w:cs="Calibri"/>
          <w:sz w:val="22"/>
          <w:szCs w:val="22"/>
        </w:rPr>
        <w:t>15-minuet</w:t>
      </w:r>
      <w:r w:rsidRPr="6CC1F7B7" w:rsidR="727F966D">
        <w:rPr>
          <w:rFonts w:ascii="Calibri" w:hAnsi="Calibri" w:eastAsia="Calibri" w:cs="Calibri"/>
          <w:sz w:val="22"/>
          <w:szCs w:val="22"/>
        </w:rPr>
        <w:t xml:space="preserve"> period. </w:t>
      </w:r>
      <w:r w:rsidRPr="6CC1F7B7" w:rsidR="3B28878A">
        <w:rPr>
          <w:rFonts w:ascii="Calibri" w:hAnsi="Calibri" w:eastAsia="Calibri" w:cs="Calibri"/>
          <w:sz w:val="22"/>
          <w:szCs w:val="22"/>
        </w:rPr>
        <w:t>It is crucial to understand that the individuals within the small group carried out a Read White Inc task under the teacher's guidance</w:t>
      </w:r>
      <w:r w:rsidRPr="6CC1F7B7" w:rsidR="25081CDE">
        <w:rPr>
          <w:rFonts w:ascii="Calibri" w:hAnsi="Calibri" w:eastAsia="Calibri" w:cs="Calibri"/>
          <w:sz w:val="22"/>
          <w:szCs w:val="22"/>
        </w:rPr>
        <w:t>. A</w:t>
      </w:r>
      <w:r w:rsidRPr="6CC1F7B7" w:rsidR="6A7A6691">
        <w:rPr>
          <w:rFonts w:ascii="Calibri" w:hAnsi="Calibri" w:eastAsia="Calibri" w:cs="Calibri"/>
          <w:sz w:val="22"/>
          <w:szCs w:val="22"/>
        </w:rPr>
        <w:t>fter compl</w:t>
      </w:r>
      <w:r w:rsidRPr="6CC1F7B7" w:rsidR="07202E35">
        <w:rPr>
          <w:rFonts w:ascii="Calibri" w:hAnsi="Calibri" w:eastAsia="Calibri" w:cs="Calibri"/>
          <w:sz w:val="22"/>
          <w:szCs w:val="22"/>
        </w:rPr>
        <w:t>e</w:t>
      </w:r>
      <w:r w:rsidRPr="6CC1F7B7" w:rsidR="6A7A6691">
        <w:rPr>
          <w:rFonts w:ascii="Calibri" w:hAnsi="Calibri" w:eastAsia="Calibri" w:cs="Calibri"/>
          <w:sz w:val="22"/>
          <w:szCs w:val="22"/>
        </w:rPr>
        <w:t xml:space="preserve">ting the task, the pupils </w:t>
      </w:r>
      <w:r w:rsidRPr="6CC1F7B7" w:rsidR="023BEEC0">
        <w:rPr>
          <w:rFonts w:ascii="Calibri" w:hAnsi="Calibri" w:eastAsia="Calibri" w:cs="Calibri"/>
          <w:sz w:val="22"/>
          <w:szCs w:val="22"/>
        </w:rPr>
        <w:t>were</w:t>
      </w:r>
      <w:r w:rsidRPr="6CC1F7B7" w:rsidR="023BEEC0">
        <w:rPr>
          <w:rFonts w:ascii="Calibri" w:hAnsi="Calibri" w:eastAsia="Calibri" w:cs="Calibri"/>
          <w:sz w:val="22"/>
          <w:szCs w:val="22"/>
        </w:rPr>
        <w:t xml:space="preserve"> </w:t>
      </w:r>
      <w:r w:rsidRPr="6CC1F7B7" w:rsidR="6A7A6691">
        <w:rPr>
          <w:rFonts w:ascii="Calibri" w:hAnsi="Calibri" w:eastAsia="Calibri" w:cs="Calibri"/>
          <w:sz w:val="22"/>
          <w:szCs w:val="22"/>
        </w:rPr>
        <w:t xml:space="preserve">given the opportunity to </w:t>
      </w:r>
      <w:r w:rsidRPr="6CC1F7B7" w:rsidR="35B8B314">
        <w:rPr>
          <w:rFonts w:ascii="Calibri" w:hAnsi="Calibri" w:eastAsia="Calibri" w:cs="Calibri"/>
          <w:sz w:val="22"/>
          <w:szCs w:val="22"/>
        </w:rPr>
        <w:t>self-evaluate</w:t>
      </w:r>
      <w:r w:rsidRPr="6CC1F7B7" w:rsidR="6A7A6691">
        <w:rPr>
          <w:rFonts w:ascii="Calibri" w:hAnsi="Calibri" w:eastAsia="Calibri" w:cs="Calibri"/>
          <w:sz w:val="22"/>
          <w:szCs w:val="22"/>
        </w:rPr>
        <w:t xml:space="preserve"> </w:t>
      </w:r>
      <w:r w:rsidRPr="6CC1F7B7" w:rsidR="52C16492">
        <w:rPr>
          <w:rFonts w:ascii="Calibri" w:hAnsi="Calibri" w:eastAsia="Calibri" w:cs="Calibri"/>
          <w:sz w:val="22"/>
          <w:szCs w:val="22"/>
        </w:rPr>
        <w:t xml:space="preserve">how challenging they felt the task was by </w:t>
      </w:r>
      <w:r w:rsidRPr="6CC1F7B7" w:rsidR="29A10C1F">
        <w:rPr>
          <w:rFonts w:ascii="Calibri" w:hAnsi="Calibri" w:eastAsia="Calibri" w:cs="Calibri"/>
          <w:sz w:val="22"/>
          <w:szCs w:val="22"/>
        </w:rPr>
        <w:t>colouring</w:t>
      </w:r>
      <w:r w:rsidRPr="6CC1F7B7" w:rsidR="669AB8BB">
        <w:rPr>
          <w:rFonts w:ascii="Calibri" w:hAnsi="Calibri" w:eastAsia="Calibri" w:cs="Calibri"/>
          <w:sz w:val="22"/>
          <w:szCs w:val="22"/>
        </w:rPr>
        <w:t xml:space="preserve"> a set of traffic </w:t>
      </w:r>
      <w:r w:rsidRPr="6CC1F7B7" w:rsidR="0C04BC89">
        <w:rPr>
          <w:rFonts w:ascii="Calibri" w:hAnsi="Calibri" w:eastAsia="Calibri" w:cs="Calibri"/>
          <w:sz w:val="22"/>
          <w:szCs w:val="22"/>
        </w:rPr>
        <w:t>lights</w:t>
      </w:r>
      <w:r w:rsidRPr="6CC1F7B7" w:rsidR="422E3184">
        <w:rPr>
          <w:rFonts w:ascii="Calibri" w:hAnsi="Calibri" w:eastAsia="Calibri" w:cs="Calibri"/>
          <w:sz w:val="22"/>
          <w:szCs w:val="22"/>
        </w:rPr>
        <w:t xml:space="preserve">. </w:t>
      </w:r>
    </w:p>
    <w:p w:rsidR="75E37C3C" w:rsidP="5066C4A1" w:rsidRDefault="75E37C3C" w14:paraId="4B30028C" w14:textId="49F44AB0">
      <w:pPr>
        <w:rPr>
          <w:rFonts w:ascii="Calibri" w:hAnsi="Calibri" w:eastAsia="Calibri" w:cs="Calibri"/>
          <w:sz w:val="22"/>
          <w:szCs w:val="22"/>
        </w:rPr>
      </w:pPr>
      <w:r w:rsidRPr="6CC1F7B7" w:rsidR="291D341C">
        <w:rPr>
          <w:rFonts w:ascii="Calibri" w:hAnsi="Calibri" w:eastAsia="Calibri" w:cs="Calibri"/>
          <w:sz w:val="22"/>
          <w:szCs w:val="22"/>
        </w:rPr>
        <w:t xml:space="preserve">The Foundation </w:t>
      </w:r>
      <w:r w:rsidRPr="6CC1F7B7" w:rsidR="2A01C6F5">
        <w:rPr>
          <w:rFonts w:ascii="Calibri" w:hAnsi="Calibri" w:eastAsia="Calibri" w:cs="Calibri"/>
          <w:sz w:val="22"/>
          <w:szCs w:val="22"/>
        </w:rPr>
        <w:t>learning</w:t>
      </w:r>
      <w:r w:rsidRPr="6CC1F7B7" w:rsidR="291D341C">
        <w:rPr>
          <w:rFonts w:ascii="Calibri" w:hAnsi="Calibri" w:eastAsia="Calibri" w:cs="Calibri"/>
          <w:sz w:val="22"/>
          <w:szCs w:val="22"/>
        </w:rPr>
        <w:t xml:space="preserve"> aims to ensure all individuals are engaged by </w:t>
      </w:r>
      <w:r w:rsidRPr="6CC1F7B7" w:rsidR="291D341C">
        <w:rPr>
          <w:rFonts w:ascii="Calibri" w:hAnsi="Calibri" w:eastAsia="Calibri" w:cs="Calibri"/>
          <w:sz w:val="22"/>
          <w:szCs w:val="22"/>
        </w:rPr>
        <w:t>acquiring</w:t>
      </w:r>
      <w:r w:rsidRPr="6CC1F7B7" w:rsidR="291D341C">
        <w:rPr>
          <w:rFonts w:ascii="Calibri" w:hAnsi="Calibri" w:eastAsia="Calibri" w:cs="Calibri"/>
          <w:sz w:val="22"/>
          <w:szCs w:val="22"/>
        </w:rPr>
        <w:t xml:space="preserve"> knowledge through persistence and focus on the specific tasks set. Student engagement is key to ensure all aspects of student learning and growth is being implemented (Sutton, 2021). Within the Foundation </w:t>
      </w:r>
      <w:r w:rsidRPr="6CC1F7B7" w:rsidR="149CDC7D">
        <w:rPr>
          <w:rFonts w:ascii="Calibri" w:hAnsi="Calibri" w:eastAsia="Calibri" w:cs="Calibri"/>
          <w:sz w:val="22"/>
          <w:szCs w:val="22"/>
        </w:rPr>
        <w:t>learning</w:t>
      </w:r>
      <w:r w:rsidRPr="6CC1F7B7" w:rsidR="291D341C">
        <w:rPr>
          <w:rFonts w:ascii="Calibri" w:hAnsi="Calibri" w:eastAsia="Calibri" w:cs="Calibri"/>
          <w:sz w:val="22"/>
          <w:szCs w:val="22"/>
        </w:rPr>
        <w:t xml:space="preserve"> approach, the practitioner acts as a learning facilitator, placing the child at the centre of their learning. It is crucial to consider the child's needs in each area of learning (Welsh Government, 2008). The framework covers a period of 4 years, from the ages three to seven years, which </w:t>
      </w:r>
      <w:r w:rsidRPr="6CC1F7B7" w:rsidR="291D341C">
        <w:rPr>
          <w:rFonts w:ascii="Calibri" w:hAnsi="Calibri" w:eastAsia="Calibri" w:cs="Calibri"/>
          <w:sz w:val="22"/>
          <w:szCs w:val="22"/>
        </w:rPr>
        <w:t>greatly inspires</w:t>
      </w:r>
      <w:r w:rsidRPr="6CC1F7B7" w:rsidR="291D341C">
        <w:rPr>
          <w:rFonts w:ascii="Calibri" w:hAnsi="Calibri" w:eastAsia="Calibri" w:cs="Calibri"/>
          <w:sz w:val="22"/>
          <w:szCs w:val="22"/>
        </w:rPr>
        <w:t xml:space="preserve"> motivation and commitment to learning by individuals fostering their own potentials and capabilities (Welsh Government, 2015). The Curriculum incorporated cross-curricular connections into </w:t>
      </w:r>
      <w:r w:rsidRPr="6CC1F7B7" w:rsidR="352070FC">
        <w:rPr>
          <w:rFonts w:ascii="Calibri" w:hAnsi="Calibri" w:eastAsia="Calibri" w:cs="Calibri"/>
          <w:sz w:val="22"/>
          <w:szCs w:val="22"/>
        </w:rPr>
        <w:t>Foundation Learning</w:t>
      </w:r>
      <w:r w:rsidRPr="6CC1F7B7" w:rsidR="291D341C">
        <w:rPr>
          <w:rFonts w:ascii="Calibri" w:hAnsi="Calibri" w:eastAsia="Calibri" w:cs="Calibri"/>
          <w:sz w:val="22"/>
          <w:szCs w:val="22"/>
        </w:rPr>
        <w:t xml:space="preserve"> to encourage pupils through stimulating topics, this </w:t>
      </w:r>
      <w:r w:rsidRPr="6CC1F7B7" w:rsidR="291D341C">
        <w:rPr>
          <w:rFonts w:ascii="Calibri" w:hAnsi="Calibri" w:eastAsia="Calibri" w:cs="Calibri"/>
          <w:sz w:val="22"/>
          <w:szCs w:val="22"/>
        </w:rPr>
        <w:t>permits</w:t>
      </w:r>
      <w:r w:rsidRPr="6CC1F7B7" w:rsidR="291D341C">
        <w:rPr>
          <w:rFonts w:ascii="Calibri" w:hAnsi="Calibri" w:eastAsia="Calibri" w:cs="Calibri"/>
          <w:sz w:val="22"/>
          <w:szCs w:val="22"/>
        </w:rPr>
        <w:t xml:space="preserve"> explorations that engage children's imagination (Historical Association, 2023). Whilst conducting the observation, it is </w:t>
      </w:r>
      <w:r w:rsidRPr="6CC1F7B7" w:rsidR="291D341C">
        <w:rPr>
          <w:rFonts w:ascii="Calibri" w:hAnsi="Calibri" w:eastAsia="Calibri" w:cs="Calibri"/>
          <w:sz w:val="22"/>
          <w:szCs w:val="22"/>
        </w:rPr>
        <w:t>apparent</w:t>
      </w:r>
      <w:r w:rsidRPr="6CC1F7B7" w:rsidR="291D341C">
        <w:rPr>
          <w:rFonts w:ascii="Calibri" w:hAnsi="Calibri" w:eastAsia="Calibri" w:cs="Calibri"/>
          <w:sz w:val="22"/>
          <w:szCs w:val="22"/>
        </w:rPr>
        <w:t xml:space="preserve"> that the children were actively involved in a variety of Areas of Learning</w:t>
      </w:r>
      <w:r w:rsidRPr="6CC1F7B7" w:rsidR="46F04208">
        <w:rPr>
          <w:rFonts w:ascii="Calibri" w:hAnsi="Calibri" w:eastAsia="Calibri" w:cs="Calibri"/>
          <w:sz w:val="22"/>
          <w:szCs w:val="22"/>
        </w:rPr>
        <w:t xml:space="preserve">, </w:t>
      </w:r>
      <w:r w:rsidRPr="6CC1F7B7" w:rsidR="24BC2294">
        <w:rPr>
          <w:rFonts w:ascii="Calibri" w:hAnsi="Calibri" w:eastAsia="Calibri" w:cs="Calibri"/>
          <w:sz w:val="22"/>
          <w:szCs w:val="22"/>
        </w:rPr>
        <w:t xml:space="preserve">this </w:t>
      </w:r>
      <w:r w:rsidRPr="6CC1F7B7" w:rsidR="702FBF41">
        <w:rPr>
          <w:rFonts w:ascii="Calibri" w:hAnsi="Calibri" w:eastAsia="Calibri" w:cs="Calibri"/>
          <w:sz w:val="22"/>
          <w:szCs w:val="22"/>
        </w:rPr>
        <w:t xml:space="preserve">correlates with the </w:t>
      </w:r>
      <w:r w:rsidRPr="6CC1F7B7" w:rsidR="43EC0795">
        <w:rPr>
          <w:rFonts w:ascii="Calibri" w:hAnsi="Calibri" w:eastAsia="Calibri" w:cs="Calibri"/>
          <w:sz w:val="22"/>
          <w:szCs w:val="22"/>
        </w:rPr>
        <w:t xml:space="preserve">      </w:t>
      </w:r>
      <w:r w:rsidRPr="6CC1F7B7" w:rsidR="702FBF41">
        <w:rPr>
          <w:rFonts w:ascii="Calibri" w:hAnsi="Calibri" w:eastAsia="Calibri" w:cs="Calibri"/>
          <w:sz w:val="22"/>
          <w:szCs w:val="22"/>
        </w:rPr>
        <w:t>pedagogical principle</w:t>
      </w:r>
      <w:r w:rsidRPr="6CC1F7B7" w:rsidR="4E342093">
        <w:rPr>
          <w:rFonts w:ascii="Calibri" w:hAnsi="Calibri" w:eastAsia="Calibri" w:cs="Calibri"/>
          <w:sz w:val="22"/>
          <w:szCs w:val="22"/>
        </w:rPr>
        <w:t xml:space="preserve"> ‘ranges within and across areas’</w:t>
      </w:r>
      <w:r w:rsidRPr="6CC1F7B7" w:rsidR="702FBF41">
        <w:rPr>
          <w:rFonts w:ascii="Calibri" w:hAnsi="Calibri" w:eastAsia="Calibri" w:cs="Calibri"/>
          <w:sz w:val="22"/>
          <w:szCs w:val="22"/>
        </w:rPr>
        <w:t xml:space="preserve"> </w:t>
      </w:r>
      <w:r w:rsidRPr="6CC1F7B7" w:rsidR="3EB95508">
        <w:rPr>
          <w:rFonts w:ascii="Calibri" w:hAnsi="Calibri" w:eastAsia="Calibri" w:cs="Calibri"/>
          <w:sz w:val="22"/>
          <w:szCs w:val="22"/>
        </w:rPr>
        <w:t xml:space="preserve">(Welsh </w:t>
      </w:r>
      <w:r w:rsidRPr="6CC1F7B7" w:rsidR="60C00621">
        <w:rPr>
          <w:rFonts w:ascii="Calibri" w:hAnsi="Calibri" w:eastAsia="Calibri" w:cs="Calibri"/>
          <w:sz w:val="22"/>
          <w:szCs w:val="22"/>
        </w:rPr>
        <w:t>Government,</w:t>
      </w:r>
      <w:r w:rsidRPr="6CC1F7B7" w:rsidR="3EB95508">
        <w:rPr>
          <w:rFonts w:ascii="Calibri" w:hAnsi="Calibri" w:eastAsia="Calibri" w:cs="Calibri"/>
          <w:sz w:val="22"/>
          <w:szCs w:val="22"/>
        </w:rPr>
        <w:t xml:space="preserve"> 2023)</w:t>
      </w:r>
      <w:r w:rsidRPr="6CC1F7B7" w:rsidR="695886AA">
        <w:rPr>
          <w:rFonts w:ascii="Calibri" w:hAnsi="Calibri" w:eastAsia="Calibri" w:cs="Calibri"/>
          <w:sz w:val="22"/>
          <w:szCs w:val="22"/>
        </w:rPr>
        <w:t>.</w:t>
      </w:r>
      <w:r w:rsidRPr="6CC1F7B7" w:rsidR="291D341C">
        <w:rPr>
          <w:rFonts w:ascii="Calibri" w:hAnsi="Calibri" w:eastAsia="Calibri" w:cs="Calibri"/>
          <w:sz w:val="22"/>
          <w:szCs w:val="22"/>
        </w:rPr>
        <w:t xml:space="preserve"> The </w:t>
      </w:r>
      <w:r w:rsidRPr="6CC1F7B7" w:rsidR="4D4A46E6">
        <w:rPr>
          <w:rFonts w:ascii="Calibri" w:hAnsi="Calibri" w:eastAsia="Calibri" w:cs="Calibri"/>
          <w:sz w:val="22"/>
          <w:szCs w:val="22"/>
        </w:rPr>
        <w:t>le</w:t>
      </w:r>
      <w:r w:rsidRPr="6CC1F7B7" w:rsidR="702D9682">
        <w:rPr>
          <w:rFonts w:ascii="Calibri" w:hAnsi="Calibri" w:eastAsia="Calibri" w:cs="Calibri"/>
          <w:sz w:val="22"/>
          <w:szCs w:val="22"/>
        </w:rPr>
        <w:t xml:space="preserve">arners </w:t>
      </w:r>
      <w:r w:rsidRPr="6CC1F7B7" w:rsidR="4D4A46E6">
        <w:rPr>
          <w:rFonts w:ascii="Calibri" w:hAnsi="Calibri" w:eastAsia="Calibri" w:cs="Calibri"/>
          <w:sz w:val="22"/>
          <w:szCs w:val="22"/>
        </w:rPr>
        <w:t>participated</w:t>
      </w:r>
      <w:r w:rsidRPr="6CC1F7B7" w:rsidR="291D341C">
        <w:rPr>
          <w:rFonts w:ascii="Calibri" w:hAnsi="Calibri" w:eastAsia="Calibri" w:cs="Calibri"/>
          <w:sz w:val="22"/>
          <w:szCs w:val="22"/>
        </w:rPr>
        <w:t xml:space="preserve"> in a task, that places significant emphasis on literacy development. The task also </w:t>
      </w:r>
      <w:r w:rsidRPr="6CC1F7B7" w:rsidR="291D341C">
        <w:rPr>
          <w:rFonts w:ascii="Calibri" w:hAnsi="Calibri" w:eastAsia="Calibri" w:cs="Calibri"/>
          <w:sz w:val="22"/>
          <w:szCs w:val="22"/>
        </w:rPr>
        <w:t>established</w:t>
      </w:r>
      <w:r w:rsidRPr="6CC1F7B7" w:rsidR="291D341C">
        <w:rPr>
          <w:rFonts w:ascii="Calibri" w:hAnsi="Calibri" w:eastAsia="Calibri" w:cs="Calibri"/>
          <w:sz w:val="22"/>
          <w:szCs w:val="22"/>
        </w:rPr>
        <w:t xml:space="preserve"> a link between communication and language skills as they </w:t>
      </w:r>
      <w:r w:rsidRPr="6CC1F7B7" w:rsidR="291D341C">
        <w:rPr>
          <w:rFonts w:ascii="Calibri" w:hAnsi="Calibri" w:eastAsia="Calibri" w:cs="Calibri"/>
          <w:sz w:val="22"/>
          <w:szCs w:val="22"/>
        </w:rPr>
        <w:t>showcased</w:t>
      </w:r>
      <w:r w:rsidRPr="6CC1F7B7" w:rsidR="291D341C">
        <w:rPr>
          <w:rFonts w:ascii="Calibri" w:hAnsi="Calibri" w:eastAsia="Calibri" w:cs="Calibri"/>
          <w:sz w:val="22"/>
          <w:szCs w:val="22"/>
        </w:rPr>
        <w:t xml:space="preserve"> an array of rhymes, whilst also being required to write down specific sentence pattern</w:t>
      </w:r>
      <w:r w:rsidRPr="6CC1F7B7" w:rsidR="21247DBF">
        <w:rPr>
          <w:rFonts w:ascii="Calibri" w:hAnsi="Calibri" w:eastAsia="Calibri" w:cs="Calibri"/>
          <w:sz w:val="22"/>
          <w:szCs w:val="22"/>
        </w:rPr>
        <w:t>s</w:t>
      </w:r>
      <w:r w:rsidRPr="6CC1F7B7" w:rsidR="291D341C">
        <w:rPr>
          <w:rFonts w:ascii="Calibri" w:hAnsi="Calibri" w:eastAsia="Calibri" w:cs="Calibri"/>
          <w:sz w:val="22"/>
          <w:szCs w:val="22"/>
        </w:rPr>
        <w:t xml:space="preserve"> which contributes to the individuals fine motor skills</w:t>
      </w:r>
      <w:r w:rsidRPr="6CC1F7B7" w:rsidR="72A1228D">
        <w:rPr>
          <w:rFonts w:ascii="Calibri" w:hAnsi="Calibri" w:eastAsia="Calibri" w:cs="Calibri"/>
          <w:sz w:val="22"/>
          <w:szCs w:val="22"/>
        </w:rPr>
        <w:t>,</w:t>
      </w:r>
      <w:r w:rsidRPr="6CC1F7B7" w:rsidR="291D341C">
        <w:rPr>
          <w:rFonts w:ascii="Calibri" w:hAnsi="Calibri" w:eastAsia="Calibri" w:cs="Calibri"/>
          <w:sz w:val="22"/>
          <w:szCs w:val="22"/>
        </w:rPr>
        <w:t xml:space="preserve"> by using a pencil effectively to write on a piece of paper. Within my observation I </w:t>
      </w:r>
      <w:r w:rsidRPr="6CC1F7B7" w:rsidR="291D341C">
        <w:rPr>
          <w:rFonts w:ascii="Calibri" w:hAnsi="Calibri" w:eastAsia="Calibri" w:cs="Calibri"/>
          <w:sz w:val="22"/>
          <w:szCs w:val="22"/>
        </w:rPr>
        <w:t>observed</w:t>
      </w:r>
      <w:r w:rsidRPr="6CC1F7B7" w:rsidR="291D341C">
        <w:rPr>
          <w:rFonts w:ascii="Calibri" w:hAnsi="Calibri" w:eastAsia="Calibri" w:cs="Calibri"/>
          <w:sz w:val="22"/>
          <w:szCs w:val="22"/>
        </w:rPr>
        <w:t xml:space="preserve"> a small group of pupils that </w:t>
      </w:r>
      <w:r w:rsidRPr="6CC1F7B7" w:rsidR="6FF70DF1">
        <w:rPr>
          <w:rFonts w:ascii="Calibri" w:hAnsi="Calibri" w:eastAsia="Calibri" w:cs="Calibri"/>
          <w:sz w:val="22"/>
          <w:szCs w:val="22"/>
        </w:rPr>
        <w:t>showed</w:t>
      </w:r>
      <w:r w:rsidRPr="6CC1F7B7" w:rsidR="291D341C">
        <w:rPr>
          <w:rFonts w:ascii="Calibri" w:hAnsi="Calibri" w:eastAsia="Calibri" w:cs="Calibri"/>
          <w:sz w:val="22"/>
          <w:szCs w:val="22"/>
        </w:rPr>
        <w:t xml:space="preserve"> collaboration with one another, which may integrate with Lev </w:t>
      </w:r>
      <w:r w:rsidRPr="6CC1F7B7" w:rsidR="291D341C">
        <w:rPr>
          <w:rFonts w:ascii="Calibri" w:hAnsi="Calibri" w:eastAsia="Calibri" w:cs="Calibri"/>
          <w:sz w:val="22"/>
          <w:szCs w:val="22"/>
        </w:rPr>
        <w:t>Vygotsky’s</w:t>
      </w:r>
      <w:r w:rsidRPr="6CC1F7B7" w:rsidR="291D341C">
        <w:rPr>
          <w:rFonts w:ascii="Calibri" w:hAnsi="Calibri" w:eastAsia="Calibri" w:cs="Calibri"/>
          <w:sz w:val="22"/>
          <w:szCs w:val="22"/>
        </w:rPr>
        <w:t xml:space="preserve"> (1978) </w:t>
      </w:r>
      <w:r w:rsidRPr="6CC1F7B7" w:rsidR="0DA8A0AB">
        <w:rPr>
          <w:rFonts w:ascii="Calibri" w:hAnsi="Calibri" w:eastAsia="Calibri" w:cs="Calibri"/>
          <w:sz w:val="22"/>
          <w:szCs w:val="22"/>
        </w:rPr>
        <w:t>t</w:t>
      </w:r>
      <w:r w:rsidRPr="6CC1F7B7" w:rsidR="291D341C">
        <w:rPr>
          <w:rFonts w:ascii="Calibri" w:hAnsi="Calibri" w:eastAsia="Calibri" w:cs="Calibri"/>
          <w:sz w:val="22"/>
          <w:szCs w:val="22"/>
        </w:rPr>
        <w:t>heory focusing on the More Knowledgeable Other (MKO). MKO provides support as an intellectual scaffold, which enables the less intelligent other to succeed within intricate tasks (</w:t>
      </w:r>
      <w:r w:rsidRPr="6CC1F7B7" w:rsidR="291D341C">
        <w:rPr>
          <w:rFonts w:ascii="Calibri" w:hAnsi="Calibri" w:eastAsia="Calibri" w:cs="Calibri"/>
          <w:sz w:val="22"/>
          <w:szCs w:val="22"/>
        </w:rPr>
        <w:t>Meggitt</w:t>
      </w:r>
      <w:r w:rsidRPr="6CC1F7B7" w:rsidR="291D341C">
        <w:rPr>
          <w:rFonts w:ascii="Calibri" w:hAnsi="Calibri" w:eastAsia="Calibri" w:cs="Calibri"/>
          <w:sz w:val="22"/>
          <w:szCs w:val="22"/>
        </w:rPr>
        <w:t xml:space="preserve">, 2007, </w:t>
      </w:r>
      <w:r w:rsidRPr="6CC1F7B7" w:rsidR="291D341C">
        <w:rPr>
          <w:rFonts w:ascii="Calibri" w:hAnsi="Calibri" w:eastAsia="Calibri" w:cs="Calibri"/>
          <w:sz w:val="22"/>
          <w:szCs w:val="22"/>
        </w:rPr>
        <w:t>pg156</w:t>
      </w:r>
      <w:r w:rsidRPr="6CC1F7B7" w:rsidR="291D341C">
        <w:rPr>
          <w:rFonts w:ascii="Calibri" w:hAnsi="Calibri" w:eastAsia="Calibri" w:cs="Calibri"/>
          <w:sz w:val="22"/>
          <w:szCs w:val="22"/>
        </w:rPr>
        <w:t xml:space="preserve">). The MKO can be a teacher, parent or peer who provides direction </w:t>
      </w:r>
      <w:r w:rsidRPr="6CC1F7B7" w:rsidR="291D341C">
        <w:rPr>
          <w:rFonts w:ascii="Calibri" w:hAnsi="Calibri" w:eastAsia="Calibri" w:cs="Calibri"/>
          <w:sz w:val="22"/>
          <w:szCs w:val="22"/>
        </w:rPr>
        <w:t>in order for</w:t>
      </w:r>
      <w:r w:rsidRPr="6CC1F7B7" w:rsidR="291D341C">
        <w:rPr>
          <w:rFonts w:ascii="Calibri" w:hAnsi="Calibri" w:eastAsia="Calibri" w:cs="Calibri"/>
          <w:sz w:val="22"/>
          <w:szCs w:val="22"/>
        </w:rPr>
        <w:t xml:space="preserve"> an individual to learn (</w:t>
      </w:r>
      <w:r w:rsidRPr="6CC1F7B7" w:rsidR="291D341C">
        <w:rPr>
          <w:rFonts w:ascii="Calibri" w:hAnsi="Calibri" w:eastAsia="Calibri" w:cs="Calibri"/>
          <w:sz w:val="22"/>
          <w:szCs w:val="22"/>
        </w:rPr>
        <w:t>Mcleod</w:t>
      </w:r>
      <w:r w:rsidRPr="6CC1F7B7" w:rsidR="291D341C">
        <w:rPr>
          <w:rFonts w:ascii="Calibri" w:hAnsi="Calibri" w:eastAsia="Calibri" w:cs="Calibri"/>
          <w:sz w:val="22"/>
          <w:szCs w:val="22"/>
        </w:rPr>
        <w:t xml:space="preserve">, 2024). This was </w:t>
      </w:r>
      <w:r w:rsidRPr="6CC1F7B7" w:rsidR="291D341C">
        <w:rPr>
          <w:rFonts w:ascii="Calibri" w:hAnsi="Calibri" w:eastAsia="Calibri" w:cs="Calibri"/>
          <w:sz w:val="22"/>
          <w:szCs w:val="22"/>
        </w:rPr>
        <w:t>demonstrated</w:t>
      </w:r>
      <w:r w:rsidRPr="6CC1F7B7" w:rsidR="291D341C">
        <w:rPr>
          <w:rFonts w:ascii="Calibri" w:hAnsi="Calibri" w:eastAsia="Calibri" w:cs="Calibri"/>
          <w:sz w:val="22"/>
          <w:szCs w:val="22"/>
        </w:rPr>
        <w:t xml:space="preserve"> throughout the observation, the children excelled and prospered through engaging in this strategy to aid them to succeed.</w:t>
      </w:r>
      <w:r w:rsidRPr="6CC1F7B7" w:rsidR="405C133B">
        <w:rPr>
          <w:rFonts w:ascii="Calibri" w:hAnsi="Calibri" w:eastAsia="Calibri" w:cs="Calibri"/>
          <w:sz w:val="22"/>
          <w:szCs w:val="22"/>
        </w:rPr>
        <w:t xml:space="preserve"> Cer</w:t>
      </w:r>
      <w:r w:rsidRPr="6CC1F7B7" w:rsidR="361C67B3">
        <w:rPr>
          <w:rFonts w:ascii="Calibri" w:hAnsi="Calibri" w:eastAsia="Calibri" w:cs="Calibri"/>
          <w:sz w:val="22"/>
          <w:szCs w:val="22"/>
        </w:rPr>
        <w:t xml:space="preserve">tain individuals may </w:t>
      </w:r>
      <w:r w:rsidRPr="6CC1F7B7" w:rsidR="3FC26C38">
        <w:rPr>
          <w:rFonts w:ascii="Calibri" w:hAnsi="Calibri" w:eastAsia="Calibri" w:cs="Calibri"/>
          <w:sz w:val="22"/>
          <w:szCs w:val="22"/>
        </w:rPr>
        <w:t xml:space="preserve">achieve </w:t>
      </w:r>
      <w:r w:rsidRPr="6CC1F7B7" w:rsidR="3FC26C38">
        <w:rPr>
          <w:rFonts w:ascii="Calibri" w:hAnsi="Calibri" w:eastAsia="Calibri" w:cs="Calibri"/>
          <w:sz w:val="22"/>
          <w:szCs w:val="22"/>
        </w:rPr>
        <w:t>optimal</w:t>
      </w:r>
      <w:r w:rsidRPr="6CC1F7B7" w:rsidR="3FC26C38">
        <w:rPr>
          <w:rFonts w:ascii="Calibri" w:hAnsi="Calibri" w:eastAsia="Calibri" w:cs="Calibri"/>
          <w:sz w:val="22"/>
          <w:szCs w:val="22"/>
        </w:rPr>
        <w:t xml:space="preserve"> performance when working within small groups</w:t>
      </w:r>
      <w:r w:rsidRPr="6CC1F7B7" w:rsidR="23525A57">
        <w:rPr>
          <w:rFonts w:ascii="Calibri" w:hAnsi="Calibri" w:eastAsia="Calibri" w:cs="Calibri"/>
          <w:sz w:val="22"/>
          <w:szCs w:val="22"/>
        </w:rPr>
        <w:t>, t</w:t>
      </w:r>
      <w:r w:rsidRPr="6CC1F7B7" w:rsidR="3FC26C38">
        <w:rPr>
          <w:rFonts w:ascii="Calibri" w:hAnsi="Calibri" w:eastAsia="Calibri" w:cs="Calibri"/>
          <w:sz w:val="22"/>
          <w:szCs w:val="22"/>
        </w:rPr>
        <w:t xml:space="preserve">his </w:t>
      </w:r>
      <w:r w:rsidRPr="6CC1F7B7" w:rsidR="3241ACF3">
        <w:rPr>
          <w:rFonts w:ascii="Calibri" w:hAnsi="Calibri" w:eastAsia="Calibri" w:cs="Calibri"/>
          <w:sz w:val="22"/>
          <w:szCs w:val="22"/>
        </w:rPr>
        <w:t>could</w:t>
      </w:r>
      <w:r w:rsidRPr="6CC1F7B7" w:rsidR="6BBF2A5E">
        <w:rPr>
          <w:rFonts w:ascii="Calibri" w:hAnsi="Calibri" w:eastAsia="Calibri" w:cs="Calibri"/>
          <w:sz w:val="22"/>
          <w:szCs w:val="22"/>
        </w:rPr>
        <w:t xml:space="preserve"> be </w:t>
      </w:r>
      <w:r w:rsidRPr="6CC1F7B7" w:rsidR="2DD77CE2">
        <w:rPr>
          <w:rFonts w:ascii="Calibri" w:hAnsi="Calibri" w:eastAsia="Calibri" w:cs="Calibri"/>
          <w:sz w:val="22"/>
          <w:szCs w:val="22"/>
        </w:rPr>
        <w:t xml:space="preserve">an </w:t>
      </w:r>
      <w:r w:rsidRPr="6CC1F7B7" w:rsidR="643D10E4">
        <w:rPr>
          <w:rFonts w:ascii="Calibri" w:hAnsi="Calibri" w:eastAsia="Calibri" w:cs="Calibri"/>
          <w:sz w:val="22"/>
          <w:szCs w:val="22"/>
        </w:rPr>
        <w:t>attribut</w:t>
      </w:r>
      <w:r w:rsidRPr="6CC1F7B7" w:rsidR="6E974982">
        <w:rPr>
          <w:rFonts w:ascii="Calibri" w:hAnsi="Calibri" w:eastAsia="Calibri" w:cs="Calibri"/>
          <w:sz w:val="22"/>
          <w:szCs w:val="22"/>
        </w:rPr>
        <w:t>ion</w:t>
      </w:r>
      <w:r w:rsidRPr="6CC1F7B7" w:rsidR="3FC26C38">
        <w:rPr>
          <w:rFonts w:ascii="Calibri" w:hAnsi="Calibri" w:eastAsia="Calibri" w:cs="Calibri"/>
          <w:sz w:val="22"/>
          <w:szCs w:val="22"/>
        </w:rPr>
        <w:t xml:space="preserve"> to the learning environment</w:t>
      </w:r>
      <w:r w:rsidRPr="6CC1F7B7" w:rsidR="57626697">
        <w:rPr>
          <w:rFonts w:ascii="Calibri" w:hAnsi="Calibri" w:eastAsia="Calibri" w:cs="Calibri"/>
          <w:sz w:val="22"/>
          <w:szCs w:val="22"/>
        </w:rPr>
        <w:t xml:space="preserve"> becoming</w:t>
      </w:r>
      <w:r w:rsidRPr="6CC1F7B7" w:rsidR="43C06648">
        <w:rPr>
          <w:rFonts w:ascii="Calibri" w:hAnsi="Calibri" w:eastAsia="Calibri" w:cs="Calibri"/>
          <w:sz w:val="22"/>
          <w:szCs w:val="22"/>
        </w:rPr>
        <w:t xml:space="preserve"> </w:t>
      </w:r>
      <w:r w:rsidRPr="6CC1F7B7" w:rsidR="10CEB768">
        <w:rPr>
          <w:rFonts w:ascii="Calibri" w:hAnsi="Calibri" w:eastAsia="Calibri" w:cs="Calibri"/>
          <w:sz w:val="22"/>
          <w:szCs w:val="22"/>
        </w:rPr>
        <w:t>overwhelming.</w:t>
      </w:r>
    </w:p>
    <w:p w:rsidR="19C0BA44" w:rsidP="5066C4A1" w:rsidRDefault="19C0BA44" w14:paraId="45DAB64D" w14:textId="424B9F0D">
      <w:pPr>
        <w:rPr>
          <w:rFonts w:ascii="Calibri" w:hAnsi="Calibri" w:eastAsia="Calibri" w:cs="Calibri"/>
          <w:sz w:val="22"/>
          <w:szCs w:val="22"/>
        </w:rPr>
      </w:pPr>
      <w:r w:rsidRPr="6CC1F7B7" w:rsidR="745646CF">
        <w:rPr>
          <w:rFonts w:ascii="Calibri" w:hAnsi="Calibri" w:eastAsia="Calibri" w:cs="Calibri"/>
          <w:sz w:val="22"/>
          <w:szCs w:val="22"/>
        </w:rPr>
        <w:t xml:space="preserve">The </w:t>
      </w:r>
      <w:r w:rsidRPr="6CC1F7B7" w:rsidR="5C0B2C94">
        <w:rPr>
          <w:rFonts w:ascii="Calibri" w:hAnsi="Calibri" w:eastAsia="Calibri" w:cs="Calibri"/>
          <w:sz w:val="22"/>
          <w:szCs w:val="22"/>
        </w:rPr>
        <w:t>F</w:t>
      </w:r>
      <w:r w:rsidRPr="6CC1F7B7" w:rsidR="745646CF">
        <w:rPr>
          <w:rFonts w:ascii="Calibri" w:hAnsi="Calibri" w:eastAsia="Calibri" w:cs="Calibri"/>
          <w:sz w:val="22"/>
          <w:szCs w:val="22"/>
        </w:rPr>
        <w:t xml:space="preserve">oundation </w:t>
      </w:r>
      <w:r w:rsidRPr="6CC1F7B7" w:rsidR="685A2EA8">
        <w:rPr>
          <w:rFonts w:ascii="Calibri" w:hAnsi="Calibri" w:eastAsia="Calibri" w:cs="Calibri"/>
          <w:sz w:val="22"/>
          <w:szCs w:val="22"/>
        </w:rPr>
        <w:t>learning</w:t>
      </w:r>
      <w:r w:rsidRPr="6CC1F7B7" w:rsidR="745646CF">
        <w:rPr>
          <w:rFonts w:ascii="Calibri" w:hAnsi="Calibri" w:eastAsia="Calibri" w:cs="Calibri"/>
          <w:sz w:val="22"/>
          <w:szCs w:val="22"/>
        </w:rPr>
        <w:t xml:space="preserve"> environ</w:t>
      </w:r>
      <w:r w:rsidRPr="6CC1F7B7" w:rsidR="3DE21DDC">
        <w:rPr>
          <w:rFonts w:ascii="Calibri" w:hAnsi="Calibri" w:eastAsia="Calibri" w:cs="Calibri"/>
          <w:sz w:val="22"/>
          <w:szCs w:val="22"/>
        </w:rPr>
        <w:t xml:space="preserve">ment </w:t>
      </w:r>
      <w:r w:rsidRPr="6CC1F7B7" w:rsidR="3E6D7035">
        <w:rPr>
          <w:rFonts w:ascii="Calibri" w:hAnsi="Calibri" w:eastAsia="Calibri" w:cs="Calibri"/>
          <w:sz w:val="22"/>
          <w:szCs w:val="22"/>
        </w:rPr>
        <w:t xml:space="preserve">strongly </w:t>
      </w:r>
      <w:r w:rsidRPr="6CC1F7B7" w:rsidR="3DE21DDC">
        <w:rPr>
          <w:rFonts w:ascii="Calibri" w:hAnsi="Calibri" w:eastAsia="Calibri" w:cs="Calibri"/>
          <w:sz w:val="22"/>
          <w:szCs w:val="22"/>
        </w:rPr>
        <w:t>prioritise</w:t>
      </w:r>
      <w:r w:rsidRPr="6CC1F7B7" w:rsidR="28B4A246">
        <w:rPr>
          <w:rFonts w:ascii="Calibri" w:hAnsi="Calibri" w:eastAsia="Calibri" w:cs="Calibri"/>
          <w:sz w:val="22"/>
          <w:szCs w:val="22"/>
        </w:rPr>
        <w:t>s</w:t>
      </w:r>
      <w:r w:rsidRPr="6CC1F7B7" w:rsidR="3DE21DDC">
        <w:rPr>
          <w:rFonts w:ascii="Calibri" w:hAnsi="Calibri" w:eastAsia="Calibri" w:cs="Calibri"/>
          <w:sz w:val="22"/>
          <w:szCs w:val="22"/>
        </w:rPr>
        <w:t xml:space="preserve"> </w:t>
      </w:r>
      <w:r w:rsidRPr="6CC1F7B7" w:rsidR="75FBD9AC">
        <w:rPr>
          <w:rFonts w:ascii="Calibri" w:hAnsi="Calibri" w:eastAsia="Calibri" w:cs="Calibri"/>
          <w:sz w:val="22"/>
          <w:szCs w:val="22"/>
        </w:rPr>
        <w:t xml:space="preserve">the need for </w:t>
      </w:r>
      <w:r w:rsidRPr="6CC1F7B7" w:rsidR="3DE21DDC">
        <w:rPr>
          <w:rFonts w:ascii="Calibri" w:hAnsi="Calibri" w:eastAsia="Calibri" w:cs="Calibri"/>
          <w:sz w:val="22"/>
          <w:szCs w:val="22"/>
        </w:rPr>
        <w:t xml:space="preserve">play based and </w:t>
      </w:r>
      <w:r w:rsidRPr="6CC1F7B7" w:rsidR="2790E9E9">
        <w:rPr>
          <w:rFonts w:ascii="Calibri" w:hAnsi="Calibri" w:eastAsia="Calibri" w:cs="Calibri"/>
          <w:sz w:val="22"/>
          <w:szCs w:val="22"/>
        </w:rPr>
        <w:t>practical</w:t>
      </w:r>
      <w:r w:rsidRPr="6CC1F7B7" w:rsidR="3DE21DDC">
        <w:rPr>
          <w:rFonts w:ascii="Calibri" w:hAnsi="Calibri" w:eastAsia="Calibri" w:cs="Calibri"/>
          <w:sz w:val="22"/>
          <w:szCs w:val="22"/>
        </w:rPr>
        <w:t xml:space="preserve"> approach to learning. Engaging indoor and outdoor </w:t>
      </w:r>
      <w:r w:rsidRPr="6CC1F7B7" w:rsidR="2E62B108">
        <w:rPr>
          <w:rFonts w:ascii="Calibri" w:hAnsi="Calibri" w:eastAsia="Calibri" w:cs="Calibri"/>
          <w:sz w:val="22"/>
          <w:szCs w:val="22"/>
        </w:rPr>
        <w:t>environments</w:t>
      </w:r>
      <w:r w:rsidRPr="6CC1F7B7" w:rsidR="06E8E8C9">
        <w:rPr>
          <w:rFonts w:ascii="Calibri" w:hAnsi="Calibri" w:eastAsia="Calibri" w:cs="Calibri"/>
          <w:sz w:val="22"/>
          <w:szCs w:val="22"/>
        </w:rPr>
        <w:t xml:space="preserve"> </w:t>
      </w:r>
      <w:r w:rsidRPr="6CC1F7B7" w:rsidR="73073E73">
        <w:rPr>
          <w:rFonts w:ascii="Calibri" w:hAnsi="Calibri" w:eastAsia="Calibri" w:cs="Calibri"/>
          <w:sz w:val="22"/>
          <w:szCs w:val="22"/>
        </w:rPr>
        <w:t>that encourage</w:t>
      </w:r>
      <w:r w:rsidRPr="6CC1F7B7" w:rsidR="43E196B6">
        <w:rPr>
          <w:rFonts w:ascii="Calibri" w:hAnsi="Calibri" w:eastAsia="Calibri" w:cs="Calibri"/>
          <w:sz w:val="22"/>
          <w:szCs w:val="22"/>
        </w:rPr>
        <w:t>s</w:t>
      </w:r>
      <w:r w:rsidRPr="6CC1F7B7" w:rsidR="73073E73">
        <w:rPr>
          <w:rFonts w:ascii="Calibri" w:hAnsi="Calibri" w:eastAsia="Calibri" w:cs="Calibri"/>
          <w:sz w:val="22"/>
          <w:szCs w:val="22"/>
        </w:rPr>
        <w:t xml:space="preserve"> learners with the need to support their surroundings. </w:t>
      </w:r>
      <w:r w:rsidRPr="6CC1F7B7" w:rsidR="31699176">
        <w:rPr>
          <w:rFonts w:ascii="Calibri" w:hAnsi="Calibri" w:eastAsia="Calibri" w:cs="Calibri"/>
          <w:sz w:val="22"/>
          <w:szCs w:val="22"/>
        </w:rPr>
        <w:t>A variety of re</w:t>
      </w:r>
      <w:r w:rsidRPr="6CC1F7B7" w:rsidR="2B1458AC">
        <w:rPr>
          <w:rFonts w:ascii="Calibri" w:hAnsi="Calibri" w:eastAsia="Calibri" w:cs="Calibri"/>
          <w:sz w:val="22"/>
          <w:szCs w:val="22"/>
        </w:rPr>
        <w:t>source</w:t>
      </w:r>
      <w:r w:rsidRPr="6CC1F7B7" w:rsidR="31699176">
        <w:rPr>
          <w:rFonts w:ascii="Calibri" w:hAnsi="Calibri" w:eastAsia="Calibri" w:cs="Calibri"/>
          <w:sz w:val="22"/>
          <w:szCs w:val="22"/>
        </w:rPr>
        <w:t xml:space="preserve">s should be </w:t>
      </w:r>
      <w:r w:rsidRPr="6CC1F7B7" w:rsidR="5710899F">
        <w:rPr>
          <w:rFonts w:ascii="Calibri" w:hAnsi="Calibri" w:eastAsia="Calibri" w:cs="Calibri"/>
          <w:sz w:val="22"/>
          <w:szCs w:val="22"/>
        </w:rPr>
        <w:t>utilised</w:t>
      </w:r>
      <w:r w:rsidRPr="6CC1F7B7" w:rsidR="31699176">
        <w:rPr>
          <w:rFonts w:ascii="Calibri" w:hAnsi="Calibri" w:eastAsia="Calibri" w:cs="Calibri"/>
          <w:sz w:val="22"/>
          <w:szCs w:val="22"/>
        </w:rPr>
        <w:t xml:space="preserve"> to aid </w:t>
      </w:r>
      <w:r w:rsidRPr="6CC1F7B7" w:rsidR="6833C4FB">
        <w:rPr>
          <w:rFonts w:ascii="Calibri" w:hAnsi="Calibri" w:eastAsia="Calibri" w:cs="Calibri"/>
          <w:sz w:val="22"/>
          <w:szCs w:val="22"/>
        </w:rPr>
        <w:t>children's</w:t>
      </w:r>
      <w:r w:rsidRPr="6CC1F7B7" w:rsidR="31699176">
        <w:rPr>
          <w:rFonts w:ascii="Calibri" w:hAnsi="Calibri" w:eastAsia="Calibri" w:cs="Calibri"/>
          <w:sz w:val="22"/>
          <w:szCs w:val="22"/>
        </w:rPr>
        <w:t xml:space="preserve"> learning both </w:t>
      </w:r>
      <w:r w:rsidRPr="6CC1F7B7" w:rsidR="3F7D9003">
        <w:rPr>
          <w:rFonts w:ascii="Calibri" w:hAnsi="Calibri" w:eastAsia="Calibri" w:cs="Calibri"/>
          <w:sz w:val="22"/>
          <w:szCs w:val="22"/>
        </w:rPr>
        <w:t>indoors</w:t>
      </w:r>
      <w:r w:rsidRPr="6CC1F7B7" w:rsidR="31699176">
        <w:rPr>
          <w:rFonts w:ascii="Calibri" w:hAnsi="Calibri" w:eastAsia="Calibri" w:cs="Calibri"/>
          <w:sz w:val="22"/>
          <w:szCs w:val="22"/>
        </w:rPr>
        <w:t xml:space="preserve"> and outdoors to encourage individuals to make their </w:t>
      </w:r>
      <w:r w:rsidRPr="6CC1F7B7" w:rsidR="1F3F3E2F">
        <w:rPr>
          <w:rFonts w:ascii="Calibri" w:hAnsi="Calibri" w:eastAsia="Calibri" w:cs="Calibri"/>
          <w:sz w:val="22"/>
          <w:szCs w:val="22"/>
        </w:rPr>
        <w:t>own choices</w:t>
      </w:r>
      <w:r w:rsidRPr="6CC1F7B7" w:rsidR="0D5AD0A0">
        <w:rPr>
          <w:rFonts w:ascii="Calibri" w:hAnsi="Calibri" w:eastAsia="Calibri" w:cs="Calibri"/>
          <w:sz w:val="22"/>
          <w:szCs w:val="22"/>
        </w:rPr>
        <w:t xml:space="preserve"> (Welsh Government, 2008).</w:t>
      </w:r>
      <w:r w:rsidRPr="6CC1F7B7" w:rsidR="6869922A">
        <w:rPr>
          <w:rFonts w:ascii="Calibri" w:hAnsi="Calibri" w:eastAsia="Calibri" w:cs="Calibri"/>
          <w:sz w:val="22"/>
          <w:szCs w:val="22"/>
        </w:rPr>
        <w:t xml:space="preserve"> One ESTYN report </w:t>
      </w:r>
      <w:r w:rsidRPr="6CC1F7B7" w:rsidR="62FE9E80">
        <w:rPr>
          <w:rFonts w:ascii="Calibri" w:hAnsi="Calibri" w:eastAsia="Calibri" w:cs="Calibri"/>
          <w:sz w:val="22"/>
          <w:szCs w:val="22"/>
        </w:rPr>
        <w:t xml:space="preserve">from 2018 </w:t>
      </w:r>
      <w:r w:rsidRPr="6CC1F7B7" w:rsidR="6869922A">
        <w:rPr>
          <w:rFonts w:ascii="Calibri" w:hAnsi="Calibri" w:eastAsia="Calibri" w:cs="Calibri"/>
          <w:sz w:val="22"/>
          <w:szCs w:val="22"/>
        </w:rPr>
        <w:t xml:space="preserve">discusses the importance of </w:t>
      </w:r>
      <w:r w:rsidRPr="6CC1F7B7" w:rsidR="68188423">
        <w:rPr>
          <w:rFonts w:ascii="Calibri" w:hAnsi="Calibri" w:eastAsia="Calibri" w:cs="Calibri"/>
          <w:sz w:val="22"/>
          <w:szCs w:val="22"/>
        </w:rPr>
        <w:t>integrating diverse learning settings</w:t>
      </w:r>
      <w:r w:rsidRPr="6CC1F7B7" w:rsidR="0B39C2C6">
        <w:rPr>
          <w:rFonts w:ascii="Calibri" w:hAnsi="Calibri" w:eastAsia="Calibri" w:cs="Calibri"/>
          <w:sz w:val="22"/>
          <w:szCs w:val="22"/>
        </w:rPr>
        <w:t xml:space="preserve">. </w:t>
      </w:r>
      <w:r w:rsidRPr="6CC1F7B7" w:rsidR="2192DF1B">
        <w:rPr>
          <w:rFonts w:ascii="Calibri" w:hAnsi="Calibri" w:eastAsia="Calibri" w:cs="Calibri"/>
          <w:sz w:val="22"/>
          <w:szCs w:val="22"/>
        </w:rPr>
        <w:t xml:space="preserve">They explored the </w:t>
      </w:r>
      <w:r w:rsidRPr="6CC1F7B7" w:rsidR="2192DF1B">
        <w:rPr>
          <w:rFonts w:ascii="Calibri" w:hAnsi="Calibri" w:eastAsia="Calibri" w:cs="Calibri"/>
          <w:sz w:val="22"/>
          <w:szCs w:val="22"/>
        </w:rPr>
        <w:t>objectives</w:t>
      </w:r>
      <w:r w:rsidRPr="6CC1F7B7" w:rsidR="2192DF1B">
        <w:rPr>
          <w:rFonts w:ascii="Calibri" w:hAnsi="Calibri" w:eastAsia="Calibri" w:cs="Calibri"/>
          <w:sz w:val="22"/>
          <w:szCs w:val="22"/>
        </w:rPr>
        <w:t xml:space="preserve"> of </w:t>
      </w:r>
      <w:r w:rsidRPr="6CC1F7B7" w:rsidR="20A99092">
        <w:rPr>
          <w:rFonts w:ascii="Calibri" w:hAnsi="Calibri" w:eastAsia="Calibri" w:cs="Calibri"/>
          <w:sz w:val="22"/>
          <w:szCs w:val="22"/>
        </w:rPr>
        <w:t>developing</w:t>
      </w:r>
      <w:r w:rsidRPr="6CC1F7B7" w:rsidR="2192DF1B">
        <w:rPr>
          <w:rFonts w:ascii="Calibri" w:hAnsi="Calibri" w:eastAsia="Calibri" w:cs="Calibri"/>
          <w:sz w:val="22"/>
          <w:szCs w:val="22"/>
        </w:rPr>
        <w:t xml:space="preserve"> </w:t>
      </w:r>
      <w:r w:rsidRPr="6CC1F7B7" w:rsidR="019B67A9">
        <w:rPr>
          <w:rFonts w:ascii="Calibri" w:hAnsi="Calibri" w:eastAsia="Calibri" w:cs="Calibri"/>
          <w:sz w:val="22"/>
          <w:szCs w:val="22"/>
        </w:rPr>
        <w:t xml:space="preserve">a </w:t>
      </w:r>
      <w:r w:rsidRPr="6CC1F7B7" w:rsidR="573DE5CA">
        <w:rPr>
          <w:rFonts w:ascii="Calibri" w:hAnsi="Calibri" w:eastAsia="Calibri" w:cs="Calibri"/>
          <w:sz w:val="22"/>
          <w:szCs w:val="22"/>
        </w:rPr>
        <w:t>curriculum</w:t>
      </w:r>
      <w:r w:rsidRPr="6CC1F7B7" w:rsidR="019B67A9">
        <w:rPr>
          <w:rFonts w:ascii="Calibri" w:hAnsi="Calibri" w:eastAsia="Calibri" w:cs="Calibri"/>
          <w:sz w:val="22"/>
          <w:szCs w:val="22"/>
        </w:rPr>
        <w:t xml:space="preserve"> </w:t>
      </w:r>
      <w:r w:rsidRPr="6CC1F7B7" w:rsidR="48EF0558">
        <w:rPr>
          <w:rFonts w:ascii="Calibri" w:hAnsi="Calibri" w:eastAsia="Calibri" w:cs="Calibri"/>
          <w:sz w:val="22"/>
          <w:szCs w:val="22"/>
        </w:rPr>
        <w:t>that</w:t>
      </w:r>
      <w:r w:rsidRPr="6CC1F7B7" w:rsidR="019B67A9">
        <w:rPr>
          <w:rFonts w:ascii="Calibri" w:hAnsi="Calibri" w:eastAsia="Calibri" w:cs="Calibri"/>
          <w:sz w:val="22"/>
          <w:szCs w:val="22"/>
        </w:rPr>
        <w:t xml:space="preserve"> fosters innovation that would </w:t>
      </w:r>
      <w:r w:rsidRPr="6CC1F7B7" w:rsidR="226FC73A">
        <w:rPr>
          <w:rFonts w:ascii="Calibri" w:hAnsi="Calibri" w:eastAsia="Calibri" w:cs="Calibri"/>
          <w:sz w:val="22"/>
          <w:szCs w:val="22"/>
        </w:rPr>
        <w:t>attain</w:t>
      </w:r>
      <w:r w:rsidRPr="6CC1F7B7" w:rsidR="7B87F87A">
        <w:rPr>
          <w:rFonts w:ascii="Calibri" w:hAnsi="Calibri" w:eastAsia="Calibri" w:cs="Calibri"/>
          <w:sz w:val="22"/>
          <w:szCs w:val="22"/>
        </w:rPr>
        <w:t xml:space="preserve"> </w:t>
      </w:r>
      <w:r w:rsidRPr="6CC1F7B7" w:rsidR="43DB75C7">
        <w:rPr>
          <w:rFonts w:ascii="Calibri" w:hAnsi="Calibri" w:eastAsia="Calibri" w:cs="Calibri"/>
          <w:sz w:val="22"/>
          <w:szCs w:val="22"/>
        </w:rPr>
        <w:t xml:space="preserve">in </w:t>
      </w:r>
      <w:r w:rsidRPr="6CC1F7B7" w:rsidR="226FC73A">
        <w:rPr>
          <w:rFonts w:ascii="Calibri" w:hAnsi="Calibri" w:eastAsia="Calibri" w:cs="Calibri"/>
          <w:sz w:val="22"/>
          <w:szCs w:val="22"/>
        </w:rPr>
        <w:t xml:space="preserve">engaging all learners </w:t>
      </w:r>
      <w:r w:rsidRPr="6CC1F7B7" w:rsidR="17C84175">
        <w:rPr>
          <w:rFonts w:ascii="Calibri" w:hAnsi="Calibri" w:eastAsia="Calibri" w:cs="Calibri"/>
          <w:sz w:val="22"/>
          <w:szCs w:val="22"/>
        </w:rPr>
        <w:t xml:space="preserve">and to promote </w:t>
      </w:r>
      <w:r w:rsidRPr="6CC1F7B7" w:rsidR="05FCD4D5">
        <w:rPr>
          <w:rFonts w:ascii="Calibri" w:hAnsi="Calibri" w:eastAsia="Calibri" w:cs="Calibri"/>
          <w:sz w:val="22"/>
          <w:szCs w:val="22"/>
        </w:rPr>
        <w:t xml:space="preserve">their </w:t>
      </w:r>
      <w:r w:rsidRPr="6CC1F7B7" w:rsidR="17C84175">
        <w:rPr>
          <w:rFonts w:ascii="Calibri" w:hAnsi="Calibri" w:eastAsia="Calibri" w:cs="Calibri"/>
          <w:sz w:val="22"/>
          <w:szCs w:val="22"/>
        </w:rPr>
        <w:t xml:space="preserve">independence </w:t>
      </w:r>
      <w:r w:rsidRPr="6CC1F7B7" w:rsidR="2938F9DC">
        <w:rPr>
          <w:rFonts w:ascii="Calibri" w:hAnsi="Calibri" w:eastAsia="Calibri" w:cs="Calibri"/>
          <w:sz w:val="22"/>
          <w:szCs w:val="22"/>
        </w:rPr>
        <w:t>(ESTYN,</w:t>
      </w:r>
      <w:r w:rsidRPr="6CC1F7B7" w:rsidR="122F6400">
        <w:rPr>
          <w:rFonts w:ascii="Calibri" w:hAnsi="Calibri" w:eastAsia="Calibri" w:cs="Calibri"/>
          <w:sz w:val="22"/>
          <w:szCs w:val="22"/>
        </w:rPr>
        <w:t xml:space="preserve"> 2018</w:t>
      </w:r>
      <w:r w:rsidRPr="6CC1F7B7" w:rsidR="2938F9DC">
        <w:rPr>
          <w:rFonts w:ascii="Calibri" w:hAnsi="Calibri" w:eastAsia="Calibri" w:cs="Calibri"/>
          <w:sz w:val="22"/>
          <w:szCs w:val="22"/>
        </w:rPr>
        <w:t>).</w:t>
      </w:r>
      <w:r w:rsidRPr="6CC1F7B7" w:rsidR="091205B9">
        <w:rPr>
          <w:rFonts w:ascii="Calibri" w:hAnsi="Calibri" w:eastAsia="Calibri" w:cs="Calibri"/>
          <w:sz w:val="22"/>
          <w:szCs w:val="22"/>
        </w:rPr>
        <w:t xml:space="preserve"> </w:t>
      </w:r>
      <w:r w:rsidRPr="6CC1F7B7" w:rsidR="3783DAAA">
        <w:rPr>
          <w:rFonts w:ascii="Calibri" w:hAnsi="Calibri" w:eastAsia="Calibri" w:cs="Calibri"/>
          <w:sz w:val="22"/>
          <w:szCs w:val="22"/>
        </w:rPr>
        <w:t>Friedrich Froebel (</w:t>
      </w:r>
      <w:r w:rsidRPr="6CC1F7B7" w:rsidR="3783DAAA">
        <w:rPr>
          <w:rFonts w:ascii="Calibri" w:hAnsi="Calibri" w:eastAsia="Calibri" w:cs="Calibri"/>
          <w:color w:val="000000" w:themeColor="text1" w:themeTint="FF" w:themeShade="FF"/>
          <w:sz w:val="22"/>
          <w:szCs w:val="22"/>
        </w:rPr>
        <w:t>1782-1852)</w:t>
      </w:r>
      <w:r w:rsidRPr="6CC1F7B7" w:rsidR="3783DAAA">
        <w:rPr>
          <w:rFonts w:ascii="Calibri" w:hAnsi="Calibri" w:eastAsia="Calibri" w:cs="Calibri"/>
          <w:sz w:val="22"/>
          <w:szCs w:val="22"/>
        </w:rPr>
        <w:t xml:space="preserve"> advocates for this concept as he </w:t>
      </w:r>
      <w:r w:rsidRPr="6CC1F7B7" w:rsidR="3783DAAA">
        <w:rPr>
          <w:rFonts w:ascii="Calibri" w:hAnsi="Calibri" w:eastAsia="Calibri" w:cs="Calibri"/>
          <w:sz w:val="22"/>
          <w:szCs w:val="22"/>
        </w:rPr>
        <w:t>firmly believes</w:t>
      </w:r>
      <w:r w:rsidRPr="6CC1F7B7" w:rsidR="3783DAAA">
        <w:rPr>
          <w:rFonts w:ascii="Calibri" w:hAnsi="Calibri" w:eastAsia="Calibri" w:cs="Calibri"/>
          <w:sz w:val="22"/>
          <w:szCs w:val="22"/>
        </w:rPr>
        <w:t xml:space="preserve"> children need opportunities to make their own choices and decisions </w:t>
      </w:r>
      <w:r w:rsidRPr="6CC1F7B7" w:rsidR="7BCB95F4">
        <w:rPr>
          <w:rFonts w:ascii="Calibri" w:hAnsi="Calibri" w:eastAsia="Calibri" w:cs="Calibri"/>
          <w:sz w:val="22"/>
          <w:szCs w:val="22"/>
        </w:rPr>
        <w:t>which allows them</w:t>
      </w:r>
      <w:r w:rsidRPr="6CC1F7B7" w:rsidR="5F810D3E">
        <w:rPr>
          <w:rFonts w:ascii="Calibri" w:hAnsi="Calibri" w:eastAsia="Calibri" w:cs="Calibri"/>
          <w:sz w:val="22"/>
          <w:szCs w:val="22"/>
        </w:rPr>
        <w:t xml:space="preserve"> </w:t>
      </w:r>
      <w:r w:rsidRPr="6CC1F7B7" w:rsidR="3783DAAA">
        <w:rPr>
          <w:rFonts w:ascii="Calibri" w:hAnsi="Calibri" w:eastAsia="Calibri" w:cs="Calibri"/>
          <w:sz w:val="22"/>
          <w:szCs w:val="22"/>
        </w:rPr>
        <w:t>to engage in repetition to reinforce their learning (Nursery,</w:t>
      </w:r>
      <w:r w:rsidRPr="6CC1F7B7" w:rsidR="0062D609">
        <w:rPr>
          <w:rFonts w:ascii="Calibri" w:hAnsi="Calibri" w:eastAsia="Calibri" w:cs="Calibri"/>
          <w:sz w:val="22"/>
          <w:szCs w:val="22"/>
        </w:rPr>
        <w:t xml:space="preserve"> </w:t>
      </w:r>
      <w:r w:rsidRPr="6CC1F7B7" w:rsidR="3783DAAA">
        <w:rPr>
          <w:rFonts w:ascii="Calibri" w:hAnsi="Calibri" w:eastAsia="Calibri" w:cs="Calibri"/>
          <w:sz w:val="22"/>
          <w:szCs w:val="22"/>
        </w:rPr>
        <w:t>2023).</w:t>
      </w:r>
      <w:r w:rsidRPr="6CC1F7B7" w:rsidR="350CBCFF">
        <w:rPr>
          <w:rFonts w:ascii="Calibri" w:hAnsi="Calibri" w:eastAsia="Calibri" w:cs="Calibri"/>
          <w:sz w:val="22"/>
          <w:szCs w:val="22"/>
        </w:rPr>
        <w:t xml:space="preserve"> </w:t>
      </w:r>
      <w:r w:rsidRPr="6CC1F7B7" w:rsidR="65B3A5D3">
        <w:rPr>
          <w:rFonts w:ascii="Calibri" w:hAnsi="Calibri" w:eastAsia="Calibri" w:cs="Calibri"/>
          <w:sz w:val="22"/>
          <w:szCs w:val="22"/>
        </w:rPr>
        <w:t>During</w:t>
      </w:r>
      <w:r w:rsidRPr="6CC1F7B7" w:rsidR="350CBCFF">
        <w:rPr>
          <w:rFonts w:ascii="Calibri" w:hAnsi="Calibri" w:eastAsia="Calibri" w:cs="Calibri"/>
          <w:sz w:val="22"/>
          <w:szCs w:val="22"/>
        </w:rPr>
        <w:t xml:space="preserve"> my observation, </w:t>
      </w:r>
      <w:r w:rsidRPr="6CC1F7B7" w:rsidR="4FBABCC4">
        <w:rPr>
          <w:rFonts w:ascii="Calibri" w:hAnsi="Calibri" w:eastAsia="Calibri" w:cs="Calibri"/>
          <w:sz w:val="22"/>
          <w:szCs w:val="22"/>
        </w:rPr>
        <w:t xml:space="preserve">it was </w:t>
      </w:r>
      <w:r w:rsidRPr="6CC1F7B7" w:rsidR="4FBABCC4">
        <w:rPr>
          <w:rFonts w:ascii="Calibri" w:hAnsi="Calibri" w:eastAsia="Calibri" w:cs="Calibri"/>
          <w:sz w:val="22"/>
          <w:szCs w:val="22"/>
        </w:rPr>
        <w:t>apparent</w:t>
      </w:r>
      <w:r w:rsidRPr="6CC1F7B7" w:rsidR="350CBCFF">
        <w:rPr>
          <w:rFonts w:ascii="Calibri" w:hAnsi="Calibri" w:eastAsia="Calibri" w:cs="Calibri"/>
          <w:sz w:val="22"/>
          <w:szCs w:val="22"/>
        </w:rPr>
        <w:t xml:space="preserve"> that the pupils </w:t>
      </w:r>
      <w:r w:rsidRPr="6CC1F7B7" w:rsidR="270EC0A2">
        <w:rPr>
          <w:rFonts w:ascii="Calibri" w:hAnsi="Calibri" w:eastAsia="Calibri" w:cs="Calibri"/>
          <w:sz w:val="22"/>
          <w:szCs w:val="22"/>
        </w:rPr>
        <w:t>were</w:t>
      </w:r>
      <w:r w:rsidRPr="6CC1F7B7" w:rsidR="350CBCFF">
        <w:rPr>
          <w:rFonts w:ascii="Calibri" w:hAnsi="Calibri" w:eastAsia="Calibri" w:cs="Calibri"/>
          <w:sz w:val="22"/>
          <w:szCs w:val="22"/>
        </w:rPr>
        <w:t xml:space="preserve"> given the freedom to </w:t>
      </w:r>
      <w:r w:rsidRPr="6CC1F7B7" w:rsidR="47BC4E09">
        <w:rPr>
          <w:rFonts w:ascii="Calibri" w:hAnsi="Calibri" w:eastAsia="Calibri" w:cs="Calibri"/>
          <w:sz w:val="22"/>
          <w:szCs w:val="22"/>
        </w:rPr>
        <w:t>make their own decisions when answering</w:t>
      </w:r>
      <w:r w:rsidRPr="6CC1F7B7" w:rsidR="29465024">
        <w:rPr>
          <w:rFonts w:ascii="Calibri" w:hAnsi="Calibri" w:eastAsia="Calibri" w:cs="Calibri"/>
          <w:sz w:val="22"/>
          <w:szCs w:val="22"/>
        </w:rPr>
        <w:t xml:space="preserve"> questions</w:t>
      </w:r>
      <w:r w:rsidRPr="6CC1F7B7" w:rsidR="47BC4E09">
        <w:rPr>
          <w:rFonts w:ascii="Calibri" w:hAnsi="Calibri" w:eastAsia="Calibri" w:cs="Calibri"/>
          <w:sz w:val="22"/>
          <w:szCs w:val="22"/>
        </w:rPr>
        <w:t xml:space="preserve"> and </w:t>
      </w:r>
      <w:r w:rsidRPr="6CC1F7B7" w:rsidR="3B8FA7CE">
        <w:rPr>
          <w:rFonts w:ascii="Calibri" w:hAnsi="Calibri" w:eastAsia="Calibri" w:cs="Calibri"/>
          <w:sz w:val="22"/>
          <w:szCs w:val="22"/>
        </w:rPr>
        <w:t xml:space="preserve">they were also </w:t>
      </w:r>
      <w:r w:rsidRPr="6CC1F7B7" w:rsidR="11A8F9FB">
        <w:rPr>
          <w:rFonts w:ascii="Calibri" w:hAnsi="Calibri" w:eastAsia="Calibri" w:cs="Calibri"/>
          <w:sz w:val="22"/>
          <w:szCs w:val="22"/>
        </w:rPr>
        <w:t xml:space="preserve">encouraged to </w:t>
      </w:r>
      <w:r w:rsidRPr="6CC1F7B7" w:rsidR="530414C9">
        <w:rPr>
          <w:rFonts w:ascii="Calibri" w:hAnsi="Calibri" w:eastAsia="Calibri" w:cs="Calibri"/>
          <w:sz w:val="22"/>
          <w:szCs w:val="22"/>
        </w:rPr>
        <w:t>self-</w:t>
      </w:r>
      <w:r w:rsidRPr="6CC1F7B7" w:rsidR="7D446739">
        <w:rPr>
          <w:rFonts w:ascii="Calibri" w:hAnsi="Calibri" w:eastAsia="Calibri" w:cs="Calibri"/>
          <w:sz w:val="22"/>
          <w:szCs w:val="22"/>
        </w:rPr>
        <w:t>assess their</w:t>
      </w:r>
      <w:r w:rsidRPr="6CC1F7B7" w:rsidR="47BC4E09">
        <w:rPr>
          <w:rFonts w:ascii="Calibri" w:hAnsi="Calibri" w:eastAsia="Calibri" w:cs="Calibri"/>
          <w:sz w:val="22"/>
          <w:szCs w:val="22"/>
        </w:rPr>
        <w:t xml:space="preserve"> </w:t>
      </w:r>
      <w:r w:rsidRPr="6CC1F7B7" w:rsidR="6C4782AE">
        <w:rPr>
          <w:rFonts w:ascii="Calibri" w:hAnsi="Calibri" w:eastAsia="Calibri" w:cs="Calibri"/>
          <w:sz w:val="22"/>
          <w:szCs w:val="22"/>
        </w:rPr>
        <w:t>performance</w:t>
      </w:r>
      <w:r w:rsidRPr="6CC1F7B7" w:rsidR="74B896AE">
        <w:rPr>
          <w:rFonts w:ascii="Calibri" w:hAnsi="Calibri" w:eastAsia="Calibri" w:cs="Calibri"/>
          <w:sz w:val="22"/>
          <w:szCs w:val="22"/>
        </w:rPr>
        <w:t xml:space="preserve"> of the task</w:t>
      </w:r>
      <w:r w:rsidRPr="6CC1F7B7" w:rsidR="47BC4E09">
        <w:rPr>
          <w:rFonts w:ascii="Calibri" w:hAnsi="Calibri" w:eastAsia="Calibri" w:cs="Calibri"/>
          <w:sz w:val="22"/>
          <w:szCs w:val="22"/>
        </w:rPr>
        <w:t>.</w:t>
      </w:r>
      <w:r w:rsidRPr="6CC1F7B7" w:rsidR="3783DAAA">
        <w:rPr>
          <w:rFonts w:ascii="Calibri" w:hAnsi="Calibri" w:eastAsia="Calibri" w:cs="Calibri"/>
          <w:sz w:val="22"/>
          <w:szCs w:val="22"/>
        </w:rPr>
        <w:t xml:space="preserve"> </w:t>
      </w:r>
      <w:r w:rsidRPr="6CC1F7B7" w:rsidR="6D95ABB0">
        <w:rPr>
          <w:rFonts w:ascii="Calibri" w:hAnsi="Calibri" w:eastAsia="Calibri" w:cs="Calibri"/>
          <w:sz w:val="22"/>
          <w:szCs w:val="22"/>
        </w:rPr>
        <w:t xml:space="preserve">The Welsh Government (2008) </w:t>
      </w:r>
      <w:r w:rsidRPr="6CC1F7B7" w:rsidR="68EC6EA2">
        <w:rPr>
          <w:rFonts w:ascii="Calibri" w:hAnsi="Calibri" w:eastAsia="Calibri" w:cs="Calibri"/>
          <w:sz w:val="22"/>
          <w:szCs w:val="22"/>
        </w:rPr>
        <w:t xml:space="preserve">proposes that the learning environment must be highly </w:t>
      </w:r>
      <w:r w:rsidRPr="6CC1F7B7" w:rsidR="2AA8B234">
        <w:rPr>
          <w:rFonts w:ascii="Calibri" w:hAnsi="Calibri" w:eastAsia="Calibri" w:cs="Calibri"/>
          <w:sz w:val="22"/>
          <w:szCs w:val="22"/>
        </w:rPr>
        <w:t>stimulating</w:t>
      </w:r>
      <w:r w:rsidRPr="6CC1F7B7" w:rsidR="68EC6EA2">
        <w:rPr>
          <w:rFonts w:ascii="Calibri" w:hAnsi="Calibri" w:eastAsia="Calibri" w:cs="Calibri"/>
          <w:sz w:val="22"/>
          <w:szCs w:val="22"/>
        </w:rPr>
        <w:t xml:space="preserve"> </w:t>
      </w:r>
      <w:r w:rsidRPr="6CC1F7B7" w:rsidR="20118179">
        <w:rPr>
          <w:rFonts w:ascii="Calibri" w:hAnsi="Calibri" w:eastAsia="Calibri" w:cs="Calibri"/>
          <w:sz w:val="22"/>
          <w:szCs w:val="22"/>
        </w:rPr>
        <w:t>and encourage</w:t>
      </w:r>
      <w:r w:rsidRPr="6CC1F7B7" w:rsidR="5941FDE4">
        <w:rPr>
          <w:rFonts w:ascii="Calibri" w:hAnsi="Calibri" w:eastAsia="Calibri" w:cs="Calibri"/>
          <w:sz w:val="22"/>
          <w:szCs w:val="22"/>
        </w:rPr>
        <w:t xml:space="preserve"> discovery and </w:t>
      </w:r>
      <w:r w:rsidRPr="6CC1F7B7" w:rsidR="5FA0A04F">
        <w:rPr>
          <w:rFonts w:ascii="Calibri" w:hAnsi="Calibri" w:eastAsia="Calibri" w:cs="Calibri"/>
          <w:sz w:val="22"/>
          <w:szCs w:val="22"/>
        </w:rPr>
        <w:t xml:space="preserve">self-reliance. </w:t>
      </w:r>
      <w:r w:rsidRPr="6CC1F7B7" w:rsidR="626C7C30">
        <w:rPr>
          <w:rFonts w:ascii="Calibri" w:hAnsi="Calibri" w:eastAsia="Calibri" w:cs="Calibri"/>
          <w:sz w:val="22"/>
          <w:szCs w:val="22"/>
        </w:rPr>
        <w:t xml:space="preserve">This enables </w:t>
      </w:r>
      <w:r w:rsidRPr="6CC1F7B7" w:rsidR="527A5D16">
        <w:rPr>
          <w:rFonts w:ascii="Calibri" w:hAnsi="Calibri" w:eastAsia="Calibri" w:cs="Calibri"/>
          <w:sz w:val="22"/>
          <w:szCs w:val="22"/>
        </w:rPr>
        <w:t>us</w:t>
      </w:r>
      <w:r w:rsidRPr="6CC1F7B7" w:rsidR="626C7C30">
        <w:rPr>
          <w:rFonts w:ascii="Calibri" w:hAnsi="Calibri" w:eastAsia="Calibri" w:cs="Calibri"/>
          <w:sz w:val="22"/>
          <w:szCs w:val="22"/>
        </w:rPr>
        <w:t xml:space="preserve"> to hold the </w:t>
      </w:r>
      <w:r w:rsidRPr="6CC1F7B7" w:rsidR="11CBFA2F">
        <w:rPr>
          <w:rFonts w:ascii="Calibri" w:hAnsi="Calibri" w:eastAsia="Calibri" w:cs="Calibri"/>
          <w:sz w:val="22"/>
          <w:szCs w:val="22"/>
        </w:rPr>
        <w:t>belief</w:t>
      </w:r>
      <w:r w:rsidRPr="6CC1F7B7" w:rsidR="626C7C30">
        <w:rPr>
          <w:rFonts w:ascii="Calibri" w:hAnsi="Calibri" w:eastAsia="Calibri" w:cs="Calibri"/>
          <w:sz w:val="22"/>
          <w:szCs w:val="22"/>
        </w:rPr>
        <w:t xml:space="preserve"> that the Welsh </w:t>
      </w:r>
      <w:r w:rsidRPr="6CC1F7B7" w:rsidR="598C353A">
        <w:rPr>
          <w:rFonts w:ascii="Calibri" w:hAnsi="Calibri" w:eastAsia="Calibri" w:cs="Calibri"/>
          <w:sz w:val="22"/>
          <w:szCs w:val="22"/>
        </w:rPr>
        <w:t>G</w:t>
      </w:r>
      <w:r w:rsidRPr="6CC1F7B7" w:rsidR="626C7C30">
        <w:rPr>
          <w:rFonts w:ascii="Calibri" w:hAnsi="Calibri" w:eastAsia="Calibri" w:cs="Calibri"/>
          <w:sz w:val="22"/>
          <w:szCs w:val="22"/>
        </w:rPr>
        <w:t xml:space="preserve">overnment supports the concept of </w:t>
      </w:r>
      <w:r w:rsidRPr="6CC1F7B7" w:rsidR="626C7C30">
        <w:rPr>
          <w:rFonts w:ascii="Calibri" w:hAnsi="Calibri" w:eastAsia="Calibri" w:cs="Calibri"/>
          <w:sz w:val="22"/>
          <w:szCs w:val="22"/>
        </w:rPr>
        <w:t>establishing</w:t>
      </w:r>
      <w:r w:rsidRPr="6CC1F7B7" w:rsidR="626C7C30">
        <w:rPr>
          <w:rFonts w:ascii="Calibri" w:hAnsi="Calibri" w:eastAsia="Calibri" w:cs="Calibri"/>
          <w:sz w:val="22"/>
          <w:szCs w:val="22"/>
        </w:rPr>
        <w:t xml:space="preserve"> a </w:t>
      </w:r>
      <w:r w:rsidRPr="6CC1F7B7" w:rsidR="5B2A2F31">
        <w:rPr>
          <w:rFonts w:ascii="Calibri" w:hAnsi="Calibri" w:eastAsia="Calibri" w:cs="Calibri"/>
          <w:sz w:val="22"/>
          <w:szCs w:val="22"/>
        </w:rPr>
        <w:t xml:space="preserve">conducive learning </w:t>
      </w:r>
      <w:r w:rsidRPr="6CC1F7B7" w:rsidR="14A6A40E">
        <w:rPr>
          <w:rFonts w:ascii="Calibri" w:hAnsi="Calibri" w:eastAsia="Calibri" w:cs="Calibri"/>
          <w:sz w:val="22"/>
          <w:szCs w:val="22"/>
        </w:rPr>
        <w:t>environment</w:t>
      </w:r>
      <w:r w:rsidRPr="6CC1F7B7" w:rsidR="5B2A2F31">
        <w:rPr>
          <w:rFonts w:ascii="Calibri" w:hAnsi="Calibri" w:eastAsia="Calibri" w:cs="Calibri"/>
          <w:sz w:val="22"/>
          <w:szCs w:val="22"/>
        </w:rPr>
        <w:t xml:space="preserve">. </w:t>
      </w:r>
      <w:r w:rsidRPr="6CC1F7B7" w:rsidR="7E544B73">
        <w:rPr>
          <w:rFonts w:ascii="Calibri" w:hAnsi="Calibri" w:eastAsia="Calibri" w:cs="Calibri"/>
          <w:sz w:val="22"/>
          <w:szCs w:val="22"/>
        </w:rPr>
        <w:t xml:space="preserve">They </w:t>
      </w:r>
      <w:r w:rsidRPr="6CC1F7B7" w:rsidR="77946155">
        <w:rPr>
          <w:rFonts w:ascii="Calibri" w:hAnsi="Calibri" w:eastAsia="Calibri" w:cs="Calibri"/>
          <w:sz w:val="22"/>
          <w:szCs w:val="22"/>
        </w:rPr>
        <w:t>suggest</w:t>
      </w:r>
      <w:r w:rsidRPr="6CC1F7B7" w:rsidR="17B46A7F">
        <w:rPr>
          <w:rFonts w:ascii="Calibri" w:hAnsi="Calibri" w:eastAsia="Calibri" w:cs="Calibri"/>
          <w:sz w:val="22"/>
          <w:szCs w:val="22"/>
        </w:rPr>
        <w:t xml:space="preserve"> </w:t>
      </w:r>
      <w:r w:rsidRPr="6CC1F7B7" w:rsidR="7E544B73">
        <w:rPr>
          <w:rFonts w:ascii="Calibri" w:hAnsi="Calibri" w:eastAsia="Calibri" w:cs="Calibri"/>
          <w:sz w:val="22"/>
          <w:szCs w:val="22"/>
        </w:rPr>
        <w:t xml:space="preserve">foundation </w:t>
      </w:r>
      <w:r w:rsidRPr="6CC1F7B7" w:rsidR="5D2DE42F">
        <w:rPr>
          <w:rFonts w:ascii="Calibri" w:hAnsi="Calibri" w:eastAsia="Calibri" w:cs="Calibri"/>
          <w:sz w:val="22"/>
          <w:szCs w:val="22"/>
        </w:rPr>
        <w:t>learning</w:t>
      </w:r>
      <w:r w:rsidRPr="6CC1F7B7" w:rsidR="7E544B73">
        <w:rPr>
          <w:rFonts w:ascii="Calibri" w:hAnsi="Calibri" w:eastAsia="Calibri" w:cs="Calibri"/>
          <w:sz w:val="22"/>
          <w:szCs w:val="22"/>
        </w:rPr>
        <w:t xml:space="preserve"> practitioners </w:t>
      </w:r>
      <w:r w:rsidRPr="6CC1F7B7" w:rsidR="02076C30">
        <w:rPr>
          <w:rFonts w:ascii="Calibri" w:hAnsi="Calibri" w:eastAsia="Calibri" w:cs="Calibri"/>
          <w:sz w:val="22"/>
          <w:szCs w:val="22"/>
        </w:rPr>
        <w:t xml:space="preserve">should motivate pupils to achieve </w:t>
      </w:r>
      <w:r w:rsidRPr="6CC1F7B7" w:rsidR="0C3DC2AC">
        <w:rPr>
          <w:rFonts w:ascii="Calibri" w:hAnsi="Calibri" w:eastAsia="Calibri" w:cs="Calibri"/>
          <w:sz w:val="22"/>
          <w:szCs w:val="22"/>
        </w:rPr>
        <w:t>their</w:t>
      </w:r>
      <w:r w:rsidRPr="6CC1F7B7" w:rsidR="02076C30">
        <w:rPr>
          <w:rFonts w:ascii="Calibri" w:hAnsi="Calibri" w:eastAsia="Calibri" w:cs="Calibri"/>
          <w:sz w:val="22"/>
          <w:szCs w:val="22"/>
        </w:rPr>
        <w:t xml:space="preserve"> goals and provide choices whil</w:t>
      </w:r>
      <w:r w:rsidRPr="6CC1F7B7" w:rsidR="50D169CE">
        <w:rPr>
          <w:rFonts w:ascii="Calibri" w:hAnsi="Calibri" w:eastAsia="Calibri" w:cs="Calibri"/>
          <w:sz w:val="22"/>
          <w:szCs w:val="22"/>
        </w:rPr>
        <w:t>st</w:t>
      </w:r>
      <w:r w:rsidRPr="6CC1F7B7" w:rsidR="02076C30">
        <w:rPr>
          <w:rFonts w:ascii="Calibri" w:hAnsi="Calibri" w:eastAsia="Calibri" w:cs="Calibri"/>
          <w:sz w:val="22"/>
          <w:szCs w:val="22"/>
        </w:rPr>
        <w:t xml:space="preserve"> also advancing their learning </w:t>
      </w:r>
      <w:r w:rsidRPr="6CC1F7B7" w:rsidR="46C74F8D">
        <w:rPr>
          <w:rFonts w:ascii="Calibri" w:hAnsi="Calibri" w:eastAsia="Calibri" w:cs="Calibri"/>
          <w:sz w:val="22"/>
          <w:szCs w:val="22"/>
        </w:rPr>
        <w:t>over the seven</w:t>
      </w:r>
      <w:r w:rsidRPr="6CC1F7B7" w:rsidR="02076C30">
        <w:rPr>
          <w:rFonts w:ascii="Calibri" w:hAnsi="Calibri" w:eastAsia="Calibri" w:cs="Calibri"/>
          <w:sz w:val="22"/>
          <w:szCs w:val="22"/>
        </w:rPr>
        <w:t xml:space="preserve"> </w:t>
      </w:r>
      <w:r w:rsidRPr="6CC1F7B7" w:rsidR="1D388D4A">
        <w:rPr>
          <w:rFonts w:ascii="Calibri" w:hAnsi="Calibri" w:eastAsia="Calibri" w:cs="Calibri"/>
          <w:sz w:val="22"/>
          <w:szCs w:val="22"/>
        </w:rPr>
        <w:t>Areas of Learning</w:t>
      </w:r>
      <w:r w:rsidRPr="6CC1F7B7" w:rsidR="3CD2088C">
        <w:rPr>
          <w:rFonts w:ascii="Calibri" w:hAnsi="Calibri" w:eastAsia="Calibri" w:cs="Calibri"/>
          <w:sz w:val="22"/>
          <w:szCs w:val="22"/>
        </w:rPr>
        <w:t xml:space="preserve"> (</w:t>
      </w:r>
      <w:r w:rsidRPr="6CC1F7B7" w:rsidR="3CD2088C">
        <w:rPr>
          <w:rFonts w:ascii="Calibri" w:hAnsi="Calibri" w:eastAsia="Calibri" w:cs="Calibri"/>
          <w:sz w:val="22"/>
          <w:szCs w:val="22"/>
        </w:rPr>
        <w:t>Adran</w:t>
      </w:r>
      <w:r w:rsidRPr="6CC1F7B7" w:rsidR="5176BC7B">
        <w:rPr>
          <w:rFonts w:ascii="Calibri" w:hAnsi="Calibri" w:eastAsia="Calibri" w:cs="Calibri"/>
          <w:sz w:val="22"/>
          <w:szCs w:val="22"/>
        </w:rPr>
        <w:t xml:space="preserve"> and</w:t>
      </w:r>
      <w:r w:rsidRPr="6CC1F7B7" w:rsidR="3CD2088C">
        <w:rPr>
          <w:rFonts w:ascii="Calibri" w:hAnsi="Calibri" w:eastAsia="Calibri" w:cs="Calibri"/>
          <w:sz w:val="22"/>
          <w:szCs w:val="22"/>
        </w:rPr>
        <w:t xml:space="preserve"> </w:t>
      </w:r>
      <w:r w:rsidRPr="6CC1F7B7" w:rsidR="3CD2088C">
        <w:rPr>
          <w:rFonts w:ascii="Calibri" w:hAnsi="Calibri" w:eastAsia="Calibri" w:cs="Calibri"/>
          <w:sz w:val="22"/>
          <w:szCs w:val="22"/>
        </w:rPr>
        <w:t>Oe</w:t>
      </w:r>
      <w:r w:rsidRPr="6CC1F7B7" w:rsidR="3CD2088C">
        <w:rPr>
          <w:rFonts w:ascii="Calibri" w:hAnsi="Calibri" w:eastAsia="Calibri" w:cs="Calibri"/>
          <w:sz w:val="22"/>
          <w:szCs w:val="22"/>
        </w:rPr>
        <w:t>s</w:t>
      </w:r>
      <w:r w:rsidRPr="6CC1F7B7" w:rsidR="3CD2088C">
        <w:rPr>
          <w:rFonts w:ascii="Calibri" w:hAnsi="Calibri" w:eastAsia="Calibri" w:cs="Calibri"/>
          <w:sz w:val="22"/>
          <w:szCs w:val="22"/>
        </w:rPr>
        <w:t xml:space="preserve">, </w:t>
      </w:r>
      <w:r w:rsidRPr="6CC1F7B7" w:rsidR="3CD2088C">
        <w:rPr>
          <w:rFonts w:ascii="Calibri" w:hAnsi="Calibri" w:eastAsia="Calibri" w:cs="Calibri"/>
          <w:sz w:val="22"/>
          <w:szCs w:val="22"/>
        </w:rPr>
        <w:t>n.d</w:t>
      </w:r>
      <w:r w:rsidRPr="6CC1F7B7" w:rsidR="3CD2088C">
        <w:rPr>
          <w:rFonts w:ascii="Calibri" w:hAnsi="Calibri" w:eastAsia="Calibri" w:cs="Calibri"/>
          <w:sz w:val="22"/>
          <w:szCs w:val="22"/>
        </w:rPr>
        <w:t>).</w:t>
      </w:r>
      <w:r w:rsidRPr="6CC1F7B7" w:rsidR="6774C1CA">
        <w:rPr>
          <w:rFonts w:ascii="Calibri" w:hAnsi="Calibri" w:eastAsia="Calibri" w:cs="Calibri"/>
          <w:sz w:val="22"/>
          <w:szCs w:val="22"/>
        </w:rPr>
        <w:t xml:space="preserve"> </w:t>
      </w:r>
      <w:r w:rsidRPr="6CC1F7B7" w:rsidR="07152578">
        <w:rPr>
          <w:rFonts w:ascii="Calibri" w:hAnsi="Calibri" w:eastAsia="Calibri" w:cs="Calibri"/>
          <w:sz w:val="22"/>
          <w:szCs w:val="22"/>
        </w:rPr>
        <w:t xml:space="preserve">Throughout my observation, </w:t>
      </w:r>
      <w:r w:rsidRPr="6CC1F7B7" w:rsidR="0D7BBBDC">
        <w:rPr>
          <w:rFonts w:ascii="Calibri" w:hAnsi="Calibri" w:eastAsia="Calibri" w:cs="Calibri"/>
          <w:sz w:val="22"/>
          <w:szCs w:val="22"/>
        </w:rPr>
        <w:t xml:space="preserve">the teacher provided continuous support to the children and inspired them to make their own choices. </w:t>
      </w:r>
    </w:p>
    <w:p w:rsidR="12CA611E" w:rsidP="5066C4A1" w:rsidRDefault="12CA611E" w14:paraId="695A1A52" w14:textId="16FA719F">
      <w:pPr>
        <w:rPr>
          <w:rFonts w:ascii="Calibri" w:hAnsi="Calibri" w:eastAsia="Calibri" w:cs="Calibri"/>
          <w:sz w:val="22"/>
          <w:szCs w:val="22"/>
        </w:rPr>
      </w:pPr>
      <w:r w:rsidRPr="6CC1F7B7" w:rsidR="64CFF1C0">
        <w:rPr>
          <w:rFonts w:ascii="Calibri" w:hAnsi="Calibri" w:eastAsia="Calibri" w:cs="Calibri"/>
          <w:sz w:val="22"/>
          <w:szCs w:val="22"/>
        </w:rPr>
        <w:t xml:space="preserve">Within this research the Leuven Scale will be utilised to </w:t>
      </w:r>
      <w:r w:rsidRPr="6CC1F7B7" w:rsidR="3B3A5A9E">
        <w:rPr>
          <w:rFonts w:ascii="Calibri" w:hAnsi="Calibri" w:eastAsia="Calibri" w:cs="Calibri"/>
          <w:sz w:val="22"/>
          <w:szCs w:val="22"/>
        </w:rPr>
        <w:t xml:space="preserve">measure the learner's level of involvement. </w:t>
      </w:r>
      <w:r w:rsidRPr="6CC1F7B7" w:rsidR="3B31A123">
        <w:rPr>
          <w:rFonts w:ascii="Calibri" w:hAnsi="Calibri" w:eastAsia="Calibri" w:cs="Calibri"/>
          <w:sz w:val="22"/>
          <w:szCs w:val="22"/>
        </w:rPr>
        <w:t>The observation is describe</w:t>
      </w:r>
      <w:r w:rsidRPr="6CC1F7B7" w:rsidR="1552F5EF">
        <w:rPr>
          <w:rFonts w:ascii="Calibri" w:hAnsi="Calibri" w:eastAsia="Calibri" w:cs="Calibri"/>
          <w:sz w:val="22"/>
          <w:szCs w:val="22"/>
        </w:rPr>
        <w:t>d</w:t>
      </w:r>
      <w:r w:rsidRPr="6CC1F7B7" w:rsidR="3B31A123">
        <w:rPr>
          <w:rFonts w:ascii="Calibri" w:hAnsi="Calibri" w:eastAsia="Calibri" w:cs="Calibri"/>
          <w:sz w:val="22"/>
          <w:szCs w:val="22"/>
        </w:rPr>
        <w:t xml:space="preserve"> </w:t>
      </w:r>
      <w:r w:rsidRPr="6CC1F7B7" w:rsidR="77EF7CFB">
        <w:rPr>
          <w:rFonts w:ascii="Calibri" w:hAnsi="Calibri" w:eastAsia="Calibri" w:cs="Calibri"/>
          <w:sz w:val="22"/>
          <w:szCs w:val="22"/>
        </w:rPr>
        <w:t>as</w:t>
      </w:r>
      <w:r w:rsidRPr="6CC1F7B7" w:rsidR="3B31A123">
        <w:rPr>
          <w:rFonts w:ascii="Calibri" w:hAnsi="Calibri" w:eastAsia="Calibri" w:cs="Calibri"/>
          <w:sz w:val="22"/>
          <w:szCs w:val="22"/>
        </w:rPr>
        <w:t xml:space="preserve"> an </w:t>
      </w:r>
      <w:r w:rsidRPr="6CC1F7B7" w:rsidR="3B31A123">
        <w:rPr>
          <w:rFonts w:ascii="Calibri" w:hAnsi="Calibri" w:eastAsia="Calibri" w:cs="Calibri"/>
          <w:sz w:val="22"/>
          <w:szCs w:val="22"/>
        </w:rPr>
        <w:t>unobstructive</w:t>
      </w:r>
      <w:r w:rsidRPr="6CC1F7B7" w:rsidR="3B31A123">
        <w:rPr>
          <w:rFonts w:ascii="Calibri" w:hAnsi="Calibri" w:eastAsia="Calibri" w:cs="Calibri"/>
          <w:sz w:val="22"/>
          <w:szCs w:val="22"/>
        </w:rPr>
        <w:t xml:space="preserve"> </w:t>
      </w:r>
      <w:r w:rsidRPr="6CC1F7B7" w:rsidR="7A17F43B">
        <w:rPr>
          <w:rFonts w:ascii="Calibri" w:hAnsi="Calibri" w:eastAsia="Calibri" w:cs="Calibri"/>
          <w:sz w:val="22"/>
          <w:szCs w:val="22"/>
        </w:rPr>
        <w:t>observation</w:t>
      </w:r>
      <w:r w:rsidRPr="6CC1F7B7" w:rsidR="3B31A123">
        <w:rPr>
          <w:rFonts w:ascii="Calibri" w:hAnsi="Calibri" w:eastAsia="Calibri" w:cs="Calibri"/>
          <w:sz w:val="22"/>
          <w:szCs w:val="22"/>
        </w:rPr>
        <w:t xml:space="preserve"> which consists of the researcher</w:t>
      </w:r>
      <w:r w:rsidRPr="6CC1F7B7" w:rsidR="31EA84AE">
        <w:rPr>
          <w:rFonts w:ascii="Calibri" w:hAnsi="Calibri" w:eastAsia="Calibri" w:cs="Calibri"/>
          <w:sz w:val="22"/>
          <w:szCs w:val="22"/>
        </w:rPr>
        <w:t xml:space="preserve"> only</w:t>
      </w:r>
      <w:r w:rsidRPr="6CC1F7B7" w:rsidR="3B31A123">
        <w:rPr>
          <w:rFonts w:ascii="Calibri" w:hAnsi="Calibri" w:eastAsia="Calibri" w:cs="Calibri"/>
          <w:sz w:val="22"/>
          <w:szCs w:val="22"/>
        </w:rPr>
        <w:t xml:space="preserve"> </w:t>
      </w:r>
      <w:r w:rsidRPr="6CC1F7B7" w:rsidR="3B31A123">
        <w:rPr>
          <w:rFonts w:ascii="Calibri" w:hAnsi="Calibri" w:eastAsia="Calibri" w:cs="Calibri"/>
          <w:sz w:val="22"/>
          <w:szCs w:val="22"/>
        </w:rPr>
        <w:t>observing</w:t>
      </w:r>
      <w:r w:rsidRPr="6CC1F7B7" w:rsidR="3B31A123">
        <w:rPr>
          <w:rFonts w:ascii="Calibri" w:hAnsi="Calibri" w:eastAsia="Calibri" w:cs="Calibri"/>
          <w:sz w:val="22"/>
          <w:szCs w:val="22"/>
        </w:rPr>
        <w:t xml:space="preserve"> </w:t>
      </w:r>
      <w:r w:rsidRPr="6CC1F7B7" w:rsidR="3ED816FE">
        <w:rPr>
          <w:rFonts w:ascii="Calibri" w:hAnsi="Calibri" w:eastAsia="Calibri" w:cs="Calibri"/>
          <w:sz w:val="22"/>
          <w:szCs w:val="22"/>
        </w:rPr>
        <w:t xml:space="preserve">the learners within their environment </w:t>
      </w:r>
      <w:r w:rsidRPr="6CC1F7B7" w:rsidR="3B31A123">
        <w:rPr>
          <w:rFonts w:ascii="Calibri" w:hAnsi="Calibri" w:eastAsia="Calibri" w:cs="Calibri"/>
          <w:sz w:val="22"/>
          <w:szCs w:val="22"/>
        </w:rPr>
        <w:t>wit</w:t>
      </w:r>
      <w:r w:rsidRPr="6CC1F7B7" w:rsidR="60EB6DAD">
        <w:rPr>
          <w:rFonts w:ascii="Calibri" w:hAnsi="Calibri" w:eastAsia="Calibri" w:cs="Calibri"/>
          <w:sz w:val="22"/>
          <w:szCs w:val="22"/>
        </w:rPr>
        <w:t xml:space="preserve">h no interference. </w:t>
      </w:r>
      <w:r w:rsidRPr="6CC1F7B7" w:rsidR="43CED5E6">
        <w:rPr>
          <w:rFonts w:ascii="Calibri" w:hAnsi="Calibri" w:eastAsia="Calibri" w:cs="Calibri"/>
          <w:sz w:val="22"/>
          <w:szCs w:val="22"/>
        </w:rPr>
        <w:t xml:space="preserve">Despite this being a </w:t>
      </w:r>
      <w:r w:rsidRPr="6CC1F7B7" w:rsidR="392F9488">
        <w:rPr>
          <w:rFonts w:ascii="Calibri" w:hAnsi="Calibri" w:eastAsia="Calibri" w:cs="Calibri"/>
          <w:sz w:val="22"/>
          <w:szCs w:val="22"/>
        </w:rPr>
        <w:t>valuable</w:t>
      </w:r>
      <w:r w:rsidRPr="6CC1F7B7" w:rsidR="43CED5E6">
        <w:rPr>
          <w:rFonts w:ascii="Calibri" w:hAnsi="Calibri" w:eastAsia="Calibri" w:cs="Calibri"/>
          <w:sz w:val="22"/>
          <w:szCs w:val="22"/>
        </w:rPr>
        <w:t xml:space="preserve"> method of observation </w:t>
      </w:r>
      <w:r w:rsidRPr="6CC1F7B7" w:rsidR="2854CCB6">
        <w:rPr>
          <w:rFonts w:ascii="Calibri" w:hAnsi="Calibri" w:eastAsia="Calibri" w:cs="Calibri"/>
          <w:sz w:val="22"/>
          <w:szCs w:val="22"/>
        </w:rPr>
        <w:t xml:space="preserve">that gathers informative data, </w:t>
      </w:r>
      <w:r w:rsidRPr="6CC1F7B7" w:rsidR="04DC2DEF">
        <w:rPr>
          <w:rFonts w:ascii="Calibri" w:hAnsi="Calibri" w:eastAsia="Calibri" w:cs="Calibri"/>
          <w:sz w:val="22"/>
          <w:szCs w:val="22"/>
        </w:rPr>
        <w:t xml:space="preserve">it can be </w:t>
      </w:r>
      <w:r w:rsidRPr="6CC1F7B7" w:rsidR="4717F7F4">
        <w:rPr>
          <w:rFonts w:ascii="Calibri" w:hAnsi="Calibri" w:eastAsia="Calibri" w:cs="Calibri"/>
          <w:sz w:val="22"/>
          <w:szCs w:val="22"/>
        </w:rPr>
        <w:t>criticised</w:t>
      </w:r>
      <w:r w:rsidRPr="6CC1F7B7" w:rsidR="04DC2DEF">
        <w:rPr>
          <w:rFonts w:ascii="Calibri" w:hAnsi="Calibri" w:eastAsia="Calibri" w:cs="Calibri"/>
          <w:sz w:val="22"/>
          <w:szCs w:val="22"/>
        </w:rPr>
        <w:t xml:space="preserve"> on its reliability and validity</w:t>
      </w:r>
      <w:r w:rsidRPr="6CC1F7B7" w:rsidR="6AF5224E">
        <w:rPr>
          <w:rFonts w:ascii="Calibri" w:hAnsi="Calibri" w:eastAsia="Calibri" w:cs="Calibri"/>
          <w:sz w:val="22"/>
          <w:szCs w:val="22"/>
        </w:rPr>
        <w:t xml:space="preserve"> (</w:t>
      </w:r>
      <w:r w:rsidRPr="6CC1F7B7" w:rsidR="6AF5224E">
        <w:rPr>
          <w:rFonts w:ascii="Calibri" w:hAnsi="Calibri" w:eastAsia="Calibri" w:cs="Calibri"/>
          <w:sz w:val="22"/>
          <w:szCs w:val="22"/>
        </w:rPr>
        <w:t>Parke</w:t>
      </w:r>
      <w:r w:rsidRPr="6CC1F7B7" w:rsidR="6AF5224E">
        <w:rPr>
          <w:rFonts w:ascii="Calibri" w:hAnsi="Calibri" w:eastAsia="Calibri" w:cs="Calibri"/>
          <w:sz w:val="22"/>
          <w:szCs w:val="22"/>
        </w:rPr>
        <w:t xml:space="preserve"> and Griffiths, 2008). </w:t>
      </w:r>
      <w:r w:rsidRPr="6CC1F7B7" w:rsidR="4FF9FBAC">
        <w:rPr>
          <w:rFonts w:ascii="Calibri" w:hAnsi="Calibri" w:eastAsia="Calibri" w:cs="Calibri"/>
          <w:sz w:val="22"/>
          <w:szCs w:val="22"/>
        </w:rPr>
        <w:t>On account of</w:t>
      </w:r>
      <w:r w:rsidRPr="6CC1F7B7" w:rsidR="4FF9FBAC">
        <w:rPr>
          <w:rFonts w:ascii="Calibri" w:hAnsi="Calibri" w:eastAsia="Calibri" w:cs="Calibri"/>
          <w:sz w:val="22"/>
          <w:szCs w:val="22"/>
        </w:rPr>
        <w:t xml:space="preserve"> the researcher showing no </w:t>
      </w:r>
      <w:r w:rsidRPr="6CC1F7B7" w:rsidR="7BB636A8">
        <w:rPr>
          <w:rFonts w:ascii="Calibri" w:hAnsi="Calibri" w:eastAsia="Calibri" w:cs="Calibri"/>
          <w:sz w:val="22"/>
          <w:szCs w:val="22"/>
        </w:rPr>
        <w:t>involvement</w:t>
      </w:r>
      <w:r w:rsidRPr="6CC1F7B7" w:rsidR="4FF9FBAC">
        <w:rPr>
          <w:rFonts w:ascii="Calibri" w:hAnsi="Calibri" w:eastAsia="Calibri" w:cs="Calibri"/>
          <w:sz w:val="22"/>
          <w:szCs w:val="22"/>
        </w:rPr>
        <w:t xml:space="preserve"> within the observation the data may potentially become </w:t>
      </w:r>
      <w:r w:rsidRPr="6CC1F7B7" w:rsidR="05B71783">
        <w:rPr>
          <w:rFonts w:ascii="Calibri" w:hAnsi="Calibri" w:eastAsia="Calibri" w:cs="Calibri"/>
          <w:sz w:val="22"/>
          <w:szCs w:val="22"/>
        </w:rPr>
        <w:t>inaccurate</w:t>
      </w:r>
      <w:r w:rsidRPr="6CC1F7B7" w:rsidR="73C2B963">
        <w:rPr>
          <w:rFonts w:ascii="Calibri" w:hAnsi="Calibri" w:eastAsia="Calibri" w:cs="Calibri"/>
          <w:sz w:val="22"/>
          <w:szCs w:val="22"/>
        </w:rPr>
        <w:t xml:space="preserve"> due to the participants altering their </w:t>
      </w:r>
      <w:r w:rsidRPr="6CC1F7B7" w:rsidR="18CBD7A5">
        <w:rPr>
          <w:rFonts w:ascii="Calibri" w:hAnsi="Calibri" w:eastAsia="Calibri" w:cs="Calibri"/>
          <w:sz w:val="22"/>
          <w:szCs w:val="22"/>
        </w:rPr>
        <w:t>behaviour</w:t>
      </w:r>
      <w:r w:rsidRPr="6CC1F7B7" w:rsidR="73C2B963">
        <w:rPr>
          <w:rFonts w:ascii="Calibri" w:hAnsi="Calibri" w:eastAsia="Calibri" w:cs="Calibri"/>
          <w:sz w:val="22"/>
          <w:szCs w:val="22"/>
        </w:rPr>
        <w:t xml:space="preserve"> </w:t>
      </w:r>
      <w:r w:rsidRPr="6CC1F7B7" w:rsidR="2DB4F613">
        <w:rPr>
          <w:rFonts w:ascii="Calibri" w:hAnsi="Calibri" w:eastAsia="Calibri" w:cs="Calibri"/>
          <w:sz w:val="22"/>
          <w:szCs w:val="22"/>
        </w:rPr>
        <w:t>as a result of</w:t>
      </w:r>
      <w:r w:rsidRPr="6CC1F7B7" w:rsidR="761AA461">
        <w:rPr>
          <w:rFonts w:ascii="Calibri" w:hAnsi="Calibri" w:eastAsia="Calibri" w:cs="Calibri"/>
          <w:sz w:val="22"/>
          <w:szCs w:val="22"/>
        </w:rPr>
        <w:t xml:space="preserve"> </w:t>
      </w:r>
      <w:r w:rsidRPr="6CC1F7B7" w:rsidR="2353F359">
        <w:rPr>
          <w:rFonts w:ascii="Calibri" w:hAnsi="Calibri" w:eastAsia="Calibri" w:cs="Calibri"/>
          <w:sz w:val="22"/>
          <w:szCs w:val="22"/>
        </w:rPr>
        <w:t>the researcher's presence</w:t>
      </w:r>
      <w:r w:rsidRPr="6CC1F7B7" w:rsidR="3BF1525D">
        <w:rPr>
          <w:rFonts w:ascii="Calibri" w:hAnsi="Calibri" w:eastAsia="Calibri" w:cs="Calibri"/>
          <w:sz w:val="22"/>
          <w:szCs w:val="22"/>
        </w:rPr>
        <w:t xml:space="preserve"> (George, 2023). </w:t>
      </w:r>
      <w:r w:rsidRPr="6CC1F7B7" w:rsidR="4E96EC1D">
        <w:rPr>
          <w:rFonts w:ascii="Calibri" w:hAnsi="Calibri" w:eastAsia="Calibri" w:cs="Calibri"/>
          <w:sz w:val="22"/>
          <w:szCs w:val="22"/>
        </w:rPr>
        <w:t>However, non-</w:t>
      </w:r>
      <w:r w:rsidRPr="6CC1F7B7" w:rsidR="56E6D94B">
        <w:rPr>
          <w:rFonts w:ascii="Calibri" w:hAnsi="Calibri" w:eastAsia="Calibri" w:cs="Calibri"/>
          <w:sz w:val="22"/>
          <w:szCs w:val="22"/>
        </w:rPr>
        <w:t>participant</w:t>
      </w:r>
      <w:r w:rsidRPr="6CC1F7B7" w:rsidR="4E96EC1D">
        <w:rPr>
          <w:rFonts w:ascii="Calibri" w:hAnsi="Calibri" w:eastAsia="Calibri" w:cs="Calibri"/>
          <w:sz w:val="22"/>
          <w:szCs w:val="22"/>
        </w:rPr>
        <w:t xml:space="preserve"> </w:t>
      </w:r>
      <w:r w:rsidRPr="6CC1F7B7" w:rsidR="33A9B9C4">
        <w:rPr>
          <w:rFonts w:ascii="Calibri" w:hAnsi="Calibri" w:eastAsia="Calibri" w:cs="Calibri"/>
          <w:sz w:val="22"/>
          <w:szCs w:val="22"/>
        </w:rPr>
        <w:t xml:space="preserve">observation </w:t>
      </w:r>
      <w:r w:rsidRPr="6CC1F7B7" w:rsidR="109DC6A6">
        <w:rPr>
          <w:rFonts w:ascii="Calibri" w:hAnsi="Calibri" w:eastAsia="Calibri" w:cs="Calibri"/>
          <w:sz w:val="22"/>
          <w:szCs w:val="22"/>
        </w:rPr>
        <w:t xml:space="preserve">also offers advantages </w:t>
      </w:r>
      <w:r w:rsidRPr="6CC1F7B7" w:rsidR="5E695B5C">
        <w:rPr>
          <w:rFonts w:ascii="Calibri" w:hAnsi="Calibri" w:eastAsia="Calibri" w:cs="Calibri"/>
          <w:sz w:val="22"/>
          <w:szCs w:val="22"/>
        </w:rPr>
        <w:t xml:space="preserve">on account of </w:t>
      </w:r>
      <w:r w:rsidRPr="6CC1F7B7" w:rsidR="109DC6A6">
        <w:rPr>
          <w:rFonts w:ascii="Calibri" w:hAnsi="Calibri" w:eastAsia="Calibri" w:cs="Calibri"/>
          <w:sz w:val="22"/>
          <w:szCs w:val="22"/>
        </w:rPr>
        <w:t xml:space="preserve">the researcher </w:t>
      </w:r>
      <w:r w:rsidRPr="6CC1F7B7" w:rsidR="288FC1B6">
        <w:rPr>
          <w:rFonts w:ascii="Calibri" w:hAnsi="Calibri" w:eastAsia="Calibri" w:cs="Calibri"/>
          <w:sz w:val="22"/>
          <w:szCs w:val="22"/>
        </w:rPr>
        <w:t>remaining</w:t>
      </w:r>
      <w:r w:rsidRPr="6CC1F7B7" w:rsidR="288FC1B6">
        <w:rPr>
          <w:rFonts w:ascii="Calibri" w:hAnsi="Calibri" w:eastAsia="Calibri" w:cs="Calibri"/>
          <w:sz w:val="22"/>
          <w:szCs w:val="22"/>
        </w:rPr>
        <w:t xml:space="preserve"> uninvolved </w:t>
      </w:r>
      <w:r w:rsidRPr="6CC1F7B7" w:rsidR="40AECE37">
        <w:rPr>
          <w:rFonts w:ascii="Calibri" w:hAnsi="Calibri" w:eastAsia="Calibri" w:cs="Calibri"/>
          <w:sz w:val="22"/>
          <w:szCs w:val="22"/>
        </w:rPr>
        <w:t xml:space="preserve">with the participants, which leads to </w:t>
      </w:r>
      <w:r w:rsidRPr="6CC1F7B7" w:rsidR="5851453B">
        <w:rPr>
          <w:rFonts w:ascii="Calibri" w:hAnsi="Calibri" w:eastAsia="Calibri" w:cs="Calibri"/>
          <w:sz w:val="22"/>
          <w:szCs w:val="22"/>
        </w:rPr>
        <w:t>gathering natural and dependable results</w:t>
      </w:r>
      <w:r w:rsidRPr="6CC1F7B7" w:rsidR="13810EA9">
        <w:rPr>
          <w:rFonts w:ascii="Calibri" w:hAnsi="Calibri" w:eastAsia="Calibri" w:cs="Calibri"/>
          <w:sz w:val="22"/>
          <w:szCs w:val="22"/>
        </w:rPr>
        <w:t xml:space="preserve"> (</w:t>
      </w:r>
      <w:r w:rsidRPr="6CC1F7B7" w:rsidR="13810EA9">
        <w:rPr>
          <w:rFonts w:ascii="Calibri" w:hAnsi="Calibri" w:eastAsia="Calibri" w:cs="Calibri"/>
          <w:sz w:val="22"/>
          <w:szCs w:val="22"/>
        </w:rPr>
        <w:t>BetterEvaluation</w:t>
      </w:r>
      <w:r w:rsidRPr="6CC1F7B7" w:rsidR="13810EA9">
        <w:rPr>
          <w:rFonts w:ascii="Calibri" w:hAnsi="Calibri" w:eastAsia="Calibri" w:cs="Calibri"/>
          <w:sz w:val="22"/>
          <w:szCs w:val="22"/>
        </w:rPr>
        <w:t>, 2022)</w:t>
      </w:r>
      <w:r w:rsidRPr="6CC1F7B7" w:rsidR="7C0A3CCE">
        <w:rPr>
          <w:rFonts w:ascii="Calibri" w:hAnsi="Calibri" w:eastAsia="Calibri" w:cs="Calibri"/>
          <w:sz w:val="22"/>
          <w:szCs w:val="22"/>
        </w:rPr>
        <w:t xml:space="preserve">. </w:t>
      </w:r>
    </w:p>
    <w:p w:rsidR="423CE6E1" w:rsidP="5066C4A1" w:rsidRDefault="423CE6E1" w14:paraId="4D56251C" w14:textId="68621265">
      <w:pPr>
        <w:rPr>
          <w:rFonts w:ascii="Calibri" w:hAnsi="Calibri" w:eastAsia="Calibri" w:cs="Calibri"/>
          <w:sz w:val="22"/>
          <w:szCs w:val="22"/>
        </w:rPr>
      </w:pPr>
      <w:r w:rsidRPr="5066C4A1">
        <w:rPr>
          <w:rFonts w:ascii="Calibri" w:hAnsi="Calibri" w:eastAsia="Calibri" w:cs="Calibri"/>
          <w:sz w:val="22"/>
          <w:szCs w:val="22"/>
        </w:rPr>
        <w:t xml:space="preserve">The Leuven Scale is a </w:t>
      </w:r>
      <w:r w:rsidRPr="5066C4A1" w:rsidR="0625905F">
        <w:rPr>
          <w:rFonts w:ascii="Calibri" w:hAnsi="Calibri" w:eastAsia="Calibri" w:cs="Calibri"/>
          <w:sz w:val="22"/>
          <w:szCs w:val="22"/>
        </w:rPr>
        <w:t>five-point</w:t>
      </w:r>
      <w:r w:rsidRPr="5066C4A1">
        <w:rPr>
          <w:rFonts w:ascii="Calibri" w:hAnsi="Calibri" w:eastAsia="Calibri" w:cs="Calibri"/>
          <w:sz w:val="22"/>
          <w:szCs w:val="22"/>
        </w:rPr>
        <w:t xml:space="preserve"> scale</w:t>
      </w:r>
      <w:r w:rsidRPr="5066C4A1" w:rsidR="0E6A32A7">
        <w:rPr>
          <w:rFonts w:ascii="Calibri" w:hAnsi="Calibri" w:eastAsia="Calibri" w:cs="Calibri"/>
          <w:sz w:val="22"/>
          <w:szCs w:val="22"/>
        </w:rPr>
        <w:t xml:space="preserve"> created by </w:t>
      </w:r>
      <w:proofErr w:type="spellStart"/>
      <w:r w:rsidRPr="5066C4A1" w:rsidR="0E6A32A7">
        <w:rPr>
          <w:rFonts w:ascii="Calibri" w:hAnsi="Calibri" w:eastAsia="Calibri" w:cs="Calibri"/>
          <w:sz w:val="22"/>
          <w:szCs w:val="22"/>
        </w:rPr>
        <w:t>Ferre</w:t>
      </w:r>
      <w:proofErr w:type="spellEnd"/>
      <w:r w:rsidRPr="5066C4A1" w:rsidR="0E6A32A7">
        <w:rPr>
          <w:rFonts w:ascii="Calibri" w:hAnsi="Calibri" w:eastAsia="Calibri" w:cs="Calibri"/>
          <w:sz w:val="22"/>
          <w:szCs w:val="22"/>
        </w:rPr>
        <w:t xml:space="preserve"> </w:t>
      </w:r>
      <w:proofErr w:type="spellStart"/>
      <w:r w:rsidRPr="5066C4A1" w:rsidR="0E6A32A7">
        <w:rPr>
          <w:rFonts w:ascii="Calibri" w:hAnsi="Calibri" w:eastAsia="Calibri" w:cs="Calibri"/>
          <w:sz w:val="22"/>
          <w:szCs w:val="22"/>
        </w:rPr>
        <w:t>Laevers</w:t>
      </w:r>
      <w:proofErr w:type="spellEnd"/>
      <w:r w:rsidRPr="5066C4A1" w:rsidR="6173AA99">
        <w:rPr>
          <w:rFonts w:ascii="Calibri" w:hAnsi="Calibri" w:eastAsia="Calibri" w:cs="Calibri"/>
          <w:sz w:val="22"/>
          <w:szCs w:val="22"/>
        </w:rPr>
        <w:t xml:space="preserve"> </w:t>
      </w:r>
      <w:r w:rsidRPr="5066C4A1" w:rsidR="1D990BC1">
        <w:rPr>
          <w:rFonts w:ascii="Calibri" w:hAnsi="Calibri" w:eastAsia="Calibri" w:cs="Calibri"/>
          <w:sz w:val="22"/>
          <w:szCs w:val="22"/>
        </w:rPr>
        <w:t>which</w:t>
      </w:r>
      <w:r w:rsidRPr="5066C4A1">
        <w:rPr>
          <w:rFonts w:ascii="Calibri" w:hAnsi="Calibri" w:eastAsia="Calibri" w:cs="Calibri"/>
          <w:sz w:val="22"/>
          <w:szCs w:val="22"/>
        </w:rPr>
        <w:t xml:space="preserve"> </w:t>
      </w:r>
      <w:r w:rsidRPr="5066C4A1" w:rsidR="3663A1AC">
        <w:rPr>
          <w:rFonts w:ascii="Calibri" w:hAnsi="Calibri" w:eastAsia="Calibri" w:cs="Calibri"/>
          <w:sz w:val="22"/>
          <w:szCs w:val="22"/>
        </w:rPr>
        <w:t xml:space="preserve">permits </w:t>
      </w:r>
      <w:r w:rsidRPr="5066C4A1" w:rsidR="6C15130B">
        <w:rPr>
          <w:rFonts w:ascii="Calibri" w:hAnsi="Calibri" w:eastAsia="Calibri" w:cs="Calibri"/>
          <w:sz w:val="22"/>
          <w:szCs w:val="22"/>
        </w:rPr>
        <w:t>individuals</w:t>
      </w:r>
      <w:r w:rsidRPr="5066C4A1" w:rsidR="19B1F967">
        <w:rPr>
          <w:rFonts w:ascii="Calibri" w:hAnsi="Calibri" w:eastAsia="Calibri" w:cs="Calibri"/>
          <w:sz w:val="22"/>
          <w:szCs w:val="22"/>
        </w:rPr>
        <w:t xml:space="preserve"> </w:t>
      </w:r>
      <w:r w:rsidRPr="5066C4A1" w:rsidR="592F0907">
        <w:rPr>
          <w:rFonts w:ascii="Calibri" w:hAnsi="Calibri" w:eastAsia="Calibri" w:cs="Calibri"/>
          <w:sz w:val="22"/>
          <w:szCs w:val="22"/>
        </w:rPr>
        <w:t xml:space="preserve">to assess children's involvement and emotional wellbeing. </w:t>
      </w:r>
      <w:r w:rsidRPr="5066C4A1" w:rsidR="55FBD0F0">
        <w:rPr>
          <w:rFonts w:ascii="Calibri" w:hAnsi="Calibri" w:eastAsia="Calibri" w:cs="Calibri"/>
          <w:sz w:val="22"/>
          <w:szCs w:val="22"/>
        </w:rPr>
        <w:t xml:space="preserve">The </w:t>
      </w:r>
      <w:r w:rsidRPr="5066C4A1" w:rsidR="387A722E">
        <w:rPr>
          <w:rFonts w:ascii="Calibri" w:hAnsi="Calibri" w:eastAsia="Calibri" w:cs="Calibri"/>
          <w:sz w:val="22"/>
          <w:szCs w:val="22"/>
        </w:rPr>
        <w:t>Leuven</w:t>
      </w:r>
      <w:r w:rsidRPr="5066C4A1" w:rsidR="55FBD0F0">
        <w:rPr>
          <w:rFonts w:ascii="Calibri" w:hAnsi="Calibri" w:eastAsia="Calibri" w:cs="Calibri"/>
          <w:sz w:val="22"/>
          <w:szCs w:val="22"/>
        </w:rPr>
        <w:t xml:space="preserve"> scale measure levels of </w:t>
      </w:r>
      <w:r w:rsidRPr="5066C4A1" w:rsidR="3913AE75">
        <w:rPr>
          <w:rFonts w:ascii="Calibri" w:hAnsi="Calibri" w:eastAsia="Calibri" w:cs="Calibri"/>
          <w:sz w:val="22"/>
          <w:szCs w:val="22"/>
        </w:rPr>
        <w:t>involvement</w:t>
      </w:r>
      <w:r w:rsidRPr="5066C4A1" w:rsidR="55FBD0F0">
        <w:rPr>
          <w:rFonts w:ascii="Calibri" w:hAnsi="Calibri" w:eastAsia="Calibri" w:cs="Calibri"/>
          <w:sz w:val="22"/>
          <w:szCs w:val="22"/>
        </w:rPr>
        <w:t xml:space="preserve"> ranging </w:t>
      </w:r>
      <w:r w:rsidRPr="5066C4A1" w:rsidR="0DAF6613">
        <w:rPr>
          <w:rFonts w:ascii="Calibri" w:hAnsi="Calibri" w:eastAsia="Calibri" w:cs="Calibri"/>
          <w:sz w:val="22"/>
          <w:szCs w:val="22"/>
        </w:rPr>
        <w:t xml:space="preserve">from </w:t>
      </w:r>
      <w:r w:rsidRPr="5066C4A1" w:rsidR="55FBD0F0">
        <w:rPr>
          <w:rFonts w:ascii="Calibri" w:hAnsi="Calibri" w:eastAsia="Calibri" w:cs="Calibri"/>
          <w:sz w:val="22"/>
          <w:szCs w:val="22"/>
        </w:rPr>
        <w:t>one to five</w:t>
      </w:r>
      <w:r w:rsidRPr="5066C4A1" w:rsidR="5C626754">
        <w:rPr>
          <w:rFonts w:ascii="Calibri" w:hAnsi="Calibri" w:eastAsia="Calibri" w:cs="Calibri"/>
          <w:sz w:val="22"/>
          <w:szCs w:val="22"/>
        </w:rPr>
        <w:t xml:space="preserve">, level </w:t>
      </w:r>
      <w:r w:rsidRPr="5066C4A1" w:rsidR="15E2537B">
        <w:rPr>
          <w:rFonts w:ascii="Calibri" w:hAnsi="Calibri" w:eastAsia="Calibri" w:cs="Calibri"/>
          <w:sz w:val="22"/>
          <w:szCs w:val="22"/>
        </w:rPr>
        <w:t xml:space="preserve">four and </w:t>
      </w:r>
      <w:r w:rsidRPr="5066C4A1" w:rsidR="5C626754">
        <w:rPr>
          <w:rFonts w:ascii="Calibri" w:hAnsi="Calibri" w:eastAsia="Calibri" w:cs="Calibri"/>
          <w:sz w:val="22"/>
          <w:szCs w:val="22"/>
        </w:rPr>
        <w:t xml:space="preserve">five </w:t>
      </w:r>
      <w:r w:rsidRPr="5066C4A1" w:rsidR="2077A6F3">
        <w:rPr>
          <w:rFonts w:ascii="Calibri" w:hAnsi="Calibri" w:eastAsia="Calibri" w:cs="Calibri"/>
          <w:sz w:val="22"/>
          <w:szCs w:val="22"/>
        </w:rPr>
        <w:t>demonstrates</w:t>
      </w:r>
      <w:r w:rsidRPr="5066C4A1" w:rsidR="5C626754">
        <w:rPr>
          <w:rFonts w:ascii="Calibri" w:hAnsi="Calibri" w:eastAsia="Calibri" w:cs="Calibri"/>
          <w:sz w:val="22"/>
          <w:szCs w:val="22"/>
        </w:rPr>
        <w:t xml:space="preserve"> the chil</w:t>
      </w:r>
      <w:r w:rsidRPr="5066C4A1" w:rsidR="35D275AB">
        <w:rPr>
          <w:rFonts w:ascii="Calibri" w:hAnsi="Calibri" w:eastAsia="Calibri" w:cs="Calibri"/>
          <w:sz w:val="22"/>
          <w:szCs w:val="22"/>
        </w:rPr>
        <w:t>d being</w:t>
      </w:r>
      <w:r w:rsidRPr="5066C4A1" w:rsidR="65F52C5D">
        <w:rPr>
          <w:rFonts w:ascii="Calibri" w:hAnsi="Calibri" w:eastAsia="Calibri" w:cs="Calibri"/>
          <w:sz w:val="22"/>
          <w:szCs w:val="22"/>
        </w:rPr>
        <w:t xml:space="preserve"> </w:t>
      </w:r>
      <w:r w:rsidRPr="5066C4A1" w:rsidR="6F03BF44">
        <w:rPr>
          <w:rFonts w:ascii="Calibri" w:hAnsi="Calibri" w:eastAsia="Calibri" w:cs="Calibri"/>
          <w:sz w:val="22"/>
          <w:szCs w:val="22"/>
        </w:rPr>
        <w:t>continuously</w:t>
      </w:r>
      <w:r w:rsidRPr="5066C4A1" w:rsidR="65F52C5D">
        <w:rPr>
          <w:rFonts w:ascii="Calibri" w:hAnsi="Calibri" w:eastAsia="Calibri" w:cs="Calibri"/>
          <w:sz w:val="22"/>
          <w:szCs w:val="22"/>
        </w:rPr>
        <w:t xml:space="preserve"> </w:t>
      </w:r>
      <w:r w:rsidRPr="5066C4A1" w:rsidR="35D275AB">
        <w:rPr>
          <w:rFonts w:ascii="Calibri" w:hAnsi="Calibri" w:eastAsia="Calibri" w:cs="Calibri"/>
          <w:sz w:val="22"/>
          <w:szCs w:val="22"/>
        </w:rPr>
        <w:t>involved</w:t>
      </w:r>
      <w:r w:rsidRPr="5066C4A1" w:rsidR="03EC8428">
        <w:rPr>
          <w:rFonts w:ascii="Calibri" w:hAnsi="Calibri" w:eastAsia="Calibri" w:cs="Calibri"/>
          <w:sz w:val="22"/>
          <w:szCs w:val="22"/>
        </w:rPr>
        <w:t xml:space="preserve"> by showing considerably </w:t>
      </w:r>
      <w:r w:rsidRPr="5066C4A1" w:rsidR="2398DDA9">
        <w:rPr>
          <w:rFonts w:ascii="Calibri" w:hAnsi="Calibri" w:eastAsia="Calibri" w:cs="Calibri"/>
          <w:sz w:val="22"/>
          <w:szCs w:val="22"/>
        </w:rPr>
        <w:t>high stages of enthusiasm and p</w:t>
      </w:r>
      <w:r w:rsidRPr="5066C4A1" w:rsidR="159AE14C">
        <w:rPr>
          <w:rFonts w:ascii="Calibri" w:hAnsi="Calibri" w:eastAsia="Calibri" w:cs="Calibri"/>
          <w:sz w:val="22"/>
          <w:szCs w:val="22"/>
        </w:rPr>
        <w:t xml:space="preserve">ersistence. </w:t>
      </w:r>
      <w:r w:rsidRPr="5066C4A1" w:rsidR="4EB2693F">
        <w:rPr>
          <w:rFonts w:ascii="Calibri" w:hAnsi="Calibri" w:eastAsia="Calibri" w:cs="Calibri"/>
          <w:sz w:val="22"/>
          <w:szCs w:val="22"/>
        </w:rPr>
        <w:t>Yet</w:t>
      </w:r>
      <w:r w:rsidRPr="5066C4A1" w:rsidR="4C888776">
        <w:rPr>
          <w:rFonts w:ascii="Calibri" w:hAnsi="Calibri" w:eastAsia="Calibri" w:cs="Calibri"/>
          <w:sz w:val="22"/>
          <w:szCs w:val="22"/>
        </w:rPr>
        <w:t xml:space="preserve">, if the child does not </w:t>
      </w:r>
      <w:r w:rsidRPr="5066C4A1" w:rsidR="2BC780C9">
        <w:rPr>
          <w:rFonts w:ascii="Calibri" w:hAnsi="Calibri" w:eastAsia="Calibri" w:cs="Calibri"/>
          <w:sz w:val="22"/>
          <w:szCs w:val="22"/>
        </w:rPr>
        <w:t>meet</w:t>
      </w:r>
      <w:r w:rsidRPr="5066C4A1" w:rsidR="05A185DF">
        <w:rPr>
          <w:rFonts w:ascii="Calibri" w:hAnsi="Calibri" w:eastAsia="Calibri" w:cs="Calibri"/>
          <w:sz w:val="22"/>
          <w:szCs w:val="22"/>
        </w:rPr>
        <w:t xml:space="preserve"> these </w:t>
      </w:r>
      <w:r w:rsidRPr="5066C4A1" w:rsidR="3EFB6707">
        <w:rPr>
          <w:rFonts w:ascii="Calibri" w:hAnsi="Calibri" w:eastAsia="Calibri" w:cs="Calibri"/>
          <w:sz w:val="22"/>
          <w:szCs w:val="22"/>
        </w:rPr>
        <w:t>criteria's</w:t>
      </w:r>
      <w:r w:rsidRPr="5066C4A1" w:rsidR="05A185DF">
        <w:rPr>
          <w:rFonts w:ascii="Calibri" w:hAnsi="Calibri" w:eastAsia="Calibri" w:cs="Calibri"/>
          <w:sz w:val="22"/>
          <w:szCs w:val="22"/>
        </w:rPr>
        <w:t xml:space="preserve"> their learning may be restricted</w:t>
      </w:r>
      <w:r w:rsidRPr="5066C4A1" w:rsidR="6E5EC2C0">
        <w:rPr>
          <w:rFonts w:ascii="Calibri" w:hAnsi="Calibri" w:eastAsia="Calibri" w:cs="Calibri"/>
          <w:sz w:val="22"/>
          <w:szCs w:val="22"/>
        </w:rPr>
        <w:t xml:space="preserve"> displaying lower levels of the five-point scale</w:t>
      </w:r>
      <w:r w:rsidRPr="5066C4A1" w:rsidR="7D35A22C">
        <w:rPr>
          <w:rFonts w:ascii="Calibri" w:hAnsi="Calibri" w:eastAsia="Calibri" w:cs="Calibri"/>
          <w:sz w:val="22"/>
          <w:szCs w:val="22"/>
        </w:rPr>
        <w:t xml:space="preserve"> (Learning Journals, 2021). </w:t>
      </w:r>
      <w:r w:rsidRPr="5066C4A1" w:rsidR="63284F66">
        <w:rPr>
          <w:rFonts w:ascii="Calibri" w:hAnsi="Calibri" w:eastAsia="Calibri" w:cs="Calibri"/>
          <w:sz w:val="22"/>
          <w:szCs w:val="22"/>
        </w:rPr>
        <w:t xml:space="preserve">It is crucial to recognise that the </w:t>
      </w:r>
      <w:r w:rsidRPr="5066C4A1" w:rsidR="011FA731">
        <w:rPr>
          <w:rFonts w:ascii="Calibri" w:hAnsi="Calibri" w:eastAsia="Calibri" w:cs="Calibri"/>
          <w:sz w:val="22"/>
          <w:szCs w:val="22"/>
        </w:rPr>
        <w:t>assessment</w:t>
      </w:r>
      <w:r w:rsidRPr="5066C4A1" w:rsidR="63284F66">
        <w:rPr>
          <w:rFonts w:ascii="Calibri" w:hAnsi="Calibri" w:eastAsia="Calibri" w:cs="Calibri"/>
          <w:sz w:val="22"/>
          <w:szCs w:val="22"/>
        </w:rPr>
        <w:t xml:space="preserve"> </w:t>
      </w:r>
      <w:r w:rsidRPr="5066C4A1" w:rsidR="4EC3BCA5">
        <w:rPr>
          <w:rFonts w:ascii="Calibri" w:hAnsi="Calibri" w:eastAsia="Calibri" w:cs="Calibri"/>
          <w:sz w:val="22"/>
          <w:szCs w:val="22"/>
        </w:rPr>
        <w:t>is cons</w:t>
      </w:r>
      <w:r w:rsidRPr="5066C4A1" w:rsidR="46CD5D91">
        <w:rPr>
          <w:rFonts w:ascii="Calibri" w:hAnsi="Calibri" w:eastAsia="Calibri" w:cs="Calibri"/>
          <w:sz w:val="22"/>
          <w:szCs w:val="22"/>
        </w:rPr>
        <w:t>idere</w:t>
      </w:r>
      <w:r w:rsidRPr="5066C4A1" w:rsidR="4EC3BCA5">
        <w:rPr>
          <w:rFonts w:ascii="Calibri" w:hAnsi="Calibri" w:eastAsia="Calibri" w:cs="Calibri"/>
          <w:sz w:val="22"/>
          <w:szCs w:val="22"/>
        </w:rPr>
        <w:t xml:space="preserve">d a </w:t>
      </w:r>
      <w:r w:rsidRPr="5066C4A1" w:rsidR="3990FEEC">
        <w:rPr>
          <w:rFonts w:ascii="Calibri" w:hAnsi="Calibri" w:eastAsia="Calibri" w:cs="Calibri"/>
          <w:sz w:val="22"/>
          <w:szCs w:val="22"/>
        </w:rPr>
        <w:t>meaningful</w:t>
      </w:r>
      <w:r w:rsidRPr="5066C4A1" w:rsidR="4EC3BCA5">
        <w:rPr>
          <w:rFonts w:ascii="Calibri" w:hAnsi="Calibri" w:eastAsia="Calibri" w:cs="Calibri"/>
          <w:sz w:val="22"/>
          <w:szCs w:val="22"/>
        </w:rPr>
        <w:t xml:space="preserve"> observation that places the children at the </w:t>
      </w:r>
      <w:r w:rsidRPr="5066C4A1" w:rsidR="24C56F98">
        <w:rPr>
          <w:rFonts w:ascii="Calibri" w:hAnsi="Calibri" w:eastAsia="Calibri" w:cs="Calibri"/>
          <w:sz w:val="22"/>
          <w:szCs w:val="22"/>
        </w:rPr>
        <w:t>centre</w:t>
      </w:r>
      <w:r w:rsidRPr="5066C4A1" w:rsidR="4EC3BCA5">
        <w:rPr>
          <w:rFonts w:ascii="Calibri" w:hAnsi="Calibri" w:eastAsia="Calibri" w:cs="Calibri"/>
          <w:sz w:val="22"/>
          <w:szCs w:val="22"/>
        </w:rPr>
        <w:t xml:space="preserve"> of their learning. </w:t>
      </w:r>
      <w:r w:rsidRPr="5066C4A1" w:rsidR="10F99DC0">
        <w:rPr>
          <w:rFonts w:ascii="Calibri" w:hAnsi="Calibri" w:eastAsia="Calibri" w:cs="Calibri"/>
          <w:sz w:val="22"/>
          <w:szCs w:val="22"/>
        </w:rPr>
        <w:t xml:space="preserve">Research proposes that </w:t>
      </w:r>
      <w:r w:rsidRPr="5066C4A1" w:rsidR="23A92ECA">
        <w:rPr>
          <w:rFonts w:ascii="Calibri" w:hAnsi="Calibri" w:eastAsia="Calibri" w:cs="Calibri"/>
          <w:color w:val="303643"/>
          <w:sz w:val="22"/>
          <w:szCs w:val="22"/>
        </w:rPr>
        <w:t xml:space="preserve">observation-based instructions </w:t>
      </w:r>
      <w:r w:rsidRPr="5066C4A1" w:rsidR="6146690D">
        <w:rPr>
          <w:rFonts w:ascii="Calibri" w:hAnsi="Calibri" w:eastAsia="Calibri" w:cs="Calibri"/>
          <w:color w:val="303643"/>
          <w:sz w:val="22"/>
          <w:szCs w:val="22"/>
        </w:rPr>
        <w:t xml:space="preserve">prove to be the most effective teaching resource in Foundation Phase education </w:t>
      </w:r>
      <w:r w:rsidRPr="5066C4A1" w:rsidR="042AB55D">
        <w:rPr>
          <w:rFonts w:ascii="Calibri" w:hAnsi="Calibri" w:eastAsia="Calibri" w:cs="Calibri"/>
          <w:color w:val="303643"/>
          <w:sz w:val="22"/>
          <w:szCs w:val="22"/>
        </w:rPr>
        <w:t>(</w:t>
      </w:r>
      <w:r w:rsidRPr="5066C4A1" w:rsidR="042AB55D">
        <w:rPr>
          <w:rFonts w:ascii="Calibri" w:hAnsi="Calibri" w:eastAsia="Calibri" w:cs="Calibri"/>
          <w:sz w:val="22"/>
          <w:szCs w:val="22"/>
        </w:rPr>
        <w:t xml:space="preserve">Structural Learning, 2023). </w:t>
      </w:r>
      <w:r w:rsidRPr="5066C4A1" w:rsidR="064B302A">
        <w:rPr>
          <w:rFonts w:ascii="Calibri" w:hAnsi="Calibri" w:eastAsia="Calibri" w:cs="Calibri"/>
          <w:sz w:val="22"/>
          <w:szCs w:val="22"/>
        </w:rPr>
        <w:t>Subsequently</w:t>
      </w:r>
      <w:r w:rsidRPr="5066C4A1" w:rsidR="6F93FE00">
        <w:rPr>
          <w:rFonts w:ascii="Calibri" w:hAnsi="Calibri" w:eastAsia="Calibri" w:cs="Calibri"/>
          <w:sz w:val="22"/>
          <w:szCs w:val="22"/>
        </w:rPr>
        <w:t xml:space="preserve">, the Leuven scale does not take into account </w:t>
      </w:r>
      <w:r w:rsidRPr="5066C4A1" w:rsidR="39241C79">
        <w:rPr>
          <w:rFonts w:ascii="Calibri" w:hAnsi="Calibri" w:eastAsia="Calibri" w:cs="Calibri"/>
          <w:sz w:val="22"/>
          <w:szCs w:val="22"/>
        </w:rPr>
        <w:t>behaviour</w:t>
      </w:r>
      <w:r w:rsidRPr="5066C4A1" w:rsidR="6F93FE00">
        <w:rPr>
          <w:rFonts w:ascii="Calibri" w:hAnsi="Calibri" w:eastAsia="Calibri" w:cs="Calibri"/>
          <w:sz w:val="22"/>
          <w:szCs w:val="22"/>
        </w:rPr>
        <w:t xml:space="preserve"> change</w:t>
      </w:r>
      <w:r w:rsidRPr="5066C4A1" w:rsidR="59D1A9E0">
        <w:rPr>
          <w:rFonts w:ascii="Calibri" w:hAnsi="Calibri" w:eastAsia="Calibri" w:cs="Calibri"/>
          <w:sz w:val="22"/>
          <w:szCs w:val="22"/>
        </w:rPr>
        <w:t>, a sudden even</w:t>
      </w:r>
      <w:r w:rsidRPr="5066C4A1" w:rsidR="18FAC134">
        <w:rPr>
          <w:rFonts w:ascii="Calibri" w:hAnsi="Calibri" w:eastAsia="Calibri" w:cs="Calibri"/>
          <w:sz w:val="22"/>
          <w:szCs w:val="22"/>
        </w:rPr>
        <w:t>t</w:t>
      </w:r>
      <w:r w:rsidRPr="5066C4A1" w:rsidR="59D1A9E0">
        <w:rPr>
          <w:rFonts w:ascii="Calibri" w:hAnsi="Calibri" w:eastAsia="Calibri" w:cs="Calibri"/>
          <w:sz w:val="22"/>
          <w:szCs w:val="22"/>
        </w:rPr>
        <w:t xml:space="preserve"> may occur and completely a</w:t>
      </w:r>
      <w:r w:rsidRPr="5066C4A1" w:rsidR="03526A28">
        <w:rPr>
          <w:rFonts w:ascii="Calibri" w:hAnsi="Calibri" w:eastAsia="Calibri" w:cs="Calibri"/>
          <w:sz w:val="22"/>
          <w:szCs w:val="22"/>
        </w:rPr>
        <w:t>lter</w:t>
      </w:r>
      <w:r w:rsidRPr="5066C4A1" w:rsidR="59D1A9E0">
        <w:rPr>
          <w:rFonts w:ascii="Calibri" w:hAnsi="Calibri" w:eastAsia="Calibri" w:cs="Calibri"/>
          <w:sz w:val="22"/>
          <w:szCs w:val="22"/>
        </w:rPr>
        <w:t xml:space="preserve"> </w:t>
      </w:r>
      <w:r w:rsidRPr="5066C4A1" w:rsidR="46376D5B">
        <w:rPr>
          <w:rFonts w:ascii="Calibri" w:hAnsi="Calibri" w:eastAsia="Calibri" w:cs="Calibri"/>
          <w:sz w:val="22"/>
          <w:szCs w:val="22"/>
        </w:rPr>
        <w:t xml:space="preserve">the </w:t>
      </w:r>
      <w:r w:rsidRPr="5066C4A1" w:rsidR="10B2F0A5">
        <w:rPr>
          <w:rFonts w:ascii="Calibri" w:hAnsi="Calibri" w:eastAsia="Calibri" w:cs="Calibri"/>
          <w:sz w:val="22"/>
          <w:szCs w:val="22"/>
        </w:rPr>
        <w:t>child's</w:t>
      </w:r>
      <w:r w:rsidRPr="5066C4A1" w:rsidR="59D1A9E0">
        <w:rPr>
          <w:rFonts w:ascii="Calibri" w:hAnsi="Calibri" w:eastAsia="Calibri" w:cs="Calibri"/>
          <w:sz w:val="22"/>
          <w:szCs w:val="22"/>
        </w:rPr>
        <w:t xml:space="preserve"> </w:t>
      </w:r>
      <w:r w:rsidRPr="5066C4A1" w:rsidR="1E5EAD27">
        <w:rPr>
          <w:rFonts w:ascii="Calibri" w:hAnsi="Calibri" w:eastAsia="Calibri" w:cs="Calibri"/>
          <w:sz w:val="22"/>
          <w:szCs w:val="22"/>
        </w:rPr>
        <w:t>behaviour</w:t>
      </w:r>
      <w:r w:rsidRPr="5066C4A1" w:rsidR="59D1A9E0">
        <w:rPr>
          <w:rFonts w:ascii="Calibri" w:hAnsi="Calibri" w:eastAsia="Calibri" w:cs="Calibri"/>
          <w:sz w:val="22"/>
          <w:szCs w:val="22"/>
        </w:rPr>
        <w:t xml:space="preserve"> in an instant</w:t>
      </w:r>
      <w:r w:rsidRPr="5066C4A1" w:rsidR="45A5F8A8">
        <w:rPr>
          <w:rFonts w:ascii="Calibri" w:hAnsi="Calibri" w:eastAsia="Calibri" w:cs="Calibri"/>
          <w:sz w:val="22"/>
          <w:szCs w:val="22"/>
        </w:rPr>
        <w:t xml:space="preserve"> (</w:t>
      </w:r>
      <w:proofErr w:type="spellStart"/>
      <w:r w:rsidRPr="5066C4A1" w:rsidR="45A5F8A8">
        <w:rPr>
          <w:rFonts w:ascii="Calibri" w:hAnsi="Calibri" w:eastAsia="Calibri" w:cs="Calibri"/>
          <w:sz w:val="22"/>
          <w:szCs w:val="22"/>
        </w:rPr>
        <w:t>Arnerich</w:t>
      </w:r>
      <w:proofErr w:type="spellEnd"/>
      <w:r w:rsidRPr="5066C4A1" w:rsidR="45A5F8A8">
        <w:rPr>
          <w:rFonts w:ascii="Calibri" w:hAnsi="Calibri" w:eastAsia="Calibri" w:cs="Calibri"/>
          <w:sz w:val="22"/>
          <w:szCs w:val="22"/>
        </w:rPr>
        <w:t xml:space="preserve">, 2021). </w:t>
      </w:r>
    </w:p>
    <w:p w:rsidR="2E2CF094" w:rsidP="5066C4A1" w:rsidRDefault="2E2CF094" w14:paraId="5D23F4DC" w14:textId="4BB03005">
      <w:pPr>
        <w:rPr>
          <w:rFonts w:ascii="Calibri" w:hAnsi="Calibri" w:eastAsia="Calibri" w:cs="Calibri"/>
          <w:sz w:val="22"/>
          <w:szCs w:val="22"/>
        </w:rPr>
      </w:pPr>
      <w:r w:rsidRPr="5066C4A1">
        <w:rPr>
          <w:rFonts w:ascii="Calibri" w:hAnsi="Calibri" w:eastAsia="Calibri" w:cs="Calibri"/>
          <w:sz w:val="22"/>
          <w:szCs w:val="22"/>
        </w:rPr>
        <w:t xml:space="preserve">I will be observing children within a </w:t>
      </w:r>
      <w:r w:rsidRPr="5066C4A1" w:rsidR="2E69E979">
        <w:rPr>
          <w:rFonts w:ascii="Calibri" w:hAnsi="Calibri" w:eastAsia="Calibri" w:cs="Calibri"/>
          <w:sz w:val="22"/>
          <w:szCs w:val="22"/>
        </w:rPr>
        <w:t>small learning</w:t>
      </w:r>
      <w:r w:rsidRPr="5066C4A1">
        <w:rPr>
          <w:rFonts w:ascii="Calibri" w:hAnsi="Calibri" w:eastAsia="Calibri" w:cs="Calibri"/>
          <w:sz w:val="22"/>
          <w:szCs w:val="22"/>
        </w:rPr>
        <w:t xml:space="preserve"> group</w:t>
      </w:r>
      <w:r w:rsidRPr="5066C4A1" w:rsidR="68EA3537">
        <w:rPr>
          <w:rFonts w:ascii="Calibri" w:hAnsi="Calibri" w:eastAsia="Calibri" w:cs="Calibri"/>
          <w:sz w:val="22"/>
          <w:szCs w:val="22"/>
        </w:rPr>
        <w:t xml:space="preserve"> activity</w:t>
      </w:r>
      <w:r w:rsidRPr="5066C4A1">
        <w:rPr>
          <w:rFonts w:ascii="Calibri" w:hAnsi="Calibri" w:eastAsia="Calibri" w:cs="Calibri"/>
          <w:sz w:val="22"/>
          <w:szCs w:val="22"/>
        </w:rPr>
        <w:t xml:space="preserve"> performing a task based on </w:t>
      </w:r>
      <w:r w:rsidRPr="5066C4A1" w:rsidR="4C2ACC40">
        <w:rPr>
          <w:rFonts w:ascii="Calibri" w:hAnsi="Calibri" w:eastAsia="Calibri" w:cs="Calibri"/>
          <w:sz w:val="22"/>
          <w:szCs w:val="22"/>
        </w:rPr>
        <w:t>literacy and language</w:t>
      </w:r>
      <w:r w:rsidRPr="5066C4A1">
        <w:rPr>
          <w:rFonts w:ascii="Calibri" w:hAnsi="Calibri" w:eastAsia="Calibri" w:cs="Calibri"/>
          <w:sz w:val="22"/>
          <w:szCs w:val="22"/>
        </w:rPr>
        <w:t xml:space="preserve">. </w:t>
      </w:r>
      <w:r w:rsidRPr="5066C4A1" w:rsidR="4092DB84">
        <w:rPr>
          <w:rFonts w:ascii="Calibri" w:hAnsi="Calibri" w:eastAsia="Calibri" w:cs="Calibri"/>
          <w:sz w:val="22"/>
          <w:szCs w:val="22"/>
        </w:rPr>
        <w:t>Throughout my discussion</w:t>
      </w:r>
      <w:r w:rsidRPr="5066C4A1" w:rsidR="3E1F1BA3">
        <w:rPr>
          <w:rFonts w:ascii="Calibri" w:hAnsi="Calibri" w:eastAsia="Calibri" w:cs="Calibri"/>
          <w:sz w:val="22"/>
          <w:szCs w:val="22"/>
        </w:rPr>
        <w:t>s</w:t>
      </w:r>
      <w:r w:rsidRPr="5066C4A1" w:rsidR="4092DB84">
        <w:rPr>
          <w:rFonts w:ascii="Calibri" w:hAnsi="Calibri" w:eastAsia="Calibri" w:cs="Calibri"/>
          <w:sz w:val="22"/>
          <w:szCs w:val="22"/>
        </w:rPr>
        <w:t xml:space="preserve"> and </w:t>
      </w:r>
      <w:r w:rsidRPr="5066C4A1" w:rsidR="508C36F1">
        <w:rPr>
          <w:rFonts w:ascii="Calibri" w:hAnsi="Calibri" w:eastAsia="Calibri" w:cs="Calibri"/>
          <w:sz w:val="22"/>
          <w:szCs w:val="22"/>
        </w:rPr>
        <w:t>findings,</w:t>
      </w:r>
      <w:r w:rsidRPr="5066C4A1" w:rsidR="4092DB84">
        <w:rPr>
          <w:rFonts w:ascii="Calibri" w:hAnsi="Calibri" w:eastAsia="Calibri" w:cs="Calibri"/>
          <w:sz w:val="22"/>
          <w:szCs w:val="22"/>
        </w:rPr>
        <w:t xml:space="preserve"> </w:t>
      </w:r>
      <w:r w:rsidRPr="5066C4A1" w:rsidR="18A330B9">
        <w:rPr>
          <w:rFonts w:ascii="Calibri" w:hAnsi="Calibri" w:eastAsia="Calibri" w:cs="Calibri"/>
          <w:sz w:val="22"/>
          <w:szCs w:val="22"/>
        </w:rPr>
        <w:t>I</w:t>
      </w:r>
      <w:r w:rsidRPr="5066C4A1" w:rsidR="4092DB84">
        <w:rPr>
          <w:rFonts w:ascii="Calibri" w:hAnsi="Calibri" w:eastAsia="Calibri" w:cs="Calibri"/>
          <w:sz w:val="22"/>
          <w:szCs w:val="22"/>
        </w:rPr>
        <w:t xml:space="preserve"> will be </w:t>
      </w:r>
      <w:r w:rsidRPr="5066C4A1" w:rsidR="3E5D9A43">
        <w:rPr>
          <w:rFonts w:ascii="Calibri" w:hAnsi="Calibri" w:eastAsia="Calibri" w:cs="Calibri"/>
          <w:sz w:val="22"/>
          <w:szCs w:val="22"/>
        </w:rPr>
        <w:t>referring to</w:t>
      </w:r>
      <w:r w:rsidRPr="5066C4A1" w:rsidR="4092DB84">
        <w:rPr>
          <w:rFonts w:ascii="Calibri" w:hAnsi="Calibri" w:eastAsia="Calibri" w:cs="Calibri"/>
          <w:sz w:val="22"/>
          <w:szCs w:val="22"/>
        </w:rPr>
        <w:t xml:space="preserve"> the Leuven scale, found in appendix 1, in order to converse </w:t>
      </w:r>
      <w:r w:rsidRPr="5066C4A1" w:rsidR="46F971E8">
        <w:rPr>
          <w:rFonts w:ascii="Calibri" w:hAnsi="Calibri" w:eastAsia="Calibri" w:cs="Calibri"/>
          <w:sz w:val="22"/>
          <w:szCs w:val="22"/>
        </w:rPr>
        <w:t xml:space="preserve">my results on the effects of </w:t>
      </w:r>
      <w:r w:rsidRPr="5066C4A1" w:rsidR="165BEB4A">
        <w:rPr>
          <w:rFonts w:ascii="Calibri" w:hAnsi="Calibri" w:eastAsia="Calibri" w:cs="Calibri"/>
          <w:sz w:val="22"/>
          <w:szCs w:val="22"/>
        </w:rPr>
        <w:t>small</w:t>
      </w:r>
      <w:r w:rsidRPr="5066C4A1" w:rsidR="46F971E8">
        <w:rPr>
          <w:rFonts w:ascii="Calibri" w:hAnsi="Calibri" w:eastAsia="Calibri" w:cs="Calibri"/>
          <w:sz w:val="22"/>
          <w:szCs w:val="22"/>
        </w:rPr>
        <w:t xml:space="preserve"> groups</w:t>
      </w:r>
      <w:r w:rsidRPr="5066C4A1" w:rsidR="30CA73F8">
        <w:rPr>
          <w:rFonts w:ascii="Calibri" w:hAnsi="Calibri" w:eastAsia="Calibri" w:cs="Calibri"/>
          <w:sz w:val="22"/>
          <w:szCs w:val="22"/>
        </w:rPr>
        <w:t xml:space="preserve"> and how they provide </w:t>
      </w:r>
      <w:r w:rsidRPr="5066C4A1" w:rsidR="23117CC2">
        <w:rPr>
          <w:rFonts w:ascii="Calibri" w:hAnsi="Calibri" w:eastAsia="Calibri" w:cs="Calibri"/>
          <w:sz w:val="22"/>
          <w:szCs w:val="22"/>
        </w:rPr>
        <w:t>opportunities</w:t>
      </w:r>
      <w:r w:rsidRPr="5066C4A1" w:rsidR="30CA73F8">
        <w:rPr>
          <w:rFonts w:ascii="Calibri" w:hAnsi="Calibri" w:eastAsia="Calibri" w:cs="Calibri"/>
          <w:sz w:val="22"/>
          <w:szCs w:val="22"/>
        </w:rPr>
        <w:t xml:space="preserve"> for </w:t>
      </w:r>
      <w:r w:rsidRPr="5066C4A1" w:rsidR="4C112435">
        <w:rPr>
          <w:rFonts w:ascii="Calibri" w:hAnsi="Calibri" w:eastAsia="Calibri" w:cs="Calibri"/>
          <w:sz w:val="22"/>
          <w:szCs w:val="22"/>
        </w:rPr>
        <w:t>pupil's</w:t>
      </w:r>
      <w:r w:rsidRPr="5066C4A1" w:rsidR="30CA73F8">
        <w:rPr>
          <w:rFonts w:ascii="Calibri" w:hAnsi="Calibri" w:eastAsia="Calibri" w:cs="Calibri"/>
          <w:sz w:val="22"/>
          <w:szCs w:val="22"/>
        </w:rPr>
        <w:t xml:space="preserve"> </w:t>
      </w:r>
      <w:r w:rsidRPr="5066C4A1" w:rsidR="052E57B8">
        <w:rPr>
          <w:rFonts w:ascii="Calibri" w:hAnsi="Calibri" w:eastAsia="Calibri" w:cs="Calibri"/>
          <w:sz w:val="22"/>
          <w:szCs w:val="22"/>
        </w:rPr>
        <w:t>involvement</w:t>
      </w:r>
      <w:r w:rsidRPr="5066C4A1" w:rsidR="4CD2C290">
        <w:rPr>
          <w:rFonts w:ascii="Calibri" w:hAnsi="Calibri" w:eastAsia="Calibri" w:cs="Calibri"/>
          <w:sz w:val="22"/>
          <w:szCs w:val="22"/>
        </w:rPr>
        <w:t xml:space="preserve">. </w:t>
      </w:r>
    </w:p>
    <w:p w:rsidR="25B629B1" w:rsidP="5066C4A1" w:rsidRDefault="25B629B1" w14:paraId="75182C60" w14:textId="66614755">
      <w:pPr>
        <w:rPr>
          <w:rFonts w:ascii="Calibri" w:hAnsi="Calibri" w:eastAsia="Calibri" w:cs="Calibri"/>
          <w:sz w:val="22"/>
          <w:szCs w:val="22"/>
        </w:rPr>
      </w:pPr>
      <w:r w:rsidRPr="5066C4A1">
        <w:rPr>
          <w:rFonts w:ascii="Calibri" w:hAnsi="Calibri" w:eastAsia="Calibri" w:cs="Calibri"/>
          <w:sz w:val="22"/>
          <w:szCs w:val="22"/>
        </w:rPr>
        <w:t xml:space="preserve">Researchers </w:t>
      </w:r>
      <w:r w:rsidRPr="5066C4A1" w:rsidR="2F1E5767">
        <w:rPr>
          <w:rFonts w:ascii="Calibri" w:hAnsi="Calibri" w:eastAsia="Calibri" w:cs="Calibri"/>
          <w:sz w:val="22"/>
          <w:szCs w:val="22"/>
        </w:rPr>
        <w:t>are motivated to make ethical decisions and put ethical principles into practice</w:t>
      </w:r>
      <w:r w:rsidRPr="5066C4A1" w:rsidR="4617DE86">
        <w:rPr>
          <w:rFonts w:ascii="Calibri" w:hAnsi="Calibri" w:eastAsia="Calibri" w:cs="Calibri"/>
          <w:sz w:val="22"/>
          <w:szCs w:val="22"/>
        </w:rPr>
        <w:t xml:space="preserve"> as </w:t>
      </w:r>
      <w:r w:rsidRPr="5066C4A1" w:rsidR="16A7B454">
        <w:rPr>
          <w:rFonts w:ascii="Calibri" w:hAnsi="Calibri" w:eastAsia="Calibri" w:cs="Calibri"/>
          <w:sz w:val="22"/>
          <w:szCs w:val="22"/>
        </w:rPr>
        <w:t xml:space="preserve">it balances the benefit and risk guided by important ethical guidelines. </w:t>
      </w:r>
      <w:r w:rsidRPr="5066C4A1" w:rsidR="27809B65">
        <w:rPr>
          <w:rFonts w:ascii="Calibri" w:hAnsi="Calibri" w:eastAsia="Calibri" w:cs="Calibri"/>
          <w:sz w:val="22"/>
          <w:szCs w:val="22"/>
        </w:rPr>
        <w:t xml:space="preserve">It is </w:t>
      </w:r>
      <w:r w:rsidRPr="5066C4A1" w:rsidR="344DC82D">
        <w:rPr>
          <w:rFonts w:ascii="Calibri" w:hAnsi="Calibri" w:eastAsia="Calibri" w:cs="Calibri"/>
          <w:sz w:val="22"/>
          <w:szCs w:val="22"/>
        </w:rPr>
        <w:t>important</w:t>
      </w:r>
      <w:r w:rsidRPr="5066C4A1" w:rsidR="27809B65">
        <w:rPr>
          <w:rFonts w:ascii="Calibri" w:hAnsi="Calibri" w:eastAsia="Calibri" w:cs="Calibri"/>
          <w:sz w:val="22"/>
          <w:szCs w:val="22"/>
        </w:rPr>
        <w:t xml:space="preserve"> for researchers to </w:t>
      </w:r>
      <w:r w:rsidRPr="5066C4A1" w:rsidR="567B67A8">
        <w:rPr>
          <w:rFonts w:ascii="Calibri" w:hAnsi="Calibri" w:eastAsia="Calibri" w:cs="Calibri"/>
          <w:sz w:val="22"/>
          <w:szCs w:val="22"/>
        </w:rPr>
        <w:t>incorporate</w:t>
      </w:r>
      <w:r w:rsidRPr="5066C4A1" w:rsidR="27809B65">
        <w:rPr>
          <w:rFonts w:ascii="Calibri" w:hAnsi="Calibri" w:eastAsia="Calibri" w:cs="Calibri"/>
          <w:sz w:val="22"/>
          <w:szCs w:val="22"/>
        </w:rPr>
        <w:t xml:space="preserve"> and apply ethics in various </w:t>
      </w:r>
      <w:r w:rsidRPr="5066C4A1" w:rsidR="5520CA28">
        <w:rPr>
          <w:rFonts w:ascii="Calibri" w:hAnsi="Calibri" w:eastAsia="Calibri" w:cs="Calibri"/>
          <w:sz w:val="22"/>
          <w:szCs w:val="22"/>
        </w:rPr>
        <w:t>situations</w:t>
      </w:r>
      <w:r w:rsidRPr="5066C4A1" w:rsidR="64707EDF">
        <w:rPr>
          <w:rFonts w:ascii="Calibri" w:hAnsi="Calibri" w:eastAsia="Calibri" w:cs="Calibri"/>
          <w:sz w:val="22"/>
          <w:szCs w:val="22"/>
        </w:rPr>
        <w:t xml:space="preserve"> (Abbas, </w:t>
      </w:r>
      <w:proofErr w:type="spellStart"/>
      <w:r w:rsidRPr="5066C4A1" w:rsidR="64707EDF">
        <w:rPr>
          <w:rFonts w:ascii="Calibri" w:hAnsi="Calibri" w:eastAsia="Calibri" w:cs="Calibri"/>
          <w:sz w:val="22"/>
          <w:szCs w:val="22"/>
        </w:rPr>
        <w:t>Babikir</w:t>
      </w:r>
      <w:proofErr w:type="spellEnd"/>
      <w:r w:rsidRPr="5066C4A1" w:rsidR="64707EDF">
        <w:rPr>
          <w:rFonts w:ascii="Calibri" w:hAnsi="Calibri" w:eastAsia="Calibri" w:cs="Calibri"/>
          <w:sz w:val="22"/>
          <w:szCs w:val="22"/>
        </w:rPr>
        <w:t xml:space="preserve">, Mohamed and </w:t>
      </w:r>
      <w:proofErr w:type="spellStart"/>
      <w:r w:rsidRPr="5066C4A1" w:rsidR="64707EDF">
        <w:rPr>
          <w:rFonts w:ascii="Calibri" w:hAnsi="Calibri" w:eastAsia="Calibri" w:cs="Calibri"/>
          <w:sz w:val="22"/>
          <w:szCs w:val="22"/>
        </w:rPr>
        <w:t>Kabbashi</w:t>
      </w:r>
      <w:proofErr w:type="spellEnd"/>
      <w:r w:rsidRPr="5066C4A1" w:rsidR="64707EDF">
        <w:rPr>
          <w:rFonts w:ascii="Calibri" w:hAnsi="Calibri" w:eastAsia="Calibri" w:cs="Calibri"/>
          <w:sz w:val="22"/>
          <w:szCs w:val="22"/>
        </w:rPr>
        <w:t>, 2012).</w:t>
      </w:r>
      <w:r w:rsidRPr="5066C4A1" w:rsidR="69D82916">
        <w:rPr>
          <w:rFonts w:ascii="Calibri" w:hAnsi="Calibri" w:eastAsia="Calibri" w:cs="Calibri"/>
          <w:sz w:val="22"/>
          <w:szCs w:val="22"/>
        </w:rPr>
        <w:t xml:space="preserve"> </w:t>
      </w:r>
      <w:r w:rsidRPr="5066C4A1" w:rsidR="489A266E">
        <w:rPr>
          <w:rFonts w:ascii="Calibri" w:hAnsi="Calibri" w:eastAsia="Calibri" w:cs="Calibri"/>
          <w:sz w:val="22"/>
          <w:szCs w:val="22"/>
        </w:rPr>
        <w:t xml:space="preserve">It is crucial to grasp the ethical aspects involved within research of young children. </w:t>
      </w:r>
      <w:r w:rsidRPr="5066C4A1" w:rsidR="3F6BD892">
        <w:rPr>
          <w:rFonts w:ascii="Calibri" w:hAnsi="Calibri" w:eastAsia="Calibri" w:cs="Calibri"/>
          <w:sz w:val="22"/>
          <w:szCs w:val="22"/>
        </w:rPr>
        <w:t xml:space="preserve">The </w:t>
      </w:r>
      <w:r w:rsidRPr="5066C4A1" w:rsidR="0D0FEE07">
        <w:rPr>
          <w:rFonts w:ascii="Calibri" w:hAnsi="Calibri" w:eastAsia="Calibri" w:cs="Calibri"/>
          <w:sz w:val="22"/>
          <w:szCs w:val="22"/>
        </w:rPr>
        <w:t xml:space="preserve">British Educational Research association (BERA) </w:t>
      </w:r>
      <w:r w:rsidRPr="5066C4A1" w:rsidR="3ABA6541">
        <w:rPr>
          <w:rFonts w:ascii="Calibri" w:hAnsi="Calibri" w:eastAsia="Calibri" w:cs="Calibri"/>
          <w:sz w:val="22"/>
          <w:szCs w:val="22"/>
        </w:rPr>
        <w:t xml:space="preserve">document for the Ethical </w:t>
      </w:r>
      <w:r w:rsidRPr="5066C4A1" w:rsidR="03F32206">
        <w:rPr>
          <w:rFonts w:ascii="Calibri" w:hAnsi="Calibri" w:eastAsia="Calibri" w:cs="Calibri"/>
          <w:sz w:val="22"/>
          <w:szCs w:val="22"/>
        </w:rPr>
        <w:t>Guidelines</w:t>
      </w:r>
      <w:r w:rsidRPr="5066C4A1" w:rsidR="3ABA6541">
        <w:rPr>
          <w:rFonts w:ascii="Calibri" w:hAnsi="Calibri" w:eastAsia="Calibri" w:cs="Calibri"/>
          <w:sz w:val="22"/>
          <w:szCs w:val="22"/>
        </w:rPr>
        <w:t xml:space="preserve"> for </w:t>
      </w:r>
      <w:r w:rsidRPr="5066C4A1" w:rsidR="6A59E1EA">
        <w:rPr>
          <w:rFonts w:ascii="Calibri" w:hAnsi="Calibri" w:eastAsia="Calibri" w:cs="Calibri"/>
          <w:sz w:val="22"/>
          <w:szCs w:val="22"/>
        </w:rPr>
        <w:t>Educational</w:t>
      </w:r>
      <w:r w:rsidRPr="5066C4A1" w:rsidR="3ABA6541">
        <w:rPr>
          <w:rFonts w:ascii="Calibri" w:hAnsi="Calibri" w:eastAsia="Calibri" w:cs="Calibri"/>
          <w:sz w:val="22"/>
          <w:szCs w:val="22"/>
        </w:rPr>
        <w:t xml:space="preserve"> Research (2018) </w:t>
      </w:r>
      <w:r w:rsidRPr="5066C4A1" w:rsidR="54C3661F">
        <w:rPr>
          <w:rFonts w:ascii="Calibri" w:hAnsi="Calibri" w:eastAsia="Calibri" w:cs="Calibri"/>
          <w:sz w:val="22"/>
          <w:szCs w:val="22"/>
        </w:rPr>
        <w:t xml:space="preserve">supports educational </w:t>
      </w:r>
      <w:r w:rsidRPr="5066C4A1" w:rsidR="600B2CDF">
        <w:rPr>
          <w:rFonts w:ascii="Calibri" w:hAnsi="Calibri" w:eastAsia="Calibri" w:cs="Calibri"/>
          <w:sz w:val="22"/>
          <w:szCs w:val="22"/>
        </w:rPr>
        <w:t>researchers</w:t>
      </w:r>
      <w:r w:rsidRPr="5066C4A1" w:rsidR="54C3661F">
        <w:rPr>
          <w:rFonts w:ascii="Calibri" w:hAnsi="Calibri" w:eastAsia="Calibri" w:cs="Calibri"/>
          <w:sz w:val="22"/>
          <w:szCs w:val="22"/>
        </w:rPr>
        <w:t xml:space="preserve"> in </w:t>
      </w:r>
      <w:r w:rsidRPr="5066C4A1" w:rsidR="0D85E70F">
        <w:rPr>
          <w:rFonts w:ascii="Calibri" w:hAnsi="Calibri" w:eastAsia="Calibri" w:cs="Calibri"/>
          <w:sz w:val="22"/>
          <w:szCs w:val="22"/>
        </w:rPr>
        <w:t xml:space="preserve">ensuring that research is conducted with the utmost ethical standards is essential in </w:t>
      </w:r>
      <w:r w:rsidRPr="5066C4A1" w:rsidR="45C435DC">
        <w:rPr>
          <w:rFonts w:ascii="Calibri" w:hAnsi="Calibri" w:eastAsia="Calibri" w:cs="Calibri"/>
          <w:sz w:val="22"/>
          <w:szCs w:val="22"/>
        </w:rPr>
        <w:t xml:space="preserve">all contexts. </w:t>
      </w:r>
      <w:r w:rsidRPr="5066C4A1" w:rsidR="4632A86F">
        <w:rPr>
          <w:rFonts w:ascii="Calibri" w:hAnsi="Calibri" w:eastAsia="Calibri" w:cs="Calibri"/>
          <w:sz w:val="22"/>
          <w:szCs w:val="22"/>
        </w:rPr>
        <w:t xml:space="preserve">The BERA </w:t>
      </w:r>
      <w:r w:rsidRPr="5066C4A1" w:rsidR="56056EA0">
        <w:rPr>
          <w:rFonts w:ascii="Calibri" w:hAnsi="Calibri" w:eastAsia="Calibri" w:cs="Calibri"/>
          <w:sz w:val="22"/>
          <w:szCs w:val="22"/>
        </w:rPr>
        <w:t>guidelines</w:t>
      </w:r>
      <w:r w:rsidRPr="5066C4A1" w:rsidR="4632A86F">
        <w:rPr>
          <w:rFonts w:ascii="Calibri" w:hAnsi="Calibri" w:eastAsia="Calibri" w:cs="Calibri"/>
          <w:sz w:val="22"/>
          <w:szCs w:val="22"/>
        </w:rPr>
        <w:t xml:space="preserve"> </w:t>
      </w:r>
      <w:r w:rsidRPr="5066C4A1" w:rsidR="7EEAB8FB">
        <w:rPr>
          <w:rFonts w:ascii="Calibri" w:hAnsi="Calibri" w:eastAsia="Calibri" w:cs="Calibri"/>
          <w:sz w:val="22"/>
          <w:szCs w:val="22"/>
        </w:rPr>
        <w:t>demonstrates</w:t>
      </w:r>
      <w:r w:rsidRPr="5066C4A1" w:rsidR="4D1A3B48">
        <w:rPr>
          <w:rFonts w:ascii="Calibri" w:hAnsi="Calibri" w:eastAsia="Calibri" w:cs="Calibri"/>
          <w:sz w:val="22"/>
          <w:szCs w:val="22"/>
        </w:rPr>
        <w:t xml:space="preserve"> the </w:t>
      </w:r>
      <w:r w:rsidRPr="5066C4A1" w:rsidR="0E43BD6E">
        <w:rPr>
          <w:rFonts w:ascii="Calibri" w:hAnsi="Calibri" w:eastAsia="Calibri" w:cs="Calibri"/>
          <w:sz w:val="22"/>
          <w:szCs w:val="22"/>
        </w:rPr>
        <w:t>researchers'</w:t>
      </w:r>
      <w:r w:rsidRPr="5066C4A1" w:rsidR="4D1A3B48">
        <w:rPr>
          <w:rFonts w:ascii="Calibri" w:hAnsi="Calibri" w:eastAsia="Calibri" w:cs="Calibri"/>
          <w:sz w:val="22"/>
          <w:szCs w:val="22"/>
        </w:rPr>
        <w:t xml:space="preserve"> </w:t>
      </w:r>
      <w:r w:rsidRPr="5066C4A1" w:rsidR="2B88B4B9">
        <w:rPr>
          <w:rFonts w:ascii="Calibri" w:hAnsi="Calibri" w:eastAsia="Calibri" w:cs="Calibri"/>
          <w:sz w:val="22"/>
          <w:szCs w:val="22"/>
        </w:rPr>
        <w:t>responsibilities</w:t>
      </w:r>
      <w:r w:rsidRPr="5066C4A1" w:rsidR="4D1A3B48">
        <w:rPr>
          <w:rFonts w:ascii="Calibri" w:hAnsi="Calibri" w:eastAsia="Calibri" w:cs="Calibri"/>
          <w:sz w:val="22"/>
          <w:szCs w:val="22"/>
        </w:rPr>
        <w:t xml:space="preserve"> to the partic</w:t>
      </w:r>
      <w:r w:rsidRPr="5066C4A1" w:rsidR="58F49DEE">
        <w:rPr>
          <w:rFonts w:ascii="Calibri" w:hAnsi="Calibri" w:eastAsia="Calibri" w:cs="Calibri"/>
          <w:sz w:val="22"/>
          <w:szCs w:val="22"/>
        </w:rPr>
        <w:t>ipants</w:t>
      </w:r>
      <w:r w:rsidRPr="5066C4A1" w:rsidR="1FF21A92">
        <w:rPr>
          <w:rFonts w:ascii="Calibri" w:hAnsi="Calibri" w:eastAsia="Calibri" w:cs="Calibri"/>
          <w:sz w:val="22"/>
          <w:szCs w:val="22"/>
        </w:rPr>
        <w:t>,</w:t>
      </w:r>
      <w:r w:rsidRPr="5066C4A1" w:rsidR="4D1A3B48">
        <w:rPr>
          <w:rFonts w:ascii="Calibri" w:hAnsi="Calibri" w:eastAsia="Calibri" w:cs="Calibri"/>
          <w:sz w:val="22"/>
          <w:szCs w:val="22"/>
        </w:rPr>
        <w:t xml:space="preserve"> </w:t>
      </w:r>
      <w:r w:rsidRPr="5066C4A1" w:rsidR="5E09C695">
        <w:rPr>
          <w:rFonts w:ascii="Calibri" w:hAnsi="Calibri" w:eastAsia="Calibri" w:cs="Calibri"/>
          <w:sz w:val="22"/>
          <w:szCs w:val="22"/>
        </w:rPr>
        <w:t>th</w:t>
      </w:r>
      <w:r w:rsidRPr="5066C4A1" w:rsidR="4AE7A91E">
        <w:rPr>
          <w:rFonts w:ascii="Calibri" w:hAnsi="Calibri" w:eastAsia="Calibri" w:cs="Calibri"/>
          <w:sz w:val="22"/>
          <w:szCs w:val="22"/>
        </w:rPr>
        <w:t xml:space="preserve">ese </w:t>
      </w:r>
      <w:r w:rsidRPr="5066C4A1" w:rsidR="5E09C695">
        <w:rPr>
          <w:rFonts w:ascii="Calibri" w:hAnsi="Calibri" w:eastAsia="Calibri" w:cs="Calibri"/>
          <w:sz w:val="22"/>
          <w:szCs w:val="22"/>
        </w:rPr>
        <w:t xml:space="preserve">include consent/assent, the right to withdraw, privacy and </w:t>
      </w:r>
      <w:r w:rsidRPr="5066C4A1" w:rsidR="6240302C">
        <w:rPr>
          <w:rFonts w:ascii="Calibri" w:hAnsi="Calibri" w:eastAsia="Calibri" w:cs="Calibri"/>
          <w:sz w:val="22"/>
          <w:szCs w:val="22"/>
        </w:rPr>
        <w:t>data</w:t>
      </w:r>
      <w:r w:rsidRPr="5066C4A1" w:rsidR="5E09C695">
        <w:rPr>
          <w:rFonts w:ascii="Calibri" w:hAnsi="Calibri" w:eastAsia="Calibri" w:cs="Calibri"/>
          <w:sz w:val="22"/>
          <w:szCs w:val="22"/>
        </w:rPr>
        <w:t xml:space="preserve"> storage</w:t>
      </w:r>
      <w:r w:rsidRPr="5066C4A1" w:rsidR="35E79BE7">
        <w:rPr>
          <w:rFonts w:ascii="Calibri" w:hAnsi="Calibri" w:eastAsia="Calibri" w:cs="Calibri"/>
          <w:sz w:val="22"/>
          <w:szCs w:val="22"/>
        </w:rPr>
        <w:t>,</w:t>
      </w:r>
      <w:r w:rsidRPr="5066C4A1" w:rsidR="5E09C695">
        <w:rPr>
          <w:rFonts w:ascii="Calibri" w:hAnsi="Calibri" w:eastAsia="Calibri" w:cs="Calibri"/>
          <w:sz w:val="22"/>
          <w:szCs w:val="22"/>
        </w:rPr>
        <w:t xml:space="preserve"> and </w:t>
      </w:r>
      <w:r w:rsidRPr="5066C4A1" w:rsidR="4CE8A29F">
        <w:rPr>
          <w:rFonts w:ascii="Calibri" w:hAnsi="Calibri" w:eastAsia="Calibri" w:cs="Calibri"/>
          <w:sz w:val="22"/>
          <w:szCs w:val="22"/>
        </w:rPr>
        <w:t xml:space="preserve">harm arising from participation in research. </w:t>
      </w:r>
      <w:r w:rsidRPr="5066C4A1" w:rsidR="33BE2E4E">
        <w:rPr>
          <w:rFonts w:ascii="Calibri" w:hAnsi="Calibri" w:eastAsia="Calibri" w:cs="Calibri"/>
          <w:sz w:val="22"/>
          <w:szCs w:val="22"/>
        </w:rPr>
        <w:t>Researchers</w:t>
      </w:r>
      <w:r w:rsidRPr="5066C4A1" w:rsidR="1FC24346">
        <w:rPr>
          <w:rFonts w:ascii="Calibri" w:hAnsi="Calibri" w:eastAsia="Calibri" w:cs="Calibri"/>
          <w:sz w:val="22"/>
          <w:szCs w:val="22"/>
        </w:rPr>
        <w:t xml:space="preserve"> should recognise the privacy for </w:t>
      </w:r>
      <w:r w:rsidRPr="5066C4A1" w:rsidR="7092875F">
        <w:rPr>
          <w:rFonts w:ascii="Calibri" w:hAnsi="Calibri" w:eastAsia="Calibri" w:cs="Calibri"/>
          <w:sz w:val="22"/>
          <w:szCs w:val="22"/>
        </w:rPr>
        <w:t xml:space="preserve">all individual </w:t>
      </w:r>
      <w:r w:rsidRPr="5066C4A1" w:rsidR="37B7F9D8">
        <w:rPr>
          <w:rFonts w:ascii="Calibri" w:hAnsi="Calibri" w:eastAsia="Calibri" w:cs="Calibri"/>
          <w:sz w:val="22"/>
          <w:szCs w:val="22"/>
        </w:rPr>
        <w:t>participants and</w:t>
      </w:r>
      <w:r w:rsidRPr="5066C4A1" w:rsidR="7092875F">
        <w:rPr>
          <w:rFonts w:ascii="Calibri" w:hAnsi="Calibri" w:eastAsia="Calibri" w:cs="Calibri"/>
          <w:sz w:val="22"/>
          <w:szCs w:val="22"/>
        </w:rPr>
        <w:t xml:space="preserve"> </w:t>
      </w:r>
      <w:r w:rsidRPr="5066C4A1" w:rsidR="0E1A0713">
        <w:rPr>
          <w:rFonts w:ascii="Calibri" w:hAnsi="Calibri" w:eastAsia="Calibri" w:cs="Calibri"/>
          <w:sz w:val="22"/>
          <w:szCs w:val="22"/>
        </w:rPr>
        <w:t xml:space="preserve">provide them of their rights to confidentiality and </w:t>
      </w:r>
      <w:r w:rsidRPr="5066C4A1" w:rsidR="2AB24E38">
        <w:rPr>
          <w:rFonts w:ascii="Calibri" w:hAnsi="Calibri" w:eastAsia="Calibri" w:cs="Calibri"/>
          <w:sz w:val="22"/>
          <w:szCs w:val="22"/>
        </w:rPr>
        <w:t>anonymity</w:t>
      </w:r>
      <w:r w:rsidRPr="5066C4A1" w:rsidR="0E1A0713">
        <w:rPr>
          <w:rFonts w:ascii="Calibri" w:hAnsi="Calibri" w:eastAsia="Calibri" w:cs="Calibri"/>
          <w:sz w:val="22"/>
          <w:szCs w:val="22"/>
        </w:rPr>
        <w:t>.</w:t>
      </w:r>
      <w:r w:rsidRPr="5066C4A1" w:rsidR="43A84134">
        <w:rPr>
          <w:rFonts w:ascii="Calibri" w:hAnsi="Calibri" w:eastAsia="Calibri" w:cs="Calibri"/>
          <w:sz w:val="22"/>
          <w:szCs w:val="22"/>
        </w:rPr>
        <w:t xml:space="preserve"> Ethical research </w:t>
      </w:r>
      <w:r w:rsidRPr="5066C4A1" w:rsidR="620E61A8">
        <w:rPr>
          <w:rFonts w:ascii="Calibri" w:hAnsi="Calibri" w:eastAsia="Calibri" w:cs="Calibri"/>
          <w:sz w:val="22"/>
          <w:szCs w:val="22"/>
        </w:rPr>
        <w:t>suggests it is vital for researchers to</w:t>
      </w:r>
      <w:r w:rsidRPr="5066C4A1" w:rsidR="43A84134">
        <w:rPr>
          <w:rFonts w:ascii="Calibri" w:hAnsi="Calibri" w:eastAsia="Calibri" w:cs="Calibri"/>
          <w:sz w:val="22"/>
          <w:szCs w:val="22"/>
        </w:rPr>
        <w:t xml:space="preserve"> avoid </w:t>
      </w:r>
      <w:r w:rsidRPr="5066C4A1" w:rsidR="76042BBF">
        <w:rPr>
          <w:rFonts w:ascii="Calibri" w:hAnsi="Calibri" w:eastAsia="Calibri" w:cs="Calibri"/>
          <w:sz w:val="22"/>
          <w:szCs w:val="22"/>
        </w:rPr>
        <w:t xml:space="preserve">risk of </w:t>
      </w:r>
      <w:r w:rsidRPr="5066C4A1" w:rsidR="08C36D0D">
        <w:rPr>
          <w:rFonts w:ascii="Calibri" w:hAnsi="Calibri" w:eastAsia="Calibri" w:cs="Calibri"/>
          <w:sz w:val="22"/>
          <w:szCs w:val="22"/>
        </w:rPr>
        <w:t>harm towards the participants, due to</w:t>
      </w:r>
      <w:r w:rsidRPr="5066C4A1" w:rsidR="05FD872D">
        <w:rPr>
          <w:rFonts w:ascii="Calibri" w:hAnsi="Calibri" w:eastAsia="Calibri" w:cs="Calibri"/>
          <w:sz w:val="22"/>
          <w:szCs w:val="22"/>
        </w:rPr>
        <w:t xml:space="preserve"> the</w:t>
      </w:r>
      <w:r w:rsidRPr="5066C4A1" w:rsidR="08C36D0D">
        <w:rPr>
          <w:rFonts w:ascii="Calibri" w:hAnsi="Calibri" w:eastAsia="Calibri" w:cs="Calibri"/>
          <w:sz w:val="22"/>
          <w:szCs w:val="22"/>
        </w:rPr>
        <w:t xml:space="preserve"> duty of care </w:t>
      </w:r>
      <w:r w:rsidRPr="5066C4A1" w:rsidR="64CBC7A3">
        <w:rPr>
          <w:rFonts w:ascii="Calibri" w:hAnsi="Calibri" w:eastAsia="Calibri" w:cs="Calibri"/>
          <w:sz w:val="22"/>
          <w:szCs w:val="22"/>
        </w:rPr>
        <w:t>they</w:t>
      </w:r>
      <w:r w:rsidRPr="5066C4A1" w:rsidR="1360659E">
        <w:rPr>
          <w:rFonts w:ascii="Calibri" w:hAnsi="Calibri" w:eastAsia="Calibri" w:cs="Calibri"/>
          <w:sz w:val="22"/>
          <w:szCs w:val="22"/>
        </w:rPr>
        <w:t xml:space="preserve"> must abide by</w:t>
      </w:r>
      <w:r w:rsidRPr="5066C4A1" w:rsidR="64CBC7A3">
        <w:rPr>
          <w:rFonts w:ascii="Calibri" w:hAnsi="Calibri" w:eastAsia="Calibri" w:cs="Calibri"/>
          <w:sz w:val="22"/>
          <w:szCs w:val="22"/>
        </w:rPr>
        <w:t xml:space="preserve"> </w:t>
      </w:r>
      <w:r w:rsidRPr="5066C4A1" w:rsidR="08C36D0D">
        <w:rPr>
          <w:rFonts w:ascii="Calibri" w:hAnsi="Calibri" w:eastAsia="Calibri" w:cs="Calibri"/>
          <w:sz w:val="22"/>
          <w:szCs w:val="22"/>
        </w:rPr>
        <w:t xml:space="preserve">for the individuals. </w:t>
      </w:r>
      <w:r w:rsidRPr="5066C4A1" w:rsidR="6573885C">
        <w:rPr>
          <w:rFonts w:ascii="Calibri" w:hAnsi="Calibri" w:eastAsia="Calibri" w:cs="Calibri"/>
          <w:sz w:val="22"/>
          <w:szCs w:val="22"/>
        </w:rPr>
        <w:t>Providing</w:t>
      </w:r>
      <w:r w:rsidRPr="5066C4A1" w:rsidR="2FEB6F2C">
        <w:rPr>
          <w:rFonts w:ascii="Calibri" w:hAnsi="Calibri" w:eastAsia="Calibri" w:cs="Calibri"/>
          <w:sz w:val="22"/>
          <w:szCs w:val="22"/>
        </w:rPr>
        <w:t xml:space="preserve"> a safe space within my observation will be </w:t>
      </w:r>
      <w:r w:rsidRPr="5066C4A1" w:rsidR="095B7D83">
        <w:rPr>
          <w:rFonts w:ascii="Calibri" w:hAnsi="Calibri" w:eastAsia="Calibri" w:cs="Calibri"/>
          <w:sz w:val="22"/>
          <w:szCs w:val="22"/>
        </w:rPr>
        <w:t xml:space="preserve">a key aspect, however, given the essence of the observation the environment </w:t>
      </w:r>
      <w:r w:rsidRPr="5066C4A1" w:rsidR="126A106A">
        <w:rPr>
          <w:rFonts w:ascii="Calibri" w:hAnsi="Calibri" w:eastAsia="Calibri" w:cs="Calibri"/>
          <w:sz w:val="22"/>
          <w:szCs w:val="22"/>
        </w:rPr>
        <w:t xml:space="preserve">is secure and safe for the individuals. </w:t>
      </w:r>
      <w:r w:rsidRPr="5066C4A1" w:rsidR="3C4BB687">
        <w:rPr>
          <w:rFonts w:ascii="Calibri" w:hAnsi="Calibri" w:eastAsia="Calibri" w:cs="Calibri"/>
          <w:sz w:val="22"/>
          <w:szCs w:val="22"/>
        </w:rPr>
        <w:t>Considering</w:t>
      </w:r>
      <w:r w:rsidRPr="5066C4A1" w:rsidR="34D3A844">
        <w:rPr>
          <w:rFonts w:ascii="Calibri" w:hAnsi="Calibri" w:eastAsia="Calibri" w:cs="Calibri"/>
          <w:sz w:val="22"/>
          <w:szCs w:val="22"/>
        </w:rPr>
        <w:t xml:space="preserve"> the nature of this observation, the need for </w:t>
      </w:r>
      <w:r w:rsidRPr="5066C4A1" w:rsidR="290EDFC0">
        <w:rPr>
          <w:rFonts w:ascii="Calibri" w:hAnsi="Calibri" w:eastAsia="Calibri" w:cs="Calibri"/>
          <w:sz w:val="22"/>
          <w:szCs w:val="22"/>
        </w:rPr>
        <w:t>consent</w:t>
      </w:r>
      <w:r w:rsidRPr="5066C4A1" w:rsidR="34D3A844">
        <w:rPr>
          <w:rFonts w:ascii="Calibri" w:hAnsi="Calibri" w:eastAsia="Calibri" w:cs="Calibri"/>
          <w:sz w:val="22"/>
          <w:szCs w:val="22"/>
        </w:rPr>
        <w:t xml:space="preserve"> from parents is </w:t>
      </w:r>
      <w:r w:rsidRPr="5066C4A1" w:rsidR="0EB9AFA3">
        <w:rPr>
          <w:rFonts w:ascii="Calibri" w:hAnsi="Calibri" w:eastAsia="Calibri" w:cs="Calibri"/>
          <w:sz w:val="22"/>
          <w:szCs w:val="22"/>
        </w:rPr>
        <w:t>unnecessary</w:t>
      </w:r>
      <w:r w:rsidRPr="5066C4A1" w:rsidR="34D3A844">
        <w:rPr>
          <w:rFonts w:ascii="Calibri" w:hAnsi="Calibri" w:eastAsia="Calibri" w:cs="Calibri"/>
          <w:sz w:val="22"/>
          <w:szCs w:val="22"/>
        </w:rPr>
        <w:t xml:space="preserve"> due to </w:t>
      </w:r>
      <w:r w:rsidRPr="5066C4A1" w:rsidR="560567CD">
        <w:rPr>
          <w:rFonts w:ascii="Calibri" w:hAnsi="Calibri" w:eastAsia="Calibri" w:cs="Calibri"/>
          <w:sz w:val="22"/>
          <w:szCs w:val="22"/>
        </w:rPr>
        <w:t xml:space="preserve">the observation being part of the </w:t>
      </w:r>
      <w:r w:rsidRPr="5066C4A1" w:rsidR="2B0539C8">
        <w:rPr>
          <w:rFonts w:ascii="Calibri" w:hAnsi="Calibri" w:eastAsia="Calibri" w:cs="Calibri"/>
          <w:sz w:val="22"/>
          <w:szCs w:val="22"/>
        </w:rPr>
        <w:t>children's</w:t>
      </w:r>
      <w:r w:rsidRPr="5066C4A1" w:rsidR="560567CD">
        <w:rPr>
          <w:rFonts w:ascii="Calibri" w:hAnsi="Calibri" w:eastAsia="Calibri" w:cs="Calibri"/>
          <w:sz w:val="22"/>
          <w:szCs w:val="22"/>
        </w:rPr>
        <w:t xml:space="preserve"> </w:t>
      </w:r>
      <w:r w:rsidRPr="5066C4A1" w:rsidR="40B2EA40">
        <w:rPr>
          <w:rFonts w:ascii="Calibri" w:hAnsi="Calibri" w:eastAsia="Calibri" w:cs="Calibri"/>
          <w:sz w:val="22"/>
          <w:szCs w:val="22"/>
        </w:rPr>
        <w:t>learning</w:t>
      </w:r>
      <w:r w:rsidRPr="5066C4A1" w:rsidR="560567CD">
        <w:rPr>
          <w:rFonts w:ascii="Calibri" w:hAnsi="Calibri" w:eastAsia="Calibri" w:cs="Calibri"/>
          <w:sz w:val="22"/>
          <w:szCs w:val="22"/>
        </w:rPr>
        <w:t xml:space="preserve"> experience. </w:t>
      </w:r>
      <w:r w:rsidRPr="5066C4A1" w:rsidR="68E47B12">
        <w:rPr>
          <w:rFonts w:ascii="Calibri" w:hAnsi="Calibri" w:eastAsia="Calibri" w:cs="Calibri"/>
          <w:sz w:val="22"/>
          <w:szCs w:val="22"/>
        </w:rPr>
        <w:t>Despite this</w:t>
      </w:r>
      <w:r w:rsidRPr="5066C4A1" w:rsidR="4C2304BD">
        <w:rPr>
          <w:rFonts w:ascii="Calibri" w:hAnsi="Calibri" w:eastAsia="Calibri" w:cs="Calibri"/>
          <w:sz w:val="22"/>
          <w:szCs w:val="22"/>
        </w:rPr>
        <w:t xml:space="preserve">, assent from the child will be taken into account and </w:t>
      </w:r>
      <w:r w:rsidRPr="5066C4A1" w:rsidR="59319672">
        <w:rPr>
          <w:rFonts w:ascii="Calibri" w:hAnsi="Calibri" w:eastAsia="Calibri" w:cs="Calibri"/>
          <w:sz w:val="22"/>
          <w:szCs w:val="22"/>
        </w:rPr>
        <w:t xml:space="preserve">will be </w:t>
      </w:r>
      <w:r w:rsidRPr="5066C4A1" w:rsidR="4C2304BD">
        <w:rPr>
          <w:rFonts w:ascii="Calibri" w:hAnsi="Calibri" w:eastAsia="Calibri" w:cs="Calibri"/>
          <w:sz w:val="22"/>
          <w:szCs w:val="22"/>
        </w:rPr>
        <w:t>applied</w:t>
      </w:r>
      <w:r w:rsidRPr="5066C4A1" w:rsidR="64FD8F54">
        <w:rPr>
          <w:rFonts w:ascii="Calibri" w:hAnsi="Calibri" w:eastAsia="Calibri" w:cs="Calibri"/>
          <w:sz w:val="22"/>
          <w:szCs w:val="22"/>
        </w:rPr>
        <w:t>, t</w:t>
      </w:r>
      <w:r w:rsidRPr="5066C4A1" w:rsidR="46EFD0F7">
        <w:rPr>
          <w:rFonts w:ascii="Calibri" w:hAnsi="Calibri" w:eastAsia="Calibri" w:cs="Calibri"/>
          <w:sz w:val="22"/>
          <w:szCs w:val="22"/>
        </w:rPr>
        <w:t xml:space="preserve">he </w:t>
      </w:r>
      <w:r w:rsidRPr="5066C4A1" w:rsidR="39083B2D">
        <w:rPr>
          <w:rFonts w:ascii="Calibri" w:hAnsi="Calibri" w:eastAsia="Calibri" w:cs="Calibri"/>
          <w:sz w:val="22"/>
          <w:szCs w:val="22"/>
        </w:rPr>
        <w:t>individual's</w:t>
      </w:r>
      <w:r w:rsidRPr="5066C4A1" w:rsidR="46EFD0F7">
        <w:rPr>
          <w:rFonts w:ascii="Calibri" w:hAnsi="Calibri" w:eastAsia="Calibri" w:cs="Calibri"/>
          <w:sz w:val="22"/>
          <w:szCs w:val="22"/>
        </w:rPr>
        <w:t xml:space="preserve"> agreement </w:t>
      </w:r>
      <w:r w:rsidRPr="5066C4A1" w:rsidR="0B8D80FE">
        <w:rPr>
          <w:rFonts w:ascii="Calibri" w:hAnsi="Calibri" w:eastAsia="Calibri" w:cs="Calibri"/>
          <w:sz w:val="22"/>
          <w:szCs w:val="22"/>
        </w:rPr>
        <w:t xml:space="preserve">is the expression of </w:t>
      </w:r>
      <w:r w:rsidRPr="5066C4A1" w:rsidR="09D4D431">
        <w:rPr>
          <w:rFonts w:ascii="Calibri" w:hAnsi="Calibri" w:eastAsia="Calibri" w:cs="Calibri"/>
          <w:sz w:val="22"/>
          <w:szCs w:val="22"/>
        </w:rPr>
        <w:t>their</w:t>
      </w:r>
      <w:r w:rsidRPr="5066C4A1" w:rsidR="0B8D80FE">
        <w:rPr>
          <w:rFonts w:ascii="Calibri" w:hAnsi="Calibri" w:eastAsia="Calibri" w:cs="Calibri"/>
          <w:sz w:val="22"/>
          <w:szCs w:val="22"/>
        </w:rPr>
        <w:t xml:space="preserve"> ‘consent’ to </w:t>
      </w:r>
      <w:r w:rsidRPr="5066C4A1" w:rsidR="258844E1">
        <w:rPr>
          <w:rFonts w:ascii="Calibri" w:hAnsi="Calibri" w:eastAsia="Calibri" w:cs="Calibri"/>
          <w:sz w:val="22"/>
          <w:szCs w:val="22"/>
        </w:rPr>
        <w:t>participate</w:t>
      </w:r>
      <w:r w:rsidRPr="5066C4A1" w:rsidR="0B8D80FE">
        <w:rPr>
          <w:rFonts w:ascii="Calibri" w:hAnsi="Calibri" w:eastAsia="Calibri" w:cs="Calibri"/>
          <w:sz w:val="22"/>
          <w:szCs w:val="22"/>
        </w:rPr>
        <w:t xml:space="preserve"> in </w:t>
      </w:r>
      <w:r w:rsidRPr="5066C4A1" w:rsidR="4250FD32">
        <w:rPr>
          <w:rFonts w:ascii="Calibri" w:hAnsi="Calibri" w:eastAsia="Calibri" w:cs="Calibri"/>
          <w:sz w:val="22"/>
          <w:szCs w:val="22"/>
        </w:rPr>
        <w:t>a way they understand</w:t>
      </w:r>
      <w:r w:rsidRPr="5066C4A1" w:rsidR="27E723C6">
        <w:rPr>
          <w:rFonts w:ascii="Calibri" w:hAnsi="Calibri" w:eastAsia="Calibri" w:cs="Calibri"/>
          <w:sz w:val="22"/>
          <w:szCs w:val="22"/>
        </w:rPr>
        <w:t xml:space="preserve">. </w:t>
      </w:r>
    </w:p>
    <w:p w:rsidR="6863ED17" w:rsidP="5066C4A1" w:rsidRDefault="6863ED17" w14:paraId="3B759377" w14:textId="1A84C2F6">
      <w:pPr>
        <w:rPr>
          <w:rFonts w:ascii="Calibri" w:hAnsi="Calibri" w:eastAsia="Calibri" w:cs="Calibri"/>
          <w:sz w:val="22"/>
          <w:szCs w:val="22"/>
        </w:rPr>
      </w:pPr>
      <w:r w:rsidRPr="5066C4A1">
        <w:rPr>
          <w:rFonts w:ascii="Calibri" w:hAnsi="Calibri" w:eastAsia="Calibri" w:cs="Calibri"/>
          <w:sz w:val="22"/>
          <w:szCs w:val="22"/>
        </w:rPr>
        <w:t xml:space="preserve">During my research, I have </w:t>
      </w:r>
      <w:r w:rsidRPr="5066C4A1" w:rsidR="1886A3CA">
        <w:rPr>
          <w:rFonts w:ascii="Calibri" w:hAnsi="Calibri" w:eastAsia="Calibri" w:cs="Calibri"/>
          <w:sz w:val="22"/>
          <w:szCs w:val="22"/>
        </w:rPr>
        <w:t xml:space="preserve">acknowledged the account of implementing data protection by ensuring the names of the children </w:t>
      </w:r>
      <w:r w:rsidRPr="5066C4A1" w:rsidR="1D04798E">
        <w:rPr>
          <w:rFonts w:ascii="Calibri" w:hAnsi="Calibri" w:eastAsia="Calibri" w:cs="Calibri"/>
          <w:sz w:val="22"/>
          <w:szCs w:val="22"/>
        </w:rPr>
        <w:t>are</w:t>
      </w:r>
      <w:r w:rsidRPr="5066C4A1" w:rsidR="1886A3CA">
        <w:rPr>
          <w:rFonts w:ascii="Calibri" w:hAnsi="Calibri" w:eastAsia="Calibri" w:cs="Calibri"/>
          <w:sz w:val="22"/>
          <w:szCs w:val="22"/>
        </w:rPr>
        <w:t xml:space="preserve"> kept </w:t>
      </w:r>
      <w:r w:rsidRPr="5066C4A1" w:rsidR="496CFE87">
        <w:rPr>
          <w:rFonts w:ascii="Calibri" w:hAnsi="Calibri" w:eastAsia="Calibri" w:cs="Calibri"/>
          <w:sz w:val="22"/>
          <w:szCs w:val="22"/>
        </w:rPr>
        <w:t>anonymous</w:t>
      </w:r>
      <w:r w:rsidRPr="5066C4A1" w:rsidR="5E56575E">
        <w:rPr>
          <w:rFonts w:ascii="Calibri" w:hAnsi="Calibri" w:eastAsia="Calibri" w:cs="Calibri"/>
          <w:sz w:val="22"/>
          <w:szCs w:val="22"/>
        </w:rPr>
        <w:t xml:space="preserve">. Throughout my research I will be </w:t>
      </w:r>
      <w:r w:rsidRPr="5066C4A1" w:rsidR="51612AC4">
        <w:rPr>
          <w:rFonts w:ascii="Calibri" w:hAnsi="Calibri" w:eastAsia="Calibri" w:cs="Calibri"/>
          <w:sz w:val="22"/>
          <w:szCs w:val="22"/>
        </w:rPr>
        <w:t>referring</w:t>
      </w:r>
      <w:r w:rsidRPr="5066C4A1" w:rsidR="5E56575E">
        <w:rPr>
          <w:rFonts w:ascii="Calibri" w:hAnsi="Calibri" w:eastAsia="Calibri" w:cs="Calibri"/>
          <w:sz w:val="22"/>
          <w:szCs w:val="22"/>
        </w:rPr>
        <w:t xml:space="preserve"> the children as Pupils X, Y and Z. </w:t>
      </w:r>
      <w:r w:rsidRPr="5066C4A1" w:rsidR="2F3E60D4">
        <w:rPr>
          <w:rFonts w:ascii="Calibri" w:hAnsi="Calibri" w:eastAsia="Calibri" w:cs="Calibri"/>
          <w:sz w:val="22"/>
          <w:szCs w:val="22"/>
        </w:rPr>
        <w:t xml:space="preserve">When preparing my </w:t>
      </w:r>
      <w:r w:rsidRPr="5066C4A1" w:rsidR="42BFBF09">
        <w:rPr>
          <w:rFonts w:ascii="Calibri" w:hAnsi="Calibri" w:eastAsia="Calibri" w:cs="Calibri"/>
          <w:sz w:val="22"/>
          <w:szCs w:val="22"/>
        </w:rPr>
        <w:t>scale,</w:t>
      </w:r>
      <w:r w:rsidRPr="5066C4A1" w:rsidR="2F3E60D4">
        <w:rPr>
          <w:rFonts w:ascii="Calibri" w:hAnsi="Calibri" w:eastAsia="Calibri" w:cs="Calibri"/>
          <w:sz w:val="22"/>
          <w:szCs w:val="22"/>
        </w:rPr>
        <w:t xml:space="preserve"> </w:t>
      </w:r>
      <w:r w:rsidRPr="5066C4A1" w:rsidR="3DD70C76">
        <w:rPr>
          <w:rFonts w:ascii="Calibri" w:hAnsi="Calibri" w:eastAsia="Calibri" w:cs="Calibri"/>
          <w:sz w:val="22"/>
          <w:szCs w:val="22"/>
        </w:rPr>
        <w:t>I</w:t>
      </w:r>
      <w:r w:rsidRPr="5066C4A1" w:rsidR="2F3E60D4">
        <w:rPr>
          <w:rFonts w:ascii="Calibri" w:hAnsi="Calibri" w:eastAsia="Calibri" w:cs="Calibri"/>
          <w:sz w:val="22"/>
          <w:szCs w:val="22"/>
        </w:rPr>
        <w:t xml:space="preserve"> </w:t>
      </w:r>
      <w:r w:rsidRPr="5066C4A1" w:rsidR="1579FB9C">
        <w:rPr>
          <w:rFonts w:ascii="Calibri" w:hAnsi="Calibri" w:eastAsia="Calibri" w:cs="Calibri"/>
          <w:sz w:val="22"/>
          <w:szCs w:val="22"/>
        </w:rPr>
        <w:t>failed to</w:t>
      </w:r>
      <w:r w:rsidRPr="5066C4A1" w:rsidR="2F3E60D4">
        <w:rPr>
          <w:rFonts w:ascii="Calibri" w:hAnsi="Calibri" w:eastAsia="Calibri" w:cs="Calibri"/>
          <w:sz w:val="22"/>
          <w:szCs w:val="22"/>
        </w:rPr>
        <w:t xml:space="preserve"> consider </w:t>
      </w:r>
      <w:r w:rsidRPr="5066C4A1" w:rsidR="4CC25C29">
        <w:rPr>
          <w:rFonts w:ascii="Calibri" w:hAnsi="Calibri" w:eastAsia="Calibri" w:cs="Calibri"/>
          <w:sz w:val="22"/>
          <w:szCs w:val="22"/>
        </w:rPr>
        <w:t xml:space="preserve">any environmental influences that may impact the </w:t>
      </w:r>
      <w:r w:rsidRPr="5066C4A1" w:rsidR="17B03C01">
        <w:rPr>
          <w:rFonts w:ascii="Calibri" w:hAnsi="Calibri" w:eastAsia="Calibri" w:cs="Calibri"/>
          <w:sz w:val="22"/>
          <w:szCs w:val="22"/>
        </w:rPr>
        <w:t>children's</w:t>
      </w:r>
      <w:r w:rsidRPr="5066C4A1" w:rsidR="4CC25C29">
        <w:rPr>
          <w:rFonts w:ascii="Calibri" w:hAnsi="Calibri" w:eastAsia="Calibri" w:cs="Calibri"/>
          <w:sz w:val="22"/>
          <w:szCs w:val="22"/>
        </w:rPr>
        <w:t xml:space="preserve"> </w:t>
      </w:r>
      <w:r w:rsidRPr="5066C4A1" w:rsidR="6BEEB8EF">
        <w:rPr>
          <w:rFonts w:ascii="Calibri" w:hAnsi="Calibri" w:eastAsia="Calibri" w:cs="Calibri"/>
          <w:sz w:val="22"/>
          <w:szCs w:val="22"/>
        </w:rPr>
        <w:t>participation</w:t>
      </w:r>
      <w:r w:rsidRPr="5066C4A1" w:rsidR="4CC25C29">
        <w:rPr>
          <w:rFonts w:ascii="Calibri" w:hAnsi="Calibri" w:eastAsia="Calibri" w:cs="Calibri"/>
          <w:sz w:val="22"/>
          <w:szCs w:val="22"/>
        </w:rPr>
        <w:t xml:space="preserve">. </w:t>
      </w:r>
      <w:r w:rsidRPr="5066C4A1" w:rsidR="5462304B">
        <w:rPr>
          <w:rFonts w:ascii="Calibri" w:hAnsi="Calibri" w:eastAsia="Calibri" w:cs="Calibri"/>
          <w:sz w:val="22"/>
          <w:szCs w:val="22"/>
        </w:rPr>
        <w:t xml:space="preserve">Consequently, </w:t>
      </w:r>
      <w:r w:rsidRPr="5066C4A1" w:rsidR="1D0BF930">
        <w:rPr>
          <w:rFonts w:ascii="Calibri" w:hAnsi="Calibri" w:eastAsia="Calibri" w:cs="Calibri"/>
          <w:sz w:val="22"/>
          <w:szCs w:val="22"/>
        </w:rPr>
        <w:t xml:space="preserve">I amended this and created another table where I could comment on any additional factors throughout my observation. </w:t>
      </w:r>
      <w:r w:rsidRPr="5066C4A1" w:rsidR="1DAD1B3F">
        <w:rPr>
          <w:rFonts w:ascii="Calibri" w:hAnsi="Calibri" w:eastAsia="Calibri" w:cs="Calibri"/>
          <w:sz w:val="22"/>
          <w:szCs w:val="22"/>
        </w:rPr>
        <w:t xml:space="preserve">I </w:t>
      </w:r>
      <w:r w:rsidRPr="5066C4A1" w:rsidR="3A6C2101">
        <w:rPr>
          <w:rFonts w:ascii="Calibri" w:hAnsi="Calibri" w:eastAsia="Calibri" w:cs="Calibri"/>
          <w:sz w:val="22"/>
          <w:szCs w:val="22"/>
        </w:rPr>
        <w:t xml:space="preserve">also </w:t>
      </w:r>
      <w:r w:rsidRPr="5066C4A1" w:rsidR="1DAD1B3F">
        <w:rPr>
          <w:rFonts w:ascii="Calibri" w:hAnsi="Calibri" w:eastAsia="Calibri" w:cs="Calibri"/>
          <w:sz w:val="22"/>
          <w:szCs w:val="22"/>
        </w:rPr>
        <w:t xml:space="preserve">considered the </w:t>
      </w:r>
      <w:r w:rsidRPr="5066C4A1" w:rsidR="0724D897">
        <w:rPr>
          <w:rFonts w:ascii="Calibri" w:hAnsi="Calibri" w:eastAsia="Calibri" w:cs="Calibri"/>
          <w:sz w:val="22"/>
          <w:szCs w:val="22"/>
        </w:rPr>
        <w:t>benefits</w:t>
      </w:r>
      <w:r w:rsidRPr="5066C4A1" w:rsidR="1DAD1B3F">
        <w:rPr>
          <w:rFonts w:ascii="Calibri" w:hAnsi="Calibri" w:eastAsia="Calibri" w:cs="Calibri"/>
          <w:sz w:val="22"/>
          <w:szCs w:val="22"/>
        </w:rPr>
        <w:t xml:space="preserve"> of the reader understanding the </w:t>
      </w:r>
      <w:r w:rsidRPr="5066C4A1" w:rsidR="7026FCE2">
        <w:rPr>
          <w:rFonts w:ascii="Calibri" w:hAnsi="Calibri" w:eastAsia="Calibri" w:cs="Calibri"/>
          <w:sz w:val="22"/>
          <w:szCs w:val="22"/>
        </w:rPr>
        <w:t>L</w:t>
      </w:r>
      <w:r w:rsidRPr="5066C4A1" w:rsidR="1DAD1B3F">
        <w:rPr>
          <w:rFonts w:ascii="Calibri" w:hAnsi="Calibri" w:eastAsia="Calibri" w:cs="Calibri"/>
          <w:sz w:val="22"/>
          <w:szCs w:val="22"/>
        </w:rPr>
        <w:t xml:space="preserve">eaven scale in </w:t>
      </w:r>
      <w:r w:rsidRPr="5066C4A1" w:rsidR="62E4E807">
        <w:rPr>
          <w:rFonts w:ascii="Calibri" w:hAnsi="Calibri" w:eastAsia="Calibri" w:cs="Calibri"/>
          <w:sz w:val="22"/>
          <w:szCs w:val="22"/>
        </w:rPr>
        <w:t xml:space="preserve">a more </w:t>
      </w:r>
      <w:r w:rsidRPr="5066C4A1" w:rsidR="1DAD1B3F">
        <w:rPr>
          <w:rFonts w:ascii="Calibri" w:hAnsi="Calibri" w:eastAsia="Calibri" w:cs="Calibri"/>
          <w:sz w:val="22"/>
          <w:szCs w:val="22"/>
        </w:rPr>
        <w:t>detail</w:t>
      </w:r>
      <w:r w:rsidRPr="5066C4A1" w:rsidR="078749A7">
        <w:rPr>
          <w:rFonts w:ascii="Calibri" w:hAnsi="Calibri" w:eastAsia="Calibri" w:cs="Calibri"/>
          <w:sz w:val="22"/>
          <w:szCs w:val="22"/>
        </w:rPr>
        <w:t>ed way</w:t>
      </w:r>
      <w:r w:rsidRPr="5066C4A1" w:rsidR="1DAD1B3F">
        <w:rPr>
          <w:rFonts w:ascii="Calibri" w:hAnsi="Calibri" w:eastAsia="Calibri" w:cs="Calibri"/>
          <w:sz w:val="22"/>
          <w:szCs w:val="22"/>
        </w:rPr>
        <w:t xml:space="preserve"> and therefore added the </w:t>
      </w:r>
      <w:r w:rsidRPr="5066C4A1" w:rsidR="329F136A">
        <w:rPr>
          <w:rFonts w:ascii="Calibri" w:hAnsi="Calibri" w:eastAsia="Calibri" w:cs="Calibri"/>
          <w:sz w:val="22"/>
          <w:szCs w:val="22"/>
        </w:rPr>
        <w:t>five-point</w:t>
      </w:r>
      <w:r w:rsidRPr="5066C4A1" w:rsidR="1DAD1B3F">
        <w:rPr>
          <w:rFonts w:ascii="Calibri" w:hAnsi="Calibri" w:eastAsia="Calibri" w:cs="Calibri"/>
          <w:sz w:val="22"/>
          <w:szCs w:val="22"/>
        </w:rPr>
        <w:t xml:space="preserve"> scale </w:t>
      </w:r>
      <w:r w:rsidRPr="5066C4A1" w:rsidR="15F6963B">
        <w:rPr>
          <w:rFonts w:ascii="Calibri" w:hAnsi="Calibri" w:eastAsia="Calibri" w:cs="Calibri"/>
          <w:sz w:val="22"/>
          <w:szCs w:val="22"/>
        </w:rPr>
        <w:t xml:space="preserve">describing each </w:t>
      </w:r>
      <w:r w:rsidRPr="5066C4A1" w:rsidR="1702BF8B">
        <w:rPr>
          <w:rFonts w:ascii="Calibri" w:hAnsi="Calibri" w:eastAsia="Calibri" w:cs="Calibri"/>
          <w:sz w:val="22"/>
          <w:szCs w:val="22"/>
        </w:rPr>
        <w:t>level, to allow the reader to gain the idea of how the individual was observed</w:t>
      </w:r>
      <w:r w:rsidRPr="5066C4A1" w:rsidR="15F6963B">
        <w:rPr>
          <w:rFonts w:ascii="Calibri" w:hAnsi="Calibri" w:eastAsia="Calibri" w:cs="Calibri"/>
          <w:sz w:val="22"/>
          <w:szCs w:val="22"/>
        </w:rPr>
        <w:t xml:space="preserve">. </w:t>
      </w:r>
      <w:r w:rsidRPr="5066C4A1" w:rsidR="0090E6AB">
        <w:rPr>
          <w:rFonts w:ascii="Calibri" w:hAnsi="Calibri" w:eastAsia="Calibri" w:cs="Calibri"/>
          <w:sz w:val="22"/>
          <w:szCs w:val="22"/>
        </w:rPr>
        <w:t xml:space="preserve">It is evident to see that the </w:t>
      </w:r>
      <w:r w:rsidRPr="5066C4A1" w:rsidR="34058A9D">
        <w:rPr>
          <w:rFonts w:ascii="Calibri" w:hAnsi="Calibri" w:eastAsia="Calibri" w:cs="Calibri"/>
          <w:sz w:val="22"/>
          <w:szCs w:val="22"/>
        </w:rPr>
        <w:t>pupil</w:t>
      </w:r>
      <w:r w:rsidRPr="5066C4A1" w:rsidR="44D7BBF1">
        <w:rPr>
          <w:rFonts w:ascii="Calibri" w:hAnsi="Calibri" w:eastAsia="Calibri" w:cs="Calibri"/>
          <w:sz w:val="22"/>
          <w:szCs w:val="22"/>
        </w:rPr>
        <w:t>’</w:t>
      </w:r>
      <w:r w:rsidRPr="5066C4A1" w:rsidR="34058A9D">
        <w:rPr>
          <w:rFonts w:ascii="Calibri" w:hAnsi="Calibri" w:eastAsia="Calibri" w:cs="Calibri"/>
          <w:sz w:val="22"/>
          <w:szCs w:val="22"/>
        </w:rPr>
        <w:t>s</w:t>
      </w:r>
      <w:r w:rsidRPr="5066C4A1" w:rsidR="0090E6AB">
        <w:rPr>
          <w:rFonts w:ascii="Calibri" w:hAnsi="Calibri" w:eastAsia="Calibri" w:cs="Calibri"/>
          <w:sz w:val="22"/>
          <w:szCs w:val="22"/>
        </w:rPr>
        <w:t xml:space="preserve"> within my research show</w:t>
      </w:r>
      <w:r w:rsidRPr="5066C4A1" w:rsidR="452B1FE6">
        <w:rPr>
          <w:rFonts w:ascii="Calibri" w:hAnsi="Calibri" w:eastAsia="Calibri" w:cs="Calibri"/>
          <w:sz w:val="22"/>
          <w:szCs w:val="22"/>
        </w:rPr>
        <w:t>s</w:t>
      </w:r>
      <w:r w:rsidRPr="5066C4A1" w:rsidR="0090E6AB">
        <w:rPr>
          <w:rFonts w:ascii="Calibri" w:hAnsi="Calibri" w:eastAsia="Calibri" w:cs="Calibri"/>
          <w:sz w:val="22"/>
          <w:szCs w:val="22"/>
        </w:rPr>
        <w:t xml:space="preserve"> a</w:t>
      </w:r>
      <w:r w:rsidRPr="5066C4A1" w:rsidR="30D1DE4A">
        <w:rPr>
          <w:rFonts w:ascii="Calibri" w:hAnsi="Calibri" w:eastAsia="Calibri" w:cs="Calibri"/>
          <w:sz w:val="22"/>
          <w:szCs w:val="22"/>
        </w:rPr>
        <w:t xml:space="preserve"> diverse</w:t>
      </w:r>
      <w:r w:rsidRPr="5066C4A1" w:rsidR="0090E6AB">
        <w:rPr>
          <w:rFonts w:ascii="Calibri" w:hAnsi="Calibri" w:eastAsia="Calibri" w:cs="Calibri"/>
          <w:sz w:val="22"/>
          <w:szCs w:val="22"/>
        </w:rPr>
        <w:t xml:space="preserve"> set of results. </w:t>
      </w:r>
    </w:p>
    <w:p w:rsidR="18BF9BD9" w:rsidP="5066C4A1" w:rsidRDefault="18BF9BD9" w14:paraId="7C3BB48E" w14:textId="68D90AE8">
      <w:pPr>
        <w:rPr>
          <w:rFonts w:ascii="Calibri" w:hAnsi="Calibri" w:eastAsia="Calibri" w:cs="Calibri"/>
          <w:sz w:val="22"/>
          <w:szCs w:val="22"/>
        </w:rPr>
      </w:pPr>
      <w:r w:rsidRPr="5066C4A1">
        <w:rPr>
          <w:rFonts w:ascii="Calibri" w:hAnsi="Calibri" w:eastAsia="Calibri" w:cs="Calibri"/>
          <w:sz w:val="22"/>
          <w:szCs w:val="22"/>
        </w:rPr>
        <w:t>In Appendix 1,</w:t>
      </w:r>
      <w:r w:rsidRPr="5066C4A1" w:rsidR="70154980">
        <w:rPr>
          <w:rFonts w:ascii="Calibri" w:hAnsi="Calibri" w:eastAsia="Calibri" w:cs="Calibri"/>
          <w:sz w:val="22"/>
          <w:szCs w:val="22"/>
        </w:rPr>
        <w:t xml:space="preserve"> it is clear to see that</w:t>
      </w:r>
      <w:r w:rsidRPr="5066C4A1">
        <w:rPr>
          <w:rFonts w:ascii="Calibri" w:hAnsi="Calibri" w:eastAsia="Calibri" w:cs="Calibri"/>
          <w:sz w:val="22"/>
          <w:szCs w:val="22"/>
        </w:rPr>
        <w:t xml:space="preserve"> </w:t>
      </w:r>
      <w:r w:rsidRPr="5066C4A1" w:rsidR="6003D1D6">
        <w:rPr>
          <w:rFonts w:ascii="Calibri" w:hAnsi="Calibri" w:eastAsia="Calibri" w:cs="Calibri"/>
          <w:sz w:val="22"/>
          <w:szCs w:val="22"/>
        </w:rPr>
        <w:t>p</w:t>
      </w:r>
      <w:r w:rsidRPr="5066C4A1" w:rsidR="755BD8D4">
        <w:rPr>
          <w:rFonts w:ascii="Calibri" w:hAnsi="Calibri" w:eastAsia="Calibri" w:cs="Calibri"/>
          <w:sz w:val="22"/>
          <w:szCs w:val="22"/>
        </w:rPr>
        <w:t xml:space="preserve">upil Z </w:t>
      </w:r>
      <w:r w:rsidRPr="5066C4A1" w:rsidR="149DF6FF">
        <w:rPr>
          <w:rFonts w:ascii="Calibri" w:hAnsi="Calibri" w:eastAsia="Calibri" w:cs="Calibri"/>
          <w:sz w:val="22"/>
          <w:szCs w:val="22"/>
        </w:rPr>
        <w:t>demonstrate</w:t>
      </w:r>
      <w:r w:rsidRPr="5066C4A1" w:rsidR="19BE939A">
        <w:rPr>
          <w:rFonts w:ascii="Calibri" w:hAnsi="Calibri" w:eastAsia="Calibri" w:cs="Calibri"/>
          <w:sz w:val="22"/>
          <w:szCs w:val="22"/>
        </w:rPr>
        <w:t>s</w:t>
      </w:r>
      <w:r w:rsidRPr="5066C4A1" w:rsidR="755BD8D4">
        <w:rPr>
          <w:rFonts w:ascii="Calibri" w:hAnsi="Calibri" w:eastAsia="Calibri" w:cs="Calibri"/>
          <w:sz w:val="22"/>
          <w:szCs w:val="22"/>
        </w:rPr>
        <w:t xml:space="preserve"> the lowest level of activity throughout the task </w:t>
      </w:r>
      <w:r w:rsidRPr="5066C4A1" w:rsidR="61145E8A">
        <w:rPr>
          <w:rFonts w:ascii="Calibri" w:hAnsi="Calibri" w:eastAsia="Calibri" w:cs="Calibri"/>
          <w:sz w:val="22"/>
          <w:szCs w:val="22"/>
        </w:rPr>
        <w:t>by consistently scoring between the stages extremely low to m</w:t>
      </w:r>
      <w:r w:rsidRPr="5066C4A1" w:rsidR="13EF058D">
        <w:rPr>
          <w:rFonts w:ascii="Calibri" w:hAnsi="Calibri" w:eastAsia="Calibri" w:cs="Calibri"/>
          <w:sz w:val="22"/>
          <w:szCs w:val="22"/>
        </w:rPr>
        <w:t xml:space="preserve">oderate. </w:t>
      </w:r>
      <w:r w:rsidRPr="5066C4A1" w:rsidR="2A90C4EE">
        <w:rPr>
          <w:rFonts w:ascii="Calibri" w:hAnsi="Calibri" w:eastAsia="Calibri" w:cs="Calibri"/>
          <w:sz w:val="22"/>
          <w:szCs w:val="22"/>
        </w:rPr>
        <w:t xml:space="preserve">I discovered that pupil Z became easily distracted by the environment around him which </w:t>
      </w:r>
      <w:r w:rsidRPr="5066C4A1" w:rsidR="772D7EFD">
        <w:rPr>
          <w:rFonts w:ascii="Calibri" w:hAnsi="Calibri" w:eastAsia="Calibri" w:cs="Calibri"/>
          <w:sz w:val="22"/>
          <w:szCs w:val="22"/>
        </w:rPr>
        <w:t xml:space="preserve">led to low engagement. </w:t>
      </w:r>
      <w:r w:rsidRPr="5066C4A1" w:rsidR="0043DA85">
        <w:rPr>
          <w:rFonts w:ascii="Calibri" w:hAnsi="Calibri" w:eastAsia="Calibri" w:cs="Calibri"/>
          <w:sz w:val="22"/>
          <w:szCs w:val="22"/>
        </w:rPr>
        <w:t>Pupil</w:t>
      </w:r>
      <w:r w:rsidRPr="5066C4A1" w:rsidR="2982F90F">
        <w:rPr>
          <w:rFonts w:ascii="Calibri" w:hAnsi="Calibri" w:eastAsia="Calibri" w:cs="Calibri"/>
          <w:sz w:val="22"/>
          <w:szCs w:val="22"/>
        </w:rPr>
        <w:t xml:space="preserve"> Y </w:t>
      </w:r>
      <w:r w:rsidRPr="5066C4A1" w:rsidR="11F237A9">
        <w:rPr>
          <w:rFonts w:ascii="Calibri" w:hAnsi="Calibri" w:eastAsia="Calibri" w:cs="Calibri"/>
          <w:sz w:val="22"/>
          <w:szCs w:val="22"/>
        </w:rPr>
        <w:t xml:space="preserve">displayed continuous engagement at the </w:t>
      </w:r>
      <w:r w:rsidRPr="5066C4A1" w:rsidR="2C392EAC">
        <w:rPr>
          <w:rFonts w:ascii="Calibri" w:hAnsi="Calibri" w:eastAsia="Calibri" w:cs="Calibri"/>
          <w:sz w:val="22"/>
          <w:szCs w:val="22"/>
        </w:rPr>
        <w:t>beginning</w:t>
      </w:r>
      <w:r w:rsidRPr="5066C4A1" w:rsidR="11F237A9">
        <w:rPr>
          <w:rFonts w:ascii="Calibri" w:hAnsi="Calibri" w:eastAsia="Calibri" w:cs="Calibri"/>
          <w:sz w:val="22"/>
          <w:szCs w:val="22"/>
        </w:rPr>
        <w:t xml:space="preserve"> of the task however they quickly</w:t>
      </w:r>
      <w:r w:rsidRPr="5066C4A1" w:rsidR="7F42A69E">
        <w:rPr>
          <w:rFonts w:ascii="Calibri" w:hAnsi="Calibri" w:eastAsia="Calibri" w:cs="Calibri"/>
          <w:sz w:val="22"/>
          <w:szCs w:val="22"/>
        </w:rPr>
        <w:t xml:space="preserve"> became distracted by others within the activity</w:t>
      </w:r>
      <w:r w:rsidRPr="5066C4A1" w:rsidR="000E18D6">
        <w:rPr>
          <w:rFonts w:ascii="Calibri" w:hAnsi="Calibri" w:eastAsia="Calibri" w:cs="Calibri"/>
          <w:sz w:val="22"/>
          <w:szCs w:val="22"/>
        </w:rPr>
        <w:t xml:space="preserve">. As the activity evolved pupil Y </w:t>
      </w:r>
      <w:r w:rsidRPr="5066C4A1" w:rsidR="211524F8">
        <w:rPr>
          <w:rFonts w:ascii="Calibri" w:hAnsi="Calibri" w:eastAsia="Calibri" w:cs="Calibri"/>
          <w:sz w:val="22"/>
          <w:szCs w:val="22"/>
        </w:rPr>
        <w:t xml:space="preserve">grew increasingly unfocused as they started to fiddle with objects around them. </w:t>
      </w:r>
      <w:r w:rsidRPr="5066C4A1" w:rsidR="15CD5E38">
        <w:rPr>
          <w:rFonts w:ascii="Calibri" w:hAnsi="Calibri" w:eastAsia="Calibri" w:cs="Calibri"/>
          <w:sz w:val="22"/>
          <w:szCs w:val="22"/>
        </w:rPr>
        <w:t xml:space="preserve">Pupil </w:t>
      </w:r>
      <w:r w:rsidRPr="5066C4A1" w:rsidR="46851664">
        <w:rPr>
          <w:rFonts w:ascii="Calibri" w:hAnsi="Calibri" w:eastAsia="Calibri" w:cs="Calibri"/>
          <w:sz w:val="22"/>
          <w:szCs w:val="22"/>
        </w:rPr>
        <w:t>Y</w:t>
      </w:r>
      <w:r w:rsidRPr="5066C4A1" w:rsidR="15CD5E38">
        <w:rPr>
          <w:rFonts w:ascii="Calibri" w:hAnsi="Calibri" w:eastAsia="Calibri" w:cs="Calibri"/>
          <w:sz w:val="22"/>
          <w:szCs w:val="22"/>
        </w:rPr>
        <w:t xml:space="preserve"> also encountered difficulty </w:t>
      </w:r>
      <w:r w:rsidRPr="5066C4A1" w:rsidR="77D6066D">
        <w:rPr>
          <w:rFonts w:ascii="Calibri" w:hAnsi="Calibri" w:eastAsia="Calibri" w:cs="Calibri"/>
          <w:sz w:val="22"/>
          <w:szCs w:val="22"/>
        </w:rPr>
        <w:t>tuning in to their peers' voices causing frustration around them</w:t>
      </w:r>
      <w:r w:rsidRPr="5066C4A1" w:rsidR="5814998B">
        <w:rPr>
          <w:rFonts w:ascii="Calibri" w:hAnsi="Calibri" w:eastAsia="Calibri" w:cs="Calibri"/>
          <w:sz w:val="22"/>
          <w:szCs w:val="22"/>
        </w:rPr>
        <w:t xml:space="preserve">, which may have resulted in </w:t>
      </w:r>
      <w:r w:rsidRPr="5066C4A1" w:rsidR="196FB45A">
        <w:rPr>
          <w:rFonts w:ascii="Calibri" w:hAnsi="Calibri" w:eastAsia="Calibri" w:cs="Calibri"/>
          <w:sz w:val="22"/>
          <w:szCs w:val="22"/>
        </w:rPr>
        <w:t>their</w:t>
      </w:r>
      <w:r w:rsidRPr="5066C4A1" w:rsidR="5814998B">
        <w:rPr>
          <w:rFonts w:ascii="Calibri" w:hAnsi="Calibri" w:eastAsia="Calibri" w:cs="Calibri"/>
          <w:sz w:val="22"/>
          <w:szCs w:val="22"/>
        </w:rPr>
        <w:t xml:space="preserve"> score being at a lower level. </w:t>
      </w:r>
      <w:r w:rsidRPr="5066C4A1" w:rsidR="25358C4B">
        <w:rPr>
          <w:rFonts w:ascii="Calibri" w:hAnsi="Calibri" w:eastAsia="Calibri" w:cs="Calibri"/>
          <w:sz w:val="22"/>
          <w:szCs w:val="22"/>
        </w:rPr>
        <w:t xml:space="preserve">Pupil X </w:t>
      </w:r>
      <w:r w:rsidRPr="5066C4A1" w:rsidR="232BD9A7">
        <w:rPr>
          <w:rFonts w:ascii="Calibri" w:hAnsi="Calibri" w:eastAsia="Calibri" w:cs="Calibri"/>
          <w:sz w:val="22"/>
          <w:szCs w:val="22"/>
        </w:rPr>
        <w:t>demonstrated exceptional proficiency within the observation, resulting in high levels of achiev</w:t>
      </w:r>
      <w:r w:rsidRPr="5066C4A1" w:rsidR="7F2A78F1">
        <w:rPr>
          <w:rFonts w:ascii="Calibri" w:hAnsi="Calibri" w:eastAsia="Calibri" w:cs="Calibri"/>
          <w:sz w:val="22"/>
          <w:szCs w:val="22"/>
        </w:rPr>
        <w:t>e</w:t>
      </w:r>
      <w:r w:rsidRPr="5066C4A1" w:rsidR="232BD9A7">
        <w:rPr>
          <w:rFonts w:ascii="Calibri" w:hAnsi="Calibri" w:eastAsia="Calibri" w:cs="Calibri"/>
          <w:sz w:val="22"/>
          <w:szCs w:val="22"/>
        </w:rPr>
        <w:t>ment on the sc</w:t>
      </w:r>
      <w:r w:rsidRPr="5066C4A1" w:rsidR="107C489D">
        <w:rPr>
          <w:rFonts w:ascii="Calibri" w:hAnsi="Calibri" w:eastAsia="Calibri" w:cs="Calibri"/>
          <w:sz w:val="22"/>
          <w:szCs w:val="22"/>
        </w:rPr>
        <w:t xml:space="preserve">ale, </w:t>
      </w:r>
      <w:r w:rsidRPr="5066C4A1" w:rsidR="1E2304A2">
        <w:rPr>
          <w:rFonts w:ascii="Calibri" w:hAnsi="Calibri" w:eastAsia="Calibri" w:cs="Calibri"/>
          <w:sz w:val="22"/>
          <w:szCs w:val="22"/>
        </w:rPr>
        <w:t xml:space="preserve">clearly presented in </w:t>
      </w:r>
      <w:r w:rsidRPr="5066C4A1" w:rsidR="533524CA">
        <w:rPr>
          <w:rFonts w:ascii="Calibri" w:hAnsi="Calibri" w:eastAsia="Calibri" w:cs="Calibri"/>
          <w:sz w:val="22"/>
          <w:szCs w:val="22"/>
        </w:rPr>
        <w:t xml:space="preserve">the observation document. </w:t>
      </w:r>
      <w:r w:rsidRPr="5066C4A1" w:rsidR="1B3782F6">
        <w:rPr>
          <w:rFonts w:ascii="Calibri" w:hAnsi="Calibri" w:eastAsia="Calibri" w:cs="Calibri"/>
          <w:sz w:val="22"/>
          <w:szCs w:val="22"/>
        </w:rPr>
        <w:t xml:space="preserve">They showed great enthusiasm from this task and </w:t>
      </w:r>
      <w:r w:rsidRPr="5066C4A1" w:rsidR="048EB3F3">
        <w:rPr>
          <w:rFonts w:ascii="Calibri" w:hAnsi="Calibri" w:eastAsia="Calibri" w:cs="Calibri"/>
          <w:sz w:val="22"/>
          <w:szCs w:val="22"/>
        </w:rPr>
        <w:t>grasped</w:t>
      </w:r>
      <w:r w:rsidRPr="5066C4A1" w:rsidR="1B3782F6">
        <w:rPr>
          <w:rFonts w:ascii="Calibri" w:hAnsi="Calibri" w:eastAsia="Calibri" w:cs="Calibri"/>
          <w:sz w:val="22"/>
          <w:szCs w:val="22"/>
        </w:rPr>
        <w:t xml:space="preserve"> a prominent role among their peers</w:t>
      </w:r>
      <w:r w:rsidRPr="5066C4A1" w:rsidR="756DD5EB">
        <w:rPr>
          <w:rFonts w:ascii="Calibri" w:hAnsi="Calibri" w:eastAsia="Calibri" w:cs="Calibri"/>
          <w:sz w:val="22"/>
          <w:szCs w:val="22"/>
        </w:rPr>
        <w:t xml:space="preserve">, </w:t>
      </w:r>
      <w:r w:rsidRPr="5066C4A1" w:rsidR="62BE44E1">
        <w:rPr>
          <w:rFonts w:ascii="Calibri" w:hAnsi="Calibri" w:eastAsia="Calibri" w:cs="Calibri"/>
          <w:sz w:val="22"/>
          <w:szCs w:val="22"/>
        </w:rPr>
        <w:t xml:space="preserve">due to this they </w:t>
      </w:r>
      <w:r w:rsidRPr="5066C4A1" w:rsidR="756DD5EB">
        <w:rPr>
          <w:rFonts w:ascii="Calibri" w:hAnsi="Calibri" w:eastAsia="Calibri" w:cs="Calibri"/>
          <w:sz w:val="22"/>
          <w:szCs w:val="22"/>
        </w:rPr>
        <w:t xml:space="preserve">sustain high activity throughout the whole session. </w:t>
      </w:r>
    </w:p>
    <w:p w:rsidR="71D6068E" w:rsidP="5066C4A1" w:rsidRDefault="71D6068E" w14:paraId="4B23BB7B" w14:textId="3A445AC4">
      <w:pPr>
        <w:rPr>
          <w:rFonts w:ascii="Calibri" w:hAnsi="Calibri" w:eastAsia="Calibri" w:cs="Calibri"/>
          <w:sz w:val="22"/>
          <w:szCs w:val="22"/>
        </w:rPr>
      </w:pPr>
      <w:r w:rsidRPr="5066C4A1">
        <w:rPr>
          <w:rFonts w:ascii="Calibri" w:hAnsi="Calibri" w:eastAsia="Calibri" w:cs="Calibri"/>
          <w:sz w:val="22"/>
          <w:szCs w:val="22"/>
        </w:rPr>
        <w:t xml:space="preserve">During this observation, it </w:t>
      </w:r>
      <w:r w:rsidRPr="5066C4A1" w:rsidR="10703C03">
        <w:rPr>
          <w:rFonts w:ascii="Calibri" w:hAnsi="Calibri" w:eastAsia="Calibri" w:cs="Calibri"/>
          <w:sz w:val="22"/>
          <w:szCs w:val="22"/>
        </w:rPr>
        <w:t>may be stated that the level of concentration of a pupil depends on their level of interest</w:t>
      </w:r>
      <w:r w:rsidRPr="5066C4A1" w:rsidR="3E12BC28">
        <w:rPr>
          <w:rFonts w:ascii="Calibri" w:hAnsi="Calibri" w:eastAsia="Calibri" w:cs="Calibri"/>
          <w:sz w:val="22"/>
          <w:szCs w:val="22"/>
        </w:rPr>
        <w:t xml:space="preserve"> of the task.</w:t>
      </w:r>
      <w:r w:rsidRPr="5066C4A1" w:rsidR="12BCE8EF">
        <w:rPr>
          <w:rFonts w:ascii="Calibri" w:hAnsi="Calibri" w:eastAsia="Calibri" w:cs="Calibri"/>
          <w:sz w:val="22"/>
          <w:szCs w:val="22"/>
        </w:rPr>
        <w:t xml:space="preserve"> It should also be taken into consideration that </w:t>
      </w:r>
      <w:r w:rsidRPr="5066C4A1" w:rsidR="6C2E5CC9">
        <w:rPr>
          <w:rFonts w:ascii="Calibri" w:hAnsi="Calibri" w:eastAsia="Calibri" w:cs="Calibri"/>
          <w:sz w:val="22"/>
          <w:szCs w:val="22"/>
        </w:rPr>
        <w:t xml:space="preserve">despite being in a small group, having other students in the classroom may have caused a distraction for the pupils being observed due to the environment being </w:t>
      </w:r>
      <w:r w:rsidRPr="5066C4A1" w:rsidR="4854A0BD">
        <w:rPr>
          <w:rFonts w:ascii="Calibri" w:hAnsi="Calibri" w:eastAsia="Calibri" w:cs="Calibri"/>
          <w:sz w:val="22"/>
          <w:szCs w:val="22"/>
        </w:rPr>
        <w:t xml:space="preserve">load and </w:t>
      </w:r>
      <w:r w:rsidRPr="5066C4A1" w:rsidR="071054EB">
        <w:rPr>
          <w:rFonts w:ascii="Calibri" w:hAnsi="Calibri" w:eastAsia="Calibri" w:cs="Calibri"/>
          <w:sz w:val="22"/>
          <w:szCs w:val="22"/>
        </w:rPr>
        <w:t xml:space="preserve">full of things </w:t>
      </w:r>
      <w:r w:rsidRPr="5066C4A1" w:rsidR="5E9BAD15">
        <w:rPr>
          <w:rFonts w:ascii="Calibri" w:hAnsi="Calibri" w:eastAsia="Calibri" w:cs="Calibri"/>
          <w:sz w:val="22"/>
          <w:szCs w:val="22"/>
        </w:rPr>
        <w:t>striving f</w:t>
      </w:r>
      <w:r w:rsidRPr="5066C4A1" w:rsidR="071054EB">
        <w:rPr>
          <w:rFonts w:ascii="Calibri" w:hAnsi="Calibri" w:eastAsia="Calibri" w:cs="Calibri"/>
          <w:sz w:val="22"/>
          <w:szCs w:val="22"/>
        </w:rPr>
        <w:t>or their attention</w:t>
      </w:r>
      <w:r w:rsidRPr="5066C4A1" w:rsidR="4407570D">
        <w:rPr>
          <w:rFonts w:ascii="Calibri" w:hAnsi="Calibri" w:eastAsia="Calibri" w:cs="Calibri"/>
          <w:sz w:val="22"/>
          <w:szCs w:val="22"/>
        </w:rPr>
        <w:t xml:space="preserve">, this may </w:t>
      </w:r>
      <w:r w:rsidRPr="5066C4A1" w:rsidR="7F6DD6F6">
        <w:rPr>
          <w:rFonts w:ascii="Calibri" w:hAnsi="Calibri" w:eastAsia="Calibri" w:cs="Calibri"/>
          <w:sz w:val="22"/>
          <w:szCs w:val="22"/>
        </w:rPr>
        <w:t xml:space="preserve">have differed the results. </w:t>
      </w:r>
      <w:r w:rsidRPr="5066C4A1" w:rsidR="6EECAA8F">
        <w:rPr>
          <w:rFonts w:ascii="Calibri" w:hAnsi="Calibri" w:eastAsia="Calibri" w:cs="Calibri"/>
          <w:sz w:val="22"/>
          <w:szCs w:val="22"/>
        </w:rPr>
        <w:t xml:space="preserve">The </w:t>
      </w:r>
      <w:r w:rsidRPr="5066C4A1" w:rsidR="7DA007E3">
        <w:rPr>
          <w:rFonts w:ascii="Calibri" w:hAnsi="Calibri" w:eastAsia="Calibri" w:cs="Calibri"/>
          <w:sz w:val="22"/>
          <w:szCs w:val="22"/>
        </w:rPr>
        <w:t>activity</w:t>
      </w:r>
      <w:r w:rsidRPr="5066C4A1" w:rsidR="6EECAA8F">
        <w:rPr>
          <w:rFonts w:ascii="Calibri" w:hAnsi="Calibri" w:eastAsia="Calibri" w:cs="Calibri"/>
          <w:sz w:val="22"/>
          <w:szCs w:val="22"/>
        </w:rPr>
        <w:t xml:space="preserve"> was focused on enhancing </w:t>
      </w:r>
      <w:r w:rsidRPr="5066C4A1" w:rsidR="5C3D1985">
        <w:rPr>
          <w:rFonts w:ascii="Calibri" w:hAnsi="Calibri" w:eastAsia="Calibri" w:cs="Calibri"/>
          <w:sz w:val="22"/>
          <w:szCs w:val="22"/>
        </w:rPr>
        <w:t xml:space="preserve">the </w:t>
      </w:r>
      <w:r w:rsidRPr="5066C4A1" w:rsidR="48F50B88">
        <w:rPr>
          <w:rFonts w:ascii="Calibri" w:hAnsi="Calibri" w:eastAsia="Calibri" w:cs="Calibri"/>
          <w:sz w:val="22"/>
          <w:szCs w:val="22"/>
        </w:rPr>
        <w:t>student's</w:t>
      </w:r>
      <w:r w:rsidRPr="5066C4A1" w:rsidR="5C3D1985">
        <w:rPr>
          <w:rFonts w:ascii="Calibri" w:hAnsi="Calibri" w:eastAsia="Calibri" w:cs="Calibri"/>
          <w:sz w:val="22"/>
          <w:szCs w:val="22"/>
        </w:rPr>
        <w:t xml:space="preserve"> literacy and language skills</w:t>
      </w:r>
      <w:r w:rsidRPr="5066C4A1" w:rsidR="4183245F">
        <w:rPr>
          <w:rFonts w:ascii="Calibri" w:hAnsi="Calibri" w:eastAsia="Calibri" w:cs="Calibri"/>
          <w:sz w:val="22"/>
          <w:szCs w:val="22"/>
        </w:rPr>
        <w:t xml:space="preserve">, those who struggle with </w:t>
      </w:r>
      <w:r w:rsidRPr="5066C4A1" w:rsidR="683A413C">
        <w:rPr>
          <w:rFonts w:ascii="Calibri" w:hAnsi="Calibri" w:eastAsia="Calibri" w:cs="Calibri"/>
          <w:sz w:val="22"/>
          <w:szCs w:val="22"/>
        </w:rPr>
        <w:t>self-assurance</w:t>
      </w:r>
      <w:r w:rsidRPr="5066C4A1" w:rsidR="4183245F">
        <w:rPr>
          <w:rFonts w:ascii="Calibri" w:hAnsi="Calibri" w:eastAsia="Calibri" w:cs="Calibri"/>
          <w:sz w:val="22"/>
          <w:szCs w:val="22"/>
        </w:rPr>
        <w:t xml:space="preserve"> </w:t>
      </w:r>
      <w:r w:rsidRPr="5066C4A1" w:rsidR="2FFBF26F">
        <w:rPr>
          <w:rFonts w:ascii="Calibri" w:hAnsi="Calibri" w:eastAsia="Calibri" w:cs="Calibri"/>
          <w:sz w:val="22"/>
          <w:szCs w:val="22"/>
        </w:rPr>
        <w:t>with these skills may be a contribution to my findings.</w:t>
      </w:r>
    </w:p>
    <w:p w:rsidR="5066C4A1" w:rsidP="5066C4A1" w:rsidRDefault="5066C4A1" w14:paraId="1B5DC74E" w14:textId="7007A4A6">
      <w:pPr>
        <w:rPr>
          <w:rFonts w:ascii="Calibri" w:hAnsi="Calibri" w:eastAsia="Calibri" w:cs="Calibri"/>
          <w:sz w:val="22"/>
          <w:szCs w:val="22"/>
        </w:rPr>
      </w:pPr>
    </w:p>
    <w:p w:rsidR="3640D302" w:rsidP="5066C4A1" w:rsidRDefault="3640D302" w14:paraId="32679566" w14:textId="2EAFA999">
      <w:pPr>
        <w:rPr>
          <w:rFonts w:ascii="Calibri" w:hAnsi="Calibri" w:eastAsia="Calibri" w:cs="Calibri"/>
          <w:sz w:val="22"/>
          <w:szCs w:val="22"/>
        </w:rPr>
      </w:pPr>
      <w:r w:rsidRPr="6CC1F7B7" w:rsidR="2EDFC918">
        <w:rPr>
          <w:rFonts w:ascii="Calibri" w:hAnsi="Calibri" w:eastAsia="Calibri" w:cs="Calibri"/>
          <w:sz w:val="22"/>
          <w:szCs w:val="22"/>
        </w:rPr>
        <w:t xml:space="preserve">Overall, </w:t>
      </w:r>
      <w:r w:rsidRPr="6CC1F7B7" w:rsidR="5BA810D0">
        <w:rPr>
          <w:rFonts w:ascii="Calibri" w:hAnsi="Calibri" w:eastAsia="Calibri" w:cs="Calibri"/>
          <w:sz w:val="22"/>
          <w:szCs w:val="22"/>
        </w:rPr>
        <w:t xml:space="preserve">when </w:t>
      </w:r>
      <w:r w:rsidRPr="6CC1F7B7" w:rsidR="27166C6D">
        <w:rPr>
          <w:rFonts w:ascii="Calibri" w:hAnsi="Calibri" w:eastAsia="Calibri" w:cs="Calibri"/>
          <w:sz w:val="22"/>
          <w:szCs w:val="22"/>
        </w:rPr>
        <w:t xml:space="preserve">gathering the </w:t>
      </w:r>
      <w:r w:rsidRPr="6CC1F7B7" w:rsidR="19468086">
        <w:rPr>
          <w:rFonts w:ascii="Calibri" w:hAnsi="Calibri" w:eastAsia="Calibri" w:cs="Calibri"/>
          <w:sz w:val="22"/>
          <w:szCs w:val="22"/>
        </w:rPr>
        <w:t>results</w:t>
      </w:r>
      <w:r w:rsidRPr="6CC1F7B7" w:rsidR="27166C6D">
        <w:rPr>
          <w:rFonts w:ascii="Calibri" w:hAnsi="Calibri" w:eastAsia="Calibri" w:cs="Calibri"/>
          <w:sz w:val="22"/>
          <w:szCs w:val="22"/>
        </w:rPr>
        <w:t xml:space="preserve"> of my observation </w:t>
      </w:r>
      <w:r w:rsidRPr="6CC1F7B7" w:rsidR="2EDFC918">
        <w:rPr>
          <w:rFonts w:ascii="Calibri" w:hAnsi="Calibri" w:eastAsia="Calibri" w:cs="Calibri"/>
          <w:sz w:val="22"/>
          <w:szCs w:val="22"/>
        </w:rPr>
        <w:t xml:space="preserve">it is </w:t>
      </w:r>
      <w:r w:rsidRPr="6CC1F7B7" w:rsidR="2EDFC918">
        <w:rPr>
          <w:rFonts w:ascii="Calibri" w:hAnsi="Calibri" w:eastAsia="Calibri" w:cs="Calibri"/>
          <w:sz w:val="22"/>
          <w:szCs w:val="22"/>
        </w:rPr>
        <w:t>evident</w:t>
      </w:r>
      <w:r w:rsidRPr="6CC1F7B7" w:rsidR="2EDFC918">
        <w:rPr>
          <w:rFonts w:ascii="Calibri" w:hAnsi="Calibri" w:eastAsia="Calibri" w:cs="Calibri"/>
          <w:sz w:val="22"/>
          <w:szCs w:val="22"/>
        </w:rPr>
        <w:t xml:space="preserve"> </w:t>
      </w:r>
      <w:r w:rsidRPr="6CC1F7B7" w:rsidR="4D0577BD">
        <w:rPr>
          <w:rFonts w:ascii="Calibri" w:hAnsi="Calibri" w:eastAsia="Calibri" w:cs="Calibri"/>
          <w:sz w:val="22"/>
          <w:szCs w:val="22"/>
        </w:rPr>
        <w:t xml:space="preserve">to see </w:t>
      </w:r>
      <w:r w:rsidRPr="6CC1F7B7" w:rsidR="2EDFC918">
        <w:rPr>
          <w:rFonts w:ascii="Calibri" w:hAnsi="Calibri" w:eastAsia="Calibri" w:cs="Calibri"/>
          <w:sz w:val="22"/>
          <w:szCs w:val="22"/>
        </w:rPr>
        <w:t xml:space="preserve">that </w:t>
      </w:r>
      <w:r w:rsidRPr="6CC1F7B7" w:rsidR="3339B3D2">
        <w:rPr>
          <w:rFonts w:ascii="Calibri" w:hAnsi="Calibri" w:eastAsia="Calibri" w:cs="Calibri"/>
          <w:sz w:val="22"/>
          <w:szCs w:val="22"/>
        </w:rPr>
        <w:t>small learning</w:t>
      </w:r>
      <w:r w:rsidRPr="6CC1F7B7" w:rsidR="2EDFC918">
        <w:rPr>
          <w:rFonts w:ascii="Calibri" w:hAnsi="Calibri" w:eastAsia="Calibri" w:cs="Calibri"/>
          <w:sz w:val="22"/>
          <w:szCs w:val="22"/>
        </w:rPr>
        <w:t xml:space="preserve"> groups </w:t>
      </w:r>
      <w:r w:rsidRPr="6CC1F7B7" w:rsidR="24FEF7E4">
        <w:rPr>
          <w:rFonts w:ascii="Calibri" w:hAnsi="Calibri" w:eastAsia="Calibri" w:cs="Calibri"/>
          <w:sz w:val="22"/>
          <w:szCs w:val="22"/>
        </w:rPr>
        <w:t xml:space="preserve">enhances </w:t>
      </w:r>
      <w:r w:rsidRPr="6CC1F7B7" w:rsidR="09FC5C6E">
        <w:rPr>
          <w:rFonts w:ascii="Calibri" w:hAnsi="Calibri" w:eastAsia="Calibri" w:cs="Calibri"/>
          <w:sz w:val="22"/>
          <w:szCs w:val="22"/>
        </w:rPr>
        <w:t>children's</w:t>
      </w:r>
      <w:r w:rsidRPr="6CC1F7B7" w:rsidR="24FEF7E4">
        <w:rPr>
          <w:rFonts w:ascii="Calibri" w:hAnsi="Calibri" w:eastAsia="Calibri" w:cs="Calibri"/>
          <w:sz w:val="22"/>
          <w:szCs w:val="22"/>
        </w:rPr>
        <w:t xml:space="preserve"> </w:t>
      </w:r>
      <w:r w:rsidRPr="6CC1F7B7" w:rsidR="01B20264">
        <w:rPr>
          <w:rFonts w:ascii="Calibri" w:hAnsi="Calibri" w:eastAsia="Calibri" w:cs="Calibri"/>
          <w:sz w:val="22"/>
          <w:szCs w:val="22"/>
        </w:rPr>
        <w:t>involvement</w:t>
      </w:r>
      <w:r w:rsidRPr="6CC1F7B7" w:rsidR="2F9F8FE5">
        <w:rPr>
          <w:rFonts w:ascii="Calibri" w:hAnsi="Calibri" w:eastAsia="Calibri" w:cs="Calibri"/>
          <w:sz w:val="22"/>
          <w:szCs w:val="22"/>
        </w:rPr>
        <w:t xml:space="preserve"> by vigorously </w:t>
      </w:r>
      <w:r w:rsidRPr="6CC1F7B7" w:rsidR="4213FAC1">
        <w:rPr>
          <w:rFonts w:ascii="Calibri" w:hAnsi="Calibri" w:eastAsia="Calibri" w:cs="Calibri"/>
          <w:sz w:val="22"/>
          <w:szCs w:val="22"/>
        </w:rPr>
        <w:t xml:space="preserve">promoting </w:t>
      </w:r>
      <w:r w:rsidRPr="6CC1F7B7" w:rsidR="7BDF1FC7">
        <w:rPr>
          <w:rFonts w:ascii="Calibri" w:hAnsi="Calibri" w:eastAsia="Calibri" w:cs="Calibri"/>
          <w:sz w:val="22"/>
          <w:szCs w:val="22"/>
        </w:rPr>
        <w:t xml:space="preserve">positive emotional and social growth </w:t>
      </w:r>
      <w:r w:rsidRPr="6CC1F7B7" w:rsidR="108B3CBF">
        <w:rPr>
          <w:rFonts w:ascii="Calibri" w:hAnsi="Calibri" w:eastAsia="Calibri" w:cs="Calibri"/>
          <w:sz w:val="22"/>
          <w:szCs w:val="22"/>
        </w:rPr>
        <w:t xml:space="preserve">whilst also directing </w:t>
      </w:r>
      <w:r w:rsidRPr="6CC1F7B7" w:rsidR="473A015F">
        <w:rPr>
          <w:rFonts w:ascii="Calibri" w:hAnsi="Calibri" w:eastAsia="Calibri" w:cs="Calibri"/>
          <w:sz w:val="22"/>
          <w:szCs w:val="22"/>
        </w:rPr>
        <w:t>individuals</w:t>
      </w:r>
      <w:r w:rsidRPr="6CC1F7B7" w:rsidR="108B3CBF">
        <w:rPr>
          <w:rFonts w:ascii="Calibri" w:hAnsi="Calibri" w:eastAsia="Calibri" w:cs="Calibri"/>
          <w:sz w:val="22"/>
          <w:szCs w:val="22"/>
        </w:rPr>
        <w:t xml:space="preserve"> to gain independence and self-direction within their learning. </w:t>
      </w:r>
      <w:r w:rsidRPr="6CC1F7B7" w:rsidR="737983A7">
        <w:rPr>
          <w:rFonts w:ascii="Calibri" w:hAnsi="Calibri" w:eastAsia="Calibri" w:cs="Calibri"/>
          <w:sz w:val="22"/>
          <w:szCs w:val="22"/>
        </w:rPr>
        <w:t>Additionally, s</w:t>
      </w:r>
      <w:r w:rsidRPr="6CC1F7B7" w:rsidR="383D34D9">
        <w:rPr>
          <w:rFonts w:ascii="Calibri" w:hAnsi="Calibri" w:eastAsia="Calibri" w:cs="Calibri"/>
          <w:sz w:val="22"/>
          <w:szCs w:val="22"/>
        </w:rPr>
        <w:t xml:space="preserve">mall </w:t>
      </w:r>
      <w:r w:rsidRPr="6CC1F7B7" w:rsidR="1551DC6A">
        <w:rPr>
          <w:rFonts w:ascii="Calibri" w:hAnsi="Calibri" w:eastAsia="Calibri" w:cs="Calibri"/>
          <w:sz w:val="22"/>
          <w:szCs w:val="22"/>
        </w:rPr>
        <w:t xml:space="preserve">groups </w:t>
      </w:r>
      <w:r w:rsidRPr="6CC1F7B7" w:rsidR="726C9C9A">
        <w:rPr>
          <w:rFonts w:ascii="Calibri" w:hAnsi="Calibri" w:eastAsia="Calibri" w:cs="Calibri"/>
          <w:sz w:val="22"/>
          <w:szCs w:val="22"/>
        </w:rPr>
        <w:t>enable</w:t>
      </w:r>
      <w:r w:rsidRPr="6CC1F7B7" w:rsidR="1551DC6A">
        <w:rPr>
          <w:rFonts w:ascii="Calibri" w:hAnsi="Calibri" w:eastAsia="Calibri" w:cs="Calibri"/>
          <w:sz w:val="22"/>
          <w:szCs w:val="22"/>
        </w:rPr>
        <w:t xml:space="preserve"> </w:t>
      </w:r>
      <w:r w:rsidRPr="6CC1F7B7" w:rsidR="34DA8292">
        <w:rPr>
          <w:rFonts w:ascii="Calibri" w:hAnsi="Calibri" w:eastAsia="Calibri" w:cs="Calibri"/>
          <w:sz w:val="22"/>
          <w:szCs w:val="22"/>
        </w:rPr>
        <w:t xml:space="preserve">learners to gain thorough feedback on their learning </w:t>
      </w:r>
      <w:r w:rsidRPr="6CC1F7B7" w:rsidR="1C0DC536">
        <w:rPr>
          <w:rFonts w:ascii="Calibri" w:hAnsi="Calibri" w:eastAsia="Calibri" w:cs="Calibri"/>
          <w:sz w:val="22"/>
          <w:szCs w:val="22"/>
        </w:rPr>
        <w:t>from the educators</w:t>
      </w:r>
      <w:r w:rsidRPr="6CC1F7B7" w:rsidR="22F3CED7">
        <w:rPr>
          <w:rFonts w:ascii="Calibri" w:hAnsi="Calibri" w:eastAsia="Calibri" w:cs="Calibri"/>
          <w:sz w:val="22"/>
          <w:szCs w:val="22"/>
        </w:rPr>
        <w:t xml:space="preserve"> which </w:t>
      </w:r>
      <w:r w:rsidRPr="6CC1F7B7" w:rsidR="17E20EA5">
        <w:rPr>
          <w:rFonts w:ascii="Calibri" w:hAnsi="Calibri" w:eastAsia="Calibri" w:cs="Calibri"/>
          <w:sz w:val="22"/>
          <w:szCs w:val="22"/>
        </w:rPr>
        <w:t>will improve their academic work and active participation</w:t>
      </w:r>
      <w:r w:rsidRPr="6CC1F7B7" w:rsidR="6D3680A2">
        <w:rPr>
          <w:rFonts w:ascii="Calibri" w:hAnsi="Calibri" w:eastAsia="Calibri" w:cs="Calibri"/>
          <w:sz w:val="22"/>
          <w:szCs w:val="22"/>
        </w:rPr>
        <w:t xml:space="preserve"> (Education Endowment Foundation, 2021). </w:t>
      </w:r>
      <w:r w:rsidRPr="6CC1F7B7" w:rsidR="2254259C">
        <w:rPr>
          <w:rFonts w:ascii="Calibri" w:hAnsi="Calibri" w:eastAsia="Calibri" w:cs="Calibri"/>
          <w:sz w:val="22"/>
          <w:szCs w:val="22"/>
        </w:rPr>
        <w:t xml:space="preserve">However, it is </w:t>
      </w:r>
      <w:r w:rsidRPr="6CC1F7B7" w:rsidR="1DEE41CA">
        <w:rPr>
          <w:rFonts w:ascii="Calibri" w:hAnsi="Calibri" w:eastAsia="Calibri" w:cs="Calibri"/>
          <w:sz w:val="22"/>
          <w:szCs w:val="22"/>
        </w:rPr>
        <w:t xml:space="preserve">important to recognise that the Leuven scale was a less </w:t>
      </w:r>
      <w:r w:rsidRPr="6CC1F7B7" w:rsidR="38236484">
        <w:rPr>
          <w:rFonts w:ascii="Calibri" w:hAnsi="Calibri" w:eastAsia="Calibri" w:cs="Calibri"/>
          <w:sz w:val="22"/>
          <w:szCs w:val="22"/>
        </w:rPr>
        <w:t>effective</w:t>
      </w:r>
      <w:r w:rsidRPr="6CC1F7B7" w:rsidR="1DEE41CA">
        <w:rPr>
          <w:rFonts w:ascii="Calibri" w:hAnsi="Calibri" w:eastAsia="Calibri" w:cs="Calibri"/>
          <w:sz w:val="22"/>
          <w:szCs w:val="22"/>
        </w:rPr>
        <w:t xml:space="preserve"> research method </w:t>
      </w:r>
      <w:r w:rsidRPr="6CC1F7B7" w:rsidR="1BDAD935">
        <w:rPr>
          <w:rFonts w:ascii="Calibri" w:hAnsi="Calibri" w:eastAsia="Calibri" w:cs="Calibri"/>
          <w:sz w:val="22"/>
          <w:szCs w:val="22"/>
        </w:rPr>
        <w:t>used to carry out my observation</w:t>
      </w:r>
      <w:r w:rsidRPr="6CC1F7B7" w:rsidR="18DA056E">
        <w:rPr>
          <w:rFonts w:ascii="Calibri" w:hAnsi="Calibri" w:eastAsia="Calibri" w:cs="Calibri"/>
          <w:sz w:val="22"/>
          <w:szCs w:val="22"/>
        </w:rPr>
        <w:t xml:space="preserve"> </w:t>
      </w:r>
      <w:r w:rsidRPr="6CC1F7B7" w:rsidR="464341F4">
        <w:rPr>
          <w:rFonts w:ascii="Calibri" w:hAnsi="Calibri" w:eastAsia="Calibri" w:cs="Calibri"/>
          <w:sz w:val="22"/>
          <w:szCs w:val="22"/>
        </w:rPr>
        <w:t>and could be a factor behind my results being vague and potentially unreliable</w:t>
      </w:r>
      <w:r w:rsidRPr="6CC1F7B7" w:rsidR="1BDAD935">
        <w:rPr>
          <w:rFonts w:ascii="Calibri" w:hAnsi="Calibri" w:eastAsia="Calibri" w:cs="Calibri"/>
          <w:sz w:val="22"/>
          <w:szCs w:val="22"/>
        </w:rPr>
        <w:t xml:space="preserve">. </w:t>
      </w:r>
    </w:p>
    <w:p w:rsidR="0196CF34" w:rsidP="5066C4A1" w:rsidRDefault="0196CF34" w14:paraId="4192C69D" w14:textId="009C3947">
      <w:pPr>
        <w:rPr>
          <w:rFonts w:ascii="Calibri" w:hAnsi="Calibri" w:eastAsia="Calibri" w:cs="Calibri"/>
          <w:sz w:val="22"/>
          <w:szCs w:val="22"/>
        </w:rPr>
      </w:pPr>
      <w:r w:rsidRPr="6CC1F7B7" w:rsidR="37C646B7">
        <w:rPr>
          <w:rFonts w:ascii="Calibri" w:hAnsi="Calibri" w:eastAsia="Calibri" w:cs="Calibri"/>
          <w:sz w:val="22"/>
          <w:szCs w:val="22"/>
        </w:rPr>
        <w:t xml:space="preserve">The </w:t>
      </w:r>
      <w:r w:rsidRPr="6CC1F7B7" w:rsidR="658B5EDB">
        <w:rPr>
          <w:rFonts w:ascii="Calibri" w:hAnsi="Calibri" w:eastAsia="Calibri" w:cs="Calibri"/>
          <w:sz w:val="22"/>
          <w:szCs w:val="22"/>
        </w:rPr>
        <w:t>Leuven</w:t>
      </w:r>
      <w:r w:rsidRPr="6CC1F7B7" w:rsidR="37C646B7">
        <w:rPr>
          <w:rFonts w:ascii="Calibri" w:hAnsi="Calibri" w:eastAsia="Calibri" w:cs="Calibri"/>
          <w:sz w:val="22"/>
          <w:szCs w:val="22"/>
        </w:rPr>
        <w:t xml:space="preserve"> scale does not </w:t>
      </w:r>
      <w:r w:rsidRPr="6CC1F7B7" w:rsidR="37C646B7">
        <w:rPr>
          <w:rFonts w:ascii="Calibri" w:hAnsi="Calibri" w:eastAsia="Calibri" w:cs="Calibri"/>
          <w:sz w:val="22"/>
          <w:szCs w:val="22"/>
        </w:rPr>
        <w:t xml:space="preserve">take into </w:t>
      </w:r>
      <w:r w:rsidRPr="6CC1F7B7" w:rsidR="22A496E8">
        <w:rPr>
          <w:rFonts w:ascii="Calibri" w:hAnsi="Calibri" w:eastAsia="Calibri" w:cs="Calibri"/>
          <w:sz w:val="22"/>
          <w:szCs w:val="22"/>
        </w:rPr>
        <w:t>account</w:t>
      </w:r>
      <w:r w:rsidRPr="6CC1F7B7" w:rsidR="37C646B7">
        <w:rPr>
          <w:rFonts w:ascii="Calibri" w:hAnsi="Calibri" w:eastAsia="Calibri" w:cs="Calibri"/>
          <w:sz w:val="22"/>
          <w:szCs w:val="22"/>
        </w:rPr>
        <w:t xml:space="preserve"> children with </w:t>
      </w:r>
      <w:r w:rsidRPr="6CC1F7B7" w:rsidR="25A4DD0C">
        <w:rPr>
          <w:rFonts w:ascii="Calibri" w:hAnsi="Calibri" w:eastAsia="Calibri" w:cs="Calibri"/>
          <w:sz w:val="22"/>
          <w:szCs w:val="22"/>
        </w:rPr>
        <w:t>additional</w:t>
      </w:r>
      <w:r w:rsidRPr="6CC1F7B7" w:rsidR="25A4DD0C">
        <w:rPr>
          <w:rFonts w:ascii="Calibri" w:hAnsi="Calibri" w:eastAsia="Calibri" w:cs="Calibri"/>
          <w:sz w:val="22"/>
          <w:szCs w:val="22"/>
        </w:rPr>
        <w:t xml:space="preserve"> learning</w:t>
      </w:r>
      <w:r w:rsidRPr="6CC1F7B7" w:rsidR="37C646B7">
        <w:rPr>
          <w:rFonts w:ascii="Calibri" w:hAnsi="Calibri" w:eastAsia="Calibri" w:cs="Calibri"/>
          <w:sz w:val="22"/>
          <w:szCs w:val="22"/>
        </w:rPr>
        <w:t xml:space="preserve"> needs</w:t>
      </w:r>
      <w:r w:rsidRPr="6CC1F7B7" w:rsidR="1B50C142">
        <w:rPr>
          <w:rFonts w:ascii="Calibri" w:hAnsi="Calibri" w:eastAsia="Calibri" w:cs="Calibri"/>
          <w:sz w:val="22"/>
          <w:szCs w:val="22"/>
        </w:rPr>
        <w:t xml:space="preserve"> or disabilities</w:t>
      </w:r>
      <w:r w:rsidRPr="6CC1F7B7" w:rsidR="6378DAD0">
        <w:rPr>
          <w:rFonts w:ascii="Calibri" w:hAnsi="Calibri" w:eastAsia="Calibri" w:cs="Calibri"/>
          <w:sz w:val="22"/>
          <w:szCs w:val="22"/>
        </w:rPr>
        <w:t xml:space="preserve">. Within my scale I did not present </w:t>
      </w:r>
      <w:r w:rsidRPr="6CC1F7B7" w:rsidR="5043033D">
        <w:rPr>
          <w:rFonts w:ascii="Calibri" w:hAnsi="Calibri" w:eastAsia="Calibri" w:cs="Calibri"/>
          <w:sz w:val="22"/>
          <w:szCs w:val="22"/>
        </w:rPr>
        <w:t xml:space="preserve">a detailed </w:t>
      </w:r>
      <w:r w:rsidRPr="6CC1F7B7" w:rsidR="210FCB54">
        <w:rPr>
          <w:rFonts w:ascii="Calibri" w:hAnsi="Calibri" w:eastAsia="Calibri" w:cs="Calibri"/>
          <w:sz w:val="22"/>
          <w:szCs w:val="22"/>
        </w:rPr>
        <w:t xml:space="preserve">analysis </w:t>
      </w:r>
      <w:r w:rsidRPr="6CC1F7B7" w:rsidR="78F41213">
        <w:rPr>
          <w:rFonts w:ascii="Calibri" w:hAnsi="Calibri" w:eastAsia="Calibri" w:cs="Calibri"/>
          <w:sz w:val="22"/>
          <w:szCs w:val="22"/>
        </w:rPr>
        <w:t xml:space="preserve">of whether the students </w:t>
      </w:r>
      <w:r w:rsidRPr="6CC1F7B7" w:rsidR="6C631454">
        <w:rPr>
          <w:rFonts w:ascii="Calibri" w:hAnsi="Calibri" w:eastAsia="Calibri" w:cs="Calibri"/>
          <w:sz w:val="22"/>
          <w:szCs w:val="22"/>
        </w:rPr>
        <w:t>I</w:t>
      </w:r>
      <w:r w:rsidRPr="6CC1F7B7" w:rsidR="78F41213">
        <w:rPr>
          <w:rFonts w:ascii="Calibri" w:hAnsi="Calibri" w:eastAsia="Calibri" w:cs="Calibri"/>
          <w:sz w:val="22"/>
          <w:szCs w:val="22"/>
        </w:rPr>
        <w:t xml:space="preserve"> </w:t>
      </w:r>
      <w:r w:rsidRPr="6CC1F7B7" w:rsidR="78F41213">
        <w:rPr>
          <w:rFonts w:ascii="Calibri" w:hAnsi="Calibri" w:eastAsia="Calibri" w:cs="Calibri"/>
          <w:sz w:val="22"/>
          <w:szCs w:val="22"/>
        </w:rPr>
        <w:t>observed</w:t>
      </w:r>
      <w:r w:rsidRPr="6CC1F7B7" w:rsidR="78F41213">
        <w:rPr>
          <w:rFonts w:ascii="Calibri" w:hAnsi="Calibri" w:eastAsia="Calibri" w:cs="Calibri"/>
          <w:sz w:val="22"/>
          <w:szCs w:val="22"/>
        </w:rPr>
        <w:t xml:space="preserve"> had </w:t>
      </w:r>
      <w:r w:rsidRPr="6CC1F7B7" w:rsidR="2B518CDF">
        <w:rPr>
          <w:rFonts w:ascii="Calibri" w:hAnsi="Calibri" w:eastAsia="Calibri" w:cs="Calibri"/>
          <w:sz w:val="22"/>
          <w:szCs w:val="22"/>
        </w:rPr>
        <w:t>additional</w:t>
      </w:r>
      <w:r w:rsidRPr="6CC1F7B7" w:rsidR="4A180F6B">
        <w:rPr>
          <w:rFonts w:ascii="Calibri" w:hAnsi="Calibri" w:eastAsia="Calibri" w:cs="Calibri"/>
          <w:sz w:val="22"/>
          <w:szCs w:val="22"/>
        </w:rPr>
        <w:t xml:space="preserve"> learning</w:t>
      </w:r>
      <w:r w:rsidRPr="6CC1F7B7" w:rsidR="78F41213">
        <w:rPr>
          <w:rFonts w:ascii="Calibri" w:hAnsi="Calibri" w:eastAsia="Calibri" w:cs="Calibri"/>
          <w:sz w:val="22"/>
          <w:szCs w:val="22"/>
        </w:rPr>
        <w:t xml:space="preserve"> needs or disabilities </w:t>
      </w:r>
      <w:r w:rsidRPr="6CC1F7B7" w:rsidR="12CCD642">
        <w:rPr>
          <w:rFonts w:ascii="Calibri" w:hAnsi="Calibri" w:eastAsia="Calibri" w:cs="Calibri"/>
          <w:sz w:val="22"/>
          <w:szCs w:val="22"/>
        </w:rPr>
        <w:t xml:space="preserve">which may be an element </w:t>
      </w:r>
      <w:r w:rsidRPr="6CC1F7B7" w:rsidR="64811B84">
        <w:rPr>
          <w:rFonts w:ascii="Calibri" w:hAnsi="Calibri" w:eastAsia="Calibri" w:cs="Calibri"/>
          <w:sz w:val="22"/>
          <w:szCs w:val="22"/>
        </w:rPr>
        <w:t>towards</w:t>
      </w:r>
      <w:r w:rsidRPr="6CC1F7B7" w:rsidR="12CCD642">
        <w:rPr>
          <w:rFonts w:ascii="Calibri" w:hAnsi="Calibri" w:eastAsia="Calibri" w:cs="Calibri"/>
          <w:sz w:val="22"/>
          <w:szCs w:val="22"/>
        </w:rPr>
        <w:t xml:space="preserve"> </w:t>
      </w:r>
      <w:r w:rsidRPr="6CC1F7B7" w:rsidR="12CCD642">
        <w:rPr>
          <w:rFonts w:ascii="Calibri" w:hAnsi="Calibri" w:eastAsia="Calibri" w:cs="Calibri"/>
          <w:sz w:val="22"/>
          <w:szCs w:val="22"/>
        </w:rPr>
        <w:t>their engagement levels</w:t>
      </w:r>
      <w:r w:rsidRPr="6CC1F7B7" w:rsidR="1AE879D1">
        <w:rPr>
          <w:rFonts w:ascii="Calibri" w:hAnsi="Calibri" w:eastAsia="Calibri" w:cs="Calibri"/>
          <w:sz w:val="22"/>
          <w:szCs w:val="22"/>
        </w:rPr>
        <w:t xml:space="preserve"> (Learning Journals, 2021).</w:t>
      </w:r>
      <w:r w:rsidRPr="6CC1F7B7" w:rsidR="12CCD642">
        <w:rPr>
          <w:rFonts w:ascii="Calibri" w:hAnsi="Calibri" w:eastAsia="Calibri" w:cs="Calibri"/>
          <w:sz w:val="22"/>
          <w:szCs w:val="22"/>
        </w:rPr>
        <w:t xml:space="preserve"> </w:t>
      </w:r>
      <w:r w:rsidRPr="6CC1F7B7" w:rsidR="18B350B9">
        <w:rPr>
          <w:rFonts w:ascii="Calibri" w:hAnsi="Calibri" w:eastAsia="Calibri" w:cs="Calibri"/>
          <w:sz w:val="22"/>
          <w:szCs w:val="22"/>
        </w:rPr>
        <w:t xml:space="preserve">I found it challenging to </w:t>
      </w:r>
      <w:r w:rsidRPr="6CC1F7B7" w:rsidR="18B350B9">
        <w:rPr>
          <w:rFonts w:ascii="Calibri" w:hAnsi="Calibri" w:eastAsia="Calibri" w:cs="Calibri"/>
          <w:sz w:val="22"/>
          <w:szCs w:val="22"/>
        </w:rPr>
        <w:t>observe</w:t>
      </w:r>
      <w:r w:rsidRPr="6CC1F7B7" w:rsidR="18B350B9">
        <w:rPr>
          <w:rFonts w:ascii="Calibri" w:hAnsi="Calibri" w:eastAsia="Calibri" w:cs="Calibri"/>
          <w:sz w:val="22"/>
          <w:szCs w:val="22"/>
        </w:rPr>
        <w:t xml:space="preserve"> the pupils collectively </w:t>
      </w:r>
      <w:r w:rsidRPr="6CC1F7B7" w:rsidR="3EC3FCD6">
        <w:rPr>
          <w:rFonts w:ascii="Calibri" w:hAnsi="Calibri" w:eastAsia="Calibri" w:cs="Calibri"/>
          <w:sz w:val="22"/>
          <w:szCs w:val="22"/>
        </w:rPr>
        <w:t xml:space="preserve">as the </w:t>
      </w:r>
      <w:r w:rsidRPr="6CC1F7B7" w:rsidR="119B7E7C">
        <w:rPr>
          <w:rFonts w:ascii="Calibri" w:hAnsi="Calibri" w:eastAsia="Calibri" w:cs="Calibri"/>
          <w:sz w:val="22"/>
          <w:szCs w:val="22"/>
        </w:rPr>
        <w:t>research</w:t>
      </w:r>
      <w:r w:rsidRPr="6CC1F7B7" w:rsidR="3EC3FCD6">
        <w:rPr>
          <w:rFonts w:ascii="Calibri" w:hAnsi="Calibri" w:eastAsia="Calibri" w:cs="Calibri"/>
          <w:sz w:val="22"/>
          <w:szCs w:val="22"/>
        </w:rPr>
        <w:t xml:space="preserve"> method does not recognise the </w:t>
      </w:r>
      <w:r w:rsidRPr="6CC1F7B7" w:rsidR="4D227A3B">
        <w:rPr>
          <w:rFonts w:ascii="Calibri" w:hAnsi="Calibri" w:eastAsia="Calibri" w:cs="Calibri"/>
          <w:sz w:val="22"/>
          <w:szCs w:val="22"/>
        </w:rPr>
        <w:t>pupil's</w:t>
      </w:r>
      <w:r w:rsidRPr="6CC1F7B7" w:rsidR="3EC3FCD6">
        <w:rPr>
          <w:rFonts w:ascii="Calibri" w:hAnsi="Calibri" w:eastAsia="Calibri" w:cs="Calibri"/>
          <w:sz w:val="22"/>
          <w:szCs w:val="22"/>
        </w:rPr>
        <w:t xml:space="preserve"> </w:t>
      </w:r>
      <w:r w:rsidRPr="6CC1F7B7" w:rsidR="5950A2C0">
        <w:rPr>
          <w:rFonts w:ascii="Calibri" w:hAnsi="Calibri" w:eastAsia="Calibri" w:cs="Calibri"/>
          <w:sz w:val="22"/>
          <w:szCs w:val="22"/>
        </w:rPr>
        <w:t>specific</w:t>
      </w:r>
      <w:r w:rsidRPr="6CC1F7B7" w:rsidR="3EC3FCD6">
        <w:rPr>
          <w:rFonts w:ascii="Calibri" w:hAnsi="Calibri" w:eastAsia="Calibri" w:cs="Calibri"/>
          <w:sz w:val="22"/>
          <w:szCs w:val="22"/>
        </w:rPr>
        <w:t xml:space="preserve"> needs </w:t>
      </w:r>
      <w:r w:rsidRPr="6CC1F7B7" w:rsidR="57BCCE15">
        <w:rPr>
          <w:rFonts w:ascii="Calibri" w:hAnsi="Calibri" w:eastAsia="Calibri" w:cs="Calibri"/>
          <w:sz w:val="22"/>
          <w:szCs w:val="22"/>
        </w:rPr>
        <w:t xml:space="preserve">or difficulties. </w:t>
      </w:r>
      <w:r w:rsidRPr="6CC1F7B7" w:rsidR="35BDB9C6">
        <w:rPr>
          <w:rFonts w:ascii="Calibri" w:hAnsi="Calibri" w:eastAsia="Calibri" w:cs="Calibri"/>
          <w:sz w:val="22"/>
          <w:szCs w:val="22"/>
        </w:rPr>
        <w:t>T</w:t>
      </w:r>
      <w:r w:rsidRPr="6CC1F7B7" w:rsidR="05A303C5">
        <w:rPr>
          <w:rFonts w:ascii="Calibri" w:hAnsi="Calibri" w:eastAsia="Calibri" w:cs="Calibri"/>
          <w:sz w:val="22"/>
          <w:szCs w:val="22"/>
        </w:rPr>
        <w:t xml:space="preserve">hough, when performing my </w:t>
      </w:r>
      <w:r w:rsidRPr="6CC1F7B7" w:rsidR="4AA1BEAB">
        <w:rPr>
          <w:rFonts w:ascii="Calibri" w:hAnsi="Calibri" w:eastAsia="Calibri" w:cs="Calibri"/>
          <w:sz w:val="22"/>
          <w:szCs w:val="22"/>
        </w:rPr>
        <w:t>observation,</w:t>
      </w:r>
      <w:r w:rsidRPr="6CC1F7B7" w:rsidR="05A303C5">
        <w:rPr>
          <w:rFonts w:ascii="Calibri" w:hAnsi="Calibri" w:eastAsia="Calibri" w:cs="Calibri"/>
          <w:sz w:val="22"/>
          <w:szCs w:val="22"/>
        </w:rPr>
        <w:t xml:space="preserve"> the scale </w:t>
      </w:r>
      <w:r w:rsidRPr="6CC1F7B7" w:rsidR="5AFADC96">
        <w:rPr>
          <w:rFonts w:ascii="Calibri" w:hAnsi="Calibri" w:eastAsia="Calibri" w:cs="Calibri"/>
          <w:sz w:val="22"/>
          <w:szCs w:val="22"/>
        </w:rPr>
        <w:t>acquired</w:t>
      </w:r>
      <w:r w:rsidRPr="6CC1F7B7" w:rsidR="05A303C5">
        <w:rPr>
          <w:rFonts w:ascii="Calibri" w:hAnsi="Calibri" w:eastAsia="Calibri" w:cs="Calibri"/>
          <w:sz w:val="22"/>
          <w:szCs w:val="22"/>
        </w:rPr>
        <w:t xml:space="preserve"> me to </w:t>
      </w:r>
      <w:r w:rsidRPr="6CC1F7B7" w:rsidR="26FBD201">
        <w:rPr>
          <w:rFonts w:ascii="Calibri" w:hAnsi="Calibri" w:eastAsia="Calibri" w:cs="Calibri"/>
          <w:sz w:val="22"/>
          <w:szCs w:val="22"/>
        </w:rPr>
        <w:t>refrain from</w:t>
      </w:r>
      <w:r w:rsidRPr="6CC1F7B7" w:rsidR="52DBB985">
        <w:rPr>
          <w:rFonts w:ascii="Calibri" w:hAnsi="Calibri" w:eastAsia="Calibri" w:cs="Calibri"/>
          <w:sz w:val="22"/>
          <w:szCs w:val="22"/>
        </w:rPr>
        <w:t xml:space="preserve"> </w:t>
      </w:r>
      <w:r w:rsidRPr="6CC1F7B7" w:rsidR="2782DBBB">
        <w:rPr>
          <w:rFonts w:ascii="Calibri" w:hAnsi="Calibri" w:eastAsia="Calibri" w:cs="Calibri"/>
          <w:sz w:val="22"/>
          <w:szCs w:val="22"/>
        </w:rPr>
        <w:t xml:space="preserve">actively </w:t>
      </w:r>
      <w:r w:rsidRPr="6CC1F7B7" w:rsidR="52DBB985">
        <w:rPr>
          <w:rFonts w:ascii="Calibri" w:hAnsi="Calibri" w:eastAsia="Calibri" w:cs="Calibri"/>
          <w:sz w:val="22"/>
          <w:szCs w:val="22"/>
        </w:rPr>
        <w:t>engag</w:t>
      </w:r>
      <w:r w:rsidRPr="6CC1F7B7" w:rsidR="6E1EFB57">
        <w:rPr>
          <w:rFonts w:ascii="Calibri" w:hAnsi="Calibri" w:eastAsia="Calibri" w:cs="Calibri"/>
          <w:sz w:val="22"/>
          <w:szCs w:val="22"/>
        </w:rPr>
        <w:t>ing</w:t>
      </w:r>
      <w:r w:rsidRPr="6CC1F7B7" w:rsidR="52DBB985">
        <w:rPr>
          <w:rFonts w:ascii="Calibri" w:hAnsi="Calibri" w:eastAsia="Calibri" w:cs="Calibri"/>
          <w:sz w:val="22"/>
          <w:szCs w:val="22"/>
        </w:rPr>
        <w:t xml:space="preserve"> with the pupils which </w:t>
      </w:r>
      <w:r w:rsidRPr="6CC1F7B7" w:rsidR="5921193C">
        <w:rPr>
          <w:rFonts w:ascii="Calibri" w:hAnsi="Calibri" w:eastAsia="Calibri" w:cs="Calibri"/>
          <w:sz w:val="22"/>
          <w:szCs w:val="22"/>
        </w:rPr>
        <w:t xml:space="preserve">provides more reliable findings. </w:t>
      </w:r>
    </w:p>
    <w:p w:rsidR="0EF024A6" w:rsidP="6CC1F7B7" w:rsidRDefault="0EF024A6" w14:paraId="253930FC" w14:textId="0C67F86A">
      <w:pPr>
        <w:pStyle w:val="Normal"/>
        <w:rPr>
          <w:rFonts w:ascii="Calibri" w:hAnsi="Calibri" w:eastAsia="Calibri" w:cs="Calibri"/>
          <w:sz w:val="22"/>
          <w:szCs w:val="22"/>
        </w:rPr>
      </w:pPr>
      <w:r w:rsidRPr="6CC1F7B7" w:rsidR="1DEF4839">
        <w:rPr>
          <w:rFonts w:ascii="Calibri" w:hAnsi="Calibri" w:eastAsia="Calibri" w:cs="Calibri"/>
          <w:sz w:val="22"/>
          <w:szCs w:val="22"/>
        </w:rPr>
        <w:t xml:space="preserve">When </w:t>
      </w:r>
      <w:r w:rsidRPr="6CC1F7B7" w:rsidR="64EA0F8A">
        <w:rPr>
          <w:rFonts w:ascii="Calibri" w:hAnsi="Calibri" w:eastAsia="Calibri" w:cs="Calibri"/>
          <w:sz w:val="22"/>
          <w:szCs w:val="22"/>
        </w:rPr>
        <w:t>c</w:t>
      </w:r>
      <w:r w:rsidRPr="6CC1F7B7" w:rsidR="1DEF4839">
        <w:rPr>
          <w:rFonts w:ascii="Calibri" w:hAnsi="Calibri" w:eastAsia="Calibri" w:cs="Calibri"/>
          <w:sz w:val="22"/>
          <w:szCs w:val="22"/>
        </w:rPr>
        <w:t>onduc</w:t>
      </w:r>
      <w:r w:rsidRPr="6CC1F7B7" w:rsidR="715D1F09">
        <w:rPr>
          <w:rFonts w:ascii="Calibri" w:hAnsi="Calibri" w:eastAsia="Calibri" w:cs="Calibri"/>
          <w:sz w:val="22"/>
          <w:szCs w:val="22"/>
        </w:rPr>
        <w:t>ting</w:t>
      </w:r>
      <w:r w:rsidRPr="6CC1F7B7" w:rsidR="1DEF4839">
        <w:rPr>
          <w:rFonts w:ascii="Calibri" w:hAnsi="Calibri" w:eastAsia="Calibri" w:cs="Calibri"/>
          <w:sz w:val="22"/>
          <w:szCs w:val="22"/>
        </w:rPr>
        <w:t xml:space="preserve"> my </w:t>
      </w:r>
      <w:r w:rsidRPr="6CC1F7B7" w:rsidR="11ABA5C8">
        <w:rPr>
          <w:rFonts w:ascii="Calibri" w:hAnsi="Calibri" w:eastAsia="Calibri" w:cs="Calibri"/>
          <w:sz w:val="22"/>
          <w:szCs w:val="22"/>
        </w:rPr>
        <w:t>observation,</w:t>
      </w:r>
      <w:r w:rsidRPr="6CC1F7B7" w:rsidR="28B69660">
        <w:rPr>
          <w:rFonts w:ascii="Calibri" w:hAnsi="Calibri" w:eastAsia="Calibri" w:cs="Calibri"/>
          <w:sz w:val="22"/>
          <w:szCs w:val="22"/>
        </w:rPr>
        <w:t xml:space="preserve"> it became </w:t>
      </w:r>
      <w:r w:rsidRPr="6CC1F7B7" w:rsidR="28B69660">
        <w:rPr>
          <w:rFonts w:ascii="Calibri" w:hAnsi="Calibri" w:eastAsia="Calibri" w:cs="Calibri"/>
          <w:sz w:val="22"/>
          <w:szCs w:val="22"/>
        </w:rPr>
        <w:t>apparent</w:t>
      </w:r>
      <w:r w:rsidRPr="6CC1F7B7" w:rsidR="28B69660">
        <w:rPr>
          <w:rFonts w:ascii="Calibri" w:hAnsi="Calibri" w:eastAsia="Calibri" w:cs="Calibri"/>
          <w:sz w:val="22"/>
          <w:szCs w:val="22"/>
        </w:rPr>
        <w:t xml:space="preserve"> that</w:t>
      </w:r>
      <w:r w:rsidRPr="6CC1F7B7" w:rsidR="121925DD">
        <w:rPr>
          <w:rFonts w:ascii="Calibri" w:hAnsi="Calibri" w:eastAsia="Calibri" w:cs="Calibri"/>
          <w:sz w:val="22"/>
          <w:szCs w:val="22"/>
        </w:rPr>
        <w:t xml:space="preserve"> </w:t>
      </w:r>
      <w:r w:rsidRPr="6CC1F7B7" w:rsidR="28B69660">
        <w:rPr>
          <w:rFonts w:ascii="Calibri" w:hAnsi="Calibri" w:eastAsia="Calibri" w:cs="Calibri"/>
          <w:sz w:val="22"/>
          <w:szCs w:val="22"/>
        </w:rPr>
        <w:t>observing</w:t>
      </w:r>
      <w:r w:rsidRPr="6CC1F7B7" w:rsidR="28B69660">
        <w:rPr>
          <w:rFonts w:ascii="Calibri" w:hAnsi="Calibri" w:eastAsia="Calibri" w:cs="Calibri"/>
          <w:sz w:val="22"/>
          <w:szCs w:val="22"/>
        </w:rPr>
        <w:t xml:space="preserve"> a larger number of individuals may </w:t>
      </w:r>
      <w:r w:rsidRPr="6CC1F7B7" w:rsidR="01DB95B9">
        <w:rPr>
          <w:rFonts w:ascii="Calibri" w:hAnsi="Calibri" w:eastAsia="Calibri" w:cs="Calibri"/>
          <w:sz w:val="22"/>
          <w:szCs w:val="22"/>
        </w:rPr>
        <w:t>produce</w:t>
      </w:r>
      <w:r w:rsidRPr="6CC1F7B7" w:rsidR="28B69660">
        <w:rPr>
          <w:rFonts w:ascii="Calibri" w:hAnsi="Calibri" w:eastAsia="Calibri" w:cs="Calibri"/>
          <w:sz w:val="22"/>
          <w:szCs w:val="22"/>
        </w:rPr>
        <w:t xml:space="preserve"> clearer results.</w:t>
      </w:r>
      <w:r w:rsidRPr="6CC1F7B7" w:rsidR="1DEF4839">
        <w:rPr>
          <w:rFonts w:ascii="Calibri" w:hAnsi="Calibri" w:eastAsia="Calibri" w:cs="Calibri"/>
          <w:sz w:val="22"/>
          <w:szCs w:val="22"/>
        </w:rPr>
        <w:t xml:space="preserve"> </w:t>
      </w:r>
      <w:r w:rsidRPr="6CC1F7B7" w:rsidR="0DDF27FA">
        <w:rPr>
          <w:rFonts w:ascii="Calibri" w:hAnsi="Calibri" w:eastAsia="Calibri" w:cs="Calibri"/>
          <w:sz w:val="22"/>
          <w:szCs w:val="22"/>
        </w:rPr>
        <w:t>I</w:t>
      </w:r>
      <w:r w:rsidRPr="6CC1F7B7" w:rsidR="1DEF4839">
        <w:rPr>
          <w:rFonts w:ascii="Calibri" w:hAnsi="Calibri" w:eastAsia="Calibri" w:cs="Calibri"/>
          <w:sz w:val="22"/>
          <w:szCs w:val="22"/>
        </w:rPr>
        <w:t xml:space="preserve"> </w:t>
      </w:r>
      <w:r w:rsidRPr="6CC1F7B7" w:rsidR="17CCE48E">
        <w:rPr>
          <w:rFonts w:ascii="Calibri" w:hAnsi="Calibri" w:eastAsia="Calibri" w:cs="Calibri"/>
          <w:sz w:val="22"/>
          <w:szCs w:val="22"/>
        </w:rPr>
        <w:t xml:space="preserve">firstly </w:t>
      </w:r>
      <w:r w:rsidRPr="6CC1F7B7" w:rsidR="1DEF4839">
        <w:rPr>
          <w:rFonts w:ascii="Calibri" w:hAnsi="Calibri" w:eastAsia="Calibri" w:cs="Calibri"/>
          <w:sz w:val="22"/>
          <w:szCs w:val="22"/>
        </w:rPr>
        <w:t>focused o</w:t>
      </w:r>
      <w:r w:rsidRPr="6CC1F7B7" w:rsidR="21F3A611">
        <w:rPr>
          <w:rFonts w:ascii="Calibri" w:hAnsi="Calibri" w:eastAsia="Calibri" w:cs="Calibri"/>
          <w:sz w:val="22"/>
          <w:szCs w:val="22"/>
        </w:rPr>
        <w:t xml:space="preserve">n </w:t>
      </w:r>
      <w:r w:rsidRPr="6CC1F7B7" w:rsidR="4D91DC69">
        <w:rPr>
          <w:rFonts w:ascii="Calibri" w:hAnsi="Calibri" w:eastAsia="Calibri" w:cs="Calibri"/>
          <w:sz w:val="22"/>
          <w:szCs w:val="22"/>
        </w:rPr>
        <w:t>6</w:t>
      </w:r>
      <w:r w:rsidRPr="6CC1F7B7" w:rsidR="1DEF4839">
        <w:rPr>
          <w:rFonts w:ascii="Calibri" w:hAnsi="Calibri" w:eastAsia="Calibri" w:cs="Calibri"/>
          <w:sz w:val="22"/>
          <w:szCs w:val="22"/>
        </w:rPr>
        <w:t xml:space="preserve"> </w:t>
      </w:r>
      <w:r w:rsidRPr="6CC1F7B7" w:rsidR="1DEF4839">
        <w:rPr>
          <w:rFonts w:ascii="Calibri" w:hAnsi="Calibri" w:eastAsia="Calibri" w:cs="Calibri"/>
          <w:sz w:val="22"/>
          <w:szCs w:val="22"/>
        </w:rPr>
        <w:t>pupils</w:t>
      </w:r>
      <w:r w:rsidRPr="6CC1F7B7" w:rsidR="35629E4F">
        <w:rPr>
          <w:rFonts w:ascii="Calibri" w:hAnsi="Calibri" w:eastAsia="Calibri" w:cs="Calibri"/>
          <w:sz w:val="22"/>
          <w:szCs w:val="22"/>
        </w:rPr>
        <w:t>,</w:t>
      </w:r>
      <w:r w:rsidRPr="6CC1F7B7" w:rsidR="35629E4F">
        <w:rPr>
          <w:rFonts w:ascii="Calibri" w:hAnsi="Calibri" w:eastAsia="Calibri" w:cs="Calibri"/>
          <w:sz w:val="22"/>
          <w:szCs w:val="22"/>
        </w:rPr>
        <w:t xml:space="preserve"> </w:t>
      </w:r>
      <w:r w:rsidRPr="6CC1F7B7" w:rsidR="0B4370B8">
        <w:rPr>
          <w:rFonts w:ascii="Calibri" w:hAnsi="Calibri" w:eastAsia="Calibri" w:cs="Calibri"/>
          <w:sz w:val="22"/>
          <w:szCs w:val="22"/>
        </w:rPr>
        <w:t xml:space="preserve">however this </w:t>
      </w:r>
      <w:r w:rsidRPr="6CC1F7B7" w:rsidR="2252E4DD">
        <w:rPr>
          <w:rFonts w:ascii="Calibri" w:hAnsi="Calibri" w:eastAsia="Calibri" w:cs="Calibri"/>
          <w:sz w:val="22"/>
          <w:szCs w:val="22"/>
        </w:rPr>
        <w:t xml:space="preserve">became </w:t>
      </w:r>
      <w:r w:rsidRPr="6CC1F7B7" w:rsidR="1DEF4839">
        <w:rPr>
          <w:rFonts w:ascii="Calibri" w:hAnsi="Calibri" w:eastAsia="Calibri" w:cs="Calibri"/>
          <w:sz w:val="22"/>
          <w:szCs w:val="22"/>
        </w:rPr>
        <w:t xml:space="preserve">challenging to </w:t>
      </w:r>
      <w:r w:rsidRPr="6CC1F7B7" w:rsidR="4FDBDB4F">
        <w:rPr>
          <w:rFonts w:ascii="Calibri" w:hAnsi="Calibri" w:eastAsia="Calibri" w:cs="Calibri"/>
          <w:sz w:val="22"/>
          <w:szCs w:val="22"/>
        </w:rPr>
        <w:t>obtain</w:t>
      </w:r>
      <w:r w:rsidRPr="6CC1F7B7" w:rsidR="1DEF4839">
        <w:rPr>
          <w:rFonts w:ascii="Calibri" w:hAnsi="Calibri" w:eastAsia="Calibri" w:cs="Calibri"/>
          <w:sz w:val="22"/>
          <w:szCs w:val="22"/>
        </w:rPr>
        <w:t xml:space="preserve"> </w:t>
      </w:r>
      <w:r w:rsidRPr="6CC1F7B7" w:rsidR="1DEF4839">
        <w:rPr>
          <w:rFonts w:ascii="Calibri" w:hAnsi="Calibri" w:eastAsia="Calibri" w:cs="Calibri"/>
          <w:sz w:val="22"/>
          <w:szCs w:val="22"/>
        </w:rPr>
        <w:t>accurate</w:t>
      </w:r>
      <w:r w:rsidRPr="6CC1F7B7" w:rsidR="1DEF4839">
        <w:rPr>
          <w:rFonts w:ascii="Calibri" w:hAnsi="Calibri" w:eastAsia="Calibri" w:cs="Calibri"/>
          <w:sz w:val="22"/>
          <w:szCs w:val="22"/>
        </w:rPr>
        <w:t xml:space="preserve"> results due to </w:t>
      </w:r>
      <w:r w:rsidRPr="6CC1F7B7" w:rsidR="7421CE12">
        <w:rPr>
          <w:rFonts w:ascii="Calibri" w:hAnsi="Calibri" w:eastAsia="Calibri" w:cs="Calibri"/>
          <w:sz w:val="22"/>
          <w:szCs w:val="22"/>
        </w:rPr>
        <w:t xml:space="preserve">being unable to consistently </w:t>
      </w:r>
      <w:r w:rsidRPr="6CC1F7B7" w:rsidR="7421CE12">
        <w:rPr>
          <w:rFonts w:ascii="Calibri" w:hAnsi="Calibri" w:eastAsia="Calibri" w:cs="Calibri"/>
          <w:sz w:val="22"/>
          <w:szCs w:val="22"/>
        </w:rPr>
        <w:t>observe</w:t>
      </w:r>
      <w:r w:rsidRPr="6CC1F7B7" w:rsidR="7421CE12">
        <w:rPr>
          <w:rFonts w:ascii="Calibri" w:hAnsi="Calibri" w:eastAsia="Calibri" w:cs="Calibri"/>
          <w:sz w:val="22"/>
          <w:szCs w:val="22"/>
        </w:rPr>
        <w:t xml:space="preserve"> every individual</w:t>
      </w:r>
      <w:r w:rsidRPr="6CC1F7B7" w:rsidR="65AE7CCD">
        <w:rPr>
          <w:rFonts w:ascii="Calibri" w:hAnsi="Calibri" w:eastAsia="Calibri" w:cs="Calibri"/>
          <w:sz w:val="22"/>
          <w:szCs w:val="22"/>
        </w:rPr>
        <w:t xml:space="preserve"> </w:t>
      </w:r>
      <w:r w:rsidRPr="6CC1F7B7" w:rsidR="1F647336">
        <w:rPr>
          <w:rFonts w:ascii="Calibri" w:hAnsi="Calibri" w:eastAsia="Calibri" w:cs="Calibri"/>
          <w:sz w:val="22"/>
          <w:szCs w:val="22"/>
        </w:rPr>
        <w:t xml:space="preserve">which prompted me to reduce </w:t>
      </w:r>
      <w:r w:rsidRPr="6CC1F7B7" w:rsidR="2CD75EE7">
        <w:rPr>
          <w:rFonts w:ascii="Calibri" w:hAnsi="Calibri" w:eastAsia="Calibri" w:cs="Calibri"/>
          <w:sz w:val="22"/>
          <w:szCs w:val="22"/>
        </w:rPr>
        <w:t>the number</w:t>
      </w:r>
      <w:r w:rsidRPr="6CC1F7B7" w:rsidR="1F647336">
        <w:rPr>
          <w:rFonts w:ascii="Calibri" w:hAnsi="Calibri" w:eastAsia="Calibri" w:cs="Calibri"/>
          <w:sz w:val="22"/>
          <w:szCs w:val="22"/>
        </w:rPr>
        <w:t xml:space="preserve"> of </w:t>
      </w:r>
      <w:r w:rsidRPr="6CC1F7B7" w:rsidR="4888E5DD">
        <w:rPr>
          <w:rFonts w:ascii="Calibri" w:hAnsi="Calibri" w:eastAsia="Calibri" w:cs="Calibri"/>
          <w:sz w:val="22"/>
          <w:szCs w:val="22"/>
        </w:rPr>
        <w:t>participants</w:t>
      </w:r>
      <w:r w:rsidRPr="6CC1F7B7" w:rsidR="64E59CD6">
        <w:rPr>
          <w:rFonts w:ascii="Calibri" w:hAnsi="Calibri" w:eastAsia="Calibri" w:cs="Calibri"/>
          <w:sz w:val="22"/>
          <w:szCs w:val="22"/>
        </w:rPr>
        <w:t xml:space="preserve">. </w:t>
      </w:r>
      <w:r w:rsidRPr="6CC1F7B7" w:rsidR="52A1BA2A">
        <w:rPr>
          <w:rFonts w:ascii="Calibri" w:hAnsi="Calibri" w:eastAsia="Calibri" w:cs="Calibri"/>
          <w:sz w:val="22"/>
          <w:szCs w:val="22"/>
        </w:rPr>
        <w:t>To conclude, considering th</w:t>
      </w:r>
      <w:r w:rsidRPr="6CC1F7B7" w:rsidR="581555C2">
        <w:rPr>
          <w:rFonts w:ascii="Calibri" w:hAnsi="Calibri" w:eastAsia="Calibri" w:cs="Calibri"/>
          <w:sz w:val="22"/>
          <w:szCs w:val="22"/>
        </w:rPr>
        <w:t>is</w:t>
      </w:r>
      <w:r w:rsidRPr="6CC1F7B7" w:rsidR="52A1BA2A">
        <w:rPr>
          <w:rFonts w:ascii="Calibri" w:hAnsi="Calibri" w:eastAsia="Calibri" w:cs="Calibri"/>
          <w:sz w:val="22"/>
          <w:szCs w:val="22"/>
        </w:rPr>
        <w:t xml:space="preserve"> observation</w:t>
      </w:r>
      <w:r w:rsidRPr="6CC1F7B7" w:rsidR="69BC8288">
        <w:rPr>
          <w:rFonts w:ascii="Calibri" w:hAnsi="Calibri" w:eastAsia="Calibri" w:cs="Calibri"/>
          <w:sz w:val="22"/>
          <w:szCs w:val="22"/>
        </w:rPr>
        <w:t>,</w:t>
      </w:r>
      <w:r w:rsidRPr="6CC1F7B7" w:rsidR="52A1BA2A">
        <w:rPr>
          <w:rFonts w:ascii="Calibri" w:hAnsi="Calibri" w:eastAsia="Calibri" w:cs="Calibri"/>
          <w:sz w:val="22"/>
          <w:szCs w:val="22"/>
        </w:rPr>
        <w:t xml:space="preserve"> </w:t>
      </w:r>
      <w:r w:rsidRPr="6CC1F7B7" w:rsidR="0D8F4893">
        <w:rPr>
          <w:rFonts w:ascii="Calibri" w:hAnsi="Calibri" w:eastAsia="Calibri" w:cs="Calibri"/>
          <w:sz w:val="22"/>
          <w:szCs w:val="22"/>
        </w:rPr>
        <w:t xml:space="preserve">environmental factors </w:t>
      </w:r>
      <w:r w:rsidRPr="6CC1F7B7" w:rsidR="5557EFC7">
        <w:rPr>
          <w:rFonts w:ascii="Calibri" w:hAnsi="Calibri" w:eastAsia="Calibri" w:cs="Calibri"/>
          <w:sz w:val="22"/>
          <w:szCs w:val="22"/>
        </w:rPr>
        <w:t>contributed</w:t>
      </w:r>
      <w:r w:rsidRPr="6CC1F7B7" w:rsidR="0D8F4893">
        <w:rPr>
          <w:rFonts w:ascii="Calibri" w:hAnsi="Calibri" w:eastAsia="Calibri" w:cs="Calibri"/>
          <w:sz w:val="22"/>
          <w:szCs w:val="22"/>
        </w:rPr>
        <w:t xml:space="preserve"> to the low levels scores</w:t>
      </w:r>
      <w:r w:rsidRPr="6CC1F7B7" w:rsidR="2574F170">
        <w:rPr>
          <w:rFonts w:ascii="Calibri" w:hAnsi="Calibri" w:eastAsia="Calibri" w:cs="Calibri"/>
          <w:sz w:val="22"/>
          <w:szCs w:val="22"/>
        </w:rPr>
        <w:t xml:space="preserve"> of </w:t>
      </w:r>
      <w:r w:rsidRPr="6CC1F7B7" w:rsidR="0D5C78C8">
        <w:rPr>
          <w:rFonts w:ascii="Calibri" w:hAnsi="Calibri" w:eastAsia="Calibri" w:cs="Calibri"/>
          <w:sz w:val="22"/>
          <w:szCs w:val="22"/>
        </w:rPr>
        <w:t>involvement</w:t>
      </w:r>
      <w:r w:rsidRPr="6CC1F7B7" w:rsidR="0D8F4893">
        <w:rPr>
          <w:rFonts w:ascii="Calibri" w:hAnsi="Calibri" w:eastAsia="Calibri" w:cs="Calibri"/>
          <w:sz w:val="22"/>
          <w:szCs w:val="22"/>
        </w:rPr>
        <w:t xml:space="preserve"> </w:t>
      </w:r>
      <w:r w:rsidRPr="6CC1F7B7" w:rsidR="72D69764">
        <w:rPr>
          <w:rFonts w:ascii="Calibri" w:hAnsi="Calibri" w:eastAsia="Calibri" w:cs="Calibri"/>
          <w:sz w:val="22"/>
          <w:szCs w:val="22"/>
        </w:rPr>
        <w:t>from the participants</w:t>
      </w:r>
      <w:r w:rsidRPr="6CC1F7B7" w:rsidR="481793F7">
        <w:rPr>
          <w:rFonts w:ascii="Calibri" w:hAnsi="Calibri" w:eastAsia="Calibri" w:cs="Calibri"/>
          <w:sz w:val="22"/>
          <w:szCs w:val="22"/>
        </w:rPr>
        <w:t>.</w:t>
      </w:r>
      <w:r w:rsidRPr="6CC1F7B7" w:rsidR="6355EC24">
        <w:rPr>
          <w:rFonts w:ascii="Calibri" w:hAnsi="Calibri" w:eastAsia="Calibri" w:cs="Calibri"/>
          <w:sz w:val="22"/>
          <w:szCs w:val="22"/>
        </w:rPr>
        <w:t xml:space="preserve"> When carrying out the observation again </w:t>
      </w:r>
      <w:r w:rsidRPr="6CC1F7B7" w:rsidR="376097FD">
        <w:rPr>
          <w:rFonts w:ascii="Calibri" w:hAnsi="Calibri" w:eastAsia="Calibri" w:cs="Calibri"/>
          <w:sz w:val="22"/>
          <w:szCs w:val="22"/>
        </w:rPr>
        <w:t xml:space="preserve">I will </w:t>
      </w:r>
      <w:r w:rsidRPr="6CC1F7B7" w:rsidR="41A65707">
        <w:rPr>
          <w:rFonts w:ascii="Calibri" w:hAnsi="Calibri" w:eastAsia="Calibri" w:cs="Calibri"/>
          <w:sz w:val="22"/>
          <w:szCs w:val="22"/>
        </w:rPr>
        <w:t>observe</w:t>
      </w:r>
      <w:r w:rsidRPr="6CC1F7B7" w:rsidR="41A65707">
        <w:rPr>
          <w:rFonts w:ascii="Calibri" w:hAnsi="Calibri" w:eastAsia="Calibri" w:cs="Calibri"/>
          <w:sz w:val="22"/>
          <w:szCs w:val="22"/>
        </w:rPr>
        <w:t xml:space="preserve"> participants in a calmer and more stable </w:t>
      </w:r>
      <w:r w:rsidRPr="6CC1F7B7" w:rsidR="056A5C2C">
        <w:rPr>
          <w:rFonts w:ascii="Calibri" w:hAnsi="Calibri" w:eastAsia="Calibri" w:cs="Calibri"/>
          <w:sz w:val="22"/>
          <w:szCs w:val="22"/>
        </w:rPr>
        <w:t>setting</w:t>
      </w:r>
      <w:r w:rsidRPr="6CC1F7B7" w:rsidR="41A65707">
        <w:rPr>
          <w:rFonts w:ascii="Calibri" w:hAnsi="Calibri" w:eastAsia="Calibri" w:cs="Calibri"/>
          <w:sz w:val="22"/>
          <w:szCs w:val="22"/>
        </w:rPr>
        <w:t xml:space="preserve">. </w:t>
      </w:r>
      <w:r w:rsidRPr="6CC1F7B7" w:rsidR="044C5E93">
        <w:rPr>
          <w:rFonts w:ascii="Calibri" w:hAnsi="Calibri" w:eastAsia="Calibri" w:cs="Calibri"/>
          <w:sz w:val="22"/>
          <w:szCs w:val="22"/>
        </w:rPr>
        <w:t xml:space="preserve">      </w:t>
      </w:r>
    </w:p>
    <w:p w:rsidR="5066C4A1" w:rsidP="5066C4A1" w:rsidRDefault="5066C4A1" w14:paraId="2250EEBC" w14:textId="5AA9EBDE">
      <w:pPr>
        <w:rPr>
          <w:rFonts w:ascii="Calibri" w:hAnsi="Calibri" w:eastAsia="Calibri" w:cs="Calibri"/>
          <w:sz w:val="22"/>
          <w:szCs w:val="22"/>
        </w:rPr>
      </w:pPr>
    </w:p>
    <w:p w:rsidR="5066C4A1" w:rsidP="5066C4A1" w:rsidRDefault="5066C4A1" w14:paraId="005B5662" w14:textId="4325FD52">
      <w:pPr>
        <w:rPr>
          <w:rFonts w:ascii="Calibri" w:hAnsi="Calibri" w:eastAsia="Calibri" w:cs="Calibri"/>
          <w:sz w:val="22"/>
          <w:szCs w:val="22"/>
        </w:rPr>
      </w:pPr>
    </w:p>
    <w:p w:rsidR="5066C4A1" w:rsidP="5066C4A1" w:rsidRDefault="5066C4A1" w14:paraId="0B98AC64" w14:textId="18543EAE">
      <w:pPr>
        <w:rPr>
          <w:rFonts w:ascii="Calibri" w:hAnsi="Calibri" w:eastAsia="Calibri" w:cs="Calibri"/>
          <w:sz w:val="22"/>
          <w:szCs w:val="22"/>
        </w:rPr>
      </w:pPr>
    </w:p>
    <w:p w:rsidR="5066C4A1" w:rsidP="5066C4A1" w:rsidRDefault="5066C4A1" w14:paraId="6A038395" w14:textId="5FD2E35F">
      <w:pPr>
        <w:rPr>
          <w:rFonts w:ascii="Calibri" w:hAnsi="Calibri" w:eastAsia="Calibri" w:cs="Calibri"/>
          <w:sz w:val="22"/>
          <w:szCs w:val="22"/>
        </w:rPr>
      </w:pPr>
    </w:p>
    <w:p w:rsidR="5066C4A1" w:rsidP="5066C4A1" w:rsidRDefault="5066C4A1" w14:paraId="53C68F2B" w14:textId="52D1B373">
      <w:pPr>
        <w:rPr>
          <w:rFonts w:ascii="Calibri" w:hAnsi="Calibri" w:eastAsia="Calibri" w:cs="Calibri"/>
          <w:sz w:val="22"/>
          <w:szCs w:val="22"/>
        </w:rPr>
      </w:pPr>
    </w:p>
    <w:p w:rsidR="5066C4A1" w:rsidP="5066C4A1" w:rsidRDefault="5066C4A1" w14:paraId="12F65DB2" w14:textId="2447D578">
      <w:pPr>
        <w:rPr>
          <w:rFonts w:ascii="Calibri" w:hAnsi="Calibri" w:eastAsia="Calibri" w:cs="Calibri"/>
          <w:sz w:val="22"/>
          <w:szCs w:val="22"/>
        </w:rPr>
      </w:pPr>
    </w:p>
    <w:p w:rsidR="5066C4A1" w:rsidP="5066C4A1" w:rsidRDefault="5066C4A1" w14:paraId="7AA62B4F" w14:textId="6B8AC8EB">
      <w:pPr>
        <w:rPr>
          <w:rFonts w:ascii="Calibri" w:hAnsi="Calibri" w:eastAsia="Calibri" w:cs="Calibri"/>
          <w:sz w:val="22"/>
          <w:szCs w:val="22"/>
        </w:rPr>
      </w:pPr>
    </w:p>
    <w:p w:rsidR="5066C4A1" w:rsidP="5066C4A1" w:rsidRDefault="5066C4A1" w14:paraId="62F2D027" w14:textId="6BD54B46">
      <w:pPr>
        <w:rPr>
          <w:rFonts w:ascii="Calibri" w:hAnsi="Calibri" w:eastAsia="Calibri" w:cs="Calibri"/>
          <w:sz w:val="22"/>
          <w:szCs w:val="22"/>
        </w:rPr>
      </w:pPr>
    </w:p>
    <w:p w:rsidR="5066C4A1" w:rsidP="5066C4A1" w:rsidRDefault="5066C4A1" w14:paraId="7E36C1E4" w14:textId="27EBA7E1">
      <w:pPr>
        <w:rPr>
          <w:rFonts w:ascii="Calibri" w:hAnsi="Calibri" w:eastAsia="Calibri" w:cs="Calibri"/>
          <w:sz w:val="22"/>
          <w:szCs w:val="22"/>
        </w:rPr>
      </w:pPr>
    </w:p>
    <w:p w:rsidR="5066C4A1" w:rsidP="5066C4A1" w:rsidRDefault="5066C4A1" w14:paraId="65EB791F" w14:textId="30326801">
      <w:pPr>
        <w:rPr>
          <w:rFonts w:ascii="Calibri" w:hAnsi="Calibri" w:eastAsia="Calibri" w:cs="Calibri"/>
          <w:sz w:val="22"/>
          <w:szCs w:val="22"/>
        </w:rPr>
      </w:pPr>
    </w:p>
    <w:p w:rsidR="5066C4A1" w:rsidP="5066C4A1" w:rsidRDefault="5066C4A1" w14:paraId="6FA25D58" w14:textId="6AD1D096">
      <w:pPr>
        <w:rPr>
          <w:rFonts w:ascii="Calibri" w:hAnsi="Calibri" w:eastAsia="Calibri" w:cs="Calibri"/>
          <w:b/>
          <w:bCs/>
          <w:i/>
          <w:iCs/>
          <w:sz w:val="22"/>
          <w:szCs w:val="22"/>
          <w:u w:val="single"/>
        </w:rPr>
      </w:pPr>
    </w:p>
    <w:p w:rsidR="5066C4A1" w:rsidP="5066C4A1" w:rsidRDefault="5066C4A1" w14:paraId="0E88DC00" w14:textId="64CF3F44">
      <w:pPr>
        <w:rPr>
          <w:rFonts w:ascii="Calibri" w:hAnsi="Calibri" w:eastAsia="Calibri" w:cs="Calibri"/>
          <w:b/>
          <w:bCs/>
          <w:i/>
          <w:iCs/>
          <w:sz w:val="22"/>
          <w:szCs w:val="22"/>
          <w:u w:val="single"/>
        </w:rPr>
      </w:pPr>
    </w:p>
    <w:p w:rsidR="5066C4A1" w:rsidP="5066C4A1" w:rsidRDefault="5066C4A1" w14:paraId="4487F770" w14:textId="5B21154C">
      <w:pPr>
        <w:rPr>
          <w:rFonts w:ascii="Calibri" w:hAnsi="Calibri" w:eastAsia="Calibri" w:cs="Calibri"/>
          <w:b/>
          <w:bCs/>
          <w:i/>
          <w:iCs/>
          <w:sz w:val="22"/>
          <w:szCs w:val="22"/>
          <w:u w:val="single"/>
        </w:rPr>
      </w:pPr>
    </w:p>
    <w:p w:rsidR="5066C4A1" w:rsidP="5066C4A1" w:rsidRDefault="5066C4A1" w14:paraId="4E45D176" w14:textId="08FAC157">
      <w:pPr>
        <w:rPr>
          <w:rFonts w:ascii="Calibri" w:hAnsi="Calibri" w:eastAsia="Calibri" w:cs="Calibri"/>
          <w:b/>
          <w:bCs/>
          <w:i/>
          <w:iCs/>
          <w:sz w:val="22"/>
          <w:szCs w:val="22"/>
          <w:u w:val="single"/>
        </w:rPr>
      </w:pPr>
    </w:p>
    <w:p w:rsidR="5066C4A1" w:rsidP="5066C4A1" w:rsidRDefault="5066C4A1" w14:paraId="23BE5FA8" w14:textId="6CFE3B18">
      <w:pPr>
        <w:rPr>
          <w:rFonts w:ascii="Calibri" w:hAnsi="Calibri" w:eastAsia="Calibri" w:cs="Calibri"/>
          <w:b/>
          <w:bCs/>
          <w:i/>
          <w:iCs/>
          <w:sz w:val="22"/>
          <w:szCs w:val="22"/>
          <w:u w:val="single"/>
        </w:rPr>
      </w:pPr>
    </w:p>
    <w:p w:rsidR="7D5B881C" w:rsidP="6CC1F7B7" w:rsidRDefault="7D5B881C" w14:paraId="64DF723C" w14:textId="59CEB7E9">
      <w:pPr>
        <w:pStyle w:val="Normal"/>
        <w:rPr>
          <w:rFonts w:ascii="Calibri" w:hAnsi="Calibri" w:eastAsia="Calibri" w:cs="Calibri"/>
          <w:b w:val="1"/>
          <w:bCs w:val="1"/>
          <w:i w:val="1"/>
          <w:iCs w:val="1"/>
          <w:sz w:val="22"/>
          <w:szCs w:val="22"/>
          <w:u w:val="single"/>
        </w:rPr>
      </w:pPr>
      <w:r w:rsidRPr="6CC1F7B7" w:rsidR="0D2EDB91">
        <w:rPr>
          <w:rFonts w:ascii="Calibri" w:hAnsi="Calibri" w:eastAsia="Calibri" w:cs="Calibri"/>
          <w:b w:val="1"/>
          <w:bCs w:val="1"/>
          <w:i w:val="1"/>
          <w:iCs w:val="1"/>
          <w:sz w:val="22"/>
          <w:szCs w:val="22"/>
          <w:u w:val="single"/>
        </w:rPr>
        <w:t>Reference List:</w:t>
      </w:r>
    </w:p>
    <w:p w:rsidR="5066C4A1" w:rsidP="6CC1F7B7" w:rsidRDefault="5066C4A1" w14:paraId="14B1D641" w14:textId="04675227">
      <w:pPr>
        <w:spacing w:after="180" w:line="279" w:lineRule="auto"/>
        <w:ind w:left="-20" w:right="-20"/>
        <w:rPr>
          <w:rFonts w:ascii="Calibri" w:hAnsi="Calibri" w:eastAsia="Calibri" w:cs="Calibri"/>
          <w:noProof w:val="0"/>
          <w:sz w:val="22"/>
          <w:szCs w:val="22"/>
          <w:lang w:val="en-GB"/>
        </w:rPr>
      </w:pPr>
      <w:r w:rsidRPr="6CC1F7B7" w:rsidR="18B8A3F2">
        <w:rPr>
          <w:rFonts w:ascii="Calibri" w:hAnsi="Calibri" w:eastAsia="Calibri" w:cs="Calibri"/>
          <w:noProof w:val="0"/>
          <w:sz w:val="22"/>
          <w:szCs w:val="22"/>
          <w:lang w:val="en-GB"/>
        </w:rPr>
        <w:t xml:space="preserve">Adran, Y. and Oes, G. (n.d.). </w:t>
      </w:r>
      <w:r w:rsidRPr="6CC1F7B7" w:rsidR="18B8A3F2">
        <w:rPr>
          <w:rFonts w:ascii="Calibri" w:hAnsi="Calibri" w:eastAsia="Calibri" w:cs="Calibri"/>
          <w:i w:val="1"/>
          <w:iCs w:val="1"/>
          <w:noProof w:val="0"/>
          <w:sz w:val="22"/>
          <w:szCs w:val="22"/>
          <w:lang w:val="en-GB"/>
        </w:rPr>
        <w:t>Foundation Phase Framework for Children’s Learning for 3 to 7-year-olds in Wales</w:t>
      </w:r>
      <w:r w:rsidRPr="6CC1F7B7" w:rsidR="18B8A3F2">
        <w:rPr>
          <w:rFonts w:ascii="Calibri" w:hAnsi="Calibri" w:eastAsia="Calibri" w:cs="Calibri"/>
          <w:noProof w:val="0"/>
          <w:sz w:val="22"/>
          <w:szCs w:val="22"/>
          <w:lang w:val="en-GB"/>
        </w:rPr>
        <w:t xml:space="preserve">. Available at: </w:t>
      </w:r>
      <w:hyperlink w:anchor=":~:text=The%20seven%20Areas%20of%20Learning%20are%3A&amp;text=" r:id="R7dad8c83d0e64bb9">
        <w:r w:rsidRPr="6CC1F7B7" w:rsidR="18B8A3F2">
          <w:rPr>
            <w:rStyle w:val="Hyperlink"/>
            <w:rFonts w:ascii="Calibri" w:hAnsi="Calibri" w:eastAsia="Calibri" w:cs="Calibri"/>
            <w:strike w:val="0"/>
            <w:dstrike w:val="0"/>
            <w:noProof w:val="0"/>
            <w:sz w:val="22"/>
            <w:szCs w:val="22"/>
            <w:lang w:val="en-GB"/>
          </w:rPr>
          <w:t>https://dera.ioe.ac.uk/id/eprint/15788/1/frameworkforchildrene.pdf_lang=en#:~:text=The%20seven%20Areas%20of%20Learning%20are%3A&amp;text=</w:t>
        </w:r>
      </w:hyperlink>
      <w:r w:rsidRPr="6CC1F7B7" w:rsidR="1478D7C1">
        <w:rPr>
          <w:rFonts w:ascii="Calibri" w:hAnsi="Calibri" w:eastAsia="Calibri" w:cs="Calibri"/>
          <w:strike w:val="0"/>
          <w:dstrike w:val="0"/>
          <w:noProof w:val="0"/>
          <w:sz w:val="22"/>
          <w:szCs w:val="22"/>
          <w:lang w:val="en-GB"/>
        </w:rPr>
        <w:t xml:space="preserve"> (Accessed 20 February 2024)</w:t>
      </w:r>
    </w:p>
    <w:p w:rsidR="5066C4A1" w:rsidP="6CC1F7B7" w:rsidRDefault="5066C4A1" w14:paraId="68BCC8D9" w14:textId="5D6F83B9">
      <w:pPr>
        <w:spacing w:after="180" w:line="279" w:lineRule="auto"/>
        <w:ind w:left="-20" w:right="-20"/>
        <w:rPr>
          <w:rFonts w:ascii="Calibri" w:hAnsi="Calibri" w:eastAsia="Calibri" w:cs="Calibri"/>
          <w:strike w:val="0"/>
          <w:dstrike w:val="0"/>
          <w:noProof w:val="0"/>
          <w:sz w:val="22"/>
          <w:szCs w:val="22"/>
          <w:lang w:val="en-GB"/>
        </w:rPr>
      </w:pPr>
      <w:r w:rsidRPr="6CC1F7B7" w:rsidR="18B8A3F2">
        <w:rPr>
          <w:rFonts w:ascii="Calibri" w:hAnsi="Calibri" w:eastAsia="Calibri" w:cs="Calibri"/>
          <w:noProof w:val="0"/>
          <w:sz w:val="22"/>
          <w:szCs w:val="22"/>
          <w:lang w:val="en-GB"/>
        </w:rPr>
        <w:t xml:space="preserve">Arnerich, M. (2021). </w:t>
      </w:r>
      <w:r w:rsidRPr="6CC1F7B7" w:rsidR="18B8A3F2">
        <w:rPr>
          <w:rFonts w:ascii="Calibri" w:hAnsi="Calibri" w:eastAsia="Calibri" w:cs="Calibri"/>
          <w:i w:val="1"/>
          <w:iCs w:val="1"/>
          <w:noProof w:val="0"/>
          <w:sz w:val="22"/>
          <w:szCs w:val="22"/>
          <w:lang w:val="en-GB"/>
        </w:rPr>
        <w:t xml:space="preserve">How To Apply </w:t>
      </w:r>
      <w:r w:rsidRPr="6CC1F7B7" w:rsidR="18B8A3F2">
        <w:rPr>
          <w:rFonts w:ascii="Calibri" w:hAnsi="Calibri" w:eastAsia="Calibri" w:cs="Calibri"/>
          <w:i w:val="1"/>
          <w:iCs w:val="1"/>
          <w:noProof w:val="0"/>
          <w:sz w:val="22"/>
          <w:szCs w:val="22"/>
          <w:lang w:val="en-GB"/>
        </w:rPr>
        <w:t>The</w:t>
      </w:r>
      <w:r w:rsidRPr="6CC1F7B7" w:rsidR="18B8A3F2">
        <w:rPr>
          <w:rFonts w:ascii="Calibri" w:hAnsi="Calibri" w:eastAsia="Calibri" w:cs="Calibri"/>
          <w:i w:val="1"/>
          <w:iCs w:val="1"/>
          <w:noProof w:val="0"/>
          <w:sz w:val="22"/>
          <w:szCs w:val="22"/>
          <w:lang w:val="en-GB"/>
        </w:rPr>
        <w:t xml:space="preserve"> Leuven Scales in Practice</w:t>
      </w:r>
      <w:r w:rsidRPr="6CC1F7B7" w:rsidR="55D3F28F">
        <w:rPr>
          <w:rFonts w:ascii="Calibri" w:hAnsi="Calibri" w:eastAsia="Calibri" w:cs="Calibri"/>
          <w:i w:val="1"/>
          <w:iCs w:val="1"/>
          <w:noProof w:val="0"/>
          <w:sz w:val="22"/>
          <w:szCs w:val="22"/>
          <w:lang w:val="en-GB"/>
        </w:rPr>
        <w:t>.</w:t>
      </w:r>
      <w:r w:rsidRPr="6CC1F7B7" w:rsidR="18B8A3F2">
        <w:rPr>
          <w:rFonts w:ascii="Calibri" w:hAnsi="Calibri" w:eastAsia="Calibri" w:cs="Calibri"/>
          <w:noProof w:val="0"/>
          <w:sz w:val="22"/>
          <w:szCs w:val="22"/>
          <w:lang w:val="en-GB"/>
        </w:rPr>
        <w:t xml:space="preserve"> Available at: </w:t>
      </w:r>
      <w:hyperlink r:id="Rda22b17cfb7b4d7c">
        <w:r w:rsidRPr="6CC1F7B7" w:rsidR="18B8A3F2">
          <w:rPr>
            <w:rStyle w:val="Hyperlink"/>
            <w:rFonts w:ascii="Calibri" w:hAnsi="Calibri" w:eastAsia="Calibri" w:cs="Calibri"/>
            <w:strike w:val="0"/>
            <w:dstrike w:val="0"/>
            <w:noProof w:val="0"/>
            <w:sz w:val="22"/>
            <w:szCs w:val="22"/>
            <w:lang w:val="en-GB"/>
          </w:rPr>
          <w:t>https://www.famly.co/blog/leuven-scales</w:t>
        </w:r>
      </w:hyperlink>
      <w:r w:rsidRPr="6CC1F7B7" w:rsidR="33DD303F">
        <w:rPr>
          <w:rFonts w:ascii="Calibri" w:hAnsi="Calibri" w:eastAsia="Calibri" w:cs="Calibri"/>
          <w:strike w:val="0"/>
          <w:dstrike w:val="0"/>
          <w:noProof w:val="0"/>
          <w:sz w:val="22"/>
          <w:szCs w:val="22"/>
          <w:lang w:val="en-GB"/>
        </w:rPr>
        <w:t xml:space="preserve"> (Accessed 23 February 2024) </w:t>
      </w:r>
    </w:p>
    <w:p w:rsidR="5066C4A1" w:rsidP="6CC1F7B7" w:rsidRDefault="5066C4A1" w14:paraId="028F6482" w14:textId="008E3AB9">
      <w:pPr>
        <w:spacing w:after="180" w:line="279" w:lineRule="auto"/>
        <w:ind w:left="-20" w:right="-20"/>
        <w:rPr>
          <w:rFonts w:ascii="Calibri" w:hAnsi="Calibri" w:eastAsia="Calibri" w:cs="Calibri"/>
          <w:strike w:val="0"/>
          <w:dstrike w:val="0"/>
          <w:noProof w:val="0"/>
          <w:sz w:val="22"/>
          <w:szCs w:val="22"/>
          <w:lang w:val="en-GB"/>
        </w:rPr>
      </w:pPr>
      <w:r w:rsidRPr="6CC1F7B7" w:rsidR="18B8A3F2">
        <w:rPr>
          <w:rFonts w:ascii="Calibri" w:hAnsi="Calibri" w:eastAsia="Calibri" w:cs="Calibri"/>
          <w:noProof w:val="0"/>
          <w:sz w:val="22"/>
          <w:szCs w:val="22"/>
          <w:lang w:val="en-GB"/>
        </w:rPr>
        <w:t xml:space="preserve">BERA (2018). </w:t>
      </w:r>
      <w:r w:rsidRPr="6CC1F7B7" w:rsidR="18B8A3F2">
        <w:rPr>
          <w:rFonts w:ascii="Calibri" w:hAnsi="Calibri" w:eastAsia="Calibri" w:cs="Calibri"/>
          <w:i w:val="1"/>
          <w:iCs w:val="1"/>
          <w:noProof w:val="0"/>
          <w:sz w:val="22"/>
          <w:szCs w:val="22"/>
          <w:lang w:val="en-GB"/>
        </w:rPr>
        <w:t>Ethical Guidelines for Educational Research, Fourth Edition</w:t>
      </w:r>
      <w:r w:rsidRPr="6CC1F7B7" w:rsidR="29DE9E68">
        <w:rPr>
          <w:rFonts w:ascii="Calibri" w:hAnsi="Calibri" w:eastAsia="Calibri" w:cs="Calibri"/>
          <w:i w:val="1"/>
          <w:iCs w:val="1"/>
          <w:noProof w:val="0"/>
          <w:sz w:val="22"/>
          <w:szCs w:val="22"/>
          <w:lang w:val="en-GB"/>
        </w:rPr>
        <w:t>.</w:t>
      </w:r>
      <w:r w:rsidRPr="6CC1F7B7" w:rsidR="18B8A3F2">
        <w:rPr>
          <w:rFonts w:ascii="Calibri" w:hAnsi="Calibri" w:eastAsia="Calibri" w:cs="Calibri"/>
          <w:noProof w:val="0"/>
          <w:sz w:val="22"/>
          <w:szCs w:val="22"/>
          <w:lang w:val="en-GB"/>
        </w:rPr>
        <w:t xml:space="preserve"> Available at: </w:t>
      </w:r>
      <w:hyperlink r:id="Ree6eed2232a44f6a">
        <w:r w:rsidRPr="6CC1F7B7" w:rsidR="18B8A3F2">
          <w:rPr>
            <w:rStyle w:val="Hyperlink"/>
            <w:rFonts w:ascii="Calibri" w:hAnsi="Calibri" w:eastAsia="Calibri" w:cs="Calibri"/>
            <w:strike w:val="0"/>
            <w:dstrike w:val="0"/>
            <w:noProof w:val="0"/>
            <w:sz w:val="22"/>
            <w:szCs w:val="22"/>
            <w:lang w:val="en-GB"/>
          </w:rPr>
          <w:t>https://www.bera.ac.uk/publication/ethical-guidelines-for-educational-research-2018-online</w:t>
        </w:r>
      </w:hyperlink>
      <w:r w:rsidRPr="6CC1F7B7" w:rsidR="389C8571">
        <w:rPr>
          <w:rFonts w:ascii="Calibri" w:hAnsi="Calibri" w:eastAsia="Calibri" w:cs="Calibri"/>
          <w:strike w:val="0"/>
          <w:dstrike w:val="0"/>
          <w:noProof w:val="0"/>
          <w:sz w:val="22"/>
          <w:szCs w:val="22"/>
          <w:lang w:val="en-GB"/>
        </w:rPr>
        <w:t xml:space="preserve"> (Accessed 23 February 2024) </w:t>
      </w:r>
    </w:p>
    <w:p w:rsidR="5066C4A1" w:rsidP="6CC1F7B7" w:rsidRDefault="5066C4A1" w14:paraId="04FE9EBB" w14:textId="1CCDDE22">
      <w:pPr>
        <w:spacing w:after="180" w:line="279" w:lineRule="auto"/>
        <w:ind w:left="-20" w:right="-20"/>
        <w:rPr>
          <w:rFonts w:ascii="Helvetica" w:hAnsi="Helvetica" w:eastAsia="Helvetica" w:cs="Helvetica"/>
          <w:noProof w:val="0"/>
          <w:sz w:val="22"/>
          <w:szCs w:val="22"/>
          <w:lang w:val="en-GB"/>
        </w:rPr>
      </w:pPr>
      <w:r w:rsidRPr="6CC1F7B7" w:rsidR="18B8A3F2">
        <w:rPr>
          <w:rFonts w:ascii="Calibri" w:hAnsi="Calibri" w:eastAsia="Calibri" w:cs="Calibri"/>
          <w:noProof w:val="0"/>
          <w:sz w:val="22"/>
          <w:szCs w:val="22"/>
          <w:lang w:val="en-GB"/>
        </w:rPr>
        <w:t>BetterEvaluation</w:t>
      </w:r>
      <w:r w:rsidRPr="6CC1F7B7" w:rsidR="18B8A3F2">
        <w:rPr>
          <w:rFonts w:ascii="Calibri" w:hAnsi="Calibri" w:eastAsia="Calibri" w:cs="Calibri"/>
          <w:noProof w:val="0"/>
          <w:sz w:val="22"/>
          <w:szCs w:val="22"/>
          <w:lang w:val="en-GB"/>
        </w:rPr>
        <w:t xml:space="preserve"> (2022). </w:t>
      </w:r>
      <w:r w:rsidRPr="6CC1F7B7" w:rsidR="18B8A3F2">
        <w:rPr>
          <w:rFonts w:ascii="Calibri" w:hAnsi="Calibri" w:eastAsia="Calibri" w:cs="Calibri"/>
          <w:i w:val="1"/>
          <w:iCs w:val="1"/>
          <w:noProof w:val="0"/>
          <w:sz w:val="22"/>
          <w:szCs w:val="22"/>
          <w:lang w:val="en-GB"/>
        </w:rPr>
        <w:t xml:space="preserve">Non-participant observation | </w:t>
      </w:r>
      <w:r w:rsidRPr="6CC1F7B7" w:rsidR="18B8A3F2">
        <w:rPr>
          <w:rFonts w:ascii="Calibri" w:hAnsi="Calibri" w:eastAsia="Calibri" w:cs="Calibri"/>
          <w:i w:val="1"/>
          <w:iCs w:val="1"/>
          <w:noProof w:val="0"/>
          <w:sz w:val="22"/>
          <w:szCs w:val="22"/>
          <w:lang w:val="en-GB"/>
        </w:rPr>
        <w:t>BetterEvaluation</w:t>
      </w:r>
      <w:r w:rsidRPr="6CC1F7B7" w:rsidR="18B8A3F2">
        <w:rPr>
          <w:rFonts w:ascii="Calibri" w:hAnsi="Calibri" w:eastAsia="Calibri" w:cs="Calibri"/>
          <w:noProof w:val="0"/>
          <w:sz w:val="22"/>
          <w:szCs w:val="22"/>
          <w:lang w:val="en-GB"/>
        </w:rPr>
        <w:t>.</w:t>
      </w:r>
      <w:r w:rsidRPr="6CC1F7B7" w:rsidR="18B8A3F2">
        <w:rPr>
          <w:rFonts w:ascii="Calibri" w:hAnsi="Calibri" w:eastAsia="Calibri" w:cs="Calibri"/>
          <w:noProof w:val="0"/>
          <w:sz w:val="22"/>
          <w:szCs w:val="22"/>
          <w:lang w:val="en-GB"/>
        </w:rPr>
        <w:t xml:space="preserve"> Available at: </w:t>
      </w:r>
      <w:hyperlink r:id="Rf859221a1d754ee5">
        <w:r w:rsidRPr="6CC1F7B7" w:rsidR="18B8A3F2">
          <w:rPr>
            <w:rStyle w:val="Hyperlink"/>
            <w:rFonts w:ascii="Calibri" w:hAnsi="Calibri" w:eastAsia="Calibri" w:cs="Calibri"/>
            <w:strike w:val="0"/>
            <w:dstrike w:val="0"/>
            <w:noProof w:val="0"/>
            <w:sz w:val="22"/>
            <w:szCs w:val="22"/>
            <w:lang w:val="en-GB"/>
          </w:rPr>
          <w:t>https://www.betterevaluation.org/methods-approaches/methods/non-participant-observation</w:t>
        </w:r>
      </w:hyperlink>
      <w:r w:rsidRPr="6CC1F7B7" w:rsidR="769E0377">
        <w:rPr>
          <w:rFonts w:ascii="Calibri" w:hAnsi="Calibri" w:eastAsia="Calibri" w:cs="Calibri"/>
          <w:strike w:val="0"/>
          <w:dstrike w:val="0"/>
          <w:noProof w:val="0"/>
          <w:sz w:val="22"/>
          <w:szCs w:val="22"/>
          <w:lang w:val="en-GB"/>
        </w:rPr>
        <w:t xml:space="preserve"> Accessed 22 February 2024) </w:t>
      </w:r>
    </w:p>
    <w:p w:rsidR="5066C4A1" w:rsidP="6CC1F7B7" w:rsidRDefault="5066C4A1" w14:paraId="3C709849" w14:textId="454BA254">
      <w:pPr>
        <w:spacing w:after="180" w:line="279" w:lineRule="auto"/>
        <w:ind w:left="-20" w:right="-20"/>
        <w:rPr>
          <w:rFonts w:ascii="Calibri" w:hAnsi="Calibri" w:eastAsia="Calibri" w:cs="Calibri"/>
          <w:noProof w:val="0"/>
          <w:sz w:val="22"/>
          <w:szCs w:val="22"/>
          <w:lang w:val="en-GB"/>
        </w:rPr>
      </w:pPr>
      <w:r w:rsidRPr="6CC1F7B7" w:rsidR="18B8A3F2">
        <w:rPr>
          <w:rFonts w:ascii="Calibri" w:hAnsi="Calibri" w:eastAsia="Calibri" w:cs="Calibri"/>
          <w:noProof w:val="0"/>
          <w:sz w:val="22"/>
          <w:szCs w:val="22"/>
          <w:lang w:val="en-GB"/>
        </w:rPr>
        <w:t xml:space="preserve">Education Endowment Foundation (2021). </w:t>
      </w:r>
      <w:r w:rsidRPr="6CC1F7B7" w:rsidR="18B8A3F2">
        <w:rPr>
          <w:rFonts w:ascii="Calibri" w:hAnsi="Calibri" w:eastAsia="Calibri" w:cs="Calibri"/>
          <w:i w:val="1"/>
          <w:iCs w:val="1"/>
          <w:noProof w:val="0"/>
          <w:sz w:val="22"/>
          <w:szCs w:val="22"/>
          <w:lang w:val="en-GB"/>
        </w:rPr>
        <w:t>Collaborative Learning Approaches</w:t>
      </w:r>
      <w:r w:rsidRPr="6CC1F7B7" w:rsidR="18B8A3F2">
        <w:rPr>
          <w:rFonts w:ascii="Calibri" w:hAnsi="Calibri" w:eastAsia="Calibri" w:cs="Calibri"/>
          <w:noProof w:val="0"/>
          <w:sz w:val="22"/>
          <w:szCs w:val="22"/>
          <w:lang w:val="en-GB"/>
        </w:rPr>
        <w:t xml:space="preserve">. </w:t>
      </w:r>
      <w:r w:rsidRPr="6CC1F7B7" w:rsidR="18B8A3F2">
        <w:rPr>
          <w:rFonts w:ascii="Calibri" w:hAnsi="Calibri" w:eastAsia="Calibri" w:cs="Calibri"/>
          <w:i w:val="1"/>
          <w:iCs w:val="1"/>
          <w:noProof w:val="0"/>
          <w:sz w:val="22"/>
          <w:szCs w:val="22"/>
          <w:lang w:val="en-GB"/>
        </w:rPr>
        <w:t>Education Endowment Foundation</w:t>
      </w:r>
      <w:r w:rsidRPr="6CC1F7B7" w:rsidR="18B8A3F2">
        <w:rPr>
          <w:rFonts w:ascii="Calibri" w:hAnsi="Calibri" w:eastAsia="Calibri" w:cs="Calibri"/>
          <w:noProof w:val="0"/>
          <w:sz w:val="22"/>
          <w:szCs w:val="22"/>
          <w:lang w:val="en-GB"/>
        </w:rPr>
        <w:t xml:space="preserve">. Available at: </w:t>
      </w:r>
      <w:hyperlink r:id="R16f6fabee4114849">
        <w:r w:rsidRPr="6CC1F7B7" w:rsidR="18B8A3F2">
          <w:rPr>
            <w:rStyle w:val="Hyperlink"/>
            <w:rFonts w:ascii="Calibri" w:hAnsi="Calibri" w:eastAsia="Calibri" w:cs="Calibri"/>
            <w:strike w:val="0"/>
            <w:dstrike w:val="0"/>
            <w:noProof w:val="0"/>
            <w:sz w:val="22"/>
            <w:szCs w:val="22"/>
            <w:lang w:val="en-GB"/>
          </w:rPr>
          <w:t>https://educationendowmentfoundation.org.uk/education-evidence/teaching-learning-toolkit/collaborative-learning-approaches</w:t>
        </w:r>
      </w:hyperlink>
      <w:r w:rsidRPr="6CC1F7B7" w:rsidR="5B66F305">
        <w:rPr>
          <w:rFonts w:ascii="Calibri" w:hAnsi="Calibri" w:eastAsia="Calibri" w:cs="Calibri"/>
          <w:strike w:val="0"/>
          <w:dstrike w:val="0"/>
          <w:noProof w:val="0"/>
          <w:sz w:val="22"/>
          <w:szCs w:val="22"/>
          <w:lang w:val="en-GB"/>
        </w:rPr>
        <w:t xml:space="preserve"> (Accessed 21 February 2024) </w:t>
      </w:r>
    </w:p>
    <w:p w:rsidR="5066C4A1" w:rsidP="6CC1F7B7" w:rsidRDefault="5066C4A1" w14:paraId="755BEA5B" w14:textId="56DC7DDB">
      <w:pPr>
        <w:spacing w:after="180" w:line="279" w:lineRule="auto"/>
        <w:ind w:left="-20" w:right="-20"/>
        <w:rPr>
          <w:rFonts w:ascii="Calibri" w:hAnsi="Calibri" w:eastAsia="Calibri" w:cs="Calibri"/>
          <w:noProof w:val="0"/>
          <w:sz w:val="22"/>
          <w:szCs w:val="22"/>
          <w:lang w:val="en-GB"/>
        </w:rPr>
      </w:pPr>
      <w:r w:rsidRPr="6CC1F7B7" w:rsidR="18B8A3F2">
        <w:rPr>
          <w:rFonts w:ascii="Calibri" w:hAnsi="Calibri" w:eastAsia="Calibri" w:cs="Calibri"/>
          <w:noProof w:val="0"/>
          <w:sz w:val="22"/>
          <w:szCs w:val="22"/>
          <w:lang w:val="en-GB"/>
        </w:rPr>
        <w:t xml:space="preserve">Edwards, M. (2022). </w:t>
      </w:r>
      <w:r w:rsidRPr="6CC1F7B7" w:rsidR="18B8A3F2">
        <w:rPr>
          <w:rFonts w:ascii="Calibri" w:hAnsi="Calibri" w:eastAsia="Calibri" w:cs="Calibri"/>
          <w:i w:val="1"/>
          <w:iCs w:val="1"/>
          <w:noProof w:val="0"/>
          <w:sz w:val="22"/>
          <w:szCs w:val="22"/>
          <w:lang w:val="en-GB"/>
        </w:rPr>
        <w:t>How to teach literacy outdoors</w:t>
      </w:r>
      <w:r w:rsidRPr="6CC1F7B7" w:rsidR="18B8A3F2">
        <w:rPr>
          <w:rFonts w:ascii="Calibri" w:hAnsi="Calibri" w:eastAsia="Calibri" w:cs="Calibri"/>
          <w:noProof w:val="0"/>
          <w:sz w:val="22"/>
          <w:szCs w:val="22"/>
          <w:lang w:val="en-GB"/>
        </w:rPr>
        <w:t xml:space="preserve">. </w:t>
      </w:r>
      <w:r w:rsidRPr="6CC1F7B7" w:rsidR="18B8A3F2">
        <w:rPr>
          <w:rFonts w:ascii="Calibri" w:hAnsi="Calibri" w:eastAsia="Calibri" w:cs="Calibri"/>
          <w:i w:val="1"/>
          <w:iCs w:val="1"/>
          <w:noProof w:val="0"/>
          <w:sz w:val="22"/>
          <w:szCs w:val="22"/>
          <w:lang w:val="en-GB"/>
        </w:rPr>
        <w:t>Learning through Landscapes</w:t>
      </w:r>
      <w:r w:rsidRPr="6CC1F7B7" w:rsidR="18B8A3F2">
        <w:rPr>
          <w:rFonts w:ascii="Calibri" w:hAnsi="Calibri" w:eastAsia="Calibri" w:cs="Calibri"/>
          <w:noProof w:val="0"/>
          <w:sz w:val="22"/>
          <w:szCs w:val="22"/>
          <w:lang w:val="en-GB"/>
        </w:rPr>
        <w:t xml:space="preserve">. Available at: </w:t>
      </w:r>
      <w:hyperlink w:anchor=":~:text=They%20get%20to%20feel%20things" r:id="R369647b0dc5f40a9">
        <w:r w:rsidRPr="6CC1F7B7" w:rsidR="18B8A3F2">
          <w:rPr>
            <w:rStyle w:val="Hyperlink"/>
            <w:rFonts w:ascii="Calibri" w:hAnsi="Calibri" w:eastAsia="Calibri" w:cs="Calibri"/>
            <w:strike w:val="0"/>
            <w:dstrike w:val="0"/>
            <w:noProof w:val="0"/>
            <w:sz w:val="22"/>
            <w:szCs w:val="22"/>
            <w:lang w:val="en-GB"/>
          </w:rPr>
          <w:t>https://ltl.org.uk/news/literacy-outdoors-how-to-teach/#:~:text=They%20get%20to%20feel%20things</w:t>
        </w:r>
      </w:hyperlink>
      <w:r w:rsidRPr="6CC1F7B7" w:rsidR="0A127CCA">
        <w:rPr>
          <w:rFonts w:ascii="Calibri" w:hAnsi="Calibri" w:eastAsia="Calibri" w:cs="Calibri"/>
          <w:strike w:val="0"/>
          <w:dstrike w:val="0"/>
          <w:noProof w:val="0"/>
          <w:sz w:val="22"/>
          <w:szCs w:val="22"/>
          <w:lang w:val="en-GB"/>
        </w:rPr>
        <w:t xml:space="preserve"> (Accessed 20 February 2024) </w:t>
      </w:r>
    </w:p>
    <w:p w:rsidR="5066C4A1" w:rsidP="6CC1F7B7" w:rsidRDefault="5066C4A1" w14:paraId="09DF9C98" w14:textId="7F52DE04">
      <w:pPr>
        <w:spacing w:after="180" w:line="279" w:lineRule="auto"/>
        <w:ind w:left="-20" w:right="-20"/>
        <w:rPr>
          <w:rFonts w:ascii="Calibri" w:hAnsi="Calibri" w:eastAsia="Calibri" w:cs="Calibri"/>
          <w:strike w:val="0"/>
          <w:dstrike w:val="0"/>
          <w:noProof w:val="0"/>
          <w:sz w:val="22"/>
          <w:szCs w:val="22"/>
          <w:lang w:val="en-GB"/>
        </w:rPr>
      </w:pPr>
      <w:r w:rsidRPr="6CC1F7B7" w:rsidR="18B8A3F2">
        <w:rPr>
          <w:rFonts w:ascii="Calibri" w:hAnsi="Calibri" w:eastAsia="Calibri" w:cs="Calibri"/>
          <w:noProof w:val="0"/>
          <w:sz w:val="22"/>
          <w:szCs w:val="22"/>
          <w:lang w:val="en-GB"/>
        </w:rPr>
        <w:t xml:space="preserve">ESTYN (2018). </w:t>
      </w:r>
      <w:r w:rsidRPr="6CC1F7B7" w:rsidR="18B8A3F2">
        <w:rPr>
          <w:rFonts w:ascii="Calibri" w:hAnsi="Calibri" w:eastAsia="Calibri" w:cs="Calibri"/>
          <w:i w:val="1"/>
          <w:iCs w:val="1"/>
          <w:noProof w:val="0"/>
          <w:sz w:val="22"/>
          <w:szCs w:val="22"/>
          <w:lang w:val="en-GB"/>
        </w:rPr>
        <w:t>Providing enriched experiences to develop skills | Estyn</w:t>
      </w:r>
      <w:r w:rsidRPr="6CC1F7B7" w:rsidR="18B8A3F2">
        <w:rPr>
          <w:rFonts w:ascii="Calibri" w:hAnsi="Calibri" w:eastAsia="Calibri" w:cs="Calibri"/>
          <w:noProof w:val="0"/>
          <w:sz w:val="22"/>
          <w:szCs w:val="22"/>
          <w:lang w:val="en-GB"/>
        </w:rPr>
        <w:t>.</w:t>
      </w:r>
      <w:r w:rsidRPr="6CC1F7B7" w:rsidR="18B8A3F2">
        <w:rPr>
          <w:rFonts w:ascii="Calibri" w:hAnsi="Calibri" w:eastAsia="Calibri" w:cs="Calibri"/>
          <w:i w:val="1"/>
          <w:iCs w:val="1"/>
          <w:noProof w:val="0"/>
          <w:sz w:val="22"/>
          <w:szCs w:val="22"/>
          <w:lang w:val="en-GB"/>
        </w:rPr>
        <w:t xml:space="preserve"> </w:t>
      </w:r>
      <w:r w:rsidRPr="6CC1F7B7" w:rsidR="18B8A3F2">
        <w:rPr>
          <w:rFonts w:ascii="Calibri" w:hAnsi="Calibri" w:eastAsia="Calibri" w:cs="Calibri"/>
          <w:i w:val="1"/>
          <w:iCs w:val="1"/>
          <w:noProof w:val="0"/>
          <w:sz w:val="22"/>
          <w:szCs w:val="22"/>
          <w:lang w:val="en-GB"/>
        </w:rPr>
        <w:t>Gov.</w:t>
      </w:r>
      <w:r w:rsidRPr="6CC1F7B7" w:rsidR="649C2854">
        <w:rPr>
          <w:rFonts w:ascii="Calibri" w:hAnsi="Calibri" w:eastAsia="Calibri" w:cs="Calibri"/>
          <w:i w:val="1"/>
          <w:iCs w:val="1"/>
          <w:noProof w:val="0"/>
          <w:sz w:val="22"/>
          <w:szCs w:val="22"/>
          <w:lang w:val="en-GB"/>
        </w:rPr>
        <w:t>w</w:t>
      </w:r>
      <w:r w:rsidRPr="6CC1F7B7" w:rsidR="18B8A3F2">
        <w:rPr>
          <w:rFonts w:ascii="Calibri" w:hAnsi="Calibri" w:eastAsia="Calibri" w:cs="Calibri"/>
          <w:i w:val="1"/>
          <w:iCs w:val="1"/>
          <w:noProof w:val="0"/>
          <w:sz w:val="22"/>
          <w:szCs w:val="22"/>
          <w:lang w:val="en-GB"/>
        </w:rPr>
        <w:t>ales</w:t>
      </w:r>
      <w:r w:rsidRPr="6CC1F7B7" w:rsidR="18B8A3F2">
        <w:rPr>
          <w:rFonts w:ascii="Calibri" w:hAnsi="Calibri" w:eastAsia="Calibri" w:cs="Calibri"/>
          <w:i w:val="1"/>
          <w:iCs w:val="1"/>
          <w:noProof w:val="0"/>
          <w:sz w:val="22"/>
          <w:szCs w:val="22"/>
          <w:lang w:val="en-GB"/>
        </w:rPr>
        <w:t>.</w:t>
      </w:r>
      <w:r w:rsidRPr="6CC1F7B7" w:rsidR="18B8A3F2">
        <w:rPr>
          <w:rFonts w:ascii="Calibri" w:hAnsi="Calibri" w:eastAsia="Calibri" w:cs="Calibri"/>
          <w:noProof w:val="0"/>
          <w:sz w:val="22"/>
          <w:szCs w:val="22"/>
          <w:lang w:val="en-GB"/>
        </w:rPr>
        <w:t xml:space="preserve"> Available at: </w:t>
      </w:r>
      <w:hyperlink r:id="R575b9c00deb24d58">
        <w:r w:rsidRPr="6CC1F7B7" w:rsidR="18B8A3F2">
          <w:rPr>
            <w:rStyle w:val="Hyperlink"/>
            <w:rFonts w:ascii="Calibri" w:hAnsi="Calibri" w:eastAsia="Calibri" w:cs="Calibri"/>
            <w:strike w:val="0"/>
            <w:dstrike w:val="0"/>
            <w:noProof w:val="0"/>
            <w:sz w:val="22"/>
            <w:szCs w:val="22"/>
            <w:lang w:val="en-GB"/>
          </w:rPr>
          <w:t>https://www.estyn.gov.wales/effective-practice/providing-enriched-experiences-develop-skills</w:t>
        </w:r>
      </w:hyperlink>
      <w:r w:rsidRPr="6CC1F7B7" w:rsidR="5E1D28A2">
        <w:rPr>
          <w:rFonts w:ascii="Calibri" w:hAnsi="Calibri" w:eastAsia="Calibri" w:cs="Calibri"/>
          <w:strike w:val="0"/>
          <w:dstrike w:val="0"/>
          <w:noProof w:val="0"/>
          <w:sz w:val="22"/>
          <w:szCs w:val="22"/>
          <w:lang w:val="en-GB"/>
        </w:rPr>
        <w:t xml:space="preserve"> </w:t>
      </w:r>
      <w:r w:rsidRPr="6CC1F7B7" w:rsidR="370CA483">
        <w:rPr>
          <w:rFonts w:ascii="Calibri" w:hAnsi="Calibri" w:eastAsia="Calibri" w:cs="Calibri"/>
          <w:strike w:val="0"/>
          <w:dstrike w:val="0"/>
          <w:noProof w:val="0"/>
          <w:sz w:val="22"/>
          <w:szCs w:val="22"/>
          <w:lang w:val="en-GB"/>
        </w:rPr>
        <w:t>(Accessed 20 February 2024)</w:t>
      </w:r>
    </w:p>
    <w:p w:rsidR="5066C4A1" w:rsidP="6CC1F7B7" w:rsidRDefault="5066C4A1" w14:paraId="2068DD11" w14:textId="3D6BA8E5">
      <w:pPr>
        <w:spacing w:after="180" w:line="279" w:lineRule="auto"/>
        <w:ind w:left="-20" w:right="-20"/>
        <w:rPr>
          <w:rFonts w:ascii="Calibri" w:hAnsi="Calibri" w:eastAsia="Calibri" w:cs="Calibri"/>
          <w:noProof w:val="0"/>
          <w:sz w:val="22"/>
          <w:szCs w:val="22"/>
          <w:lang w:val="en-GB"/>
        </w:rPr>
      </w:pPr>
      <w:r w:rsidRPr="6CC1F7B7" w:rsidR="18B8A3F2">
        <w:rPr>
          <w:rFonts w:ascii="Calibri" w:hAnsi="Calibri" w:eastAsia="Calibri" w:cs="Calibri"/>
          <w:noProof w:val="0"/>
          <w:sz w:val="22"/>
          <w:szCs w:val="22"/>
          <w:lang w:val="en-GB"/>
        </w:rPr>
        <w:t xml:space="preserve">F.A. Abbas, M.O. </w:t>
      </w:r>
      <w:r w:rsidRPr="6CC1F7B7" w:rsidR="18B8A3F2">
        <w:rPr>
          <w:rFonts w:ascii="Calibri" w:hAnsi="Calibri" w:eastAsia="Calibri" w:cs="Calibri"/>
          <w:noProof w:val="0"/>
          <w:sz w:val="22"/>
          <w:szCs w:val="22"/>
          <w:lang w:val="en-GB"/>
        </w:rPr>
        <w:t>Babikir</w:t>
      </w:r>
      <w:r w:rsidRPr="6CC1F7B7" w:rsidR="18B8A3F2">
        <w:rPr>
          <w:rFonts w:ascii="Calibri" w:hAnsi="Calibri" w:eastAsia="Calibri" w:cs="Calibri"/>
          <w:noProof w:val="0"/>
          <w:sz w:val="22"/>
          <w:szCs w:val="22"/>
          <w:lang w:val="en-GB"/>
        </w:rPr>
        <w:t xml:space="preserve">, Mohamed and </w:t>
      </w:r>
      <w:r w:rsidRPr="6CC1F7B7" w:rsidR="18B8A3F2">
        <w:rPr>
          <w:rFonts w:ascii="Calibri" w:hAnsi="Calibri" w:eastAsia="Calibri" w:cs="Calibri"/>
          <w:noProof w:val="0"/>
          <w:sz w:val="22"/>
          <w:szCs w:val="22"/>
          <w:lang w:val="en-GB"/>
        </w:rPr>
        <w:t>Nassereldeen</w:t>
      </w:r>
      <w:r w:rsidRPr="6CC1F7B7" w:rsidR="18B8A3F2">
        <w:rPr>
          <w:rFonts w:ascii="Calibri" w:hAnsi="Calibri" w:eastAsia="Calibri" w:cs="Calibri"/>
          <w:noProof w:val="0"/>
          <w:sz w:val="22"/>
          <w:szCs w:val="22"/>
          <w:lang w:val="en-GB"/>
        </w:rPr>
        <w:t xml:space="preserve"> Ahmed Kabbashi (2012). </w:t>
      </w:r>
      <w:r w:rsidRPr="6CC1F7B7" w:rsidR="18B8A3F2">
        <w:rPr>
          <w:rFonts w:ascii="Calibri" w:hAnsi="Calibri" w:eastAsia="Calibri" w:cs="Calibri"/>
          <w:i w:val="1"/>
          <w:iCs w:val="1"/>
          <w:noProof w:val="0"/>
          <w:sz w:val="22"/>
          <w:szCs w:val="22"/>
          <w:lang w:val="en-GB"/>
        </w:rPr>
        <w:t>Why ethics in research are crucial?</w:t>
      </w:r>
      <w:r w:rsidRPr="6CC1F7B7" w:rsidR="18B8A3F2">
        <w:rPr>
          <w:rFonts w:ascii="Calibri" w:hAnsi="Calibri" w:eastAsia="Calibri" w:cs="Calibri"/>
          <w:noProof w:val="0"/>
          <w:sz w:val="22"/>
          <w:szCs w:val="22"/>
          <w:lang w:val="en-GB"/>
        </w:rPr>
        <w:t xml:space="preserve"> </w:t>
      </w:r>
      <w:r w:rsidRPr="6CC1F7B7" w:rsidR="18B8A3F2">
        <w:rPr>
          <w:rFonts w:ascii="Calibri" w:hAnsi="Calibri" w:eastAsia="Calibri" w:cs="Calibri"/>
          <w:i w:val="1"/>
          <w:iCs w:val="1"/>
          <w:noProof w:val="0"/>
          <w:sz w:val="22"/>
          <w:szCs w:val="22"/>
          <w:lang w:val="en-GB"/>
        </w:rPr>
        <w:t>ResearchGate</w:t>
      </w:r>
      <w:r w:rsidRPr="6CC1F7B7" w:rsidR="18B8A3F2">
        <w:rPr>
          <w:rFonts w:ascii="Calibri" w:hAnsi="Calibri" w:eastAsia="Calibri" w:cs="Calibri"/>
          <w:noProof w:val="0"/>
          <w:sz w:val="22"/>
          <w:szCs w:val="22"/>
          <w:lang w:val="en-GB"/>
        </w:rPr>
        <w:t xml:space="preserve">. Available at: </w:t>
      </w:r>
      <w:hyperlink r:id="R32b10e73bf184616">
        <w:r w:rsidRPr="6CC1F7B7" w:rsidR="18B8A3F2">
          <w:rPr>
            <w:rStyle w:val="Hyperlink"/>
            <w:rFonts w:ascii="Calibri" w:hAnsi="Calibri" w:eastAsia="Calibri" w:cs="Calibri"/>
            <w:strike w:val="0"/>
            <w:dstrike w:val="0"/>
            <w:noProof w:val="0"/>
            <w:sz w:val="22"/>
            <w:szCs w:val="22"/>
            <w:lang w:val="en-GB"/>
          </w:rPr>
          <w:t>https://www.researchgate.net/publication/289623850_Why_ethics_in_research_are_crucial</w:t>
        </w:r>
      </w:hyperlink>
      <w:r w:rsidRPr="6CC1F7B7" w:rsidR="7281BB63">
        <w:rPr>
          <w:rFonts w:ascii="Calibri" w:hAnsi="Calibri" w:eastAsia="Calibri" w:cs="Calibri"/>
          <w:strike w:val="0"/>
          <w:dstrike w:val="0"/>
          <w:noProof w:val="0"/>
          <w:sz w:val="22"/>
          <w:szCs w:val="22"/>
          <w:lang w:val="en-GB"/>
        </w:rPr>
        <w:t xml:space="preserve"> (Accessed 24 February 2024)</w:t>
      </w:r>
    </w:p>
    <w:p w:rsidR="5066C4A1" w:rsidP="6CC1F7B7" w:rsidRDefault="5066C4A1" w14:paraId="3072C0EA" w14:textId="605CF734">
      <w:pPr>
        <w:spacing w:after="180" w:line="279" w:lineRule="auto"/>
        <w:ind w:left="-20" w:right="-20"/>
        <w:rPr>
          <w:rFonts w:ascii="Calibri" w:hAnsi="Calibri" w:eastAsia="Calibri" w:cs="Calibri"/>
          <w:noProof w:val="0"/>
          <w:sz w:val="22"/>
          <w:szCs w:val="22"/>
          <w:lang w:val="en-GB"/>
        </w:rPr>
      </w:pPr>
      <w:r w:rsidRPr="6CC1F7B7" w:rsidR="18B8A3F2">
        <w:rPr>
          <w:rFonts w:ascii="Calibri" w:hAnsi="Calibri" w:eastAsia="Calibri" w:cs="Calibri"/>
          <w:noProof w:val="0"/>
          <w:sz w:val="22"/>
          <w:szCs w:val="22"/>
          <w:lang w:val="en-GB"/>
        </w:rPr>
        <w:t xml:space="preserve">George, T. (2023). </w:t>
      </w:r>
      <w:r w:rsidRPr="6CC1F7B7" w:rsidR="18B8A3F2">
        <w:rPr>
          <w:rFonts w:ascii="Calibri" w:hAnsi="Calibri" w:eastAsia="Calibri" w:cs="Calibri"/>
          <w:i w:val="1"/>
          <w:iCs w:val="1"/>
          <w:noProof w:val="0"/>
          <w:sz w:val="22"/>
          <w:szCs w:val="22"/>
          <w:lang w:val="en-GB"/>
        </w:rPr>
        <w:t>What Is Participant Observation? | Definition &amp; Examples</w:t>
      </w:r>
      <w:r w:rsidRPr="6CC1F7B7" w:rsidR="18B8A3F2">
        <w:rPr>
          <w:rFonts w:ascii="Calibri" w:hAnsi="Calibri" w:eastAsia="Calibri" w:cs="Calibri"/>
          <w:noProof w:val="0"/>
          <w:sz w:val="22"/>
          <w:szCs w:val="22"/>
          <w:lang w:val="en-GB"/>
        </w:rPr>
        <w:t xml:space="preserve">. Available at: </w:t>
      </w:r>
      <w:hyperlink w:anchor=":~:text=This%20can%20lead%20to%20inaccurate" r:id="Rd51b2ff76c8245e8">
        <w:r w:rsidRPr="6CC1F7B7" w:rsidR="18B8A3F2">
          <w:rPr>
            <w:rStyle w:val="Hyperlink"/>
            <w:rFonts w:ascii="Calibri" w:hAnsi="Calibri" w:eastAsia="Calibri" w:cs="Calibri"/>
            <w:strike w:val="0"/>
            <w:dstrike w:val="0"/>
            <w:noProof w:val="0"/>
            <w:sz w:val="22"/>
            <w:szCs w:val="22"/>
            <w:lang w:val="en-GB"/>
          </w:rPr>
          <w:t>https://www.scribbr.co.uk/research-methods/participant-observations/#:~:text=This%20can%20lead%20to%20inaccurate</w:t>
        </w:r>
      </w:hyperlink>
      <w:r w:rsidRPr="6CC1F7B7" w:rsidR="7B37452F">
        <w:rPr>
          <w:rFonts w:ascii="Calibri" w:hAnsi="Calibri" w:eastAsia="Calibri" w:cs="Calibri"/>
          <w:strike w:val="0"/>
          <w:dstrike w:val="0"/>
          <w:noProof w:val="0"/>
          <w:sz w:val="22"/>
          <w:szCs w:val="22"/>
          <w:lang w:val="en-GB"/>
        </w:rPr>
        <w:t xml:space="preserve"> </w:t>
      </w:r>
      <w:r w:rsidRPr="6CC1F7B7" w:rsidR="480F626A">
        <w:rPr>
          <w:rFonts w:ascii="Calibri" w:hAnsi="Calibri" w:eastAsia="Calibri" w:cs="Calibri"/>
          <w:strike w:val="0"/>
          <w:dstrike w:val="0"/>
          <w:noProof w:val="0"/>
          <w:sz w:val="22"/>
          <w:szCs w:val="22"/>
          <w:lang w:val="en-GB"/>
        </w:rPr>
        <w:t>(</w:t>
      </w:r>
      <w:r w:rsidRPr="6CC1F7B7" w:rsidR="7B37452F">
        <w:rPr>
          <w:rFonts w:ascii="Calibri" w:hAnsi="Calibri" w:eastAsia="Calibri" w:cs="Calibri"/>
          <w:strike w:val="0"/>
          <w:dstrike w:val="0"/>
          <w:noProof w:val="0"/>
          <w:sz w:val="22"/>
          <w:szCs w:val="22"/>
          <w:lang w:val="en-GB"/>
        </w:rPr>
        <w:t xml:space="preserve">Accessed 22 February 2024) </w:t>
      </w:r>
    </w:p>
    <w:p w:rsidR="5066C4A1" w:rsidP="6CC1F7B7" w:rsidRDefault="5066C4A1" w14:paraId="5ED57D0F" w14:textId="332FCE17">
      <w:pPr>
        <w:spacing w:after="180" w:line="279" w:lineRule="auto"/>
        <w:ind w:left="-20" w:right="-20"/>
        <w:rPr>
          <w:rFonts w:ascii="Calibri" w:hAnsi="Calibri" w:eastAsia="Calibri" w:cs="Calibri"/>
          <w:strike w:val="0"/>
          <w:dstrike w:val="0"/>
          <w:noProof w:val="0"/>
          <w:sz w:val="22"/>
          <w:szCs w:val="22"/>
          <w:lang w:val="en-GB"/>
        </w:rPr>
      </w:pPr>
      <w:r w:rsidRPr="6CC1F7B7" w:rsidR="18B8A3F2">
        <w:rPr>
          <w:rFonts w:ascii="Calibri" w:hAnsi="Calibri" w:eastAsia="Calibri" w:cs="Calibri"/>
          <w:noProof w:val="0"/>
          <w:sz w:val="22"/>
          <w:szCs w:val="22"/>
          <w:lang w:val="en-GB"/>
        </w:rPr>
        <w:t xml:space="preserve">Historical Association (2023). </w:t>
      </w:r>
      <w:r w:rsidRPr="6CC1F7B7" w:rsidR="18B8A3F2">
        <w:rPr>
          <w:rFonts w:ascii="Calibri" w:hAnsi="Calibri" w:eastAsia="Calibri" w:cs="Calibri"/>
          <w:i w:val="1"/>
          <w:iCs w:val="1"/>
          <w:noProof w:val="0"/>
          <w:sz w:val="22"/>
          <w:szCs w:val="22"/>
          <w:lang w:val="en-GB"/>
        </w:rPr>
        <w:t>Cross-curricular learning / Leading Primary History / Historical Association</w:t>
      </w:r>
      <w:r w:rsidRPr="6CC1F7B7" w:rsidR="18B8A3F2">
        <w:rPr>
          <w:rFonts w:ascii="Calibri" w:hAnsi="Calibri" w:eastAsia="Calibri" w:cs="Calibri"/>
          <w:noProof w:val="0"/>
          <w:sz w:val="22"/>
          <w:szCs w:val="22"/>
          <w:lang w:val="en-GB"/>
        </w:rPr>
        <w:t xml:space="preserve">. Available at: </w:t>
      </w:r>
      <w:hyperlink w:anchor=":~:text=Cross%2Dcurricular%20work%20offers%20a" r:id="R8c05504955414679">
        <w:r w:rsidRPr="6CC1F7B7" w:rsidR="18B8A3F2">
          <w:rPr>
            <w:rStyle w:val="Hyperlink"/>
            <w:rFonts w:ascii="Calibri" w:hAnsi="Calibri" w:eastAsia="Calibri" w:cs="Calibri"/>
            <w:strike w:val="0"/>
            <w:dstrike w:val="0"/>
            <w:noProof w:val="0"/>
            <w:sz w:val="22"/>
            <w:szCs w:val="22"/>
            <w:lang w:val="en-GB"/>
          </w:rPr>
          <w:t>https://www.history.org.uk/primary/module/3638/leading-primary-history/3653/cross-curricular-learning#:~:text=Cross%2Dcurricular%20work%20offers%20a</w:t>
        </w:r>
      </w:hyperlink>
      <w:r w:rsidRPr="6CC1F7B7" w:rsidR="18B8A3F2">
        <w:rPr>
          <w:rFonts w:ascii="Calibri" w:hAnsi="Calibri" w:eastAsia="Calibri" w:cs="Calibri"/>
          <w:strike w:val="0"/>
          <w:dstrike w:val="0"/>
          <w:noProof w:val="0"/>
          <w:sz w:val="22"/>
          <w:szCs w:val="22"/>
          <w:lang w:val="en-GB"/>
        </w:rPr>
        <w:t xml:space="preserve"> </w:t>
      </w:r>
      <w:r w:rsidRPr="6CC1F7B7" w:rsidR="0F9BD7F1">
        <w:rPr>
          <w:rFonts w:ascii="Calibri" w:hAnsi="Calibri" w:eastAsia="Calibri" w:cs="Calibri"/>
          <w:strike w:val="0"/>
          <w:dstrike w:val="0"/>
          <w:noProof w:val="0"/>
          <w:sz w:val="22"/>
          <w:szCs w:val="22"/>
          <w:lang w:val="en-GB"/>
        </w:rPr>
        <w:t xml:space="preserve">(Accessed </w:t>
      </w:r>
      <w:r w:rsidRPr="6CC1F7B7" w:rsidR="2857096F">
        <w:rPr>
          <w:rFonts w:ascii="Calibri" w:hAnsi="Calibri" w:eastAsia="Calibri" w:cs="Calibri"/>
          <w:strike w:val="0"/>
          <w:dstrike w:val="0"/>
          <w:noProof w:val="0"/>
          <w:sz w:val="22"/>
          <w:szCs w:val="22"/>
          <w:lang w:val="en-GB"/>
        </w:rPr>
        <w:t>20 February 2024)</w:t>
      </w:r>
    </w:p>
    <w:p w:rsidR="5066C4A1" w:rsidP="6CC1F7B7" w:rsidRDefault="5066C4A1" w14:paraId="33F23D8C" w14:textId="21499FEB">
      <w:pPr>
        <w:spacing w:after="160" w:line="279" w:lineRule="auto"/>
        <w:ind/>
        <w:rPr>
          <w:rFonts w:ascii="Calibri" w:hAnsi="Calibri" w:eastAsia="Calibri" w:cs="Calibri"/>
          <w:noProof w:val="0"/>
          <w:sz w:val="22"/>
          <w:szCs w:val="22"/>
          <w:lang w:val="en-US"/>
        </w:rPr>
      </w:pPr>
      <w:r w:rsidRPr="6CC1F7B7" w:rsidR="18B8A3F2">
        <w:rPr>
          <w:rFonts w:ascii="Calibri" w:hAnsi="Calibri" w:eastAsia="Calibri" w:cs="Calibri"/>
          <w:noProof w:val="0"/>
          <w:sz w:val="22"/>
          <w:szCs w:val="22"/>
          <w:lang w:val="en-GB"/>
        </w:rPr>
        <w:t xml:space="preserve">Learning Journals (2021). </w:t>
      </w:r>
      <w:r w:rsidRPr="6CC1F7B7" w:rsidR="18B8A3F2">
        <w:rPr>
          <w:rFonts w:ascii="Calibri" w:hAnsi="Calibri" w:eastAsia="Calibri" w:cs="Calibri"/>
          <w:i w:val="1"/>
          <w:iCs w:val="1"/>
          <w:noProof w:val="0"/>
          <w:sz w:val="22"/>
          <w:szCs w:val="22"/>
          <w:lang w:val="en-GB"/>
        </w:rPr>
        <w:t>What Is the Leuven Scale and How to Use it</w:t>
      </w:r>
      <w:r w:rsidRPr="6CC1F7B7" w:rsidR="18B8A3F2">
        <w:rPr>
          <w:rFonts w:ascii="Calibri" w:hAnsi="Calibri" w:eastAsia="Calibri" w:cs="Calibri"/>
          <w:noProof w:val="0"/>
          <w:sz w:val="22"/>
          <w:szCs w:val="22"/>
          <w:lang w:val="en-GB"/>
        </w:rPr>
        <w:t xml:space="preserve">. [online] Learning Journals. Available at: </w:t>
      </w:r>
      <w:hyperlink w:anchor=":~:text=Leuven%20Scale%20Levels%20of%20Involvement&amp;text=The%20Leuven%20scale%27s%20levels%20of" r:id="R9ea9e53ae4344389">
        <w:r w:rsidRPr="6CC1F7B7" w:rsidR="18B8A3F2">
          <w:rPr>
            <w:rStyle w:val="Hyperlink"/>
            <w:rFonts w:ascii="Calibri" w:hAnsi="Calibri" w:eastAsia="Calibri" w:cs="Calibri"/>
            <w:strike w:val="0"/>
            <w:dstrike w:val="0"/>
            <w:noProof w:val="0"/>
            <w:sz w:val="22"/>
            <w:szCs w:val="22"/>
            <w:lang w:val="en-GB"/>
          </w:rPr>
          <w:t>https://learningjournals.co.uk/what-is-the-leuven-scale-and-how-to-use-it/#:~:text=Leuven%20Scale%20Levels%20of%20Involvement&amp;text=The%20Leuven%20scale%27s%20</w:t>
        </w:r>
      </w:hyperlink>
      <w:r w:rsidRPr="6CC1F7B7" w:rsidR="18B8A3F2">
        <w:rPr>
          <w:rFonts w:ascii="Calibri" w:hAnsi="Calibri" w:eastAsia="Calibri" w:cs="Calibri"/>
          <w:noProof w:val="0"/>
          <w:sz w:val="22"/>
          <w:szCs w:val="22"/>
          <w:lang w:val="en-GB"/>
        </w:rPr>
        <w:t xml:space="preserve"> (Accessed 21 </w:t>
      </w:r>
      <w:r w:rsidRPr="6CC1F7B7" w:rsidR="402FD46F">
        <w:rPr>
          <w:rFonts w:ascii="Calibri" w:hAnsi="Calibri" w:eastAsia="Calibri" w:cs="Calibri"/>
          <w:noProof w:val="0"/>
          <w:sz w:val="22"/>
          <w:szCs w:val="22"/>
          <w:lang w:val="en-GB"/>
        </w:rPr>
        <w:t>February</w:t>
      </w:r>
      <w:r w:rsidRPr="6CC1F7B7" w:rsidR="18B8A3F2">
        <w:rPr>
          <w:rFonts w:ascii="Calibri" w:hAnsi="Calibri" w:eastAsia="Calibri" w:cs="Calibri"/>
          <w:noProof w:val="0"/>
          <w:sz w:val="22"/>
          <w:szCs w:val="22"/>
          <w:lang w:val="en-GB"/>
        </w:rPr>
        <w:t xml:space="preserve"> 2024)</w:t>
      </w:r>
    </w:p>
    <w:p w:rsidR="5066C4A1" w:rsidP="6CC1F7B7" w:rsidRDefault="5066C4A1" w14:paraId="5349ABA5" w14:textId="04B39381">
      <w:pPr>
        <w:spacing w:after="180" w:line="259" w:lineRule="auto"/>
        <w:ind/>
        <w:rPr>
          <w:rFonts w:ascii="Calibri" w:hAnsi="Calibri" w:eastAsia="Calibri" w:cs="Calibri"/>
          <w:noProof w:val="0"/>
          <w:sz w:val="22"/>
          <w:szCs w:val="22"/>
          <w:lang w:val="en-US"/>
        </w:rPr>
      </w:pPr>
      <w:r w:rsidRPr="6CC1F7B7" w:rsidR="18B8A3F2">
        <w:rPr>
          <w:rFonts w:ascii="Calibri" w:hAnsi="Calibri" w:eastAsia="Calibri" w:cs="Calibri"/>
          <w:noProof w:val="0"/>
          <w:sz w:val="22"/>
          <w:szCs w:val="22"/>
          <w:lang w:val="en-GB"/>
        </w:rPr>
        <w:t xml:space="preserve">Mcleod, S. (2024) </w:t>
      </w:r>
      <w:r w:rsidRPr="6CC1F7B7" w:rsidR="18B8A3F2">
        <w:rPr>
          <w:rFonts w:ascii="Calibri" w:hAnsi="Calibri" w:eastAsia="Calibri" w:cs="Calibri"/>
          <w:i w:val="1"/>
          <w:iCs w:val="1"/>
          <w:noProof w:val="0"/>
          <w:sz w:val="22"/>
          <w:szCs w:val="22"/>
          <w:lang w:val="en-GB"/>
        </w:rPr>
        <w:t>Simply Psychology.</w:t>
      </w:r>
      <w:r w:rsidRPr="6CC1F7B7" w:rsidR="18B8A3F2">
        <w:rPr>
          <w:rFonts w:ascii="Calibri" w:hAnsi="Calibri" w:eastAsia="Calibri" w:cs="Calibri"/>
          <w:noProof w:val="0"/>
          <w:sz w:val="22"/>
          <w:szCs w:val="22"/>
          <w:lang w:val="en-GB"/>
        </w:rPr>
        <w:t xml:space="preserve"> Available at: </w:t>
      </w:r>
      <w:hyperlink r:id="Rf32409e0bb494933">
        <w:r w:rsidRPr="6CC1F7B7" w:rsidR="18B8A3F2">
          <w:rPr>
            <w:rStyle w:val="Hyperlink"/>
            <w:rFonts w:ascii="Calibri" w:hAnsi="Calibri" w:eastAsia="Calibri" w:cs="Calibri"/>
            <w:strike w:val="0"/>
            <w:dstrike w:val="0"/>
            <w:noProof w:val="0"/>
            <w:sz w:val="22"/>
            <w:szCs w:val="22"/>
            <w:lang w:val="en-GB"/>
          </w:rPr>
          <w:t>https://www.simplypsychology.org/vygotsky.html</w:t>
        </w:r>
      </w:hyperlink>
      <w:r w:rsidRPr="6CC1F7B7" w:rsidR="18B8A3F2">
        <w:rPr>
          <w:rFonts w:ascii="Calibri" w:hAnsi="Calibri" w:eastAsia="Calibri" w:cs="Calibri"/>
          <w:noProof w:val="0"/>
          <w:sz w:val="22"/>
          <w:szCs w:val="22"/>
          <w:lang w:val="en-GB"/>
        </w:rPr>
        <w:t xml:space="preserve"> (Accessed 23 October 2023)</w:t>
      </w:r>
    </w:p>
    <w:p w:rsidR="5066C4A1" w:rsidP="6CC1F7B7" w:rsidRDefault="5066C4A1" w14:paraId="6A09C2E8" w14:textId="7E3433FD">
      <w:pPr>
        <w:spacing w:after="180" w:line="259" w:lineRule="auto"/>
        <w:ind/>
        <w:rPr>
          <w:rFonts w:ascii="Calibri" w:hAnsi="Calibri" w:eastAsia="Calibri" w:cs="Calibri"/>
          <w:noProof w:val="0"/>
          <w:sz w:val="22"/>
          <w:szCs w:val="22"/>
          <w:lang w:val="en-US"/>
        </w:rPr>
      </w:pPr>
      <w:r w:rsidRPr="6CC1F7B7" w:rsidR="18B8A3F2">
        <w:rPr>
          <w:rFonts w:ascii="Calibri" w:hAnsi="Calibri" w:eastAsia="Calibri" w:cs="Calibri"/>
          <w:noProof w:val="0"/>
          <w:sz w:val="22"/>
          <w:szCs w:val="22"/>
          <w:lang w:val="en-GB"/>
        </w:rPr>
        <w:t xml:space="preserve">Meggitt, C. (2007). </w:t>
      </w:r>
      <w:r w:rsidRPr="6CC1F7B7" w:rsidR="18B8A3F2">
        <w:rPr>
          <w:rFonts w:ascii="Calibri" w:hAnsi="Calibri" w:eastAsia="Calibri" w:cs="Calibri"/>
          <w:i w:val="1"/>
          <w:iCs w:val="1"/>
          <w:noProof w:val="0"/>
          <w:sz w:val="22"/>
          <w:szCs w:val="22"/>
          <w:lang w:val="en-GB"/>
        </w:rPr>
        <w:t>Child development: an illustrated guide, dvd edition.</w:t>
      </w:r>
      <w:r w:rsidRPr="6CC1F7B7" w:rsidR="18B8A3F2">
        <w:rPr>
          <w:rFonts w:ascii="Calibri" w:hAnsi="Calibri" w:eastAsia="Calibri" w:cs="Calibri"/>
          <w:noProof w:val="0"/>
          <w:sz w:val="22"/>
          <w:szCs w:val="22"/>
          <w:lang w:val="en-GB"/>
        </w:rPr>
        <w:t xml:space="preserve"> Heinemann.</w:t>
      </w:r>
    </w:p>
    <w:p w:rsidR="5066C4A1" w:rsidP="6CC1F7B7" w:rsidRDefault="5066C4A1" w14:paraId="0D468AB0" w14:textId="6D90248A">
      <w:pPr>
        <w:spacing w:after="180" w:line="279" w:lineRule="auto"/>
        <w:ind w:left="-20" w:right="-20"/>
        <w:rPr>
          <w:rFonts w:ascii="Calibri" w:hAnsi="Calibri" w:eastAsia="Calibri" w:cs="Calibri"/>
          <w:noProof w:val="0"/>
          <w:sz w:val="22"/>
          <w:szCs w:val="22"/>
          <w:lang w:val="en-GB"/>
        </w:rPr>
      </w:pPr>
      <w:r w:rsidRPr="6CC1F7B7" w:rsidR="18B8A3F2">
        <w:rPr>
          <w:rFonts w:ascii="Calibri" w:hAnsi="Calibri" w:eastAsia="Calibri" w:cs="Calibri"/>
          <w:noProof w:val="0"/>
          <w:sz w:val="22"/>
          <w:szCs w:val="22"/>
          <w:lang w:val="en-GB"/>
        </w:rPr>
        <w:t xml:space="preserve">Nursery, O.A. (2023). </w:t>
      </w:r>
      <w:r w:rsidRPr="6CC1F7B7" w:rsidR="18B8A3F2">
        <w:rPr>
          <w:rFonts w:ascii="Calibri" w:hAnsi="Calibri" w:eastAsia="Calibri" w:cs="Calibri"/>
          <w:i w:val="1"/>
          <w:iCs w:val="1"/>
          <w:noProof w:val="0"/>
          <w:sz w:val="22"/>
          <w:szCs w:val="22"/>
          <w:lang w:val="en-GB"/>
        </w:rPr>
        <w:t>Pedagogy in Early Years - A brief guide</w:t>
      </w:r>
      <w:r w:rsidRPr="6CC1F7B7" w:rsidR="18B8A3F2">
        <w:rPr>
          <w:rFonts w:ascii="Calibri" w:hAnsi="Calibri" w:eastAsia="Calibri" w:cs="Calibri"/>
          <w:noProof w:val="0"/>
          <w:sz w:val="22"/>
          <w:szCs w:val="22"/>
          <w:lang w:val="en-GB"/>
        </w:rPr>
        <w:t xml:space="preserve">. Available at: </w:t>
      </w:r>
      <w:hyperlink w:anchor=":~:text=A%3A%20Some%20common%20pedagogical%20approaches" r:id="R96919568c9844c8a">
        <w:r w:rsidRPr="6CC1F7B7" w:rsidR="18B8A3F2">
          <w:rPr>
            <w:rStyle w:val="Hyperlink"/>
            <w:rFonts w:ascii="Calibri" w:hAnsi="Calibri" w:eastAsia="Calibri" w:cs="Calibri"/>
            <w:strike w:val="0"/>
            <w:dstrike w:val="0"/>
            <w:noProof w:val="0"/>
            <w:sz w:val="22"/>
            <w:szCs w:val="22"/>
            <w:lang w:val="en-GB"/>
          </w:rPr>
          <w:t>https://www.openanursery.co.uk/pedagogy-in-early-years-a-brief-guide/#:~:text=A%3A%20Some%20common%20pedagogical%20approaches</w:t>
        </w:r>
      </w:hyperlink>
      <w:r w:rsidRPr="6CC1F7B7" w:rsidR="0F053C29">
        <w:rPr>
          <w:rFonts w:ascii="Calibri" w:hAnsi="Calibri" w:eastAsia="Calibri" w:cs="Calibri"/>
          <w:strike w:val="0"/>
          <w:dstrike w:val="0"/>
          <w:noProof w:val="0"/>
          <w:sz w:val="22"/>
          <w:szCs w:val="22"/>
          <w:lang w:val="en-GB"/>
        </w:rPr>
        <w:t xml:space="preserve"> (Accessed 21 February 2024) </w:t>
      </w:r>
    </w:p>
    <w:p w:rsidR="5066C4A1" w:rsidP="6CC1F7B7" w:rsidRDefault="5066C4A1" w14:paraId="1273B9D5" w14:textId="3FB143CF">
      <w:pPr>
        <w:spacing w:after="180" w:line="279" w:lineRule="auto"/>
        <w:ind w:left="-20" w:right="-20"/>
        <w:rPr>
          <w:rFonts w:ascii="Calibri" w:hAnsi="Calibri" w:eastAsia="Calibri" w:cs="Calibri"/>
          <w:strike w:val="0"/>
          <w:dstrike w:val="0"/>
          <w:noProof w:val="0"/>
          <w:sz w:val="22"/>
          <w:szCs w:val="22"/>
          <w:lang w:val="en-GB"/>
        </w:rPr>
      </w:pPr>
      <w:r w:rsidRPr="6CC1F7B7" w:rsidR="18B8A3F2">
        <w:rPr>
          <w:rFonts w:ascii="Calibri" w:hAnsi="Calibri" w:eastAsia="Calibri" w:cs="Calibri"/>
          <w:noProof w:val="0"/>
          <w:sz w:val="22"/>
          <w:szCs w:val="22"/>
          <w:lang w:val="en-GB"/>
        </w:rPr>
        <w:t>Parliamentary (2005)</w:t>
      </w:r>
      <w:r w:rsidRPr="6CC1F7B7" w:rsidR="18B8A3F2">
        <w:rPr>
          <w:rFonts w:ascii="Calibri" w:hAnsi="Calibri" w:eastAsia="Calibri" w:cs="Calibri"/>
          <w:noProof w:val="0"/>
          <w:sz w:val="22"/>
          <w:szCs w:val="22"/>
          <w:lang w:val="en-GB"/>
        </w:rPr>
        <w:t xml:space="preserve">. </w:t>
      </w:r>
      <w:r w:rsidRPr="6CC1F7B7" w:rsidR="18B8A3F2">
        <w:rPr>
          <w:rFonts w:ascii="Calibri" w:hAnsi="Calibri" w:eastAsia="Calibri" w:cs="Calibri"/>
          <w:i w:val="1"/>
          <w:iCs w:val="1"/>
          <w:noProof w:val="0"/>
          <w:sz w:val="22"/>
          <w:szCs w:val="22"/>
          <w:lang w:val="en-GB"/>
        </w:rPr>
        <w:t xml:space="preserve"> </w:t>
      </w:r>
      <w:r w:rsidRPr="6CC1F7B7" w:rsidR="18B8A3F2">
        <w:rPr>
          <w:rFonts w:ascii="Calibri" w:hAnsi="Calibri" w:eastAsia="Calibri" w:cs="Calibri"/>
          <w:i w:val="1"/>
          <w:iCs w:val="1"/>
          <w:noProof w:val="0"/>
          <w:sz w:val="22"/>
          <w:szCs w:val="22"/>
          <w:lang w:val="en-GB"/>
        </w:rPr>
        <w:t xml:space="preserve">Memorandum </w:t>
      </w:r>
      <w:r w:rsidRPr="6CC1F7B7" w:rsidR="18B8A3F2">
        <w:rPr>
          <w:rFonts w:ascii="Calibri" w:hAnsi="Calibri" w:eastAsia="Calibri" w:cs="Calibri"/>
          <w:i w:val="1"/>
          <w:iCs w:val="1"/>
          <w:noProof w:val="0"/>
          <w:sz w:val="22"/>
          <w:szCs w:val="22"/>
          <w:lang w:val="en-GB"/>
        </w:rPr>
        <w:t>submitted</w:t>
      </w:r>
      <w:r w:rsidRPr="6CC1F7B7" w:rsidR="18B8A3F2">
        <w:rPr>
          <w:rFonts w:ascii="Calibri" w:hAnsi="Calibri" w:eastAsia="Calibri" w:cs="Calibri"/>
          <w:i w:val="1"/>
          <w:iCs w:val="1"/>
          <w:noProof w:val="0"/>
          <w:sz w:val="22"/>
          <w:szCs w:val="22"/>
          <w:lang w:val="en-GB"/>
        </w:rPr>
        <w:t xml:space="preserve"> by the Council for Environmental Education.</w:t>
      </w:r>
      <w:r w:rsidRPr="6CC1F7B7" w:rsidR="18B8A3F2">
        <w:rPr>
          <w:rFonts w:ascii="Calibri" w:hAnsi="Calibri" w:eastAsia="Calibri" w:cs="Calibri"/>
          <w:noProof w:val="0"/>
          <w:sz w:val="22"/>
          <w:szCs w:val="22"/>
          <w:lang w:val="en-GB"/>
        </w:rPr>
        <w:t xml:space="preserve"> </w:t>
      </w:r>
      <w:r w:rsidRPr="6CC1F7B7" w:rsidR="18B8A3F2">
        <w:rPr>
          <w:rFonts w:ascii="Calibri" w:hAnsi="Calibri" w:eastAsia="Calibri" w:cs="Calibri"/>
          <w:i w:val="1"/>
          <w:iCs w:val="1"/>
          <w:noProof w:val="0"/>
          <w:sz w:val="22"/>
          <w:szCs w:val="22"/>
          <w:lang w:val="en-GB"/>
        </w:rPr>
        <w:t>Publication Parliament Uk</w:t>
      </w:r>
      <w:r w:rsidRPr="6CC1F7B7" w:rsidR="18B8A3F2">
        <w:rPr>
          <w:rFonts w:ascii="Calibri" w:hAnsi="Calibri" w:eastAsia="Calibri" w:cs="Calibri"/>
          <w:noProof w:val="0"/>
          <w:sz w:val="22"/>
          <w:szCs w:val="22"/>
          <w:lang w:val="en-GB"/>
        </w:rPr>
        <w:t xml:space="preserve">. Available at: </w:t>
      </w:r>
      <w:hyperlink r:id="Re154bf61f58b4a58">
        <w:r w:rsidRPr="6CC1F7B7" w:rsidR="18B8A3F2">
          <w:rPr>
            <w:rStyle w:val="Hyperlink"/>
            <w:rFonts w:ascii="Calibri" w:hAnsi="Calibri" w:eastAsia="Calibri" w:cs="Calibri"/>
            <w:strike w:val="0"/>
            <w:dstrike w:val="0"/>
            <w:noProof w:val="0"/>
            <w:sz w:val="22"/>
            <w:szCs w:val="22"/>
            <w:lang w:val="en-GB"/>
          </w:rPr>
          <w:t>https://publications.parliament.uk/pa/cm200405/cmselect/cmeduski/120/120we22.htm</w:t>
        </w:r>
      </w:hyperlink>
      <w:r w:rsidRPr="6CC1F7B7" w:rsidR="32702F8B">
        <w:rPr>
          <w:rFonts w:ascii="Calibri" w:hAnsi="Calibri" w:eastAsia="Calibri" w:cs="Calibri"/>
          <w:strike w:val="0"/>
          <w:dstrike w:val="0"/>
          <w:noProof w:val="0"/>
          <w:sz w:val="22"/>
          <w:szCs w:val="22"/>
          <w:lang w:val="en-GB"/>
        </w:rPr>
        <w:t xml:space="preserve"> (Accessed 21 February 2024)</w:t>
      </w:r>
    </w:p>
    <w:p w:rsidR="5066C4A1" w:rsidP="6CC1F7B7" w:rsidRDefault="5066C4A1" w14:paraId="4D0483C0" w14:textId="55FF0034">
      <w:pPr>
        <w:spacing w:after="180" w:line="279" w:lineRule="auto"/>
        <w:ind w:left="-20" w:right="-20"/>
        <w:rPr>
          <w:rFonts w:ascii="Calibri" w:hAnsi="Calibri" w:eastAsia="Calibri" w:cs="Calibri"/>
          <w:strike w:val="0"/>
          <w:dstrike w:val="0"/>
          <w:noProof w:val="0"/>
          <w:sz w:val="22"/>
          <w:szCs w:val="22"/>
          <w:lang w:val="en-GB"/>
        </w:rPr>
      </w:pPr>
      <w:r w:rsidRPr="6CC1F7B7" w:rsidR="18B8A3F2">
        <w:rPr>
          <w:rFonts w:ascii="Calibri" w:hAnsi="Calibri" w:eastAsia="Calibri" w:cs="Calibri"/>
          <w:noProof w:val="0"/>
          <w:sz w:val="22"/>
          <w:szCs w:val="22"/>
          <w:lang w:val="en-GB"/>
        </w:rPr>
        <w:t xml:space="preserve">Parke, D.J. and Griffiths, P.M. (2008). </w:t>
      </w:r>
      <w:r w:rsidRPr="6CC1F7B7" w:rsidR="18B8A3F2">
        <w:rPr>
          <w:rFonts w:ascii="Calibri" w:hAnsi="Calibri" w:eastAsia="Calibri" w:cs="Calibri"/>
          <w:i w:val="1"/>
          <w:iCs w:val="1"/>
          <w:noProof w:val="0"/>
          <w:sz w:val="22"/>
          <w:szCs w:val="22"/>
          <w:lang w:val="en-GB"/>
        </w:rPr>
        <w:t>A Framework for Participant and Non -Participant Observation</w:t>
      </w:r>
      <w:r w:rsidRPr="6CC1F7B7" w:rsidR="18B8A3F2">
        <w:rPr>
          <w:rFonts w:ascii="Calibri" w:hAnsi="Calibri" w:eastAsia="Calibri" w:cs="Calibri"/>
          <w:noProof w:val="0"/>
          <w:sz w:val="22"/>
          <w:szCs w:val="22"/>
          <w:lang w:val="en-GB"/>
        </w:rPr>
        <w:t xml:space="preserve">. Available at: </w:t>
      </w:r>
      <w:hyperlink r:id="R65eb57d082024f09">
        <w:r w:rsidRPr="6CC1F7B7" w:rsidR="18B8A3F2">
          <w:rPr>
            <w:rStyle w:val="Hyperlink"/>
            <w:rFonts w:ascii="Calibri" w:hAnsi="Calibri" w:eastAsia="Calibri" w:cs="Calibri"/>
            <w:strike w:val="0"/>
            <w:dstrike w:val="0"/>
            <w:noProof w:val="0"/>
            <w:sz w:val="22"/>
            <w:szCs w:val="22"/>
            <w:lang w:val="en-GB"/>
          </w:rPr>
          <w:t>https://www.nottingham.ac.uk/sociology/documents/enquire/volume-1-issue-1-parke-griffiths.pdf</w:t>
        </w:r>
      </w:hyperlink>
      <w:r w:rsidRPr="6CC1F7B7" w:rsidR="2472332E">
        <w:rPr>
          <w:rFonts w:ascii="Calibri" w:hAnsi="Calibri" w:eastAsia="Calibri" w:cs="Calibri"/>
          <w:strike w:val="0"/>
          <w:dstrike w:val="0"/>
          <w:noProof w:val="0"/>
          <w:sz w:val="22"/>
          <w:szCs w:val="22"/>
          <w:lang w:val="en-GB"/>
        </w:rPr>
        <w:t xml:space="preserve">  (Accessed 23 February 2023</w:t>
      </w:r>
      <w:r w:rsidRPr="6CC1F7B7" w:rsidR="262E2EEE">
        <w:rPr>
          <w:rFonts w:ascii="Calibri" w:hAnsi="Calibri" w:eastAsia="Calibri" w:cs="Calibri"/>
          <w:strike w:val="0"/>
          <w:dstrike w:val="0"/>
          <w:noProof w:val="0"/>
          <w:sz w:val="22"/>
          <w:szCs w:val="22"/>
          <w:lang w:val="en-GB"/>
        </w:rPr>
        <w:t xml:space="preserve">) </w:t>
      </w:r>
    </w:p>
    <w:p w:rsidR="5066C4A1" w:rsidP="6CC1F7B7" w:rsidRDefault="5066C4A1" w14:paraId="39D1AF7E" w14:textId="7D26268B">
      <w:pPr>
        <w:spacing w:after="180" w:line="279" w:lineRule="auto"/>
        <w:ind w:left="-20" w:right="-20"/>
        <w:rPr>
          <w:rFonts w:ascii="Calibri" w:hAnsi="Calibri" w:eastAsia="Calibri" w:cs="Calibri"/>
          <w:strike w:val="0"/>
          <w:dstrike w:val="0"/>
          <w:noProof w:val="0"/>
          <w:sz w:val="22"/>
          <w:szCs w:val="22"/>
          <w:lang w:val="en-GB"/>
        </w:rPr>
      </w:pPr>
      <w:r w:rsidRPr="6CC1F7B7" w:rsidR="18B8A3F2">
        <w:rPr>
          <w:rFonts w:ascii="Calibri" w:hAnsi="Calibri" w:eastAsia="Calibri" w:cs="Calibri"/>
          <w:noProof w:val="0"/>
          <w:sz w:val="22"/>
          <w:szCs w:val="22"/>
          <w:lang w:val="en-GB"/>
        </w:rPr>
        <w:t>Ppifa</w:t>
      </w:r>
      <w:r w:rsidRPr="6CC1F7B7" w:rsidR="18B8A3F2">
        <w:rPr>
          <w:rFonts w:ascii="Calibri" w:hAnsi="Calibri" w:eastAsia="Calibri" w:cs="Calibri"/>
          <w:noProof w:val="0"/>
          <w:sz w:val="22"/>
          <w:szCs w:val="22"/>
          <w:lang w:val="en-GB"/>
        </w:rPr>
        <w:t xml:space="preserve"> (2012). </w:t>
      </w:r>
      <w:r w:rsidRPr="6CC1F7B7" w:rsidR="18B8A3F2">
        <w:rPr>
          <w:rFonts w:ascii="Calibri" w:hAnsi="Calibri" w:eastAsia="Calibri" w:cs="Calibri"/>
          <w:i w:val="1"/>
          <w:iCs w:val="1"/>
          <w:noProof w:val="0"/>
          <w:sz w:val="22"/>
          <w:szCs w:val="22"/>
          <w:lang w:val="en-GB"/>
        </w:rPr>
        <w:t>Creating a rich learning environment</w:t>
      </w:r>
      <w:r w:rsidRPr="6CC1F7B7" w:rsidR="18B8A3F2">
        <w:rPr>
          <w:rFonts w:ascii="Calibri" w:hAnsi="Calibri" w:eastAsia="Calibri" w:cs="Calibri"/>
          <w:noProof w:val="0"/>
          <w:sz w:val="22"/>
          <w:szCs w:val="22"/>
          <w:lang w:val="en-GB"/>
        </w:rPr>
        <w:t>.</w:t>
      </w:r>
      <w:r w:rsidRPr="6CC1F7B7" w:rsidR="437FEABF">
        <w:rPr>
          <w:rFonts w:ascii="Calibri" w:hAnsi="Calibri" w:eastAsia="Calibri" w:cs="Calibri"/>
          <w:noProof w:val="0"/>
          <w:sz w:val="22"/>
          <w:szCs w:val="22"/>
          <w:lang w:val="en-GB"/>
        </w:rPr>
        <w:t xml:space="preserve"> </w:t>
      </w:r>
      <w:r w:rsidRPr="6CC1F7B7" w:rsidR="18B8A3F2">
        <w:rPr>
          <w:rFonts w:ascii="Calibri" w:hAnsi="Calibri" w:eastAsia="Calibri" w:cs="Calibri"/>
          <w:i w:val="1"/>
          <w:iCs w:val="1"/>
          <w:noProof w:val="0"/>
          <w:sz w:val="22"/>
          <w:szCs w:val="22"/>
          <w:lang w:val="en-GB"/>
        </w:rPr>
        <w:t>Connect Modules</w:t>
      </w:r>
      <w:r w:rsidRPr="6CC1F7B7" w:rsidR="18B8A3F2">
        <w:rPr>
          <w:rFonts w:ascii="Calibri" w:hAnsi="Calibri" w:eastAsia="Calibri" w:cs="Calibri"/>
          <w:noProof w:val="0"/>
          <w:sz w:val="22"/>
          <w:szCs w:val="22"/>
          <w:lang w:val="en-GB"/>
        </w:rPr>
        <w:t xml:space="preserve">. Available at: </w:t>
      </w:r>
      <w:hyperlink r:id="R5d6d0d0e0de4415f">
        <w:r w:rsidRPr="6CC1F7B7" w:rsidR="18B8A3F2">
          <w:rPr>
            <w:rStyle w:val="Hyperlink"/>
            <w:rFonts w:ascii="Calibri" w:hAnsi="Calibri" w:eastAsia="Calibri" w:cs="Calibri"/>
            <w:strike w:val="0"/>
            <w:dstrike w:val="0"/>
            <w:noProof w:val="0"/>
            <w:sz w:val="22"/>
            <w:szCs w:val="22"/>
            <w:lang w:val="en-GB"/>
          </w:rPr>
          <w:t>https://connectmodules.dec-sped.org/connect-modules/learners/module-7/tiered-instruction/academic-foundational/creating-a-rich-learning-environment/</w:t>
        </w:r>
      </w:hyperlink>
      <w:r w:rsidRPr="6CC1F7B7" w:rsidR="03C4A5C7">
        <w:rPr>
          <w:rFonts w:ascii="Calibri" w:hAnsi="Calibri" w:eastAsia="Calibri" w:cs="Calibri"/>
          <w:strike w:val="0"/>
          <w:dstrike w:val="0"/>
          <w:noProof w:val="0"/>
          <w:sz w:val="22"/>
          <w:szCs w:val="22"/>
          <w:lang w:val="en-GB"/>
        </w:rPr>
        <w:t xml:space="preserve"> (Accessed 21 February 2024)</w:t>
      </w:r>
    </w:p>
    <w:p w:rsidR="5066C4A1" w:rsidP="6CC1F7B7" w:rsidRDefault="5066C4A1" w14:paraId="7ED8C6BE" w14:textId="1497D8D4">
      <w:pPr>
        <w:spacing w:after="180" w:line="279" w:lineRule="auto"/>
        <w:ind w:left="-20" w:right="-20"/>
        <w:rPr>
          <w:rFonts w:ascii="Calibri" w:hAnsi="Calibri" w:eastAsia="Calibri" w:cs="Calibri"/>
          <w:strike w:val="0"/>
          <w:dstrike w:val="0"/>
          <w:noProof w:val="0"/>
          <w:sz w:val="22"/>
          <w:szCs w:val="22"/>
          <w:lang w:val="en-GB"/>
        </w:rPr>
      </w:pPr>
      <w:r w:rsidRPr="6CC1F7B7" w:rsidR="18B8A3F2">
        <w:rPr>
          <w:rFonts w:ascii="Calibri" w:hAnsi="Calibri" w:eastAsia="Calibri" w:cs="Calibri"/>
          <w:noProof w:val="0"/>
          <w:sz w:val="22"/>
          <w:szCs w:val="22"/>
          <w:lang w:val="en-GB"/>
        </w:rPr>
        <w:t xml:space="preserve">Structural Learning (2023). </w:t>
      </w:r>
      <w:r w:rsidRPr="6CC1F7B7" w:rsidR="18B8A3F2">
        <w:rPr>
          <w:rFonts w:ascii="Calibri" w:hAnsi="Calibri" w:eastAsia="Calibri" w:cs="Calibri"/>
          <w:i w:val="1"/>
          <w:iCs w:val="1"/>
          <w:noProof w:val="0"/>
          <w:sz w:val="22"/>
          <w:szCs w:val="22"/>
          <w:lang w:val="en-GB"/>
        </w:rPr>
        <w:t>Leuven Scale: A teacher’s guide</w:t>
      </w:r>
      <w:r w:rsidRPr="6CC1F7B7" w:rsidR="18B8A3F2">
        <w:rPr>
          <w:rFonts w:ascii="Calibri" w:hAnsi="Calibri" w:eastAsia="Calibri" w:cs="Calibri"/>
          <w:noProof w:val="0"/>
          <w:sz w:val="22"/>
          <w:szCs w:val="22"/>
          <w:lang w:val="en-GB"/>
        </w:rPr>
        <w:t>.</w:t>
      </w:r>
      <w:r w:rsidRPr="6CC1F7B7" w:rsidR="18B8A3F2">
        <w:rPr>
          <w:rFonts w:ascii="Calibri" w:hAnsi="Calibri" w:eastAsia="Calibri" w:cs="Calibri"/>
          <w:noProof w:val="0"/>
          <w:sz w:val="22"/>
          <w:szCs w:val="22"/>
          <w:lang w:val="en-GB"/>
        </w:rPr>
        <w:t xml:space="preserve"> Available at: </w:t>
      </w:r>
      <w:hyperlink r:id="R4303ed2bd7a94ca9">
        <w:r w:rsidRPr="6CC1F7B7" w:rsidR="18B8A3F2">
          <w:rPr>
            <w:rStyle w:val="Hyperlink"/>
            <w:rFonts w:ascii="Calibri" w:hAnsi="Calibri" w:eastAsia="Calibri" w:cs="Calibri"/>
            <w:strike w:val="0"/>
            <w:dstrike w:val="0"/>
            <w:noProof w:val="0"/>
            <w:sz w:val="22"/>
            <w:szCs w:val="22"/>
            <w:lang w:val="en-GB"/>
          </w:rPr>
          <w:t>https://www.structural-learning.com/post/leuven-scale-a-teachers-guide</w:t>
        </w:r>
      </w:hyperlink>
      <w:r w:rsidRPr="6CC1F7B7" w:rsidR="6317185F">
        <w:rPr>
          <w:rFonts w:ascii="Calibri" w:hAnsi="Calibri" w:eastAsia="Calibri" w:cs="Calibri"/>
          <w:strike w:val="0"/>
          <w:dstrike w:val="0"/>
          <w:noProof w:val="0"/>
          <w:sz w:val="22"/>
          <w:szCs w:val="22"/>
          <w:lang w:val="en-GB"/>
        </w:rPr>
        <w:t xml:space="preserve"> (Accessed 23 February 2024)</w:t>
      </w:r>
    </w:p>
    <w:p w:rsidR="5066C4A1" w:rsidP="6CC1F7B7" w:rsidRDefault="5066C4A1" w14:paraId="0505CECD" w14:textId="2F1E1082">
      <w:pPr>
        <w:spacing w:after="180" w:line="279" w:lineRule="auto"/>
        <w:ind w:left="-20" w:right="-20"/>
        <w:rPr>
          <w:rFonts w:ascii="Calibri" w:hAnsi="Calibri" w:eastAsia="Calibri" w:cs="Calibri"/>
          <w:strike w:val="0"/>
          <w:dstrike w:val="0"/>
          <w:noProof w:val="0"/>
          <w:sz w:val="22"/>
          <w:szCs w:val="22"/>
          <w:lang w:val="en-GB"/>
        </w:rPr>
      </w:pPr>
      <w:r w:rsidRPr="6CC1F7B7" w:rsidR="18B8A3F2">
        <w:rPr>
          <w:rFonts w:ascii="Calibri" w:hAnsi="Calibri" w:eastAsia="Calibri" w:cs="Calibri"/>
          <w:noProof w:val="0"/>
          <w:sz w:val="22"/>
          <w:szCs w:val="22"/>
          <w:lang w:val="en-GB"/>
        </w:rPr>
        <w:t xml:space="preserve">Sutton, E. (2021). </w:t>
      </w:r>
      <w:r w:rsidRPr="6CC1F7B7" w:rsidR="18B8A3F2">
        <w:rPr>
          <w:rFonts w:ascii="Calibri" w:hAnsi="Calibri" w:eastAsia="Calibri" w:cs="Calibri"/>
          <w:i w:val="1"/>
          <w:iCs w:val="1"/>
          <w:noProof w:val="0"/>
          <w:sz w:val="22"/>
          <w:szCs w:val="22"/>
          <w:lang w:val="en-GB"/>
        </w:rPr>
        <w:t xml:space="preserve">Student engagement: Why </w:t>
      </w:r>
      <w:r w:rsidRPr="6CC1F7B7" w:rsidR="18B8A3F2">
        <w:rPr>
          <w:rFonts w:ascii="Calibri" w:hAnsi="Calibri" w:eastAsia="Calibri" w:cs="Calibri"/>
          <w:i w:val="1"/>
          <w:iCs w:val="1"/>
          <w:noProof w:val="0"/>
          <w:sz w:val="22"/>
          <w:szCs w:val="22"/>
          <w:lang w:val="en-GB"/>
        </w:rPr>
        <w:t>it’s</w:t>
      </w:r>
      <w:r w:rsidRPr="6CC1F7B7" w:rsidR="18B8A3F2">
        <w:rPr>
          <w:rFonts w:ascii="Calibri" w:hAnsi="Calibri" w:eastAsia="Calibri" w:cs="Calibri"/>
          <w:i w:val="1"/>
          <w:iCs w:val="1"/>
          <w:noProof w:val="0"/>
          <w:sz w:val="22"/>
          <w:szCs w:val="22"/>
          <w:lang w:val="en-GB"/>
        </w:rPr>
        <w:t xml:space="preserve"> important and how to promote it</w:t>
      </w:r>
      <w:r w:rsidRPr="6CC1F7B7" w:rsidR="42698AF8">
        <w:rPr>
          <w:rFonts w:ascii="Calibri" w:hAnsi="Calibri" w:eastAsia="Calibri" w:cs="Calibri"/>
          <w:i w:val="1"/>
          <w:iCs w:val="1"/>
          <w:noProof w:val="0"/>
          <w:sz w:val="22"/>
          <w:szCs w:val="22"/>
          <w:lang w:val="en-GB"/>
        </w:rPr>
        <w:t xml:space="preserve">. </w:t>
      </w:r>
      <w:r w:rsidRPr="6CC1F7B7" w:rsidR="18B8A3F2">
        <w:rPr>
          <w:rFonts w:ascii="Calibri" w:hAnsi="Calibri" w:eastAsia="Calibri" w:cs="Calibri"/>
          <w:i w:val="1"/>
          <w:iCs w:val="1"/>
          <w:noProof w:val="0"/>
          <w:sz w:val="22"/>
          <w:szCs w:val="22"/>
          <w:lang w:val="en-GB"/>
        </w:rPr>
        <w:t>Branching Minds.</w:t>
      </w:r>
      <w:r w:rsidRPr="6CC1F7B7" w:rsidR="18B8A3F2">
        <w:rPr>
          <w:rFonts w:ascii="Calibri" w:hAnsi="Calibri" w:eastAsia="Calibri" w:cs="Calibri"/>
          <w:noProof w:val="0"/>
          <w:sz w:val="22"/>
          <w:szCs w:val="22"/>
          <w:lang w:val="en-GB"/>
        </w:rPr>
        <w:t xml:space="preserve"> Available at: </w:t>
      </w:r>
      <w:hyperlink r:id="R30b24398baf74662">
        <w:r w:rsidRPr="6CC1F7B7" w:rsidR="18B8A3F2">
          <w:rPr>
            <w:rStyle w:val="Hyperlink"/>
            <w:rFonts w:ascii="Calibri" w:hAnsi="Calibri" w:eastAsia="Calibri" w:cs="Calibri"/>
            <w:strike w:val="0"/>
            <w:dstrike w:val="0"/>
            <w:noProof w:val="0"/>
            <w:sz w:val="22"/>
            <w:szCs w:val="22"/>
            <w:lang w:val="en-GB"/>
          </w:rPr>
          <w:t>https://www.branchingminds.com/blog/student-engagement-remote-in-person</w:t>
        </w:r>
      </w:hyperlink>
      <w:r w:rsidRPr="6CC1F7B7" w:rsidR="0B088DA6">
        <w:rPr>
          <w:rFonts w:ascii="Calibri" w:hAnsi="Calibri" w:eastAsia="Calibri" w:cs="Calibri"/>
          <w:strike w:val="0"/>
          <w:dstrike w:val="0"/>
          <w:noProof w:val="0"/>
          <w:sz w:val="22"/>
          <w:szCs w:val="22"/>
          <w:lang w:val="en-GB"/>
        </w:rPr>
        <w:t xml:space="preserve"> (Accessed 23 </w:t>
      </w:r>
      <w:r w:rsidRPr="6CC1F7B7" w:rsidR="0B088DA6">
        <w:rPr>
          <w:rFonts w:ascii="Calibri" w:hAnsi="Calibri" w:eastAsia="Calibri" w:cs="Calibri"/>
          <w:strike w:val="0"/>
          <w:dstrike w:val="0"/>
          <w:noProof w:val="0"/>
          <w:sz w:val="22"/>
          <w:szCs w:val="22"/>
          <w:lang w:val="en-GB"/>
        </w:rPr>
        <w:t>February</w:t>
      </w:r>
      <w:r w:rsidRPr="6CC1F7B7" w:rsidR="0B088DA6">
        <w:rPr>
          <w:rFonts w:ascii="Calibri" w:hAnsi="Calibri" w:eastAsia="Calibri" w:cs="Calibri"/>
          <w:strike w:val="0"/>
          <w:dstrike w:val="0"/>
          <w:noProof w:val="0"/>
          <w:sz w:val="22"/>
          <w:szCs w:val="22"/>
          <w:lang w:val="en-GB"/>
        </w:rPr>
        <w:t xml:space="preserve"> 2023)</w:t>
      </w:r>
    </w:p>
    <w:p w:rsidR="5066C4A1" w:rsidP="6CC1F7B7" w:rsidRDefault="5066C4A1" w14:paraId="02379126" w14:textId="330E1476">
      <w:pPr>
        <w:spacing w:after="180" w:line="279" w:lineRule="auto"/>
        <w:ind w:left="-20" w:right="-20"/>
        <w:rPr>
          <w:rFonts w:ascii="Calibri" w:hAnsi="Calibri" w:eastAsia="Calibri" w:cs="Calibri"/>
          <w:noProof w:val="0"/>
          <w:sz w:val="22"/>
          <w:szCs w:val="22"/>
          <w:lang w:val="en-GB"/>
        </w:rPr>
      </w:pPr>
      <w:r w:rsidRPr="6CC1F7B7" w:rsidR="18B8A3F2">
        <w:rPr>
          <w:rFonts w:ascii="Calibri" w:hAnsi="Calibri" w:eastAsia="Calibri" w:cs="Calibri"/>
          <w:noProof w:val="0"/>
          <w:sz w:val="22"/>
          <w:szCs w:val="22"/>
          <w:lang w:val="en-GB"/>
        </w:rPr>
        <w:t xml:space="preserve">Welsh Government, (2008). </w:t>
      </w:r>
      <w:r w:rsidRPr="6CC1F7B7" w:rsidR="18B8A3F2">
        <w:rPr>
          <w:rFonts w:ascii="Calibri" w:hAnsi="Calibri" w:eastAsia="Calibri" w:cs="Calibri"/>
          <w:i w:val="1"/>
          <w:iCs w:val="1"/>
          <w:noProof w:val="0"/>
          <w:sz w:val="22"/>
          <w:szCs w:val="22"/>
          <w:lang w:val="en-GB"/>
        </w:rPr>
        <w:t>Yr</w:t>
      </w:r>
      <w:r w:rsidRPr="6CC1F7B7" w:rsidR="18B8A3F2">
        <w:rPr>
          <w:rFonts w:ascii="Calibri" w:hAnsi="Calibri" w:eastAsia="Calibri" w:cs="Calibri"/>
          <w:i w:val="1"/>
          <w:iCs w:val="1"/>
          <w:noProof w:val="0"/>
          <w:sz w:val="22"/>
          <w:szCs w:val="22"/>
          <w:lang w:val="en-GB"/>
        </w:rPr>
        <w:t xml:space="preserve"> Adran Plant, </w:t>
      </w:r>
      <w:r w:rsidRPr="6CC1F7B7" w:rsidR="18B8A3F2">
        <w:rPr>
          <w:rFonts w:ascii="Calibri" w:hAnsi="Calibri" w:eastAsia="Calibri" w:cs="Calibri"/>
          <w:i w:val="1"/>
          <w:iCs w:val="1"/>
          <w:noProof w:val="0"/>
          <w:sz w:val="22"/>
          <w:szCs w:val="22"/>
          <w:lang w:val="en-GB"/>
        </w:rPr>
        <w:t>Addysg</w:t>
      </w:r>
      <w:r w:rsidRPr="6CC1F7B7" w:rsidR="18B8A3F2">
        <w:rPr>
          <w:rFonts w:ascii="Calibri" w:hAnsi="Calibri" w:eastAsia="Calibri" w:cs="Calibri"/>
          <w:i w:val="1"/>
          <w:iCs w:val="1"/>
          <w:noProof w:val="0"/>
          <w:sz w:val="22"/>
          <w:szCs w:val="22"/>
          <w:lang w:val="en-GB"/>
        </w:rPr>
        <w:t xml:space="preserve">, </w:t>
      </w:r>
      <w:r w:rsidRPr="6CC1F7B7" w:rsidR="18B8A3F2">
        <w:rPr>
          <w:rFonts w:ascii="Calibri" w:hAnsi="Calibri" w:eastAsia="Calibri" w:cs="Calibri"/>
          <w:i w:val="1"/>
          <w:iCs w:val="1"/>
          <w:noProof w:val="0"/>
          <w:sz w:val="22"/>
          <w:szCs w:val="22"/>
          <w:lang w:val="en-GB"/>
        </w:rPr>
        <w:t>Dysgu</w:t>
      </w:r>
      <w:r w:rsidRPr="6CC1F7B7" w:rsidR="18B8A3F2">
        <w:rPr>
          <w:rFonts w:ascii="Calibri" w:hAnsi="Calibri" w:eastAsia="Calibri" w:cs="Calibri"/>
          <w:i w:val="1"/>
          <w:iCs w:val="1"/>
          <w:noProof w:val="0"/>
          <w:sz w:val="22"/>
          <w:szCs w:val="22"/>
          <w:lang w:val="en-GB"/>
        </w:rPr>
        <w:t xml:space="preserve"> </w:t>
      </w:r>
      <w:r w:rsidRPr="6CC1F7B7" w:rsidR="18B8A3F2">
        <w:rPr>
          <w:rFonts w:ascii="Calibri" w:hAnsi="Calibri" w:eastAsia="Calibri" w:cs="Calibri"/>
          <w:i w:val="1"/>
          <w:iCs w:val="1"/>
          <w:noProof w:val="0"/>
          <w:sz w:val="22"/>
          <w:szCs w:val="22"/>
          <w:lang w:val="en-GB"/>
        </w:rPr>
        <w:t>Gydol</w:t>
      </w:r>
      <w:r w:rsidRPr="6CC1F7B7" w:rsidR="18B8A3F2">
        <w:rPr>
          <w:rFonts w:ascii="Calibri" w:hAnsi="Calibri" w:eastAsia="Calibri" w:cs="Calibri"/>
          <w:i w:val="1"/>
          <w:iCs w:val="1"/>
          <w:noProof w:val="0"/>
          <w:sz w:val="22"/>
          <w:szCs w:val="22"/>
          <w:lang w:val="en-GB"/>
        </w:rPr>
        <w:t xml:space="preserve"> Oes a </w:t>
      </w:r>
      <w:r w:rsidRPr="6CC1F7B7" w:rsidR="18B8A3F2">
        <w:rPr>
          <w:rFonts w:ascii="Calibri" w:hAnsi="Calibri" w:eastAsia="Calibri" w:cs="Calibri"/>
          <w:i w:val="1"/>
          <w:iCs w:val="1"/>
          <w:noProof w:val="0"/>
          <w:sz w:val="22"/>
          <w:szCs w:val="22"/>
          <w:lang w:val="en-GB"/>
        </w:rPr>
        <w:t>Sgiliau</w:t>
      </w:r>
      <w:r w:rsidRPr="6CC1F7B7" w:rsidR="18B8A3F2">
        <w:rPr>
          <w:rFonts w:ascii="Calibri" w:hAnsi="Calibri" w:eastAsia="Calibri" w:cs="Calibri"/>
          <w:i w:val="1"/>
          <w:iCs w:val="1"/>
          <w:noProof w:val="0"/>
          <w:sz w:val="22"/>
          <w:szCs w:val="22"/>
          <w:lang w:val="en-GB"/>
        </w:rPr>
        <w:t xml:space="preserve"> Department for Children, Education, Lifelong Learning and Skills Learning and Teaching Pedagogy.</w:t>
      </w:r>
      <w:r w:rsidRPr="6CC1F7B7" w:rsidR="18B8A3F2">
        <w:rPr>
          <w:rFonts w:ascii="Calibri" w:hAnsi="Calibri" w:eastAsia="Calibri" w:cs="Calibri"/>
          <w:noProof w:val="0"/>
          <w:sz w:val="22"/>
          <w:szCs w:val="22"/>
          <w:lang w:val="en-GB"/>
        </w:rPr>
        <w:t xml:space="preserve"> Available at: </w:t>
      </w:r>
      <w:hyperlink r:id="R292f2e2f7e0341d3">
        <w:r w:rsidRPr="6CC1F7B7" w:rsidR="18B8A3F2">
          <w:rPr>
            <w:rStyle w:val="Hyperlink"/>
            <w:rFonts w:ascii="Calibri" w:hAnsi="Calibri" w:eastAsia="Calibri" w:cs="Calibri"/>
            <w:strike w:val="0"/>
            <w:dstrike w:val="0"/>
            <w:noProof w:val="0"/>
            <w:sz w:val="22"/>
            <w:szCs w:val="22"/>
            <w:lang w:val="en-GB"/>
          </w:rPr>
          <w:t>https://hwb.gov.wales/storage/8f0b360f-f1f6-4bec-b11a-df88168007f9/learning-and-teaching-pedagogy.pdf</w:t>
        </w:r>
      </w:hyperlink>
      <w:r w:rsidRPr="6CC1F7B7" w:rsidR="6E5EDF1F">
        <w:rPr>
          <w:rFonts w:ascii="Calibri" w:hAnsi="Calibri" w:eastAsia="Calibri" w:cs="Calibri"/>
          <w:strike w:val="0"/>
          <w:dstrike w:val="0"/>
          <w:noProof w:val="0"/>
          <w:sz w:val="22"/>
          <w:szCs w:val="22"/>
          <w:lang w:val="en-GB"/>
        </w:rPr>
        <w:t xml:space="preserve"> (Accessed 22 February 2024)</w:t>
      </w:r>
    </w:p>
    <w:p w:rsidR="5066C4A1" w:rsidP="6CC1F7B7" w:rsidRDefault="5066C4A1" w14:paraId="278E5E69" w14:textId="05D27F1A">
      <w:pPr>
        <w:spacing w:after="180" w:line="279" w:lineRule="auto"/>
        <w:ind w:left="-20" w:right="-20"/>
        <w:rPr>
          <w:rFonts w:ascii="Calibri" w:hAnsi="Calibri" w:eastAsia="Calibri" w:cs="Calibri"/>
          <w:noProof w:val="0"/>
          <w:sz w:val="22"/>
          <w:szCs w:val="22"/>
          <w:lang w:val="en-GB"/>
        </w:rPr>
      </w:pPr>
      <w:r w:rsidRPr="6CC1F7B7" w:rsidR="18B8A3F2">
        <w:rPr>
          <w:rFonts w:ascii="Calibri" w:hAnsi="Calibri" w:eastAsia="Calibri" w:cs="Calibri"/>
          <w:noProof w:val="0"/>
          <w:sz w:val="22"/>
          <w:szCs w:val="22"/>
          <w:lang w:val="en-GB"/>
        </w:rPr>
        <w:t xml:space="preserve">Welsh Government (2015). </w:t>
      </w:r>
      <w:r w:rsidRPr="6CC1F7B7" w:rsidR="18B8A3F2">
        <w:rPr>
          <w:rFonts w:ascii="Calibri" w:hAnsi="Calibri" w:eastAsia="Calibri" w:cs="Calibri"/>
          <w:i w:val="1"/>
          <w:iCs w:val="1"/>
          <w:noProof w:val="0"/>
          <w:sz w:val="22"/>
          <w:szCs w:val="22"/>
          <w:lang w:val="en-GB"/>
        </w:rPr>
        <w:t>Foundation Phase Framework Curriculum for Wales</w:t>
      </w:r>
      <w:r w:rsidRPr="6CC1F7B7" w:rsidR="18B8A3F2">
        <w:rPr>
          <w:rFonts w:ascii="Calibri" w:hAnsi="Calibri" w:eastAsia="Calibri" w:cs="Calibri"/>
          <w:noProof w:val="0"/>
          <w:sz w:val="22"/>
          <w:szCs w:val="22"/>
          <w:lang w:val="en-GB"/>
        </w:rPr>
        <w:t xml:space="preserve">. Available at: </w:t>
      </w:r>
      <w:hyperlink r:id="Red08fc1bae244bbf">
        <w:r w:rsidRPr="6CC1F7B7" w:rsidR="18B8A3F2">
          <w:rPr>
            <w:rStyle w:val="Hyperlink"/>
            <w:rFonts w:ascii="Calibri" w:hAnsi="Calibri" w:eastAsia="Calibri" w:cs="Calibri"/>
            <w:strike w:val="0"/>
            <w:dstrike w:val="0"/>
            <w:noProof w:val="0"/>
            <w:sz w:val="22"/>
            <w:szCs w:val="22"/>
            <w:lang w:val="en-GB"/>
          </w:rPr>
          <w:t>https://hwb.gov.wales/storage/d5d8e39c-b534-40cb-a3f5-7e2e126d8077/foundation-phase-framework.pdf</w:t>
        </w:r>
      </w:hyperlink>
      <w:r w:rsidRPr="6CC1F7B7" w:rsidR="0F7CDAE2">
        <w:rPr>
          <w:rFonts w:ascii="Calibri" w:hAnsi="Calibri" w:eastAsia="Calibri" w:cs="Calibri"/>
          <w:strike w:val="0"/>
          <w:dstrike w:val="0"/>
          <w:noProof w:val="0"/>
          <w:sz w:val="22"/>
          <w:szCs w:val="22"/>
          <w:lang w:val="en-GB"/>
        </w:rPr>
        <w:t xml:space="preserve"> (Accessed </w:t>
      </w:r>
      <w:r w:rsidRPr="6CC1F7B7" w:rsidR="010E702A">
        <w:rPr>
          <w:rFonts w:ascii="Calibri" w:hAnsi="Calibri" w:eastAsia="Calibri" w:cs="Calibri"/>
          <w:strike w:val="0"/>
          <w:dstrike w:val="0"/>
          <w:noProof w:val="0"/>
          <w:sz w:val="22"/>
          <w:szCs w:val="22"/>
          <w:lang w:val="en-GB"/>
        </w:rPr>
        <w:t>19</w:t>
      </w:r>
      <w:r w:rsidRPr="6CC1F7B7" w:rsidR="0F7CDAE2">
        <w:rPr>
          <w:rFonts w:ascii="Calibri" w:hAnsi="Calibri" w:eastAsia="Calibri" w:cs="Calibri"/>
          <w:strike w:val="0"/>
          <w:dstrike w:val="0"/>
          <w:noProof w:val="0"/>
          <w:sz w:val="22"/>
          <w:szCs w:val="22"/>
          <w:lang w:val="en-GB"/>
        </w:rPr>
        <w:t xml:space="preserve"> February 2024)</w:t>
      </w:r>
    </w:p>
    <w:p w:rsidR="5066C4A1" w:rsidP="6CC1F7B7" w:rsidRDefault="5066C4A1" w14:paraId="4EA0CD23" w14:textId="1BC04BAF">
      <w:pPr>
        <w:spacing w:after="180" w:line="279" w:lineRule="auto"/>
        <w:ind w:left="-20" w:right="-20"/>
        <w:rPr>
          <w:rFonts w:ascii="Calibri" w:hAnsi="Calibri" w:eastAsia="Calibri" w:cs="Calibri"/>
          <w:noProof w:val="0"/>
          <w:sz w:val="22"/>
          <w:szCs w:val="22"/>
          <w:lang w:val="en-GB"/>
        </w:rPr>
      </w:pPr>
      <w:r w:rsidRPr="6CC1F7B7" w:rsidR="18B8A3F2">
        <w:rPr>
          <w:rFonts w:ascii="Calibri" w:hAnsi="Calibri" w:eastAsia="Calibri" w:cs="Calibri"/>
          <w:noProof w:val="0"/>
          <w:sz w:val="22"/>
          <w:szCs w:val="22"/>
          <w:lang w:val="en-GB"/>
        </w:rPr>
        <w:t xml:space="preserve">Welsh Government (2023). </w:t>
      </w:r>
      <w:r w:rsidRPr="6CC1F7B7" w:rsidR="18B8A3F2">
        <w:rPr>
          <w:rFonts w:ascii="Calibri" w:hAnsi="Calibri" w:eastAsia="Calibri" w:cs="Calibri"/>
          <w:i w:val="1"/>
          <w:iCs w:val="1"/>
          <w:noProof w:val="0"/>
          <w:sz w:val="22"/>
          <w:szCs w:val="22"/>
          <w:lang w:val="en-GB"/>
        </w:rPr>
        <w:t>Pedagogy - Hwb</w:t>
      </w:r>
      <w:r w:rsidRPr="6CC1F7B7" w:rsidR="18B8A3F2">
        <w:rPr>
          <w:rFonts w:ascii="Calibri" w:hAnsi="Calibri" w:eastAsia="Calibri" w:cs="Calibri"/>
          <w:noProof w:val="0"/>
          <w:sz w:val="22"/>
          <w:szCs w:val="22"/>
          <w:lang w:val="en-GB"/>
        </w:rPr>
        <w:t>.</w:t>
      </w:r>
      <w:r w:rsidRPr="6CC1F7B7" w:rsidR="12389B2C">
        <w:rPr>
          <w:rFonts w:ascii="Calibri" w:hAnsi="Calibri" w:eastAsia="Calibri" w:cs="Calibri"/>
          <w:noProof w:val="0"/>
          <w:sz w:val="22"/>
          <w:szCs w:val="22"/>
          <w:lang w:val="en-GB"/>
        </w:rPr>
        <w:t xml:space="preserve"> </w:t>
      </w:r>
      <w:r w:rsidRPr="6CC1F7B7" w:rsidR="18B8A3F2">
        <w:rPr>
          <w:rFonts w:ascii="Calibri" w:hAnsi="Calibri" w:eastAsia="Calibri" w:cs="Calibri"/>
          <w:noProof w:val="0"/>
          <w:sz w:val="22"/>
          <w:szCs w:val="22"/>
          <w:lang w:val="en-GB"/>
        </w:rPr>
        <w:t>hwb.gov.wales</w:t>
      </w:r>
      <w:r w:rsidRPr="6CC1F7B7" w:rsidR="18B8A3F2">
        <w:rPr>
          <w:rFonts w:ascii="Calibri" w:hAnsi="Calibri" w:eastAsia="Calibri" w:cs="Calibri"/>
          <w:noProof w:val="0"/>
          <w:sz w:val="22"/>
          <w:szCs w:val="22"/>
          <w:lang w:val="en-GB"/>
        </w:rPr>
        <w:t xml:space="preserve">. Available at: </w:t>
      </w:r>
      <w:hyperlink r:id="R52274b7e5ffe4b2e">
        <w:r w:rsidRPr="6CC1F7B7" w:rsidR="18B8A3F2">
          <w:rPr>
            <w:rStyle w:val="Hyperlink"/>
            <w:rFonts w:ascii="Calibri" w:hAnsi="Calibri" w:eastAsia="Calibri" w:cs="Calibri"/>
            <w:strike w:val="0"/>
            <w:dstrike w:val="0"/>
            <w:noProof w:val="0"/>
            <w:sz w:val="22"/>
            <w:szCs w:val="22"/>
            <w:lang w:val="en-GB"/>
          </w:rPr>
          <w:t>https://hwb.gov.wales/curriculum-for-wales/designing-your-curriculum/pedagogy</w:t>
        </w:r>
      </w:hyperlink>
      <w:r w:rsidRPr="6CC1F7B7" w:rsidR="100E4F95">
        <w:rPr>
          <w:rFonts w:ascii="Calibri" w:hAnsi="Calibri" w:eastAsia="Calibri" w:cs="Calibri"/>
          <w:strike w:val="0"/>
          <w:dstrike w:val="0"/>
          <w:noProof w:val="0"/>
          <w:sz w:val="22"/>
          <w:szCs w:val="22"/>
          <w:lang w:val="en-GB"/>
        </w:rPr>
        <w:t xml:space="preserve"> </w:t>
      </w:r>
      <w:r w:rsidRPr="6CC1F7B7" w:rsidR="019F3883">
        <w:rPr>
          <w:rFonts w:ascii="Calibri" w:hAnsi="Calibri" w:eastAsia="Calibri" w:cs="Calibri"/>
          <w:strike w:val="0"/>
          <w:dstrike w:val="0"/>
          <w:noProof w:val="0"/>
          <w:sz w:val="22"/>
          <w:szCs w:val="22"/>
          <w:lang w:val="en-GB"/>
        </w:rPr>
        <w:t xml:space="preserve">(Accessed 20 February 2024) </w:t>
      </w:r>
    </w:p>
    <w:p w:rsidR="5066C4A1" w:rsidP="6CC1F7B7" w:rsidRDefault="5066C4A1" w14:paraId="73833C0F" w14:textId="288395E7">
      <w:pPr>
        <w:pStyle w:val="Normal"/>
        <w:spacing w:after="180"/>
        <w:ind w:left="-20" w:right="-20"/>
        <w:rPr>
          <w:rFonts w:ascii="Calibri" w:hAnsi="Calibri" w:eastAsia="Calibri" w:cs="Calibri"/>
          <w:sz w:val="22"/>
          <w:szCs w:val="22"/>
        </w:rPr>
      </w:pPr>
    </w:p>
    <w:p w:rsidR="5066C4A1" w:rsidP="5066C4A1" w:rsidRDefault="5066C4A1" w14:paraId="33CEFBE2" w14:textId="3D8C87B2">
      <w:pPr>
        <w:spacing w:after="180"/>
        <w:ind w:left="-20" w:right="-20"/>
        <w:rPr>
          <w:rFonts w:ascii="Calibri" w:hAnsi="Calibri" w:eastAsia="Calibri" w:cs="Calibri"/>
          <w:sz w:val="22"/>
          <w:szCs w:val="22"/>
        </w:rPr>
      </w:pPr>
    </w:p>
    <w:p w:rsidR="6CC1F7B7" w:rsidP="6CC1F7B7" w:rsidRDefault="6CC1F7B7" w14:noSpellErr="1" w14:paraId="446B5D15" w14:textId="2A2D0FFB">
      <w:pPr>
        <w:pStyle w:val="Normal"/>
        <w:spacing w:after="180"/>
        <w:ind w:left="-20" w:right="-20"/>
        <w:rPr>
          <w:rFonts w:ascii="Calibri" w:hAnsi="Calibri" w:eastAsia="Calibri" w:cs="Calibri"/>
          <w:sz w:val="22"/>
          <w:szCs w:val="22"/>
        </w:rPr>
      </w:pPr>
    </w:p>
    <w:p w:rsidR="791AD06B" w:rsidP="5066C4A1" w:rsidRDefault="791AD06B" w14:paraId="01C7A8D9" w14:textId="3D424BF5">
      <w:pPr>
        <w:spacing w:after="180"/>
        <w:ind w:left="-20" w:right="-20"/>
        <w:rPr>
          <w:rFonts w:ascii="Calibri" w:hAnsi="Calibri" w:eastAsia="Calibri" w:cs="Calibri"/>
          <w:b/>
          <w:bCs/>
          <w:i/>
          <w:iCs/>
          <w:sz w:val="23"/>
          <w:szCs w:val="23"/>
          <w:u w:val="single"/>
        </w:rPr>
      </w:pPr>
      <w:r w:rsidRPr="5066C4A1">
        <w:rPr>
          <w:rFonts w:ascii="Calibri" w:hAnsi="Calibri" w:eastAsia="Calibri" w:cs="Calibri"/>
          <w:b/>
          <w:bCs/>
          <w:i/>
          <w:iCs/>
          <w:sz w:val="23"/>
          <w:szCs w:val="23"/>
          <w:u w:val="single"/>
        </w:rPr>
        <w:t>Appendix 1</w:t>
      </w:r>
      <w:r w:rsidRPr="5066C4A1" w:rsidR="235B22DC">
        <w:rPr>
          <w:rFonts w:ascii="Calibri" w:hAnsi="Calibri" w:eastAsia="Calibri" w:cs="Calibri"/>
          <w:b/>
          <w:bCs/>
          <w:i/>
          <w:iCs/>
          <w:sz w:val="23"/>
          <w:szCs w:val="23"/>
          <w:u w:val="single"/>
        </w:rPr>
        <w:t>:</w:t>
      </w:r>
    </w:p>
    <w:p w:rsidR="791AD06B" w:rsidP="6CC1F7B7" w:rsidRDefault="791AD06B" w14:paraId="20876399" w14:textId="62ABCCC8">
      <w:pPr>
        <w:jc w:val="center"/>
        <w:rPr>
          <w:rFonts w:ascii="Calibri" w:hAnsi="Calibri" w:eastAsia="Calibri" w:cs="Calibri"/>
          <w:sz w:val="20"/>
          <w:szCs w:val="20"/>
        </w:rPr>
      </w:pPr>
      <w:r w:rsidRPr="6CC1F7B7" w:rsidR="791AD06B">
        <w:rPr>
          <w:rFonts w:ascii="Calibri" w:hAnsi="Calibri" w:eastAsia="Calibri" w:cs="Calibri"/>
          <w:b w:val="1"/>
          <w:bCs w:val="1"/>
          <w:i w:val="1"/>
          <w:iCs w:val="1"/>
          <w:sz w:val="22"/>
          <w:szCs w:val="22"/>
          <w:lang w:val="en-US"/>
        </w:rPr>
        <w:t xml:space="preserve">Research Question: How far do focus groups go in </w:t>
      </w:r>
      <w:r w:rsidRPr="6CC1F7B7" w:rsidR="791AD06B">
        <w:rPr>
          <w:rFonts w:ascii="Calibri" w:hAnsi="Calibri" w:eastAsia="Calibri" w:cs="Calibri"/>
          <w:b w:val="1"/>
          <w:bCs w:val="1"/>
          <w:i w:val="1"/>
          <w:iCs w:val="1"/>
          <w:sz w:val="22"/>
          <w:szCs w:val="22"/>
          <w:lang w:val="en-US"/>
        </w:rPr>
        <w:t>providing</w:t>
      </w:r>
      <w:r w:rsidRPr="6CC1F7B7" w:rsidR="791AD06B">
        <w:rPr>
          <w:rFonts w:ascii="Calibri" w:hAnsi="Calibri" w:eastAsia="Calibri" w:cs="Calibri"/>
          <w:b w:val="1"/>
          <w:bCs w:val="1"/>
          <w:i w:val="1"/>
          <w:iCs w:val="1"/>
          <w:sz w:val="22"/>
          <w:szCs w:val="22"/>
          <w:lang w:val="en-US"/>
        </w:rPr>
        <w:t xml:space="preserve"> opportunities for pupil involvement and learning?</w:t>
      </w:r>
    </w:p>
    <w:p w:rsidR="791AD06B" w:rsidP="5066C4A1" w:rsidRDefault="791AD06B" w14:paraId="0CF0A226" w14:textId="1BD51AED">
      <w:pPr>
        <w:jc w:val="center"/>
        <w:rPr>
          <w:rFonts w:ascii="Calibri" w:hAnsi="Calibri" w:eastAsia="Calibri" w:cs="Calibri"/>
          <w:sz w:val="20"/>
          <w:szCs w:val="20"/>
        </w:rPr>
      </w:pPr>
      <w:r w:rsidRPr="6CC1F7B7" w:rsidR="791AD06B">
        <w:rPr>
          <w:rFonts w:ascii="Calibri" w:hAnsi="Calibri" w:eastAsia="Calibri" w:cs="Calibri"/>
          <w:b w:val="0"/>
          <w:bCs w:val="0"/>
          <w:sz w:val="20"/>
          <w:szCs w:val="20"/>
          <w:lang w:val="en-US"/>
        </w:rPr>
        <w:t>Name of observer</w:t>
      </w:r>
      <w:r w:rsidRPr="6CC1F7B7" w:rsidR="791AD06B">
        <w:rPr>
          <w:rFonts w:ascii="Calibri" w:hAnsi="Calibri" w:eastAsia="Calibri" w:cs="Calibri"/>
          <w:b w:val="1"/>
          <w:bCs w:val="1"/>
          <w:sz w:val="20"/>
          <w:szCs w:val="20"/>
          <w:lang w:val="en-US"/>
        </w:rPr>
        <w:t>:</w:t>
      </w:r>
      <w:r w:rsidRPr="6CC1F7B7" w:rsidR="791AD06B">
        <w:rPr>
          <w:rFonts w:ascii="Calibri" w:hAnsi="Calibri" w:eastAsia="Calibri" w:cs="Calibri"/>
          <w:b w:val="1"/>
          <w:bCs w:val="1"/>
          <w:i w:val="1"/>
          <w:iCs w:val="1"/>
          <w:sz w:val="20"/>
          <w:szCs w:val="20"/>
          <w:lang w:val="en-US"/>
        </w:rPr>
        <w:t xml:space="preserve"> </w:t>
      </w:r>
      <w:r w:rsidRPr="6CC1F7B7" w:rsidR="791AD06B">
        <w:rPr>
          <w:rFonts w:ascii="Calibri" w:hAnsi="Calibri" w:eastAsia="Calibri" w:cs="Calibri"/>
          <w:i w:val="1"/>
          <w:iCs w:val="1"/>
          <w:sz w:val="20"/>
          <w:szCs w:val="20"/>
          <w:lang w:val="en-US"/>
        </w:rPr>
        <w:t xml:space="preserve">Beau Yeomans   </w:t>
      </w:r>
      <w:r w:rsidRPr="6CC1F7B7" w:rsidR="791AD06B">
        <w:rPr>
          <w:rFonts w:ascii="Calibri" w:hAnsi="Calibri" w:eastAsia="Calibri" w:cs="Calibri"/>
          <w:b w:val="1"/>
          <w:bCs w:val="1"/>
          <w:sz w:val="20"/>
          <w:szCs w:val="20"/>
          <w:lang w:val="en-US"/>
        </w:rPr>
        <w:t xml:space="preserve"> </w:t>
      </w:r>
      <w:r w:rsidRPr="6CC1F7B7" w:rsidR="791AD06B">
        <w:rPr>
          <w:rFonts w:ascii="Calibri" w:hAnsi="Calibri" w:eastAsia="Calibri" w:cs="Calibri"/>
          <w:b w:val="0"/>
          <w:bCs w:val="0"/>
          <w:sz w:val="20"/>
          <w:szCs w:val="20"/>
          <w:lang w:val="en-US"/>
        </w:rPr>
        <w:t>Date:</w:t>
      </w:r>
      <w:r w:rsidRPr="6CC1F7B7" w:rsidR="791AD06B">
        <w:rPr>
          <w:rFonts w:ascii="Calibri" w:hAnsi="Calibri" w:eastAsia="Calibri" w:cs="Calibri"/>
          <w:i w:val="1"/>
          <w:iCs w:val="1"/>
          <w:sz w:val="20"/>
          <w:szCs w:val="20"/>
          <w:lang w:val="en-US"/>
        </w:rPr>
        <w:t xml:space="preserve"> 7</w:t>
      </w:r>
      <w:r w:rsidRPr="6CC1F7B7" w:rsidR="1301CE53">
        <w:rPr>
          <w:rFonts w:ascii="Calibri" w:hAnsi="Calibri" w:eastAsia="Calibri" w:cs="Calibri"/>
          <w:i w:val="1"/>
          <w:iCs w:val="1"/>
          <w:sz w:val="20"/>
          <w:szCs w:val="20"/>
          <w:vertAlign w:val="superscript"/>
          <w:lang w:val="en-US"/>
        </w:rPr>
        <w:t>th</w:t>
      </w:r>
      <w:r w:rsidRPr="6CC1F7B7" w:rsidR="791AD06B">
        <w:rPr>
          <w:rFonts w:ascii="Calibri" w:hAnsi="Calibri" w:eastAsia="Calibri" w:cs="Calibri"/>
          <w:i w:val="1"/>
          <w:iCs w:val="1"/>
          <w:sz w:val="20"/>
          <w:szCs w:val="20"/>
          <w:lang w:val="en-US"/>
        </w:rPr>
        <w:t xml:space="preserve"> </w:t>
      </w:r>
      <w:r w:rsidRPr="6CC1F7B7" w:rsidR="6F456DCE">
        <w:rPr>
          <w:rFonts w:ascii="Calibri" w:hAnsi="Calibri" w:eastAsia="Calibri" w:cs="Calibri"/>
          <w:i w:val="1"/>
          <w:iCs w:val="1"/>
          <w:sz w:val="20"/>
          <w:szCs w:val="20"/>
          <w:lang w:val="en-US"/>
        </w:rPr>
        <w:t>February</w:t>
      </w:r>
      <w:r w:rsidRPr="6CC1F7B7" w:rsidR="791AD06B">
        <w:rPr>
          <w:rFonts w:ascii="Calibri" w:hAnsi="Calibri" w:eastAsia="Calibri" w:cs="Calibri"/>
          <w:i w:val="1"/>
          <w:iCs w:val="1"/>
          <w:sz w:val="20"/>
          <w:szCs w:val="20"/>
          <w:lang w:val="en-US"/>
        </w:rPr>
        <w:t xml:space="preserve">   </w:t>
      </w:r>
      <w:r w:rsidRPr="6CC1F7B7" w:rsidR="791AD06B">
        <w:rPr>
          <w:rFonts w:ascii="Calibri" w:hAnsi="Calibri" w:eastAsia="Calibri" w:cs="Calibri"/>
          <w:b w:val="0"/>
          <w:bCs w:val="0"/>
          <w:sz w:val="20"/>
          <w:szCs w:val="20"/>
          <w:lang w:val="en-US"/>
        </w:rPr>
        <w:t>Time Scale:</w:t>
      </w:r>
      <w:r w:rsidRPr="6CC1F7B7" w:rsidR="791AD06B">
        <w:rPr>
          <w:rFonts w:ascii="Calibri" w:hAnsi="Calibri" w:eastAsia="Calibri" w:cs="Calibri"/>
          <w:b w:val="0"/>
          <w:bCs w:val="0"/>
          <w:i w:val="1"/>
          <w:iCs w:val="1"/>
          <w:sz w:val="20"/>
          <w:szCs w:val="20"/>
          <w:lang w:val="en-US"/>
        </w:rPr>
        <w:t xml:space="preserve"> </w:t>
      </w:r>
      <w:r w:rsidRPr="6CC1F7B7" w:rsidR="5AC37F85">
        <w:rPr>
          <w:rFonts w:ascii="Calibri" w:hAnsi="Calibri" w:eastAsia="Calibri" w:cs="Calibri"/>
          <w:i w:val="1"/>
          <w:iCs w:val="1"/>
          <w:sz w:val="20"/>
          <w:szCs w:val="20"/>
          <w:lang w:val="en-US"/>
        </w:rPr>
        <w:t>1</w:t>
      </w:r>
      <w:r w:rsidRPr="6CC1F7B7" w:rsidR="791AD06B">
        <w:rPr>
          <w:rFonts w:ascii="Calibri" w:hAnsi="Calibri" w:eastAsia="Calibri" w:cs="Calibri"/>
          <w:i w:val="1"/>
          <w:iCs w:val="1"/>
          <w:sz w:val="20"/>
          <w:szCs w:val="20"/>
          <w:lang w:val="en-US"/>
        </w:rPr>
        <w:t xml:space="preserve">5 minutes observation occurred every 5 </w:t>
      </w:r>
      <w:r w:rsidRPr="6CC1F7B7" w:rsidR="00ED5184">
        <w:rPr>
          <w:rFonts w:ascii="Calibri" w:hAnsi="Calibri" w:eastAsia="Calibri" w:cs="Calibri"/>
          <w:i w:val="1"/>
          <w:iCs w:val="1"/>
          <w:sz w:val="20"/>
          <w:szCs w:val="20"/>
          <w:lang w:val="en-US"/>
        </w:rPr>
        <w:t>minutes.</w:t>
      </w:r>
    </w:p>
    <w:p w:rsidR="791AD06B" w:rsidP="5066C4A1" w:rsidRDefault="791AD06B" w14:paraId="651210D3" w14:textId="45B96DC6">
      <w:pPr>
        <w:jc w:val="center"/>
        <w:rPr>
          <w:rFonts w:ascii="Calibri" w:hAnsi="Calibri" w:eastAsia="Calibri" w:cs="Calibri"/>
          <w:sz w:val="22"/>
          <w:szCs w:val="22"/>
        </w:rPr>
      </w:pPr>
      <w:r w:rsidRPr="5066C4A1">
        <w:rPr>
          <w:rFonts w:ascii="Calibri" w:hAnsi="Calibri" w:eastAsia="Calibri" w:cs="Calibri"/>
          <w:b/>
          <w:bCs/>
          <w:i/>
          <w:iCs/>
          <w:sz w:val="22"/>
          <w:szCs w:val="22"/>
          <w:lang w:val="en-US"/>
        </w:rPr>
        <w:t>Section A</w:t>
      </w:r>
    </w:p>
    <w:p w:rsidR="791AD06B" w:rsidP="6CC1F7B7" w:rsidRDefault="791AD06B" w14:paraId="33426FC8" w14:textId="541BA206">
      <w:pPr>
        <w:pStyle w:val="Normal"/>
        <w:rPr>
          <w:rFonts w:ascii="Calibri" w:hAnsi="Calibri" w:eastAsia="Calibri" w:cs="Calibri"/>
          <w:sz w:val="22"/>
          <w:szCs w:val="22"/>
        </w:rPr>
      </w:pPr>
      <w:r w:rsidRPr="6CC1F7B7" w:rsidR="791AD06B">
        <w:rPr>
          <w:rFonts w:ascii="Calibri" w:hAnsi="Calibri" w:eastAsia="Calibri" w:cs="Calibri"/>
          <w:b w:val="1"/>
          <w:bCs w:val="1"/>
          <w:sz w:val="20"/>
          <w:szCs w:val="20"/>
          <w:lang w:val="en-US"/>
        </w:rPr>
        <w:t>Context</w:t>
      </w:r>
      <w:r w:rsidRPr="6CC1F7B7" w:rsidR="76215927">
        <w:rPr>
          <w:rFonts w:ascii="Calibri" w:hAnsi="Calibri" w:eastAsia="Calibri" w:cs="Calibri"/>
          <w:b w:val="1"/>
          <w:bCs w:val="1"/>
          <w:sz w:val="20"/>
          <w:szCs w:val="20"/>
          <w:lang w:val="en-US"/>
        </w:rPr>
        <w:t xml:space="preserve">: </w:t>
      </w:r>
      <w:r w:rsidRPr="6CC1F7B7" w:rsidR="76215927">
        <w:rPr>
          <w:rFonts w:ascii="Calibri" w:hAnsi="Calibri" w:eastAsia="Calibri" w:cs="Calibri"/>
          <w:b w:val="0"/>
          <w:bCs w:val="0"/>
          <w:i w:val="0"/>
          <w:iCs w:val="0"/>
          <w:sz w:val="20"/>
          <w:szCs w:val="20"/>
          <w:lang w:val="en-US"/>
        </w:rPr>
        <w:t>A</w:t>
      </w:r>
      <w:r w:rsidRPr="6CC1F7B7" w:rsidR="76215927">
        <w:rPr>
          <w:rFonts w:ascii="Calibri" w:hAnsi="Calibri" w:eastAsia="Calibri" w:cs="Calibri"/>
          <w:b w:val="0"/>
          <w:bCs w:val="0"/>
          <w:i w:val="0"/>
          <w:iCs w:val="0"/>
          <w:sz w:val="18"/>
          <w:szCs w:val="18"/>
          <w:lang w:val="en-US"/>
        </w:rPr>
        <w:t xml:space="preserve"> </w:t>
      </w:r>
      <w:r w:rsidRPr="6CC1F7B7" w:rsidR="76215927">
        <w:rPr>
          <w:rFonts w:ascii="Calibri" w:hAnsi="Calibri" w:eastAsia="Calibri" w:cs="Calibri"/>
          <w:i w:val="0"/>
          <w:iCs w:val="0"/>
          <w:sz w:val="20"/>
          <w:szCs w:val="20"/>
        </w:rPr>
        <w:t>small learning group carrying out a Read White Inc task under the teacher's guidance.</w:t>
      </w:r>
    </w:p>
    <w:p w:rsidR="791AD06B" w:rsidP="5066C4A1" w:rsidRDefault="791AD06B" w14:paraId="5EF21107" w14:textId="0E24B9AC">
      <w:pPr>
        <w:spacing w:after="0"/>
        <w:rPr>
          <w:rFonts w:ascii="Calibri" w:hAnsi="Calibri" w:eastAsia="Calibri" w:cs="Calibri"/>
          <w:sz w:val="20"/>
          <w:szCs w:val="20"/>
        </w:rPr>
      </w:pPr>
      <w:r w:rsidRPr="5066C4A1">
        <w:rPr>
          <w:rFonts w:ascii="Calibri" w:hAnsi="Calibri" w:eastAsia="Calibri" w:cs="Calibri"/>
          <w:b/>
          <w:bCs/>
          <w:sz w:val="20"/>
          <w:szCs w:val="20"/>
          <w:lang w:val="en-US"/>
        </w:rPr>
        <w:t xml:space="preserve">Year Group: </w:t>
      </w:r>
      <w:r w:rsidRPr="5066C4A1">
        <w:rPr>
          <w:rFonts w:ascii="Calibri" w:hAnsi="Calibri" w:eastAsia="Calibri" w:cs="Calibri"/>
          <w:sz w:val="20"/>
          <w:szCs w:val="20"/>
          <w:lang w:val="en-US"/>
        </w:rPr>
        <w:t>Years 2 and 3</w:t>
      </w:r>
    </w:p>
    <w:p w:rsidR="791AD06B" w:rsidP="5066C4A1" w:rsidRDefault="791AD06B" w14:paraId="0A885FC0" w14:textId="1BF477BC">
      <w:pPr>
        <w:spacing w:after="0"/>
        <w:rPr>
          <w:rFonts w:ascii="Calibri" w:hAnsi="Calibri" w:eastAsia="Calibri" w:cs="Calibri"/>
          <w:sz w:val="20"/>
          <w:szCs w:val="20"/>
        </w:rPr>
      </w:pPr>
      <w:r w:rsidRPr="6CC1F7B7" w:rsidR="791AD06B">
        <w:rPr>
          <w:rFonts w:ascii="Calibri" w:hAnsi="Calibri" w:eastAsia="Calibri" w:cs="Calibri"/>
          <w:b w:val="1"/>
          <w:bCs w:val="1"/>
          <w:sz w:val="20"/>
          <w:szCs w:val="20"/>
          <w:lang w:val="en-US"/>
        </w:rPr>
        <w:t xml:space="preserve">Lesson: </w:t>
      </w:r>
      <w:r w:rsidRPr="6CC1F7B7" w:rsidR="68235CCA">
        <w:rPr>
          <w:rFonts w:ascii="Calibri" w:hAnsi="Calibri" w:eastAsia="Calibri" w:cs="Calibri"/>
          <w:b w:val="0"/>
          <w:bCs w:val="0"/>
          <w:sz w:val="20"/>
          <w:szCs w:val="20"/>
          <w:lang w:val="en-US"/>
        </w:rPr>
        <w:t>Phonics – Literacy and Language</w:t>
      </w:r>
    </w:p>
    <w:p w:rsidR="791AD06B" w:rsidP="6CC1F7B7" w:rsidRDefault="791AD06B" w14:paraId="415ED2A0" w14:textId="6255440E">
      <w:pPr>
        <w:spacing w:after="0"/>
        <w:rPr>
          <w:rFonts w:ascii="Calibri" w:hAnsi="Calibri" w:eastAsia="Calibri" w:cs="Calibri"/>
          <w:b w:val="0"/>
          <w:bCs w:val="0"/>
          <w:sz w:val="20"/>
          <w:szCs w:val="20"/>
          <w:lang w:val="en-US"/>
        </w:rPr>
      </w:pPr>
      <w:r w:rsidRPr="6CC1F7B7" w:rsidR="791AD06B">
        <w:rPr>
          <w:rFonts w:ascii="Calibri" w:hAnsi="Calibri" w:eastAsia="Calibri" w:cs="Calibri"/>
          <w:b w:val="1"/>
          <w:bCs w:val="1"/>
          <w:sz w:val="20"/>
          <w:szCs w:val="20"/>
          <w:lang w:val="en-US"/>
        </w:rPr>
        <w:t>Number of pupils within the group:</w:t>
      </w:r>
      <w:r w:rsidRPr="6CC1F7B7" w:rsidR="1418B0F2">
        <w:rPr>
          <w:rFonts w:ascii="Calibri" w:hAnsi="Calibri" w:eastAsia="Calibri" w:cs="Calibri"/>
          <w:b w:val="1"/>
          <w:bCs w:val="1"/>
          <w:sz w:val="20"/>
          <w:szCs w:val="20"/>
          <w:lang w:val="en-US"/>
        </w:rPr>
        <w:t xml:space="preserve"> </w:t>
      </w:r>
      <w:r w:rsidRPr="6CC1F7B7" w:rsidR="1418B0F2">
        <w:rPr>
          <w:rFonts w:ascii="Calibri" w:hAnsi="Calibri" w:eastAsia="Calibri" w:cs="Calibri"/>
          <w:b w:val="0"/>
          <w:bCs w:val="0"/>
          <w:sz w:val="20"/>
          <w:szCs w:val="20"/>
          <w:lang w:val="en-US"/>
        </w:rPr>
        <w:t>6 (observ</w:t>
      </w:r>
      <w:r w:rsidRPr="6CC1F7B7" w:rsidR="3626644B">
        <w:rPr>
          <w:rFonts w:ascii="Calibri" w:hAnsi="Calibri" w:eastAsia="Calibri" w:cs="Calibri"/>
          <w:b w:val="0"/>
          <w:bCs w:val="0"/>
          <w:sz w:val="20"/>
          <w:szCs w:val="20"/>
          <w:lang w:val="en-US"/>
        </w:rPr>
        <w:t xml:space="preserve">ed </w:t>
      </w:r>
      <w:r w:rsidRPr="6CC1F7B7" w:rsidR="1418B0F2">
        <w:rPr>
          <w:rFonts w:ascii="Calibri" w:hAnsi="Calibri" w:eastAsia="Calibri" w:cs="Calibri"/>
          <w:b w:val="0"/>
          <w:bCs w:val="0"/>
          <w:sz w:val="20"/>
          <w:szCs w:val="20"/>
          <w:lang w:val="en-US"/>
        </w:rPr>
        <w:t>3)</w:t>
      </w:r>
    </w:p>
    <w:p w:rsidR="791AD06B" w:rsidP="5066C4A1" w:rsidRDefault="791AD06B" w14:paraId="6A8E7AE2" w14:textId="68723214">
      <w:pPr>
        <w:spacing w:after="0"/>
        <w:rPr>
          <w:rFonts w:ascii="Calibri" w:hAnsi="Calibri" w:eastAsia="Calibri" w:cs="Calibri"/>
          <w:sz w:val="20"/>
          <w:szCs w:val="20"/>
        </w:rPr>
      </w:pPr>
      <w:r w:rsidRPr="5066C4A1">
        <w:rPr>
          <w:rFonts w:ascii="Calibri" w:hAnsi="Calibri" w:eastAsia="Calibri" w:cs="Calibri"/>
          <w:b/>
          <w:bCs/>
          <w:sz w:val="20"/>
          <w:szCs w:val="20"/>
          <w:lang w:val="en-US"/>
        </w:rPr>
        <w:t>Observation:</w:t>
      </w:r>
      <w:r w:rsidRPr="5066C4A1">
        <w:rPr>
          <w:rFonts w:ascii="Calibri" w:hAnsi="Calibri" w:eastAsia="Calibri" w:cs="Calibri"/>
          <w:i/>
          <w:iCs/>
          <w:sz w:val="20"/>
          <w:szCs w:val="20"/>
          <w:lang w:val="en-US"/>
        </w:rPr>
        <w:t xml:space="preserve"> Involvement </w:t>
      </w:r>
    </w:p>
    <w:p w:rsidR="5066C4A1" w:rsidP="5066C4A1" w:rsidRDefault="5066C4A1" w14:paraId="5FCB8BF5" w14:textId="6971B5B9">
      <w:pPr>
        <w:rPr>
          <w:rFonts w:ascii="Calibri" w:hAnsi="Calibri" w:eastAsia="Calibri" w:cs="Calibri"/>
          <w:sz w:val="20"/>
          <w:szCs w:val="20"/>
        </w:rPr>
      </w:pPr>
    </w:p>
    <w:p w:rsidR="791AD06B" w:rsidP="5066C4A1" w:rsidRDefault="791AD06B" w14:paraId="6D969030" w14:textId="064C8B81">
      <w:pPr>
        <w:pStyle w:val="ListParagraph"/>
        <w:numPr>
          <w:ilvl w:val="0"/>
          <w:numId w:val="5"/>
        </w:numPr>
        <w:rPr>
          <w:rFonts w:ascii="Calibri" w:hAnsi="Calibri" w:eastAsia="Calibri" w:cs="Calibri"/>
          <w:sz w:val="20"/>
          <w:szCs w:val="20"/>
        </w:rPr>
      </w:pPr>
      <w:r w:rsidRPr="5066C4A1">
        <w:rPr>
          <w:rFonts w:ascii="Calibri" w:hAnsi="Calibri" w:eastAsia="Calibri" w:cs="Calibri"/>
          <w:i/>
          <w:iCs/>
          <w:sz w:val="20"/>
          <w:szCs w:val="20"/>
          <w:lang w:val="en-US"/>
        </w:rPr>
        <w:t xml:space="preserve">Extremely Low – Pupil will show the bare minimum of activity, passive attitude, no concentration and mental activity. </w:t>
      </w:r>
    </w:p>
    <w:p w:rsidR="791AD06B" w:rsidP="5066C4A1" w:rsidRDefault="791AD06B" w14:paraId="59731896" w14:textId="65AE8C0F">
      <w:pPr>
        <w:pStyle w:val="ListParagraph"/>
        <w:numPr>
          <w:ilvl w:val="0"/>
          <w:numId w:val="5"/>
        </w:numPr>
        <w:rPr>
          <w:rFonts w:ascii="Calibri" w:hAnsi="Calibri" w:eastAsia="Calibri" w:cs="Calibri"/>
          <w:sz w:val="20"/>
          <w:szCs w:val="20"/>
        </w:rPr>
      </w:pPr>
      <w:r w:rsidRPr="5066C4A1">
        <w:rPr>
          <w:rFonts w:ascii="Calibri" w:hAnsi="Calibri" w:eastAsia="Calibri" w:cs="Calibri"/>
          <w:i/>
          <w:iCs/>
          <w:sz w:val="20"/>
          <w:szCs w:val="20"/>
          <w:lang w:val="en-US"/>
        </w:rPr>
        <w:t xml:space="preserve">Low – Pupil showcase some activity, but often interrupted, can be easily distracted, actions lead to limited results. </w:t>
      </w:r>
    </w:p>
    <w:p w:rsidR="791AD06B" w:rsidP="5066C4A1" w:rsidRDefault="791AD06B" w14:paraId="29EE74F3" w14:textId="67E238A8">
      <w:pPr>
        <w:pStyle w:val="ListParagraph"/>
        <w:numPr>
          <w:ilvl w:val="0"/>
          <w:numId w:val="5"/>
        </w:numPr>
        <w:rPr>
          <w:rFonts w:ascii="Calibri" w:hAnsi="Calibri" w:eastAsia="Calibri" w:cs="Calibri"/>
          <w:sz w:val="20"/>
          <w:szCs w:val="20"/>
        </w:rPr>
      </w:pPr>
      <w:r w:rsidRPr="5066C4A1">
        <w:rPr>
          <w:rFonts w:ascii="Calibri" w:hAnsi="Calibri" w:eastAsia="Calibri" w:cs="Calibri"/>
          <w:i/>
          <w:iCs/>
          <w:sz w:val="20"/>
          <w:szCs w:val="20"/>
          <w:lang w:val="en-US"/>
        </w:rPr>
        <w:t xml:space="preserve">Moderate – Pupil participates in activities for a short amount of time without real concentration, capabilities are not used to their full extent. </w:t>
      </w:r>
    </w:p>
    <w:p w:rsidR="791AD06B" w:rsidP="5066C4A1" w:rsidRDefault="791AD06B" w14:paraId="6F4FD720" w14:textId="31727A58">
      <w:pPr>
        <w:pStyle w:val="ListParagraph"/>
        <w:numPr>
          <w:ilvl w:val="0"/>
          <w:numId w:val="5"/>
        </w:numPr>
        <w:rPr>
          <w:rFonts w:ascii="Calibri" w:hAnsi="Calibri" w:eastAsia="Calibri" w:cs="Calibri"/>
          <w:sz w:val="20"/>
          <w:szCs w:val="20"/>
        </w:rPr>
      </w:pPr>
      <w:r w:rsidRPr="5066C4A1">
        <w:rPr>
          <w:rFonts w:ascii="Calibri" w:hAnsi="Calibri" w:eastAsia="Calibri" w:cs="Calibri"/>
          <w:i/>
          <w:iCs/>
          <w:sz w:val="20"/>
          <w:szCs w:val="20"/>
          <w:lang w:val="en-US"/>
        </w:rPr>
        <w:t xml:space="preserve">High – Clear signs of involvement but not always to their full extent, showing engagement without interruption. </w:t>
      </w:r>
    </w:p>
    <w:p w:rsidR="67E26C4F" w:rsidP="5066C4A1" w:rsidRDefault="67E26C4F" w14:paraId="1FDA80E0" w14:textId="06D5B063">
      <w:pPr>
        <w:pStyle w:val="ListParagraph"/>
        <w:numPr>
          <w:ilvl w:val="0"/>
          <w:numId w:val="5"/>
        </w:numPr>
        <w:rPr>
          <w:rFonts w:ascii="Calibri" w:hAnsi="Calibri" w:eastAsia="Calibri" w:cs="Calibri"/>
          <w:sz w:val="20"/>
          <w:szCs w:val="20"/>
        </w:rPr>
      </w:pPr>
      <w:r w:rsidRPr="5066C4A1">
        <w:rPr>
          <w:rFonts w:ascii="Calibri" w:hAnsi="Calibri" w:eastAsia="Calibri" w:cs="Calibri"/>
          <w:i/>
          <w:iCs/>
          <w:sz w:val="20"/>
          <w:szCs w:val="20"/>
          <w:lang w:val="en-US"/>
        </w:rPr>
        <w:t>Extremely High – Constant engagement in activity, focused, mental activity and experience are intense.</w:t>
      </w:r>
      <w:r w:rsidRPr="5066C4A1" w:rsidR="791AD06B">
        <w:rPr>
          <w:rFonts w:ascii="Calibri" w:hAnsi="Calibri" w:eastAsia="Calibri" w:cs="Calibri"/>
          <w:i/>
          <w:iCs/>
          <w:sz w:val="20"/>
          <w:szCs w:val="20"/>
          <w:lang w:val="en-US"/>
        </w:rPr>
        <w:t xml:space="preserve"> </w:t>
      </w:r>
    </w:p>
    <w:p w:rsidR="791AD06B" w:rsidP="5066C4A1" w:rsidRDefault="791AD06B" w14:paraId="0F1AE65E" w14:textId="3D00E569">
      <w:pPr>
        <w:jc w:val="center"/>
        <w:rPr>
          <w:rFonts w:ascii="Calibri" w:hAnsi="Calibri" w:eastAsia="Calibri" w:cs="Calibri"/>
          <w:sz w:val="22"/>
          <w:szCs w:val="22"/>
        </w:rPr>
      </w:pPr>
      <w:r w:rsidRPr="5066C4A1">
        <w:rPr>
          <w:rFonts w:ascii="Calibri" w:hAnsi="Calibri" w:eastAsia="Calibri" w:cs="Calibri"/>
          <w:b/>
          <w:bCs/>
          <w:i/>
          <w:iCs/>
          <w:sz w:val="22"/>
          <w:szCs w:val="22"/>
          <w:lang w:val="en-US"/>
        </w:rPr>
        <w:t>Section B</w:t>
      </w:r>
    </w:p>
    <w:tbl>
      <w:tblPr>
        <w:tblStyle w:val="TableGrid"/>
        <w:tblW w:w="0" w:type="auto"/>
        <w:tblBorders>
          <w:top w:val="single" w:color="auto" w:sz="6" w:space="0"/>
          <w:left w:val="single" w:color="auto" w:sz="6" w:space="0"/>
          <w:bottom w:val="single" w:color="auto" w:sz="6" w:space="0"/>
          <w:right w:val="single" w:color="auto" w:sz="6" w:space="0"/>
        </w:tblBorders>
        <w:tblLayout w:type="fixed"/>
        <w:tblLook w:val="06A0" w:firstRow="1" w:lastRow="0" w:firstColumn="1" w:lastColumn="0" w:noHBand="1" w:noVBand="1"/>
      </w:tblPr>
      <w:tblGrid>
        <w:gridCol w:w="2348"/>
        <w:gridCol w:w="768"/>
        <w:gridCol w:w="768"/>
        <w:gridCol w:w="768"/>
        <w:gridCol w:w="768"/>
        <w:gridCol w:w="768"/>
        <w:gridCol w:w="768"/>
        <w:gridCol w:w="768"/>
        <w:gridCol w:w="768"/>
        <w:gridCol w:w="768"/>
      </w:tblGrid>
      <w:tr w:rsidR="5066C4A1" w:rsidTr="5066C4A1" w14:paraId="36A1F381" w14:textId="77777777">
        <w:trPr>
          <w:trHeight w:val="300"/>
        </w:trPr>
        <w:tc>
          <w:tcPr>
            <w:tcW w:w="2348" w:type="dxa"/>
            <w:tcMar>
              <w:left w:w="105" w:type="dxa"/>
              <w:right w:w="105" w:type="dxa"/>
            </w:tcMar>
            <w:vAlign w:val="center"/>
          </w:tcPr>
          <w:p w:rsidR="5066C4A1" w:rsidP="5066C4A1" w:rsidRDefault="5066C4A1" w14:paraId="0FC3D6A0" w14:textId="7A45BD81">
            <w:pPr>
              <w:spacing w:line="279" w:lineRule="auto"/>
              <w:rPr>
                <w:rFonts w:ascii="Calibri" w:hAnsi="Calibri" w:eastAsia="Calibri" w:cs="Calibri"/>
                <w:color w:val="404040" w:themeColor="text1" w:themeTint="BF"/>
                <w:sz w:val="22"/>
                <w:szCs w:val="22"/>
              </w:rPr>
            </w:pPr>
          </w:p>
        </w:tc>
        <w:tc>
          <w:tcPr>
            <w:tcW w:w="2304" w:type="dxa"/>
            <w:gridSpan w:val="3"/>
            <w:shd w:val="clear" w:color="auto" w:fill="D1D1D1" w:themeFill="background2" w:themeFillShade="E6"/>
            <w:tcMar>
              <w:left w:w="105" w:type="dxa"/>
              <w:right w:w="105" w:type="dxa"/>
            </w:tcMar>
            <w:vAlign w:val="center"/>
          </w:tcPr>
          <w:p w:rsidR="5066C4A1" w:rsidP="5066C4A1" w:rsidRDefault="5066C4A1" w14:paraId="33D53717" w14:textId="6E3EA933">
            <w:pPr>
              <w:spacing w:line="279" w:lineRule="auto"/>
              <w:jc w:val="center"/>
              <w:rPr>
                <w:rFonts w:ascii="Calibri" w:hAnsi="Calibri" w:eastAsia="Calibri" w:cs="Calibri"/>
                <w:sz w:val="20"/>
                <w:szCs w:val="20"/>
              </w:rPr>
            </w:pPr>
            <w:r w:rsidRPr="5066C4A1">
              <w:rPr>
                <w:rFonts w:ascii="Calibri" w:hAnsi="Calibri" w:eastAsia="Calibri" w:cs="Calibri"/>
                <w:i/>
                <w:iCs/>
                <w:sz w:val="20"/>
                <w:szCs w:val="20"/>
                <w:lang w:val="en-US"/>
              </w:rPr>
              <w:t>Pupil X</w:t>
            </w:r>
          </w:p>
          <w:p w:rsidR="5066C4A1" w:rsidP="5066C4A1" w:rsidRDefault="5066C4A1" w14:paraId="343F6226" w14:textId="498FC46F">
            <w:pPr>
              <w:spacing w:line="279" w:lineRule="auto"/>
              <w:jc w:val="center"/>
              <w:rPr>
                <w:rFonts w:ascii="Calibri" w:hAnsi="Calibri" w:eastAsia="Calibri" w:cs="Calibri"/>
                <w:color w:val="404040" w:themeColor="text1" w:themeTint="BF"/>
                <w:sz w:val="22"/>
                <w:szCs w:val="22"/>
              </w:rPr>
            </w:pPr>
          </w:p>
        </w:tc>
        <w:tc>
          <w:tcPr>
            <w:tcW w:w="2304" w:type="dxa"/>
            <w:gridSpan w:val="3"/>
            <w:shd w:val="clear" w:color="auto" w:fill="D1D1D1" w:themeFill="background2" w:themeFillShade="E6"/>
            <w:tcMar>
              <w:left w:w="105" w:type="dxa"/>
              <w:right w:w="105" w:type="dxa"/>
            </w:tcMar>
            <w:vAlign w:val="center"/>
          </w:tcPr>
          <w:p w:rsidR="5066C4A1" w:rsidP="5066C4A1" w:rsidRDefault="5066C4A1" w14:paraId="40130F23" w14:textId="7D27FE1C">
            <w:pPr>
              <w:spacing w:line="279" w:lineRule="auto"/>
              <w:jc w:val="center"/>
              <w:rPr>
                <w:rFonts w:ascii="Calibri" w:hAnsi="Calibri" w:eastAsia="Calibri" w:cs="Calibri"/>
                <w:sz w:val="20"/>
                <w:szCs w:val="20"/>
              </w:rPr>
            </w:pPr>
            <w:r w:rsidRPr="5066C4A1">
              <w:rPr>
                <w:rFonts w:ascii="Calibri" w:hAnsi="Calibri" w:eastAsia="Calibri" w:cs="Calibri"/>
                <w:i/>
                <w:iCs/>
                <w:sz w:val="20"/>
                <w:szCs w:val="20"/>
                <w:lang w:val="en-US"/>
              </w:rPr>
              <w:t>Pupil Y</w:t>
            </w:r>
          </w:p>
          <w:p w:rsidR="5066C4A1" w:rsidP="5066C4A1" w:rsidRDefault="5066C4A1" w14:paraId="4F5BC52B" w14:textId="71D58FB3">
            <w:pPr>
              <w:spacing w:line="279" w:lineRule="auto"/>
              <w:jc w:val="center"/>
              <w:rPr>
                <w:rFonts w:ascii="Calibri" w:hAnsi="Calibri" w:eastAsia="Calibri" w:cs="Calibri"/>
                <w:color w:val="404040" w:themeColor="text1" w:themeTint="BF"/>
                <w:sz w:val="22"/>
                <w:szCs w:val="22"/>
              </w:rPr>
            </w:pPr>
          </w:p>
        </w:tc>
        <w:tc>
          <w:tcPr>
            <w:tcW w:w="2304" w:type="dxa"/>
            <w:gridSpan w:val="3"/>
            <w:shd w:val="clear" w:color="auto" w:fill="D1D1D1" w:themeFill="background2" w:themeFillShade="E6"/>
            <w:tcMar>
              <w:left w:w="105" w:type="dxa"/>
              <w:right w:w="105" w:type="dxa"/>
            </w:tcMar>
            <w:vAlign w:val="center"/>
          </w:tcPr>
          <w:p w:rsidR="5066C4A1" w:rsidP="5066C4A1" w:rsidRDefault="5066C4A1" w14:paraId="50932A21" w14:textId="23628C77">
            <w:pPr>
              <w:spacing w:line="279" w:lineRule="auto"/>
              <w:jc w:val="center"/>
              <w:rPr>
                <w:rFonts w:ascii="Calibri" w:hAnsi="Calibri" w:eastAsia="Calibri" w:cs="Calibri"/>
                <w:sz w:val="20"/>
                <w:szCs w:val="20"/>
              </w:rPr>
            </w:pPr>
            <w:r w:rsidRPr="5066C4A1">
              <w:rPr>
                <w:rFonts w:ascii="Calibri" w:hAnsi="Calibri" w:eastAsia="Calibri" w:cs="Calibri"/>
                <w:i/>
                <w:iCs/>
                <w:sz w:val="20"/>
                <w:szCs w:val="20"/>
                <w:lang w:val="en-US"/>
              </w:rPr>
              <w:t>Pupil Z</w:t>
            </w:r>
          </w:p>
          <w:p w:rsidR="5066C4A1" w:rsidP="5066C4A1" w:rsidRDefault="5066C4A1" w14:paraId="40B7D571" w14:textId="02EDA34E">
            <w:pPr>
              <w:spacing w:line="279" w:lineRule="auto"/>
              <w:jc w:val="center"/>
              <w:rPr>
                <w:rFonts w:ascii="Calibri" w:hAnsi="Calibri" w:eastAsia="Calibri" w:cs="Calibri"/>
                <w:color w:val="404040" w:themeColor="text1" w:themeTint="BF"/>
                <w:sz w:val="22"/>
                <w:szCs w:val="22"/>
              </w:rPr>
            </w:pPr>
          </w:p>
        </w:tc>
      </w:tr>
      <w:tr w:rsidR="5066C4A1" w:rsidTr="5066C4A1" w14:paraId="2A4A7F21" w14:textId="77777777">
        <w:trPr>
          <w:trHeight w:val="300"/>
        </w:trPr>
        <w:tc>
          <w:tcPr>
            <w:tcW w:w="2348" w:type="dxa"/>
            <w:tcMar>
              <w:left w:w="105" w:type="dxa"/>
              <w:right w:w="105" w:type="dxa"/>
            </w:tcMar>
            <w:vAlign w:val="center"/>
          </w:tcPr>
          <w:p w:rsidR="5066C4A1" w:rsidP="5066C4A1" w:rsidRDefault="5066C4A1" w14:paraId="30D435E2" w14:textId="4C1DB1F5">
            <w:pPr>
              <w:spacing w:line="279" w:lineRule="auto"/>
              <w:jc w:val="center"/>
              <w:rPr>
                <w:rFonts w:ascii="Calibri" w:hAnsi="Calibri" w:eastAsia="Calibri" w:cs="Calibri"/>
                <w:sz w:val="20"/>
                <w:szCs w:val="20"/>
              </w:rPr>
            </w:pPr>
            <w:r w:rsidRPr="5066C4A1">
              <w:rPr>
                <w:rFonts w:ascii="Calibri" w:hAnsi="Calibri" w:eastAsia="Calibri" w:cs="Calibri"/>
                <w:b/>
                <w:bCs/>
                <w:i/>
                <w:iCs/>
                <w:sz w:val="20"/>
                <w:szCs w:val="20"/>
                <w:lang w:val="en-US"/>
              </w:rPr>
              <w:t>Extremely low</w:t>
            </w:r>
          </w:p>
          <w:p w:rsidR="5066C4A1" w:rsidP="5066C4A1" w:rsidRDefault="5066C4A1" w14:paraId="5E9CD8D4" w14:textId="013C909C">
            <w:pPr>
              <w:spacing w:line="279" w:lineRule="auto"/>
              <w:rPr>
                <w:rFonts w:ascii="Calibri" w:hAnsi="Calibri" w:eastAsia="Calibri" w:cs="Calibri"/>
                <w:color w:val="404040" w:themeColor="text1" w:themeTint="BF"/>
                <w:sz w:val="22"/>
                <w:szCs w:val="22"/>
              </w:rPr>
            </w:pPr>
          </w:p>
        </w:tc>
        <w:tc>
          <w:tcPr>
            <w:tcW w:w="768" w:type="dxa"/>
            <w:tcMar>
              <w:left w:w="105" w:type="dxa"/>
              <w:right w:w="105" w:type="dxa"/>
            </w:tcMar>
            <w:vAlign w:val="center"/>
          </w:tcPr>
          <w:p w:rsidR="5066C4A1" w:rsidP="5066C4A1" w:rsidRDefault="5066C4A1" w14:paraId="71DBC77D" w14:textId="1D772054">
            <w:pPr>
              <w:spacing w:line="279" w:lineRule="auto"/>
              <w:rPr>
                <w:rFonts w:ascii="Calibri" w:hAnsi="Calibri" w:eastAsia="Calibri" w:cs="Calibri"/>
                <w:color w:val="404040" w:themeColor="text1" w:themeTint="BF"/>
                <w:sz w:val="22"/>
                <w:szCs w:val="22"/>
              </w:rPr>
            </w:pPr>
          </w:p>
        </w:tc>
        <w:tc>
          <w:tcPr>
            <w:tcW w:w="768" w:type="dxa"/>
            <w:tcMar>
              <w:left w:w="105" w:type="dxa"/>
              <w:right w:w="105" w:type="dxa"/>
            </w:tcMar>
            <w:vAlign w:val="center"/>
          </w:tcPr>
          <w:p w:rsidR="5066C4A1" w:rsidP="5066C4A1" w:rsidRDefault="5066C4A1" w14:paraId="455F5699" w14:textId="002C1EBE">
            <w:pPr>
              <w:spacing w:line="279" w:lineRule="auto"/>
              <w:rPr>
                <w:rFonts w:ascii="Calibri" w:hAnsi="Calibri" w:eastAsia="Calibri" w:cs="Calibri"/>
                <w:color w:val="404040" w:themeColor="text1" w:themeTint="BF"/>
                <w:sz w:val="22"/>
                <w:szCs w:val="22"/>
              </w:rPr>
            </w:pPr>
          </w:p>
        </w:tc>
        <w:tc>
          <w:tcPr>
            <w:tcW w:w="768" w:type="dxa"/>
            <w:tcMar>
              <w:left w:w="105" w:type="dxa"/>
              <w:right w:w="105" w:type="dxa"/>
            </w:tcMar>
            <w:vAlign w:val="center"/>
          </w:tcPr>
          <w:p w:rsidR="5066C4A1" w:rsidP="5066C4A1" w:rsidRDefault="5066C4A1" w14:paraId="6DD4A401" w14:textId="1E0F0220">
            <w:pPr>
              <w:spacing w:line="279" w:lineRule="auto"/>
              <w:jc w:val="center"/>
              <w:rPr>
                <w:rFonts w:ascii="Calibri" w:hAnsi="Calibri" w:eastAsia="Calibri" w:cs="Calibri"/>
                <w:color w:val="404040" w:themeColor="text1" w:themeTint="BF"/>
                <w:sz w:val="22"/>
                <w:szCs w:val="22"/>
              </w:rPr>
            </w:pPr>
          </w:p>
        </w:tc>
        <w:tc>
          <w:tcPr>
            <w:tcW w:w="768" w:type="dxa"/>
            <w:tcMar>
              <w:left w:w="105" w:type="dxa"/>
              <w:right w:w="105" w:type="dxa"/>
            </w:tcMar>
            <w:vAlign w:val="center"/>
          </w:tcPr>
          <w:p w:rsidR="5066C4A1" w:rsidP="5066C4A1" w:rsidRDefault="5066C4A1" w14:paraId="2D005681" w14:textId="5BFE3419">
            <w:pPr>
              <w:spacing w:line="279" w:lineRule="auto"/>
              <w:jc w:val="center"/>
              <w:rPr>
                <w:rFonts w:ascii="Calibri" w:hAnsi="Calibri" w:eastAsia="Calibri" w:cs="Calibri"/>
                <w:color w:val="404040" w:themeColor="text1" w:themeTint="BF"/>
                <w:sz w:val="22"/>
                <w:szCs w:val="22"/>
              </w:rPr>
            </w:pPr>
          </w:p>
        </w:tc>
        <w:tc>
          <w:tcPr>
            <w:tcW w:w="768" w:type="dxa"/>
            <w:tcMar>
              <w:left w:w="105" w:type="dxa"/>
              <w:right w:w="105" w:type="dxa"/>
            </w:tcMar>
            <w:vAlign w:val="center"/>
          </w:tcPr>
          <w:p w:rsidR="5066C4A1" w:rsidP="5066C4A1" w:rsidRDefault="5066C4A1" w14:paraId="2D055E90" w14:textId="5DD34967">
            <w:pPr>
              <w:spacing w:line="279" w:lineRule="auto"/>
              <w:jc w:val="center"/>
              <w:rPr>
                <w:rFonts w:ascii="Calibri" w:hAnsi="Calibri" w:eastAsia="Calibri" w:cs="Calibri"/>
                <w:color w:val="404040" w:themeColor="text1" w:themeTint="BF"/>
                <w:sz w:val="22"/>
                <w:szCs w:val="22"/>
              </w:rPr>
            </w:pPr>
          </w:p>
        </w:tc>
        <w:tc>
          <w:tcPr>
            <w:tcW w:w="768" w:type="dxa"/>
            <w:tcMar>
              <w:left w:w="105" w:type="dxa"/>
              <w:right w:w="105" w:type="dxa"/>
            </w:tcMar>
            <w:vAlign w:val="center"/>
          </w:tcPr>
          <w:p w:rsidR="5066C4A1" w:rsidP="5066C4A1" w:rsidRDefault="5066C4A1" w14:paraId="1920ABD5" w14:textId="18BF318F">
            <w:pPr>
              <w:spacing w:line="279" w:lineRule="auto"/>
              <w:jc w:val="center"/>
              <w:rPr>
                <w:rFonts w:ascii="Calibri" w:hAnsi="Calibri" w:eastAsia="Calibri" w:cs="Calibri"/>
                <w:color w:val="404040" w:themeColor="text1" w:themeTint="BF"/>
                <w:sz w:val="22"/>
                <w:szCs w:val="22"/>
              </w:rPr>
            </w:pPr>
          </w:p>
        </w:tc>
        <w:tc>
          <w:tcPr>
            <w:tcW w:w="768" w:type="dxa"/>
            <w:shd w:val="clear" w:color="auto" w:fill="92D050"/>
            <w:tcMar>
              <w:left w:w="105" w:type="dxa"/>
              <w:right w:w="105" w:type="dxa"/>
            </w:tcMar>
            <w:vAlign w:val="center"/>
          </w:tcPr>
          <w:p w:rsidR="5066C4A1" w:rsidP="5066C4A1" w:rsidRDefault="5066C4A1" w14:paraId="74C10532" w14:textId="345A0421">
            <w:pPr>
              <w:spacing w:line="279" w:lineRule="auto"/>
              <w:jc w:val="center"/>
              <w:rPr>
                <w:rFonts w:ascii="Calibri" w:hAnsi="Calibri" w:eastAsia="Calibri" w:cs="Calibri"/>
                <w:color w:val="000000" w:themeColor="text1"/>
                <w:sz w:val="22"/>
                <w:szCs w:val="22"/>
              </w:rPr>
            </w:pPr>
            <w:r w:rsidRPr="5066C4A1">
              <w:rPr>
                <w:rFonts w:ascii="Calibri" w:hAnsi="Calibri" w:eastAsia="Calibri" w:cs="Calibri"/>
                <w:b/>
                <w:bCs/>
                <w:i/>
                <w:iCs/>
                <w:color w:val="000000" w:themeColor="text1"/>
                <w:sz w:val="22"/>
                <w:szCs w:val="22"/>
                <w:lang w:val="en-US"/>
              </w:rPr>
              <w:t>2</w:t>
            </w:r>
          </w:p>
        </w:tc>
        <w:tc>
          <w:tcPr>
            <w:tcW w:w="768" w:type="dxa"/>
            <w:tcMar>
              <w:left w:w="105" w:type="dxa"/>
              <w:right w:w="105" w:type="dxa"/>
            </w:tcMar>
            <w:vAlign w:val="center"/>
          </w:tcPr>
          <w:p w:rsidR="5066C4A1" w:rsidP="5066C4A1" w:rsidRDefault="5066C4A1" w14:paraId="1BEE1595" w14:textId="5E4A1750">
            <w:pPr>
              <w:spacing w:line="279" w:lineRule="auto"/>
              <w:jc w:val="center"/>
              <w:rPr>
                <w:rFonts w:ascii="Calibri" w:hAnsi="Calibri" w:eastAsia="Calibri" w:cs="Calibri"/>
                <w:color w:val="404040" w:themeColor="text1" w:themeTint="BF"/>
                <w:sz w:val="22"/>
                <w:szCs w:val="22"/>
              </w:rPr>
            </w:pPr>
          </w:p>
        </w:tc>
        <w:tc>
          <w:tcPr>
            <w:tcW w:w="768" w:type="dxa"/>
            <w:tcMar>
              <w:left w:w="105" w:type="dxa"/>
              <w:right w:w="105" w:type="dxa"/>
            </w:tcMar>
            <w:vAlign w:val="center"/>
          </w:tcPr>
          <w:p w:rsidR="5066C4A1" w:rsidP="5066C4A1" w:rsidRDefault="5066C4A1" w14:paraId="0A0811B0" w14:textId="02639A10">
            <w:pPr>
              <w:spacing w:line="279" w:lineRule="auto"/>
              <w:jc w:val="center"/>
              <w:rPr>
                <w:rFonts w:ascii="Calibri" w:hAnsi="Calibri" w:eastAsia="Calibri" w:cs="Calibri"/>
                <w:color w:val="404040" w:themeColor="text1" w:themeTint="BF"/>
                <w:sz w:val="22"/>
                <w:szCs w:val="22"/>
              </w:rPr>
            </w:pPr>
          </w:p>
        </w:tc>
      </w:tr>
      <w:tr w:rsidR="5066C4A1" w:rsidTr="5066C4A1" w14:paraId="33925828" w14:textId="77777777">
        <w:trPr>
          <w:trHeight w:val="300"/>
        </w:trPr>
        <w:tc>
          <w:tcPr>
            <w:tcW w:w="2348" w:type="dxa"/>
            <w:tcMar>
              <w:left w:w="105" w:type="dxa"/>
              <w:right w:w="105" w:type="dxa"/>
            </w:tcMar>
            <w:vAlign w:val="center"/>
          </w:tcPr>
          <w:p w:rsidR="5066C4A1" w:rsidP="5066C4A1" w:rsidRDefault="5066C4A1" w14:paraId="5A29FEE5" w14:textId="0FE73B2E">
            <w:pPr>
              <w:spacing w:line="279" w:lineRule="auto"/>
              <w:jc w:val="center"/>
              <w:rPr>
                <w:rFonts w:ascii="Calibri" w:hAnsi="Calibri" w:eastAsia="Calibri" w:cs="Calibri"/>
                <w:sz w:val="19"/>
                <w:szCs w:val="19"/>
              </w:rPr>
            </w:pPr>
            <w:r w:rsidRPr="5066C4A1">
              <w:rPr>
                <w:rFonts w:ascii="Calibri" w:hAnsi="Calibri" w:eastAsia="Calibri" w:cs="Calibri"/>
                <w:b/>
                <w:bCs/>
                <w:i/>
                <w:iCs/>
                <w:sz w:val="19"/>
                <w:szCs w:val="19"/>
                <w:lang w:val="en-US"/>
              </w:rPr>
              <w:t>Low</w:t>
            </w:r>
          </w:p>
        </w:tc>
        <w:tc>
          <w:tcPr>
            <w:tcW w:w="768" w:type="dxa"/>
            <w:tcMar>
              <w:left w:w="105" w:type="dxa"/>
              <w:right w:w="105" w:type="dxa"/>
            </w:tcMar>
            <w:vAlign w:val="center"/>
          </w:tcPr>
          <w:p w:rsidR="5066C4A1" w:rsidP="5066C4A1" w:rsidRDefault="5066C4A1" w14:paraId="601CED1B" w14:textId="0AB4DDB3">
            <w:pPr>
              <w:spacing w:line="279" w:lineRule="auto"/>
              <w:rPr>
                <w:rFonts w:ascii="Calibri" w:hAnsi="Calibri" w:eastAsia="Calibri" w:cs="Calibri"/>
                <w:color w:val="404040" w:themeColor="text1" w:themeTint="BF"/>
                <w:sz w:val="22"/>
                <w:szCs w:val="22"/>
              </w:rPr>
            </w:pPr>
          </w:p>
          <w:p w:rsidR="5066C4A1" w:rsidP="5066C4A1" w:rsidRDefault="5066C4A1" w14:paraId="6E74AFF4" w14:textId="4A8AD7AA">
            <w:pPr>
              <w:spacing w:line="279" w:lineRule="auto"/>
              <w:rPr>
                <w:rFonts w:ascii="Calibri" w:hAnsi="Calibri" w:eastAsia="Calibri" w:cs="Calibri"/>
                <w:color w:val="404040" w:themeColor="text1" w:themeTint="BF"/>
                <w:sz w:val="22"/>
                <w:szCs w:val="22"/>
              </w:rPr>
            </w:pPr>
          </w:p>
        </w:tc>
        <w:tc>
          <w:tcPr>
            <w:tcW w:w="768" w:type="dxa"/>
            <w:tcMar>
              <w:left w:w="105" w:type="dxa"/>
              <w:right w:w="105" w:type="dxa"/>
            </w:tcMar>
            <w:vAlign w:val="center"/>
          </w:tcPr>
          <w:p w:rsidR="5066C4A1" w:rsidP="5066C4A1" w:rsidRDefault="5066C4A1" w14:paraId="279832FA" w14:textId="2EC1C3F9">
            <w:pPr>
              <w:spacing w:line="279" w:lineRule="auto"/>
              <w:rPr>
                <w:rFonts w:ascii="Calibri" w:hAnsi="Calibri" w:eastAsia="Calibri" w:cs="Calibri"/>
                <w:color w:val="404040" w:themeColor="text1" w:themeTint="BF"/>
                <w:sz w:val="22"/>
                <w:szCs w:val="22"/>
              </w:rPr>
            </w:pPr>
          </w:p>
        </w:tc>
        <w:tc>
          <w:tcPr>
            <w:tcW w:w="768" w:type="dxa"/>
            <w:tcMar>
              <w:left w:w="105" w:type="dxa"/>
              <w:right w:w="105" w:type="dxa"/>
            </w:tcMar>
            <w:vAlign w:val="center"/>
          </w:tcPr>
          <w:p w:rsidR="5066C4A1" w:rsidP="5066C4A1" w:rsidRDefault="5066C4A1" w14:paraId="6334C9BD" w14:textId="74FB76A9">
            <w:pPr>
              <w:spacing w:line="279" w:lineRule="auto"/>
              <w:jc w:val="center"/>
              <w:rPr>
                <w:rFonts w:ascii="Calibri" w:hAnsi="Calibri" w:eastAsia="Calibri" w:cs="Calibri"/>
                <w:color w:val="404040" w:themeColor="text1" w:themeTint="BF"/>
                <w:sz w:val="22"/>
                <w:szCs w:val="22"/>
              </w:rPr>
            </w:pPr>
          </w:p>
        </w:tc>
        <w:tc>
          <w:tcPr>
            <w:tcW w:w="768" w:type="dxa"/>
            <w:tcMar>
              <w:left w:w="105" w:type="dxa"/>
              <w:right w:w="105" w:type="dxa"/>
            </w:tcMar>
            <w:vAlign w:val="center"/>
          </w:tcPr>
          <w:p w:rsidR="5066C4A1" w:rsidP="5066C4A1" w:rsidRDefault="5066C4A1" w14:paraId="2671A7E6" w14:textId="3ADA8991">
            <w:pPr>
              <w:spacing w:line="279" w:lineRule="auto"/>
              <w:jc w:val="center"/>
              <w:rPr>
                <w:rFonts w:ascii="Calibri" w:hAnsi="Calibri" w:eastAsia="Calibri" w:cs="Calibri"/>
                <w:color w:val="404040" w:themeColor="text1" w:themeTint="BF"/>
                <w:sz w:val="22"/>
                <w:szCs w:val="22"/>
              </w:rPr>
            </w:pPr>
          </w:p>
        </w:tc>
        <w:tc>
          <w:tcPr>
            <w:tcW w:w="768" w:type="dxa"/>
            <w:tcMar>
              <w:left w:w="105" w:type="dxa"/>
              <w:right w:w="105" w:type="dxa"/>
            </w:tcMar>
            <w:vAlign w:val="center"/>
          </w:tcPr>
          <w:p w:rsidR="5066C4A1" w:rsidP="5066C4A1" w:rsidRDefault="5066C4A1" w14:paraId="0D8155EE" w14:textId="279ED700">
            <w:pPr>
              <w:spacing w:line="279" w:lineRule="auto"/>
              <w:jc w:val="center"/>
              <w:rPr>
                <w:rFonts w:ascii="Calibri" w:hAnsi="Calibri" w:eastAsia="Calibri" w:cs="Calibri"/>
                <w:color w:val="404040" w:themeColor="text1" w:themeTint="BF"/>
                <w:sz w:val="22"/>
                <w:szCs w:val="22"/>
              </w:rPr>
            </w:pPr>
          </w:p>
        </w:tc>
        <w:tc>
          <w:tcPr>
            <w:tcW w:w="768" w:type="dxa"/>
            <w:tcMar>
              <w:left w:w="105" w:type="dxa"/>
              <w:right w:w="105" w:type="dxa"/>
            </w:tcMar>
            <w:vAlign w:val="center"/>
          </w:tcPr>
          <w:p w:rsidR="5066C4A1" w:rsidP="5066C4A1" w:rsidRDefault="5066C4A1" w14:paraId="54E410D8" w14:textId="1EC4F970">
            <w:pPr>
              <w:spacing w:line="279" w:lineRule="auto"/>
              <w:jc w:val="center"/>
              <w:rPr>
                <w:rFonts w:ascii="Calibri" w:hAnsi="Calibri" w:eastAsia="Calibri" w:cs="Calibri"/>
                <w:color w:val="404040" w:themeColor="text1" w:themeTint="BF"/>
                <w:sz w:val="22"/>
                <w:szCs w:val="22"/>
              </w:rPr>
            </w:pPr>
          </w:p>
        </w:tc>
        <w:tc>
          <w:tcPr>
            <w:tcW w:w="768" w:type="dxa"/>
            <w:tcMar>
              <w:left w:w="105" w:type="dxa"/>
              <w:right w:w="105" w:type="dxa"/>
            </w:tcMar>
            <w:vAlign w:val="center"/>
          </w:tcPr>
          <w:p w:rsidR="5066C4A1" w:rsidP="5066C4A1" w:rsidRDefault="5066C4A1" w14:paraId="17C061CC" w14:textId="76C7AF65">
            <w:pPr>
              <w:spacing w:line="279" w:lineRule="auto"/>
              <w:jc w:val="center"/>
              <w:rPr>
                <w:rFonts w:ascii="Calibri" w:hAnsi="Calibri" w:eastAsia="Calibri" w:cs="Calibri"/>
                <w:color w:val="404040" w:themeColor="text1" w:themeTint="BF"/>
                <w:sz w:val="22"/>
                <w:szCs w:val="22"/>
              </w:rPr>
            </w:pPr>
          </w:p>
        </w:tc>
        <w:tc>
          <w:tcPr>
            <w:tcW w:w="768" w:type="dxa"/>
            <w:shd w:val="clear" w:color="auto" w:fill="92D050"/>
            <w:tcMar>
              <w:left w:w="105" w:type="dxa"/>
              <w:right w:w="105" w:type="dxa"/>
            </w:tcMar>
            <w:vAlign w:val="center"/>
          </w:tcPr>
          <w:p w:rsidR="5066C4A1" w:rsidP="5066C4A1" w:rsidRDefault="5066C4A1" w14:paraId="20613C1E" w14:textId="1E14532C">
            <w:pPr>
              <w:spacing w:line="279" w:lineRule="auto"/>
              <w:jc w:val="center"/>
              <w:rPr>
                <w:rFonts w:ascii="Calibri" w:hAnsi="Calibri" w:eastAsia="Calibri" w:cs="Calibri"/>
                <w:color w:val="000000" w:themeColor="text1"/>
                <w:sz w:val="22"/>
                <w:szCs w:val="22"/>
              </w:rPr>
            </w:pPr>
            <w:r w:rsidRPr="5066C4A1">
              <w:rPr>
                <w:rFonts w:ascii="Calibri" w:hAnsi="Calibri" w:eastAsia="Calibri" w:cs="Calibri"/>
                <w:b/>
                <w:bCs/>
                <w:i/>
                <w:iCs/>
                <w:color w:val="000000" w:themeColor="text1"/>
                <w:sz w:val="22"/>
                <w:szCs w:val="22"/>
                <w:lang w:val="en-US"/>
              </w:rPr>
              <w:t>1</w:t>
            </w:r>
          </w:p>
        </w:tc>
        <w:tc>
          <w:tcPr>
            <w:tcW w:w="768" w:type="dxa"/>
            <w:tcMar>
              <w:left w:w="105" w:type="dxa"/>
              <w:right w:w="105" w:type="dxa"/>
            </w:tcMar>
            <w:vAlign w:val="center"/>
          </w:tcPr>
          <w:p w:rsidR="5066C4A1" w:rsidP="5066C4A1" w:rsidRDefault="5066C4A1" w14:paraId="16E1831E" w14:textId="0585625B">
            <w:pPr>
              <w:spacing w:line="279" w:lineRule="auto"/>
              <w:jc w:val="center"/>
              <w:rPr>
                <w:rFonts w:ascii="Calibri" w:hAnsi="Calibri" w:eastAsia="Calibri" w:cs="Calibri"/>
                <w:color w:val="404040" w:themeColor="text1" w:themeTint="BF"/>
                <w:sz w:val="22"/>
                <w:szCs w:val="22"/>
              </w:rPr>
            </w:pPr>
          </w:p>
        </w:tc>
      </w:tr>
      <w:tr w:rsidR="5066C4A1" w:rsidTr="5066C4A1" w14:paraId="787080C5" w14:textId="77777777">
        <w:trPr>
          <w:trHeight w:val="300"/>
        </w:trPr>
        <w:tc>
          <w:tcPr>
            <w:tcW w:w="2348" w:type="dxa"/>
            <w:tcMar>
              <w:left w:w="105" w:type="dxa"/>
              <w:right w:w="105" w:type="dxa"/>
            </w:tcMar>
            <w:vAlign w:val="center"/>
          </w:tcPr>
          <w:p w:rsidR="5066C4A1" w:rsidP="5066C4A1" w:rsidRDefault="5066C4A1" w14:paraId="07A52518" w14:textId="0C848C7F">
            <w:pPr>
              <w:spacing w:line="279" w:lineRule="auto"/>
              <w:jc w:val="center"/>
              <w:rPr>
                <w:rFonts w:ascii="Calibri" w:hAnsi="Calibri" w:eastAsia="Calibri" w:cs="Calibri"/>
                <w:sz w:val="20"/>
                <w:szCs w:val="20"/>
              </w:rPr>
            </w:pPr>
            <w:r w:rsidRPr="5066C4A1">
              <w:rPr>
                <w:rFonts w:ascii="Calibri" w:hAnsi="Calibri" w:eastAsia="Calibri" w:cs="Calibri"/>
                <w:b/>
                <w:bCs/>
                <w:i/>
                <w:iCs/>
                <w:sz w:val="20"/>
                <w:szCs w:val="20"/>
                <w:lang w:val="en-US"/>
              </w:rPr>
              <w:t>Moderate</w:t>
            </w:r>
          </w:p>
          <w:p w:rsidR="5066C4A1" w:rsidP="5066C4A1" w:rsidRDefault="5066C4A1" w14:paraId="33AF9910" w14:textId="5AD5B352">
            <w:pPr>
              <w:spacing w:line="279" w:lineRule="auto"/>
              <w:rPr>
                <w:rFonts w:ascii="Calibri" w:hAnsi="Calibri" w:eastAsia="Calibri" w:cs="Calibri"/>
                <w:sz w:val="19"/>
                <w:szCs w:val="19"/>
              </w:rPr>
            </w:pPr>
          </w:p>
        </w:tc>
        <w:tc>
          <w:tcPr>
            <w:tcW w:w="768" w:type="dxa"/>
            <w:tcMar>
              <w:left w:w="105" w:type="dxa"/>
              <w:right w:w="105" w:type="dxa"/>
            </w:tcMar>
            <w:vAlign w:val="center"/>
          </w:tcPr>
          <w:p w:rsidR="5066C4A1" w:rsidP="5066C4A1" w:rsidRDefault="5066C4A1" w14:paraId="22521B23" w14:textId="29A5D024">
            <w:pPr>
              <w:spacing w:line="279" w:lineRule="auto"/>
              <w:rPr>
                <w:rFonts w:ascii="Calibri" w:hAnsi="Calibri" w:eastAsia="Calibri" w:cs="Calibri"/>
                <w:color w:val="404040" w:themeColor="text1" w:themeTint="BF"/>
                <w:sz w:val="22"/>
                <w:szCs w:val="22"/>
              </w:rPr>
            </w:pPr>
          </w:p>
        </w:tc>
        <w:tc>
          <w:tcPr>
            <w:tcW w:w="768" w:type="dxa"/>
            <w:tcMar>
              <w:left w:w="105" w:type="dxa"/>
              <w:right w:w="105" w:type="dxa"/>
            </w:tcMar>
            <w:vAlign w:val="center"/>
          </w:tcPr>
          <w:p w:rsidR="5066C4A1" w:rsidP="5066C4A1" w:rsidRDefault="5066C4A1" w14:paraId="52DF5419" w14:textId="72D1C710">
            <w:pPr>
              <w:spacing w:line="279" w:lineRule="auto"/>
              <w:rPr>
                <w:rFonts w:ascii="Calibri" w:hAnsi="Calibri" w:eastAsia="Calibri" w:cs="Calibri"/>
                <w:color w:val="404040" w:themeColor="text1" w:themeTint="BF"/>
                <w:sz w:val="22"/>
                <w:szCs w:val="22"/>
              </w:rPr>
            </w:pPr>
          </w:p>
        </w:tc>
        <w:tc>
          <w:tcPr>
            <w:tcW w:w="768" w:type="dxa"/>
            <w:shd w:val="clear" w:color="auto" w:fill="FFFFFF" w:themeFill="background1"/>
            <w:tcMar>
              <w:left w:w="105" w:type="dxa"/>
              <w:right w:w="105" w:type="dxa"/>
            </w:tcMar>
            <w:vAlign w:val="center"/>
          </w:tcPr>
          <w:p w:rsidR="5066C4A1" w:rsidP="5066C4A1" w:rsidRDefault="5066C4A1" w14:paraId="418F23B3" w14:textId="44961BD1">
            <w:pPr>
              <w:spacing w:line="279" w:lineRule="auto"/>
              <w:jc w:val="center"/>
              <w:rPr>
                <w:rFonts w:ascii="Calibri" w:hAnsi="Calibri" w:eastAsia="Calibri" w:cs="Calibri"/>
                <w:b/>
                <w:bCs/>
                <w:i/>
                <w:iCs/>
                <w:color w:val="000000" w:themeColor="text1"/>
                <w:sz w:val="22"/>
                <w:szCs w:val="22"/>
                <w:lang w:val="en-US"/>
              </w:rPr>
            </w:pPr>
          </w:p>
        </w:tc>
        <w:tc>
          <w:tcPr>
            <w:tcW w:w="768" w:type="dxa"/>
            <w:tcMar>
              <w:left w:w="105" w:type="dxa"/>
              <w:right w:w="105" w:type="dxa"/>
            </w:tcMar>
            <w:vAlign w:val="center"/>
          </w:tcPr>
          <w:p w:rsidR="5066C4A1" w:rsidP="5066C4A1" w:rsidRDefault="5066C4A1" w14:paraId="2F5DA918" w14:textId="05A20902">
            <w:pPr>
              <w:spacing w:line="279" w:lineRule="auto"/>
              <w:jc w:val="center"/>
              <w:rPr>
                <w:rFonts w:ascii="Calibri" w:hAnsi="Calibri" w:eastAsia="Calibri" w:cs="Calibri"/>
                <w:color w:val="404040" w:themeColor="text1" w:themeTint="BF"/>
                <w:sz w:val="22"/>
                <w:szCs w:val="22"/>
              </w:rPr>
            </w:pPr>
          </w:p>
        </w:tc>
        <w:tc>
          <w:tcPr>
            <w:tcW w:w="768" w:type="dxa"/>
            <w:tcMar>
              <w:left w:w="105" w:type="dxa"/>
              <w:right w:w="105" w:type="dxa"/>
            </w:tcMar>
            <w:vAlign w:val="center"/>
          </w:tcPr>
          <w:p w:rsidR="5066C4A1" w:rsidP="5066C4A1" w:rsidRDefault="5066C4A1" w14:paraId="766662AD" w14:textId="36CFB7D0">
            <w:pPr>
              <w:spacing w:line="279" w:lineRule="auto"/>
              <w:jc w:val="center"/>
              <w:rPr>
                <w:rFonts w:ascii="Calibri" w:hAnsi="Calibri" w:eastAsia="Calibri" w:cs="Calibri"/>
                <w:color w:val="404040" w:themeColor="text1" w:themeTint="BF"/>
                <w:sz w:val="22"/>
                <w:szCs w:val="22"/>
              </w:rPr>
            </w:pPr>
          </w:p>
        </w:tc>
        <w:tc>
          <w:tcPr>
            <w:tcW w:w="768" w:type="dxa"/>
            <w:shd w:val="clear" w:color="auto" w:fill="FF0000"/>
            <w:tcMar>
              <w:left w:w="105" w:type="dxa"/>
              <w:right w:w="105" w:type="dxa"/>
            </w:tcMar>
            <w:vAlign w:val="center"/>
          </w:tcPr>
          <w:p w:rsidR="5066C4A1" w:rsidP="5066C4A1" w:rsidRDefault="5066C4A1" w14:paraId="2D06D617" w14:textId="73997BF0">
            <w:pPr>
              <w:spacing w:line="279" w:lineRule="auto"/>
              <w:jc w:val="center"/>
              <w:rPr>
                <w:rFonts w:ascii="Calibri" w:hAnsi="Calibri" w:eastAsia="Calibri" w:cs="Calibri"/>
                <w:color w:val="000000" w:themeColor="text1"/>
                <w:sz w:val="22"/>
                <w:szCs w:val="22"/>
              </w:rPr>
            </w:pPr>
            <w:r w:rsidRPr="5066C4A1">
              <w:rPr>
                <w:rFonts w:ascii="Calibri" w:hAnsi="Calibri" w:eastAsia="Calibri" w:cs="Calibri"/>
                <w:b/>
                <w:bCs/>
                <w:i/>
                <w:iCs/>
                <w:color w:val="000000" w:themeColor="text1"/>
                <w:sz w:val="22"/>
                <w:szCs w:val="22"/>
                <w:lang w:val="en-US"/>
              </w:rPr>
              <w:t>2</w:t>
            </w:r>
          </w:p>
        </w:tc>
        <w:tc>
          <w:tcPr>
            <w:tcW w:w="768" w:type="dxa"/>
            <w:tcMar>
              <w:left w:w="105" w:type="dxa"/>
              <w:right w:w="105" w:type="dxa"/>
            </w:tcMar>
            <w:vAlign w:val="center"/>
          </w:tcPr>
          <w:p w:rsidR="5066C4A1" w:rsidP="5066C4A1" w:rsidRDefault="5066C4A1" w14:paraId="1C032147" w14:textId="0FCBE463">
            <w:pPr>
              <w:spacing w:line="279" w:lineRule="auto"/>
              <w:jc w:val="center"/>
              <w:rPr>
                <w:rFonts w:ascii="Calibri" w:hAnsi="Calibri" w:eastAsia="Calibri" w:cs="Calibri"/>
                <w:color w:val="404040" w:themeColor="text1" w:themeTint="BF"/>
                <w:sz w:val="22"/>
                <w:szCs w:val="22"/>
              </w:rPr>
            </w:pPr>
          </w:p>
        </w:tc>
        <w:tc>
          <w:tcPr>
            <w:tcW w:w="768" w:type="dxa"/>
            <w:tcMar>
              <w:left w:w="105" w:type="dxa"/>
              <w:right w:w="105" w:type="dxa"/>
            </w:tcMar>
            <w:vAlign w:val="center"/>
          </w:tcPr>
          <w:p w:rsidR="5066C4A1" w:rsidP="5066C4A1" w:rsidRDefault="5066C4A1" w14:paraId="41C7ABE6" w14:textId="71EEA01B">
            <w:pPr>
              <w:spacing w:line="279" w:lineRule="auto"/>
              <w:jc w:val="center"/>
              <w:rPr>
                <w:rFonts w:ascii="Calibri" w:hAnsi="Calibri" w:eastAsia="Calibri" w:cs="Calibri"/>
                <w:color w:val="404040" w:themeColor="text1" w:themeTint="BF"/>
                <w:sz w:val="22"/>
                <w:szCs w:val="22"/>
              </w:rPr>
            </w:pPr>
          </w:p>
        </w:tc>
        <w:tc>
          <w:tcPr>
            <w:tcW w:w="768" w:type="dxa"/>
            <w:shd w:val="clear" w:color="auto" w:fill="92D050"/>
            <w:tcMar>
              <w:left w:w="105" w:type="dxa"/>
              <w:right w:w="105" w:type="dxa"/>
            </w:tcMar>
            <w:vAlign w:val="center"/>
          </w:tcPr>
          <w:p w:rsidR="5066C4A1" w:rsidP="5066C4A1" w:rsidRDefault="5066C4A1" w14:paraId="1FA35A37" w14:textId="71152F16">
            <w:pPr>
              <w:spacing w:line="279" w:lineRule="auto"/>
              <w:jc w:val="center"/>
              <w:rPr>
                <w:rFonts w:ascii="Calibri" w:hAnsi="Calibri" w:eastAsia="Calibri" w:cs="Calibri"/>
                <w:color w:val="000000" w:themeColor="text1"/>
                <w:sz w:val="22"/>
                <w:szCs w:val="22"/>
              </w:rPr>
            </w:pPr>
            <w:r w:rsidRPr="5066C4A1">
              <w:rPr>
                <w:rFonts w:ascii="Calibri" w:hAnsi="Calibri" w:eastAsia="Calibri" w:cs="Calibri"/>
                <w:b/>
                <w:bCs/>
                <w:i/>
                <w:iCs/>
                <w:color w:val="000000" w:themeColor="text1"/>
                <w:sz w:val="22"/>
                <w:szCs w:val="22"/>
                <w:lang w:val="en-US"/>
              </w:rPr>
              <w:t>2</w:t>
            </w:r>
          </w:p>
        </w:tc>
      </w:tr>
      <w:tr w:rsidR="5066C4A1" w:rsidTr="5066C4A1" w14:paraId="38F72019" w14:textId="77777777">
        <w:trPr>
          <w:trHeight w:val="300"/>
        </w:trPr>
        <w:tc>
          <w:tcPr>
            <w:tcW w:w="2348" w:type="dxa"/>
            <w:tcMar>
              <w:left w:w="105" w:type="dxa"/>
              <w:right w:w="105" w:type="dxa"/>
            </w:tcMar>
            <w:vAlign w:val="center"/>
          </w:tcPr>
          <w:p w:rsidR="5066C4A1" w:rsidP="5066C4A1" w:rsidRDefault="5066C4A1" w14:paraId="41DBA183" w14:textId="4F1B8D1F">
            <w:pPr>
              <w:spacing w:line="279" w:lineRule="auto"/>
              <w:jc w:val="center"/>
              <w:rPr>
                <w:rFonts w:ascii="Calibri" w:hAnsi="Calibri" w:eastAsia="Calibri" w:cs="Calibri"/>
                <w:sz w:val="20"/>
                <w:szCs w:val="20"/>
              </w:rPr>
            </w:pPr>
            <w:r w:rsidRPr="5066C4A1">
              <w:rPr>
                <w:rFonts w:ascii="Calibri" w:hAnsi="Calibri" w:eastAsia="Calibri" w:cs="Calibri"/>
                <w:b/>
                <w:bCs/>
                <w:i/>
                <w:iCs/>
                <w:sz w:val="20"/>
                <w:szCs w:val="20"/>
                <w:lang w:val="en-US"/>
              </w:rPr>
              <w:t>High</w:t>
            </w:r>
          </w:p>
          <w:p w:rsidR="5066C4A1" w:rsidP="5066C4A1" w:rsidRDefault="5066C4A1" w14:paraId="31BADDC8" w14:textId="67C61085">
            <w:pPr>
              <w:spacing w:line="279" w:lineRule="auto"/>
              <w:rPr>
                <w:rFonts w:ascii="Calibri" w:hAnsi="Calibri" w:eastAsia="Calibri" w:cs="Calibri"/>
                <w:color w:val="404040" w:themeColor="text1" w:themeTint="BF"/>
                <w:sz w:val="22"/>
                <w:szCs w:val="22"/>
              </w:rPr>
            </w:pPr>
          </w:p>
        </w:tc>
        <w:tc>
          <w:tcPr>
            <w:tcW w:w="768" w:type="dxa"/>
            <w:tcMar>
              <w:left w:w="105" w:type="dxa"/>
              <w:right w:w="105" w:type="dxa"/>
            </w:tcMar>
            <w:vAlign w:val="center"/>
          </w:tcPr>
          <w:p w:rsidR="5066C4A1" w:rsidP="5066C4A1" w:rsidRDefault="5066C4A1" w14:paraId="79606955" w14:textId="3AD3F55C">
            <w:pPr>
              <w:spacing w:line="279" w:lineRule="auto"/>
              <w:jc w:val="center"/>
              <w:rPr>
                <w:rFonts w:ascii="Calibri" w:hAnsi="Calibri" w:eastAsia="Calibri" w:cs="Calibri"/>
                <w:color w:val="404040" w:themeColor="text1" w:themeTint="BF"/>
                <w:sz w:val="22"/>
                <w:szCs w:val="22"/>
              </w:rPr>
            </w:pPr>
          </w:p>
        </w:tc>
        <w:tc>
          <w:tcPr>
            <w:tcW w:w="768" w:type="dxa"/>
            <w:tcMar>
              <w:left w:w="105" w:type="dxa"/>
              <w:right w:w="105" w:type="dxa"/>
            </w:tcMar>
            <w:vAlign w:val="center"/>
          </w:tcPr>
          <w:p w:rsidR="5066C4A1" w:rsidP="5066C4A1" w:rsidRDefault="5066C4A1" w14:paraId="0635A282" w14:textId="1174E8C4">
            <w:pPr>
              <w:spacing w:line="279" w:lineRule="auto"/>
              <w:jc w:val="center"/>
              <w:rPr>
                <w:rFonts w:ascii="Calibri" w:hAnsi="Calibri" w:eastAsia="Calibri" w:cs="Calibri"/>
                <w:color w:val="404040" w:themeColor="text1" w:themeTint="BF"/>
                <w:sz w:val="22"/>
                <w:szCs w:val="22"/>
              </w:rPr>
            </w:pPr>
          </w:p>
        </w:tc>
        <w:tc>
          <w:tcPr>
            <w:tcW w:w="768" w:type="dxa"/>
            <w:shd w:val="clear" w:color="auto" w:fill="FFFF00"/>
            <w:tcMar>
              <w:left w:w="105" w:type="dxa"/>
              <w:right w:w="105" w:type="dxa"/>
            </w:tcMar>
            <w:vAlign w:val="center"/>
          </w:tcPr>
          <w:p w:rsidR="6016485E" w:rsidP="5066C4A1" w:rsidRDefault="6016485E" w14:paraId="051397B7" w14:textId="0B29A247">
            <w:pPr>
              <w:spacing w:line="279" w:lineRule="auto"/>
              <w:jc w:val="center"/>
              <w:rPr>
                <w:rFonts w:ascii="Calibri" w:hAnsi="Calibri" w:eastAsia="Calibri" w:cs="Calibri"/>
                <w:b/>
                <w:bCs/>
                <w:i/>
                <w:iCs/>
                <w:color w:val="404040" w:themeColor="text1" w:themeTint="BF"/>
                <w:sz w:val="22"/>
                <w:szCs w:val="22"/>
              </w:rPr>
            </w:pPr>
            <w:r w:rsidRPr="5066C4A1">
              <w:rPr>
                <w:rFonts w:ascii="Calibri" w:hAnsi="Calibri" w:eastAsia="Calibri" w:cs="Calibri"/>
                <w:b/>
                <w:bCs/>
                <w:i/>
                <w:iCs/>
                <w:color w:val="404040" w:themeColor="text1" w:themeTint="BF"/>
                <w:sz w:val="22"/>
                <w:szCs w:val="22"/>
              </w:rPr>
              <w:t>1</w:t>
            </w:r>
          </w:p>
        </w:tc>
        <w:tc>
          <w:tcPr>
            <w:tcW w:w="768" w:type="dxa"/>
            <w:shd w:val="clear" w:color="auto" w:fill="FF0000"/>
            <w:tcMar>
              <w:left w:w="105" w:type="dxa"/>
              <w:right w:w="105" w:type="dxa"/>
            </w:tcMar>
            <w:vAlign w:val="center"/>
          </w:tcPr>
          <w:p w:rsidR="5066C4A1" w:rsidP="5066C4A1" w:rsidRDefault="5066C4A1" w14:paraId="41EAE14F" w14:textId="4C5B05CF">
            <w:pPr>
              <w:spacing w:line="279" w:lineRule="auto"/>
              <w:jc w:val="center"/>
              <w:rPr>
                <w:rFonts w:ascii="Calibri" w:hAnsi="Calibri" w:eastAsia="Calibri" w:cs="Calibri"/>
                <w:color w:val="000000" w:themeColor="text1"/>
                <w:sz w:val="22"/>
                <w:szCs w:val="22"/>
              </w:rPr>
            </w:pPr>
            <w:r w:rsidRPr="5066C4A1">
              <w:rPr>
                <w:rFonts w:ascii="Calibri" w:hAnsi="Calibri" w:eastAsia="Calibri" w:cs="Calibri"/>
                <w:b/>
                <w:bCs/>
                <w:i/>
                <w:iCs/>
                <w:color w:val="000000" w:themeColor="text1"/>
                <w:sz w:val="22"/>
                <w:szCs w:val="22"/>
                <w:lang w:val="en-US"/>
              </w:rPr>
              <w:t>2</w:t>
            </w:r>
          </w:p>
        </w:tc>
        <w:tc>
          <w:tcPr>
            <w:tcW w:w="768" w:type="dxa"/>
            <w:tcMar>
              <w:left w:w="105" w:type="dxa"/>
              <w:right w:w="105" w:type="dxa"/>
            </w:tcMar>
            <w:vAlign w:val="center"/>
          </w:tcPr>
          <w:p w:rsidR="5066C4A1" w:rsidP="5066C4A1" w:rsidRDefault="5066C4A1" w14:paraId="17486C27" w14:textId="42389338">
            <w:pPr>
              <w:spacing w:line="279" w:lineRule="auto"/>
              <w:jc w:val="center"/>
              <w:rPr>
                <w:rFonts w:ascii="Calibri" w:hAnsi="Calibri" w:eastAsia="Calibri" w:cs="Calibri"/>
                <w:color w:val="404040" w:themeColor="text1" w:themeTint="BF"/>
                <w:sz w:val="22"/>
                <w:szCs w:val="22"/>
              </w:rPr>
            </w:pPr>
          </w:p>
        </w:tc>
        <w:tc>
          <w:tcPr>
            <w:tcW w:w="768" w:type="dxa"/>
            <w:tcMar>
              <w:left w:w="105" w:type="dxa"/>
              <w:right w:w="105" w:type="dxa"/>
            </w:tcMar>
            <w:vAlign w:val="center"/>
          </w:tcPr>
          <w:p w:rsidR="5066C4A1" w:rsidP="5066C4A1" w:rsidRDefault="5066C4A1" w14:paraId="73A3DFFE" w14:textId="0B46E94F">
            <w:pPr>
              <w:spacing w:line="279" w:lineRule="auto"/>
              <w:rPr>
                <w:rFonts w:ascii="Calibri" w:hAnsi="Calibri" w:eastAsia="Calibri" w:cs="Calibri"/>
                <w:color w:val="404040" w:themeColor="text1" w:themeTint="BF"/>
                <w:sz w:val="22"/>
                <w:szCs w:val="22"/>
              </w:rPr>
            </w:pPr>
          </w:p>
        </w:tc>
        <w:tc>
          <w:tcPr>
            <w:tcW w:w="768" w:type="dxa"/>
            <w:tcMar>
              <w:left w:w="105" w:type="dxa"/>
              <w:right w:w="105" w:type="dxa"/>
            </w:tcMar>
            <w:vAlign w:val="center"/>
          </w:tcPr>
          <w:p w:rsidR="5066C4A1" w:rsidP="5066C4A1" w:rsidRDefault="5066C4A1" w14:paraId="675EBEC4" w14:textId="36551F0F">
            <w:pPr>
              <w:spacing w:line="279" w:lineRule="auto"/>
              <w:rPr>
                <w:rFonts w:ascii="Calibri" w:hAnsi="Calibri" w:eastAsia="Calibri" w:cs="Calibri"/>
                <w:color w:val="404040" w:themeColor="text1" w:themeTint="BF"/>
                <w:sz w:val="22"/>
                <w:szCs w:val="22"/>
              </w:rPr>
            </w:pPr>
          </w:p>
        </w:tc>
        <w:tc>
          <w:tcPr>
            <w:tcW w:w="768" w:type="dxa"/>
            <w:tcMar>
              <w:left w:w="105" w:type="dxa"/>
              <w:right w:w="105" w:type="dxa"/>
            </w:tcMar>
            <w:vAlign w:val="center"/>
          </w:tcPr>
          <w:p w:rsidR="5066C4A1" w:rsidP="5066C4A1" w:rsidRDefault="5066C4A1" w14:paraId="1EE9D592" w14:textId="655D6D5F">
            <w:pPr>
              <w:spacing w:line="279" w:lineRule="auto"/>
              <w:rPr>
                <w:rFonts w:ascii="Calibri" w:hAnsi="Calibri" w:eastAsia="Calibri" w:cs="Calibri"/>
                <w:color w:val="404040" w:themeColor="text1" w:themeTint="BF"/>
                <w:sz w:val="22"/>
                <w:szCs w:val="22"/>
              </w:rPr>
            </w:pPr>
          </w:p>
        </w:tc>
        <w:tc>
          <w:tcPr>
            <w:tcW w:w="768" w:type="dxa"/>
            <w:tcMar>
              <w:left w:w="105" w:type="dxa"/>
              <w:right w:w="105" w:type="dxa"/>
            </w:tcMar>
            <w:vAlign w:val="center"/>
          </w:tcPr>
          <w:p w:rsidR="5066C4A1" w:rsidP="5066C4A1" w:rsidRDefault="5066C4A1" w14:paraId="19D33178" w14:textId="677E5085">
            <w:pPr>
              <w:spacing w:line="279" w:lineRule="auto"/>
              <w:rPr>
                <w:rFonts w:ascii="Calibri" w:hAnsi="Calibri" w:eastAsia="Calibri" w:cs="Calibri"/>
                <w:color w:val="404040" w:themeColor="text1" w:themeTint="BF"/>
                <w:sz w:val="22"/>
                <w:szCs w:val="22"/>
              </w:rPr>
            </w:pPr>
          </w:p>
        </w:tc>
      </w:tr>
      <w:tr w:rsidR="5066C4A1" w:rsidTr="5066C4A1" w14:paraId="38E891F4" w14:textId="77777777">
        <w:trPr>
          <w:trHeight w:val="300"/>
        </w:trPr>
        <w:tc>
          <w:tcPr>
            <w:tcW w:w="2348" w:type="dxa"/>
            <w:tcMar>
              <w:left w:w="105" w:type="dxa"/>
              <w:right w:w="105" w:type="dxa"/>
            </w:tcMar>
            <w:vAlign w:val="center"/>
          </w:tcPr>
          <w:p w:rsidR="5066C4A1" w:rsidP="5066C4A1" w:rsidRDefault="5066C4A1" w14:paraId="7D3CF11F" w14:textId="040D6D6B">
            <w:pPr>
              <w:spacing w:line="279" w:lineRule="auto"/>
              <w:jc w:val="center"/>
              <w:rPr>
                <w:rFonts w:ascii="Calibri" w:hAnsi="Calibri" w:eastAsia="Calibri" w:cs="Calibri"/>
                <w:sz w:val="20"/>
                <w:szCs w:val="20"/>
              </w:rPr>
            </w:pPr>
            <w:r w:rsidRPr="5066C4A1">
              <w:rPr>
                <w:rFonts w:ascii="Calibri" w:hAnsi="Calibri" w:eastAsia="Calibri" w:cs="Calibri"/>
                <w:b/>
                <w:bCs/>
                <w:i/>
                <w:iCs/>
                <w:sz w:val="20"/>
                <w:szCs w:val="20"/>
                <w:lang w:val="en-US"/>
              </w:rPr>
              <w:t>Extremely High</w:t>
            </w:r>
          </w:p>
          <w:p w:rsidR="5066C4A1" w:rsidP="5066C4A1" w:rsidRDefault="5066C4A1" w14:paraId="4B12B665" w14:textId="72CA07E6">
            <w:pPr>
              <w:spacing w:line="279" w:lineRule="auto"/>
              <w:rPr>
                <w:rFonts w:ascii="Calibri" w:hAnsi="Calibri" w:eastAsia="Calibri" w:cs="Calibri"/>
                <w:color w:val="404040" w:themeColor="text1" w:themeTint="BF"/>
                <w:sz w:val="22"/>
                <w:szCs w:val="22"/>
              </w:rPr>
            </w:pPr>
          </w:p>
        </w:tc>
        <w:tc>
          <w:tcPr>
            <w:tcW w:w="768" w:type="dxa"/>
            <w:shd w:val="clear" w:color="auto" w:fill="FFFF00"/>
            <w:tcMar>
              <w:left w:w="105" w:type="dxa"/>
              <w:right w:w="105" w:type="dxa"/>
            </w:tcMar>
            <w:vAlign w:val="center"/>
          </w:tcPr>
          <w:p w:rsidR="5066C4A1" w:rsidP="5066C4A1" w:rsidRDefault="5066C4A1" w14:paraId="2F64AB12" w14:textId="5CA52EF7">
            <w:pPr>
              <w:spacing w:line="279" w:lineRule="auto"/>
              <w:jc w:val="center"/>
              <w:rPr>
                <w:rFonts w:ascii="Calibri" w:hAnsi="Calibri" w:eastAsia="Calibri" w:cs="Calibri"/>
                <w:color w:val="000000" w:themeColor="text1"/>
                <w:sz w:val="22"/>
                <w:szCs w:val="22"/>
              </w:rPr>
            </w:pPr>
            <w:r w:rsidRPr="5066C4A1">
              <w:rPr>
                <w:rFonts w:ascii="Calibri" w:hAnsi="Calibri" w:eastAsia="Calibri" w:cs="Calibri"/>
                <w:b/>
                <w:bCs/>
                <w:i/>
                <w:iCs/>
                <w:color w:val="000000" w:themeColor="text1"/>
                <w:sz w:val="22"/>
                <w:szCs w:val="22"/>
                <w:lang w:val="en-US"/>
              </w:rPr>
              <w:t>1</w:t>
            </w:r>
          </w:p>
        </w:tc>
        <w:tc>
          <w:tcPr>
            <w:tcW w:w="768" w:type="dxa"/>
            <w:shd w:val="clear" w:color="auto" w:fill="FFFF00"/>
            <w:tcMar>
              <w:left w:w="105" w:type="dxa"/>
              <w:right w:w="105" w:type="dxa"/>
            </w:tcMar>
            <w:vAlign w:val="center"/>
          </w:tcPr>
          <w:p w:rsidR="5066C4A1" w:rsidP="5066C4A1" w:rsidRDefault="5066C4A1" w14:paraId="6B35E2EE" w14:textId="6F444AFD">
            <w:pPr>
              <w:spacing w:line="279" w:lineRule="auto"/>
              <w:jc w:val="center"/>
              <w:rPr>
                <w:rFonts w:ascii="Calibri" w:hAnsi="Calibri" w:eastAsia="Calibri" w:cs="Calibri"/>
                <w:color w:val="000000" w:themeColor="text1"/>
                <w:sz w:val="22"/>
                <w:szCs w:val="22"/>
              </w:rPr>
            </w:pPr>
            <w:r w:rsidRPr="5066C4A1">
              <w:rPr>
                <w:rFonts w:ascii="Calibri" w:hAnsi="Calibri" w:eastAsia="Calibri" w:cs="Calibri"/>
                <w:b/>
                <w:bCs/>
                <w:i/>
                <w:iCs/>
                <w:color w:val="000000" w:themeColor="text1"/>
                <w:sz w:val="22"/>
                <w:szCs w:val="22"/>
                <w:lang w:val="en-US"/>
              </w:rPr>
              <w:t>1</w:t>
            </w:r>
          </w:p>
        </w:tc>
        <w:tc>
          <w:tcPr>
            <w:tcW w:w="768" w:type="dxa"/>
            <w:tcMar>
              <w:left w:w="105" w:type="dxa"/>
              <w:right w:w="105" w:type="dxa"/>
            </w:tcMar>
            <w:vAlign w:val="center"/>
          </w:tcPr>
          <w:p w:rsidR="5066C4A1" w:rsidP="5066C4A1" w:rsidRDefault="5066C4A1" w14:paraId="10861C51" w14:textId="7041C896">
            <w:pPr>
              <w:spacing w:line="279" w:lineRule="auto"/>
              <w:jc w:val="center"/>
              <w:rPr>
                <w:rFonts w:ascii="Calibri" w:hAnsi="Calibri" w:eastAsia="Calibri" w:cs="Calibri"/>
                <w:color w:val="404040" w:themeColor="text1" w:themeTint="BF"/>
                <w:sz w:val="22"/>
                <w:szCs w:val="22"/>
              </w:rPr>
            </w:pPr>
          </w:p>
        </w:tc>
        <w:tc>
          <w:tcPr>
            <w:tcW w:w="768" w:type="dxa"/>
            <w:tcMar>
              <w:left w:w="105" w:type="dxa"/>
              <w:right w:w="105" w:type="dxa"/>
            </w:tcMar>
            <w:vAlign w:val="center"/>
          </w:tcPr>
          <w:p w:rsidR="5066C4A1" w:rsidP="5066C4A1" w:rsidRDefault="5066C4A1" w14:paraId="5A4646CE" w14:textId="643A0217">
            <w:pPr>
              <w:spacing w:line="279" w:lineRule="auto"/>
              <w:jc w:val="center"/>
              <w:rPr>
                <w:rFonts w:ascii="Calibri" w:hAnsi="Calibri" w:eastAsia="Calibri" w:cs="Calibri"/>
                <w:color w:val="404040" w:themeColor="text1" w:themeTint="BF"/>
                <w:sz w:val="22"/>
                <w:szCs w:val="22"/>
              </w:rPr>
            </w:pPr>
          </w:p>
        </w:tc>
        <w:tc>
          <w:tcPr>
            <w:tcW w:w="768" w:type="dxa"/>
            <w:shd w:val="clear" w:color="auto" w:fill="FF0000"/>
            <w:tcMar>
              <w:left w:w="105" w:type="dxa"/>
              <w:right w:w="105" w:type="dxa"/>
            </w:tcMar>
            <w:vAlign w:val="center"/>
          </w:tcPr>
          <w:p w:rsidR="5066C4A1" w:rsidP="5066C4A1" w:rsidRDefault="5066C4A1" w14:paraId="11FD3E16" w14:textId="30EDAAF6">
            <w:pPr>
              <w:spacing w:line="279" w:lineRule="auto"/>
              <w:jc w:val="center"/>
              <w:rPr>
                <w:rFonts w:ascii="Calibri" w:hAnsi="Calibri" w:eastAsia="Calibri" w:cs="Calibri"/>
                <w:color w:val="000000" w:themeColor="text1"/>
                <w:sz w:val="22"/>
                <w:szCs w:val="22"/>
              </w:rPr>
            </w:pPr>
            <w:r w:rsidRPr="5066C4A1">
              <w:rPr>
                <w:rFonts w:ascii="Calibri" w:hAnsi="Calibri" w:eastAsia="Calibri" w:cs="Calibri"/>
                <w:b/>
                <w:bCs/>
                <w:i/>
                <w:iCs/>
                <w:color w:val="000000" w:themeColor="text1"/>
                <w:sz w:val="22"/>
                <w:szCs w:val="22"/>
                <w:lang w:val="en-US"/>
              </w:rPr>
              <w:t>1</w:t>
            </w:r>
          </w:p>
        </w:tc>
        <w:tc>
          <w:tcPr>
            <w:tcW w:w="768" w:type="dxa"/>
            <w:tcMar>
              <w:left w:w="105" w:type="dxa"/>
              <w:right w:w="105" w:type="dxa"/>
            </w:tcMar>
            <w:vAlign w:val="center"/>
          </w:tcPr>
          <w:p w:rsidR="5066C4A1" w:rsidP="5066C4A1" w:rsidRDefault="5066C4A1" w14:paraId="4F54C2CD" w14:textId="4B4BB5F1">
            <w:pPr>
              <w:spacing w:line="279" w:lineRule="auto"/>
              <w:rPr>
                <w:rFonts w:ascii="Calibri" w:hAnsi="Calibri" w:eastAsia="Calibri" w:cs="Calibri"/>
                <w:color w:val="404040" w:themeColor="text1" w:themeTint="BF"/>
                <w:sz w:val="22"/>
                <w:szCs w:val="22"/>
              </w:rPr>
            </w:pPr>
          </w:p>
        </w:tc>
        <w:tc>
          <w:tcPr>
            <w:tcW w:w="768" w:type="dxa"/>
            <w:tcMar>
              <w:left w:w="105" w:type="dxa"/>
              <w:right w:w="105" w:type="dxa"/>
            </w:tcMar>
            <w:vAlign w:val="center"/>
          </w:tcPr>
          <w:p w:rsidR="5066C4A1" w:rsidP="5066C4A1" w:rsidRDefault="5066C4A1" w14:paraId="5A5B24DA" w14:textId="1A71407C">
            <w:pPr>
              <w:spacing w:line="279" w:lineRule="auto"/>
              <w:rPr>
                <w:rFonts w:ascii="Calibri" w:hAnsi="Calibri" w:eastAsia="Calibri" w:cs="Calibri"/>
                <w:color w:val="404040" w:themeColor="text1" w:themeTint="BF"/>
                <w:sz w:val="22"/>
                <w:szCs w:val="22"/>
              </w:rPr>
            </w:pPr>
          </w:p>
        </w:tc>
        <w:tc>
          <w:tcPr>
            <w:tcW w:w="768" w:type="dxa"/>
            <w:tcMar>
              <w:left w:w="105" w:type="dxa"/>
              <w:right w:w="105" w:type="dxa"/>
            </w:tcMar>
            <w:vAlign w:val="center"/>
          </w:tcPr>
          <w:p w:rsidR="5066C4A1" w:rsidP="5066C4A1" w:rsidRDefault="5066C4A1" w14:paraId="5D438F41" w14:textId="3A8CDE2C">
            <w:pPr>
              <w:spacing w:line="279" w:lineRule="auto"/>
              <w:rPr>
                <w:rFonts w:ascii="Calibri" w:hAnsi="Calibri" w:eastAsia="Calibri" w:cs="Calibri"/>
                <w:color w:val="404040" w:themeColor="text1" w:themeTint="BF"/>
                <w:sz w:val="22"/>
                <w:szCs w:val="22"/>
              </w:rPr>
            </w:pPr>
          </w:p>
        </w:tc>
        <w:tc>
          <w:tcPr>
            <w:tcW w:w="768" w:type="dxa"/>
            <w:tcMar>
              <w:left w:w="105" w:type="dxa"/>
              <w:right w:w="105" w:type="dxa"/>
            </w:tcMar>
            <w:vAlign w:val="center"/>
          </w:tcPr>
          <w:p w:rsidR="5066C4A1" w:rsidP="5066C4A1" w:rsidRDefault="5066C4A1" w14:paraId="0B61242A" w14:textId="4D73FADE">
            <w:pPr>
              <w:spacing w:line="279" w:lineRule="auto"/>
              <w:rPr>
                <w:rFonts w:ascii="Calibri" w:hAnsi="Calibri" w:eastAsia="Calibri" w:cs="Calibri"/>
                <w:color w:val="404040" w:themeColor="text1" w:themeTint="BF"/>
                <w:sz w:val="22"/>
                <w:szCs w:val="22"/>
              </w:rPr>
            </w:pPr>
          </w:p>
        </w:tc>
      </w:tr>
    </w:tbl>
    <w:p w:rsidR="31591F39" w:rsidP="5066C4A1" w:rsidRDefault="31591F39" w14:paraId="2464E032" w14:textId="49DCD86D">
      <w:pPr>
        <w:rPr>
          <w:rFonts w:ascii="Calibri" w:hAnsi="Calibri" w:eastAsia="Calibri" w:cs="Calibri"/>
          <w:color w:val="000000" w:themeColor="text1"/>
          <w:sz w:val="20"/>
          <w:szCs w:val="20"/>
        </w:rPr>
      </w:pPr>
      <w:proofErr w:type="spellStart"/>
      <w:r w:rsidRPr="5066C4A1">
        <w:rPr>
          <w:rFonts w:ascii="Calibri" w:hAnsi="Calibri" w:eastAsia="Calibri" w:cs="Calibri"/>
          <w:i/>
          <w:iCs/>
          <w:color w:val="000000" w:themeColor="text1"/>
          <w:sz w:val="20"/>
          <w:szCs w:val="20"/>
          <w:lang w:val="en-US"/>
        </w:rPr>
        <w:t>Linkert</w:t>
      </w:r>
      <w:proofErr w:type="spellEnd"/>
      <w:r w:rsidRPr="5066C4A1">
        <w:rPr>
          <w:rFonts w:ascii="Calibri" w:hAnsi="Calibri" w:eastAsia="Calibri" w:cs="Calibri"/>
          <w:i/>
          <w:iCs/>
          <w:color w:val="000000" w:themeColor="text1"/>
          <w:sz w:val="20"/>
          <w:szCs w:val="20"/>
          <w:lang w:val="en-US"/>
        </w:rPr>
        <w:t xml:space="preserve"> Scale: 1= Always, 2= Often, 3= Sometimes, 4= Rarely, 5= Never </w:t>
      </w:r>
    </w:p>
    <w:p w:rsidR="31591F39" w:rsidP="5066C4A1" w:rsidRDefault="31591F39" w14:paraId="6AEC207A" w14:textId="579C9273">
      <w:pPr>
        <w:jc w:val="center"/>
        <w:rPr>
          <w:rFonts w:ascii="Calibri" w:hAnsi="Calibri" w:eastAsia="Calibri" w:cs="Calibri"/>
          <w:color w:val="000000" w:themeColor="text1"/>
          <w:sz w:val="22"/>
          <w:szCs w:val="22"/>
        </w:rPr>
      </w:pPr>
      <w:r w:rsidRPr="5066C4A1">
        <w:rPr>
          <w:rFonts w:ascii="Calibri" w:hAnsi="Calibri" w:eastAsia="Calibri" w:cs="Calibri"/>
          <w:b/>
          <w:bCs/>
          <w:i/>
          <w:iCs/>
          <w:color w:val="000000" w:themeColor="text1"/>
          <w:sz w:val="22"/>
          <w:szCs w:val="22"/>
          <w:lang w:val="en-US"/>
        </w:rPr>
        <w:t>Section C</w:t>
      </w:r>
    </w:p>
    <w:tbl>
      <w:tblPr>
        <w:tblStyle w:val="TableGrid"/>
        <w:tblW w:w="0" w:type="auto"/>
        <w:tblBorders>
          <w:top w:val="single" w:color="auto" w:sz="6" w:space="0"/>
          <w:left w:val="single" w:color="auto" w:sz="6" w:space="0"/>
          <w:bottom w:val="single" w:color="auto" w:sz="6" w:space="0"/>
          <w:right w:val="single" w:color="auto" w:sz="6" w:space="0"/>
        </w:tblBorders>
        <w:tblLayout w:type="fixed"/>
        <w:tblLook w:val="06A0" w:firstRow="1" w:lastRow="0" w:firstColumn="1" w:lastColumn="0" w:noHBand="1" w:noVBand="1"/>
      </w:tblPr>
      <w:tblGrid>
        <w:gridCol w:w="2340"/>
        <w:gridCol w:w="2340"/>
        <w:gridCol w:w="2340"/>
        <w:gridCol w:w="2340"/>
      </w:tblGrid>
      <w:tr w:rsidR="5066C4A1" w:rsidTr="6CC1F7B7" w14:paraId="7D87556B" w14:textId="77777777">
        <w:trPr>
          <w:trHeight w:val="300"/>
        </w:trPr>
        <w:tc>
          <w:tcPr>
            <w:tcW w:w="2340" w:type="dxa"/>
            <w:tcMar>
              <w:left w:w="105" w:type="dxa"/>
              <w:right w:w="105" w:type="dxa"/>
            </w:tcMar>
            <w:vAlign w:val="center"/>
          </w:tcPr>
          <w:p w:rsidR="5066C4A1" w:rsidP="5066C4A1" w:rsidRDefault="5066C4A1" w14:paraId="03971E35" w14:textId="3F266A1E">
            <w:pPr>
              <w:spacing w:line="279" w:lineRule="auto"/>
              <w:rPr>
                <w:rFonts w:ascii="Calibri" w:hAnsi="Calibri" w:eastAsia="Calibri" w:cs="Calibri"/>
                <w:sz w:val="18"/>
                <w:szCs w:val="18"/>
              </w:rPr>
            </w:pPr>
            <w:r w:rsidRPr="5066C4A1">
              <w:rPr>
                <w:rFonts w:ascii="Calibri" w:hAnsi="Calibri" w:eastAsia="Calibri" w:cs="Calibri"/>
                <w:b/>
                <w:bCs/>
                <w:i/>
                <w:iCs/>
                <w:sz w:val="18"/>
                <w:szCs w:val="18"/>
                <w:lang w:val="en-US"/>
              </w:rPr>
              <w:t xml:space="preserve">Additional Comments </w:t>
            </w:r>
          </w:p>
        </w:tc>
        <w:tc>
          <w:tcPr>
            <w:tcW w:w="2340" w:type="dxa"/>
            <w:tcMar>
              <w:left w:w="105" w:type="dxa"/>
              <w:right w:w="105" w:type="dxa"/>
            </w:tcMar>
            <w:vAlign w:val="center"/>
          </w:tcPr>
          <w:p w:rsidR="5066C4A1" w:rsidP="5066C4A1" w:rsidRDefault="5066C4A1" w14:paraId="080BB557" w14:textId="37748344">
            <w:pPr>
              <w:spacing w:line="279" w:lineRule="auto"/>
              <w:rPr>
                <w:rFonts w:ascii="Calibri" w:hAnsi="Calibri" w:eastAsia="Calibri" w:cs="Calibri"/>
                <w:sz w:val="18"/>
                <w:szCs w:val="18"/>
              </w:rPr>
            </w:pPr>
            <w:r w:rsidRPr="5066C4A1">
              <w:rPr>
                <w:rFonts w:ascii="Calibri" w:hAnsi="Calibri" w:eastAsia="Calibri" w:cs="Calibri"/>
                <w:b/>
                <w:bCs/>
                <w:i/>
                <w:iCs/>
                <w:sz w:val="18"/>
                <w:szCs w:val="18"/>
                <w:lang w:val="en-US"/>
              </w:rPr>
              <w:t xml:space="preserve">Pupil X </w:t>
            </w:r>
          </w:p>
        </w:tc>
        <w:tc>
          <w:tcPr>
            <w:tcW w:w="2340" w:type="dxa"/>
            <w:tcMar>
              <w:left w:w="105" w:type="dxa"/>
              <w:right w:w="105" w:type="dxa"/>
            </w:tcMar>
            <w:vAlign w:val="center"/>
          </w:tcPr>
          <w:p w:rsidR="5066C4A1" w:rsidP="5066C4A1" w:rsidRDefault="5066C4A1" w14:paraId="7A849041" w14:textId="6526F4E3">
            <w:pPr>
              <w:spacing w:line="279" w:lineRule="auto"/>
              <w:rPr>
                <w:rFonts w:ascii="Calibri" w:hAnsi="Calibri" w:eastAsia="Calibri" w:cs="Calibri"/>
                <w:sz w:val="18"/>
                <w:szCs w:val="18"/>
              </w:rPr>
            </w:pPr>
            <w:r w:rsidRPr="5066C4A1">
              <w:rPr>
                <w:rFonts w:ascii="Calibri" w:hAnsi="Calibri" w:eastAsia="Calibri" w:cs="Calibri"/>
                <w:b/>
                <w:bCs/>
                <w:i/>
                <w:iCs/>
                <w:sz w:val="18"/>
                <w:szCs w:val="18"/>
                <w:lang w:val="en-US"/>
              </w:rPr>
              <w:t>Pupil Y</w:t>
            </w:r>
          </w:p>
        </w:tc>
        <w:tc>
          <w:tcPr>
            <w:tcW w:w="2340" w:type="dxa"/>
            <w:tcMar>
              <w:left w:w="105" w:type="dxa"/>
              <w:right w:w="105" w:type="dxa"/>
            </w:tcMar>
            <w:vAlign w:val="center"/>
          </w:tcPr>
          <w:p w:rsidR="5066C4A1" w:rsidP="5066C4A1" w:rsidRDefault="5066C4A1" w14:paraId="2F95DF04" w14:textId="2B3C2C27">
            <w:pPr>
              <w:spacing w:line="279" w:lineRule="auto"/>
              <w:rPr>
                <w:rFonts w:ascii="Calibri" w:hAnsi="Calibri" w:eastAsia="Calibri" w:cs="Calibri"/>
                <w:sz w:val="18"/>
                <w:szCs w:val="18"/>
              </w:rPr>
            </w:pPr>
            <w:r w:rsidRPr="5066C4A1">
              <w:rPr>
                <w:rFonts w:ascii="Calibri" w:hAnsi="Calibri" w:eastAsia="Calibri" w:cs="Calibri"/>
                <w:b/>
                <w:bCs/>
                <w:i/>
                <w:iCs/>
                <w:sz w:val="18"/>
                <w:szCs w:val="18"/>
                <w:lang w:val="en-US"/>
              </w:rPr>
              <w:t xml:space="preserve">Pupil Z </w:t>
            </w:r>
          </w:p>
        </w:tc>
      </w:tr>
      <w:tr w:rsidR="5066C4A1" w:rsidTr="6CC1F7B7" w14:paraId="09A0CB69" w14:textId="77777777">
        <w:trPr>
          <w:trHeight w:val="300"/>
        </w:trPr>
        <w:tc>
          <w:tcPr>
            <w:tcW w:w="2340" w:type="dxa"/>
            <w:tcMar>
              <w:left w:w="105" w:type="dxa"/>
              <w:right w:w="105" w:type="dxa"/>
            </w:tcMar>
            <w:vAlign w:val="center"/>
          </w:tcPr>
          <w:p w:rsidR="5066C4A1" w:rsidP="5066C4A1" w:rsidRDefault="5066C4A1" w14:paraId="031962AE" w14:textId="110E3F0C">
            <w:pPr>
              <w:spacing w:line="279" w:lineRule="auto"/>
              <w:rPr>
                <w:rFonts w:ascii="Aptos" w:hAnsi="Aptos" w:eastAsia="Aptos" w:cs="Aptos"/>
                <w:sz w:val="16"/>
                <w:szCs w:val="16"/>
              </w:rPr>
            </w:pPr>
          </w:p>
          <w:p w:rsidR="5066C4A1" w:rsidP="5066C4A1" w:rsidRDefault="5066C4A1" w14:paraId="7E36FBBD" w14:textId="7E51859E">
            <w:pPr>
              <w:spacing w:line="279" w:lineRule="auto"/>
              <w:rPr>
                <w:rFonts w:ascii="Aptos" w:hAnsi="Aptos" w:eastAsia="Aptos" w:cs="Aptos"/>
                <w:sz w:val="16"/>
                <w:szCs w:val="16"/>
              </w:rPr>
            </w:pPr>
          </w:p>
          <w:p w:rsidR="5066C4A1" w:rsidP="5066C4A1" w:rsidRDefault="5066C4A1" w14:paraId="3B698CCA" w14:textId="6171C2FF">
            <w:pPr>
              <w:spacing w:line="279" w:lineRule="auto"/>
              <w:rPr>
                <w:rFonts w:ascii="Aptos" w:hAnsi="Aptos" w:eastAsia="Aptos" w:cs="Aptos"/>
                <w:sz w:val="16"/>
                <w:szCs w:val="16"/>
              </w:rPr>
            </w:pPr>
          </w:p>
        </w:tc>
        <w:tc>
          <w:tcPr>
            <w:tcW w:w="2340" w:type="dxa"/>
            <w:tcMar>
              <w:left w:w="105" w:type="dxa"/>
              <w:right w:w="105" w:type="dxa"/>
            </w:tcMar>
            <w:vAlign w:val="center"/>
          </w:tcPr>
          <w:p w:rsidR="5066C4A1" w:rsidP="5066C4A1" w:rsidRDefault="5066C4A1" w14:paraId="10054859" w14:textId="33606019">
            <w:pPr>
              <w:spacing w:line="279" w:lineRule="auto"/>
              <w:rPr>
                <w:rFonts w:ascii="Calibri" w:hAnsi="Calibri" w:eastAsia="Calibri" w:cs="Calibri"/>
                <w:sz w:val="14"/>
                <w:szCs w:val="14"/>
              </w:rPr>
            </w:pPr>
            <w:r w:rsidRPr="5066C4A1">
              <w:rPr>
                <w:rFonts w:ascii="Calibri" w:hAnsi="Calibri" w:eastAsia="Calibri" w:cs="Calibri"/>
                <w:sz w:val="14"/>
                <w:szCs w:val="14"/>
                <w:lang w:val="en-US"/>
              </w:rPr>
              <w:t>High engagement.</w:t>
            </w:r>
          </w:p>
          <w:p w:rsidR="5066C4A1" w:rsidP="5066C4A1" w:rsidRDefault="5066C4A1" w14:paraId="638C4C4F" w14:textId="33ED34BE">
            <w:pPr>
              <w:spacing w:line="279" w:lineRule="auto"/>
              <w:rPr>
                <w:rFonts w:ascii="Calibri" w:hAnsi="Calibri" w:eastAsia="Calibri" w:cs="Calibri"/>
                <w:sz w:val="14"/>
                <w:szCs w:val="14"/>
              </w:rPr>
            </w:pPr>
            <w:r w:rsidRPr="5066C4A1">
              <w:rPr>
                <w:rFonts w:ascii="Calibri" w:hAnsi="Calibri" w:eastAsia="Calibri" w:cs="Calibri"/>
                <w:sz w:val="14"/>
                <w:szCs w:val="14"/>
                <w:lang w:val="en-US"/>
              </w:rPr>
              <w:t>Shows high concentration – consisted throughout the task.</w:t>
            </w:r>
          </w:p>
          <w:p w:rsidR="5066C4A1" w:rsidP="5066C4A1" w:rsidRDefault="5066C4A1" w14:paraId="3FEADBC0" w14:textId="29A633D9">
            <w:pPr>
              <w:spacing w:line="279" w:lineRule="auto"/>
              <w:rPr>
                <w:rFonts w:ascii="Calibri" w:hAnsi="Calibri" w:eastAsia="Calibri" w:cs="Calibri"/>
                <w:sz w:val="14"/>
                <w:szCs w:val="14"/>
              </w:rPr>
            </w:pPr>
            <w:r w:rsidRPr="5066C4A1">
              <w:rPr>
                <w:rFonts w:ascii="Calibri" w:hAnsi="Calibri" w:eastAsia="Calibri" w:cs="Calibri"/>
                <w:sz w:val="14"/>
                <w:szCs w:val="14"/>
                <w:lang w:val="en-US"/>
              </w:rPr>
              <w:t>Becoming distracted by others.</w:t>
            </w:r>
          </w:p>
          <w:p w:rsidR="5066C4A1" w:rsidP="5066C4A1" w:rsidRDefault="5066C4A1" w14:paraId="32CFABF3" w14:textId="204C40AF">
            <w:pPr>
              <w:spacing w:line="279" w:lineRule="auto"/>
              <w:rPr>
                <w:rFonts w:ascii="Calibri" w:hAnsi="Calibri" w:eastAsia="Calibri" w:cs="Calibri"/>
                <w:sz w:val="14"/>
                <w:szCs w:val="14"/>
                <w:lang w:val="en-US"/>
              </w:rPr>
            </w:pPr>
            <w:r w:rsidRPr="5066C4A1">
              <w:rPr>
                <w:rFonts w:ascii="Calibri" w:hAnsi="Calibri" w:eastAsia="Calibri" w:cs="Calibri"/>
                <w:sz w:val="14"/>
                <w:szCs w:val="14"/>
                <w:lang w:val="en-US"/>
              </w:rPr>
              <w:t xml:space="preserve">Not paying their </w:t>
            </w:r>
            <w:r w:rsidRPr="5066C4A1" w:rsidR="153B88DC">
              <w:rPr>
                <w:rFonts w:ascii="Calibri" w:hAnsi="Calibri" w:eastAsia="Calibri" w:cs="Calibri"/>
                <w:sz w:val="14"/>
                <w:szCs w:val="14"/>
                <w:lang w:val="en-US"/>
              </w:rPr>
              <w:t xml:space="preserve">greatest </w:t>
            </w:r>
            <w:r w:rsidRPr="5066C4A1">
              <w:rPr>
                <w:rFonts w:ascii="Calibri" w:hAnsi="Calibri" w:eastAsia="Calibri" w:cs="Calibri"/>
                <w:sz w:val="14"/>
                <w:szCs w:val="14"/>
                <w:lang w:val="en-US"/>
              </w:rPr>
              <w:t>attention to the task at times.</w:t>
            </w:r>
          </w:p>
        </w:tc>
        <w:tc>
          <w:tcPr>
            <w:tcW w:w="2340" w:type="dxa"/>
            <w:tcMar>
              <w:left w:w="105" w:type="dxa"/>
              <w:right w:w="105" w:type="dxa"/>
            </w:tcMar>
            <w:vAlign w:val="center"/>
          </w:tcPr>
          <w:p w:rsidR="5066C4A1" w:rsidP="5066C4A1" w:rsidRDefault="5066C4A1" w14:paraId="20E13145" w14:textId="17EA3847">
            <w:pPr>
              <w:spacing w:line="279" w:lineRule="auto"/>
              <w:rPr>
                <w:rFonts w:ascii="Calibri" w:hAnsi="Calibri" w:eastAsia="Calibri" w:cs="Calibri"/>
                <w:sz w:val="14"/>
                <w:szCs w:val="14"/>
                <w:lang w:val="en-US"/>
              </w:rPr>
            </w:pPr>
          </w:p>
          <w:p w:rsidR="5066C4A1" w:rsidP="5066C4A1" w:rsidRDefault="5066C4A1" w14:paraId="4133A8F9" w14:textId="171A7EA0">
            <w:pPr>
              <w:spacing w:line="279" w:lineRule="auto"/>
              <w:rPr>
                <w:rFonts w:ascii="Calibri" w:hAnsi="Calibri" w:eastAsia="Calibri" w:cs="Calibri"/>
                <w:sz w:val="14"/>
                <w:szCs w:val="14"/>
              </w:rPr>
            </w:pPr>
            <w:r w:rsidRPr="5066C4A1">
              <w:rPr>
                <w:rFonts w:ascii="Calibri" w:hAnsi="Calibri" w:eastAsia="Calibri" w:cs="Calibri"/>
                <w:sz w:val="14"/>
                <w:szCs w:val="14"/>
                <w:lang w:val="en-US"/>
              </w:rPr>
              <w:t xml:space="preserve">Little distraction. </w:t>
            </w:r>
          </w:p>
          <w:p w:rsidR="43CF9A1D" w:rsidP="5066C4A1" w:rsidRDefault="43CF9A1D" w14:paraId="7421E234" w14:textId="02EFE4CF">
            <w:pPr>
              <w:spacing w:line="279" w:lineRule="auto"/>
              <w:rPr>
                <w:rFonts w:ascii="Calibri" w:hAnsi="Calibri" w:eastAsia="Calibri" w:cs="Calibri"/>
                <w:sz w:val="14"/>
                <w:szCs w:val="14"/>
              </w:rPr>
            </w:pPr>
            <w:r w:rsidRPr="5066C4A1">
              <w:rPr>
                <w:rFonts w:ascii="Calibri" w:hAnsi="Calibri" w:eastAsia="Calibri" w:cs="Calibri"/>
                <w:sz w:val="14"/>
                <w:szCs w:val="14"/>
                <w:lang w:val="en-US"/>
              </w:rPr>
              <w:t>Fiddling</w:t>
            </w:r>
            <w:r w:rsidRPr="5066C4A1" w:rsidR="5066C4A1">
              <w:rPr>
                <w:rFonts w:ascii="Calibri" w:hAnsi="Calibri" w:eastAsia="Calibri" w:cs="Calibri"/>
                <w:sz w:val="14"/>
                <w:szCs w:val="14"/>
                <w:lang w:val="en-US"/>
              </w:rPr>
              <w:t xml:space="preserve"> with different objects e.g. pencil, rubber at times.</w:t>
            </w:r>
          </w:p>
          <w:p w:rsidR="5066C4A1" w:rsidP="5066C4A1" w:rsidRDefault="5066C4A1" w14:paraId="332F20CB" w14:textId="6C114AEC">
            <w:pPr>
              <w:spacing w:line="279" w:lineRule="auto"/>
              <w:rPr>
                <w:rFonts w:ascii="Calibri" w:hAnsi="Calibri" w:eastAsia="Calibri" w:cs="Calibri"/>
                <w:sz w:val="14"/>
                <w:szCs w:val="14"/>
              </w:rPr>
            </w:pPr>
            <w:r w:rsidRPr="5066C4A1">
              <w:rPr>
                <w:rFonts w:ascii="Calibri" w:hAnsi="Calibri" w:eastAsia="Calibri" w:cs="Calibri"/>
                <w:sz w:val="14"/>
                <w:szCs w:val="14"/>
                <w:lang w:val="en-US"/>
              </w:rPr>
              <w:t>Difficulty listening to other pupils within the task.</w:t>
            </w:r>
          </w:p>
          <w:p w:rsidR="5066C4A1" w:rsidP="6CC1F7B7" w:rsidRDefault="5066C4A1" w14:paraId="0A0DFDF9" w14:textId="58DF6791">
            <w:pPr>
              <w:spacing w:line="279" w:lineRule="auto"/>
              <w:rPr>
                <w:rFonts w:ascii="Calibri" w:hAnsi="Calibri" w:eastAsia="Calibri" w:cs="Calibri"/>
                <w:sz w:val="14"/>
                <w:szCs w:val="14"/>
                <w:lang w:val="en-US"/>
              </w:rPr>
            </w:pPr>
            <w:r w:rsidRPr="6CC1F7B7" w:rsidR="7B037CA8">
              <w:rPr>
                <w:rFonts w:ascii="Calibri" w:hAnsi="Calibri" w:eastAsia="Calibri" w:cs="Calibri"/>
                <w:sz w:val="14"/>
                <w:szCs w:val="14"/>
                <w:lang w:val="en-US"/>
              </w:rPr>
              <w:t>Occasionally staring into space</w:t>
            </w:r>
            <w:r w:rsidRPr="6CC1F7B7" w:rsidR="21BF843B">
              <w:rPr>
                <w:rFonts w:ascii="Calibri" w:hAnsi="Calibri" w:eastAsia="Calibri" w:cs="Calibri"/>
                <w:sz w:val="14"/>
                <w:szCs w:val="14"/>
                <w:lang w:val="en-US"/>
              </w:rPr>
              <w:t xml:space="preserve">. </w:t>
            </w:r>
          </w:p>
          <w:p w:rsidR="5066C4A1" w:rsidP="5066C4A1" w:rsidRDefault="5066C4A1" w14:paraId="5304D10A" w14:textId="5EA3C957">
            <w:pPr>
              <w:spacing w:line="279" w:lineRule="auto"/>
              <w:rPr>
                <w:rFonts w:ascii="Aptos" w:hAnsi="Aptos" w:eastAsia="Aptos" w:cs="Aptos"/>
                <w:sz w:val="14"/>
                <w:szCs w:val="14"/>
              </w:rPr>
            </w:pPr>
          </w:p>
        </w:tc>
        <w:tc>
          <w:tcPr>
            <w:tcW w:w="2340" w:type="dxa"/>
            <w:tcMar>
              <w:left w:w="105" w:type="dxa"/>
              <w:right w:w="105" w:type="dxa"/>
            </w:tcMar>
            <w:vAlign w:val="center"/>
          </w:tcPr>
          <w:p w:rsidR="5066C4A1" w:rsidP="5066C4A1" w:rsidRDefault="5066C4A1" w14:paraId="658BD5FC" w14:textId="3459FD31">
            <w:pPr>
              <w:spacing w:line="279" w:lineRule="auto"/>
              <w:rPr>
                <w:rFonts w:ascii="Calibri" w:hAnsi="Calibri" w:eastAsia="Calibri" w:cs="Calibri"/>
                <w:sz w:val="14"/>
                <w:szCs w:val="14"/>
              </w:rPr>
            </w:pPr>
            <w:r w:rsidRPr="5066C4A1">
              <w:rPr>
                <w:rFonts w:ascii="Calibri" w:hAnsi="Calibri" w:eastAsia="Calibri" w:cs="Calibri"/>
                <w:sz w:val="14"/>
                <w:szCs w:val="14"/>
                <w:lang w:val="en-US"/>
              </w:rPr>
              <w:t xml:space="preserve">Tapping of pencil </w:t>
            </w:r>
          </w:p>
          <w:p w:rsidR="5066C4A1" w:rsidP="5066C4A1" w:rsidRDefault="5066C4A1" w14:paraId="7046413E" w14:textId="6BD3702F">
            <w:pPr>
              <w:spacing w:line="279" w:lineRule="auto"/>
              <w:rPr>
                <w:rFonts w:ascii="Calibri" w:hAnsi="Calibri" w:eastAsia="Calibri" w:cs="Calibri"/>
                <w:sz w:val="14"/>
                <w:szCs w:val="14"/>
              </w:rPr>
            </w:pPr>
            <w:r w:rsidRPr="5066C4A1">
              <w:rPr>
                <w:rFonts w:ascii="Calibri" w:hAnsi="Calibri" w:eastAsia="Calibri" w:cs="Calibri"/>
                <w:sz w:val="14"/>
                <w:szCs w:val="14"/>
                <w:lang w:val="en-US"/>
              </w:rPr>
              <w:t xml:space="preserve">Low energy. </w:t>
            </w:r>
          </w:p>
          <w:p w:rsidR="5066C4A1" w:rsidP="5066C4A1" w:rsidRDefault="5066C4A1" w14:paraId="763ADC7A" w14:textId="59A12089">
            <w:pPr>
              <w:spacing w:line="279" w:lineRule="auto"/>
              <w:rPr>
                <w:rFonts w:ascii="Calibri" w:hAnsi="Calibri" w:eastAsia="Calibri" w:cs="Calibri"/>
                <w:sz w:val="14"/>
                <w:szCs w:val="14"/>
              </w:rPr>
            </w:pPr>
            <w:r w:rsidRPr="5066C4A1">
              <w:rPr>
                <w:rFonts w:ascii="Calibri" w:hAnsi="Calibri" w:eastAsia="Calibri" w:cs="Calibri"/>
                <w:sz w:val="14"/>
                <w:szCs w:val="14"/>
                <w:lang w:val="en-US"/>
              </w:rPr>
              <w:t>Difficulty working with other pupils within the task.</w:t>
            </w:r>
          </w:p>
          <w:p w:rsidR="5066C4A1" w:rsidP="5066C4A1" w:rsidRDefault="5066C4A1" w14:paraId="0AF854BD" w14:textId="2DFC94A1">
            <w:pPr>
              <w:spacing w:line="279" w:lineRule="auto"/>
              <w:rPr>
                <w:rFonts w:ascii="Calibri" w:hAnsi="Calibri" w:eastAsia="Calibri" w:cs="Calibri"/>
                <w:sz w:val="14"/>
                <w:szCs w:val="14"/>
              </w:rPr>
            </w:pPr>
            <w:r w:rsidRPr="5066C4A1">
              <w:rPr>
                <w:rFonts w:ascii="Calibri" w:hAnsi="Calibri" w:eastAsia="Calibri" w:cs="Calibri"/>
                <w:sz w:val="14"/>
                <w:szCs w:val="14"/>
                <w:lang w:val="en-US"/>
              </w:rPr>
              <w:t>Becomes engaged with the task.</w:t>
            </w:r>
          </w:p>
          <w:p w:rsidR="5066C4A1" w:rsidP="6CC1F7B7" w:rsidRDefault="5066C4A1" w14:paraId="46896F7C" w14:textId="3C19D3D4">
            <w:pPr>
              <w:spacing w:line="279" w:lineRule="auto"/>
              <w:rPr>
                <w:rFonts w:ascii="Calibri" w:hAnsi="Calibri" w:eastAsia="Calibri" w:cs="Calibri"/>
                <w:sz w:val="14"/>
                <w:szCs w:val="14"/>
                <w:lang w:val="en-US"/>
              </w:rPr>
            </w:pPr>
            <w:r w:rsidRPr="6CC1F7B7" w:rsidR="20F46D5E">
              <w:rPr>
                <w:rFonts w:ascii="Calibri" w:hAnsi="Calibri" w:eastAsia="Calibri" w:cs="Calibri"/>
                <w:sz w:val="14"/>
                <w:szCs w:val="14"/>
                <w:lang w:val="en-US"/>
              </w:rPr>
              <w:t xml:space="preserve">Shows </w:t>
            </w:r>
            <w:r w:rsidRPr="6CC1F7B7" w:rsidR="3737BF52">
              <w:rPr>
                <w:rFonts w:ascii="Calibri" w:hAnsi="Calibri" w:eastAsia="Calibri" w:cs="Calibri"/>
                <w:sz w:val="14"/>
                <w:szCs w:val="14"/>
                <w:lang w:val="en-US"/>
              </w:rPr>
              <w:t>interest</w:t>
            </w:r>
            <w:r w:rsidRPr="6CC1F7B7" w:rsidR="20F46D5E">
              <w:rPr>
                <w:rFonts w:ascii="Calibri" w:hAnsi="Calibri" w:eastAsia="Calibri" w:cs="Calibri"/>
                <w:sz w:val="14"/>
                <w:szCs w:val="14"/>
                <w:lang w:val="en-US"/>
              </w:rPr>
              <w:t xml:space="preserve"> </w:t>
            </w:r>
            <w:r w:rsidRPr="6CC1F7B7" w:rsidR="6D54AF92">
              <w:rPr>
                <w:rFonts w:ascii="Calibri" w:hAnsi="Calibri" w:eastAsia="Calibri" w:cs="Calibri"/>
                <w:sz w:val="14"/>
                <w:szCs w:val="14"/>
                <w:lang w:val="en-US"/>
              </w:rPr>
              <w:t>in</w:t>
            </w:r>
            <w:r w:rsidRPr="6CC1F7B7" w:rsidR="20F46D5E">
              <w:rPr>
                <w:rFonts w:ascii="Calibri" w:hAnsi="Calibri" w:eastAsia="Calibri" w:cs="Calibri"/>
                <w:sz w:val="14"/>
                <w:szCs w:val="14"/>
                <w:lang w:val="en-US"/>
              </w:rPr>
              <w:t xml:space="preserve"> </w:t>
            </w:r>
            <w:r w:rsidRPr="6CC1F7B7" w:rsidR="2FDA4B98">
              <w:rPr>
                <w:rFonts w:ascii="Calibri" w:hAnsi="Calibri" w:eastAsia="Calibri" w:cs="Calibri"/>
                <w:sz w:val="14"/>
                <w:szCs w:val="14"/>
                <w:lang w:val="en-US"/>
              </w:rPr>
              <w:t>the activity</w:t>
            </w:r>
            <w:r w:rsidRPr="6CC1F7B7" w:rsidR="7B037CA8">
              <w:rPr>
                <w:rFonts w:ascii="Calibri" w:hAnsi="Calibri" w:eastAsia="Calibri" w:cs="Calibri"/>
                <w:sz w:val="14"/>
                <w:szCs w:val="14"/>
                <w:lang w:val="en-US"/>
              </w:rPr>
              <w:t>.</w:t>
            </w:r>
          </w:p>
        </w:tc>
      </w:tr>
    </w:tbl>
    <w:p w:rsidR="5066C4A1" w:rsidP="6CC1F7B7" w:rsidRDefault="5066C4A1" w14:paraId="7E0B8CAA" w14:textId="734A0D29">
      <w:pPr>
        <w:pStyle w:val="Normal"/>
        <w:spacing w:after="180"/>
        <w:ind w:left="-20" w:right="-20"/>
        <w:rPr>
          <w:rFonts w:ascii="Calibri" w:hAnsi="Calibri" w:eastAsia="Calibri" w:cs="Calibri"/>
          <w:b w:val="1"/>
          <w:bCs w:val="1"/>
          <w:i w:val="1"/>
          <w:iCs w:val="1"/>
          <w:noProof w:val="0"/>
          <w:color w:val="000000" w:themeColor="text1" w:themeTint="FF" w:themeShade="FF"/>
          <w:sz w:val="22"/>
          <w:szCs w:val="22"/>
          <w:u w:val="single"/>
          <w:lang w:val="en-GB"/>
        </w:rPr>
      </w:pPr>
      <w:r w:rsidRPr="6CC1F7B7" w:rsidR="4DCA590B">
        <w:rPr>
          <w:rFonts w:ascii="Calibri" w:hAnsi="Calibri" w:eastAsia="Calibri" w:cs="Calibri"/>
          <w:b w:val="1"/>
          <w:bCs w:val="1"/>
          <w:i w:val="1"/>
          <w:iCs w:val="1"/>
          <w:noProof w:val="0"/>
          <w:color w:val="000000" w:themeColor="text1" w:themeTint="FF" w:themeShade="FF"/>
          <w:sz w:val="22"/>
          <w:szCs w:val="22"/>
          <w:u w:val="single"/>
          <w:lang w:val="en-GB"/>
        </w:rPr>
        <w:t>Appendix 2:</w:t>
      </w:r>
    </w:p>
    <w:p w:rsidR="5066C4A1" w:rsidP="6CC1F7B7" w:rsidRDefault="5066C4A1" w14:paraId="4FCD4188" w14:textId="02A9603F">
      <w:pPr>
        <w:pStyle w:val="Normal"/>
        <w:spacing w:after="180"/>
        <w:ind w:left="0" w:right="-20"/>
        <w:rPr>
          <w:rFonts w:ascii="Calibri" w:hAnsi="Calibri" w:eastAsia="Calibri" w:cs="Calibri"/>
          <w:i w:val="1"/>
          <w:iCs w:val="1"/>
          <w:noProof w:val="0"/>
          <w:color w:val="000000" w:themeColor="text1" w:themeTint="FF" w:themeShade="FF"/>
          <w:sz w:val="22"/>
          <w:szCs w:val="22"/>
          <w:lang w:val="en-GB"/>
        </w:rPr>
      </w:pPr>
      <w:r w:rsidRPr="6CC1F7B7" w:rsidR="6E364FE0">
        <w:rPr>
          <w:rFonts w:ascii="Calibri" w:hAnsi="Calibri" w:eastAsia="Calibri" w:cs="Calibri"/>
          <w:i w:val="1"/>
          <w:iCs w:val="1"/>
          <w:noProof w:val="0"/>
          <w:color w:val="000000" w:themeColor="text1" w:themeTint="FF" w:themeShade="FF"/>
          <w:sz w:val="22"/>
          <w:szCs w:val="22"/>
          <w:lang w:val="en-GB"/>
        </w:rPr>
        <w:t>Reflection</w:t>
      </w:r>
      <w:r w:rsidRPr="6CC1F7B7" w:rsidR="20BE467A">
        <w:rPr>
          <w:rFonts w:ascii="Calibri" w:hAnsi="Calibri" w:eastAsia="Calibri" w:cs="Calibri"/>
          <w:i w:val="1"/>
          <w:iCs w:val="1"/>
          <w:noProof w:val="0"/>
          <w:color w:val="000000" w:themeColor="text1" w:themeTint="FF" w:themeShade="FF"/>
          <w:sz w:val="22"/>
          <w:szCs w:val="22"/>
          <w:lang w:val="en-GB"/>
        </w:rPr>
        <w:t xml:space="preserve"> Template;</w:t>
      </w:r>
    </w:p>
    <w:p w:rsidR="5066C4A1" w:rsidP="6CC1F7B7" w:rsidRDefault="5066C4A1" w14:paraId="5C7CCCA1" w14:textId="664C332E">
      <w:pPr>
        <w:pStyle w:val="ListParagraph"/>
        <w:numPr>
          <w:ilvl w:val="0"/>
          <w:numId w:val="6"/>
        </w:numPr>
        <w:spacing w:after="180"/>
        <w:ind w:right="-20"/>
        <w:rPr>
          <w:rFonts w:ascii="Calibri" w:hAnsi="Calibri" w:eastAsia="Calibri" w:cs="Calibri"/>
          <w:noProof w:val="0"/>
          <w:color w:val="000000" w:themeColor="text1" w:themeTint="FF" w:themeShade="FF"/>
          <w:sz w:val="22"/>
          <w:szCs w:val="22"/>
          <w:lang w:val="en-GB"/>
        </w:rPr>
      </w:pPr>
      <w:r w:rsidRPr="6CC1F7B7" w:rsidR="6E364FE0">
        <w:rPr>
          <w:rFonts w:ascii="Calibri" w:hAnsi="Calibri" w:eastAsia="Calibri" w:cs="Calibri"/>
          <w:noProof w:val="0"/>
          <w:color w:val="000000" w:themeColor="text1" w:themeTint="FF" w:themeShade="FF"/>
          <w:sz w:val="22"/>
          <w:szCs w:val="22"/>
          <w:lang w:val="en-GB"/>
        </w:rPr>
        <w:t>Describe ONE of the observations you carried out</w:t>
      </w:r>
      <w:r w:rsidRPr="6CC1F7B7" w:rsidR="6E364FE0">
        <w:rPr>
          <w:rFonts w:ascii="Calibri" w:hAnsi="Calibri" w:eastAsia="Calibri" w:cs="Calibri"/>
          <w:noProof w:val="0"/>
          <w:color w:val="000000" w:themeColor="text1" w:themeTint="FF" w:themeShade="FF"/>
          <w:sz w:val="22"/>
          <w:szCs w:val="22"/>
          <w:lang w:val="en-GB"/>
        </w:rPr>
        <w:t xml:space="preserve">.  </w:t>
      </w:r>
      <w:r w:rsidRPr="6CC1F7B7" w:rsidR="6E364FE0">
        <w:rPr>
          <w:rFonts w:ascii="Calibri" w:hAnsi="Calibri" w:eastAsia="Calibri" w:cs="Calibri"/>
          <w:noProof w:val="0"/>
          <w:color w:val="000000" w:themeColor="text1" w:themeTint="FF" w:themeShade="FF"/>
          <w:sz w:val="22"/>
          <w:szCs w:val="22"/>
          <w:lang w:val="en-GB"/>
        </w:rPr>
        <w:t xml:space="preserve">What did you learn from it? </w:t>
      </w:r>
    </w:p>
    <w:p w:rsidR="5066C4A1" w:rsidP="6CC1F7B7" w:rsidRDefault="5066C4A1" w14:paraId="3DB76E5E" w14:textId="245A407C">
      <w:pPr>
        <w:pStyle w:val="Normal"/>
        <w:spacing w:after="180"/>
        <w:ind w:left="0" w:right="-20"/>
        <w:rPr>
          <w:rFonts w:ascii="Calibri" w:hAnsi="Calibri" w:eastAsia="Calibri" w:cs="Calibri"/>
          <w:sz w:val="22"/>
          <w:szCs w:val="22"/>
        </w:rPr>
      </w:pPr>
      <w:r w:rsidRPr="6CC1F7B7" w:rsidR="314FA350">
        <w:rPr>
          <w:rFonts w:ascii="Calibri" w:hAnsi="Calibri" w:eastAsia="Calibri" w:cs="Calibri"/>
          <w:noProof w:val="0"/>
          <w:color w:val="000000" w:themeColor="text1" w:themeTint="FF" w:themeShade="FF"/>
          <w:sz w:val="22"/>
          <w:szCs w:val="22"/>
          <w:lang w:val="en-GB"/>
        </w:rPr>
        <w:t xml:space="preserve">Small learning groups - </w:t>
      </w:r>
      <w:r w:rsidRPr="6CC1F7B7" w:rsidR="314FA350">
        <w:rPr>
          <w:rFonts w:ascii="Calibri" w:hAnsi="Calibri" w:eastAsia="Calibri" w:cs="Calibri"/>
          <w:sz w:val="22"/>
          <w:szCs w:val="22"/>
        </w:rPr>
        <w:t>enable learners to</w:t>
      </w:r>
      <w:r w:rsidRPr="6CC1F7B7" w:rsidR="4AC08F74">
        <w:rPr>
          <w:rFonts w:ascii="Calibri" w:hAnsi="Calibri" w:eastAsia="Calibri" w:cs="Calibri"/>
          <w:sz w:val="22"/>
          <w:szCs w:val="22"/>
        </w:rPr>
        <w:t xml:space="preserve"> </w:t>
      </w:r>
      <w:r w:rsidRPr="6CC1F7B7" w:rsidR="4AC08F74">
        <w:rPr>
          <w:rFonts w:ascii="Calibri" w:hAnsi="Calibri" w:eastAsia="Calibri" w:cs="Calibri"/>
          <w:sz w:val="22"/>
          <w:szCs w:val="22"/>
        </w:rPr>
        <w:t>receive</w:t>
      </w:r>
      <w:r w:rsidRPr="6CC1F7B7" w:rsidR="4AC08F74">
        <w:rPr>
          <w:rFonts w:ascii="Calibri" w:hAnsi="Calibri" w:eastAsia="Calibri" w:cs="Calibri"/>
          <w:sz w:val="22"/>
          <w:szCs w:val="22"/>
        </w:rPr>
        <w:t xml:space="preserve"> comprehensive feedback from teachers, enhancing their performance. </w:t>
      </w:r>
    </w:p>
    <w:p w:rsidR="5066C4A1" w:rsidP="6CC1F7B7" w:rsidRDefault="5066C4A1" w14:paraId="76270B13" w14:textId="29C209F0">
      <w:pPr>
        <w:pStyle w:val="ListParagraph"/>
        <w:numPr>
          <w:ilvl w:val="0"/>
          <w:numId w:val="6"/>
        </w:numPr>
        <w:spacing w:after="180"/>
        <w:ind w:right="-20"/>
        <w:jc w:val="both"/>
        <w:rPr>
          <w:rFonts w:ascii="Calibri" w:hAnsi="Calibri" w:eastAsia="Calibri" w:cs="Calibri"/>
          <w:noProof w:val="0"/>
          <w:color w:val="000000" w:themeColor="text1" w:themeTint="FF" w:themeShade="FF"/>
          <w:sz w:val="22"/>
          <w:szCs w:val="22"/>
          <w:lang w:val="en-GB"/>
        </w:rPr>
      </w:pPr>
      <w:r w:rsidRPr="6CC1F7B7" w:rsidR="6E364FE0">
        <w:rPr>
          <w:rFonts w:ascii="Calibri" w:hAnsi="Calibri" w:eastAsia="Calibri" w:cs="Calibri"/>
          <w:noProof w:val="0"/>
          <w:color w:val="000000" w:themeColor="text1" w:themeTint="FF" w:themeShade="FF"/>
          <w:sz w:val="22"/>
          <w:szCs w:val="22"/>
          <w:lang w:val="en-GB"/>
        </w:rPr>
        <w:t>What were the challenges and opportunities of being a non-participant observer in the classroom?</w:t>
      </w:r>
    </w:p>
    <w:p w:rsidR="5066C4A1" w:rsidP="6CC1F7B7" w:rsidRDefault="5066C4A1" w14:paraId="2FBB264F" w14:textId="2586756B">
      <w:pPr>
        <w:pStyle w:val="Normal"/>
        <w:spacing w:after="180"/>
        <w:ind w:left="0" w:right="-20"/>
        <w:jc w:val="both"/>
        <w:rPr>
          <w:rFonts w:ascii="Calibri" w:hAnsi="Calibri" w:eastAsia="Calibri" w:cs="Calibri"/>
          <w:noProof w:val="0"/>
          <w:color w:val="000000" w:themeColor="text1" w:themeTint="FF" w:themeShade="FF"/>
          <w:sz w:val="22"/>
          <w:szCs w:val="22"/>
          <w:lang w:val="en-GB"/>
        </w:rPr>
      </w:pPr>
      <w:r w:rsidRPr="6CC1F7B7" w:rsidR="0E90D5FD">
        <w:rPr>
          <w:rFonts w:ascii="Calibri" w:hAnsi="Calibri" w:eastAsia="Calibri" w:cs="Calibri"/>
          <w:noProof w:val="0"/>
          <w:color w:val="000000" w:themeColor="text1" w:themeTint="FF" w:themeShade="FF"/>
          <w:sz w:val="22"/>
          <w:szCs w:val="22"/>
          <w:lang w:val="en-GB"/>
        </w:rPr>
        <w:t xml:space="preserve">The children seemed </w:t>
      </w:r>
      <w:r w:rsidRPr="6CC1F7B7" w:rsidR="1C8ED25A">
        <w:rPr>
          <w:rFonts w:ascii="Calibri" w:hAnsi="Calibri" w:eastAsia="Calibri" w:cs="Calibri"/>
          <w:noProof w:val="0"/>
          <w:color w:val="000000" w:themeColor="text1" w:themeTint="FF" w:themeShade="FF"/>
          <w:sz w:val="22"/>
          <w:szCs w:val="22"/>
          <w:lang w:val="en-GB"/>
        </w:rPr>
        <w:t>confused</w:t>
      </w:r>
      <w:r w:rsidRPr="6CC1F7B7" w:rsidR="0E90D5FD">
        <w:rPr>
          <w:rFonts w:ascii="Calibri" w:hAnsi="Calibri" w:eastAsia="Calibri" w:cs="Calibri"/>
          <w:noProof w:val="0"/>
          <w:color w:val="000000" w:themeColor="text1" w:themeTint="FF" w:themeShade="FF"/>
          <w:sz w:val="22"/>
          <w:szCs w:val="22"/>
          <w:lang w:val="en-GB"/>
        </w:rPr>
        <w:t xml:space="preserve"> during my observation, leading me to suspect their behaviours may have sh</w:t>
      </w:r>
      <w:r w:rsidRPr="6CC1F7B7" w:rsidR="4A871436">
        <w:rPr>
          <w:rFonts w:ascii="Calibri" w:hAnsi="Calibri" w:eastAsia="Calibri" w:cs="Calibri"/>
          <w:noProof w:val="0"/>
          <w:color w:val="000000" w:themeColor="text1" w:themeTint="FF" w:themeShade="FF"/>
          <w:sz w:val="22"/>
          <w:szCs w:val="22"/>
          <w:lang w:val="en-GB"/>
        </w:rPr>
        <w:t>ifted</w:t>
      </w:r>
      <w:r w:rsidRPr="6CC1F7B7" w:rsidR="49855A67">
        <w:rPr>
          <w:rFonts w:ascii="Calibri" w:hAnsi="Calibri" w:eastAsia="Calibri" w:cs="Calibri"/>
          <w:noProof w:val="0"/>
          <w:color w:val="000000" w:themeColor="text1" w:themeTint="FF" w:themeShade="FF"/>
          <w:sz w:val="22"/>
          <w:szCs w:val="22"/>
          <w:lang w:val="en-GB"/>
        </w:rPr>
        <w:t xml:space="preserve">, it was difficult for me to distinguish the meaning of their behaviour. </w:t>
      </w:r>
      <w:r w:rsidRPr="6CC1F7B7" w:rsidR="31F49901">
        <w:rPr>
          <w:rFonts w:ascii="Calibri" w:hAnsi="Calibri" w:eastAsia="Calibri" w:cs="Calibri"/>
          <w:noProof w:val="0"/>
          <w:color w:val="000000" w:themeColor="text1" w:themeTint="FF" w:themeShade="FF"/>
          <w:sz w:val="22"/>
          <w:szCs w:val="22"/>
          <w:lang w:val="en-GB"/>
        </w:rPr>
        <w:t xml:space="preserve">However, </w:t>
      </w:r>
      <w:r w:rsidRPr="6CC1F7B7" w:rsidR="64F251C9">
        <w:rPr>
          <w:rFonts w:ascii="Calibri" w:hAnsi="Calibri" w:eastAsia="Calibri" w:cs="Calibri"/>
          <w:noProof w:val="0"/>
          <w:color w:val="000000" w:themeColor="text1" w:themeTint="FF" w:themeShade="FF"/>
          <w:sz w:val="22"/>
          <w:szCs w:val="22"/>
          <w:lang w:val="en-GB"/>
        </w:rPr>
        <w:t>I</w:t>
      </w:r>
      <w:r w:rsidRPr="6CC1F7B7" w:rsidR="31F49901">
        <w:rPr>
          <w:rFonts w:ascii="Calibri" w:hAnsi="Calibri" w:eastAsia="Calibri" w:cs="Calibri"/>
          <w:noProof w:val="0"/>
          <w:color w:val="000000" w:themeColor="text1" w:themeTint="FF" w:themeShade="FF"/>
          <w:sz w:val="22"/>
          <w:szCs w:val="22"/>
          <w:lang w:val="en-GB"/>
        </w:rPr>
        <w:t xml:space="preserve"> was able to </w:t>
      </w:r>
      <w:r w:rsidRPr="6CC1F7B7" w:rsidR="31F49901">
        <w:rPr>
          <w:rFonts w:ascii="Calibri" w:hAnsi="Calibri" w:eastAsia="Calibri" w:cs="Calibri"/>
          <w:noProof w:val="0"/>
          <w:color w:val="000000" w:themeColor="text1" w:themeTint="FF" w:themeShade="FF"/>
          <w:sz w:val="22"/>
          <w:szCs w:val="22"/>
          <w:lang w:val="en-GB"/>
        </w:rPr>
        <w:t>observe</w:t>
      </w:r>
      <w:r w:rsidRPr="6CC1F7B7" w:rsidR="31F49901">
        <w:rPr>
          <w:rFonts w:ascii="Calibri" w:hAnsi="Calibri" w:eastAsia="Calibri" w:cs="Calibri"/>
          <w:noProof w:val="0"/>
          <w:color w:val="000000" w:themeColor="text1" w:themeTint="FF" w:themeShade="FF"/>
          <w:sz w:val="22"/>
          <w:szCs w:val="22"/>
          <w:lang w:val="en-GB"/>
        </w:rPr>
        <w:t xml:space="preserve"> the children in their natural setting </w:t>
      </w:r>
      <w:r w:rsidRPr="6CC1F7B7" w:rsidR="35E70C45">
        <w:rPr>
          <w:rFonts w:ascii="Calibri" w:hAnsi="Calibri" w:eastAsia="Calibri" w:cs="Calibri"/>
          <w:noProof w:val="0"/>
          <w:color w:val="000000" w:themeColor="text1" w:themeTint="FF" w:themeShade="FF"/>
          <w:sz w:val="22"/>
          <w:szCs w:val="22"/>
          <w:lang w:val="en-GB"/>
        </w:rPr>
        <w:t xml:space="preserve">which gave me the opportunity to </w:t>
      </w:r>
      <w:r w:rsidRPr="6CC1F7B7" w:rsidR="35E70C45">
        <w:rPr>
          <w:rFonts w:ascii="Calibri" w:hAnsi="Calibri" w:eastAsia="Calibri" w:cs="Calibri"/>
          <w:noProof w:val="0"/>
          <w:color w:val="000000" w:themeColor="text1" w:themeTint="FF" w:themeShade="FF"/>
          <w:sz w:val="22"/>
          <w:szCs w:val="22"/>
          <w:lang w:val="en-GB"/>
        </w:rPr>
        <w:t>observe</w:t>
      </w:r>
      <w:r w:rsidRPr="6CC1F7B7" w:rsidR="35E70C45">
        <w:rPr>
          <w:rFonts w:ascii="Calibri" w:hAnsi="Calibri" w:eastAsia="Calibri" w:cs="Calibri"/>
          <w:noProof w:val="0"/>
          <w:color w:val="000000" w:themeColor="text1" w:themeTint="FF" w:themeShade="FF"/>
          <w:sz w:val="22"/>
          <w:szCs w:val="22"/>
          <w:lang w:val="en-GB"/>
        </w:rPr>
        <w:t xml:space="preserve"> the connections between participants and how they succeed in their work. </w:t>
      </w:r>
    </w:p>
    <w:p w:rsidR="5066C4A1" w:rsidP="6CC1F7B7" w:rsidRDefault="5066C4A1" w14:paraId="5D0B0E3D" w14:textId="11E73738">
      <w:pPr>
        <w:pStyle w:val="ListParagraph"/>
        <w:numPr>
          <w:ilvl w:val="0"/>
          <w:numId w:val="6"/>
        </w:numPr>
        <w:spacing w:after="75" w:afterAutospacing="off"/>
        <w:ind w:right="-20"/>
        <w:jc w:val="both"/>
        <w:rPr>
          <w:rFonts w:ascii="Calibri" w:hAnsi="Calibri" w:eastAsia="Calibri" w:cs="Calibri"/>
          <w:noProof w:val="0"/>
          <w:color w:val="000000" w:themeColor="text1" w:themeTint="FF" w:themeShade="FF"/>
          <w:sz w:val="22"/>
          <w:szCs w:val="22"/>
          <w:lang w:val="en-GB"/>
        </w:rPr>
      </w:pPr>
      <w:r w:rsidRPr="6CC1F7B7" w:rsidR="6E364FE0">
        <w:rPr>
          <w:rFonts w:ascii="Calibri" w:hAnsi="Calibri" w:eastAsia="Calibri" w:cs="Calibri"/>
          <w:noProof w:val="0"/>
          <w:color w:val="000000" w:themeColor="text1" w:themeTint="FF" w:themeShade="FF"/>
          <w:sz w:val="22"/>
          <w:szCs w:val="22"/>
          <w:lang w:val="en-GB"/>
        </w:rPr>
        <w:t>In your experience, what were the benefits and limitations of the Leuven Scale as a research tool?</w:t>
      </w:r>
    </w:p>
    <w:p w:rsidR="5066C4A1" w:rsidP="6CC1F7B7" w:rsidRDefault="5066C4A1" w14:paraId="22CE64C9" w14:textId="0E8007AF">
      <w:pPr>
        <w:pStyle w:val="Normal"/>
        <w:spacing w:after="75" w:afterAutospacing="off"/>
        <w:ind w:left="0" w:right="-20"/>
        <w:jc w:val="both"/>
        <w:rPr>
          <w:rFonts w:ascii="Calibri" w:hAnsi="Calibri" w:eastAsia="Calibri" w:cs="Calibri"/>
          <w:sz w:val="22"/>
          <w:szCs w:val="22"/>
        </w:rPr>
      </w:pPr>
      <w:r w:rsidRPr="6CC1F7B7" w:rsidR="2C5AE06F">
        <w:rPr>
          <w:rFonts w:ascii="Calibri" w:hAnsi="Calibri" w:eastAsia="Calibri" w:cs="Calibri"/>
          <w:sz w:val="22"/>
          <w:szCs w:val="22"/>
        </w:rPr>
        <w:t xml:space="preserve">The Leuven scale does not consider children with </w:t>
      </w:r>
      <w:r w:rsidRPr="6CC1F7B7" w:rsidR="2C5AE06F">
        <w:rPr>
          <w:rFonts w:ascii="Calibri" w:hAnsi="Calibri" w:eastAsia="Calibri" w:cs="Calibri"/>
          <w:sz w:val="22"/>
          <w:szCs w:val="22"/>
        </w:rPr>
        <w:t>additional</w:t>
      </w:r>
      <w:r w:rsidRPr="6CC1F7B7" w:rsidR="2C5AE06F">
        <w:rPr>
          <w:rFonts w:ascii="Calibri" w:hAnsi="Calibri" w:eastAsia="Calibri" w:cs="Calibri"/>
          <w:sz w:val="22"/>
          <w:szCs w:val="22"/>
        </w:rPr>
        <w:t xml:space="preserve"> learning needs or disabilities, which did not allow me to explore reasons for the children's behaviour during the observation. </w:t>
      </w:r>
      <w:r w:rsidRPr="6CC1F7B7" w:rsidR="4994F905">
        <w:rPr>
          <w:rFonts w:ascii="Calibri" w:hAnsi="Calibri" w:eastAsia="Calibri" w:cs="Calibri"/>
          <w:sz w:val="22"/>
          <w:szCs w:val="22"/>
        </w:rPr>
        <w:t xml:space="preserve">However, it provided a clear framework for my observation, </w:t>
      </w:r>
      <w:r w:rsidRPr="6CC1F7B7" w:rsidR="0C5636EA">
        <w:rPr>
          <w:rFonts w:ascii="Calibri" w:hAnsi="Calibri" w:eastAsia="Calibri" w:cs="Calibri"/>
          <w:sz w:val="22"/>
          <w:szCs w:val="22"/>
        </w:rPr>
        <w:t>which</w:t>
      </w:r>
      <w:r w:rsidRPr="6CC1F7B7" w:rsidR="4994F905">
        <w:rPr>
          <w:rFonts w:ascii="Calibri" w:hAnsi="Calibri" w:eastAsia="Calibri" w:cs="Calibri"/>
          <w:sz w:val="22"/>
          <w:szCs w:val="22"/>
        </w:rPr>
        <w:t xml:space="preserve"> allowed me to carry out the observation easily and smoothly. </w:t>
      </w:r>
    </w:p>
    <w:p w:rsidR="5066C4A1" w:rsidP="6CC1F7B7" w:rsidRDefault="5066C4A1" w14:paraId="50D90046" w14:textId="7A24A710">
      <w:pPr>
        <w:pStyle w:val="ListParagraph"/>
        <w:numPr>
          <w:ilvl w:val="0"/>
          <w:numId w:val="6"/>
        </w:numPr>
        <w:spacing w:after="75" w:afterAutospacing="off"/>
        <w:ind w:right="-20"/>
        <w:jc w:val="both"/>
        <w:rPr>
          <w:rFonts w:ascii="Calibri" w:hAnsi="Calibri" w:eastAsia="Calibri" w:cs="Calibri"/>
          <w:noProof w:val="0"/>
          <w:color w:val="000000" w:themeColor="text1" w:themeTint="FF" w:themeShade="FF"/>
          <w:sz w:val="22"/>
          <w:szCs w:val="22"/>
          <w:lang w:val="en-GB"/>
        </w:rPr>
      </w:pPr>
      <w:r w:rsidRPr="6CC1F7B7" w:rsidR="6E364FE0">
        <w:rPr>
          <w:rFonts w:ascii="Calibri" w:hAnsi="Calibri" w:eastAsia="Calibri" w:cs="Calibri"/>
          <w:noProof w:val="0"/>
          <w:color w:val="000000" w:themeColor="text1" w:themeTint="FF" w:themeShade="FF"/>
          <w:sz w:val="22"/>
          <w:szCs w:val="22"/>
          <w:lang w:val="en-GB"/>
        </w:rPr>
        <w:t xml:space="preserve">What were the main points of learning for you in terms of being a researcher in the classroom? </w:t>
      </w:r>
    </w:p>
    <w:p w:rsidR="5066C4A1" w:rsidP="6CC1F7B7" w:rsidRDefault="5066C4A1" w14:paraId="6DCF2D43" w14:textId="44B73C73">
      <w:pPr>
        <w:pStyle w:val="Normal"/>
        <w:spacing w:after="75" w:afterAutospacing="off"/>
        <w:ind w:right="-20"/>
        <w:jc w:val="both"/>
        <w:rPr>
          <w:rFonts w:ascii="Calibri" w:hAnsi="Calibri" w:eastAsia="Calibri" w:cs="Calibri"/>
          <w:noProof w:val="0"/>
          <w:color w:val="000000" w:themeColor="text1" w:themeTint="FF" w:themeShade="FF"/>
          <w:sz w:val="22"/>
          <w:szCs w:val="22"/>
          <w:lang w:val="en-GB"/>
        </w:rPr>
      </w:pPr>
      <w:r w:rsidRPr="6CC1F7B7" w:rsidR="0AF013D4">
        <w:rPr>
          <w:rFonts w:ascii="Calibri" w:hAnsi="Calibri" w:eastAsia="Calibri" w:cs="Calibri"/>
          <w:noProof w:val="0"/>
          <w:color w:val="000000" w:themeColor="text1" w:themeTint="FF" w:themeShade="FF"/>
          <w:sz w:val="22"/>
          <w:szCs w:val="22"/>
          <w:lang w:val="en-GB"/>
        </w:rPr>
        <w:t xml:space="preserve">Gathering </w:t>
      </w:r>
      <w:r w:rsidRPr="6CC1F7B7" w:rsidR="57057DC8">
        <w:rPr>
          <w:rFonts w:ascii="Calibri" w:hAnsi="Calibri" w:eastAsia="Calibri" w:cs="Calibri"/>
          <w:noProof w:val="0"/>
          <w:color w:val="000000" w:themeColor="text1" w:themeTint="FF" w:themeShade="FF"/>
          <w:sz w:val="22"/>
          <w:szCs w:val="22"/>
          <w:lang w:val="en-GB"/>
        </w:rPr>
        <w:t>valuable</w:t>
      </w:r>
      <w:r w:rsidRPr="6CC1F7B7" w:rsidR="0AF013D4">
        <w:rPr>
          <w:rFonts w:ascii="Calibri" w:hAnsi="Calibri" w:eastAsia="Calibri" w:cs="Calibri"/>
          <w:noProof w:val="0"/>
          <w:color w:val="000000" w:themeColor="text1" w:themeTint="FF" w:themeShade="FF"/>
          <w:sz w:val="22"/>
          <w:szCs w:val="22"/>
          <w:lang w:val="en-GB"/>
        </w:rPr>
        <w:t xml:space="preserve"> results that allows me to understand how small learning groups can improve involvement. By focusing </w:t>
      </w:r>
      <w:r w:rsidRPr="6CC1F7B7" w:rsidR="18EE1031">
        <w:rPr>
          <w:rFonts w:ascii="Calibri" w:hAnsi="Calibri" w:eastAsia="Calibri" w:cs="Calibri"/>
          <w:noProof w:val="0"/>
          <w:color w:val="000000" w:themeColor="text1" w:themeTint="FF" w:themeShade="FF"/>
          <w:sz w:val="22"/>
          <w:szCs w:val="22"/>
          <w:lang w:val="en-GB"/>
        </w:rPr>
        <w:t xml:space="preserve">on a specific area of learning allowed me to reflect on the data gathered </w:t>
      </w:r>
      <w:r w:rsidRPr="6CC1F7B7" w:rsidR="18EE1031">
        <w:rPr>
          <w:rFonts w:ascii="Calibri" w:hAnsi="Calibri" w:eastAsia="Calibri" w:cs="Calibri"/>
          <w:noProof w:val="0"/>
          <w:color w:val="000000" w:themeColor="text1" w:themeTint="FF" w:themeShade="FF"/>
          <w:sz w:val="22"/>
          <w:szCs w:val="22"/>
          <w:lang w:val="en-GB"/>
        </w:rPr>
        <w:t xml:space="preserve">within the assignment </w:t>
      </w:r>
      <w:r w:rsidRPr="6CC1F7B7" w:rsidR="0DA64971">
        <w:rPr>
          <w:rFonts w:ascii="Calibri" w:hAnsi="Calibri" w:eastAsia="Calibri" w:cs="Calibri"/>
          <w:noProof w:val="0"/>
          <w:color w:val="000000" w:themeColor="text1" w:themeTint="FF" w:themeShade="FF"/>
          <w:sz w:val="22"/>
          <w:szCs w:val="22"/>
          <w:lang w:val="en-GB"/>
        </w:rPr>
        <w:t>effectively</w:t>
      </w:r>
      <w:r w:rsidRPr="6CC1F7B7" w:rsidR="0DA64971">
        <w:rPr>
          <w:rFonts w:ascii="Calibri" w:hAnsi="Calibri" w:eastAsia="Calibri" w:cs="Calibri"/>
          <w:noProof w:val="0"/>
          <w:color w:val="000000" w:themeColor="text1" w:themeTint="FF" w:themeShade="FF"/>
          <w:sz w:val="22"/>
          <w:szCs w:val="22"/>
          <w:lang w:val="en-GB"/>
        </w:rPr>
        <w:t xml:space="preserve">. </w:t>
      </w:r>
    </w:p>
    <w:p w:rsidR="5066C4A1" w:rsidP="6CC1F7B7" w:rsidRDefault="5066C4A1" w14:paraId="464D35EF" w14:textId="2C447DB9">
      <w:pPr>
        <w:pStyle w:val="ListParagraph"/>
        <w:numPr>
          <w:ilvl w:val="0"/>
          <w:numId w:val="6"/>
        </w:numPr>
        <w:spacing w:after="180"/>
        <w:ind w:right="-20"/>
        <w:jc w:val="both"/>
        <w:rPr>
          <w:rFonts w:ascii="Calibri" w:hAnsi="Calibri" w:eastAsia="Calibri" w:cs="Calibri"/>
          <w:noProof w:val="0"/>
          <w:color w:val="000000" w:themeColor="text1" w:themeTint="FF" w:themeShade="FF"/>
          <w:sz w:val="22"/>
          <w:szCs w:val="22"/>
          <w:lang w:val="en-GB"/>
        </w:rPr>
      </w:pPr>
      <w:r w:rsidRPr="6CC1F7B7" w:rsidR="6E364FE0">
        <w:rPr>
          <w:rFonts w:ascii="Calibri" w:hAnsi="Calibri" w:eastAsia="Calibri" w:cs="Calibri"/>
          <w:noProof w:val="0"/>
          <w:color w:val="000000" w:themeColor="text1" w:themeTint="FF" w:themeShade="FF"/>
          <w:sz w:val="22"/>
          <w:szCs w:val="22"/>
          <w:lang w:val="en-GB"/>
        </w:rPr>
        <w:t>What would you do differently if you were to conduct this research again</w:t>
      </w:r>
      <w:r w:rsidRPr="6CC1F7B7" w:rsidR="6E364FE0">
        <w:rPr>
          <w:rFonts w:ascii="Calibri" w:hAnsi="Calibri" w:eastAsia="Calibri" w:cs="Calibri"/>
          <w:noProof w:val="0"/>
          <w:color w:val="000000" w:themeColor="text1" w:themeTint="FF" w:themeShade="FF"/>
          <w:sz w:val="22"/>
          <w:szCs w:val="22"/>
          <w:lang w:val="en-GB"/>
        </w:rPr>
        <w:t xml:space="preserve">?  </w:t>
      </w:r>
      <w:r w:rsidRPr="6CC1F7B7" w:rsidR="6E364FE0">
        <w:rPr>
          <w:rFonts w:ascii="Calibri" w:hAnsi="Calibri" w:eastAsia="Calibri" w:cs="Calibri"/>
          <w:noProof w:val="0"/>
          <w:color w:val="000000" w:themeColor="text1" w:themeTint="FF" w:themeShade="FF"/>
          <w:sz w:val="22"/>
          <w:szCs w:val="22"/>
          <w:lang w:val="en-GB"/>
        </w:rPr>
        <w:t>Why?</w:t>
      </w:r>
    </w:p>
    <w:p w:rsidR="5066C4A1" w:rsidP="6CC1F7B7" w:rsidRDefault="5066C4A1" w14:paraId="62219C65" w14:textId="6305FCE3">
      <w:pPr>
        <w:pStyle w:val="Normal"/>
        <w:spacing w:after="180"/>
        <w:ind w:left="0" w:right="-20"/>
        <w:jc w:val="both"/>
        <w:rPr>
          <w:rFonts w:ascii="Calibri" w:hAnsi="Calibri" w:eastAsia="Calibri" w:cs="Calibri"/>
          <w:color w:val="000000" w:themeColor="text1" w:themeTint="FF" w:themeShade="FF"/>
          <w:sz w:val="22"/>
          <w:szCs w:val="22"/>
        </w:rPr>
      </w:pPr>
      <w:r w:rsidRPr="6CC1F7B7" w:rsidR="11A9E879">
        <w:rPr>
          <w:rFonts w:ascii="Calibri" w:hAnsi="Calibri" w:eastAsia="Calibri" w:cs="Calibri"/>
          <w:color w:val="000000" w:themeColor="text1" w:themeTint="FF" w:themeShade="FF"/>
          <w:sz w:val="22"/>
          <w:szCs w:val="22"/>
        </w:rPr>
        <w:t xml:space="preserve">When carrying out the observation again I will </w:t>
      </w:r>
      <w:r w:rsidRPr="6CC1F7B7" w:rsidR="11A9E879">
        <w:rPr>
          <w:rFonts w:ascii="Calibri" w:hAnsi="Calibri" w:eastAsia="Calibri" w:cs="Calibri"/>
          <w:color w:val="000000" w:themeColor="text1" w:themeTint="FF" w:themeShade="FF"/>
          <w:sz w:val="22"/>
          <w:szCs w:val="22"/>
        </w:rPr>
        <w:t>observe</w:t>
      </w:r>
      <w:r w:rsidRPr="6CC1F7B7" w:rsidR="11A9E879">
        <w:rPr>
          <w:rFonts w:ascii="Calibri" w:hAnsi="Calibri" w:eastAsia="Calibri" w:cs="Calibri"/>
          <w:color w:val="000000" w:themeColor="text1" w:themeTint="FF" w:themeShade="FF"/>
          <w:sz w:val="22"/>
          <w:szCs w:val="22"/>
        </w:rPr>
        <w:t xml:space="preserve"> participants in a calmer and more stable setting, to counter out any other distractions</w:t>
      </w:r>
      <w:r w:rsidRPr="6CC1F7B7" w:rsidR="3C51D335">
        <w:rPr>
          <w:rFonts w:ascii="Calibri" w:hAnsi="Calibri" w:eastAsia="Calibri" w:cs="Calibri"/>
          <w:color w:val="000000" w:themeColor="text1" w:themeTint="FF" w:themeShade="FF"/>
          <w:sz w:val="22"/>
          <w:szCs w:val="22"/>
        </w:rPr>
        <w:t xml:space="preserve"> towards the </w:t>
      </w:r>
      <w:r w:rsidRPr="6CC1F7B7" w:rsidR="3C51D335">
        <w:rPr>
          <w:rFonts w:ascii="Calibri" w:hAnsi="Calibri" w:eastAsia="Calibri" w:cs="Calibri"/>
          <w:color w:val="000000" w:themeColor="text1" w:themeTint="FF" w:themeShade="FF"/>
          <w:sz w:val="22"/>
          <w:szCs w:val="22"/>
        </w:rPr>
        <w:t>participants</w:t>
      </w:r>
      <w:r w:rsidRPr="6CC1F7B7" w:rsidR="11A9E879">
        <w:rPr>
          <w:rFonts w:ascii="Calibri" w:hAnsi="Calibri" w:eastAsia="Calibri" w:cs="Calibri"/>
          <w:color w:val="000000" w:themeColor="text1" w:themeTint="FF" w:themeShade="FF"/>
          <w:sz w:val="22"/>
          <w:szCs w:val="22"/>
        </w:rPr>
        <w:t xml:space="preserve">. </w:t>
      </w:r>
    </w:p>
    <w:p w:rsidR="5066C4A1" w:rsidP="6CC1F7B7" w:rsidRDefault="5066C4A1" w14:paraId="2592F584" w14:textId="69383B9B">
      <w:pPr>
        <w:pStyle w:val="ListParagraph"/>
        <w:numPr>
          <w:ilvl w:val="0"/>
          <w:numId w:val="6"/>
        </w:numPr>
        <w:spacing w:after="180"/>
        <w:ind w:right="-20"/>
        <w:jc w:val="both"/>
        <w:rPr>
          <w:rFonts w:ascii="Calibri" w:hAnsi="Calibri" w:eastAsia="Calibri" w:cs="Calibri"/>
          <w:noProof w:val="0"/>
          <w:color w:val="000000" w:themeColor="text1" w:themeTint="FF" w:themeShade="FF"/>
          <w:sz w:val="22"/>
          <w:szCs w:val="22"/>
          <w:lang w:val="en-GB"/>
        </w:rPr>
      </w:pPr>
      <w:r w:rsidRPr="6CC1F7B7" w:rsidR="6E364FE0">
        <w:rPr>
          <w:rFonts w:ascii="Calibri" w:hAnsi="Calibri" w:eastAsia="Calibri" w:cs="Calibri"/>
          <w:noProof w:val="0"/>
          <w:color w:val="000000" w:themeColor="text1" w:themeTint="FF" w:themeShade="FF"/>
          <w:sz w:val="22"/>
          <w:szCs w:val="22"/>
          <w:lang w:val="en-GB"/>
        </w:rPr>
        <w:t>Discuss any other methods of research you could use in the classroom to improve your practice</w:t>
      </w:r>
      <w:r w:rsidRPr="6CC1F7B7" w:rsidR="6E364FE0">
        <w:rPr>
          <w:rFonts w:ascii="Calibri" w:hAnsi="Calibri" w:eastAsia="Calibri" w:cs="Calibri"/>
          <w:noProof w:val="0"/>
          <w:color w:val="000000" w:themeColor="text1" w:themeTint="FF" w:themeShade="FF"/>
          <w:sz w:val="22"/>
          <w:szCs w:val="22"/>
          <w:lang w:val="en-GB"/>
        </w:rPr>
        <w:t xml:space="preserve">.  </w:t>
      </w:r>
      <w:r w:rsidRPr="6CC1F7B7" w:rsidR="6E364FE0">
        <w:rPr>
          <w:rFonts w:ascii="Calibri" w:hAnsi="Calibri" w:eastAsia="Calibri" w:cs="Calibri"/>
          <w:noProof w:val="0"/>
          <w:color w:val="000000" w:themeColor="text1" w:themeTint="FF" w:themeShade="FF"/>
          <w:sz w:val="22"/>
          <w:szCs w:val="22"/>
          <w:lang w:val="en-GB"/>
        </w:rPr>
        <w:t>What are the positives and negatives?</w:t>
      </w:r>
    </w:p>
    <w:p w:rsidR="5066C4A1" w:rsidP="6CC1F7B7" w:rsidRDefault="5066C4A1" w14:paraId="30AE1F4E" w14:textId="12EEB40B">
      <w:pPr>
        <w:pStyle w:val="Normal"/>
        <w:spacing w:after="180"/>
        <w:ind w:left="-20" w:right="-20"/>
        <w:rPr>
          <w:rFonts w:ascii="Calibri" w:hAnsi="Calibri" w:eastAsia="Calibri" w:cs="Calibri"/>
          <w:noProof w:val="0"/>
          <w:color w:val="000000" w:themeColor="text1" w:themeTint="FF" w:themeShade="FF"/>
          <w:sz w:val="22"/>
          <w:szCs w:val="22"/>
          <w:lang w:val="en-GB"/>
        </w:rPr>
      </w:pPr>
      <w:r w:rsidRPr="6CC1F7B7" w:rsidR="3383ED47">
        <w:rPr>
          <w:rFonts w:ascii="Calibri" w:hAnsi="Calibri" w:eastAsia="Calibri" w:cs="Calibri"/>
          <w:noProof w:val="0"/>
          <w:color w:val="000000" w:themeColor="text1" w:themeTint="FF" w:themeShade="FF"/>
          <w:sz w:val="22"/>
          <w:szCs w:val="22"/>
          <w:lang w:val="en-GB"/>
        </w:rPr>
        <w:t>Action research projects - in education include a teacher working with students to improve their reading skills, a group of teachers collaborating to develop and implement a new curriculum.</w:t>
      </w:r>
      <w:r w:rsidRPr="6CC1F7B7" w:rsidR="3383ED47">
        <w:rPr>
          <w:rFonts w:ascii="Calibri" w:hAnsi="Calibri" w:eastAsia="Calibri" w:cs="Calibri"/>
          <w:noProof w:val="0"/>
          <w:color w:val="000000" w:themeColor="text1" w:themeTint="FF" w:themeShade="FF"/>
          <w:sz w:val="16"/>
          <w:szCs w:val="16"/>
          <w:lang w:val="en-GB"/>
        </w:rPr>
        <w:t xml:space="preserve"> </w:t>
      </w:r>
      <w:r w:rsidRPr="6CC1F7B7" w:rsidR="5A4F244E">
        <w:rPr>
          <w:rFonts w:ascii="Calibri" w:hAnsi="Calibri" w:eastAsia="Calibri" w:cs="Calibri"/>
          <w:noProof w:val="0"/>
          <w:color w:val="000000" w:themeColor="text1" w:themeTint="FF" w:themeShade="FF"/>
          <w:sz w:val="16"/>
          <w:szCs w:val="16"/>
          <w:lang w:val="en-GB"/>
        </w:rPr>
        <w:t xml:space="preserve"> </w:t>
      </w:r>
      <w:r w:rsidRPr="6CC1F7B7" w:rsidR="5A4F244E">
        <w:rPr>
          <w:rFonts w:ascii="Calibri" w:hAnsi="Calibri" w:eastAsia="Calibri" w:cs="Calibri"/>
          <w:noProof w:val="0"/>
          <w:color w:val="000000" w:themeColor="text1" w:themeTint="FF" w:themeShade="FF"/>
          <w:sz w:val="22"/>
          <w:szCs w:val="22"/>
          <w:lang w:val="en-GB"/>
        </w:rPr>
        <w:t xml:space="preserve">Action research </w:t>
      </w:r>
      <w:r w:rsidRPr="6CC1F7B7" w:rsidR="5A4F244E">
        <w:rPr>
          <w:rFonts w:ascii="Calibri" w:hAnsi="Calibri" w:eastAsia="Calibri" w:cs="Calibri"/>
          <w:noProof w:val="0"/>
          <w:color w:val="000000" w:themeColor="text1" w:themeTint="FF" w:themeShade="FF"/>
          <w:sz w:val="22"/>
          <w:szCs w:val="22"/>
          <w:lang w:val="en-GB"/>
        </w:rPr>
        <w:t xml:space="preserve">helps the teacher to make the classroom situation adjustable for all and a </w:t>
      </w:r>
      <w:r w:rsidRPr="6CC1F7B7" w:rsidR="5A4F244E">
        <w:rPr>
          <w:rFonts w:ascii="Calibri" w:hAnsi="Calibri" w:eastAsia="Calibri" w:cs="Calibri"/>
          <w:noProof w:val="0"/>
          <w:color w:val="000000" w:themeColor="text1" w:themeTint="FF" w:themeShade="FF"/>
          <w:sz w:val="22"/>
          <w:szCs w:val="22"/>
          <w:lang w:val="en-GB"/>
        </w:rPr>
        <w:t>better curriculum can be developed.</w:t>
      </w:r>
      <w:r w:rsidRPr="6CC1F7B7" w:rsidR="5A4F244E">
        <w:rPr>
          <w:rFonts w:ascii="Calibri" w:hAnsi="Calibri" w:eastAsia="Calibri" w:cs="Calibri"/>
          <w:noProof w:val="0"/>
          <w:color w:val="202124"/>
          <w:sz w:val="22"/>
          <w:szCs w:val="22"/>
          <w:lang w:val="en-GB"/>
        </w:rPr>
        <w:t xml:space="preserve"> </w:t>
      </w:r>
      <w:r w:rsidRPr="6CC1F7B7" w:rsidR="4A882246">
        <w:rPr>
          <w:rFonts w:ascii="Calibri" w:hAnsi="Calibri" w:eastAsia="Calibri" w:cs="Calibri"/>
          <w:noProof w:val="0"/>
          <w:color w:val="202124"/>
          <w:sz w:val="22"/>
          <w:szCs w:val="22"/>
          <w:lang w:val="en-GB"/>
        </w:rPr>
        <w:t xml:space="preserve">However, </w:t>
      </w:r>
      <w:r w:rsidRPr="6CC1F7B7" w:rsidR="4A882246">
        <w:rPr>
          <w:rFonts w:ascii="Calibri" w:hAnsi="Calibri" w:eastAsia="Calibri" w:cs="Calibri"/>
          <w:noProof w:val="0"/>
          <w:color w:val="000000" w:themeColor="text1" w:themeTint="FF" w:themeShade="FF"/>
          <w:sz w:val="22"/>
          <w:szCs w:val="22"/>
          <w:lang w:val="en-GB"/>
        </w:rPr>
        <w:t>t</w:t>
      </w:r>
      <w:r w:rsidRPr="6CC1F7B7" w:rsidR="5A4F244E">
        <w:rPr>
          <w:rFonts w:ascii="Calibri" w:hAnsi="Calibri" w:eastAsia="Calibri" w:cs="Calibri"/>
          <w:noProof w:val="0"/>
          <w:color w:val="000000" w:themeColor="text1" w:themeTint="FF" w:themeShade="FF"/>
          <w:sz w:val="22"/>
          <w:szCs w:val="22"/>
          <w:lang w:val="en-GB"/>
        </w:rPr>
        <w:t>he researcher is unlikely to be detached and impartial in his, or her, approach to the research</w:t>
      </w:r>
      <w:r w:rsidRPr="6CC1F7B7" w:rsidR="5497D41E">
        <w:rPr>
          <w:rFonts w:ascii="Calibri" w:hAnsi="Calibri" w:eastAsia="Calibri" w:cs="Calibri"/>
          <w:noProof w:val="0"/>
          <w:color w:val="000000" w:themeColor="text1" w:themeTint="FF" w:themeShade="FF"/>
          <w:sz w:val="22"/>
          <w:szCs w:val="22"/>
          <w:lang w:val="en-GB"/>
        </w:rPr>
        <w:t xml:space="preserve">. </w:t>
      </w:r>
    </w:p>
    <w:p w:rsidR="5066C4A1" w:rsidP="5066C4A1" w:rsidRDefault="5066C4A1" w14:paraId="4ED17D91" w14:textId="554F708F">
      <w:pPr>
        <w:ind w:left="-20" w:right="-20"/>
      </w:pPr>
    </w:p>
    <w:p w:rsidR="5066C4A1" w:rsidP="5066C4A1" w:rsidRDefault="5066C4A1" w14:paraId="0E347530" w14:textId="78B437A4">
      <w:pPr>
        <w:rPr>
          <w:rFonts w:ascii="Calibri" w:hAnsi="Calibri" w:eastAsia="Calibri" w:cs="Calibri"/>
          <w:sz w:val="22"/>
          <w:szCs w:val="22"/>
        </w:rPr>
      </w:pPr>
    </w:p>
    <w:p w:rsidR="5066C4A1" w:rsidP="5066C4A1" w:rsidRDefault="5066C4A1" w14:paraId="4612ABC9" w14:textId="486E8EDD">
      <w:pPr>
        <w:rPr>
          <w:rFonts w:ascii="Calibri" w:hAnsi="Calibri" w:eastAsia="Calibri" w:cs="Calibri"/>
          <w:b/>
          <w:bCs/>
          <w:sz w:val="22"/>
          <w:szCs w:val="22"/>
        </w:rPr>
      </w:pPr>
    </w:p>
    <w:p w:rsidR="5066C4A1" w:rsidP="5066C4A1" w:rsidRDefault="5066C4A1" w14:paraId="57D9EEE7" w14:textId="7F95E603">
      <w:pPr>
        <w:rPr>
          <w:rFonts w:ascii="Calibri" w:hAnsi="Calibri" w:eastAsia="Calibri" w:cs="Calibri"/>
          <w:sz w:val="22"/>
          <w:szCs w:val="22"/>
        </w:rPr>
      </w:pPr>
    </w:p>
    <w:sectPr w:rsidR="5066C4A1">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5">
    <w:nsid w:val="181fec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A5E1118"/>
    <w:multiLevelType w:val="hybridMultilevel"/>
    <w:tmpl w:val="FFFFFFFF"/>
    <w:lvl w:ilvl="0" w:tplc="5212CE8E">
      <w:start w:val="1"/>
      <w:numFmt w:val="decimal"/>
      <w:lvlText w:val="%1."/>
      <w:lvlJc w:val="left"/>
      <w:pPr>
        <w:ind w:left="720" w:hanging="360"/>
      </w:pPr>
    </w:lvl>
    <w:lvl w:ilvl="1" w:tplc="C08A1228">
      <w:start w:val="1"/>
      <w:numFmt w:val="lowerLetter"/>
      <w:lvlText w:val="%2."/>
      <w:lvlJc w:val="left"/>
      <w:pPr>
        <w:ind w:left="1440" w:hanging="360"/>
      </w:pPr>
    </w:lvl>
    <w:lvl w:ilvl="2" w:tplc="F60A8F6C">
      <w:start w:val="1"/>
      <w:numFmt w:val="lowerRoman"/>
      <w:lvlText w:val="%3."/>
      <w:lvlJc w:val="right"/>
      <w:pPr>
        <w:ind w:left="2160" w:hanging="180"/>
      </w:pPr>
    </w:lvl>
    <w:lvl w:ilvl="3" w:tplc="8DC67754">
      <w:start w:val="1"/>
      <w:numFmt w:val="decimal"/>
      <w:lvlText w:val="%4."/>
      <w:lvlJc w:val="left"/>
      <w:pPr>
        <w:ind w:left="2880" w:hanging="360"/>
      </w:pPr>
    </w:lvl>
    <w:lvl w:ilvl="4" w:tplc="52B0A458">
      <w:start w:val="1"/>
      <w:numFmt w:val="lowerLetter"/>
      <w:lvlText w:val="%5."/>
      <w:lvlJc w:val="left"/>
      <w:pPr>
        <w:ind w:left="3600" w:hanging="360"/>
      </w:pPr>
    </w:lvl>
    <w:lvl w:ilvl="5" w:tplc="45CE7EB4">
      <w:start w:val="1"/>
      <w:numFmt w:val="lowerRoman"/>
      <w:lvlText w:val="%6."/>
      <w:lvlJc w:val="right"/>
      <w:pPr>
        <w:ind w:left="4320" w:hanging="180"/>
      </w:pPr>
    </w:lvl>
    <w:lvl w:ilvl="6" w:tplc="21062C72">
      <w:start w:val="1"/>
      <w:numFmt w:val="decimal"/>
      <w:lvlText w:val="%7."/>
      <w:lvlJc w:val="left"/>
      <w:pPr>
        <w:ind w:left="5040" w:hanging="360"/>
      </w:pPr>
    </w:lvl>
    <w:lvl w:ilvl="7" w:tplc="68F297E0">
      <w:start w:val="1"/>
      <w:numFmt w:val="lowerLetter"/>
      <w:lvlText w:val="%8."/>
      <w:lvlJc w:val="left"/>
      <w:pPr>
        <w:ind w:left="5760" w:hanging="360"/>
      </w:pPr>
    </w:lvl>
    <w:lvl w:ilvl="8" w:tplc="0DAE200E">
      <w:start w:val="1"/>
      <w:numFmt w:val="lowerRoman"/>
      <w:lvlText w:val="%9."/>
      <w:lvlJc w:val="right"/>
      <w:pPr>
        <w:ind w:left="6480" w:hanging="180"/>
      </w:pPr>
    </w:lvl>
  </w:abstractNum>
  <w:abstractNum w:abstractNumId="1" w15:restartNumberingAfterBreak="0">
    <w:nsid w:val="2FDEE311"/>
    <w:multiLevelType w:val="hybridMultilevel"/>
    <w:tmpl w:val="FFFFFFFF"/>
    <w:lvl w:ilvl="0" w:tplc="D0A60E28">
      <w:start w:val="3"/>
      <w:numFmt w:val="decimal"/>
      <w:lvlText w:val="%1."/>
      <w:lvlJc w:val="left"/>
      <w:pPr>
        <w:ind w:left="720" w:hanging="360"/>
      </w:pPr>
    </w:lvl>
    <w:lvl w:ilvl="1" w:tplc="7DA0EF5E">
      <w:start w:val="1"/>
      <w:numFmt w:val="lowerLetter"/>
      <w:lvlText w:val="%2."/>
      <w:lvlJc w:val="left"/>
      <w:pPr>
        <w:ind w:left="1440" w:hanging="360"/>
      </w:pPr>
    </w:lvl>
    <w:lvl w:ilvl="2" w:tplc="73EA3526">
      <w:start w:val="1"/>
      <w:numFmt w:val="lowerRoman"/>
      <w:lvlText w:val="%3."/>
      <w:lvlJc w:val="right"/>
      <w:pPr>
        <w:ind w:left="2160" w:hanging="180"/>
      </w:pPr>
    </w:lvl>
    <w:lvl w:ilvl="3" w:tplc="6BEEEA40">
      <w:start w:val="1"/>
      <w:numFmt w:val="decimal"/>
      <w:lvlText w:val="%4."/>
      <w:lvlJc w:val="left"/>
      <w:pPr>
        <w:ind w:left="2880" w:hanging="360"/>
      </w:pPr>
    </w:lvl>
    <w:lvl w:ilvl="4" w:tplc="2C761520">
      <w:start w:val="1"/>
      <w:numFmt w:val="lowerLetter"/>
      <w:lvlText w:val="%5."/>
      <w:lvlJc w:val="left"/>
      <w:pPr>
        <w:ind w:left="3600" w:hanging="360"/>
      </w:pPr>
    </w:lvl>
    <w:lvl w:ilvl="5" w:tplc="D4C40BCC">
      <w:start w:val="1"/>
      <w:numFmt w:val="lowerRoman"/>
      <w:lvlText w:val="%6."/>
      <w:lvlJc w:val="right"/>
      <w:pPr>
        <w:ind w:left="4320" w:hanging="180"/>
      </w:pPr>
    </w:lvl>
    <w:lvl w:ilvl="6" w:tplc="E6D61DF6">
      <w:start w:val="1"/>
      <w:numFmt w:val="decimal"/>
      <w:lvlText w:val="%7."/>
      <w:lvlJc w:val="left"/>
      <w:pPr>
        <w:ind w:left="5040" w:hanging="360"/>
      </w:pPr>
    </w:lvl>
    <w:lvl w:ilvl="7" w:tplc="B2722BAC">
      <w:start w:val="1"/>
      <w:numFmt w:val="lowerLetter"/>
      <w:lvlText w:val="%8."/>
      <w:lvlJc w:val="left"/>
      <w:pPr>
        <w:ind w:left="5760" w:hanging="360"/>
      </w:pPr>
    </w:lvl>
    <w:lvl w:ilvl="8" w:tplc="E222F2A2">
      <w:start w:val="1"/>
      <w:numFmt w:val="lowerRoman"/>
      <w:lvlText w:val="%9."/>
      <w:lvlJc w:val="right"/>
      <w:pPr>
        <w:ind w:left="6480" w:hanging="180"/>
      </w:pPr>
    </w:lvl>
  </w:abstractNum>
  <w:abstractNum w:abstractNumId="2" w15:restartNumberingAfterBreak="0">
    <w:nsid w:val="486F98CE"/>
    <w:multiLevelType w:val="hybridMultilevel"/>
    <w:tmpl w:val="FFFFFFFF"/>
    <w:lvl w:ilvl="0" w:tplc="E506D2B4">
      <w:start w:val="4"/>
      <w:numFmt w:val="decimal"/>
      <w:lvlText w:val="%1."/>
      <w:lvlJc w:val="left"/>
      <w:pPr>
        <w:ind w:left="720" w:hanging="360"/>
      </w:pPr>
    </w:lvl>
    <w:lvl w:ilvl="1" w:tplc="049C2294">
      <w:start w:val="1"/>
      <w:numFmt w:val="lowerLetter"/>
      <w:lvlText w:val="%2."/>
      <w:lvlJc w:val="left"/>
      <w:pPr>
        <w:ind w:left="1440" w:hanging="360"/>
      </w:pPr>
    </w:lvl>
    <w:lvl w:ilvl="2" w:tplc="F99A21BA">
      <w:start w:val="1"/>
      <w:numFmt w:val="lowerRoman"/>
      <w:lvlText w:val="%3."/>
      <w:lvlJc w:val="right"/>
      <w:pPr>
        <w:ind w:left="2160" w:hanging="180"/>
      </w:pPr>
    </w:lvl>
    <w:lvl w:ilvl="3" w:tplc="4DF2AB3C">
      <w:start w:val="1"/>
      <w:numFmt w:val="decimal"/>
      <w:lvlText w:val="%4."/>
      <w:lvlJc w:val="left"/>
      <w:pPr>
        <w:ind w:left="2880" w:hanging="360"/>
      </w:pPr>
    </w:lvl>
    <w:lvl w:ilvl="4" w:tplc="B09E1608">
      <w:start w:val="1"/>
      <w:numFmt w:val="lowerLetter"/>
      <w:lvlText w:val="%5."/>
      <w:lvlJc w:val="left"/>
      <w:pPr>
        <w:ind w:left="3600" w:hanging="360"/>
      </w:pPr>
    </w:lvl>
    <w:lvl w:ilvl="5" w:tplc="A66618C6">
      <w:start w:val="1"/>
      <w:numFmt w:val="lowerRoman"/>
      <w:lvlText w:val="%6."/>
      <w:lvlJc w:val="right"/>
      <w:pPr>
        <w:ind w:left="4320" w:hanging="180"/>
      </w:pPr>
    </w:lvl>
    <w:lvl w:ilvl="6" w:tplc="CEA2D136">
      <w:start w:val="1"/>
      <w:numFmt w:val="decimal"/>
      <w:lvlText w:val="%7."/>
      <w:lvlJc w:val="left"/>
      <w:pPr>
        <w:ind w:left="5040" w:hanging="360"/>
      </w:pPr>
    </w:lvl>
    <w:lvl w:ilvl="7" w:tplc="7F765EBE">
      <w:start w:val="1"/>
      <w:numFmt w:val="lowerLetter"/>
      <w:lvlText w:val="%8."/>
      <w:lvlJc w:val="left"/>
      <w:pPr>
        <w:ind w:left="5760" w:hanging="360"/>
      </w:pPr>
    </w:lvl>
    <w:lvl w:ilvl="8" w:tplc="054EDFA2">
      <w:start w:val="1"/>
      <w:numFmt w:val="lowerRoman"/>
      <w:lvlText w:val="%9."/>
      <w:lvlJc w:val="right"/>
      <w:pPr>
        <w:ind w:left="6480" w:hanging="180"/>
      </w:pPr>
    </w:lvl>
  </w:abstractNum>
  <w:abstractNum w:abstractNumId="3" w15:restartNumberingAfterBreak="0">
    <w:nsid w:val="4947CD54"/>
    <w:multiLevelType w:val="hybridMultilevel"/>
    <w:tmpl w:val="FFFFFFFF"/>
    <w:lvl w:ilvl="0" w:tplc="261690F8">
      <w:start w:val="2"/>
      <w:numFmt w:val="decimal"/>
      <w:lvlText w:val="%1."/>
      <w:lvlJc w:val="left"/>
      <w:pPr>
        <w:ind w:left="720" w:hanging="360"/>
      </w:pPr>
    </w:lvl>
    <w:lvl w:ilvl="1" w:tplc="FB385076">
      <w:start w:val="1"/>
      <w:numFmt w:val="lowerLetter"/>
      <w:lvlText w:val="%2."/>
      <w:lvlJc w:val="left"/>
      <w:pPr>
        <w:ind w:left="1440" w:hanging="360"/>
      </w:pPr>
    </w:lvl>
    <w:lvl w:ilvl="2" w:tplc="3F32C0DC">
      <w:start w:val="1"/>
      <w:numFmt w:val="lowerRoman"/>
      <w:lvlText w:val="%3."/>
      <w:lvlJc w:val="right"/>
      <w:pPr>
        <w:ind w:left="2160" w:hanging="180"/>
      </w:pPr>
    </w:lvl>
    <w:lvl w:ilvl="3" w:tplc="73F02FD8">
      <w:start w:val="1"/>
      <w:numFmt w:val="decimal"/>
      <w:lvlText w:val="%4."/>
      <w:lvlJc w:val="left"/>
      <w:pPr>
        <w:ind w:left="2880" w:hanging="360"/>
      </w:pPr>
    </w:lvl>
    <w:lvl w:ilvl="4" w:tplc="CCF46022">
      <w:start w:val="1"/>
      <w:numFmt w:val="lowerLetter"/>
      <w:lvlText w:val="%5."/>
      <w:lvlJc w:val="left"/>
      <w:pPr>
        <w:ind w:left="3600" w:hanging="360"/>
      </w:pPr>
    </w:lvl>
    <w:lvl w:ilvl="5" w:tplc="87043C0A">
      <w:start w:val="1"/>
      <w:numFmt w:val="lowerRoman"/>
      <w:lvlText w:val="%6."/>
      <w:lvlJc w:val="right"/>
      <w:pPr>
        <w:ind w:left="4320" w:hanging="180"/>
      </w:pPr>
    </w:lvl>
    <w:lvl w:ilvl="6" w:tplc="AAECBCC2">
      <w:start w:val="1"/>
      <w:numFmt w:val="decimal"/>
      <w:lvlText w:val="%7."/>
      <w:lvlJc w:val="left"/>
      <w:pPr>
        <w:ind w:left="5040" w:hanging="360"/>
      </w:pPr>
    </w:lvl>
    <w:lvl w:ilvl="7" w:tplc="0F56D64C">
      <w:start w:val="1"/>
      <w:numFmt w:val="lowerLetter"/>
      <w:lvlText w:val="%8."/>
      <w:lvlJc w:val="left"/>
      <w:pPr>
        <w:ind w:left="5760" w:hanging="360"/>
      </w:pPr>
    </w:lvl>
    <w:lvl w:ilvl="8" w:tplc="9B9647A6">
      <w:start w:val="1"/>
      <w:numFmt w:val="lowerRoman"/>
      <w:lvlText w:val="%9."/>
      <w:lvlJc w:val="right"/>
      <w:pPr>
        <w:ind w:left="6480" w:hanging="180"/>
      </w:pPr>
    </w:lvl>
  </w:abstractNum>
  <w:abstractNum w:abstractNumId="4" w15:restartNumberingAfterBreak="0">
    <w:nsid w:val="7DFC0E98"/>
    <w:multiLevelType w:val="hybridMultilevel"/>
    <w:tmpl w:val="FFFFFFFF"/>
    <w:lvl w:ilvl="0" w:tplc="1924E74A">
      <w:start w:val="5"/>
      <w:numFmt w:val="decimal"/>
      <w:lvlText w:val="%1."/>
      <w:lvlJc w:val="left"/>
      <w:pPr>
        <w:ind w:left="720" w:hanging="360"/>
      </w:pPr>
    </w:lvl>
    <w:lvl w:ilvl="1" w:tplc="7FB85B6C">
      <w:start w:val="1"/>
      <w:numFmt w:val="lowerLetter"/>
      <w:lvlText w:val="%2."/>
      <w:lvlJc w:val="left"/>
      <w:pPr>
        <w:ind w:left="1440" w:hanging="360"/>
      </w:pPr>
    </w:lvl>
    <w:lvl w:ilvl="2" w:tplc="AF20F976">
      <w:start w:val="1"/>
      <w:numFmt w:val="lowerRoman"/>
      <w:lvlText w:val="%3."/>
      <w:lvlJc w:val="right"/>
      <w:pPr>
        <w:ind w:left="2160" w:hanging="180"/>
      </w:pPr>
    </w:lvl>
    <w:lvl w:ilvl="3" w:tplc="AEE4CE12">
      <w:start w:val="1"/>
      <w:numFmt w:val="decimal"/>
      <w:lvlText w:val="%4."/>
      <w:lvlJc w:val="left"/>
      <w:pPr>
        <w:ind w:left="2880" w:hanging="360"/>
      </w:pPr>
    </w:lvl>
    <w:lvl w:ilvl="4" w:tplc="2C3688DA">
      <w:start w:val="1"/>
      <w:numFmt w:val="lowerLetter"/>
      <w:lvlText w:val="%5."/>
      <w:lvlJc w:val="left"/>
      <w:pPr>
        <w:ind w:left="3600" w:hanging="360"/>
      </w:pPr>
    </w:lvl>
    <w:lvl w:ilvl="5" w:tplc="BB16AD4E">
      <w:start w:val="1"/>
      <w:numFmt w:val="lowerRoman"/>
      <w:lvlText w:val="%6."/>
      <w:lvlJc w:val="right"/>
      <w:pPr>
        <w:ind w:left="4320" w:hanging="180"/>
      </w:pPr>
    </w:lvl>
    <w:lvl w:ilvl="6" w:tplc="20385C2E">
      <w:start w:val="1"/>
      <w:numFmt w:val="decimal"/>
      <w:lvlText w:val="%7."/>
      <w:lvlJc w:val="left"/>
      <w:pPr>
        <w:ind w:left="5040" w:hanging="360"/>
      </w:pPr>
    </w:lvl>
    <w:lvl w:ilvl="7" w:tplc="DB1E86A0">
      <w:start w:val="1"/>
      <w:numFmt w:val="lowerLetter"/>
      <w:lvlText w:val="%8."/>
      <w:lvlJc w:val="left"/>
      <w:pPr>
        <w:ind w:left="5760" w:hanging="360"/>
      </w:pPr>
    </w:lvl>
    <w:lvl w:ilvl="8" w:tplc="531CB176">
      <w:start w:val="1"/>
      <w:numFmt w:val="lowerRoman"/>
      <w:lvlText w:val="%9."/>
      <w:lvlJc w:val="right"/>
      <w:pPr>
        <w:ind w:left="6480" w:hanging="180"/>
      </w:pPr>
    </w:lvl>
  </w:abstractNum>
  <w:num w:numId="6">
    <w:abstractNumId w:val="5"/>
  </w:num>
  <w:num w:numId="1" w16cid:durableId="887645010">
    <w:abstractNumId w:val="4"/>
  </w:num>
  <w:num w:numId="2" w16cid:durableId="1414159998">
    <w:abstractNumId w:val="2"/>
  </w:num>
  <w:num w:numId="3" w16cid:durableId="1702976616">
    <w:abstractNumId w:val="1"/>
  </w:num>
  <w:num w:numId="4" w16cid:durableId="1705906041">
    <w:abstractNumId w:val="3"/>
  </w:num>
  <w:num w:numId="5" w16cid:durableId="11607340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75"/>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FE7D7B8"/>
    <w:rsid w:val="000E18D6"/>
    <w:rsid w:val="000FC2A8"/>
    <w:rsid w:val="002C7559"/>
    <w:rsid w:val="0043DA85"/>
    <w:rsid w:val="00566A9F"/>
    <w:rsid w:val="0062D609"/>
    <w:rsid w:val="0066A8A3"/>
    <w:rsid w:val="0090E6AB"/>
    <w:rsid w:val="00AC58F6"/>
    <w:rsid w:val="00AE4622"/>
    <w:rsid w:val="00CB4124"/>
    <w:rsid w:val="00D6004F"/>
    <w:rsid w:val="00DCF419"/>
    <w:rsid w:val="00ED5184"/>
    <w:rsid w:val="00FF0ED1"/>
    <w:rsid w:val="010E702A"/>
    <w:rsid w:val="011FA731"/>
    <w:rsid w:val="015F53B8"/>
    <w:rsid w:val="016A5F8B"/>
    <w:rsid w:val="01728FBF"/>
    <w:rsid w:val="018132E9"/>
    <w:rsid w:val="018F5633"/>
    <w:rsid w:val="0196CF34"/>
    <w:rsid w:val="019B67A9"/>
    <w:rsid w:val="019F3883"/>
    <w:rsid w:val="01B20264"/>
    <w:rsid w:val="01D862F9"/>
    <w:rsid w:val="01D9F97C"/>
    <w:rsid w:val="01DB95B9"/>
    <w:rsid w:val="01E2B8CE"/>
    <w:rsid w:val="020613EA"/>
    <w:rsid w:val="02064414"/>
    <w:rsid w:val="0206B44E"/>
    <w:rsid w:val="02076C30"/>
    <w:rsid w:val="020DE2AF"/>
    <w:rsid w:val="022F4324"/>
    <w:rsid w:val="023BEEC0"/>
    <w:rsid w:val="0248ABD9"/>
    <w:rsid w:val="024DC70A"/>
    <w:rsid w:val="029D24B3"/>
    <w:rsid w:val="02A1F720"/>
    <w:rsid w:val="02DED589"/>
    <w:rsid w:val="02FCFE0B"/>
    <w:rsid w:val="0302C358"/>
    <w:rsid w:val="0303F3B9"/>
    <w:rsid w:val="0306F366"/>
    <w:rsid w:val="030959A6"/>
    <w:rsid w:val="030E1E9A"/>
    <w:rsid w:val="0331F970"/>
    <w:rsid w:val="03526A28"/>
    <w:rsid w:val="0369DFAA"/>
    <w:rsid w:val="03791FD9"/>
    <w:rsid w:val="03852108"/>
    <w:rsid w:val="03A9B310"/>
    <w:rsid w:val="03C4A5C7"/>
    <w:rsid w:val="03CD2727"/>
    <w:rsid w:val="03E1820F"/>
    <w:rsid w:val="03EC1A00"/>
    <w:rsid w:val="03EC8428"/>
    <w:rsid w:val="03F22C5C"/>
    <w:rsid w:val="03F32206"/>
    <w:rsid w:val="040DAE09"/>
    <w:rsid w:val="0410DBC9"/>
    <w:rsid w:val="0413FC7C"/>
    <w:rsid w:val="041AE978"/>
    <w:rsid w:val="0429BB2A"/>
    <w:rsid w:val="042AB55D"/>
    <w:rsid w:val="0439A17B"/>
    <w:rsid w:val="044C5E93"/>
    <w:rsid w:val="047325FD"/>
    <w:rsid w:val="04894CD5"/>
    <w:rsid w:val="048EB3F3"/>
    <w:rsid w:val="0495B8D9"/>
    <w:rsid w:val="04AFBED5"/>
    <w:rsid w:val="04BB4FAD"/>
    <w:rsid w:val="04C2FDD9"/>
    <w:rsid w:val="04DC2DEF"/>
    <w:rsid w:val="04E37A36"/>
    <w:rsid w:val="051A5990"/>
    <w:rsid w:val="051E941C"/>
    <w:rsid w:val="052E57B8"/>
    <w:rsid w:val="05371CBA"/>
    <w:rsid w:val="054FFADF"/>
    <w:rsid w:val="05689256"/>
    <w:rsid w:val="056A5C2C"/>
    <w:rsid w:val="05804C9B"/>
    <w:rsid w:val="0595EA43"/>
    <w:rsid w:val="059EF6F2"/>
    <w:rsid w:val="05A185DF"/>
    <w:rsid w:val="05A303C5"/>
    <w:rsid w:val="05A7BA77"/>
    <w:rsid w:val="05B71783"/>
    <w:rsid w:val="05BD2903"/>
    <w:rsid w:val="05C4C3E3"/>
    <w:rsid w:val="05D4C575"/>
    <w:rsid w:val="05EDB8F2"/>
    <w:rsid w:val="05F16554"/>
    <w:rsid w:val="05FCD4D5"/>
    <w:rsid w:val="05FD872D"/>
    <w:rsid w:val="06237238"/>
    <w:rsid w:val="0625905F"/>
    <w:rsid w:val="0644236F"/>
    <w:rsid w:val="064B302A"/>
    <w:rsid w:val="065328AA"/>
    <w:rsid w:val="06B629F1"/>
    <w:rsid w:val="06D023FD"/>
    <w:rsid w:val="06D48C8B"/>
    <w:rsid w:val="06E8E8C9"/>
    <w:rsid w:val="070F0DDC"/>
    <w:rsid w:val="070FE48F"/>
    <w:rsid w:val="071054EB"/>
    <w:rsid w:val="07152578"/>
    <w:rsid w:val="071922D1"/>
    <w:rsid w:val="071C1CFC"/>
    <w:rsid w:val="07202E35"/>
    <w:rsid w:val="0724D897"/>
    <w:rsid w:val="07374513"/>
    <w:rsid w:val="0743C273"/>
    <w:rsid w:val="0750DBCC"/>
    <w:rsid w:val="076E5055"/>
    <w:rsid w:val="07722ABA"/>
    <w:rsid w:val="0777A5C9"/>
    <w:rsid w:val="078749A7"/>
    <w:rsid w:val="07ACF1CE"/>
    <w:rsid w:val="07C2CD2F"/>
    <w:rsid w:val="07C9AD1A"/>
    <w:rsid w:val="0804F83E"/>
    <w:rsid w:val="081D33E7"/>
    <w:rsid w:val="0850C0FB"/>
    <w:rsid w:val="0856C088"/>
    <w:rsid w:val="086EBD7C"/>
    <w:rsid w:val="0875556E"/>
    <w:rsid w:val="088D3B1B"/>
    <w:rsid w:val="08B540B8"/>
    <w:rsid w:val="08C36D0D"/>
    <w:rsid w:val="08E11F2C"/>
    <w:rsid w:val="091205B9"/>
    <w:rsid w:val="0952947C"/>
    <w:rsid w:val="09537CD4"/>
    <w:rsid w:val="095B7D83"/>
    <w:rsid w:val="096335AD"/>
    <w:rsid w:val="099FE868"/>
    <w:rsid w:val="09BAD5E7"/>
    <w:rsid w:val="09D4D431"/>
    <w:rsid w:val="09EE91FF"/>
    <w:rsid w:val="09F43BC1"/>
    <w:rsid w:val="09FC5C6E"/>
    <w:rsid w:val="0A127CCA"/>
    <w:rsid w:val="0A4A47A8"/>
    <w:rsid w:val="0A4C1C90"/>
    <w:rsid w:val="0A6074BE"/>
    <w:rsid w:val="0A616DE0"/>
    <w:rsid w:val="0A644E36"/>
    <w:rsid w:val="0A7C9225"/>
    <w:rsid w:val="0A801D4D"/>
    <w:rsid w:val="0A8B69C6"/>
    <w:rsid w:val="0A8E0FD7"/>
    <w:rsid w:val="0A936C7C"/>
    <w:rsid w:val="0AB784C4"/>
    <w:rsid w:val="0AEF4D35"/>
    <w:rsid w:val="0AF013D4"/>
    <w:rsid w:val="0AFF060E"/>
    <w:rsid w:val="0AFF875D"/>
    <w:rsid w:val="0B04E8C2"/>
    <w:rsid w:val="0B088DA6"/>
    <w:rsid w:val="0B199EE1"/>
    <w:rsid w:val="0B28152F"/>
    <w:rsid w:val="0B39C2C6"/>
    <w:rsid w:val="0B40BF40"/>
    <w:rsid w:val="0B4370B8"/>
    <w:rsid w:val="0B49BA75"/>
    <w:rsid w:val="0B4DB731"/>
    <w:rsid w:val="0B5B3930"/>
    <w:rsid w:val="0B5BAF59"/>
    <w:rsid w:val="0B5DD896"/>
    <w:rsid w:val="0B769B3A"/>
    <w:rsid w:val="0B855F42"/>
    <w:rsid w:val="0B8D80FE"/>
    <w:rsid w:val="0B9CAEE2"/>
    <w:rsid w:val="0BA65E3E"/>
    <w:rsid w:val="0BB0B236"/>
    <w:rsid w:val="0BFC451F"/>
    <w:rsid w:val="0C04BC89"/>
    <w:rsid w:val="0C0BAA4D"/>
    <w:rsid w:val="0C0C29C8"/>
    <w:rsid w:val="0C18BFEE"/>
    <w:rsid w:val="0C1BD822"/>
    <w:rsid w:val="0C2F3CDD"/>
    <w:rsid w:val="0C3DC2AC"/>
    <w:rsid w:val="0C535525"/>
    <w:rsid w:val="0C5636EA"/>
    <w:rsid w:val="0C8E5803"/>
    <w:rsid w:val="0C93F619"/>
    <w:rsid w:val="0CAD5555"/>
    <w:rsid w:val="0CB2B5AA"/>
    <w:rsid w:val="0CB54507"/>
    <w:rsid w:val="0CB56F42"/>
    <w:rsid w:val="0CBE3A4D"/>
    <w:rsid w:val="0CD030F6"/>
    <w:rsid w:val="0D0FEE07"/>
    <w:rsid w:val="0D22C8B8"/>
    <w:rsid w:val="0D2EDB91"/>
    <w:rsid w:val="0D5AD0A0"/>
    <w:rsid w:val="0D5C78C8"/>
    <w:rsid w:val="0D602B48"/>
    <w:rsid w:val="0D76D2C8"/>
    <w:rsid w:val="0D7BBBDC"/>
    <w:rsid w:val="0D812A40"/>
    <w:rsid w:val="0D817AD7"/>
    <w:rsid w:val="0D85E70F"/>
    <w:rsid w:val="0D8F4893"/>
    <w:rsid w:val="0D981580"/>
    <w:rsid w:val="0DA64971"/>
    <w:rsid w:val="0DA8A0AB"/>
    <w:rsid w:val="0DAB27A9"/>
    <w:rsid w:val="0DAF6613"/>
    <w:rsid w:val="0DCCC89F"/>
    <w:rsid w:val="0DDF27FA"/>
    <w:rsid w:val="0E09C5F6"/>
    <w:rsid w:val="0E1A0713"/>
    <w:rsid w:val="0E26059F"/>
    <w:rsid w:val="0E43BD6E"/>
    <w:rsid w:val="0E513FA3"/>
    <w:rsid w:val="0E5A926D"/>
    <w:rsid w:val="0E6A32A7"/>
    <w:rsid w:val="0E88A9B8"/>
    <w:rsid w:val="0E90D5FD"/>
    <w:rsid w:val="0EA0C043"/>
    <w:rsid w:val="0EB9AFA3"/>
    <w:rsid w:val="0EC0C07E"/>
    <w:rsid w:val="0EEB19F5"/>
    <w:rsid w:val="0EF024A6"/>
    <w:rsid w:val="0F053C29"/>
    <w:rsid w:val="0F0994BB"/>
    <w:rsid w:val="0F344AE8"/>
    <w:rsid w:val="0F4DD011"/>
    <w:rsid w:val="0F66DD9F"/>
    <w:rsid w:val="0F7CDAE2"/>
    <w:rsid w:val="0F9BD7F1"/>
    <w:rsid w:val="0FCB4975"/>
    <w:rsid w:val="0FE7D7B8"/>
    <w:rsid w:val="0FF1DF00"/>
    <w:rsid w:val="100AF8D6"/>
    <w:rsid w:val="100E4F95"/>
    <w:rsid w:val="101D5DCA"/>
    <w:rsid w:val="102A65B7"/>
    <w:rsid w:val="102FBB5B"/>
    <w:rsid w:val="10703C03"/>
    <w:rsid w:val="107C489D"/>
    <w:rsid w:val="1082F374"/>
    <w:rsid w:val="108B3CBF"/>
    <w:rsid w:val="109DC6A6"/>
    <w:rsid w:val="10A4CD48"/>
    <w:rsid w:val="10A5651C"/>
    <w:rsid w:val="10B2F0A5"/>
    <w:rsid w:val="10B7582E"/>
    <w:rsid w:val="10CE132B"/>
    <w:rsid w:val="10CEB768"/>
    <w:rsid w:val="10E6BDB2"/>
    <w:rsid w:val="10F410E7"/>
    <w:rsid w:val="10F99DC0"/>
    <w:rsid w:val="10FA53E2"/>
    <w:rsid w:val="10FD515B"/>
    <w:rsid w:val="1119DC34"/>
    <w:rsid w:val="11447E04"/>
    <w:rsid w:val="114CF75C"/>
    <w:rsid w:val="118DAF61"/>
    <w:rsid w:val="11997C50"/>
    <w:rsid w:val="119B7E7C"/>
    <w:rsid w:val="119D374C"/>
    <w:rsid w:val="11A8F9FB"/>
    <w:rsid w:val="11A9E879"/>
    <w:rsid w:val="11ABA5C8"/>
    <w:rsid w:val="11B92E2B"/>
    <w:rsid w:val="11CBFA2F"/>
    <w:rsid w:val="11F237A9"/>
    <w:rsid w:val="11F97358"/>
    <w:rsid w:val="1208C212"/>
    <w:rsid w:val="120BFCA6"/>
    <w:rsid w:val="121925DD"/>
    <w:rsid w:val="1227AA83"/>
    <w:rsid w:val="122F6400"/>
    <w:rsid w:val="12389B2C"/>
    <w:rsid w:val="126A106A"/>
    <w:rsid w:val="127314A6"/>
    <w:rsid w:val="12859409"/>
    <w:rsid w:val="12B5AC95"/>
    <w:rsid w:val="12BCE8EF"/>
    <w:rsid w:val="12BE7C26"/>
    <w:rsid w:val="12CA611E"/>
    <w:rsid w:val="12CCD642"/>
    <w:rsid w:val="12CFE40F"/>
    <w:rsid w:val="12D71A4A"/>
    <w:rsid w:val="12E4D986"/>
    <w:rsid w:val="1301CE53"/>
    <w:rsid w:val="132A1ACF"/>
    <w:rsid w:val="13354CB1"/>
    <w:rsid w:val="1359C34F"/>
    <w:rsid w:val="1360659E"/>
    <w:rsid w:val="1372BCDC"/>
    <w:rsid w:val="13810EA9"/>
    <w:rsid w:val="138FE19F"/>
    <w:rsid w:val="13D484A1"/>
    <w:rsid w:val="13DE5602"/>
    <w:rsid w:val="13DE7D7C"/>
    <w:rsid w:val="13EF058D"/>
    <w:rsid w:val="13F7A5D9"/>
    <w:rsid w:val="1418B0F2"/>
    <w:rsid w:val="14315754"/>
    <w:rsid w:val="1475BCA3"/>
    <w:rsid w:val="1478D7C1"/>
    <w:rsid w:val="149CDC7D"/>
    <w:rsid w:val="149DF6FF"/>
    <w:rsid w:val="14A6A40E"/>
    <w:rsid w:val="14C0119D"/>
    <w:rsid w:val="14CB0707"/>
    <w:rsid w:val="14D5DDC6"/>
    <w:rsid w:val="14E9E343"/>
    <w:rsid w:val="153B88DC"/>
    <w:rsid w:val="15471506"/>
    <w:rsid w:val="1551DC6A"/>
    <w:rsid w:val="1552F5EF"/>
    <w:rsid w:val="155BF626"/>
    <w:rsid w:val="1579FB9C"/>
    <w:rsid w:val="159AE14C"/>
    <w:rsid w:val="15A3ECD3"/>
    <w:rsid w:val="15AC0E0D"/>
    <w:rsid w:val="15B945C1"/>
    <w:rsid w:val="15CD5E38"/>
    <w:rsid w:val="15D4CB29"/>
    <w:rsid w:val="15DB7F5E"/>
    <w:rsid w:val="15E2537B"/>
    <w:rsid w:val="15ED4D57"/>
    <w:rsid w:val="15F6963B"/>
    <w:rsid w:val="160B17F0"/>
    <w:rsid w:val="162C73E0"/>
    <w:rsid w:val="16432E86"/>
    <w:rsid w:val="165BEB4A"/>
    <w:rsid w:val="16A7B454"/>
    <w:rsid w:val="16EEEC7F"/>
    <w:rsid w:val="1702BF8B"/>
    <w:rsid w:val="171CC7E5"/>
    <w:rsid w:val="17B03C01"/>
    <w:rsid w:val="17B46A7F"/>
    <w:rsid w:val="17C7245A"/>
    <w:rsid w:val="17C84175"/>
    <w:rsid w:val="17CCE48E"/>
    <w:rsid w:val="17D1238E"/>
    <w:rsid w:val="17E20EA5"/>
    <w:rsid w:val="17E62E51"/>
    <w:rsid w:val="17F455AE"/>
    <w:rsid w:val="1800A949"/>
    <w:rsid w:val="1828CC21"/>
    <w:rsid w:val="18521A4C"/>
    <w:rsid w:val="185319B4"/>
    <w:rsid w:val="18688C62"/>
    <w:rsid w:val="187B4E90"/>
    <w:rsid w:val="1886A3CA"/>
    <w:rsid w:val="188ABCE0"/>
    <w:rsid w:val="18A3050C"/>
    <w:rsid w:val="18A330B9"/>
    <w:rsid w:val="18B350B9"/>
    <w:rsid w:val="18B8A3F2"/>
    <w:rsid w:val="18BF9BD9"/>
    <w:rsid w:val="18CBD7A5"/>
    <w:rsid w:val="18D46AB6"/>
    <w:rsid w:val="18DA056E"/>
    <w:rsid w:val="18E132CD"/>
    <w:rsid w:val="18EE1031"/>
    <w:rsid w:val="18FAC134"/>
    <w:rsid w:val="190900D9"/>
    <w:rsid w:val="19144C36"/>
    <w:rsid w:val="1927909A"/>
    <w:rsid w:val="19468086"/>
    <w:rsid w:val="196613CE"/>
    <w:rsid w:val="196FB45A"/>
    <w:rsid w:val="19730FE6"/>
    <w:rsid w:val="19740955"/>
    <w:rsid w:val="1979D6C0"/>
    <w:rsid w:val="19B1F967"/>
    <w:rsid w:val="19B7661D"/>
    <w:rsid w:val="19BE939A"/>
    <w:rsid w:val="19C0BA44"/>
    <w:rsid w:val="19C81D48"/>
    <w:rsid w:val="19E3F334"/>
    <w:rsid w:val="1A045CC3"/>
    <w:rsid w:val="1A171EF1"/>
    <w:rsid w:val="1A962B8B"/>
    <w:rsid w:val="1AA45017"/>
    <w:rsid w:val="1AAD02A2"/>
    <w:rsid w:val="1ABBD63F"/>
    <w:rsid w:val="1ACD57DB"/>
    <w:rsid w:val="1AE4EBF7"/>
    <w:rsid w:val="1AE879D1"/>
    <w:rsid w:val="1AF8D7F1"/>
    <w:rsid w:val="1B0078D1"/>
    <w:rsid w:val="1B169FA9"/>
    <w:rsid w:val="1B3782F6"/>
    <w:rsid w:val="1B3F7281"/>
    <w:rsid w:val="1B4BACD7"/>
    <w:rsid w:val="1B50C142"/>
    <w:rsid w:val="1B6635FA"/>
    <w:rsid w:val="1B6BE9FA"/>
    <w:rsid w:val="1B6FC91A"/>
    <w:rsid w:val="1B734223"/>
    <w:rsid w:val="1B96AF77"/>
    <w:rsid w:val="1B9EC9C4"/>
    <w:rsid w:val="1BBF89D5"/>
    <w:rsid w:val="1BD03A70"/>
    <w:rsid w:val="1BDAD935"/>
    <w:rsid w:val="1BDDC637"/>
    <w:rsid w:val="1BEC993C"/>
    <w:rsid w:val="1C0DC536"/>
    <w:rsid w:val="1C1B4F91"/>
    <w:rsid w:val="1C454B77"/>
    <w:rsid w:val="1C4C6DB9"/>
    <w:rsid w:val="1C4E1B7C"/>
    <w:rsid w:val="1C597F54"/>
    <w:rsid w:val="1C84699A"/>
    <w:rsid w:val="1C8ED25A"/>
    <w:rsid w:val="1C94935C"/>
    <w:rsid w:val="1C9ED373"/>
    <w:rsid w:val="1CB12DB0"/>
    <w:rsid w:val="1CB8E7BF"/>
    <w:rsid w:val="1CBE5BA3"/>
    <w:rsid w:val="1CD600FA"/>
    <w:rsid w:val="1CF150A2"/>
    <w:rsid w:val="1D04798E"/>
    <w:rsid w:val="1D0BF930"/>
    <w:rsid w:val="1D2C46F1"/>
    <w:rsid w:val="1D388D4A"/>
    <w:rsid w:val="1D4B05F7"/>
    <w:rsid w:val="1D4DEA69"/>
    <w:rsid w:val="1D5FF5B7"/>
    <w:rsid w:val="1D92C441"/>
    <w:rsid w:val="1D990BC1"/>
    <w:rsid w:val="1DAD1B3F"/>
    <w:rsid w:val="1DD513B4"/>
    <w:rsid w:val="1DEE41CA"/>
    <w:rsid w:val="1DEF4839"/>
    <w:rsid w:val="1E04F89D"/>
    <w:rsid w:val="1E141E2A"/>
    <w:rsid w:val="1E1A8889"/>
    <w:rsid w:val="1E2304A2"/>
    <w:rsid w:val="1E30DA79"/>
    <w:rsid w:val="1E5EAD27"/>
    <w:rsid w:val="1E8F6285"/>
    <w:rsid w:val="1EB1616B"/>
    <w:rsid w:val="1EDCEF6B"/>
    <w:rsid w:val="1EF96DAA"/>
    <w:rsid w:val="1EFBC618"/>
    <w:rsid w:val="1F15DC65"/>
    <w:rsid w:val="1F1D76EF"/>
    <w:rsid w:val="1F3F3E2F"/>
    <w:rsid w:val="1F647336"/>
    <w:rsid w:val="1F6E6314"/>
    <w:rsid w:val="1F838DBA"/>
    <w:rsid w:val="1F840E7B"/>
    <w:rsid w:val="1FC24346"/>
    <w:rsid w:val="1FE599A8"/>
    <w:rsid w:val="1FF14036"/>
    <w:rsid w:val="1FF21A92"/>
    <w:rsid w:val="1FF60569"/>
    <w:rsid w:val="1FFF8C3B"/>
    <w:rsid w:val="20118179"/>
    <w:rsid w:val="2015409C"/>
    <w:rsid w:val="201E187C"/>
    <w:rsid w:val="202D8AE9"/>
    <w:rsid w:val="203F5B1D"/>
    <w:rsid w:val="205D2C31"/>
    <w:rsid w:val="2077A6F3"/>
    <w:rsid w:val="20A22EA3"/>
    <w:rsid w:val="20A99092"/>
    <w:rsid w:val="20B29460"/>
    <w:rsid w:val="20BE467A"/>
    <w:rsid w:val="20F46D5E"/>
    <w:rsid w:val="210FCB54"/>
    <w:rsid w:val="211524F8"/>
    <w:rsid w:val="21247DBF"/>
    <w:rsid w:val="21389C74"/>
    <w:rsid w:val="21421D72"/>
    <w:rsid w:val="214BA77F"/>
    <w:rsid w:val="2153F9AC"/>
    <w:rsid w:val="21664739"/>
    <w:rsid w:val="216B08AC"/>
    <w:rsid w:val="2192DF1B"/>
    <w:rsid w:val="219CAFEE"/>
    <w:rsid w:val="21BF843B"/>
    <w:rsid w:val="21D81A1F"/>
    <w:rsid w:val="21D853EE"/>
    <w:rsid w:val="21E88C04"/>
    <w:rsid w:val="21E9022D"/>
    <w:rsid w:val="21F3A611"/>
    <w:rsid w:val="22007E23"/>
    <w:rsid w:val="2205F0FB"/>
    <w:rsid w:val="224F8630"/>
    <w:rsid w:val="2252E4DD"/>
    <w:rsid w:val="2254259C"/>
    <w:rsid w:val="22623ACE"/>
    <w:rsid w:val="226FC73A"/>
    <w:rsid w:val="22799EC5"/>
    <w:rsid w:val="22A496E8"/>
    <w:rsid w:val="22B530B7"/>
    <w:rsid w:val="22BC8FB1"/>
    <w:rsid w:val="22D0729B"/>
    <w:rsid w:val="22E99AF8"/>
    <w:rsid w:val="22F3CED7"/>
    <w:rsid w:val="23044B9C"/>
    <w:rsid w:val="23117CC2"/>
    <w:rsid w:val="2327990C"/>
    <w:rsid w:val="232BD9A7"/>
    <w:rsid w:val="234559C3"/>
    <w:rsid w:val="23525A57"/>
    <w:rsid w:val="2353F359"/>
    <w:rsid w:val="235B22DC"/>
    <w:rsid w:val="238017C9"/>
    <w:rsid w:val="2398DDA9"/>
    <w:rsid w:val="239FE1A7"/>
    <w:rsid w:val="23A1C15C"/>
    <w:rsid w:val="23A92ECA"/>
    <w:rsid w:val="23B80C5E"/>
    <w:rsid w:val="23BB0401"/>
    <w:rsid w:val="23D82B78"/>
    <w:rsid w:val="23EA3522"/>
    <w:rsid w:val="23F229B2"/>
    <w:rsid w:val="241F2CF3"/>
    <w:rsid w:val="243EBC38"/>
    <w:rsid w:val="244548A8"/>
    <w:rsid w:val="2452768D"/>
    <w:rsid w:val="2470A1B0"/>
    <w:rsid w:val="2472332E"/>
    <w:rsid w:val="247F2958"/>
    <w:rsid w:val="24A8C675"/>
    <w:rsid w:val="24B8DDEF"/>
    <w:rsid w:val="24BC2294"/>
    <w:rsid w:val="24C56F98"/>
    <w:rsid w:val="24DC26D2"/>
    <w:rsid w:val="24FEF7E4"/>
    <w:rsid w:val="25081CDE"/>
    <w:rsid w:val="250DC88A"/>
    <w:rsid w:val="25358C4B"/>
    <w:rsid w:val="2563F47C"/>
    <w:rsid w:val="2574F170"/>
    <w:rsid w:val="258844E1"/>
    <w:rsid w:val="259CC023"/>
    <w:rsid w:val="25A4DD0C"/>
    <w:rsid w:val="25B629B1"/>
    <w:rsid w:val="25D80CCF"/>
    <w:rsid w:val="2618108F"/>
    <w:rsid w:val="262E2EEE"/>
    <w:rsid w:val="2649DE62"/>
    <w:rsid w:val="26FBD201"/>
    <w:rsid w:val="26FC0A86"/>
    <w:rsid w:val="270DBA27"/>
    <w:rsid w:val="270EC0A2"/>
    <w:rsid w:val="27166C6D"/>
    <w:rsid w:val="273B579E"/>
    <w:rsid w:val="275B8636"/>
    <w:rsid w:val="27809B65"/>
    <w:rsid w:val="2782DBBB"/>
    <w:rsid w:val="2790E9E9"/>
    <w:rsid w:val="279718EF"/>
    <w:rsid w:val="27A06561"/>
    <w:rsid w:val="27BB52A8"/>
    <w:rsid w:val="27DBAED0"/>
    <w:rsid w:val="27E06737"/>
    <w:rsid w:val="27E723C6"/>
    <w:rsid w:val="280C46E1"/>
    <w:rsid w:val="283F9ACF"/>
    <w:rsid w:val="2842D6A5"/>
    <w:rsid w:val="284C7521"/>
    <w:rsid w:val="2854CCB6"/>
    <w:rsid w:val="2857096F"/>
    <w:rsid w:val="286B3822"/>
    <w:rsid w:val="28807E50"/>
    <w:rsid w:val="288FC1B6"/>
    <w:rsid w:val="28B4A246"/>
    <w:rsid w:val="28B69660"/>
    <w:rsid w:val="290EDFC0"/>
    <w:rsid w:val="290FAD91"/>
    <w:rsid w:val="291D341C"/>
    <w:rsid w:val="2938F9DC"/>
    <w:rsid w:val="29465024"/>
    <w:rsid w:val="29544BE8"/>
    <w:rsid w:val="29666C61"/>
    <w:rsid w:val="29667204"/>
    <w:rsid w:val="296BFC8A"/>
    <w:rsid w:val="297284A5"/>
    <w:rsid w:val="297C3798"/>
    <w:rsid w:val="2982F90F"/>
    <w:rsid w:val="2984251E"/>
    <w:rsid w:val="298436B9"/>
    <w:rsid w:val="29A10C1F"/>
    <w:rsid w:val="29A174F3"/>
    <w:rsid w:val="29DE9E68"/>
    <w:rsid w:val="2A015830"/>
    <w:rsid w:val="2A01C6F5"/>
    <w:rsid w:val="2A087F94"/>
    <w:rsid w:val="2A638F68"/>
    <w:rsid w:val="2A76B25E"/>
    <w:rsid w:val="2A90C4EE"/>
    <w:rsid w:val="2AA8B234"/>
    <w:rsid w:val="2AB1283C"/>
    <w:rsid w:val="2AB24E38"/>
    <w:rsid w:val="2B0539C8"/>
    <w:rsid w:val="2B0EAD80"/>
    <w:rsid w:val="2B1458AC"/>
    <w:rsid w:val="2B22C3F5"/>
    <w:rsid w:val="2B379BB9"/>
    <w:rsid w:val="2B3D05C2"/>
    <w:rsid w:val="2B518CDF"/>
    <w:rsid w:val="2B88B4B9"/>
    <w:rsid w:val="2BC34A86"/>
    <w:rsid w:val="2BC780C9"/>
    <w:rsid w:val="2BE9CDAC"/>
    <w:rsid w:val="2BF62CB8"/>
    <w:rsid w:val="2BF8B71E"/>
    <w:rsid w:val="2BFA5D44"/>
    <w:rsid w:val="2BFF0D34"/>
    <w:rsid w:val="2C392EAC"/>
    <w:rsid w:val="2C5AE06F"/>
    <w:rsid w:val="2C66E453"/>
    <w:rsid w:val="2C74B224"/>
    <w:rsid w:val="2C75AF3E"/>
    <w:rsid w:val="2CAA7DE1"/>
    <w:rsid w:val="2CAD4068"/>
    <w:rsid w:val="2CB6647B"/>
    <w:rsid w:val="2CBBC5E0"/>
    <w:rsid w:val="2CD75EE7"/>
    <w:rsid w:val="2CF500BB"/>
    <w:rsid w:val="2CFE8298"/>
    <w:rsid w:val="2D1F3D70"/>
    <w:rsid w:val="2D48BDEA"/>
    <w:rsid w:val="2D4D4D3B"/>
    <w:rsid w:val="2D859E0D"/>
    <w:rsid w:val="2D86403F"/>
    <w:rsid w:val="2D962DA5"/>
    <w:rsid w:val="2DB4F613"/>
    <w:rsid w:val="2DC41216"/>
    <w:rsid w:val="2DD77CE2"/>
    <w:rsid w:val="2DE5D6A3"/>
    <w:rsid w:val="2E162F3E"/>
    <w:rsid w:val="2E2CF094"/>
    <w:rsid w:val="2E4EEC63"/>
    <w:rsid w:val="2E4FA8BB"/>
    <w:rsid w:val="2E5234DC"/>
    <w:rsid w:val="2E62B108"/>
    <w:rsid w:val="2E69E979"/>
    <w:rsid w:val="2ED5EBBA"/>
    <w:rsid w:val="2EDFC918"/>
    <w:rsid w:val="2EF31F0D"/>
    <w:rsid w:val="2EFDA303"/>
    <w:rsid w:val="2F167BC1"/>
    <w:rsid w:val="2F1E5767"/>
    <w:rsid w:val="2F2A7476"/>
    <w:rsid w:val="2F31E8D6"/>
    <w:rsid w:val="2F3E60D4"/>
    <w:rsid w:val="2F478704"/>
    <w:rsid w:val="2F68E303"/>
    <w:rsid w:val="2F9DD570"/>
    <w:rsid w:val="2F9F8FE5"/>
    <w:rsid w:val="2FA996CC"/>
    <w:rsid w:val="2FAC52E6"/>
    <w:rsid w:val="2FAEF5A3"/>
    <w:rsid w:val="2FAFBCEF"/>
    <w:rsid w:val="2FDA4B98"/>
    <w:rsid w:val="2FE21EA3"/>
    <w:rsid w:val="2FE3568E"/>
    <w:rsid w:val="2FEB6F2C"/>
    <w:rsid w:val="2FEE053D"/>
    <w:rsid w:val="2FFBF26F"/>
    <w:rsid w:val="30097613"/>
    <w:rsid w:val="302269F7"/>
    <w:rsid w:val="306C6BCF"/>
    <w:rsid w:val="308005C2"/>
    <w:rsid w:val="3084EDFD"/>
    <w:rsid w:val="30A6D323"/>
    <w:rsid w:val="30BD3ECF"/>
    <w:rsid w:val="30C70E25"/>
    <w:rsid w:val="30C99DDB"/>
    <w:rsid w:val="30CA73F8"/>
    <w:rsid w:val="30D1DE4A"/>
    <w:rsid w:val="30FBB2D8"/>
    <w:rsid w:val="3104F832"/>
    <w:rsid w:val="310BFD53"/>
    <w:rsid w:val="310FDC5A"/>
    <w:rsid w:val="314AC604"/>
    <w:rsid w:val="314FA350"/>
    <w:rsid w:val="31591F39"/>
    <w:rsid w:val="31699176"/>
    <w:rsid w:val="31BA14AD"/>
    <w:rsid w:val="31CE802A"/>
    <w:rsid w:val="31D5ADCC"/>
    <w:rsid w:val="31EA84AE"/>
    <w:rsid w:val="31F49901"/>
    <w:rsid w:val="3217D5CD"/>
    <w:rsid w:val="3224024B"/>
    <w:rsid w:val="3241ACF3"/>
    <w:rsid w:val="32590F30"/>
    <w:rsid w:val="326DA845"/>
    <w:rsid w:val="32702F8B"/>
    <w:rsid w:val="32978339"/>
    <w:rsid w:val="329B6427"/>
    <w:rsid w:val="329F136A"/>
    <w:rsid w:val="32BBFC5D"/>
    <w:rsid w:val="32F85500"/>
    <w:rsid w:val="32F88E4C"/>
    <w:rsid w:val="33027E5F"/>
    <w:rsid w:val="332319DE"/>
    <w:rsid w:val="332B0764"/>
    <w:rsid w:val="3339B3D2"/>
    <w:rsid w:val="3341B837"/>
    <w:rsid w:val="33508E5F"/>
    <w:rsid w:val="336C098D"/>
    <w:rsid w:val="3383ED47"/>
    <w:rsid w:val="33943BE1"/>
    <w:rsid w:val="33A9B9C4"/>
    <w:rsid w:val="33B05076"/>
    <w:rsid w:val="33B2DE43"/>
    <w:rsid w:val="33B670E7"/>
    <w:rsid w:val="33BE2E4E"/>
    <w:rsid w:val="33DD303F"/>
    <w:rsid w:val="33F4DF91"/>
    <w:rsid w:val="34058A9D"/>
    <w:rsid w:val="3423543B"/>
    <w:rsid w:val="3433539A"/>
    <w:rsid w:val="344DC82D"/>
    <w:rsid w:val="34858B53"/>
    <w:rsid w:val="3488616E"/>
    <w:rsid w:val="349AB066"/>
    <w:rsid w:val="34B87FA6"/>
    <w:rsid w:val="34BEEA3F"/>
    <w:rsid w:val="34D3A844"/>
    <w:rsid w:val="34DA8292"/>
    <w:rsid w:val="350CBCFF"/>
    <w:rsid w:val="352070FC"/>
    <w:rsid w:val="35329297"/>
    <w:rsid w:val="35382596"/>
    <w:rsid w:val="353FDCF2"/>
    <w:rsid w:val="3543C1CD"/>
    <w:rsid w:val="355DE88E"/>
    <w:rsid w:val="35629E4F"/>
    <w:rsid w:val="3590AFF2"/>
    <w:rsid w:val="35AE404F"/>
    <w:rsid w:val="35B56FB9"/>
    <w:rsid w:val="35B8B314"/>
    <w:rsid w:val="35BDB9C6"/>
    <w:rsid w:val="35D275AB"/>
    <w:rsid w:val="35D71327"/>
    <w:rsid w:val="35E34D7D"/>
    <w:rsid w:val="35E70C45"/>
    <w:rsid w:val="35E79BE7"/>
    <w:rsid w:val="3611614F"/>
    <w:rsid w:val="36138A8C"/>
    <w:rsid w:val="361C67B3"/>
    <w:rsid w:val="3626644B"/>
    <w:rsid w:val="3640D302"/>
    <w:rsid w:val="3645E4E3"/>
    <w:rsid w:val="364A717E"/>
    <w:rsid w:val="364B765B"/>
    <w:rsid w:val="3663A1AC"/>
    <w:rsid w:val="36724674"/>
    <w:rsid w:val="3682013E"/>
    <w:rsid w:val="36852AF0"/>
    <w:rsid w:val="368CEE0D"/>
    <w:rsid w:val="36C92CDA"/>
    <w:rsid w:val="36CE62F8"/>
    <w:rsid w:val="36D2AD75"/>
    <w:rsid w:val="36EE4D42"/>
    <w:rsid w:val="370CA483"/>
    <w:rsid w:val="371EE864"/>
    <w:rsid w:val="37284F4C"/>
    <w:rsid w:val="372C48F8"/>
    <w:rsid w:val="373614E7"/>
    <w:rsid w:val="3737BF52"/>
    <w:rsid w:val="37490D47"/>
    <w:rsid w:val="3751401A"/>
    <w:rsid w:val="376097FD"/>
    <w:rsid w:val="377A7C11"/>
    <w:rsid w:val="3783DAAA"/>
    <w:rsid w:val="37A65700"/>
    <w:rsid w:val="37ACBB87"/>
    <w:rsid w:val="37AE9D8E"/>
    <w:rsid w:val="37B7F9D8"/>
    <w:rsid w:val="37C646B7"/>
    <w:rsid w:val="37DA1DBC"/>
    <w:rsid w:val="37FE1256"/>
    <w:rsid w:val="37FE7887"/>
    <w:rsid w:val="38236484"/>
    <w:rsid w:val="383C4430"/>
    <w:rsid w:val="383D34D9"/>
    <w:rsid w:val="387A722E"/>
    <w:rsid w:val="389C8571"/>
    <w:rsid w:val="38C28609"/>
    <w:rsid w:val="38C87B1F"/>
    <w:rsid w:val="38D6CC31"/>
    <w:rsid w:val="38DA9972"/>
    <w:rsid w:val="39083B2D"/>
    <w:rsid w:val="3913AE75"/>
    <w:rsid w:val="39241C79"/>
    <w:rsid w:val="392F9488"/>
    <w:rsid w:val="39401D15"/>
    <w:rsid w:val="3990FEEC"/>
    <w:rsid w:val="39910E50"/>
    <w:rsid w:val="39A482DF"/>
    <w:rsid w:val="39AD7516"/>
    <w:rsid w:val="39D36AC1"/>
    <w:rsid w:val="39F7D939"/>
    <w:rsid w:val="3A4F76CC"/>
    <w:rsid w:val="3A5E566A"/>
    <w:rsid w:val="3A6C2101"/>
    <w:rsid w:val="3A7D0D72"/>
    <w:rsid w:val="3A82EC8F"/>
    <w:rsid w:val="3ABA6541"/>
    <w:rsid w:val="3AD11DA1"/>
    <w:rsid w:val="3AD29B7C"/>
    <w:rsid w:val="3AE88A2E"/>
    <w:rsid w:val="3B180C42"/>
    <w:rsid w:val="3B28878A"/>
    <w:rsid w:val="3B2F8157"/>
    <w:rsid w:val="3B31A123"/>
    <w:rsid w:val="3B361949"/>
    <w:rsid w:val="3B3A5A9E"/>
    <w:rsid w:val="3B8FA7CE"/>
    <w:rsid w:val="3BB6DCB8"/>
    <w:rsid w:val="3BC2FE9E"/>
    <w:rsid w:val="3BE44DD5"/>
    <w:rsid w:val="3BEE6870"/>
    <w:rsid w:val="3BF1525D"/>
    <w:rsid w:val="3BFA26CB"/>
    <w:rsid w:val="3C07DEFC"/>
    <w:rsid w:val="3C1D0329"/>
    <w:rsid w:val="3C48B1A3"/>
    <w:rsid w:val="3C4BB687"/>
    <w:rsid w:val="3C4CD1FA"/>
    <w:rsid w:val="3C51D335"/>
    <w:rsid w:val="3C528F01"/>
    <w:rsid w:val="3C69A3B3"/>
    <w:rsid w:val="3C7841C5"/>
    <w:rsid w:val="3C7D1322"/>
    <w:rsid w:val="3C80A2D3"/>
    <w:rsid w:val="3CD2088C"/>
    <w:rsid w:val="3D4BD639"/>
    <w:rsid w:val="3D4ED3B2"/>
    <w:rsid w:val="3D570A42"/>
    <w:rsid w:val="3D781073"/>
    <w:rsid w:val="3D9EDE09"/>
    <w:rsid w:val="3DA75941"/>
    <w:rsid w:val="3DB00E69"/>
    <w:rsid w:val="3DD70C76"/>
    <w:rsid w:val="3DDCFA69"/>
    <w:rsid w:val="3DE21DDC"/>
    <w:rsid w:val="3DE78BD0"/>
    <w:rsid w:val="3DEBC44B"/>
    <w:rsid w:val="3DFB77D0"/>
    <w:rsid w:val="3E05D29C"/>
    <w:rsid w:val="3E12BC28"/>
    <w:rsid w:val="3E141226"/>
    <w:rsid w:val="3E1F1BA3"/>
    <w:rsid w:val="3E202AF0"/>
    <w:rsid w:val="3E55DBEF"/>
    <w:rsid w:val="3E5D9A43"/>
    <w:rsid w:val="3E645F92"/>
    <w:rsid w:val="3E6D7035"/>
    <w:rsid w:val="3E777207"/>
    <w:rsid w:val="3E78F7A3"/>
    <w:rsid w:val="3EAB1B47"/>
    <w:rsid w:val="3EB95508"/>
    <w:rsid w:val="3EC1AB91"/>
    <w:rsid w:val="3EC3FCD6"/>
    <w:rsid w:val="3ED816FE"/>
    <w:rsid w:val="3EFB6707"/>
    <w:rsid w:val="3F029F9B"/>
    <w:rsid w:val="3F27FE6F"/>
    <w:rsid w:val="3F2A35B3"/>
    <w:rsid w:val="3F4271ED"/>
    <w:rsid w:val="3F48663C"/>
    <w:rsid w:val="3F507E95"/>
    <w:rsid w:val="3F609CB8"/>
    <w:rsid w:val="3F6BD892"/>
    <w:rsid w:val="3F74D88E"/>
    <w:rsid w:val="3F7D9003"/>
    <w:rsid w:val="3F9D0065"/>
    <w:rsid w:val="3FC26C38"/>
    <w:rsid w:val="4002F27A"/>
    <w:rsid w:val="402FD46F"/>
    <w:rsid w:val="403A5C63"/>
    <w:rsid w:val="404E67CB"/>
    <w:rsid w:val="405C133B"/>
    <w:rsid w:val="405C2BCD"/>
    <w:rsid w:val="4078B9AF"/>
    <w:rsid w:val="407D3400"/>
    <w:rsid w:val="4092DB84"/>
    <w:rsid w:val="40A412B7"/>
    <w:rsid w:val="40AECE37"/>
    <w:rsid w:val="40B2EA40"/>
    <w:rsid w:val="40CD97EE"/>
    <w:rsid w:val="410071E6"/>
    <w:rsid w:val="41021BD8"/>
    <w:rsid w:val="412773F1"/>
    <w:rsid w:val="41484935"/>
    <w:rsid w:val="4179FB7A"/>
    <w:rsid w:val="4183245F"/>
    <w:rsid w:val="41951FBF"/>
    <w:rsid w:val="41A49E75"/>
    <w:rsid w:val="41A65707"/>
    <w:rsid w:val="41B09865"/>
    <w:rsid w:val="41C97A3D"/>
    <w:rsid w:val="4213FAC1"/>
    <w:rsid w:val="42234339"/>
    <w:rsid w:val="422E3184"/>
    <w:rsid w:val="423CE6E1"/>
    <w:rsid w:val="4250D5BE"/>
    <w:rsid w:val="4250FD32"/>
    <w:rsid w:val="42649D72"/>
    <w:rsid w:val="42698AF8"/>
    <w:rsid w:val="42837F8C"/>
    <w:rsid w:val="42943BF8"/>
    <w:rsid w:val="429C4247"/>
    <w:rsid w:val="429DEC39"/>
    <w:rsid w:val="42B7D09E"/>
    <w:rsid w:val="42BFBF09"/>
    <w:rsid w:val="42FA66E9"/>
    <w:rsid w:val="42FA9ADA"/>
    <w:rsid w:val="4335EB95"/>
    <w:rsid w:val="4337D0B5"/>
    <w:rsid w:val="433F9999"/>
    <w:rsid w:val="4361133A"/>
    <w:rsid w:val="436E4A3C"/>
    <w:rsid w:val="437FEABF"/>
    <w:rsid w:val="439F42F1"/>
    <w:rsid w:val="43A84134"/>
    <w:rsid w:val="43C06648"/>
    <w:rsid w:val="43CED5E6"/>
    <w:rsid w:val="43CF9A1D"/>
    <w:rsid w:val="43DB75C7"/>
    <w:rsid w:val="43DBB379"/>
    <w:rsid w:val="43E196B6"/>
    <w:rsid w:val="43E4AB20"/>
    <w:rsid w:val="43EC0795"/>
    <w:rsid w:val="440538B0"/>
    <w:rsid w:val="4407570D"/>
    <w:rsid w:val="4412F0E1"/>
    <w:rsid w:val="444C8C84"/>
    <w:rsid w:val="44647474"/>
    <w:rsid w:val="446BEF02"/>
    <w:rsid w:val="44792B24"/>
    <w:rsid w:val="44966B3B"/>
    <w:rsid w:val="44B064B6"/>
    <w:rsid w:val="44D7BBF1"/>
    <w:rsid w:val="4529FE50"/>
    <w:rsid w:val="452B1FE6"/>
    <w:rsid w:val="455A020D"/>
    <w:rsid w:val="455D1544"/>
    <w:rsid w:val="456704E7"/>
    <w:rsid w:val="45A5F8A8"/>
    <w:rsid w:val="45AC99EB"/>
    <w:rsid w:val="45C435DC"/>
    <w:rsid w:val="4607DE36"/>
    <w:rsid w:val="4609D4C8"/>
    <w:rsid w:val="4617DE86"/>
    <w:rsid w:val="461E18A7"/>
    <w:rsid w:val="46306F2C"/>
    <w:rsid w:val="4632A86F"/>
    <w:rsid w:val="46376D5B"/>
    <w:rsid w:val="464341F4"/>
    <w:rsid w:val="465AEB2C"/>
    <w:rsid w:val="466F7177"/>
    <w:rsid w:val="46851664"/>
    <w:rsid w:val="4685DDAC"/>
    <w:rsid w:val="46BED72B"/>
    <w:rsid w:val="46C74F8D"/>
    <w:rsid w:val="46CD5D91"/>
    <w:rsid w:val="46EFD0F7"/>
    <w:rsid w:val="46F04208"/>
    <w:rsid w:val="46F76BC9"/>
    <w:rsid w:val="46F971E8"/>
    <w:rsid w:val="46FA11C0"/>
    <w:rsid w:val="4713543B"/>
    <w:rsid w:val="4717F7F4"/>
    <w:rsid w:val="473A015F"/>
    <w:rsid w:val="47700AC8"/>
    <w:rsid w:val="478269DB"/>
    <w:rsid w:val="479D2F2E"/>
    <w:rsid w:val="47A8C668"/>
    <w:rsid w:val="47AC164C"/>
    <w:rsid w:val="47B28863"/>
    <w:rsid w:val="47BC4E09"/>
    <w:rsid w:val="47D5761B"/>
    <w:rsid w:val="47DB3D65"/>
    <w:rsid w:val="47DC8146"/>
    <w:rsid w:val="480F626A"/>
    <w:rsid w:val="4813DFF9"/>
    <w:rsid w:val="481793F7"/>
    <w:rsid w:val="4834283A"/>
    <w:rsid w:val="483BE2EF"/>
    <w:rsid w:val="48468B13"/>
    <w:rsid w:val="4854A0BD"/>
    <w:rsid w:val="486F1D88"/>
    <w:rsid w:val="48863498"/>
    <w:rsid w:val="4887FF1D"/>
    <w:rsid w:val="4888E5DD"/>
    <w:rsid w:val="489A266E"/>
    <w:rsid w:val="48B73246"/>
    <w:rsid w:val="48E44A6C"/>
    <w:rsid w:val="48E65AD7"/>
    <w:rsid w:val="48EF0558"/>
    <w:rsid w:val="48F2C110"/>
    <w:rsid w:val="48F50B88"/>
    <w:rsid w:val="49194928"/>
    <w:rsid w:val="49263974"/>
    <w:rsid w:val="494496C9"/>
    <w:rsid w:val="495B00A5"/>
    <w:rsid w:val="49614F18"/>
    <w:rsid w:val="496CFE87"/>
    <w:rsid w:val="49855A67"/>
    <w:rsid w:val="49928BEE"/>
    <w:rsid w:val="4994F905"/>
    <w:rsid w:val="49A02981"/>
    <w:rsid w:val="49A20E43"/>
    <w:rsid w:val="49D7B350"/>
    <w:rsid w:val="49E855E9"/>
    <w:rsid w:val="4A180F6B"/>
    <w:rsid w:val="4A183708"/>
    <w:rsid w:val="4A37A59E"/>
    <w:rsid w:val="4A393FB0"/>
    <w:rsid w:val="4A51E30A"/>
    <w:rsid w:val="4A56240D"/>
    <w:rsid w:val="4A63A852"/>
    <w:rsid w:val="4A871436"/>
    <w:rsid w:val="4A882246"/>
    <w:rsid w:val="4A8B0748"/>
    <w:rsid w:val="4AA1BEAB"/>
    <w:rsid w:val="4AB4FAD5"/>
    <w:rsid w:val="4AC08F74"/>
    <w:rsid w:val="4ADD45EB"/>
    <w:rsid w:val="4AE7A91E"/>
    <w:rsid w:val="4B2C328C"/>
    <w:rsid w:val="4B3BF9E2"/>
    <w:rsid w:val="4B4844C5"/>
    <w:rsid w:val="4B63B501"/>
    <w:rsid w:val="4B7A216D"/>
    <w:rsid w:val="4B89E9D1"/>
    <w:rsid w:val="4B92484E"/>
    <w:rsid w:val="4B94B6E5"/>
    <w:rsid w:val="4BBDD55A"/>
    <w:rsid w:val="4BD51011"/>
    <w:rsid w:val="4C112435"/>
    <w:rsid w:val="4C2304BD"/>
    <w:rsid w:val="4C2ACC40"/>
    <w:rsid w:val="4C888776"/>
    <w:rsid w:val="4C948539"/>
    <w:rsid w:val="4C98EFDA"/>
    <w:rsid w:val="4C9FDCD6"/>
    <w:rsid w:val="4CBBA2F1"/>
    <w:rsid w:val="4CC25C29"/>
    <w:rsid w:val="4CC802ED"/>
    <w:rsid w:val="4CD2C290"/>
    <w:rsid w:val="4CE8A29F"/>
    <w:rsid w:val="4D0577BD"/>
    <w:rsid w:val="4D0C517B"/>
    <w:rsid w:val="4D156F9D"/>
    <w:rsid w:val="4D19FC36"/>
    <w:rsid w:val="4D1A3B48"/>
    <w:rsid w:val="4D227A3B"/>
    <w:rsid w:val="4D257C7F"/>
    <w:rsid w:val="4D2A6F6D"/>
    <w:rsid w:val="4D4A46E6"/>
    <w:rsid w:val="4D91DC69"/>
    <w:rsid w:val="4DA57C03"/>
    <w:rsid w:val="4DA5E4C7"/>
    <w:rsid w:val="4DACC7EF"/>
    <w:rsid w:val="4DB04BD8"/>
    <w:rsid w:val="4DC2A80A"/>
    <w:rsid w:val="4DCA590B"/>
    <w:rsid w:val="4DDB9D6B"/>
    <w:rsid w:val="4DED85B4"/>
    <w:rsid w:val="4E337135"/>
    <w:rsid w:val="4E342093"/>
    <w:rsid w:val="4E3566C4"/>
    <w:rsid w:val="4E6613DD"/>
    <w:rsid w:val="4E7A2C82"/>
    <w:rsid w:val="4E96EC1D"/>
    <w:rsid w:val="4E9EDFD0"/>
    <w:rsid w:val="4EA5B537"/>
    <w:rsid w:val="4EB2693F"/>
    <w:rsid w:val="4EC3BCA5"/>
    <w:rsid w:val="4EC4B6CD"/>
    <w:rsid w:val="4EC6D5B0"/>
    <w:rsid w:val="4ECA8744"/>
    <w:rsid w:val="4ECEAF52"/>
    <w:rsid w:val="4ED9976A"/>
    <w:rsid w:val="4EDFBDA0"/>
    <w:rsid w:val="4EE68963"/>
    <w:rsid w:val="4F3124FF"/>
    <w:rsid w:val="4FBABCC4"/>
    <w:rsid w:val="4FDBDB4F"/>
    <w:rsid w:val="4FE7D41E"/>
    <w:rsid w:val="4FF9C269"/>
    <w:rsid w:val="4FF9FBAC"/>
    <w:rsid w:val="5043033D"/>
    <w:rsid w:val="5066C4A1"/>
    <w:rsid w:val="507B8E01"/>
    <w:rsid w:val="508195EA"/>
    <w:rsid w:val="508C36F1"/>
    <w:rsid w:val="50D169CE"/>
    <w:rsid w:val="50DD21A9"/>
    <w:rsid w:val="50DD8589"/>
    <w:rsid w:val="50E0DA40"/>
    <w:rsid w:val="510A6046"/>
    <w:rsid w:val="510E6A45"/>
    <w:rsid w:val="5138D9F6"/>
    <w:rsid w:val="5139E690"/>
    <w:rsid w:val="514B263A"/>
    <w:rsid w:val="514C0652"/>
    <w:rsid w:val="51612AC4"/>
    <w:rsid w:val="516B11F7"/>
    <w:rsid w:val="5175DD02"/>
    <w:rsid w:val="5176BC7B"/>
    <w:rsid w:val="519205FC"/>
    <w:rsid w:val="51944644"/>
    <w:rsid w:val="51ABBE5B"/>
    <w:rsid w:val="51EF58FB"/>
    <w:rsid w:val="52182B37"/>
    <w:rsid w:val="521AE648"/>
    <w:rsid w:val="5226310A"/>
    <w:rsid w:val="523C1915"/>
    <w:rsid w:val="52451FF7"/>
    <w:rsid w:val="525995B4"/>
    <w:rsid w:val="52709AF9"/>
    <w:rsid w:val="527A5D16"/>
    <w:rsid w:val="527B841C"/>
    <w:rsid w:val="5284BF95"/>
    <w:rsid w:val="528CC791"/>
    <w:rsid w:val="52913765"/>
    <w:rsid w:val="52A1BA2A"/>
    <w:rsid w:val="52C16492"/>
    <w:rsid w:val="52DBB985"/>
    <w:rsid w:val="52DBCD3D"/>
    <w:rsid w:val="52E6F69B"/>
    <w:rsid w:val="530414C9"/>
    <w:rsid w:val="532C7A86"/>
    <w:rsid w:val="533524CA"/>
    <w:rsid w:val="534F7B47"/>
    <w:rsid w:val="5355B26F"/>
    <w:rsid w:val="535601E6"/>
    <w:rsid w:val="536A63EB"/>
    <w:rsid w:val="53726368"/>
    <w:rsid w:val="5380F97E"/>
    <w:rsid w:val="5384FB80"/>
    <w:rsid w:val="53ADF45C"/>
    <w:rsid w:val="53D9C807"/>
    <w:rsid w:val="542F0A00"/>
    <w:rsid w:val="54382ACC"/>
    <w:rsid w:val="5443B1DE"/>
    <w:rsid w:val="5462304B"/>
    <w:rsid w:val="54662DC2"/>
    <w:rsid w:val="546AFFD4"/>
    <w:rsid w:val="54847DF7"/>
    <w:rsid w:val="54925096"/>
    <w:rsid w:val="5497D41E"/>
    <w:rsid w:val="54A20611"/>
    <w:rsid w:val="54AED396"/>
    <w:rsid w:val="54B70A26"/>
    <w:rsid w:val="54C3661F"/>
    <w:rsid w:val="54DD2C1B"/>
    <w:rsid w:val="54E79FF1"/>
    <w:rsid w:val="54F1D247"/>
    <w:rsid w:val="54FCD44E"/>
    <w:rsid w:val="54FDEDB2"/>
    <w:rsid w:val="551AC006"/>
    <w:rsid w:val="5520CA28"/>
    <w:rsid w:val="5557EFC7"/>
    <w:rsid w:val="5573978C"/>
    <w:rsid w:val="55759868"/>
    <w:rsid w:val="557DB6A0"/>
    <w:rsid w:val="559F112A"/>
    <w:rsid w:val="55ABE71A"/>
    <w:rsid w:val="55D3F28F"/>
    <w:rsid w:val="55D5B910"/>
    <w:rsid w:val="55F72981"/>
    <w:rsid w:val="55FBD0F0"/>
    <w:rsid w:val="560567CD"/>
    <w:rsid w:val="56056EA0"/>
    <w:rsid w:val="561AA710"/>
    <w:rsid w:val="562775F5"/>
    <w:rsid w:val="56330CD5"/>
    <w:rsid w:val="564D5C5F"/>
    <w:rsid w:val="5651BBFD"/>
    <w:rsid w:val="5660B944"/>
    <w:rsid w:val="566FE006"/>
    <w:rsid w:val="567B67A8"/>
    <w:rsid w:val="56954BAB"/>
    <w:rsid w:val="56AAF8FD"/>
    <w:rsid w:val="56BE8998"/>
    <w:rsid w:val="56C9F379"/>
    <w:rsid w:val="56CFF910"/>
    <w:rsid w:val="56E6D94B"/>
    <w:rsid w:val="57014459"/>
    <w:rsid w:val="57053260"/>
    <w:rsid w:val="57057DC8"/>
    <w:rsid w:val="5710899F"/>
    <w:rsid w:val="5736D5EA"/>
    <w:rsid w:val="573700D2"/>
    <w:rsid w:val="573DE5CA"/>
    <w:rsid w:val="5756088D"/>
    <w:rsid w:val="57626697"/>
    <w:rsid w:val="578FFFB7"/>
    <w:rsid w:val="57A23E96"/>
    <w:rsid w:val="57A85625"/>
    <w:rsid w:val="57BCCE15"/>
    <w:rsid w:val="57CEDD36"/>
    <w:rsid w:val="57E81F23"/>
    <w:rsid w:val="57F6C0E8"/>
    <w:rsid w:val="580624F9"/>
    <w:rsid w:val="5814998B"/>
    <w:rsid w:val="581555C2"/>
    <w:rsid w:val="58292392"/>
    <w:rsid w:val="582D97D2"/>
    <w:rsid w:val="5847AF0F"/>
    <w:rsid w:val="5851453B"/>
    <w:rsid w:val="58586B7B"/>
    <w:rsid w:val="586D0279"/>
    <w:rsid w:val="58B514A2"/>
    <w:rsid w:val="58B55B40"/>
    <w:rsid w:val="58BC8A69"/>
    <w:rsid w:val="58E59A62"/>
    <w:rsid w:val="58F49DEE"/>
    <w:rsid w:val="5921193C"/>
    <w:rsid w:val="592F0907"/>
    <w:rsid w:val="59319672"/>
    <w:rsid w:val="593C4B8C"/>
    <w:rsid w:val="5941FDE4"/>
    <w:rsid w:val="594B2D82"/>
    <w:rsid w:val="5950A2C0"/>
    <w:rsid w:val="598C353A"/>
    <w:rsid w:val="59A49606"/>
    <w:rsid w:val="59AE3482"/>
    <w:rsid w:val="59D1A9E0"/>
    <w:rsid w:val="59D9BB9A"/>
    <w:rsid w:val="59F43BDC"/>
    <w:rsid w:val="5A4F244E"/>
    <w:rsid w:val="5A50E503"/>
    <w:rsid w:val="5A56CB1E"/>
    <w:rsid w:val="5A64A799"/>
    <w:rsid w:val="5A7F583D"/>
    <w:rsid w:val="5A834A4E"/>
    <w:rsid w:val="5AA12B12"/>
    <w:rsid w:val="5ABE9947"/>
    <w:rsid w:val="5AC37F85"/>
    <w:rsid w:val="5ACE4A73"/>
    <w:rsid w:val="5AD81BED"/>
    <w:rsid w:val="5AE0384C"/>
    <w:rsid w:val="5AE7364D"/>
    <w:rsid w:val="5AFADC96"/>
    <w:rsid w:val="5B1280EB"/>
    <w:rsid w:val="5B2A2F31"/>
    <w:rsid w:val="5B4DDA49"/>
    <w:rsid w:val="5B4F294F"/>
    <w:rsid w:val="5B653894"/>
    <w:rsid w:val="5B66F305"/>
    <w:rsid w:val="5BA810D0"/>
    <w:rsid w:val="5BCB69FD"/>
    <w:rsid w:val="5BEBAE51"/>
    <w:rsid w:val="5C0B2C94"/>
    <w:rsid w:val="5C1D3B24"/>
    <w:rsid w:val="5C1DB60F"/>
    <w:rsid w:val="5C3D1985"/>
    <w:rsid w:val="5C4B095F"/>
    <w:rsid w:val="5C56A9C0"/>
    <w:rsid w:val="5C58FB87"/>
    <w:rsid w:val="5C611AE3"/>
    <w:rsid w:val="5C626754"/>
    <w:rsid w:val="5C74B39A"/>
    <w:rsid w:val="5C8306AE"/>
    <w:rsid w:val="5C89FE34"/>
    <w:rsid w:val="5C8F9CD4"/>
    <w:rsid w:val="5C92572D"/>
    <w:rsid w:val="5CA7C411"/>
    <w:rsid w:val="5CDBF9C2"/>
    <w:rsid w:val="5CE3BBCF"/>
    <w:rsid w:val="5CE6143D"/>
    <w:rsid w:val="5D2DE42F"/>
    <w:rsid w:val="5D358CDF"/>
    <w:rsid w:val="5D38E105"/>
    <w:rsid w:val="5D45AF4D"/>
    <w:rsid w:val="5D4D05BB"/>
    <w:rsid w:val="5D53EAD3"/>
    <w:rsid w:val="5D55C4D0"/>
    <w:rsid w:val="5D85C02C"/>
    <w:rsid w:val="5D8A8E11"/>
    <w:rsid w:val="5DADA86E"/>
    <w:rsid w:val="5DAF0E4A"/>
    <w:rsid w:val="5DB548B9"/>
    <w:rsid w:val="5DD73A3F"/>
    <w:rsid w:val="5DD8CBD4"/>
    <w:rsid w:val="5DEDAFAE"/>
    <w:rsid w:val="5E072BE5"/>
    <w:rsid w:val="5E09C695"/>
    <w:rsid w:val="5E1D28A2"/>
    <w:rsid w:val="5E29B277"/>
    <w:rsid w:val="5E56575E"/>
    <w:rsid w:val="5E5F0ED3"/>
    <w:rsid w:val="5E695B5C"/>
    <w:rsid w:val="5E6EF369"/>
    <w:rsid w:val="5E8C5F93"/>
    <w:rsid w:val="5E9BAD15"/>
    <w:rsid w:val="5EC7ACFF"/>
    <w:rsid w:val="5ED5C989"/>
    <w:rsid w:val="5EE0D55C"/>
    <w:rsid w:val="5F131274"/>
    <w:rsid w:val="5F5258E3"/>
    <w:rsid w:val="5F730AA0"/>
    <w:rsid w:val="5F749C35"/>
    <w:rsid w:val="5F810D3E"/>
    <w:rsid w:val="5F9BE2D3"/>
    <w:rsid w:val="5FA0A04F"/>
    <w:rsid w:val="5FACD786"/>
    <w:rsid w:val="5FF1A2B3"/>
    <w:rsid w:val="5FF4AFE2"/>
    <w:rsid w:val="6003D1D6"/>
    <w:rsid w:val="600B2CDF"/>
    <w:rsid w:val="60139A84"/>
    <w:rsid w:val="6016485E"/>
    <w:rsid w:val="6038A9B7"/>
    <w:rsid w:val="6042265B"/>
    <w:rsid w:val="607199EA"/>
    <w:rsid w:val="60C00621"/>
    <w:rsid w:val="60D51BC4"/>
    <w:rsid w:val="60EB6DAD"/>
    <w:rsid w:val="60F0AC47"/>
    <w:rsid w:val="6107121D"/>
    <w:rsid w:val="610EDB01"/>
    <w:rsid w:val="61145E8A"/>
    <w:rsid w:val="6142BFC5"/>
    <w:rsid w:val="6146690D"/>
    <w:rsid w:val="6148F233"/>
    <w:rsid w:val="6173AA99"/>
    <w:rsid w:val="61B511EF"/>
    <w:rsid w:val="61D47A18"/>
    <w:rsid w:val="61D79DB8"/>
    <w:rsid w:val="61D98454"/>
    <w:rsid w:val="61EB5723"/>
    <w:rsid w:val="61FF4DC1"/>
    <w:rsid w:val="61FFBD4B"/>
    <w:rsid w:val="620CF7F6"/>
    <w:rsid w:val="620E61A8"/>
    <w:rsid w:val="6240302C"/>
    <w:rsid w:val="6243F700"/>
    <w:rsid w:val="626C7C30"/>
    <w:rsid w:val="6274DD8B"/>
    <w:rsid w:val="62824234"/>
    <w:rsid w:val="628C7CA8"/>
    <w:rsid w:val="62AB809F"/>
    <w:rsid w:val="62BE44E1"/>
    <w:rsid w:val="62DE2BB9"/>
    <w:rsid w:val="62E4E807"/>
    <w:rsid w:val="62F24832"/>
    <w:rsid w:val="62FE9E80"/>
    <w:rsid w:val="6317185F"/>
    <w:rsid w:val="631C9B2C"/>
    <w:rsid w:val="63284F66"/>
    <w:rsid w:val="6340F98B"/>
    <w:rsid w:val="6355EC24"/>
    <w:rsid w:val="637554B5"/>
    <w:rsid w:val="6378DAD0"/>
    <w:rsid w:val="637DCB4F"/>
    <w:rsid w:val="6391728C"/>
    <w:rsid w:val="639B1E22"/>
    <w:rsid w:val="63AA03FA"/>
    <w:rsid w:val="63BC76B3"/>
    <w:rsid w:val="63DFC761"/>
    <w:rsid w:val="63E86B00"/>
    <w:rsid w:val="6408E722"/>
    <w:rsid w:val="641713C7"/>
    <w:rsid w:val="643D10E4"/>
    <w:rsid w:val="6450785F"/>
    <w:rsid w:val="645A1B3F"/>
    <w:rsid w:val="64707EDF"/>
    <w:rsid w:val="647326AC"/>
    <w:rsid w:val="6479FC1A"/>
    <w:rsid w:val="64811B84"/>
    <w:rsid w:val="649C2854"/>
    <w:rsid w:val="649DC6ED"/>
    <w:rsid w:val="64C0C409"/>
    <w:rsid w:val="64C3CA8B"/>
    <w:rsid w:val="64CBC7A3"/>
    <w:rsid w:val="64CFF1C0"/>
    <w:rsid w:val="64E521DF"/>
    <w:rsid w:val="64E59CD6"/>
    <w:rsid w:val="64EA0F8A"/>
    <w:rsid w:val="64F251C9"/>
    <w:rsid w:val="64FD8F54"/>
    <w:rsid w:val="65060AB0"/>
    <w:rsid w:val="65112516"/>
    <w:rsid w:val="65334F88"/>
    <w:rsid w:val="655B4F25"/>
    <w:rsid w:val="6573885C"/>
    <w:rsid w:val="657B97C2"/>
    <w:rsid w:val="657BE31C"/>
    <w:rsid w:val="658ADE26"/>
    <w:rsid w:val="658B5EDB"/>
    <w:rsid w:val="65919F6C"/>
    <w:rsid w:val="6599D706"/>
    <w:rsid w:val="65AB9A4A"/>
    <w:rsid w:val="65AE7CCD"/>
    <w:rsid w:val="65AF8A29"/>
    <w:rsid w:val="65B3A5D3"/>
    <w:rsid w:val="65BB7DB8"/>
    <w:rsid w:val="65CCC02E"/>
    <w:rsid w:val="65F52C5D"/>
    <w:rsid w:val="6624AEB4"/>
    <w:rsid w:val="664BA80F"/>
    <w:rsid w:val="6683C5D6"/>
    <w:rsid w:val="669AB8BB"/>
    <w:rsid w:val="66D50CF6"/>
    <w:rsid w:val="6708E0D5"/>
    <w:rsid w:val="67176823"/>
    <w:rsid w:val="671991B6"/>
    <w:rsid w:val="672F7A19"/>
    <w:rsid w:val="6774C1CA"/>
    <w:rsid w:val="67981271"/>
    <w:rsid w:val="67A62381"/>
    <w:rsid w:val="67C5D138"/>
    <w:rsid w:val="67CBEB56"/>
    <w:rsid w:val="67E26C4F"/>
    <w:rsid w:val="67EC2669"/>
    <w:rsid w:val="680485A8"/>
    <w:rsid w:val="680764FD"/>
    <w:rsid w:val="680B9DAE"/>
    <w:rsid w:val="68188423"/>
    <w:rsid w:val="6818C99C"/>
    <w:rsid w:val="682223EB"/>
    <w:rsid w:val="68235CCA"/>
    <w:rsid w:val="6833C4FB"/>
    <w:rsid w:val="683A413C"/>
    <w:rsid w:val="685A2EA8"/>
    <w:rsid w:val="6863ED17"/>
    <w:rsid w:val="6869922A"/>
    <w:rsid w:val="68A41158"/>
    <w:rsid w:val="68B33884"/>
    <w:rsid w:val="68E47B12"/>
    <w:rsid w:val="68EA3537"/>
    <w:rsid w:val="68EC6EA2"/>
    <w:rsid w:val="695886AA"/>
    <w:rsid w:val="69B8E355"/>
    <w:rsid w:val="69BC8288"/>
    <w:rsid w:val="69BFBE1B"/>
    <w:rsid w:val="69C992CA"/>
    <w:rsid w:val="69D01B38"/>
    <w:rsid w:val="69D82916"/>
    <w:rsid w:val="69DAF188"/>
    <w:rsid w:val="69F1AC2E"/>
    <w:rsid w:val="6A0357BB"/>
    <w:rsid w:val="6A077B87"/>
    <w:rsid w:val="6A13F341"/>
    <w:rsid w:val="6A1A9173"/>
    <w:rsid w:val="6A513278"/>
    <w:rsid w:val="6A59E1EA"/>
    <w:rsid w:val="6A7A6691"/>
    <w:rsid w:val="6AC0B1A3"/>
    <w:rsid w:val="6AD14087"/>
    <w:rsid w:val="6AE62895"/>
    <w:rsid w:val="6AEE1919"/>
    <w:rsid w:val="6AF5224E"/>
    <w:rsid w:val="6AFD21D7"/>
    <w:rsid w:val="6B32B325"/>
    <w:rsid w:val="6B7C4B3E"/>
    <w:rsid w:val="6B8349E4"/>
    <w:rsid w:val="6B960EAF"/>
    <w:rsid w:val="6BB8339E"/>
    <w:rsid w:val="6BBF2A5E"/>
    <w:rsid w:val="6BBF7E6C"/>
    <w:rsid w:val="6BD1CD2C"/>
    <w:rsid w:val="6BE02E5E"/>
    <w:rsid w:val="6BEAD946"/>
    <w:rsid w:val="6BEEB8EF"/>
    <w:rsid w:val="6C02EB3C"/>
    <w:rsid w:val="6C15130B"/>
    <w:rsid w:val="6C27AED4"/>
    <w:rsid w:val="6C2E5CC9"/>
    <w:rsid w:val="6C3D2BFF"/>
    <w:rsid w:val="6C4782AE"/>
    <w:rsid w:val="6C631454"/>
    <w:rsid w:val="6C7010D8"/>
    <w:rsid w:val="6C7843E8"/>
    <w:rsid w:val="6C8D9FBD"/>
    <w:rsid w:val="6C922C77"/>
    <w:rsid w:val="6CADAE24"/>
    <w:rsid w:val="6CB1E9B5"/>
    <w:rsid w:val="6CC1F7B7"/>
    <w:rsid w:val="6CC2C9DE"/>
    <w:rsid w:val="6D3680A2"/>
    <w:rsid w:val="6D4E6458"/>
    <w:rsid w:val="6D51F43D"/>
    <w:rsid w:val="6D54AF92"/>
    <w:rsid w:val="6D5B7571"/>
    <w:rsid w:val="6D5FFEFA"/>
    <w:rsid w:val="6D783687"/>
    <w:rsid w:val="6D8E972D"/>
    <w:rsid w:val="6D95ABB0"/>
    <w:rsid w:val="6DAEC95C"/>
    <w:rsid w:val="6DC59C99"/>
    <w:rsid w:val="6E021ABC"/>
    <w:rsid w:val="6E1EFB57"/>
    <w:rsid w:val="6E2AA5AC"/>
    <w:rsid w:val="6E364FE0"/>
    <w:rsid w:val="6E5EC2C0"/>
    <w:rsid w:val="6E5EDF1F"/>
    <w:rsid w:val="6E8D06BB"/>
    <w:rsid w:val="6E974982"/>
    <w:rsid w:val="6EECAA8F"/>
    <w:rsid w:val="6F03BF44"/>
    <w:rsid w:val="6F456DCE"/>
    <w:rsid w:val="6F750992"/>
    <w:rsid w:val="6F822DF3"/>
    <w:rsid w:val="6F8DA0E5"/>
    <w:rsid w:val="6F93FE00"/>
    <w:rsid w:val="6FA13666"/>
    <w:rsid w:val="6FB2A701"/>
    <w:rsid w:val="6FC439FE"/>
    <w:rsid w:val="6FCB85C6"/>
    <w:rsid w:val="6FE38AF3"/>
    <w:rsid w:val="6FE63B6C"/>
    <w:rsid w:val="6FF3C91F"/>
    <w:rsid w:val="6FF70DF1"/>
    <w:rsid w:val="7009EB41"/>
    <w:rsid w:val="70154980"/>
    <w:rsid w:val="701BC7CA"/>
    <w:rsid w:val="7026FCE2"/>
    <w:rsid w:val="702D9682"/>
    <w:rsid w:val="702FBF41"/>
    <w:rsid w:val="70396DE1"/>
    <w:rsid w:val="7059C89B"/>
    <w:rsid w:val="7069283F"/>
    <w:rsid w:val="7069913E"/>
    <w:rsid w:val="7079283F"/>
    <w:rsid w:val="707A92FD"/>
    <w:rsid w:val="70859A9C"/>
    <w:rsid w:val="7092875F"/>
    <w:rsid w:val="70C637EF"/>
    <w:rsid w:val="71109D22"/>
    <w:rsid w:val="71279BBC"/>
    <w:rsid w:val="7139BB7E"/>
    <w:rsid w:val="715D1F09"/>
    <w:rsid w:val="71632198"/>
    <w:rsid w:val="716D8B20"/>
    <w:rsid w:val="71855AD8"/>
    <w:rsid w:val="7186203E"/>
    <w:rsid w:val="71930DB4"/>
    <w:rsid w:val="7195B141"/>
    <w:rsid w:val="71994387"/>
    <w:rsid w:val="719F7704"/>
    <w:rsid w:val="71AFDDD4"/>
    <w:rsid w:val="71B8AE3C"/>
    <w:rsid w:val="71C32353"/>
    <w:rsid w:val="71CE7690"/>
    <w:rsid w:val="71D6068E"/>
    <w:rsid w:val="721D5F11"/>
    <w:rsid w:val="722F43F1"/>
    <w:rsid w:val="726C9C9A"/>
    <w:rsid w:val="727F966D"/>
    <w:rsid w:val="7281BB63"/>
    <w:rsid w:val="72A02945"/>
    <w:rsid w:val="72A1228D"/>
    <w:rsid w:val="72AA43C0"/>
    <w:rsid w:val="72D69764"/>
    <w:rsid w:val="73073E73"/>
    <w:rsid w:val="73095B81"/>
    <w:rsid w:val="732B69E1"/>
    <w:rsid w:val="732DDFA4"/>
    <w:rsid w:val="732EDE15"/>
    <w:rsid w:val="735A3F25"/>
    <w:rsid w:val="7364D692"/>
    <w:rsid w:val="737983A7"/>
    <w:rsid w:val="738E5BC9"/>
    <w:rsid w:val="73C2B963"/>
    <w:rsid w:val="73D321E9"/>
    <w:rsid w:val="73F2CA78"/>
    <w:rsid w:val="74051EE8"/>
    <w:rsid w:val="740D09EE"/>
    <w:rsid w:val="74137C11"/>
    <w:rsid w:val="7416BE8D"/>
    <w:rsid w:val="7421CE12"/>
    <w:rsid w:val="74461421"/>
    <w:rsid w:val="745646CF"/>
    <w:rsid w:val="748C940F"/>
    <w:rsid w:val="7499F90C"/>
    <w:rsid w:val="749A7236"/>
    <w:rsid w:val="749AC25A"/>
    <w:rsid w:val="749DC221"/>
    <w:rsid w:val="74B3EAB7"/>
    <w:rsid w:val="74B896AE"/>
    <w:rsid w:val="74D30953"/>
    <w:rsid w:val="75027754"/>
    <w:rsid w:val="75287B7A"/>
    <w:rsid w:val="755BD8D4"/>
    <w:rsid w:val="756DD5EB"/>
    <w:rsid w:val="7592F7E1"/>
    <w:rsid w:val="7599A912"/>
    <w:rsid w:val="75C3CD95"/>
    <w:rsid w:val="75E37C3C"/>
    <w:rsid w:val="75FBD9AC"/>
    <w:rsid w:val="76042BBF"/>
    <w:rsid w:val="760655DE"/>
    <w:rsid w:val="761460C1"/>
    <w:rsid w:val="761AA461"/>
    <w:rsid w:val="76215927"/>
    <w:rsid w:val="7640FC43"/>
    <w:rsid w:val="764FB1A0"/>
    <w:rsid w:val="769E0377"/>
    <w:rsid w:val="76B556B5"/>
    <w:rsid w:val="76BA8C5F"/>
    <w:rsid w:val="76F09C2D"/>
    <w:rsid w:val="76FB1180"/>
    <w:rsid w:val="7728A9D3"/>
    <w:rsid w:val="772D7EFD"/>
    <w:rsid w:val="77336713"/>
    <w:rsid w:val="77391789"/>
    <w:rsid w:val="775330EC"/>
    <w:rsid w:val="777C7321"/>
    <w:rsid w:val="77946155"/>
    <w:rsid w:val="7798B2CA"/>
    <w:rsid w:val="77A2263F"/>
    <w:rsid w:val="77B49D6B"/>
    <w:rsid w:val="77D6066D"/>
    <w:rsid w:val="77EF7CFB"/>
    <w:rsid w:val="780F57B1"/>
    <w:rsid w:val="7824FC5C"/>
    <w:rsid w:val="7861CCEC"/>
    <w:rsid w:val="786A0E7D"/>
    <w:rsid w:val="78836A1A"/>
    <w:rsid w:val="78E101A6"/>
    <w:rsid w:val="78F41213"/>
    <w:rsid w:val="791AD06B"/>
    <w:rsid w:val="79318FFF"/>
    <w:rsid w:val="79506DCC"/>
    <w:rsid w:val="79600532"/>
    <w:rsid w:val="7972C704"/>
    <w:rsid w:val="79751951"/>
    <w:rsid w:val="79789D05"/>
    <w:rsid w:val="79C42DFB"/>
    <w:rsid w:val="79CE65AB"/>
    <w:rsid w:val="7A17F43B"/>
    <w:rsid w:val="7A2870F6"/>
    <w:rsid w:val="7A42636D"/>
    <w:rsid w:val="7AB413E3"/>
    <w:rsid w:val="7AC51CFB"/>
    <w:rsid w:val="7AEC3E2D"/>
    <w:rsid w:val="7B037CA8"/>
    <w:rsid w:val="7B37452F"/>
    <w:rsid w:val="7B46F873"/>
    <w:rsid w:val="7B87F87A"/>
    <w:rsid w:val="7B94D339"/>
    <w:rsid w:val="7BB636A8"/>
    <w:rsid w:val="7BCB95F4"/>
    <w:rsid w:val="7BCE82A3"/>
    <w:rsid w:val="7BDF1FC7"/>
    <w:rsid w:val="7BF21A1C"/>
    <w:rsid w:val="7BFCA532"/>
    <w:rsid w:val="7C0A3CCE"/>
    <w:rsid w:val="7C1236C1"/>
    <w:rsid w:val="7C1D3253"/>
    <w:rsid w:val="7C2DE32E"/>
    <w:rsid w:val="7C60ED5C"/>
    <w:rsid w:val="7C975DF1"/>
    <w:rsid w:val="7C9C2CF3"/>
    <w:rsid w:val="7CAB36AC"/>
    <w:rsid w:val="7CDBE300"/>
    <w:rsid w:val="7D35A22C"/>
    <w:rsid w:val="7D446739"/>
    <w:rsid w:val="7D5B881C"/>
    <w:rsid w:val="7DA007E3"/>
    <w:rsid w:val="7DABA7F3"/>
    <w:rsid w:val="7DCB1A8F"/>
    <w:rsid w:val="7DDBD836"/>
    <w:rsid w:val="7E0350AA"/>
    <w:rsid w:val="7E285782"/>
    <w:rsid w:val="7E41A4A0"/>
    <w:rsid w:val="7E4AB583"/>
    <w:rsid w:val="7E4C0E28"/>
    <w:rsid w:val="7E544B73"/>
    <w:rsid w:val="7E8CA1FF"/>
    <w:rsid w:val="7E974EE3"/>
    <w:rsid w:val="7EA087C8"/>
    <w:rsid w:val="7EAEB46D"/>
    <w:rsid w:val="7EB4B94C"/>
    <w:rsid w:val="7EC21D50"/>
    <w:rsid w:val="7EEAB8FB"/>
    <w:rsid w:val="7F2A78F1"/>
    <w:rsid w:val="7F37DB9F"/>
    <w:rsid w:val="7F3A2FED"/>
    <w:rsid w:val="7F408B58"/>
    <w:rsid w:val="7F42A69E"/>
    <w:rsid w:val="7F56929E"/>
    <w:rsid w:val="7F6583F0"/>
    <w:rsid w:val="7F6DD6F6"/>
    <w:rsid w:val="7F6FF1DF"/>
    <w:rsid w:val="7F706F19"/>
    <w:rsid w:val="7F7135B1"/>
    <w:rsid w:val="7FBBE642"/>
    <w:rsid w:val="7FC09FDB"/>
    <w:rsid w:val="7FCE00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7D7B8"/>
  <w15:chartTrackingRefBased/>
  <w15:docId w15:val="{048815C1-EA63-4907-A4A7-669C43FB6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5066C4A1"/>
    <w:rPr>
      <w:lang w:val="en-GB"/>
    </w:rPr>
  </w:style>
  <w:style w:type="paragraph" w:styleId="Heading1">
    <w:name w:val="heading 1"/>
    <w:basedOn w:val="Normal"/>
    <w:next w:val="Normal"/>
    <w:link w:val="Heading1Char"/>
    <w:uiPriority w:val="9"/>
    <w:qFormat/>
    <w:rsid w:val="5066C4A1"/>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5066C4A1"/>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5066C4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5066C4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5066C4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5066C4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5066C4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5066C4A1"/>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5066C4A1"/>
    <w:pPr>
      <w:keepNext/>
      <w:keepLines/>
      <w:spacing w:after="0"/>
      <w:outlineLvl w:val="8"/>
    </w:pPr>
    <w:rPr>
      <w:rFonts w:eastAsiaTheme="majorEastAsia" w:cstheme="majorBidi"/>
      <w:color w:val="272727"/>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5066C4A1"/>
    <w:rPr>
      <w:rFonts w:asciiTheme="majorHAnsi" w:hAnsiTheme="majorHAnsi" w:eastAsiaTheme="majorEastAsia" w:cstheme="majorBidi"/>
      <w:noProof w:val="0"/>
      <w:color w:val="0F4761" w:themeColor="accent1" w:themeShade="BF"/>
      <w:sz w:val="40"/>
      <w:szCs w:val="40"/>
      <w:lang w:val="en-GB"/>
    </w:rPr>
  </w:style>
  <w:style w:type="character" w:styleId="Heading2Char" w:customStyle="1">
    <w:name w:val="Heading 2 Char"/>
    <w:basedOn w:val="DefaultParagraphFont"/>
    <w:link w:val="Heading2"/>
    <w:uiPriority w:val="9"/>
    <w:rsid w:val="5066C4A1"/>
    <w:rPr>
      <w:rFonts w:asciiTheme="majorHAnsi" w:hAnsiTheme="majorHAnsi" w:eastAsiaTheme="majorEastAsia" w:cstheme="majorBidi"/>
      <w:noProof w:val="0"/>
      <w:color w:val="0F4761" w:themeColor="accent1" w:themeShade="BF"/>
      <w:sz w:val="32"/>
      <w:szCs w:val="32"/>
      <w:lang w:val="en-GB"/>
    </w:rPr>
  </w:style>
  <w:style w:type="character" w:styleId="Heading3Char" w:customStyle="1">
    <w:name w:val="Heading 3 Char"/>
    <w:basedOn w:val="DefaultParagraphFont"/>
    <w:link w:val="Heading3"/>
    <w:uiPriority w:val="9"/>
    <w:rsid w:val="5066C4A1"/>
    <w:rPr>
      <w:rFonts w:asciiTheme="minorHAnsi" w:hAnsiTheme="minorHAnsi" w:eastAsiaTheme="majorEastAsia" w:cstheme="majorBidi"/>
      <w:noProof w:val="0"/>
      <w:color w:val="0F4761" w:themeColor="accent1" w:themeShade="BF"/>
      <w:sz w:val="28"/>
      <w:szCs w:val="28"/>
      <w:lang w:val="en-GB"/>
    </w:rPr>
  </w:style>
  <w:style w:type="character" w:styleId="Heading4Char" w:customStyle="1">
    <w:name w:val="Heading 4 Char"/>
    <w:basedOn w:val="DefaultParagraphFont"/>
    <w:link w:val="Heading4"/>
    <w:uiPriority w:val="9"/>
    <w:rsid w:val="5066C4A1"/>
    <w:rPr>
      <w:rFonts w:asciiTheme="minorHAnsi" w:hAnsiTheme="minorHAnsi" w:eastAsiaTheme="majorEastAsia" w:cstheme="majorBidi"/>
      <w:i/>
      <w:iCs/>
      <w:noProof w:val="0"/>
      <w:color w:val="0F4761" w:themeColor="accent1" w:themeShade="BF"/>
      <w:lang w:val="en-GB"/>
    </w:rPr>
  </w:style>
  <w:style w:type="character" w:styleId="Heading5Char" w:customStyle="1">
    <w:name w:val="Heading 5 Char"/>
    <w:basedOn w:val="DefaultParagraphFont"/>
    <w:link w:val="Heading5"/>
    <w:uiPriority w:val="9"/>
    <w:rsid w:val="5066C4A1"/>
    <w:rPr>
      <w:rFonts w:asciiTheme="minorHAnsi" w:hAnsiTheme="minorHAnsi" w:eastAsiaTheme="majorEastAsia" w:cstheme="majorBidi"/>
      <w:noProof w:val="0"/>
      <w:color w:val="0F4761" w:themeColor="accent1" w:themeShade="BF"/>
      <w:lang w:val="en-GB"/>
    </w:rPr>
  </w:style>
  <w:style w:type="character" w:styleId="Heading6Char" w:customStyle="1">
    <w:name w:val="Heading 6 Char"/>
    <w:basedOn w:val="DefaultParagraphFont"/>
    <w:link w:val="Heading6"/>
    <w:uiPriority w:val="9"/>
    <w:rsid w:val="5066C4A1"/>
    <w:rPr>
      <w:rFonts w:asciiTheme="minorHAnsi" w:hAnsiTheme="minorHAnsi" w:eastAsiaTheme="majorEastAsia" w:cstheme="majorBidi"/>
      <w:i/>
      <w:iCs/>
      <w:noProof w:val="0"/>
      <w:color w:val="595959" w:themeColor="text1" w:themeTint="A6"/>
      <w:lang w:val="en-GB"/>
    </w:rPr>
  </w:style>
  <w:style w:type="character" w:styleId="Heading7Char" w:customStyle="1">
    <w:name w:val="Heading 7 Char"/>
    <w:basedOn w:val="DefaultParagraphFont"/>
    <w:link w:val="Heading7"/>
    <w:uiPriority w:val="9"/>
    <w:rsid w:val="5066C4A1"/>
    <w:rPr>
      <w:rFonts w:asciiTheme="minorHAnsi" w:hAnsiTheme="minorHAnsi" w:eastAsiaTheme="majorEastAsia" w:cstheme="majorBidi"/>
      <w:noProof w:val="0"/>
      <w:color w:val="595959" w:themeColor="text1" w:themeTint="A6"/>
      <w:lang w:val="en-GB"/>
    </w:rPr>
  </w:style>
  <w:style w:type="character" w:styleId="Heading8Char" w:customStyle="1">
    <w:name w:val="Heading 8 Char"/>
    <w:basedOn w:val="DefaultParagraphFont"/>
    <w:link w:val="Heading8"/>
    <w:uiPriority w:val="9"/>
    <w:rsid w:val="5066C4A1"/>
    <w:rPr>
      <w:rFonts w:asciiTheme="minorHAnsi" w:hAnsiTheme="minorHAnsi" w:eastAsiaTheme="majorEastAsia" w:cstheme="majorBidi"/>
      <w:i/>
      <w:iCs/>
      <w:noProof w:val="0"/>
      <w:color w:val="272727"/>
      <w:lang w:val="en-GB"/>
    </w:rPr>
  </w:style>
  <w:style w:type="character" w:styleId="Heading9Char" w:customStyle="1">
    <w:name w:val="Heading 9 Char"/>
    <w:basedOn w:val="DefaultParagraphFont"/>
    <w:link w:val="Heading9"/>
    <w:uiPriority w:val="9"/>
    <w:rsid w:val="5066C4A1"/>
    <w:rPr>
      <w:rFonts w:asciiTheme="minorHAnsi" w:hAnsiTheme="minorHAnsi" w:eastAsiaTheme="majorEastAsia" w:cstheme="majorBidi"/>
      <w:noProof w:val="0"/>
      <w:color w:val="272727"/>
      <w:lang w:val="en-GB"/>
    </w:rPr>
  </w:style>
  <w:style w:type="character" w:styleId="TitleChar" w:customStyle="1">
    <w:name w:val="Title Char"/>
    <w:basedOn w:val="DefaultParagraphFont"/>
    <w:link w:val="Title"/>
    <w:uiPriority w:val="10"/>
    <w:rsid w:val="5066C4A1"/>
    <w:rPr>
      <w:rFonts w:asciiTheme="majorHAnsi" w:hAnsiTheme="majorHAnsi" w:eastAsiaTheme="majorEastAsia" w:cstheme="majorBidi"/>
      <w:noProof w:val="0"/>
      <w:sz w:val="56"/>
      <w:szCs w:val="56"/>
      <w:lang w:val="en-GB"/>
    </w:rPr>
  </w:style>
  <w:style w:type="paragraph" w:styleId="Title">
    <w:name w:val="Title"/>
    <w:basedOn w:val="Normal"/>
    <w:next w:val="Normal"/>
    <w:link w:val="TitleChar"/>
    <w:uiPriority w:val="10"/>
    <w:qFormat/>
    <w:rsid w:val="5066C4A1"/>
    <w:pPr>
      <w:spacing w:after="80"/>
      <w:contextualSpacing/>
    </w:pPr>
    <w:rPr>
      <w:rFonts w:asciiTheme="majorHAnsi" w:hAnsiTheme="majorHAnsi" w:eastAsiaTheme="majorEastAsia" w:cstheme="majorBidi"/>
      <w:sz w:val="56"/>
      <w:szCs w:val="56"/>
    </w:rPr>
  </w:style>
  <w:style w:type="character" w:styleId="SubtitleChar" w:customStyle="1">
    <w:name w:val="Subtitle Char"/>
    <w:basedOn w:val="DefaultParagraphFont"/>
    <w:link w:val="Subtitle"/>
    <w:uiPriority w:val="11"/>
    <w:rsid w:val="5066C4A1"/>
    <w:rPr>
      <w:rFonts w:asciiTheme="minorHAnsi" w:hAnsiTheme="minorHAnsi" w:eastAsiaTheme="majorEastAsia" w:cstheme="majorBidi"/>
      <w:noProof w:val="0"/>
      <w:color w:val="595959" w:themeColor="text1" w:themeTint="A6"/>
      <w:sz w:val="28"/>
      <w:szCs w:val="28"/>
      <w:lang w:val="en-GB"/>
    </w:rPr>
  </w:style>
  <w:style w:type="paragraph" w:styleId="Subtitle">
    <w:name w:val="Subtitle"/>
    <w:basedOn w:val="Normal"/>
    <w:next w:val="Normal"/>
    <w:link w:val="SubtitleChar"/>
    <w:uiPriority w:val="11"/>
    <w:qFormat/>
    <w:rsid w:val="5066C4A1"/>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sid w:val="5066C4A1"/>
    <w:rPr>
      <w:i/>
      <w:iCs/>
      <w:noProof w:val="0"/>
      <w:color w:val="404040" w:themeColor="text1" w:themeTint="BF"/>
      <w:lang w:val="en-GB"/>
    </w:rPr>
  </w:style>
  <w:style w:type="paragraph" w:styleId="Quote">
    <w:name w:val="Quote"/>
    <w:basedOn w:val="Normal"/>
    <w:next w:val="Normal"/>
    <w:link w:val="QuoteChar"/>
    <w:uiPriority w:val="29"/>
    <w:qFormat/>
    <w:rsid w:val="5066C4A1"/>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sid w:val="5066C4A1"/>
    <w:rPr>
      <w:i/>
      <w:iCs/>
      <w:noProof w:val="0"/>
      <w:color w:val="0F4761" w:themeColor="accent1" w:themeShade="BF"/>
      <w:lang w:val="en-GB"/>
    </w:rPr>
  </w:style>
  <w:style w:type="paragraph" w:styleId="IntenseQuote">
    <w:name w:val="Intense Quote"/>
    <w:basedOn w:val="Normal"/>
    <w:next w:val="Normal"/>
    <w:link w:val="IntenseQuoteChar"/>
    <w:uiPriority w:val="30"/>
    <w:qFormat/>
    <w:rsid w:val="5066C4A1"/>
    <w:pP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5066C4A1"/>
    <w:pPr>
      <w:ind w:left="720"/>
      <w:contextualSpacing/>
    </w:pPr>
  </w:style>
  <w:style w:type="paragraph" w:styleId="TOC1">
    <w:name w:val="toc 1"/>
    <w:basedOn w:val="Normal"/>
    <w:next w:val="Normal"/>
    <w:uiPriority w:val="39"/>
    <w:unhideWhenUsed/>
    <w:rsid w:val="5066C4A1"/>
    <w:pPr>
      <w:spacing w:after="100"/>
    </w:pPr>
  </w:style>
  <w:style w:type="paragraph" w:styleId="TOC2">
    <w:name w:val="toc 2"/>
    <w:basedOn w:val="Normal"/>
    <w:next w:val="Normal"/>
    <w:uiPriority w:val="39"/>
    <w:unhideWhenUsed/>
    <w:rsid w:val="5066C4A1"/>
    <w:pPr>
      <w:spacing w:after="100"/>
      <w:ind w:left="220"/>
    </w:pPr>
  </w:style>
  <w:style w:type="paragraph" w:styleId="TOC3">
    <w:name w:val="toc 3"/>
    <w:basedOn w:val="Normal"/>
    <w:next w:val="Normal"/>
    <w:uiPriority w:val="39"/>
    <w:unhideWhenUsed/>
    <w:rsid w:val="5066C4A1"/>
    <w:pPr>
      <w:spacing w:after="100"/>
      <w:ind w:left="440"/>
    </w:pPr>
  </w:style>
  <w:style w:type="paragraph" w:styleId="TOC4">
    <w:name w:val="toc 4"/>
    <w:basedOn w:val="Normal"/>
    <w:next w:val="Normal"/>
    <w:uiPriority w:val="39"/>
    <w:unhideWhenUsed/>
    <w:rsid w:val="5066C4A1"/>
    <w:pPr>
      <w:spacing w:after="100"/>
      <w:ind w:left="660"/>
    </w:pPr>
  </w:style>
  <w:style w:type="paragraph" w:styleId="TOC5">
    <w:name w:val="toc 5"/>
    <w:basedOn w:val="Normal"/>
    <w:next w:val="Normal"/>
    <w:uiPriority w:val="39"/>
    <w:unhideWhenUsed/>
    <w:rsid w:val="5066C4A1"/>
    <w:pPr>
      <w:spacing w:after="100"/>
      <w:ind w:left="880"/>
    </w:pPr>
  </w:style>
  <w:style w:type="paragraph" w:styleId="TOC6">
    <w:name w:val="toc 6"/>
    <w:basedOn w:val="Normal"/>
    <w:next w:val="Normal"/>
    <w:uiPriority w:val="39"/>
    <w:unhideWhenUsed/>
    <w:rsid w:val="5066C4A1"/>
    <w:pPr>
      <w:spacing w:after="100"/>
      <w:ind w:left="1100"/>
    </w:pPr>
  </w:style>
  <w:style w:type="paragraph" w:styleId="TOC7">
    <w:name w:val="toc 7"/>
    <w:basedOn w:val="Normal"/>
    <w:next w:val="Normal"/>
    <w:uiPriority w:val="39"/>
    <w:unhideWhenUsed/>
    <w:rsid w:val="5066C4A1"/>
    <w:pPr>
      <w:spacing w:after="100"/>
      <w:ind w:left="1320"/>
    </w:pPr>
  </w:style>
  <w:style w:type="paragraph" w:styleId="TOC8">
    <w:name w:val="toc 8"/>
    <w:basedOn w:val="Normal"/>
    <w:next w:val="Normal"/>
    <w:uiPriority w:val="39"/>
    <w:unhideWhenUsed/>
    <w:rsid w:val="5066C4A1"/>
    <w:pPr>
      <w:spacing w:after="100"/>
      <w:ind w:left="1540"/>
    </w:pPr>
  </w:style>
  <w:style w:type="paragraph" w:styleId="TOC9">
    <w:name w:val="toc 9"/>
    <w:basedOn w:val="Normal"/>
    <w:next w:val="Normal"/>
    <w:uiPriority w:val="39"/>
    <w:unhideWhenUsed/>
    <w:rsid w:val="5066C4A1"/>
    <w:pPr>
      <w:spacing w:after="100"/>
      <w:ind w:left="1760"/>
    </w:pPr>
  </w:style>
  <w:style w:type="paragraph" w:styleId="EndnoteText">
    <w:name w:val="endnote text"/>
    <w:basedOn w:val="Normal"/>
    <w:link w:val="EndnoteTextChar"/>
    <w:uiPriority w:val="99"/>
    <w:semiHidden/>
    <w:unhideWhenUsed/>
    <w:rsid w:val="5066C4A1"/>
    <w:pPr>
      <w:spacing w:after="0"/>
    </w:pPr>
    <w:rPr>
      <w:sz w:val="20"/>
      <w:szCs w:val="20"/>
    </w:rPr>
  </w:style>
  <w:style w:type="character" w:styleId="EndnoteTextChar" w:customStyle="1">
    <w:name w:val="Endnote Text Char"/>
    <w:basedOn w:val="DefaultParagraphFont"/>
    <w:link w:val="EndnoteText"/>
    <w:uiPriority w:val="99"/>
    <w:semiHidden/>
    <w:rsid w:val="5066C4A1"/>
    <w:rPr>
      <w:noProof w:val="0"/>
      <w:sz w:val="20"/>
      <w:szCs w:val="20"/>
      <w:lang w:val="en-GB"/>
    </w:rPr>
  </w:style>
  <w:style w:type="paragraph" w:styleId="Footer">
    <w:name w:val="footer"/>
    <w:basedOn w:val="Normal"/>
    <w:link w:val="FooterChar"/>
    <w:uiPriority w:val="99"/>
    <w:unhideWhenUsed/>
    <w:rsid w:val="5066C4A1"/>
    <w:pPr>
      <w:tabs>
        <w:tab w:val="center" w:pos="4680"/>
        <w:tab w:val="right" w:pos="9360"/>
      </w:tabs>
      <w:spacing w:after="0"/>
    </w:pPr>
  </w:style>
  <w:style w:type="character" w:styleId="FooterChar" w:customStyle="1">
    <w:name w:val="Footer Char"/>
    <w:basedOn w:val="DefaultParagraphFont"/>
    <w:link w:val="Footer"/>
    <w:uiPriority w:val="99"/>
    <w:rsid w:val="5066C4A1"/>
    <w:rPr>
      <w:noProof w:val="0"/>
      <w:lang w:val="en-GB"/>
    </w:rPr>
  </w:style>
  <w:style w:type="paragraph" w:styleId="FootnoteText">
    <w:name w:val="footnote text"/>
    <w:basedOn w:val="Normal"/>
    <w:link w:val="FootnoteTextChar"/>
    <w:uiPriority w:val="99"/>
    <w:semiHidden/>
    <w:unhideWhenUsed/>
    <w:rsid w:val="5066C4A1"/>
    <w:pPr>
      <w:spacing w:after="0"/>
    </w:pPr>
    <w:rPr>
      <w:sz w:val="20"/>
      <w:szCs w:val="20"/>
    </w:rPr>
  </w:style>
  <w:style w:type="character" w:styleId="FootnoteTextChar" w:customStyle="1">
    <w:name w:val="Footnote Text Char"/>
    <w:basedOn w:val="DefaultParagraphFont"/>
    <w:link w:val="FootnoteText"/>
    <w:uiPriority w:val="99"/>
    <w:semiHidden/>
    <w:rsid w:val="5066C4A1"/>
    <w:rPr>
      <w:noProof w:val="0"/>
      <w:sz w:val="20"/>
      <w:szCs w:val="20"/>
      <w:lang w:val="en-GB"/>
    </w:rPr>
  </w:style>
  <w:style w:type="paragraph" w:styleId="Header">
    <w:name w:val="header"/>
    <w:basedOn w:val="Normal"/>
    <w:link w:val="HeaderChar"/>
    <w:uiPriority w:val="99"/>
    <w:unhideWhenUsed/>
    <w:rsid w:val="5066C4A1"/>
    <w:pPr>
      <w:tabs>
        <w:tab w:val="center" w:pos="4680"/>
        <w:tab w:val="right" w:pos="9360"/>
      </w:tabs>
      <w:spacing w:after="0"/>
    </w:pPr>
  </w:style>
  <w:style w:type="character" w:styleId="HeaderChar" w:customStyle="1">
    <w:name w:val="Header Char"/>
    <w:basedOn w:val="DefaultParagraphFont"/>
    <w:link w:val="Header"/>
    <w:uiPriority w:val="99"/>
    <w:rsid w:val="5066C4A1"/>
    <w:rPr>
      <w:noProof w:val="0"/>
      <w:lang w:val="en-GB"/>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yperlink">
    <w:name w:val="Hyperlink"/>
    <w:basedOn w:val="DefaultParagraphFont"/>
    <w:uiPriority w:val="99"/>
    <w:unhideWhenUse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28" /><Relationship Type="http://schemas.openxmlformats.org/officeDocument/2006/relationships/webSettings" Target="webSettings.xml" Id="rId4" /><Relationship Type="http://schemas.openxmlformats.org/officeDocument/2006/relationships/fontTable" Target="fontTable.xml" Id="rId27" /><Relationship Type="http://schemas.openxmlformats.org/officeDocument/2006/relationships/hyperlink" Target="https://dera.ioe.ac.uk/id/eprint/15788/1/frameworkforchildrene.pdf_lang=en" TargetMode="External" Id="R7dad8c83d0e64bb9" /><Relationship Type="http://schemas.openxmlformats.org/officeDocument/2006/relationships/hyperlink" Target="https://www.famly.co/blog/leuven-scales" TargetMode="External" Id="Rda22b17cfb7b4d7c" /><Relationship Type="http://schemas.openxmlformats.org/officeDocument/2006/relationships/hyperlink" Target="https://www.bera.ac.uk/publication/ethical-guidelines-for-educational-research-2018-online" TargetMode="External" Id="Ree6eed2232a44f6a" /><Relationship Type="http://schemas.openxmlformats.org/officeDocument/2006/relationships/hyperlink" Target="https://www.betterevaluation.org/methods-approaches/methods/non-participant-observation" TargetMode="External" Id="Rf859221a1d754ee5" /><Relationship Type="http://schemas.openxmlformats.org/officeDocument/2006/relationships/hyperlink" Target="https://educationendowmentfoundation.org.uk/education-evidence/teaching-learning-toolkit/collaborative-learning-approaches" TargetMode="External" Id="R16f6fabee4114849" /><Relationship Type="http://schemas.openxmlformats.org/officeDocument/2006/relationships/hyperlink" Target="https://ltl.org.uk/news/literacy-outdoors-how-to-teach/" TargetMode="External" Id="R369647b0dc5f40a9" /><Relationship Type="http://schemas.openxmlformats.org/officeDocument/2006/relationships/hyperlink" Target="https://www.estyn.gov.wales/effective-practice/providing-enriched-experiences-develop-skills" TargetMode="External" Id="R575b9c00deb24d58" /><Relationship Type="http://schemas.openxmlformats.org/officeDocument/2006/relationships/hyperlink" Target="https://www.researchgate.net/publication/289623850_Why_ethics_in_research_are_crucial" TargetMode="External" Id="R32b10e73bf184616" /><Relationship Type="http://schemas.openxmlformats.org/officeDocument/2006/relationships/hyperlink" Target="https://www.scribbr.co.uk/research-methods/participant-observations/" TargetMode="External" Id="Rd51b2ff76c8245e8" /><Relationship Type="http://schemas.openxmlformats.org/officeDocument/2006/relationships/hyperlink" Target="https://www.history.org.uk/primary/module/3638/leading-primary-history/3653/cross-curricular-learning" TargetMode="External" Id="R8c05504955414679" /><Relationship Type="http://schemas.openxmlformats.org/officeDocument/2006/relationships/hyperlink" Target="https://learningjournals.co.uk/what-is-the-leuven-scale-and-how-to-use-it/" TargetMode="External" Id="R9ea9e53ae4344389" /><Relationship Type="http://schemas.openxmlformats.org/officeDocument/2006/relationships/hyperlink" Target="https://www.simplypsychology.org/vygotsky.html" TargetMode="External" Id="Rf32409e0bb494933" /><Relationship Type="http://schemas.openxmlformats.org/officeDocument/2006/relationships/hyperlink" Target="https://www.openanursery.co.uk/pedagogy-in-early-years-a-brief-guide/" TargetMode="External" Id="R96919568c9844c8a" /><Relationship Type="http://schemas.openxmlformats.org/officeDocument/2006/relationships/hyperlink" Target="https://publications.parliament.uk/pa/cm200405/cmselect/cmeduski/120/120we22.htm" TargetMode="External" Id="Re154bf61f58b4a58" /><Relationship Type="http://schemas.openxmlformats.org/officeDocument/2006/relationships/hyperlink" Target="https://www.nottingham.ac.uk/sociology/documents/enquire/volume-1-issue-1-parke-griffiths.pdf" TargetMode="External" Id="R65eb57d082024f09" /><Relationship Type="http://schemas.openxmlformats.org/officeDocument/2006/relationships/hyperlink" Target="https://connectmodules.dec-sped.org/connect-modules/learners/module-7/tiered-instruction/academic-foundational/creating-a-rich-learning-environment/" TargetMode="External" Id="R5d6d0d0e0de4415f" /><Relationship Type="http://schemas.openxmlformats.org/officeDocument/2006/relationships/hyperlink" Target="https://www.structural-learning.com/post/leuven-scale-a-teachers-guide" TargetMode="External" Id="R4303ed2bd7a94ca9" /><Relationship Type="http://schemas.openxmlformats.org/officeDocument/2006/relationships/hyperlink" Target="https://www.branchingminds.com/blog/student-engagement-remote-in-person" TargetMode="External" Id="R30b24398baf74662" /><Relationship Type="http://schemas.openxmlformats.org/officeDocument/2006/relationships/hyperlink" Target="https://hwb.gov.wales/storage/8f0b360f-f1f6-4bec-b11a-df88168007f9/learning-and-teaching-pedagogy.pdf" TargetMode="External" Id="R292f2e2f7e0341d3" /><Relationship Type="http://schemas.openxmlformats.org/officeDocument/2006/relationships/hyperlink" Target="https://hwb.gov.wales/storage/d5d8e39c-b534-40cb-a3f5-7e2e126d8077/foundation-phase-framework.pdf" TargetMode="External" Id="Red08fc1bae244bbf" /><Relationship Type="http://schemas.openxmlformats.org/officeDocument/2006/relationships/hyperlink" Target="https://hwb.gov.wales/curriculum-for-wales/designing-your-curriculum/pedagogy" TargetMode="External" Id="R52274b7e5ffe4b2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Beau Yeomans (2305057)</dc:creator>
  <keywords/>
  <dc:description/>
  <lastModifiedBy>Beau Yeomans (2305057)</lastModifiedBy>
  <revision>4</revision>
  <dcterms:created xsi:type="dcterms:W3CDTF">2024-01-31T05:39:00.0000000Z</dcterms:created>
  <dcterms:modified xsi:type="dcterms:W3CDTF">2024-02-26T17:06:34.0854728Z</dcterms:modified>
</coreProperties>
</file>