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3439" w:rsidRDefault="00A959C1">
      <w:r>
        <w:t>Name:- Christian Alun Thomas</w:t>
      </w:r>
    </w:p>
    <w:p w:rsidR="00A959C1" w:rsidRDefault="00A959C1">
      <w:r>
        <w:t>Student Number:- 2117857</w:t>
      </w:r>
    </w:p>
    <w:p w:rsidR="00737E27" w:rsidRDefault="00A959C1">
      <w:r>
        <w:t>PC Number:-PC 8108</w:t>
      </w:r>
    </w:p>
    <w:p w:rsidR="00A959C1" w:rsidRDefault="00A959C1" w:rsidP="00737E27"/>
    <w:p w:rsidR="00737E27" w:rsidRDefault="00653439" w:rsidP="00653439">
      <w:pPr>
        <w:pStyle w:val="ListParagraph"/>
        <w:numPr>
          <w:ilvl w:val="0"/>
          <w:numId w:val="1"/>
        </w:numPr>
      </w:pPr>
      <w:r>
        <w:t xml:space="preserve">The National Intelligence Model is a model which is used nationwide to ensure the correct number of resources are in the right place at the right time. </w:t>
      </w:r>
    </w:p>
    <w:p w:rsidR="00653439" w:rsidRDefault="00653439" w:rsidP="00653439">
      <w:pPr>
        <w:pStyle w:val="ListParagraph"/>
      </w:pPr>
      <w:r>
        <w:t>The NIM comprise of 3 layers of a triangle, the first layer being the largest section at the bottom of the triangle. This represents local forces, neighbourhood teams and divisional Basic Command Units(BCUs). A Local Intelligence Officer would work in conjunction with resources within this section gathering all information and intelligence through the use of the 3x5x2 system.</w:t>
      </w:r>
    </w:p>
    <w:p w:rsidR="00653439" w:rsidRDefault="00653439" w:rsidP="00653439">
      <w:pPr>
        <w:pStyle w:val="ListParagraph"/>
      </w:pPr>
      <w:r>
        <w:t xml:space="preserve">The data gathered from the 3x5x2 system will be collated and analysed for any </w:t>
      </w:r>
      <w:r w:rsidR="00E37401">
        <w:t>patterns</w:t>
      </w:r>
      <w:r>
        <w:t xml:space="preserve">, </w:t>
      </w:r>
      <w:r w:rsidR="00E37401">
        <w:t>commonalities and will highlight specific issues in a certain area. This information is invaluable in the counteracting/ solving ongoing issues. Meaning there are enough officers/support staff to be able to deal with the issue/known problem.</w:t>
      </w:r>
    </w:p>
    <w:p w:rsidR="00E37401" w:rsidRDefault="00E37401" w:rsidP="00653439">
      <w:pPr>
        <w:pStyle w:val="ListParagraph"/>
      </w:pPr>
      <w:r>
        <w:t xml:space="preserve">Section 2 (the middle of the triangle) extends the geographical area but still includes Basic Command Units and also includes neighbouring forces. </w:t>
      </w:r>
    </w:p>
    <w:p w:rsidR="00E37401" w:rsidRDefault="00E37401" w:rsidP="00653439">
      <w:pPr>
        <w:pStyle w:val="ListParagraph"/>
      </w:pPr>
      <w:r>
        <w:t>The information and intelligence would be shared across force borders by the Local Intelligence Officer and Field Intelligence Officer. An example of this would be if there was an issue with county line drug gangs. The use of information and intelligence would be used and shared to resolve the issue.</w:t>
      </w:r>
    </w:p>
    <w:p w:rsidR="00E37401" w:rsidRDefault="00E37401" w:rsidP="00653439">
      <w:pPr>
        <w:pStyle w:val="ListParagraph"/>
      </w:pPr>
      <w:r>
        <w:t>Section 3(top of the triangle) is used nationally and internationally to counteract any threats to the country as a whole. Again all the relevant information and intelligence is gathered and filtered to a national status. An example of this would be counter terrorism. Knowing the issue before it arises.</w:t>
      </w:r>
    </w:p>
    <w:p w:rsidR="00E37401" w:rsidRDefault="00B53637" w:rsidP="00653439">
      <w:pPr>
        <w:pStyle w:val="ListParagraph"/>
      </w:pPr>
      <w:r>
        <w:t>The 3x5x2 system is used primarily in</w:t>
      </w:r>
      <w:r w:rsidR="00E37401">
        <w:t xml:space="preserve"> section 1 of the triangle where officers input information into the system. The information gathered is </w:t>
      </w:r>
      <w:r>
        <w:t xml:space="preserve">scored using the system. How reliable the information is, whether its been gathered from first hand witness, a secondary witness or hearsay,  from a source who is reliable, who has worked with the police in the past and is trustworthy or is the information they have given in the past turned out to be incorrect. </w:t>
      </w:r>
    </w:p>
    <w:p w:rsidR="00B53637" w:rsidRDefault="00B53637" w:rsidP="00653439">
      <w:pPr>
        <w:pStyle w:val="ListParagraph"/>
      </w:pPr>
    </w:p>
    <w:p w:rsidR="00B53637" w:rsidRDefault="00B53637" w:rsidP="00B53637">
      <w:pPr>
        <w:pStyle w:val="ListParagraph"/>
        <w:numPr>
          <w:ilvl w:val="0"/>
          <w:numId w:val="1"/>
        </w:numPr>
      </w:pPr>
      <w:r>
        <w:t>Information is all around us. Everyday items give us information from our own senses, smells, hearing, sight, touch to things m</w:t>
      </w:r>
      <w:r w:rsidR="00574733">
        <w:t>ore in depth like the news, social media, giving out email addresses in retail stores, there is a vast amount of information to be had every day.</w:t>
      </w:r>
    </w:p>
    <w:p w:rsidR="00017BB0" w:rsidRDefault="00574733" w:rsidP="00653439">
      <w:pPr>
        <w:pStyle w:val="ListParagraph"/>
      </w:pPr>
      <w:r>
        <w:t xml:space="preserve">Intelligence is more specific than information, it’s a source of information where someone knows something specific is happening and has shared it to a local officer or where intelligence has been gathered by </w:t>
      </w:r>
      <w:r w:rsidR="00017BB0">
        <w:t>internal investigators about a specific problem. Police will usually act on intelligence.</w:t>
      </w:r>
    </w:p>
    <w:p w:rsidR="00653439" w:rsidRDefault="00017BB0" w:rsidP="00653439">
      <w:pPr>
        <w:pStyle w:val="ListParagraph"/>
      </w:pPr>
      <w:r>
        <w:t xml:space="preserve">Evidence is an item or objects at the scene of a crime. Evidence comes in all forms from weapons or firearms used in a robbery to a brick that has been thrown through a window and so on. There are other types of evidence too can be fingerprints, DNA, clothing fibres, </w:t>
      </w:r>
    </w:p>
    <w:p w:rsidR="00017BB0" w:rsidRDefault="00017BB0" w:rsidP="00653439">
      <w:pPr>
        <w:pStyle w:val="ListParagraph"/>
      </w:pPr>
      <w:r>
        <w:t>hair the list is not exhaustive. Other forms of evidence can be CCTV images, ANPR, Camera recognition, covert cctv, phone line interception.</w:t>
      </w:r>
    </w:p>
    <w:p w:rsidR="00017BB0" w:rsidRDefault="00017BB0" w:rsidP="00653439">
      <w:pPr>
        <w:pStyle w:val="ListParagraph"/>
      </w:pPr>
    </w:p>
    <w:p w:rsidR="00281C19" w:rsidRDefault="00017BB0" w:rsidP="00281C19">
      <w:pPr>
        <w:pStyle w:val="ListParagraph"/>
        <w:numPr>
          <w:ilvl w:val="0"/>
          <w:numId w:val="1"/>
        </w:numPr>
      </w:pPr>
      <w:r>
        <w:lastRenderedPageBreak/>
        <w:t>Officers should assess the situation initially for anyone who’s life is in danger; ensuring the safety of others is paramount. Using the National Decision Making Model to assess for any threats and act if there are any present. Protect the victim, witness</w:t>
      </w:r>
      <w:r w:rsidR="00281C19">
        <w:t xml:space="preserve"> and if still at the scene the offender. Protect as much evidence as possible even if it means putting your rain jacket over a footprint to protect it from the environment and cordon off the area. The scene should be protected from any cross contamination. Ensure only the necessary people come in and out of the crime scene. Using a Common Approach Path to protect any signs of movement within the area. Communicate locally if assistance from other officers is required to search for the offender. Conduct house to house investigations if required. Communicate to support teams if forensics, CID or other teams are required. If there is a casualty then the ambulance service will be required. If there is a firearm at the scene the Firearms unit will be required to remove the item from the situation.   </w:t>
      </w:r>
    </w:p>
    <w:p w:rsidR="00281C19" w:rsidRDefault="00AC3D71" w:rsidP="00AC3D71">
      <w:pPr>
        <w:pStyle w:val="ListParagraph"/>
        <w:numPr>
          <w:ilvl w:val="0"/>
          <w:numId w:val="1"/>
        </w:numPr>
      </w:pPr>
      <w:r>
        <w:t xml:space="preserve">A) </w:t>
      </w:r>
      <w:r w:rsidR="00CE5B15">
        <w:t xml:space="preserve">A criminal investigation is conducted when an act of crime has been suspected to have taken place.  A criminal investigation will have the objective of gathering all relevant information and intelligence to </w:t>
      </w:r>
      <w:r>
        <w:t>ascertain what happened, who is the victim, who the offender is and who the witness were. A fair criminal investigation will ensure the offender is reprimanded for his/her actions.</w:t>
      </w:r>
    </w:p>
    <w:p w:rsidR="00AC3D71" w:rsidRDefault="00AC3D71" w:rsidP="00AC3D71">
      <w:pPr>
        <w:pStyle w:val="ListParagraph"/>
      </w:pPr>
      <w:r>
        <w:t>B) when there is an offender, victim and a location to where a crime has taken place.</w:t>
      </w:r>
    </w:p>
    <w:p w:rsidR="00281C19" w:rsidRDefault="00281C19" w:rsidP="00CE5B15">
      <w:pPr>
        <w:ind w:left="720" w:hanging="720"/>
      </w:pPr>
      <w:r>
        <w:t>5.</w:t>
      </w:r>
      <w:r w:rsidR="00CE5B15">
        <w:tab/>
      </w:r>
      <w:r>
        <w:t xml:space="preserve"> Vulnerab</w:t>
      </w:r>
      <w:r w:rsidR="00E93342">
        <w:t>le means any person who has or is perceived to have a protected characteristic.</w:t>
      </w:r>
      <w:r>
        <w:t xml:space="preserve"> There are many type</w:t>
      </w:r>
      <w:r w:rsidR="00E93342">
        <w:t>s of vulnerable characteristics. These are Pregnancy, Race, Religion, Age, Sexual Orientation, Mental Health, Gender, Married and Maternity</w:t>
      </w:r>
    </w:p>
    <w:p w:rsidR="00281C19" w:rsidRDefault="00281C19" w:rsidP="002758BF">
      <w:pPr>
        <w:ind w:left="720" w:hanging="720"/>
      </w:pPr>
      <w:r>
        <w:t>6.</w:t>
      </w:r>
      <w:r w:rsidR="00E93342">
        <w:tab/>
      </w:r>
      <w:r w:rsidR="002758BF">
        <w:t>When a person’s conduct or behaviour causes someone Harassment, Alarm or Distress commits the offence of Anti-Social Behaviour. In relation to a housing context, when someone’s conduct becomes a nuisance or annoyance they commit the offence.</w:t>
      </w:r>
    </w:p>
    <w:p w:rsidR="002758BF" w:rsidRDefault="002758BF" w:rsidP="002758BF">
      <w:pPr>
        <w:ind w:left="720" w:hanging="720"/>
      </w:pPr>
      <w:r>
        <w:t>7.</w:t>
      </w:r>
      <w:r>
        <w:tab/>
      </w:r>
      <w:r w:rsidR="00CE5B15">
        <w:t xml:space="preserve">Mental Health issues, feeling of being segregated from society, fear of leaving their home, fear of attending court, loneliness, self-harm, </w:t>
      </w:r>
      <w:r w:rsidR="00AC3D71">
        <w:t>risk of repeat victim, fear of becoming a repeat victim</w:t>
      </w:r>
    </w:p>
    <w:p w:rsidR="00AC3D71" w:rsidRDefault="00CE5B15" w:rsidP="002758BF">
      <w:pPr>
        <w:ind w:left="720" w:hanging="720"/>
      </w:pPr>
      <w:r>
        <w:t>8.</w:t>
      </w:r>
      <w:r>
        <w:tab/>
        <w:t xml:space="preserve">OSARA is a model used in policing </w:t>
      </w:r>
      <w:r w:rsidR="00AC3D71">
        <w:t>as a problem solving tool.</w:t>
      </w:r>
    </w:p>
    <w:p w:rsidR="00160DAC" w:rsidRDefault="00AC3D71" w:rsidP="00160DAC">
      <w:pPr>
        <w:ind w:left="720" w:hanging="720"/>
      </w:pPr>
      <w:r>
        <w:tab/>
        <w:t>OSARA uses a Partnership Orientate Policing to problem solving problems in the community. With a multi-agency approach to problem solving police can work with multi-agencies to solve the deep rooted problems within a community. Gathering all reports of crime and analysing them to search for commonalities, looking for similar issues and recognising where the problems can be addressed at source.</w:t>
      </w:r>
      <w:r w:rsidR="00160DAC">
        <w:t xml:space="preserve"> </w:t>
      </w:r>
    </w:p>
    <w:p w:rsidR="00AC3D71" w:rsidRDefault="00160DAC" w:rsidP="002758BF">
      <w:pPr>
        <w:ind w:left="720" w:hanging="720"/>
      </w:pPr>
      <w:r>
        <w:tab/>
        <w:t xml:space="preserve">Objective - </w:t>
      </w:r>
      <w:r w:rsidR="00AC3D71">
        <w:t>what is your objective</w:t>
      </w:r>
      <w:r>
        <w:t>? What do you want to solve?</w:t>
      </w:r>
    </w:p>
    <w:p w:rsidR="00CE5B15" w:rsidRDefault="00CE5B15" w:rsidP="002758BF">
      <w:pPr>
        <w:ind w:left="720" w:hanging="720"/>
      </w:pPr>
      <w:r>
        <w:t xml:space="preserve"> </w:t>
      </w:r>
      <w:r w:rsidR="00160DAC">
        <w:tab/>
        <w:t>Scanning – what are the incidents? How many have occurred? What can you do to stop them from re-occurring?</w:t>
      </w:r>
    </w:p>
    <w:p w:rsidR="00160DAC" w:rsidRDefault="00160DAC" w:rsidP="002758BF">
      <w:pPr>
        <w:ind w:left="720" w:hanging="720"/>
      </w:pPr>
      <w:r>
        <w:tab/>
        <w:t>Analysis – Review all crime reports to assess what needs to be done to solve the issue</w:t>
      </w:r>
    </w:p>
    <w:p w:rsidR="00160DAC" w:rsidRDefault="00160DAC" w:rsidP="002758BF">
      <w:pPr>
        <w:ind w:left="720" w:hanging="720"/>
      </w:pPr>
      <w:r>
        <w:tab/>
        <w:t>Response – What have you done to achieve your objective?</w:t>
      </w:r>
    </w:p>
    <w:p w:rsidR="00160DAC" w:rsidRDefault="00160DAC" w:rsidP="002758BF">
      <w:pPr>
        <w:ind w:left="720" w:hanging="720"/>
      </w:pPr>
      <w:r>
        <w:tab/>
        <w:t xml:space="preserve">Assessment – What have you achieved? Has it worked? </w:t>
      </w:r>
    </w:p>
    <w:p w:rsidR="00160DAC" w:rsidRDefault="00160DAC" w:rsidP="002758BF">
      <w:pPr>
        <w:ind w:left="720" w:hanging="720"/>
      </w:pPr>
      <w:r>
        <w:tab/>
        <w:t>When using OSARA, the objective should include SMART objectives.</w:t>
      </w:r>
    </w:p>
    <w:p w:rsidR="00160DAC" w:rsidRDefault="00160DAC" w:rsidP="002758BF">
      <w:pPr>
        <w:ind w:left="720" w:hanging="720"/>
      </w:pPr>
      <w:r>
        <w:tab/>
      </w:r>
    </w:p>
    <w:p w:rsidR="00160DAC" w:rsidRDefault="00160DAC" w:rsidP="00160DAC">
      <w:pPr>
        <w:ind w:left="720"/>
      </w:pPr>
      <w:r>
        <w:lastRenderedPageBreak/>
        <w:t>Specific- who, what, where, why, when, how?</w:t>
      </w:r>
    </w:p>
    <w:p w:rsidR="00160DAC" w:rsidRDefault="00160DAC" w:rsidP="00160DAC">
      <w:pPr>
        <w:ind w:left="720"/>
      </w:pPr>
      <w:r>
        <w:t xml:space="preserve">Measurable: How is the objective going to be measured? </w:t>
      </w:r>
    </w:p>
    <w:p w:rsidR="00160DAC" w:rsidRDefault="00160DAC" w:rsidP="00160DAC">
      <w:pPr>
        <w:ind w:left="720"/>
      </w:pPr>
      <w:r>
        <w:t xml:space="preserve">Achievable: Is your objective achievable? </w:t>
      </w:r>
    </w:p>
    <w:p w:rsidR="00160DAC" w:rsidRDefault="00160DAC" w:rsidP="00160DAC">
      <w:pPr>
        <w:ind w:left="720"/>
      </w:pPr>
      <w:r>
        <w:t xml:space="preserve">Relevant: is the objective relevant to the task? Is it going to help/hinder the situation? </w:t>
      </w:r>
    </w:p>
    <w:p w:rsidR="00160DAC" w:rsidRDefault="00160DAC" w:rsidP="002758BF">
      <w:pPr>
        <w:ind w:left="720" w:hanging="720"/>
      </w:pPr>
      <w:r>
        <w:t xml:space="preserve"> </w:t>
      </w:r>
      <w:r>
        <w:tab/>
        <w:t>Timely: when are you going to complete your objective? Set a deadline.</w:t>
      </w:r>
    </w:p>
    <w:p w:rsidR="00160DAC" w:rsidRDefault="00160DAC" w:rsidP="002758BF">
      <w:pPr>
        <w:ind w:left="720" w:hanging="720"/>
      </w:pPr>
      <w:r>
        <w:t>9.</w:t>
      </w:r>
      <w:r w:rsidR="00EB0752">
        <w:t xml:space="preserve"> Restorative Justice is an approach used at a low level of crime.(level 1) Low level crime can be resolved when both parties(victim and offender) come together for a mediation meeting and solve the issues/ reasons why a crime was committed in the first place.</w:t>
      </w:r>
    </w:p>
    <w:p w:rsidR="00EB0752" w:rsidRDefault="00EB0752" w:rsidP="002758BF">
      <w:pPr>
        <w:ind w:left="720" w:hanging="720"/>
      </w:pPr>
      <w:r>
        <w:t>10. Less resource intensive on the police. gives the victim satisfaction in hearing/seeing the offender, gives the offender some sense of guilt, frees up the Criminal Justice System and a busy custody suite, frees up response officers time and ultimately saves the police service money</w:t>
      </w:r>
    </w:p>
    <w:p w:rsidR="00EB0752" w:rsidRDefault="00EB0752" w:rsidP="002758BF">
      <w:pPr>
        <w:ind w:left="720" w:hanging="720"/>
      </w:pPr>
      <w:r>
        <w:t>11.</w:t>
      </w:r>
      <w:r>
        <w:tab/>
        <w:t>Visibility in the community, working with local agencies</w:t>
      </w:r>
    </w:p>
    <w:p w:rsidR="00EB0752" w:rsidRDefault="00EB0752" w:rsidP="002758BF">
      <w:pPr>
        <w:ind w:left="720" w:hanging="720"/>
      </w:pPr>
      <w:r>
        <w:t>12.</w:t>
      </w:r>
      <w:r>
        <w:tab/>
        <w:t>Direct evidence, First hand, Secondary</w:t>
      </w:r>
    </w:p>
    <w:p w:rsidR="00EB0752" w:rsidRDefault="00EB0752" w:rsidP="002758BF">
      <w:pPr>
        <w:ind w:left="720" w:hanging="720"/>
      </w:pPr>
      <w:r>
        <w:t>13</w:t>
      </w:r>
      <w:r>
        <w:tab/>
        <w:t xml:space="preserve">A repeat victim is a person who has been subject to the same or similar offence 3 times within 3 months. </w:t>
      </w:r>
    </w:p>
    <w:p w:rsidR="00EB0752" w:rsidRDefault="00EB0752" w:rsidP="002758BF">
      <w:pPr>
        <w:ind w:left="720" w:hanging="720"/>
      </w:pPr>
      <w:r>
        <w:t>14.</w:t>
      </w:r>
    </w:p>
    <w:p w:rsidR="00EB0752" w:rsidRDefault="00EB0752" w:rsidP="002758BF">
      <w:pPr>
        <w:ind w:left="720" w:hanging="720"/>
      </w:pPr>
      <w:r>
        <w:t>15.</w:t>
      </w:r>
      <w:r>
        <w:tab/>
        <w:t>Any person who has in their possession an controlled drug and has knowledge of it being a controlled drug is guilty of</w:t>
      </w:r>
      <w:r w:rsidR="00D65E19">
        <w:t xml:space="preserve"> an offence</w:t>
      </w:r>
      <w:r>
        <w:t>.</w:t>
      </w:r>
    </w:p>
    <w:p w:rsidR="00D65E19" w:rsidRDefault="00D65E19" w:rsidP="002758BF">
      <w:pPr>
        <w:ind w:left="720" w:hanging="720"/>
      </w:pPr>
      <w:r>
        <w:t>16.</w:t>
      </w:r>
      <w:r>
        <w:tab/>
        <w:t>Stimulants, Downers</w:t>
      </w:r>
      <w:r w:rsidR="008A59A0">
        <w:t>/depressant</w:t>
      </w:r>
      <w:r>
        <w:t xml:space="preserve"> and psychedelics/ hallucinogenic</w:t>
      </w:r>
    </w:p>
    <w:p w:rsidR="00D65E19" w:rsidRDefault="00D65E19" w:rsidP="002758BF">
      <w:pPr>
        <w:ind w:left="720" w:hanging="720"/>
      </w:pPr>
      <w:r>
        <w:t>17.</w:t>
      </w:r>
      <w:r>
        <w:tab/>
        <w:t>drunk and incapable in a public place, on a highway or in a relevant premises commits an offence of being drunk and incapable</w:t>
      </w:r>
    </w:p>
    <w:p w:rsidR="00D65E19" w:rsidRDefault="00D65E19" w:rsidP="002758BF">
      <w:pPr>
        <w:ind w:left="720" w:hanging="720"/>
      </w:pPr>
      <w:r>
        <w:t>18.</w:t>
      </w:r>
      <w:r>
        <w:tab/>
        <w:t>A police officer is able to enter any relevant building to a: arrest of a person who is drunk and disorderly, ensure the licensee is adhering to the licencing agreement</w:t>
      </w:r>
    </w:p>
    <w:p w:rsidR="00D65E19" w:rsidRDefault="00D65E19" w:rsidP="002758BF">
      <w:pPr>
        <w:ind w:left="720" w:hanging="720"/>
      </w:pPr>
      <w:r>
        <w:t xml:space="preserve">19. </w:t>
      </w:r>
    </w:p>
    <w:p w:rsidR="00D65E19" w:rsidRDefault="00D65E19" w:rsidP="002758BF">
      <w:pPr>
        <w:ind w:left="720" w:hanging="720"/>
      </w:pPr>
      <w:r>
        <w:t xml:space="preserve">20. </w:t>
      </w:r>
      <w:r>
        <w:tab/>
        <w:t>Officers should ensure their actions are Justified. Ensure their actions are Proportionate with the incident. Ensure their actions are Legal. Adhering to the law at all times. Officers are Accountable for their actions. Ensure their actions are Necessary and are inline with what’s expected of them. Ensure their actions are Ethical.</w:t>
      </w:r>
    </w:p>
    <w:p w:rsidR="00D65E19" w:rsidRDefault="00D65E19" w:rsidP="002758BF">
      <w:pPr>
        <w:ind w:left="720" w:hanging="720"/>
      </w:pPr>
      <w:r>
        <w:t>21.</w:t>
      </w:r>
      <w:r w:rsidR="008A59A0">
        <w:tab/>
        <w:t xml:space="preserve">Causes unintentional Harassment, Alarm or distress verbally or through the use of signs, posters or other forms of gesture. </w:t>
      </w:r>
    </w:p>
    <w:p w:rsidR="00D65E19" w:rsidRDefault="00D65E19" w:rsidP="002758BF">
      <w:pPr>
        <w:ind w:left="720" w:hanging="720"/>
      </w:pPr>
      <w:r>
        <w:t>22.</w:t>
      </w:r>
    </w:p>
    <w:p w:rsidR="00D65E19" w:rsidRDefault="00D65E19" w:rsidP="002758BF">
      <w:pPr>
        <w:ind w:left="720" w:hanging="720"/>
      </w:pPr>
      <w:r>
        <w:t>23</w:t>
      </w:r>
      <w:r w:rsidR="008A59A0">
        <w:t>.</w:t>
      </w:r>
      <w:r w:rsidR="008A59A0">
        <w:tab/>
        <w:t>Intrusive surveillance is when a person is watching through a window or is monitored through a vehicle.</w:t>
      </w:r>
    </w:p>
    <w:p w:rsidR="008A59A0" w:rsidRDefault="008A59A0" w:rsidP="002758BF">
      <w:pPr>
        <w:ind w:left="720" w:hanging="720"/>
      </w:pPr>
      <w:r>
        <w:tab/>
        <w:t xml:space="preserve">Directed surveillance is through the use of CCTV systems, ANPR or covert systems. </w:t>
      </w:r>
    </w:p>
    <w:p w:rsidR="00D65E19" w:rsidRDefault="00D65E19" w:rsidP="002758BF">
      <w:pPr>
        <w:ind w:left="720" w:hanging="720"/>
      </w:pPr>
      <w:r>
        <w:t>24.</w:t>
      </w:r>
      <w:r w:rsidR="008A59A0">
        <w:t>?</w:t>
      </w:r>
    </w:p>
    <w:p w:rsidR="00D65E19" w:rsidRPr="00737E27" w:rsidRDefault="00D65E19" w:rsidP="002758BF">
      <w:pPr>
        <w:ind w:left="720" w:hanging="720"/>
      </w:pPr>
      <w:r>
        <w:t>25</w:t>
      </w:r>
      <w:r w:rsidR="008A59A0">
        <w:t>.?</w:t>
      </w:r>
      <w:bookmarkStart w:id="0" w:name="_GoBack"/>
      <w:bookmarkEnd w:id="0"/>
    </w:p>
    <w:sectPr w:rsidR="00D65E19" w:rsidRPr="00737E27" w:rsidSect="00A959C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65E19" w:rsidRDefault="00D65E19" w:rsidP="00A959C1">
      <w:pPr>
        <w:spacing w:after="0" w:line="240" w:lineRule="auto"/>
      </w:pPr>
      <w:r>
        <w:separator/>
      </w:r>
    </w:p>
  </w:endnote>
  <w:endnote w:type="continuationSeparator" w:id="0">
    <w:p w:rsidR="00D65E19" w:rsidRDefault="00D65E19" w:rsidP="00A95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E19" w:rsidRDefault="00B365C3" w:rsidP="00B365C3">
    <w:pPr>
      <w:pStyle w:val="Footer"/>
      <w:rPr>
        <w:color w:val="000000"/>
        <w:sz w:val="17"/>
      </w:rPr>
    </w:pPr>
    <w:bookmarkStart w:id="3" w:name="TITUS1FooterEvenPages"/>
    <w:r>
      <w:rPr>
        <w:color w:val="000000"/>
        <w:sz w:val="17"/>
      </w:rPr>
      <w:t> </w:t>
    </w:r>
  </w:p>
  <w:bookmarkEnd w:id="3"/>
  <w:p w:rsidR="00D65E19" w:rsidRDefault="00D65E19" w:rsidP="00737E27">
    <w:pPr>
      <w:pStyle w:val="Footer"/>
    </w:pPr>
  </w:p>
  <w:p w:rsidR="00D65E19" w:rsidRDefault="00D65E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E19" w:rsidRDefault="00B365C3" w:rsidP="00B365C3">
    <w:pPr>
      <w:pStyle w:val="Footer"/>
      <w:rPr>
        <w:color w:val="000000"/>
        <w:sz w:val="17"/>
      </w:rPr>
    </w:pPr>
    <w:bookmarkStart w:id="4" w:name="TITUS1FooterPrimary"/>
    <w:r>
      <w:rPr>
        <w:color w:val="000000"/>
        <w:sz w:val="17"/>
      </w:rPr>
      <w:t> </w:t>
    </w:r>
  </w:p>
  <w:bookmarkEnd w:id="4"/>
  <w:p w:rsidR="00D65E19" w:rsidRDefault="00D65E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E19" w:rsidRDefault="00B365C3" w:rsidP="00B365C3">
    <w:pPr>
      <w:pStyle w:val="Footer"/>
      <w:rPr>
        <w:color w:val="000000"/>
        <w:sz w:val="17"/>
      </w:rPr>
    </w:pPr>
    <w:bookmarkStart w:id="6" w:name="TITUS1FooterFirstPage"/>
    <w:r>
      <w:rPr>
        <w:color w:val="000000"/>
        <w:sz w:val="17"/>
      </w:rPr>
      <w:t> </w:t>
    </w:r>
  </w:p>
  <w:bookmarkEnd w:id="6"/>
  <w:p w:rsidR="00D65E19" w:rsidRDefault="00D65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65E19" w:rsidRDefault="00D65E19" w:rsidP="00A959C1">
      <w:pPr>
        <w:spacing w:after="0" w:line="240" w:lineRule="auto"/>
      </w:pPr>
      <w:r>
        <w:separator/>
      </w:r>
    </w:p>
  </w:footnote>
  <w:footnote w:type="continuationSeparator" w:id="0">
    <w:p w:rsidR="00D65E19" w:rsidRDefault="00D65E19" w:rsidP="00A959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E19" w:rsidRDefault="00B365C3" w:rsidP="00B365C3">
    <w:pPr>
      <w:pStyle w:val="Header"/>
      <w:rPr>
        <w:color w:val="000000"/>
        <w:sz w:val="17"/>
      </w:rPr>
    </w:pPr>
    <w:bookmarkStart w:id="1" w:name="TITUS1HeaderEvenPages"/>
    <w:r>
      <w:rPr>
        <w:color w:val="000000"/>
        <w:sz w:val="17"/>
      </w:rPr>
      <w:t> </w:t>
    </w:r>
  </w:p>
  <w:bookmarkEnd w:id="1"/>
  <w:p w:rsidR="00D65E19" w:rsidRDefault="00D65E19" w:rsidP="00737E27">
    <w:pPr>
      <w:pStyle w:val="Header"/>
    </w:pPr>
  </w:p>
  <w:p w:rsidR="00D65E19" w:rsidRDefault="00D65E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E19" w:rsidRDefault="00B365C3" w:rsidP="00B365C3">
    <w:pPr>
      <w:pStyle w:val="Header"/>
      <w:rPr>
        <w:color w:val="000000"/>
        <w:sz w:val="17"/>
      </w:rPr>
    </w:pPr>
    <w:bookmarkStart w:id="2" w:name="TITUS1HeaderPrimary"/>
    <w:r>
      <w:rPr>
        <w:color w:val="000000"/>
        <w:sz w:val="17"/>
      </w:rPr>
      <w:t> </w:t>
    </w:r>
  </w:p>
  <w:bookmarkEnd w:id="2"/>
  <w:p w:rsidR="00D65E19" w:rsidRDefault="00D65E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65E19" w:rsidRDefault="00B365C3" w:rsidP="00B365C3">
    <w:pPr>
      <w:pStyle w:val="Header"/>
      <w:rPr>
        <w:color w:val="000000"/>
        <w:sz w:val="17"/>
      </w:rPr>
    </w:pPr>
    <w:bookmarkStart w:id="5" w:name="TITUS1HeaderFirstPage"/>
    <w:r>
      <w:rPr>
        <w:color w:val="000000"/>
        <w:sz w:val="17"/>
      </w:rPr>
      <w:t> </w:t>
    </w:r>
  </w:p>
  <w:bookmarkEnd w:id="5"/>
  <w:p w:rsidR="00D65E19" w:rsidRDefault="00D65E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634233F"/>
    <w:multiLevelType w:val="hybridMultilevel"/>
    <w:tmpl w:val="4C5E31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59C1"/>
    <w:rsid w:val="00017BB0"/>
    <w:rsid w:val="00160DAC"/>
    <w:rsid w:val="00260810"/>
    <w:rsid w:val="002758BF"/>
    <w:rsid w:val="00281C19"/>
    <w:rsid w:val="00574733"/>
    <w:rsid w:val="00653439"/>
    <w:rsid w:val="00737E27"/>
    <w:rsid w:val="008A59A0"/>
    <w:rsid w:val="00A959C1"/>
    <w:rsid w:val="00AC3D71"/>
    <w:rsid w:val="00B365C3"/>
    <w:rsid w:val="00B53637"/>
    <w:rsid w:val="00CE5B15"/>
    <w:rsid w:val="00D52CA8"/>
    <w:rsid w:val="00D65E19"/>
    <w:rsid w:val="00E37401"/>
    <w:rsid w:val="00E93342"/>
    <w:rsid w:val="00EB0752"/>
    <w:rsid w:val="00F75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507615"/>
  <w15:chartTrackingRefBased/>
  <w15:docId w15:val="{7BC75A8A-D733-4BFD-A531-10DE40AD3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5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9C1"/>
  </w:style>
  <w:style w:type="paragraph" w:styleId="Footer">
    <w:name w:val="footer"/>
    <w:basedOn w:val="Normal"/>
    <w:link w:val="FooterChar"/>
    <w:uiPriority w:val="99"/>
    <w:unhideWhenUsed/>
    <w:rsid w:val="00A95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9C1"/>
  </w:style>
  <w:style w:type="paragraph" w:styleId="ListParagraph">
    <w:name w:val="List Paragraph"/>
    <w:basedOn w:val="Normal"/>
    <w:uiPriority w:val="34"/>
    <w:qFormat/>
    <w:rsid w:val="006534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141</TotalTime>
  <Pages>3</Pages>
  <Words>1272</Words>
  <Characters>7254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Thomas,Christian swp8108</dc:creator>
  <cp:keywords/>
  <dc:description/>
  <cp:lastModifiedBy>Thomas,Christian swp8108</cp:lastModifiedBy>
  <cp:revision>7</cp:revision>
  <dcterms:created xsi:type="dcterms:W3CDTF">2021-12-10T09:05:00Z</dcterms:created>
  <dcterms:modified xsi:type="dcterms:W3CDTF">2021-12-10T11:26:00Z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6c2c6a44-5757-4d1f-919a-c28f8a849b3d</vt:lpwstr>
  </property>
  <property fmtid="{D5CDD505-2E9C-101B-9397-08002B2CF9AE}" pid="3" name="Classification">
    <vt:lpwstr>OFFICIAL</vt:lpwstr>
  </property>
  <property fmtid="{D5CDD505-2E9C-101B-9397-08002B2CF9AE}" pid="4" name="Visibility">
    <vt:lpwstr>NOT VISIBLE</vt:lpwstr>
  </property>
</Properties>
</file>