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5FA1E" w14:textId="77777777" w:rsidR="00FB4499" w:rsidRPr="00D314EA" w:rsidRDefault="00FB4499" w:rsidP="00FB4499">
      <w:pPr>
        <w:jc w:val="center"/>
        <w:rPr>
          <w:b/>
          <w:bCs/>
          <w:sz w:val="28"/>
          <w:szCs w:val="28"/>
        </w:rPr>
      </w:pPr>
      <w:r w:rsidRPr="00D314EA">
        <w:rPr>
          <w:b/>
          <w:bCs/>
          <w:sz w:val="28"/>
          <w:szCs w:val="28"/>
        </w:rPr>
        <w:t xml:space="preserve">International Hotel Management </w:t>
      </w:r>
    </w:p>
    <w:p w14:paraId="1A48FB4F" w14:textId="77777777" w:rsidR="00FB4499" w:rsidRPr="00D314EA" w:rsidRDefault="00FB4499" w:rsidP="00FB4499">
      <w:pPr>
        <w:jc w:val="center"/>
        <w:rPr>
          <w:b/>
          <w:bCs/>
          <w:sz w:val="28"/>
          <w:szCs w:val="28"/>
        </w:rPr>
      </w:pPr>
      <w:r w:rsidRPr="00D314EA">
        <w:rPr>
          <w:b/>
          <w:bCs/>
          <w:sz w:val="28"/>
          <w:szCs w:val="28"/>
        </w:rPr>
        <w:t xml:space="preserve">Hotel Placement – Food and Beverage Operations </w:t>
      </w:r>
    </w:p>
    <w:p w14:paraId="7CDDD832" w14:textId="77777777" w:rsidR="00FB4499" w:rsidRDefault="00FB4499" w:rsidP="00FB4499">
      <w:pPr>
        <w:jc w:val="center"/>
        <w:rPr>
          <w:lang w:eastAsia="en-GB"/>
        </w:rPr>
      </w:pPr>
      <w:r w:rsidRPr="00D314EA">
        <w:rPr>
          <w:b/>
          <w:bCs/>
          <w:sz w:val="28"/>
          <w:szCs w:val="28"/>
        </w:rPr>
        <w:t>Premier Inn Thurrock East Hotel</w:t>
      </w:r>
    </w:p>
    <w:p w14:paraId="65BBE67B" w14:textId="77777777" w:rsidR="00FB4499" w:rsidRDefault="00FB4499" w:rsidP="00FB4499">
      <w:pPr>
        <w:spacing w:after="160" w:line="259" w:lineRule="auto"/>
        <w:jc w:val="left"/>
      </w:pPr>
      <w:r>
        <w:br w:type="page"/>
      </w:r>
    </w:p>
    <w:p w14:paraId="7485E14F" w14:textId="77777777" w:rsidR="00FB4499" w:rsidRDefault="00FB4499" w:rsidP="00FB4499">
      <w:r w:rsidRPr="00987FDD">
        <w:lastRenderedPageBreak/>
        <w:t>Premier Inn Thurrock East Hotel</w:t>
      </w:r>
      <w:r>
        <w:t xml:space="preserve"> is famous for offering food and beverage services to the customers at a reasonable price without losing any shorts of quality of the food and beverage services of the hotel. </w:t>
      </w:r>
      <w:r w:rsidRPr="00281480">
        <w:t xml:space="preserve">Here this hotel provides breakfast items, lunch, </w:t>
      </w:r>
      <w:proofErr w:type="gramStart"/>
      <w:r w:rsidRPr="00281480">
        <w:t>dinner</w:t>
      </w:r>
      <w:proofErr w:type="gramEnd"/>
      <w:r w:rsidRPr="00281480">
        <w:t xml:space="preserve"> and different beverages (</w:t>
      </w:r>
      <w:proofErr w:type="spellStart"/>
      <w:r w:rsidRPr="00281480">
        <w:t>Hemmington</w:t>
      </w:r>
      <w:proofErr w:type="spellEnd"/>
      <w:r w:rsidRPr="00281480">
        <w:t xml:space="preserve"> and King, 2018).</w:t>
      </w:r>
      <w:r>
        <w:t xml:space="preserve"> This means the hotel has a </w:t>
      </w:r>
      <w:r w:rsidRPr="00B34E18">
        <w:t>large area to learn things that are necessary for kitchen and food management.</w:t>
      </w:r>
      <w:r>
        <w:t xml:space="preserve"> The necessary measures that should be taken while preparing foods or serving the foods to the customers can be learned from this hotel. Defining my experiences and the knowledge that I have gathered by taking part in the food and beverage department of the hotel will be provided through the Gibbs reflection model. </w:t>
      </w:r>
    </w:p>
    <w:p w14:paraId="4F2191BA" w14:textId="77777777" w:rsidR="00FB4499" w:rsidRDefault="00FB4499" w:rsidP="00FB4499">
      <w:r>
        <w:t xml:space="preserve">The </w:t>
      </w:r>
      <w:r w:rsidRPr="00987FDD">
        <w:t xml:space="preserve">Premier </w:t>
      </w:r>
      <w:r w:rsidRPr="00B34E18">
        <w:t xml:space="preserve">Inn </w:t>
      </w:r>
      <w:r w:rsidRPr="00281480">
        <w:t>Thurrock East Hotel has built a large department to manage the food and beverage (</w:t>
      </w:r>
      <w:proofErr w:type="spellStart"/>
      <w:r w:rsidRPr="00281480">
        <w:t>Kasavana</w:t>
      </w:r>
      <w:proofErr w:type="spellEnd"/>
      <w:r w:rsidRPr="00281480">
        <w:t xml:space="preserve"> and Cahill, 2018).</w:t>
      </w:r>
      <w:r>
        <w:t xml:space="preserve"> Most of the work of this department has been divided into different sectors and I have worked in most of the sectors of the teams while working in the food department of this hotel. Here I had to manage the guests who had come to take food services. Again, I got the opportunity to work in the kitchen too. While working in the kitchen I had to maintain the inventories available in the kitchen. I had to make a list of the necessary inputs that were required in the kitchen. </w:t>
      </w:r>
    </w:p>
    <w:p w14:paraId="55E07A7D" w14:textId="77777777" w:rsidR="00FB4499" w:rsidRDefault="00FB4499" w:rsidP="00FB4499">
      <w:r>
        <w:t xml:space="preserve">The food department always requires effective time management and perfect work as the food is one of the major parts of the hotel. Therefore, I always had to work effectively by managing the time properly within the hotel. So, I used to feel busy while working with the food department. Further, I also had to work with the clients or the </w:t>
      </w:r>
      <w:r w:rsidRPr="00281480">
        <w:t>guests. There were different types of guests who had come to take the food services (Gunnar and Burkhart, 2020).</w:t>
      </w:r>
      <w:r>
        <w:t xml:space="preserve"> Therefore, applying the same communication skills was not enough in this case. So, sometimes I felt nervous while managing different types of guests within the hotel. </w:t>
      </w:r>
    </w:p>
    <w:p w14:paraId="1FC7F929" w14:textId="77777777" w:rsidR="00FB4499" w:rsidRDefault="00FB4499" w:rsidP="00FB4499">
      <w:r>
        <w:t xml:space="preserve">Working with different teams and managing different tasks I have experienced several things. Among them, the good thing was I had to manage the guests in the dining and thus helped me in improving my communication skills. Here, managing the guest was not </w:t>
      </w:r>
      <w:r w:rsidRPr="00B34E18">
        <w:t>an easy task and therefore, I had to improve my skills while talking with them.</w:t>
      </w:r>
      <w:r>
        <w:t xml:space="preserve"> </w:t>
      </w:r>
      <w:r w:rsidRPr="00281480">
        <w:t>The issue that was the main concern for me was checking the inputs in the kitchen (Rey and Wieland, 2019).</w:t>
      </w:r>
      <w:r>
        <w:t xml:space="preserve"> I felt nervous while checking the materials in the kitchen as if I missed any of the required materials, which may impact negatively in making food for the guests. </w:t>
      </w:r>
    </w:p>
    <w:p w14:paraId="55AE5503" w14:textId="77777777" w:rsidR="00FB4499" w:rsidRDefault="00FB4499" w:rsidP="00FB4499">
      <w:r>
        <w:t xml:space="preserve">In the food department, it </w:t>
      </w:r>
      <w:r w:rsidRPr="00B34E18">
        <w:t xml:space="preserve">is required </w:t>
      </w:r>
      <w:r w:rsidRPr="00281480">
        <w:t>to work together under the command of the higher manager or the supervisor (Davis and Lockwood, 2020).</w:t>
      </w:r>
      <w:r>
        <w:t xml:space="preserve"> And there work many teams for obtaining the </w:t>
      </w:r>
      <w:r>
        <w:lastRenderedPageBreak/>
        <w:t xml:space="preserve">objective of the hotel from this department. Therefore, I have gathered different skills and experiences from these working groups. But the main issue that I may face in my future career for working in a team and for not working in a leading position. I may not provide the necessary suggestions to the subordinates if I ever become the supervisor of a particular team. Other than this, most of the work of the food department of </w:t>
      </w:r>
      <w:r w:rsidRPr="00987FDD">
        <w:t>Premier Inn Thurrock East Hotel</w:t>
      </w:r>
      <w:r>
        <w:t xml:space="preserve"> was smooth enough. </w:t>
      </w:r>
    </w:p>
    <w:p w14:paraId="1C0039FF" w14:textId="77777777" w:rsidR="00FB4499" w:rsidRDefault="00FB4499" w:rsidP="00FB4499">
      <w:r>
        <w:t xml:space="preserve">Before joining the food department of the hotel or before the placement, I had no idea of the ways of managing the guests, managing the </w:t>
      </w:r>
      <w:r w:rsidRPr="00281480">
        <w:t>food materials, working in a team, managing the work on time and some other skills (</w:t>
      </w:r>
      <w:proofErr w:type="spellStart"/>
      <w:r w:rsidRPr="00281480">
        <w:t>Siguaw</w:t>
      </w:r>
      <w:proofErr w:type="spellEnd"/>
      <w:r w:rsidRPr="00281480">
        <w:t xml:space="preserve"> and </w:t>
      </w:r>
      <w:proofErr w:type="spellStart"/>
      <w:r w:rsidRPr="00281480">
        <w:t>Enz</w:t>
      </w:r>
      <w:proofErr w:type="spellEnd"/>
      <w:r w:rsidRPr="00281480">
        <w:t>, 2020).</w:t>
      </w:r>
      <w:r>
        <w:t xml:space="preserve"> I obtained a great deal of experience and different tactics for managing the food department from this hotel. These skills and experiences will support me in future to manage the food department and obtain the trust of the guests by providing the best service in this sector. </w:t>
      </w:r>
    </w:p>
    <w:p w14:paraId="4FBDA050" w14:textId="77777777" w:rsidR="00FB4499" w:rsidRDefault="00FB4499" w:rsidP="00FB4499">
      <w:r>
        <w:t xml:space="preserve">It was difficult to find the </w:t>
      </w:r>
      <w:r w:rsidRPr="00B34E18">
        <w:t>shortcomings and skill gaps. Therefore, I had taken feedback from co-workers and supervisors</w:t>
      </w:r>
      <w:r>
        <w:t xml:space="preserve">. This has from analysing the feedback I had </w:t>
      </w:r>
      <w:proofErr w:type="gramStart"/>
      <w:r>
        <w:t>come to the conclusion</w:t>
      </w:r>
      <w:proofErr w:type="gramEnd"/>
      <w:r>
        <w:t xml:space="preserve"> that I needed to improve my skills in interacting with the group members. Here, I also made some changes in my time management technic </w:t>
      </w:r>
      <w:r w:rsidRPr="00281480">
        <w:t>so that the guests need not wait for me while they provided me with their food orders (</w:t>
      </w:r>
      <w:proofErr w:type="spellStart"/>
      <w:r w:rsidRPr="00281480">
        <w:t>Bernatsky</w:t>
      </w:r>
      <w:proofErr w:type="spellEnd"/>
      <w:r w:rsidRPr="00281480">
        <w:t>, 2021).</w:t>
      </w:r>
      <w:r>
        <w:t xml:space="preserve"> Again, the skill of managing materials of the hotel also needed to be improved by me in this case. Therefore, all the necessary recommendations have been taken too.  </w:t>
      </w:r>
    </w:p>
    <w:p w14:paraId="38BBEB23" w14:textId="77777777" w:rsidR="00FB4499" w:rsidRDefault="00FB4499" w:rsidP="00FB4499">
      <w:pPr>
        <w:spacing w:after="160" w:line="259" w:lineRule="auto"/>
        <w:jc w:val="left"/>
      </w:pPr>
      <w:r>
        <w:br w:type="page"/>
      </w:r>
    </w:p>
    <w:p w14:paraId="1C3881E5" w14:textId="77777777" w:rsidR="00FB4499" w:rsidRDefault="00FB4499" w:rsidP="00FB4499">
      <w:pPr>
        <w:pStyle w:val="Heading1"/>
        <w:rPr>
          <w:sz w:val="36"/>
          <w:lang w:val="en-US"/>
        </w:rPr>
      </w:pPr>
      <w:r>
        <w:lastRenderedPageBreak/>
        <w:t>References</w:t>
      </w:r>
    </w:p>
    <w:p w14:paraId="3EDC0269" w14:textId="77777777" w:rsidR="00FB4499" w:rsidRDefault="00FB4499" w:rsidP="00FB4499">
      <w:proofErr w:type="spellStart"/>
      <w:r>
        <w:t>Bernatsky</w:t>
      </w:r>
      <w:proofErr w:type="spellEnd"/>
      <w:r>
        <w:t>, M., 2021. Trouble-Shooting Food and Beverage Operations. </w:t>
      </w:r>
      <w:r>
        <w:rPr>
          <w:i/>
          <w:iCs/>
        </w:rPr>
        <w:t>Cornell Hotel and Restaurant Administration Quarterly</w:t>
      </w:r>
      <w:r>
        <w:t>, 1(1), pp.17-24.</w:t>
      </w:r>
    </w:p>
    <w:p w14:paraId="19555648" w14:textId="77777777" w:rsidR="00FB4499" w:rsidRDefault="00FB4499" w:rsidP="00FB4499">
      <w:r>
        <w:t>Davis, B. and Lockwood, A., 2020. </w:t>
      </w:r>
      <w:r>
        <w:rPr>
          <w:i/>
          <w:iCs/>
        </w:rPr>
        <w:t>Food and Beverage Management</w:t>
      </w:r>
      <w:r>
        <w:t>. London: The city publications.</w:t>
      </w:r>
    </w:p>
    <w:p w14:paraId="79DBBD5A" w14:textId="77777777" w:rsidR="00FB4499" w:rsidRDefault="00FB4499" w:rsidP="00FB4499">
      <w:r>
        <w:t>Gunnar, P. and Burkhart, J., 2020. Food and Beverage Operations in the Condominium Hotel. </w:t>
      </w:r>
      <w:r>
        <w:rPr>
          <w:i/>
          <w:iCs/>
        </w:rPr>
        <w:t>Cornell Hotel and Restaurant Administration Quarterly</w:t>
      </w:r>
      <w:r>
        <w:t>, 18(3), pp.66-68.</w:t>
      </w:r>
    </w:p>
    <w:p w14:paraId="7DFC248C" w14:textId="77777777" w:rsidR="00FB4499" w:rsidRDefault="00FB4499" w:rsidP="00FB4499">
      <w:proofErr w:type="spellStart"/>
      <w:r>
        <w:t>Hemmington</w:t>
      </w:r>
      <w:proofErr w:type="spellEnd"/>
      <w:r>
        <w:t>, N. and King, C., 2018. Key dimensions of outsourcing hotel food and beverage services. </w:t>
      </w:r>
      <w:r>
        <w:rPr>
          <w:i/>
          <w:iCs/>
        </w:rPr>
        <w:t>International Journal of Contemporary Hospitality Management</w:t>
      </w:r>
      <w:r>
        <w:t>, 12(4), pp.256-261.</w:t>
      </w:r>
    </w:p>
    <w:p w14:paraId="4D12FCA1" w14:textId="77777777" w:rsidR="00FB4499" w:rsidRDefault="00FB4499" w:rsidP="00FB4499">
      <w:proofErr w:type="spellStart"/>
      <w:r>
        <w:t>Kasavana</w:t>
      </w:r>
      <w:proofErr w:type="spellEnd"/>
      <w:r>
        <w:t>, M. and Cahill, J., 2018. </w:t>
      </w:r>
      <w:r>
        <w:rPr>
          <w:i/>
          <w:iCs/>
        </w:rPr>
        <w:t>Managing computers in the hospitality industry</w:t>
      </w:r>
      <w:r>
        <w:t>. East Lansing, MI: Educational Institute, the American Hotel &amp; Motel Association.</w:t>
      </w:r>
    </w:p>
    <w:p w14:paraId="6C728A5F" w14:textId="77777777" w:rsidR="00FB4499" w:rsidRDefault="00FB4499" w:rsidP="00FB4499">
      <w:r>
        <w:t>Rey, A. and Wieland, F., 2019. </w:t>
      </w:r>
      <w:r>
        <w:rPr>
          <w:i/>
          <w:iCs/>
        </w:rPr>
        <w:t>Food &amp; beverage service</w:t>
      </w:r>
      <w:r>
        <w:t>. East Lansing, Mich.: Educational Institute of the American Hotel &amp; Motel Association.</w:t>
      </w:r>
    </w:p>
    <w:p w14:paraId="01334F35" w14:textId="77777777" w:rsidR="00FB4499" w:rsidRDefault="00FB4499" w:rsidP="00FB4499">
      <w:proofErr w:type="spellStart"/>
      <w:r>
        <w:t>Siguaw</w:t>
      </w:r>
      <w:proofErr w:type="spellEnd"/>
      <w:r>
        <w:t xml:space="preserve">, J. and </w:t>
      </w:r>
      <w:proofErr w:type="spellStart"/>
      <w:r>
        <w:t>Enz</w:t>
      </w:r>
      <w:proofErr w:type="spellEnd"/>
      <w:r>
        <w:t>, C., 2020. Best Practices in Food and Beverage Management. </w:t>
      </w:r>
      <w:r>
        <w:rPr>
          <w:i/>
          <w:iCs/>
        </w:rPr>
        <w:t>Cornell Hotel and Restaurant Administration Quarterly</w:t>
      </w:r>
      <w:r>
        <w:t>, 40(5), pp.50-57.</w:t>
      </w:r>
    </w:p>
    <w:p w14:paraId="28725EED" w14:textId="77777777" w:rsidR="00FB4499" w:rsidRDefault="00FB4499" w:rsidP="00FB4499"/>
    <w:p w14:paraId="46B06631" w14:textId="77777777" w:rsidR="00FB4499" w:rsidRPr="00CB455F" w:rsidRDefault="00FB4499" w:rsidP="00FB4499"/>
    <w:p w14:paraId="628552DD" w14:textId="77777777" w:rsidR="00FB4499" w:rsidRDefault="00FB4499"/>
    <w:sectPr w:rsidR="00FB4499">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784D3EB3" w14:textId="77777777" w:rsidR="000960DA" w:rsidRDefault="00FB4499">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466B59E7" w14:textId="77777777" w:rsidR="000960DA" w:rsidRDefault="00FB4499">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499"/>
    <w:rsid w:val="00FB4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C370"/>
  <w15:chartTrackingRefBased/>
  <w15:docId w15:val="{0C53B461-CCFB-4C2E-8870-359C8277D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99"/>
    <w:pPr>
      <w:spacing w:after="0" w:line="360" w:lineRule="auto"/>
      <w:jc w:val="both"/>
    </w:pPr>
    <w:rPr>
      <w:rFonts w:ascii="Times New Roman" w:eastAsia="Times New Roman" w:hAnsi="Times New Roman" w:cs="Times New Roman"/>
      <w:sz w:val="24"/>
      <w:szCs w:val="20"/>
    </w:rPr>
  </w:style>
  <w:style w:type="paragraph" w:styleId="Heading1">
    <w:name w:val="heading 1"/>
    <w:basedOn w:val="Normal"/>
    <w:next w:val="Normal"/>
    <w:link w:val="Heading1Char"/>
    <w:autoRedefine/>
    <w:uiPriority w:val="9"/>
    <w:qFormat/>
    <w:rsid w:val="00FB4499"/>
    <w:pPr>
      <w:keepNext/>
      <w:keepLines/>
      <w:spacing w:before="240"/>
      <w:outlineLvl w:val="0"/>
    </w:pPr>
    <w:rPr>
      <w:b/>
      <w:sz w:val="28"/>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499"/>
    <w:rPr>
      <w:rFonts w:ascii="Times New Roman" w:eastAsia="Times New Roman" w:hAnsi="Times New Roman" w:cs="Times New Roman"/>
      <w:b/>
      <w:sz w:val="28"/>
      <w:szCs w:val="32"/>
      <w:lang w:eastAsia="en-GB"/>
    </w:rPr>
  </w:style>
  <w:style w:type="paragraph" w:styleId="Footer">
    <w:name w:val="footer"/>
    <w:basedOn w:val="Normal"/>
    <w:link w:val="FooterChar"/>
    <w:uiPriority w:val="99"/>
    <w:unhideWhenUsed/>
    <w:rsid w:val="00FB4499"/>
    <w:pPr>
      <w:tabs>
        <w:tab w:val="center" w:pos="4680"/>
        <w:tab w:val="right" w:pos="9360"/>
      </w:tabs>
      <w:spacing w:line="240" w:lineRule="auto"/>
    </w:pPr>
  </w:style>
  <w:style w:type="character" w:customStyle="1" w:styleId="FooterChar">
    <w:name w:val="Footer Char"/>
    <w:basedOn w:val="DefaultParagraphFont"/>
    <w:link w:val="Footer"/>
    <w:uiPriority w:val="99"/>
    <w:rsid w:val="00FB449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822</Words>
  <Characters>4692</Characters>
  <Application>Microsoft Office Word</Application>
  <DocSecurity>0</DocSecurity>
  <Lines>39</Lines>
  <Paragraphs>11</Paragraphs>
  <ScaleCrop>false</ScaleCrop>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Saifun Hossain (2016122)</dc:creator>
  <cp:keywords/>
  <dc:description/>
  <cp:lastModifiedBy>Saifun Hossain (2016122)</cp:lastModifiedBy>
  <cp:revision>1</cp:revision>
  <dcterms:created xsi:type="dcterms:W3CDTF">2022-07-07T15:14:00Z</dcterms:created>
  <dcterms:modified xsi:type="dcterms:W3CDTF">2022-07-07T15:15:00Z</dcterms:modified>
</cp:coreProperties>
</file>