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4D385" w14:textId="77777777" w:rsidR="00C11F6D" w:rsidRPr="00FD0FAD" w:rsidRDefault="00C11F6D" w:rsidP="00C11F6D">
      <w:pPr>
        <w:spacing w:line="360" w:lineRule="auto"/>
        <w:jc w:val="center"/>
        <w:rPr>
          <w:rFonts w:ascii="Arial" w:hAnsi="Arial" w:cs="Arial"/>
          <w:sz w:val="22"/>
          <w:szCs w:val="22"/>
        </w:rPr>
      </w:pPr>
      <w:r w:rsidRPr="00FD0FAD">
        <w:drawing>
          <wp:anchor distT="0" distB="0" distL="114300" distR="114300" simplePos="0" relativeHeight="251658240" behindDoc="0" locked="0" layoutInCell="1" allowOverlap="1" wp14:anchorId="7F1BB887" wp14:editId="10429118">
            <wp:simplePos x="0" y="0"/>
            <wp:positionH relativeFrom="margin">
              <wp:align>center</wp:align>
            </wp:positionH>
            <wp:positionV relativeFrom="paragraph">
              <wp:posOffset>0</wp:posOffset>
            </wp:positionV>
            <wp:extent cx="4487545" cy="1574800"/>
            <wp:effectExtent l="0" t="0" r="8255" b="6350"/>
            <wp:wrapTopAndBottom/>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3125" b="6562"/>
                    <a:stretch>
                      <a:fillRect/>
                    </a:stretch>
                  </pic:blipFill>
                  <pic:spPr bwMode="auto">
                    <a:xfrm>
                      <a:off x="0" y="0"/>
                      <a:ext cx="4487545" cy="157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7A1D80" w14:textId="18EFFA5F" w:rsidR="00F66525" w:rsidRPr="00FD0FAD" w:rsidRDefault="00F66525" w:rsidP="00C11F6D">
      <w:pPr>
        <w:spacing w:line="360" w:lineRule="auto"/>
        <w:jc w:val="center"/>
        <w:rPr>
          <w:sz w:val="22"/>
          <w:szCs w:val="22"/>
        </w:rPr>
      </w:pPr>
      <w:r w:rsidRPr="00FD0FAD">
        <w:rPr>
          <w:rFonts w:ascii="Arial" w:hAnsi="Arial" w:cs="Arial"/>
          <w:sz w:val="22"/>
          <w:szCs w:val="22"/>
        </w:rPr>
        <w:t>University of Wales Trinity Saint David</w:t>
      </w:r>
    </w:p>
    <w:p w14:paraId="5E18C0B7" w14:textId="56A668F2" w:rsidR="00F66525" w:rsidRPr="00FD0FAD" w:rsidRDefault="00F66525" w:rsidP="00C11F6D">
      <w:pPr>
        <w:spacing w:line="360" w:lineRule="auto"/>
        <w:jc w:val="center"/>
        <w:rPr>
          <w:rFonts w:ascii="Arial" w:hAnsi="Arial" w:cs="Arial"/>
          <w:sz w:val="22"/>
          <w:szCs w:val="22"/>
        </w:rPr>
      </w:pPr>
      <w:r w:rsidRPr="00FD0FAD">
        <w:rPr>
          <w:rFonts w:ascii="Arial" w:hAnsi="Arial" w:cs="Arial"/>
          <w:sz w:val="22"/>
          <w:szCs w:val="22"/>
        </w:rPr>
        <w:t>Motorsport Engineering Beng Hons</w:t>
      </w:r>
    </w:p>
    <w:p w14:paraId="380B7C64" w14:textId="77777777" w:rsidR="00C11F6D" w:rsidRPr="00FD0FAD" w:rsidRDefault="00C11F6D" w:rsidP="00F66525">
      <w:pPr>
        <w:spacing w:line="360" w:lineRule="auto"/>
        <w:jc w:val="center"/>
        <w:rPr>
          <w:rFonts w:ascii="Arial" w:hAnsi="Arial" w:cs="Arial"/>
          <w:sz w:val="22"/>
          <w:szCs w:val="22"/>
        </w:rPr>
      </w:pPr>
    </w:p>
    <w:p w14:paraId="1DE1E192" w14:textId="77777777" w:rsidR="00C11F6D" w:rsidRPr="00FD0FAD" w:rsidRDefault="00C11F6D" w:rsidP="00C11F6D">
      <w:pPr>
        <w:spacing w:line="360" w:lineRule="auto"/>
        <w:jc w:val="center"/>
        <w:rPr>
          <w:rFonts w:ascii="Arial" w:hAnsi="Arial" w:cs="Arial"/>
          <w:b/>
          <w:bCs/>
          <w:sz w:val="36"/>
          <w:szCs w:val="36"/>
          <w:u w:val="single"/>
        </w:rPr>
      </w:pPr>
      <w:r w:rsidRPr="00FD0FAD">
        <w:rPr>
          <w:rFonts w:ascii="Arial" w:hAnsi="Arial" w:cs="Arial"/>
          <w:b/>
          <w:bCs/>
          <w:sz w:val="36"/>
          <w:szCs w:val="36"/>
          <w:u w:val="single"/>
        </w:rPr>
        <w:t>Electronic Circuits Testing and Applications</w:t>
      </w:r>
    </w:p>
    <w:p w14:paraId="41FE2BF1" w14:textId="27F0C36A" w:rsidR="00F66525" w:rsidRPr="00FD0FAD" w:rsidRDefault="00C11F6D" w:rsidP="00C11F6D">
      <w:pPr>
        <w:spacing w:line="360" w:lineRule="auto"/>
        <w:jc w:val="center"/>
        <w:rPr>
          <w:rFonts w:ascii="Arial" w:hAnsi="Arial" w:cs="Arial"/>
          <w:sz w:val="22"/>
          <w:szCs w:val="22"/>
        </w:rPr>
      </w:pPr>
      <w:r w:rsidRPr="00FD0FAD">
        <w:rPr>
          <w:rFonts w:ascii="Arial" w:hAnsi="Arial" w:cs="Arial"/>
          <w:sz w:val="22"/>
          <w:szCs w:val="22"/>
        </w:rPr>
        <w:t>Vehicle Electronics (ACHA4031)</w:t>
      </w:r>
    </w:p>
    <w:p w14:paraId="12768079" w14:textId="77777777" w:rsidR="00C11F6D" w:rsidRPr="00FD0FAD" w:rsidRDefault="00C11F6D" w:rsidP="00F66525">
      <w:pPr>
        <w:spacing w:line="360" w:lineRule="auto"/>
        <w:jc w:val="center"/>
        <w:rPr>
          <w:rFonts w:ascii="Arial" w:hAnsi="Arial" w:cs="Arial"/>
          <w:sz w:val="22"/>
          <w:szCs w:val="22"/>
        </w:rPr>
      </w:pPr>
    </w:p>
    <w:p w14:paraId="49B664D5" w14:textId="2BAFCDCA" w:rsidR="00F66525" w:rsidRPr="00FD0FAD" w:rsidRDefault="00F66525" w:rsidP="00F66525">
      <w:pPr>
        <w:spacing w:line="360" w:lineRule="auto"/>
        <w:jc w:val="center"/>
        <w:rPr>
          <w:rFonts w:ascii="Arial" w:hAnsi="Arial" w:cs="Arial"/>
          <w:sz w:val="22"/>
          <w:szCs w:val="22"/>
        </w:rPr>
      </w:pPr>
      <w:r w:rsidRPr="00FD0FAD">
        <w:rPr>
          <w:rFonts w:ascii="Arial" w:hAnsi="Arial" w:cs="Arial"/>
          <w:sz w:val="22"/>
          <w:szCs w:val="22"/>
        </w:rPr>
        <w:t>George Campling</w:t>
      </w:r>
    </w:p>
    <w:p w14:paraId="429F2343" w14:textId="6139CC99" w:rsidR="00F66525" w:rsidRPr="00FD0FAD" w:rsidRDefault="00F66525" w:rsidP="00F66525">
      <w:pPr>
        <w:spacing w:line="360" w:lineRule="auto"/>
        <w:jc w:val="center"/>
        <w:rPr>
          <w:rFonts w:ascii="Arial" w:hAnsi="Arial" w:cs="Arial"/>
          <w:sz w:val="22"/>
          <w:szCs w:val="22"/>
        </w:rPr>
      </w:pPr>
      <w:r w:rsidRPr="00FD0FAD">
        <w:rPr>
          <w:rFonts w:ascii="Arial" w:hAnsi="Arial" w:cs="Arial"/>
          <w:sz w:val="22"/>
          <w:szCs w:val="22"/>
        </w:rPr>
        <w:t>2503449</w:t>
      </w:r>
    </w:p>
    <w:p w14:paraId="7D1672BB" w14:textId="77777777" w:rsidR="00F66525" w:rsidRPr="00FD0FAD" w:rsidRDefault="00F66525" w:rsidP="00F66525">
      <w:pPr>
        <w:spacing w:line="360" w:lineRule="auto"/>
        <w:jc w:val="center"/>
        <w:rPr>
          <w:rFonts w:ascii="Arial" w:hAnsi="Arial" w:cs="Arial"/>
          <w:sz w:val="22"/>
          <w:szCs w:val="22"/>
        </w:rPr>
      </w:pPr>
    </w:p>
    <w:p w14:paraId="64E0A06F" w14:textId="293C6A5E" w:rsidR="00F66525" w:rsidRPr="00FD0FAD" w:rsidRDefault="00F66525" w:rsidP="00F66525">
      <w:pPr>
        <w:spacing w:line="360" w:lineRule="auto"/>
        <w:jc w:val="center"/>
        <w:rPr>
          <w:rFonts w:ascii="Arial" w:hAnsi="Arial" w:cs="Arial"/>
          <w:sz w:val="22"/>
          <w:szCs w:val="22"/>
        </w:rPr>
      </w:pPr>
      <w:r w:rsidRPr="00FD0FAD">
        <w:rPr>
          <w:rFonts w:ascii="Arial" w:hAnsi="Arial" w:cs="Arial"/>
          <w:sz w:val="22"/>
          <w:szCs w:val="22"/>
        </w:rPr>
        <w:t>Word Count:</w:t>
      </w:r>
      <w:r w:rsidR="005E0CD9">
        <w:rPr>
          <w:rFonts w:ascii="Arial" w:hAnsi="Arial" w:cs="Arial"/>
          <w:sz w:val="22"/>
          <w:szCs w:val="22"/>
        </w:rPr>
        <w:t xml:space="preserve"> 1628</w:t>
      </w:r>
    </w:p>
    <w:p w14:paraId="0B29E8F2" w14:textId="3FCC07D4" w:rsidR="00F66525" w:rsidRPr="00FD0FAD" w:rsidRDefault="00FD6192" w:rsidP="00F66525">
      <w:pPr>
        <w:spacing w:line="360" w:lineRule="auto"/>
        <w:jc w:val="center"/>
        <w:rPr>
          <w:rFonts w:ascii="Arial" w:hAnsi="Arial" w:cs="Arial"/>
          <w:sz w:val="22"/>
          <w:szCs w:val="22"/>
        </w:rPr>
      </w:pPr>
      <w:r>
        <w:rPr>
          <w:rFonts w:ascii="Arial" w:hAnsi="Arial" w:cs="Arial"/>
          <w:sz w:val="22"/>
          <w:szCs w:val="22"/>
        </w:rPr>
        <w:t>19/04/2026</w:t>
      </w:r>
    </w:p>
    <w:p w14:paraId="293DA9E3" w14:textId="77777777" w:rsidR="00BF1601" w:rsidRPr="00FD0FAD" w:rsidRDefault="00BF1601" w:rsidP="00F66525">
      <w:pPr>
        <w:spacing w:line="360" w:lineRule="auto"/>
        <w:jc w:val="center"/>
        <w:rPr>
          <w:rFonts w:ascii="Arial" w:hAnsi="Arial" w:cs="Arial"/>
          <w:sz w:val="22"/>
          <w:szCs w:val="22"/>
        </w:rPr>
      </w:pPr>
    </w:p>
    <w:p w14:paraId="6E7596AD" w14:textId="77777777" w:rsidR="00BF1601" w:rsidRPr="00FD0FAD" w:rsidRDefault="00BF1601" w:rsidP="00F66525">
      <w:pPr>
        <w:spacing w:line="360" w:lineRule="auto"/>
        <w:jc w:val="center"/>
        <w:rPr>
          <w:rFonts w:ascii="Arial" w:hAnsi="Arial" w:cs="Arial"/>
          <w:sz w:val="22"/>
          <w:szCs w:val="22"/>
        </w:rPr>
      </w:pPr>
    </w:p>
    <w:p w14:paraId="33C21FD9" w14:textId="77777777" w:rsidR="00BF1601" w:rsidRPr="00FD0FAD" w:rsidRDefault="00BF1601" w:rsidP="00F66525">
      <w:pPr>
        <w:spacing w:line="360" w:lineRule="auto"/>
        <w:jc w:val="center"/>
        <w:rPr>
          <w:rFonts w:ascii="Arial" w:hAnsi="Arial" w:cs="Arial"/>
          <w:sz w:val="22"/>
          <w:szCs w:val="22"/>
        </w:rPr>
      </w:pPr>
    </w:p>
    <w:p w14:paraId="4CD1AA6C" w14:textId="77777777" w:rsidR="00BF1601" w:rsidRPr="00FD0FAD" w:rsidRDefault="00BF1601" w:rsidP="00F66525">
      <w:pPr>
        <w:spacing w:line="360" w:lineRule="auto"/>
        <w:jc w:val="center"/>
        <w:rPr>
          <w:rFonts w:ascii="Arial" w:hAnsi="Arial" w:cs="Arial"/>
          <w:sz w:val="22"/>
          <w:szCs w:val="22"/>
        </w:rPr>
      </w:pPr>
    </w:p>
    <w:p w14:paraId="357CC4CA" w14:textId="77777777" w:rsidR="00BF1601" w:rsidRPr="00FD0FAD" w:rsidRDefault="00BF1601" w:rsidP="00F66525">
      <w:pPr>
        <w:spacing w:line="360" w:lineRule="auto"/>
        <w:jc w:val="center"/>
        <w:rPr>
          <w:rFonts w:ascii="Arial" w:hAnsi="Arial" w:cs="Arial"/>
          <w:sz w:val="22"/>
          <w:szCs w:val="22"/>
        </w:rPr>
      </w:pPr>
    </w:p>
    <w:p w14:paraId="3817A279" w14:textId="77777777" w:rsidR="00BF1601" w:rsidRPr="00FD0FAD" w:rsidRDefault="00BF1601" w:rsidP="00F66525">
      <w:pPr>
        <w:spacing w:line="360" w:lineRule="auto"/>
        <w:jc w:val="center"/>
        <w:rPr>
          <w:rFonts w:ascii="Arial" w:hAnsi="Arial" w:cs="Arial"/>
          <w:sz w:val="22"/>
          <w:szCs w:val="22"/>
        </w:rPr>
      </w:pPr>
    </w:p>
    <w:p w14:paraId="6B329521" w14:textId="77777777" w:rsidR="00BF1601" w:rsidRPr="00FD0FAD" w:rsidRDefault="00BF1601" w:rsidP="00F66525">
      <w:pPr>
        <w:spacing w:line="360" w:lineRule="auto"/>
        <w:jc w:val="center"/>
        <w:rPr>
          <w:rFonts w:ascii="Arial" w:hAnsi="Arial" w:cs="Arial"/>
          <w:sz w:val="22"/>
          <w:szCs w:val="22"/>
        </w:rPr>
      </w:pPr>
    </w:p>
    <w:p w14:paraId="48319111" w14:textId="77777777" w:rsidR="00BF1601" w:rsidRPr="00FD0FAD" w:rsidRDefault="00BF1601" w:rsidP="00F66525">
      <w:pPr>
        <w:spacing w:line="360" w:lineRule="auto"/>
        <w:jc w:val="center"/>
        <w:rPr>
          <w:rFonts w:ascii="Arial" w:hAnsi="Arial" w:cs="Arial"/>
          <w:sz w:val="22"/>
          <w:szCs w:val="22"/>
        </w:rPr>
      </w:pPr>
    </w:p>
    <w:p w14:paraId="5595A1A0" w14:textId="77777777" w:rsidR="00F02B5B" w:rsidRPr="00FD0FAD" w:rsidRDefault="00F02B5B" w:rsidP="00BF1601">
      <w:pPr>
        <w:spacing w:line="360" w:lineRule="auto"/>
        <w:rPr>
          <w:rFonts w:ascii="Arial" w:hAnsi="Arial" w:cs="Arial"/>
          <w:sz w:val="22"/>
          <w:szCs w:val="22"/>
        </w:rPr>
      </w:pPr>
    </w:p>
    <w:p w14:paraId="09B67839" w14:textId="386A002D" w:rsidR="00BF1601" w:rsidRPr="00FD0FAD" w:rsidRDefault="00BF1601" w:rsidP="00BF1601">
      <w:pPr>
        <w:spacing w:line="360" w:lineRule="auto"/>
        <w:rPr>
          <w:rFonts w:ascii="Arial" w:hAnsi="Arial" w:cs="Arial"/>
          <w:sz w:val="22"/>
          <w:szCs w:val="22"/>
        </w:rPr>
      </w:pPr>
      <w:r w:rsidRPr="00FD0FAD">
        <w:rPr>
          <w:rFonts w:ascii="Arial" w:hAnsi="Arial" w:cs="Arial"/>
          <w:b/>
          <w:bCs/>
          <w:sz w:val="28"/>
          <w:szCs w:val="28"/>
          <w:u w:val="single"/>
        </w:rPr>
        <w:lastRenderedPageBreak/>
        <w:t xml:space="preserve">Contents: </w:t>
      </w:r>
    </w:p>
    <w:p w14:paraId="271FEE43" w14:textId="77777777" w:rsidR="00BF1601" w:rsidRPr="00FD0FAD" w:rsidRDefault="00BF1601" w:rsidP="00BF1601">
      <w:pPr>
        <w:spacing w:line="360" w:lineRule="auto"/>
        <w:rPr>
          <w:rFonts w:ascii="Arial" w:hAnsi="Arial" w:cs="Arial"/>
          <w:sz w:val="22"/>
          <w:szCs w:val="22"/>
        </w:rPr>
      </w:pPr>
    </w:p>
    <w:p w14:paraId="4122CD24" w14:textId="5E3C0686" w:rsidR="008353C9" w:rsidRPr="00FD0FAD" w:rsidRDefault="008353C9"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Introduction</w:t>
      </w:r>
      <w:r w:rsidR="00F0332D">
        <w:rPr>
          <w:rFonts w:ascii="Arial" w:hAnsi="Arial" w:cs="Arial"/>
          <w:sz w:val="22"/>
          <w:szCs w:val="22"/>
        </w:rPr>
        <w:t>…………………………………………………………………………………...1</w:t>
      </w:r>
    </w:p>
    <w:p w14:paraId="3C85A055" w14:textId="54CA9480" w:rsidR="008353C9" w:rsidRPr="00FD0FAD" w:rsidRDefault="008353C9"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Scope Time Division Calculations</w:t>
      </w:r>
      <w:r w:rsidR="00F0332D">
        <w:rPr>
          <w:rFonts w:ascii="Arial" w:hAnsi="Arial" w:cs="Arial"/>
          <w:sz w:val="22"/>
          <w:szCs w:val="22"/>
        </w:rPr>
        <w:t>………………………………………………………….2</w:t>
      </w:r>
      <w:r w:rsidRPr="00FD0FAD">
        <w:rPr>
          <w:rFonts w:ascii="Arial" w:hAnsi="Arial" w:cs="Arial"/>
          <w:sz w:val="22"/>
          <w:szCs w:val="22"/>
        </w:rPr>
        <w:t xml:space="preserve"> </w:t>
      </w:r>
    </w:p>
    <w:p w14:paraId="32DC6285" w14:textId="165C3618" w:rsidR="00BF1601" w:rsidRPr="00FD0FAD" w:rsidRDefault="00BF1601" w:rsidP="008353C9">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Function Generator Output</w:t>
      </w:r>
      <w:r w:rsidR="008353C9" w:rsidRPr="00FD0FAD">
        <w:rPr>
          <w:rFonts w:ascii="Arial" w:hAnsi="Arial" w:cs="Arial"/>
          <w:sz w:val="22"/>
          <w:szCs w:val="22"/>
        </w:rPr>
        <w:t xml:space="preserve"> Square Wave</w:t>
      </w:r>
      <w:r w:rsidR="00F0332D">
        <w:rPr>
          <w:rFonts w:ascii="Arial" w:hAnsi="Arial" w:cs="Arial"/>
          <w:sz w:val="22"/>
          <w:szCs w:val="22"/>
        </w:rPr>
        <w:t>…………………………………………………3</w:t>
      </w:r>
      <w:r w:rsidR="008353C9" w:rsidRPr="00FD0FAD">
        <w:rPr>
          <w:rFonts w:ascii="Arial" w:hAnsi="Arial" w:cs="Arial"/>
          <w:sz w:val="22"/>
          <w:szCs w:val="22"/>
        </w:rPr>
        <w:t xml:space="preserve"> </w:t>
      </w:r>
    </w:p>
    <w:p w14:paraId="025958CA" w14:textId="432EC498" w:rsidR="008353C9" w:rsidRPr="00FD0FAD" w:rsidRDefault="008353C9"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Capacitor Charge and Discharge Wave Marked</w:t>
      </w:r>
      <w:r w:rsidR="00F0332D">
        <w:rPr>
          <w:rFonts w:ascii="Arial" w:hAnsi="Arial" w:cs="Arial"/>
          <w:sz w:val="22"/>
          <w:szCs w:val="22"/>
        </w:rPr>
        <w:t>…………………………………………5</w:t>
      </w:r>
    </w:p>
    <w:p w14:paraId="4CA5EDA0" w14:textId="74A48B3B" w:rsidR="00BF1601" w:rsidRPr="00FD0FAD" w:rsidRDefault="00BF1601"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Basic Capacitor Calculations</w:t>
      </w:r>
      <w:r w:rsidR="00F0332D">
        <w:rPr>
          <w:rFonts w:ascii="Arial" w:hAnsi="Arial" w:cs="Arial"/>
          <w:sz w:val="22"/>
          <w:szCs w:val="22"/>
        </w:rPr>
        <w:t>………….........................................................................7</w:t>
      </w:r>
      <w:r w:rsidRPr="00FD0FAD">
        <w:rPr>
          <w:rFonts w:ascii="Arial" w:hAnsi="Arial" w:cs="Arial"/>
          <w:sz w:val="22"/>
          <w:szCs w:val="22"/>
        </w:rPr>
        <w:t xml:space="preserve"> </w:t>
      </w:r>
    </w:p>
    <w:p w14:paraId="136A4958" w14:textId="79B5B5E6" w:rsidR="00D376C3" w:rsidRPr="00FD0FAD" w:rsidRDefault="00D376C3"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Capacitor Discharge Table</w:t>
      </w:r>
      <w:r w:rsidR="00F0332D">
        <w:rPr>
          <w:rFonts w:ascii="Arial" w:hAnsi="Arial" w:cs="Arial"/>
          <w:sz w:val="22"/>
          <w:szCs w:val="22"/>
        </w:rPr>
        <w:t>………………………………………………………………….8</w:t>
      </w:r>
    </w:p>
    <w:p w14:paraId="754DF59F" w14:textId="50A350E3" w:rsidR="00BF1601" w:rsidRPr="00FD0FAD" w:rsidRDefault="00BF1601"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 xml:space="preserve">Plot log(V) </w:t>
      </w:r>
      <w:r w:rsidR="00D376C3" w:rsidRPr="00FD0FAD">
        <w:rPr>
          <w:rFonts w:ascii="Arial" w:hAnsi="Arial" w:cs="Arial"/>
          <w:sz w:val="22"/>
          <w:szCs w:val="22"/>
        </w:rPr>
        <w:t>Gradient</w:t>
      </w:r>
      <w:r w:rsidR="00F0332D">
        <w:rPr>
          <w:rFonts w:ascii="Arial" w:hAnsi="Arial" w:cs="Arial"/>
          <w:sz w:val="22"/>
          <w:szCs w:val="22"/>
        </w:rPr>
        <w:t>………………………………………………………………………….9</w:t>
      </w:r>
      <w:r w:rsidR="00D376C3" w:rsidRPr="00FD0FAD">
        <w:rPr>
          <w:rFonts w:ascii="Arial" w:hAnsi="Arial" w:cs="Arial"/>
          <w:sz w:val="22"/>
          <w:szCs w:val="22"/>
        </w:rPr>
        <w:t xml:space="preserve"> </w:t>
      </w:r>
    </w:p>
    <w:p w14:paraId="40B6D320" w14:textId="469C9DF7" w:rsidR="00D376C3" w:rsidRPr="00FD0FAD" w:rsidRDefault="00BF1601"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Gradient Calculations</w:t>
      </w:r>
      <w:r w:rsidR="00D376C3" w:rsidRPr="00FD0FAD">
        <w:rPr>
          <w:rFonts w:ascii="Arial" w:hAnsi="Arial" w:cs="Arial"/>
          <w:sz w:val="22"/>
          <w:szCs w:val="22"/>
        </w:rPr>
        <w:t xml:space="preserve"> and Comparison</w:t>
      </w:r>
      <w:r w:rsidR="00F0332D">
        <w:rPr>
          <w:rFonts w:ascii="Arial" w:hAnsi="Arial" w:cs="Arial"/>
          <w:sz w:val="22"/>
          <w:szCs w:val="22"/>
        </w:rPr>
        <w:t>………………………………………………….10</w:t>
      </w:r>
      <w:r w:rsidR="00D376C3" w:rsidRPr="00FD0FAD">
        <w:rPr>
          <w:rFonts w:ascii="Arial" w:hAnsi="Arial" w:cs="Arial"/>
          <w:sz w:val="22"/>
          <w:szCs w:val="22"/>
        </w:rPr>
        <w:t xml:space="preserve"> </w:t>
      </w:r>
    </w:p>
    <w:p w14:paraId="2EE75365" w14:textId="131034B1" w:rsidR="00D376C3" w:rsidRPr="00FD0FAD" w:rsidRDefault="00D376C3" w:rsidP="00D376C3">
      <w:pPr>
        <w:pStyle w:val="ListParagraph"/>
        <w:numPr>
          <w:ilvl w:val="1"/>
          <w:numId w:val="1"/>
        </w:numPr>
        <w:spacing w:line="360" w:lineRule="auto"/>
        <w:rPr>
          <w:rFonts w:ascii="Arial" w:hAnsi="Arial" w:cs="Arial"/>
          <w:sz w:val="22"/>
          <w:szCs w:val="22"/>
        </w:rPr>
      </w:pPr>
      <w:r w:rsidRPr="00FD0FAD">
        <w:rPr>
          <w:rFonts w:ascii="Arial" w:hAnsi="Arial" w:cs="Arial"/>
          <w:sz w:val="22"/>
          <w:szCs w:val="22"/>
        </w:rPr>
        <w:t>Gradient Calculations</w:t>
      </w:r>
      <w:r w:rsidR="00F0332D">
        <w:rPr>
          <w:rFonts w:ascii="Arial" w:hAnsi="Arial" w:cs="Arial"/>
          <w:sz w:val="22"/>
          <w:szCs w:val="22"/>
        </w:rPr>
        <w:t>……………………………………………………………..10</w:t>
      </w:r>
    </w:p>
    <w:p w14:paraId="730E490F" w14:textId="71F0E6DC" w:rsidR="00BF1601" w:rsidRPr="00FD0FAD" w:rsidRDefault="00D376C3" w:rsidP="00D376C3">
      <w:pPr>
        <w:pStyle w:val="ListParagraph"/>
        <w:numPr>
          <w:ilvl w:val="1"/>
          <w:numId w:val="1"/>
        </w:numPr>
        <w:spacing w:line="360" w:lineRule="auto"/>
        <w:rPr>
          <w:rFonts w:ascii="Arial" w:hAnsi="Arial" w:cs="Arial"/>
          <w:sz w:val="22"/>
          <w:szCs w:val="22"/>
        </w:rPr>
      </w:pPr>
      <w:r w:rsidRPr="00FD0FAD">
        <w:rPr>
          <w:rFonts w:ascii="Arial" w:hAnsi="Arial" w:cs="Arial"/>
          <w:sz w:val="22"/>
          <w:szCs w:val="22"/>
        </w:rPr>
        <w:t>Comparison Table</w:t>
      </w:r>
      <w:r w:rsidR="00F0332D">
        <w:rPr>
          <w:rFonts w:ascii="Arial" w:hAnsi="Arial" w:cs="Arial"/>
          <w:sz w:val="22"/>
          <w:szCs w:val="22"/>
        </w:rPr>
        <w:t>………………………………………………………………….11</w:t>
      </w:r>
      <w:r w:rsidRPr="00FD0FAD">
        <w:rPr>
          <w:rFonts w:ascii="Arial" w:hAnsi="Arial" w:cs="Arial"/>
          <w:sz w:val="22"/>
          <w:szCs w:val="22"/>
        </w:rPr>
        <w:t xml:space="preserve"> </w:t>
      </w:r>
      <w:r w:rsidR="00BF1601" w:rsidRPr="00FD0FAD">
        <w:rPr>
          <w:rFonts w:ascii="Arial" w:hAnsi="Arial" w:cs="Arial"/>
          <w:sz w:val="22"/>
          <w:szCs w:val="22"/>
        </w:rPr>
        <w:t xml:space="preserve"> </w:t>
      </w:r>
    </w:p>
    <w:p w14:paraId="6355E339" w14:textId="52F3F673" w:rsidR="00BF1601" w:rsidRPr="00FD0FAD" w:rsidRDefault="00BF1601"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Capacitor Uses</w:t>
      </w:r>
      <w:r w:rsidR="00F0332D">
        <w:rPr>
          <w:rFonts w:ascii="Arial" w:hAnsi="Arial" w:cs="Arial"/>
          <w:sz w:val="22"/>
          <w:szCs w:val="22"/>
        </w:rPr>
        <w:t>……………………………………………………………………………..12</w:t>
      </w:r>
    </w:p>
    <w:p w14:paraId="122CBF6B" w14:textId="164A16E1" w:rsidR="00D376C3" w:rsidRPr="00FD0FAD" w:rsidRDefault="00D376C3"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Inaccuracies Question</w:t>
      </w:r>
      <w:r w:rsidR="00F0332D">
        <w:rPr>
          <w:rFonts w:ascii="Arial" w:hAnsi="Arial" w:cs="Arial"/>
          <w:sz w:val="22"/>
          <w:szCs w:val="22"/>
        </w:rPr>
        <w:t>……………………………………………………………………..13</w:t>
      </w:r>
      <w:r w:rsidRPr="00FD0FAD">
        <w:rPr>
          <w:rFonts w:ascii="Arial" w:hAnsi="Arial" w:cs="Arial"/>
          <w:sz w:val="22"/>
          <w:szCs w:val="22"/>
        </w:rPr>
        <w:t xml:space="preserve"> </w:t>
      </w:r>
    </w:p>
    <w:p w14:paraId="791BAF9D" w14:textId="54CE9A1E" w:rsidR="00BF1601" w:rsidRPr="00FD0FAD" w:rsidRDefault="00BF1601"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Risk Question</w:t>
      </w:r>
      <w:r w:rsidR="00F0332D">
        <w:rPr>
          <w:rFonts w:ascii="Arial" w:hAnsi="Arial" w:cs="Arial"/>
          <w:sz w:val="22"/>
          <w:szCs w:val="22"/>
        </w:rPr>
        <w:t>……………………………………………………………………………….14</w:t>
      </w:r>
      <w:r w:rsidRPr="00FD0FAD">
        <w:rPr>
          <w:rFonts w:ascii="Arial" w:hAnsi="Arial" w:cs="Arial"/>
          <w:sz w:val="22"/>
          <w:szCs w:val="22"/>
        </w:rPr>
        <w:t xml:space="preserve"> </w:t>
      </w:r>
    </w:p>
    <w:p w14:paraId="791035C2" w14:textId="621AE1AF" w:rsidR="008353C9" w:rsidRPr="00FD0FAD" w:rsidRDefault="008353C9"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Conclusion</w:t>
      </w:r>
      <w:r w:rsidR="00F0332D">
        <w:rPr>
          <w:rFonts w:ascii="Arial" w:hAnsi="Arial" w:cs="Arial"/>
          <w:sz w:val="22"/>
          <w:szCs w:val="22"/>
        </w:rPr>
        <w:t>…………………………………………………………………………………..15</w:t>
      </w:r>
      <w:r w:rsidRPr="00FD0FAD">
        <w:rPr>
          <w:rFonts w:ascii="Arial" w:hAnsi="Arial" w:cs="Arial"/>
          <w:sz w:val="22"/>
          <w:szCs w:val="22"/>
        </w:rPr>
        <w:t xml:space="preserve"> </w:t>
      </w:r>
    </w:p>
    <w:p w14:paraId="06529F28" w14:textId="70F30591" w:rsidR="008353C9" w:rsidRPr="00FD0FAD" w:rsidRDefault="008353C9" w:rsidP="00BF1601">
      <w:pPr>
        <w:pStyle w:val="ListParagraph"/>
        <w:numPr>
          <w:ilvl w:val="0"/>
          <w:numId w:val="1"/>
        </w:numPr>
        <w:spacing w:line="360" w:lineRule="auto"/>
        <w:rPr>
          <w:rFonts w:ascii="Arial" w:hAnsi="Arial" w:cs="Arial"/>
          <w:sz w:val="22"/>
          <w:szCs w:val="22"/>
        </w:rPr>
      </w:pPr>
      <w:r w:rsidRPr="00FD0FAD">
        <w:rPr>
          <w:rFonts w:ascii="Arial" w:hAnsi="Arial" w:cs="Arial"/>
          <w:sz w:val="22"/>
          <w:szCs w:val="22"/>
        </w:rPr>
        <w:t>References</w:t>
      </w:r>
      <w:r w:rsidR="00F0332D">
        <w:rPr>
          <w:rFonts w:ascii="Arial" w:hAnsi="Arial" w:cs="Arial"/>
          <w:sz w:val="22"/>
          <w:szCs w:val="22"/>
        </w:rPr>
        <w:t>………………………………………………………………………………….16</w:t>
      </w:r>
      <w:r w:rsidRPr="00FD0FAD">
        <w:rPr>
          <w:rFonts w:ascii="Arial" w:hAnsi="Arial" w:cs="Arial"/>
          <w:sz w:val="22"/>
          <w:szCs w:val="22"/>
        </w:rPr>
        <w:t xml:space="preserve"> </w:t>
      </w:r>
    </w:p>
    <w:p w14:paraId="165639F1" w14:textId="77777777" w:rsidR="008353C9" w:rsidRPr="00FD0FAD" w:rsidRDefault="008353C9" w:rsidP="008353C9">
      <w:pPr>
        <w:spacing w:line="360" w:lineRule="auto"/>
        <w:rPr>
          <w:rFonts w:ascii="Arial" w:hAnsi="Arial" w:cs="Arial"/>
          <w:sz w:val="22"/>
          <w:szCs w:val="22"/>
        </w:rPr>
      </w:pPr>
    </w:p>
    <w:p w14:paraId="76CC8BE1" w14:textId="17CB9C6D" w:rsidR="0036691C" w:rsidRPr="00FD0FAD" w:rsidRDefault="008353C9" w:rsidP="0036691C">
      <w:pPr>
        <w:spacing w:line="360" w:lineRule="auto"/>
        <w:rPr>
          <w:rFonts w:ascii="Arial" w:hAnsi="Arial" w:cs="Arial"/>
          <w:sz w:val="22"/>
          <w:szCs w:val="22"/>
        </w:rPr>
      </w:pPr>
      <w:r w:rsidRPr="00FD0FAD">
        <w:rPr>
          <w:rFonts w:ascii="Arial" w:hAnsi="Arial" w:cs="Arial"/>
          <w:sz w:val="22"/>
          <w:szCs w:val="22"/>
        </w:rPr>
        <w:t>Figures:</w:t>
      </w:r>
    </w:p>
    <w:p w14:paraId="5AF4809C" w14:textId="485C558F" w:rsidR="0036691C" w:rsidRPr="00FD0FAD" w:rsidRDefault="0036691C" w:rsidP="0036691C">
      <w:pPr>
        <w:pStyle w:val="ListParagraph"/>
        <w:numPr>
          <w:ilvl w:val="0"/>
          <w:numId w:val="5"/>
        </w:numPr>
        <w:spacing w:line="360" w:lineRule="auto"/>
        <w:rPr>
          <w:rFonts w:ascii="Arial" w:hAnsi="Arial" w:cs="Arial"/>
          <w:sz w:val="22"/>
          <w:szCs w:val="22"/>
        </w:rPr>
      </w:pPr>
      <w:r w:rsidRPr="00FD0FAD">
        <w:rPr>
          <w:rFonts w:ascii="Arial" w:hAnsi="Arial" w:cs="Arial"/>
          <w:i/>
          <w:iCs/>
          <w:sz w:val="22"/>
          <w:szCs w:val="22"/>
        </w:rPr>
        <w:t>Figure 1,</w:t>
      </w:r>
      <w:r w:rsidRPr="00FD0FAD">
        <w:rPr>
          <w:rFonts w:ascii="Arial" w:hAnsi="Arial" w:cs="Arial"/>
          <w:sz w:val="22"/>
          <w:szCs w:val="22"/>
        </w:rPr>
        <w:t xml:space="preserve"> </w:t>
      </w:r>
      <w:r w:rsidR="004C4981">
        <w:rPr>
          <w:rFonts w:ascii="Arial" w:hAnsi="Arial" w:cs="Arial"/>
          <w:sz w:val="22"/>
          <w:szCs w:val="22"/>
        </w:rPr>
        <w:t>Function Generator Output Square Wave</w:t>
      </w:r>
      <w:r w:rsidR="00F0332D">
        <w:rPr>
          <w:rFonts w:ascii="Arial" w:hAnsi="Arial" w:cs="Arial"/>
          <w:sz w:val="22"/>
          <w:szCs w:val="22"/>
        </w:rPr>
        <w:t>……………………………………..3</w:t>
      </w:r>
      <w:r w:rsidR="004C4981">
        <w:rPr>
          <w:rFonts w:ascii="Arial" w:hAnsi="Arial" w:cs="Arial"/>
          <w:sz w:val="22"/>
          <w:szCs w:val="22"/>
        </w:rPr>
        <w:t xml:space="preserve">  </w:t>
      </w:r>
    </w:p>
    <w:p w14:paraId="19797BB7" w14:textId="2E8ED25A" w:rsidR="0036691C" w:rsidRPr="00FD0FAD" w:rsidRDefault="0036691C" w:rsidP="0036691C">
      <w:pPr>
        <w:pStyle w:val="ListParagraph"/>
        <w:numPr>
          <w:ilvl w:val="0"/>
          <w:numId w:val="5"/>
        </w:numPr>
        <w:spacing w:line="360" w:lineRule="auto"/>
        <w:rPr>
          <w:rFonts w:ascii="Arial" w:hAnsi="Arial" w:cs="Arial"/>
          <w:sz w:val="22"/>
          <w:szCs w:val="22"/>
        </w:rPr>
      </w:pPr>
      <w:r w:rsidRPr="00FD0FAD">
        <w:rPr>
          <w:rFonts w:ascii="Arial" w:hAnsi="Arial" w:cs="Arial"/>
          <w:i/>
          <w:iCs/>
          <w:sz w:val="22"/>
          <w:szCs w:val="22"/>
        </w:rPr>
        <w:t>Figure 2,</w:t>
      </w:r>
      <w:r w:rsidRPr="00FD0FAD">
        <w:rPr>
          <w:rFonts w:ascii="Arial" w:hAnsi="Arial" w:cs="Arial"/>
          <w:sz w:val="22"/>
          <w:szCs w:val="22"/>
        </w:rPr>
        <w:t xml:space="preserve"> </w:t>
      </w:r>
      <w:r w:rsidR="004C4981">
        <w:rPr>
          <w:rFonts w:ascii="Arial" w:hAnsi="Arial" w:cs="Arial"/>
          <w:sz w:val="22"/>
          <w:szCs w:val="22"/>
        </w:rPr>
        <w:t>Function Generator Output Measurements</w:t>
      </w:r>
      <w:r w:rsidR="00F0332D">
        <w:rPr>
          <w:rFonts w:ascii="Arial" w:hAnsi="Arial" w:cs="Arial"/>
          <w:sz w:val="22"/>
          <w:szCs w:val="22"/>
        </w:rPr>
        <w:t>……………………………………4</w:t>
      </w:r>
    </w:p>
    <w:p w14:paraId="54B9C5A0" w14:textId="00D478E0" w:rsidR="0036691C" w:rsidRPr="00FD0FAD" w:rsidRDefault="0036691C" w:rsidP="0036691C">
      <w:pPr>
        <w:pStyle w:val="ListParagraph"/>
        <w:numPr>
          <w:ilvl w:val="0"/>
          <w:numId w:val="5"/>
        </w:numPr>
        <w:spacing w:line="360" w:lineRule="auto"/>
        <w:rPr>
          <w:rFonts w:ascii="Arial" w:hAnsi="Arial" w:cs="Arial"/>
          <w:sz w:val="22"/>
          <w:szCs w:val="22"/>
        </w:rPr>
      </w:pPr>
      <w:r w:rsidRPr="00FD0FAD">
        <w:rPr>
          <w:rFonts w:ascii="Arial" w:hAnsi="Arial" w:cs="Arial"/>
          <w:i/>
          <w:iCs/>
          <w:sz w:val="22"/>
          <w:szCs w:val="22"/>
        </w:rPr>
        <w:t>Figure 3,</w:t>
      </w:r>
      <w:r w:rsidRPr="00FD0FAD">
        <w:rPr>
          <w:rFonts w:ascii="Arial" w:hAnsi="Arial" w:cs="Arial"/>
          <w:sz w:val="22"/>
          <w:szCs w:val="22"/>
        </w:rPr>
        <w:t xml:space="preserve"> Oscilloscope Measured Capacitor Charge</w:t>
      </w:r>
      <w:r w:rsidR="004C4981">
        <w:rPr>
          <w:rFonts w:ascii="Arial" w:hAnsi="Arial" w:cs="Arial"/>
          <w:sz w:val="22"/>
          <w:szCs w:val="22"/>
        </w:rPr>
        <w:t>/</w:t>
      </w:r>
      <w:r w:rsidRPr="00FD0FAD">
        <w:rPr>
          <w:rFonts w:ascii="Arial" w:hAnsi="Arial" w:cs="Arial"/>
          <w:sz w:val="22"/>
          <w:szCs w:val="22"/>
        </w:rPr>
        <w:t>Discharge Wave Marked</w:t>
      </w:r>
      <w:r w:rsidR="00F0332D">
        <w:rPr>
          <w:rFonts w:ascii="Arial" w:hAnsi="Arial" w:cs="Arial"/>
          <w:sz w:val="22"/>
          <w:szCs w:val="22"/>
        </w:rPr>
        <w:t>………5</w:t>
      </w:r>
      <w:r w:rsidRPr="00FD0FAD">
        <w:rPr>
          <w:rFonts w:ascii="Arial" w:hAnsi="Arial" w:cs="Arial"/>
          <w:sz w:val="22"/>
          <w:szCs w:val="22"/>
        </w:rPr>
        <w:t xml:space="preserve"> </w:t>
      </w:r>
    </w:p>
    <w:p w14:paraId="75555633" w14:textId="35C9EFE0" w:rsidR="005B2D62" w:rsidRDefault="0036691C" w:rsidP="005B2D62">
      <w:pPr>
        <w:pStyle w:val="ListParagraph"/>
        <w:numPr>
          <w:ilvl w:val="0"/>
          <w:numId w:val="5"/>
        </w:numPr>
        <w:spacing w:line="360" w:lineRule="auto"/>
        <w:rPr>
          <w:rFonts w:ascii="Arial" w:hAnsi="Arial" w:cs="Arial"/>
          <w:sz w:val="22"/>
          <w:szCs w:val="22"/>
        </w:rPr>
      </w:pPr>
      <w:r w:rsidRPr="00FD0FAD">
        <w:rPr>
          <w:rFonts w:ascii="Arial" w:hAnsi="Arial" w:cs="Arial"/>
          <w:i/>
          <w:iCs/>
          <w:sz w:val="22"/>
          <w:szCs w:val="22"/>
        </w:rPr>
        <w:t>Figure 4,</w:t>
      </w:r>
      <w:r w:rsidRPr="00FD0FAD">
        <w:rPr>
          <w:rFonts w:ascii="Arial" w:hAnsi="Arial" w:cs="Arial"/>
          <w:sz w:val="22"/>
          <w:szCs w:val="22"/>
        </w:rPr>
        <w:t xml:space="preserve"> Capacitor Charge</w:t>
      </w:r>
      <w:r w:rsidR="004C4981">
        <w:rPr>
          <w:rFonts w:ascii="Arial" w:hAnsi="Arial" w:cs="Arial"/>
          <w:sz w:val="22"/>
          <w:szCs w:val="22"/>
        </w:rPr>
        <w:t>/</w:t>
      </w:r>
      <w:r w:rsidRPr="00FD0FAD">
        <w:rPr>
          <w:rFonts w:ascii="Arial" w:hAnsi="Arial" w:cs="Arial"/>
          <w:sz w:val="22"/>
          <w:szCs w:val="22"/>
        </w:rPr>
        <w:t>Discharge Wave Measurements</w:t>
      </w:r>
      <w:r w:rsidR="00F0332D">
        <w:rPr>
          <w:rFonts w:ascii="Arial" w:hAnsi="Arial" w:cs="Arial"/>
          <w:sz w:val="22"/>
          <w:szCs w:val="22"/>
        </w:rPr>
        <w:t>…………………………..6</w:t>
      </w:r>
      <w:r w:rsidRPr="00FD0FAD">
        <w:rPr>
          <w:rFonts w:ascii="Arial" w:hAnsi="Arial" w:cs="Arial"/>
          <w:sz w:val="22"/>
          <w:szCs w:val="22"/>
        </w:rPr>
        <w:t xml:space="preserve"> </w:t>
      </w:r>
    </w:p>
    <w:p w14:paraId="32C3556F" w14:textId="774F7C75" w:rsidR="00BA2E7B" w:rsidRPr="00BA2E7B" w:rsidRDefault="00BA2E7B" w:rsidP="00BA2E7B">
      <w:pPr>
        <w:pStyle w:val="ListParagraph"/>
        <w:numPr>
          <w:ilvl w:val="0"/>
          <w:numId w:val="5"/>
        </w:numPr>
        <w:spacing w:line="360" w:lineRule="auto"/>
        <w:rPr>
          <w:rFonts w:ascii="Arial" w:hAnsi="Arial" w:cs="Arial"/>
          <w:sz w:val="22"/>
          <w:szCs w:val="22"/>
        </w:rPr>
      </w:pPr>
      <w:r w:rsidRPr="00BA2E7B">
        <w:rPr>
          <w:rFonts w:ascii="Arial" w:hAnsi="Arial" w:cs="Arial"/>
          <w:i/>
          <w:iCs/>
          <w:sz w:val="22"/>
          <w:szCs w:val="22"/>
        </w:rPr>
        <w:t>Figure 5,</w:t>
      </w:r>
      <w:r w:rsidRPr="00BA2E7B">
        <w:rPr>
          <w:rFonts w:ascii="Arial" w:hAnsi="Arial" w:cs="Arial"/>
          <w:sz w:val="22"/>
          <w:szCs w:val="22"/>
        </w:rPr>
        <w:t xml:space="preserve"> Voltage Loss Against Time Graph</w:t>
      </w:r>
      <w:r w:rsidR="00F0332D">
        <w:rPr>
          <w:rFonts w:ascii="Arial" w:hAnsi="Arial" w:cs="Arial"/>
          <w:sz w:val="22"/>
          <w:szCs w:val="22"/>
        </w:rPr>
        <w:t>………………………………………………9</w:t>
      </w:r>
      <w:r w:rsidRPr="00BA2E7B">
        <w:rPr>
          <w:rFonts w:ascii="Arial" w:hAnsi="Arial" w:cs="Arial"/>
          <w:sz w:val="22"/>
          <w:szCs w:val="22"/>
        </w:rPr>
        <w:t xml:space="preserve"> </w:t>
      </w:r>
    </w:p>
    <w:p w14:paraId="4D3CFF3F" w14:textId="77777777" w:rsidR="008353C9" w:rsidRPr="00FD0FAD" w:rsidRDefault="008353C9" w:rsidP="008353C9">
      <w:pPr>
        <w:spacing w:line="360" w:lineRule="auto"/>
        <w:rPr>
          <w:rFonts w:ascii="Arial" w:hAnsi="Arial" w:cs="Arial"/>
          <w:sz w:val="22"/>
          <w:szCs w:val="22"/>
        </w:rPr>
      </w:pPr>
    </w:p>
    <w:p w14:paraId="31505421" w14:textId="36A58D33" w:rsidR="008353C9" w:rsidRPr="00FD0FAD" w:rsidRDefault="008353C9" w:rsidP="008353C9">
      <w:pPr>
        <w:spacing w:line="360" w:lineRule="auto"/>
        <w:rPr>
          <w:rFonts w:ascii="Arial" w:hAnsi="Arial" w:cs="Arial"/>
          <w:sz w:val="22"/>
          <w:szCs w:val="22"/>
        </w:rPr>
      </w:pPr>
      <w:r w:rsidRPr="00FD0FAD">
        <w:rPr>
          <w:rFonts w:ascii="Arial" w:hAnsi="Arial" w:cs="Arial"/>
          <w:sz w:val="22"/>
          <w:szCs w:val="22"/>
        </w:rPr>
        <w:t>Tables:</w:t>
      </w:r>
    </w:p>
    <w:p w14:paraId="14951DEF" w14:textId="45720BD6" w:rsidR="00C6625B" w:rsidRDefault="00C6625B" w:rsidP="00C6625B">
      <w:pPr>
        <w:pStyle w:val="ListParagraph"/>
        <w:numPr>
          <w:ilvl w:val="0"/>
          <w:numId w:val="7"/>
        </w:numPr>
        <w:spacing w:line="360" w:lineRule="auto"/>
        <w:rPr>
          <w:rFonts w:ascii="Arial" w:hAnsi="Arial" w:cs="Arial"/>
          <w:b/>
          <w:bCs/>
          <w:sz w:val="28"/>
          <w:szCs w:val="28"/>
          <w:u w:val="single"/>
        </w:rPr>
      </w:pPr>
      <w:r w:rsidRPr="00FD0FAD">
        <w:rPr>
          <w:rFonts w:ascii="Arial" w:hAnsi="Arial" w:cs="Arial"/>
          <w:i/>
          <w:iCs/>
          <w:sz w:val="22"/>
          <w:szCs w:val="22"/>
        </w:rPr>
        <w:t xml:space="preserve">Table 1 - Capacitor Discharge </w:t>
      </w:r>
      <w:r w:rsidRPr="00F0332D">
        <w:rPr>
          <w:rFonts w:ascii="Arial" w:hAnsi="Arial" w:cs="Arial"/>
          <w:i/>
          <w:iCs/>
          <w:sz w:val="22"/>
          <w:szCs w:val="22"/>
        </w:rPr>
        <w:t>Table</w:t>
      </w:r>
      <w:r w:rsidR="00F0332D">
        <w:rPr>
          <w:rFonts w:ascii="Arial" w:hAnsi="Arial" w:cs="Arial"/>
          <w:sz w:val="22"/>
          <w:szCs w:val="22"/>
        </w:rPr>
        <w:t>……………………………………………………….</w:t>
      </w:r>
      <w:r w:rsidR="00F0332D" w:rsidRPr="00F0332D">
        <w:rPr>
          <w:rFonts w:ascii="Arial" w:hAnsi="Arial" w:cs="Arial"/>
          <w:sz w:val="22"/>
          <w:szCs w:val="22"/>
        </w:rPr>
        <w:t>8</w:t>
      </w:r>
      <w:r w:rsidRPr="00FD0FAD">
        <w:rPr>
          <w:rFonts w:ascii="Arial" w:hAnsi="Arial" w:cs="Arial"/>
          <w:b/>
          <w:bCs/>
          <w:sz w:val="28"/>
          <w:szCs w:val="28"/>
          <w:u w:val="single"/>
        </w:rPr>
        <w:t xml:space="preserve"> </w:t>
      </w:r>
    </w:p>
    <w:p w14:paraId="1EDF91BD" w14:textId="0C0B51BF" w:rsidR="003F19C6" w:rsidRPr="003F19C6" w:rsidRDefault="003F19C6" w:rsidP="003F19C6">
      <w:pPr>
        <w:pStyle w:val="ListParagraph"/>
        <w:numPr>
          <w:ilvl w:val="0"/>
          <w:numId w:val="7"/>
        </w:numPr>
        <w:spacing w:line="360" w:lineRule="auto"/>
        <w:rPr>
          <w:rFonts w:ascii="Arial" w:hAnsi="Arial" w:cs="Arial"/>
          <w:i/>
          <w:iCs/>
          <w:sz w:val="22"/>
          <w:szCs w:val="22"/>
        </w:rPr>
      </w:pPr>
      <w:r w:rsidRPr="003F19C6">
        <w:rPr>
          <w:rFonts w:ascii="Arial" w:hAnsi="Arial" w:cs="Arial"/>
          <w:i/>
          <w:iCs/>
          <w:sz w:val="22"/>
          <w:szCs w:val="22"/>
        </w:rPr>
        <w:t>Table 2 – Comparison Table</w:t>
      </w:r>
      <w:r w:rsidR="00F0332D">
        <w:rPr>
          <w:rFonts w:ascii="Arial" w:hAnsi="Arial" w:cs="Arial"/>
          <w:sz w:val="22"/>
          <w:szCs w:val="22"/>
        </w:rPr>
        <w:t>……………………………………………………………….11</w:t>
      </w:r>
    </w:p>
    <w:p w14:paraId="4F586E33" w14:textId="77777777" w:rsidR="008353C9" w:rsidRPr="00FD0FAD" w:rsidRDefault="008353C9" w:rsidP="008353C9">
      <w:pPr>
        <w:spacing w:line="360" w:lineRule="auto"/>
        <w:rPr>
          <w:rFonts w:ascii="Arial" w:hAnsi="Arial" w:cs="Arial"/>
          <w:sz w:val="22"/>
          <w:szCs w:val="22"/>
        </w:rPr>
      </w:pPr>
    </w:p>
    <w:p w14:paraId="0CE6CFB3" w14:textId="77777777" w:rsidR="00E56FAF" w:rsidRDefault="00E56FAF" w:rsidP="008353C9">
      <w:pPr>
        <w:spacing w:line="360" w:lineRule="auto"/>
        <w:rPr>
          <w:rFonts w:ascii="Arial" w:hAnsi="Arial" w:cs="Arial"/>
          <w:sz w:val="22"/>
          <w:szCs w:val="22"/>
        </w:rPr>
      </w:pPr>
    </w:p>
    <w:p w14:paraId="4ED30264" w14:textId="77777777" w:rsidR="00E56FAF" w:rsidRDefault="00E56FAF" w:rsidP="008353C9">
      <w:pPr>
        <w:spacing w:line="360" w:lineRule="auto"/>
        <w:rPr>
          <w:rFonts w:ascii="Arial" w:hAnsi="Arial" w:cs="Arial"/>
          <w:sz w:val="22"/>
          <w:szCs w:val="22"/>
        </w:rPr>
      </w:pPr>
    </w:p>
    <w:p w14:paraId="3E460860" w14:textId="359DDCC2" w:rsidR="00E56FAF" w:rsidRDefault="008353C9" w:rsidP="008353C9">
      <w:pPr>
        <w:spacing w:line="360" w:lineRule="auto"/>
        <w:rPr>
          <w:rFonts w:ascii="Arial" w:hAnsi="Arial" w:cs="Arial"/>
          <w:sz w:val="22"/>
          <w:szCs w:val="22"/>
        </w:rPr>
      </w:pPr>
      <w:r w:rsidRPr="00FD0FAD">
        <w:rPr>
          <w:rFonts w:ascii="Arial" w:hAnsi="Arial" w:cs="Arial"/>
          <w:sz w:val="22"/>
          <w:szCs w:val="22"/>
        </w:rPr>
        <w:lastRenderedPageBreak/>
        <w:t>Equations</w:t>
      </w:r>
      <w:r w:rsidR="004C2CBD">
        <w:rPr>
          <w:rFonts w:ascii="Arial" w:hAnsi="Arial" w:cs="Arial"/>
          <w:sz w:val="22"/>
          <w:szCs w:val="22"/>
        </w:rPr>
        <w:t>:</w:t>
      </w:r>
    </w:p>
    <w:p w14:paraId="0CF69364" w14:textId="3965AAA1" w:rsidR="00E56FAF" w:rsidRPr="00E56FAF" w:rsidRDefault="00E56FAF" w:rsidP="00E56FAF">
      <w:pPr>
        <w:pStyle w:val="ListParagraph"/>
        <w:numPr>
          <w:ilvl w:val="0"/>
          <w:numId w:val="15"/>
        </w:numPr>
        <w:spacing w:line="360" w:lineRule="auto"/>
        <w:rPr>
          <w:rFonts w:ascii="Arial" w:eastAsiaTheme="minorEastAsia" w:hAnsi="Arial" w:cs="Arial"/>
          <w:sz w:val="22"/>
          <w:szCs w:val="22"/>
        </w:rPr>
      </w:pPr>
      <m:oMath>
        <m:r>
          <w:rPr>
            <w:rFonts w:ascii="Cambria Math" w:hAnsi="Cambria Math" w:cs="Arial"/>
            <w:sz w:val="22"/>
            <w:szCs w:val="22"/>
          </w:rPr>
          <m:t>τ=Number of Horisontal Time Divisions ·  Current Time Division setting</m:t>
        </m:r>
      </m:oMath>
      <w:r w:rsidR="007877F3">
        <w:rPr>
          <w:rFonts w:ascii="Arial" w:eastAsiaTheme="minorEastAsia" w:hAnsi="Arial" w:cs="Arial"/>
          <w:sz w:val="22"/>
          <w:szCs w:val="22"/>
        </w:rPr>
        <w:t>……….2</w:t>
      </w:r>
    </w:p>
    <w:p w14:paraId="55E24216" w14:textId="7672AD3A" w:rsidR="00E56FAF" w:rsidRPr="00692C47" w:rsidRDefault="00692C47" w:rsidP="00E56FAF">
      <w:pPr>
        <w:pStyle w:val="ListParagraph"/>
        <w:numPr>
          <w:ilvl w:val="0"/>
          <w:numId w:val="15"/>
        </w:numPr>
        <w:spacing w:line="360" w:lineRule="auto"/>
        <w:rPr>
          <w:rFonts w:ascii="Arial" w:eastAsiaTheme="minorEastAsia" w:hAnsi="Arial" w:cs="Arial"/>
          <w:sz w:val="22"/>
          <w:szCs w:val="22"/>
        </w:rPr>
      </w:pPr>
      <m:oMath>
        <m:r>
          <w:rPr>
            <w:rFonts w:ascii="Cambria Math" w:hAnsi="Cambria Math" w:cs="Arial"/>
            <w:sz w:val="22"/>
            <w:szCs w:val="22"/>
          </w:rPr>
          <m:t>τ=R∙C</m:t>
        </m:r>
      </m:oMath>
      <w:r w:rsidR="007877F3">
        <w:rPr>
          <w:rFonts w:ascii="Arial" w:eastAsiaTheme="minorEastAsia" w:hAnsi="Arial" w:cs="Arial"/>
          <w:sz w:val="22"/>
          <w:szCs w:val="22"/>
        </w:rPr>
        <w:t>……………………………………………………………………………………….7</w:t>
      </w:r>
    </w:p>
    <w:p w14:paraId="0D3BABE5" w14:textId="4210BD10" w:rsidR="00692C47" w:rsidRDefault="00692C47" w:rsidP="00E56FAF">
      <w:pPr>
        <w:pStyle w:val="ListParagraph"/>
        <w:numPr>
          <w:ilvl w:val="0"/>
          <w:numId w:val="15"/>
        </w:numPr>
        <w:spacing w:line="360" w:lineRule="auto"/>
        <w:rPr>
          <w:rFonts w:ascii="Arial" w:eastAsiaTheme="minorEastAsia" w:hAnsi="Arial" w:cs="Arial"/>
          <w:sz w:val="22"/>
          <w:szCs w:val="22"/>
        </w:rPr>
      </w:pPr>
      <m:oMath>
        <m:r>
          <w:rPr>
            <w:rFonts w:ascii="Cambria Math" w:hAnsi="Cambria Math" w:cs="Arial"/>
            <w:sz w:val="22"/>
            <w:szCs w:val="22"/>
          </w:rPr>
          <m:t xml:space="preserve">C= </m:t>
        </m:r>
        <m:f>
          <m:fPr>
            <m:ctrlPr>
              <w:rPr>
                <w:rFonts w:ascii="Cambria Math" w:hAnsi="Cambria Math" w:cs="Arial"/>
                <w:i/>
                <w:sz w:val="22"/>
                <w:szCs w:val="22"/>
              </w:rPr>
            </m:ctrlPr>
          </m:fPr>
          <m:num>
            <m:r>
              <w:rPr>
                <w:rFonts w:ascii="Cambria Math" w:hAnsi="Cambria Math" w:cs="Arial"/>
                <w:sz w:val="22"/>
                <w:szCs w:val="22"/>
              </w:rPr>
              <m:t>τ</m:t>
            </m:r>
          </m:num>
          <m:den>
            <m:r>
              <w:rPr>
                <w:rFonts w:ascii="Cambria Math" w:hAnsi="Cambria Math" w:cs="Arial"/>
                <w:sz w:val="22"/>
                <w:szCs w:val="22"/>
              </w:rPr>
              <m:t>R</m:t>
            </m:r>
          </m:den>
        </m:f>
      </m:oMath>
      <w:r w:rsidR="007877F3">
        <w:rPr>
          <w:rFonts w:ascii="Arial" w:eastAsiaTheme="minorEastAsia" w:hAnsi="Arial" w:cs="Arial"/>
          <w:sz w:val="22"/>
          <w:szCs w:val="22"/>
        </w:rPr>
        <w:t>………………………………………………………………………………………….7</w:t>
      </w:r>
    </w:p>
    <w:p w14:paraId="7A550B33" w14:textId="1C18F141" w:rsidR="007877F3" w:rsidRPr="00692C47" w:rsidRDefault="007877F3" w:rsidP="00E56FAF">
      <w:pPr>
        <w:pStyle w:val="ListParagraph"/>
        <w:numPr>
          <w:ilvl w:val="0"/>
          <w:numId w:val="15"/>
        </w:numPr>
        <w:spacing w:line="360" w:lineRule="auto"/>
        <w:rPr>
          <w:rFonts w:ascii="Arial" w:eastAsiaTheme="minorEastAsia" w:hAnsi="Arial" w:cs="Arial"/>
          <w:sz w:val="22"/>
          <w:szCs w:val="22"/>
        </w:rPr>
      </w:pPr>
      <m:oMath>
        <m:r>
          <w:rPr>
            <w:rFonts w:ascii="Cambria Math" w:hAnsi="Cambria Math" w:cs="Arial"/>
            <w:sz w:val="22"/>
            <w:szCs w:val="22"/>
          </w:rPr>
          <m:t>Gradient</m:t>
        </m:r>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m:t>
            </m:r>
            <m:r>
              <w:rPr>
                <w:rFonts w:ascii="Cambria Math" w:hAnsi="Cambria Math" w:cs="Arial"/>
                <w:sz w:val="22"/>
                <w:szCs w:val="22"/>
              </w:rPr>
              <m:t>y</m:t>
            </m:r>
          </m:num>
          <m:den>
            <m:r>
              <w:rPr>
                <w:rFonts w:ascii="Cambria Math" w:hAnsi="Cambria Math" w:cs="Arial"/>
                <w:sz w:val="22"/>
                <w:szCs w:val="22"/>
              </w:rPr>
              <m:t>∆</m:t>
            </m:r>
            <m:r>
              <w:rPr>
                <w:rFonts w:ascii="Cambria Math" w:hAnsi="Cambria Math" w:cs="Arial"/>
                <w:sz w:val="22"/>
                <w:szCs w:val="22"/>
              </w:rPr>
              <m:t>x</m:t>
            </m:r>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y</m:t>
            </m:r>
            <m:r>
              <w:rPr>
                <w:rFonts w:ascii="Cambria Math" w:hAnsi="Cambria Math" w:cs="Arial"/>
                <w:sz w:val="22"/>
                <w:szCs w:val="22"/>
              </w:rPr>
              <m:t>2-</m:t>
            </m:r>
            <m:r>
              <w:rPr>
                <w:rFonts w:ascii="Cambria Math" w:hAnsi="Cambria Math" w:cs="Arial"/>
                <w:sz w:val="22"/>
                <w:szCs w:val="22"/>
              </w:rPr>
              <m:t>y</m:t>
            </m:r>
            <m:r>
              <w:rPr>
                <w:rFonts w:ascii="Cambria Math" w:hAnsi="Cambria Math" w:cs="Arial"/>
                <w:sz w:val="22"/>
                <w:szCs w:val="22"/>
              </w:rPr>
              <m:t>1</m:t>
            </m:r>
          </m:num>
          <m:den>
            <m:r>
              <w:rPr>
                <w:rFonts w:ascii="Cambria Math" w:hAnsi="Cambria Math" w:cs="Arial"/>
                <w:sz w:val="22"/>
                <w:szCs w:val="22"/>
              </w:rPr>
              <m:t>x</m:t>
            </m:r>
            <m:r>
              <w:rPr>
                <w:rFonts w:ascii="Cambria Math" w:hAnsi="Cambria Math" w:cs="Arial"/>
                <w:sz w:val="22"/>
                <w:szCs w:val="22"/>
              </w:rPr>
              <m:t>2-</m:t>
            </m:r>
            <m:r>
              <w:rPr>
                <w:rFonts w:ascii="Cambria Math" w:hAnsi="Cambria Math" w:cs="Arial"/>
                <w:sz w:val="22"/>
                <w:szCs w:val="22"/>
              </w:rPr>
              <m:t>x</m:t>
            </m:r>
            <m:r>
              <w:rPr>
                <w:rFonts w:ascii="Cambria Math" w:hAnsi="Cambria Math" w:cs="Arial"/>
                <w:sz w:val="22"/>
                <w:szCs w:val="22"/>
              </w:rPr>
              <m:t>1</m:t>
            </m:r>
          </m:den>
        </m:f>
      </m:oMath>
      <w:r>
        <w:rPr>
          <w:rFonts w:ascii="Arial" w:eastAsiaTheme="minorEastAsia" w:hAnsi="Arial" w:cs="Arial"/>
          <w:sz w:val="22"/>
          <w:szCs w:val="22"/>
        </w:rPr>
        <w:t>……………………………………………………………………….9</w:t>
      </w:r>
    </w:p>
    <w:p w14:paraId="4DE851F4" w14:textId="777D0BB9" w:rsidR="00692C47" w:rsidRDefault="00692C47" w:rsidP="00E56FAF">
      <w:pPr>
        <w:pStyle w:val="ListParagraph"/>
        <w:numPr>
          <w:ilvl w:val="0"/>
          <w:numId w:val="15"/>
        </w:numPr>
        <w:spacing w:line="360" w:lineRule="auto"/>
        <w:rPr>
          <w:rFonts w:ascii="Arial" w:eastAsiaTheme="minorEastAsia" w:hAnsi="Arial" w:cs="Arial"/>
          <w:sz w:val="22"/>
          <w:szCs w:val="22"/>
        </w:rPr>
      </w:pPr>
      <m:oMath>
        <m:r>
          <w:rPr>
            <w:rFonts w:ascii="Cambria Math" w:hAnsi="Cambria Math" w:cs="Arial"/>
            <w:sz w:val="22"/>
            <w:szCs w:val="22"/>
          </w:rPr>
          <m:t>V</m:t>
        </m:r>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0</m:t>
            </m:r>
          </m:sub>
        </m:sSub>
        <m:r>
          <w:rPr>
            <w:rFonts w:ascii="Cambria Math" w:hAnsi="Cambria Math" w:cs="Arial"/>
            <w:sz w:val="22"/>
            <w:szCs w:val="22"/>
          </w:rPr>
          <m:t>ⅇ-</m:t>
        </m:r>
        <m:f>
          <m:fPr>
            <m:ctrlPr>
              <w:rPr>
                <w:rFonts w:ascii="Cambria Math" w:hAnsi="Cambria Math" w:cs="Arial"/>
                <w:i/>
                <w:sz w:val="22"/>
                <w:szCs w:val="22"/>
              </w:rPr>
            </m:ctrlPr>
          </m:fPr>
          <m:num>
            <m:r>
              <w:rPr>
                <w:rFonts w:ascii="Cambria Math" w:hAnsi="Cambria Math" w:cs="Arial"/>
                <w:sz w:val="22"/>
                <w:szCs w:val="22"/>
              </w:rPr>
              <m:t>t</m:t>
            </m:r>
          </m:num>
          <m:den>
            <m:r>
              <w:rPr>
                <w:rFonts w:ascii="Cambria Math" w:hAnsi="Cambria Math" w:cs="Arial"/>
                <w:sz w:val="22"/>
                <w:szCs w:val="22"/>
              </w:rPr>
              <m:t>RC</m:t>
            </m:r>
          </m:den>
        </m:f>
      </m:oMath>
      <w:r w:rsidR="007877F3">
        <w:rPr>
          <w:rFonts w:ascii="Arial" w:eastAsiaTheme="minorEastAsia" w:hAnsi="Arial" w:cs="Arial"/>
          <w:sz w:val="22"/>
          <w:szCs w:val="22"/>
        </w:rPr>
        <w:t>…………………………………………………………………………………10</w:t>
      </w:r>
    </w:p>
    <w:p w14:paraId="3503DA87" w14:textId="77777777" w:rsidR="00A03992" w:rsidRDefault="00A03992" w:rsidP="00A03992">
      <w:pPr>
        <w:spacing w:line="360" w:lineRule="auto"/>
        <w:rPr>
          <w:rFonts w:ascii="Arial" w:eastAsiaTheme="minorEastAsia" w:hAnsi="Arial" w:cs="Arial"/>
          <w:sz w:val="22"/>
          <w:szCs w:val="22"/>
        </w:rPr>
      </w:pPr>
    </w:p>
    <w:p w14:paraId="2416BFA5" w14:textId="042AC8F6" w:rsidR="00A03992" w:rsidRDefault="00A03992" w:rsidP="00A03992">
      <w:pPr>
        <w:spacing w:line="360" w:lineRule="auto"/>
        <w:rPr>
          <w:rFonts w:ascii="Arial" w:eastAsiaTheme="minorEastAsia" w:hAnsi="Arial" w:cs="Arial"/>
          <w:sz w:val="22"/>
          <w:szCs w:val="22"/>
        </w:rPr>
      </w:pPr>
      <w:r>
        <w:rPr>
          <w:rFonts w:ascii="Arial" w:eastAsiaTheme="minorEastAsia" w:hAnsi="Arial" w:cs="Arial"/>
          <w:sz w:val="22"/>
          <w:szCs w:val="22"/>
        </w:rPr>
        <w:t>Abbreviations:</w:t>
      </w:r>
    </w:p>
    <w:p w14:paraId="7E7635EF" w14:textId="4D4CC652" w:rsidR="00A03992" w:rsidRDefault="00A03992"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N</w:t>
      </w:r>
      <w:r>
        <w:rPr>
          <w:rFonts w:ascii="Arial" w:eastAsiaTheme="minorEastAsia" w:hAnsi="Arial" w:cs="Arial"/>
          <w:sz w:val="22"/>
          <w:szCs w:val="22"/>
          <w:vertAlign w:val="superscript"/>
        </w:rPr>
        <w:t>o</w:t>
      </w:r>
      <w:r w:rsidR="004748A6">
        <w:rPr>
          <w:rFonts w:ascii="Arial" w:eastAsiaTheme="minorEastAsia" w:hAnsi="Arial" w:cs="Arial"/>
          <w:sz w:val="22"/>
          <w:szCs w:val="22"/>
          <w:vertAlign w:val="subscript"/>
        </w:rPr>
        <w:t xml:space="preserve"> </w:t>
      </w:r>
      <w:r w:rsidR="004748A6">
        <w:rPr>
          <w:rFonts w:ascii="Arial" w:eastAsiaTheme="minorEastAsia" w:hAnsi="Arial" w:cs="Arial"/>
          <w:sz w:val="22"/>
          <w:szCs w:val="22"/>
        </w:rPr>
        <w:t xml:space="preserve">– Number </w:t>
      </w:r>
    </w:p>
    <w:p w14:paraId="48445B48" w14:textId="6B82A08F" w:rsidR="004748A6" w:rsidRDefault="004748A6"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EV – Electric Vehicle</w:t>
      </w:r>
    </w:p>
    <w:p w14:paraId="49CDF017" w14:textId="0856AAA1" w:rsidR="004748A6" w:rsidRDefault="004748A6"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 xml:space="preserve">DC – Direct Current </w:t>
      </w:r>
    </w:p>
    <w:p w14:paraId="4F23D75D" w14:textId="0C7FBE9B" w:rsidR="004748A6" w:rsidRDefault="004748A6"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 xml:space="preserve">AC – Alternating Current </w:t>
      </w:r>
    </w:p>
    <w:p w14:paraId="311473DF" w14:textId="1D8AC1B4" w:rsidR="004748A6" w:rsidRDefault="004748A6"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PC – Personal Computer</w:t>
      </w:r>
    </w:p>
    <w:p w14:paraId="00655A9B" w14:textId="4C332724" w:rsidR="004748A6" w:rsidRDefault="004748A6"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 xml:space="preserve">ISO – International Organisation for Standardisation </w:t>
      </w:r>
    </w:p>
    <w:p w14:paraId="552A62DD" w14:textId="18BE7794" w:rsidR="004748A6" w:rsidRPr="00A03992" w:rsidRDefault="004748A6" w:rsidP="00A03992">
      <w:pPr>
        <w:pStyle w:val="ListParagraph"/>
        <w:numPr>
          <w:ilvl w:val="0"/>
          <w:numId w:val="17"/>
        </w:numPr>
        <w:spacing w:line="360" w:lineRule="auto"/>
        <w:rPr>
          <w:rFonts w:ascii="Arial" w:eastAsiaTheme="minorEastAsia" w:hAnsi="Arial" w:cs="Arial"/>
          <w:sz w:val="22"/>
          <w:szCs w:val="22"/>
        </w:rPr>
      </w:pPr>
      <w:r>
        <w:rPr>
          <w:rFonts w:ascii="Arial" w:eastAsiaTheme="minorEastAsia" w:hAnsi="Arial" w:cs="Arial"/>
          <w:sz w:val="22"/>
          <w:szCs w:val="22"/>
        </w:rPr>
        <w:t xml:space="preserve">SAE – Society of Automotive Engineers </w:t>
      </w:r>
    </w:p>
    <w:p w14:paraId="54BB17CC" w14:textId="77777777" w:rsidR="003F19C6" w:rsidRDefault="003F19C6" w:rsidP="00D376C3">
      <w:pPr>
        <w:spacing w:line="360" w:lineRule="auto"/>
        <w:rPr>
          <w:rFonts w:ascii="Arial" w:hAnsi="Arial" w:cs="Arial"/>
          <w:sz w:val="22"/>
          <w:szCs w:val="22"/>
        </w:rPr>
      </w:pPr>
    </w:p>
    <w:p w14:paraId="1C398A5F" w14:textId="77777777" w:rsidR="00E56FAF" w:rsidRDefault="00E56FAF" w:rsidP="00D376C3">
      <w:pPr>
        <w:spacing w:line="360" w:lineRule="auto"/>
        <w:rPr>
          <w:rFonts w:ascii="Arial" w:hAnsi="Arial" w:cs="Arial"/>
          <w:sz w:val="22"/>
          <w:szCs w:val="22"/>
        </w:rPr>
      </w:pPr>
    </w:p>
    <w:p w14:paraId="0FAB203D" w14:textId="77777777" w:rsidR="00E56FAF" w:rsidRDefault="00E56FAF" w:rsidP="00D376C3">
      <w:pPr>
        <w:spacing w:line="360" w:lineRule="auto"/>
        <w:rPr>
          <w:rFonts w:ascii="Arial" w:hAnsi="Arial" w:cs="Arial"/>
          <w:b/>
          <w:bCs/>
          <w:sz w:val="28"/>
          <w:szCs w:val="28"/>
          <w:u w:val="single"/>
        </w:rPr>
      </w:pPr>
    </w:p>
    <w:p w14:paraId="373654A4" w14:textId="77777777" w:rsidR="00E56FAF" w:rsidRDefault="00E56FAF" w:rsidP="00D376C3">
      <w:pPr>
        <w:spacing w:line="360" w:lineRule="auto"/>
        <w:rPr>
          <w:rFonts w:ascii="Arial" w:hAnsi="Arial" w:cs="Arial"/>
          <w:b/>
          <w:bCs/>
          <w:sz w:val="28"/>
          <w:szCs w:val="28"/>
          <w:u w:val="single"/>
        </w:rPr>
      </w:pPr>
    </w:p>
    <w:p w14:paraId="27DA242F" w14:textId="77777777" w:rsidR="00E56FAF" w:rsidRDefault="00E56FAF" w:rsidP="00D376C3">
      <w:pPr>
        <w:spacing w:line="360" w:lineRule="auto"/>
        <w:rPr>
          <w:rFonts w:ascii="Arial" w:hAnsi="Arial" w:cs="Arial"/>
          <w:b/>
          <w:bCs/>
          <w:sz w:val="28"/>
          <w:szCs w:val="28"/>
          <w:u w:val="single"/>
        </w:rPr>
      </w:pPr>
    </w:p>
    <w:p w14:paraId="137BAFF7" w14:textId="77777777" w:rsidR="00E56FAF" w:rsidRDefault="00E56FAF" w:rsidP="00D376C3">
      <w:pPr>
        <w:spacing w:line="360" w:lineRule="auto"/>
        <w:rPr>
          <w:rFonts w:ascii="Arial" w:hAnsi="Arial" w:cs="Arial"/>
          <w:b/>
          <w:bCs/>
          <w:sz w:val="28"/>
          <w:szCs w:val="28"/>
          <w:u w:val="single"/>
        </w:rPr>
      </w:pPr>
    </w:p>
    <w:p w14:paraId="0C0D9460" w14:textId="77777777" w:rsidR="00E56FAF" w:rsidRDefault="00E56FAF" w:rsidP="00D376C3">
      <w:pPr>
        <w:spacing w:line="360" w:lineRule="auto"/>
        <w:rPr>
          <w:rFonts w:ascii="Arial" w:hAnsi="Arial" w:cs="Arial"/>
          <w:b/>
          <w:bCs/>
          <w:sz w:val="28"/>
          <w:szCs w:val="28"/>
          <w:u w:val="single"/>
        </w:rPr>
      </w:pPr>
    </w:p>
    <w:p w14:paraId="63813096" w14:textId="77777777" w:rsidR="00E56FAF" w:rsidRDefault="00E56FAF" w:rsidP="00D376C3">
      <w:pPr>
        <w:spacing w:line="360" w:lineRule="auto"/>
        <w:rPr>
          <w:rFonts w:ascii="Arial" w:hAnsi="Arial" w:cs="Arial"/>
          <w:b/>
          <w:bCs/>
          <w:sz w:val="28"/>
          <w:szCs w:val="28"/>
          <w:u w:val="single"/>
        </w:rPr>
      </w:pPr>
    </w:p>
    <w:p w14:paraId="0B5915F6" w14:textId="77777777" w:rsidR="00E56FAF" w:rsidRDefault="00E56FAF" w:rsidP="00D376C3">
      <w:pPr>
        <w:spacing w:line="360" w:lineRule="auto"/>
        <w:rPr>
          <w:rFonts w:ascii="Arial" w:hAnsi="Arial" w:cs="Arial"/>
          <w:b/>
          <w:bCs/>
          <w:sz w:val="28"/>
          <w:szCs w:val="28"/>
          <w:u w:val="single"/>
        </w:rPr>
      </w:pPr>
    </w:p>
    <w:p w14:paraId="303A7A8E" w14:textId="77777777" w:rsidR="00E56FAF" w:rsidRDefault="00E56FAF" w:rsidP="00D376C3">
      <w:pPr>
        <w:spacing w:line="360" w:lineRule="auto"/>
        <w:rPr>
          <w:rFonts w:ascii="Arial" w:hAnsi="Arial" w:cs="Arial"/>
          <w:b/>
          <w:bCs/>
          <w:sz w:val="28"/>
          <w:szCs w:val="28"/>
          <w:u w:val="single"/>
        </w:rPr>
      </w:pPr>
    </w:p>
    <w:p w14:paraId="5B6E08AE" w14:textId="77777777" w:rsidR="007877F3" w:rsidRDefault="007877F3" w:rsidP="00D376C3">
      <w:pPr>
        <w:spacing w:line="360" w:lineRule="auto"/>
        <w:rPr>
          <w:rFonts w:ascii="Arial" w:hAnsi="Arial" w:cs="Arial"/>
          <w:b/>
          <w:bCs/>
          <w:sz w:val="28"/>
          <w:szCs w:val="28"/>
          <w:u w:val="single"/>
        </w:rPr>
      </w:pPr>
    </w:p>
    <w:p w14:paraId="4E5D472F" w14:textId="1337B6D7"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Chapter 1 – Introduction:</w:t>
      </w:r>
    </w:p>
    <w:p w14:paraId="3C1C98C9" w14:textId="77777777" w:rsidR="00F02B5B" w:rsidRPr="00F05F57" w:rsidRDefault="00F02B5B" w:rsidP="00D376C3">
      <w:pPr>
        <w:spacing w:line="360" w:lineRule="auto"/>
        <w:rPr>
          <w:rFonts w:ascii="Arial" w:hAnsi="Arial" w:cs="Arial"/>
          <w:sz w:val="22"/>
          <w:szCs w:val="22"/>
        </w:rPr>
      </w:pPr>
    </w:p>
    <w:p w14:paraId="695F1918" w14:textId="77777777" w:rsidR="00F05F57" w:rsidRDefault="00F05F57" w:rsidP="00D376C3">
      <w:pPr>
        <w:spacing w:line="360" w:lineRule="auto"/>
        <w:rPr>
          <w:rFonts w:ascii="Arial" w:hAnsi="Arial" w:cs="Arial"/>
          <w:sz w:val="22"/>
          <w:szCs w:val="22"/>
        </w:rPr>
      </w:pPr>
      <w:r>
        <w:rPr>
          <w:rFonts w:ascii="Arial" w:hAnsi="Arial" w:cs="Arial"/>
          <w:sz w:val="22"/>
          <w:szCs w:val="22"/>
        </w:rPr>
        <w:t xml:space="preserve">This report makes up third and final task of the vehicle electronics module. </w:t>
      </w:r>
    </w:p>
    <w:p w14:paraId="24FAB4D3" w14:textId="4A7B0CB5" w:rsidR="000A2B9D" w:rsidRDefault="00F05F57" w:rsidP="00D376C3">
      <w:pPr>
        <w:spacing w:line="360" w:lineRule="auto"/>
        <w:rPr>
          <w:rFonts w:ascii="Arial" w:hAnsi="Arial" w:cs="Arial"/>
          <w:sz w:val="22"/>
          <w:szCs w:val="22"/>
        </w:rPr>
      </w:pPr>
      <w:r>
        <w:rPr>
          <w:rFonts w:ascii="Arial" w:hAnsi="Arial" w:cs="Arial"/>
          <w:sz w:val="22"/>
          <w:szCs w:val="22"/>
        </w:rPr>
        <w:t xml:space="preserve">Inside the report analysis shall be conducted on </w:t>
      </w:r>
      <w:r w:rsidR="000A2B9D">
        <w:rPr>
          <w:rFonts w:ascii="Arial" w:hAnsi="Arial" w:cs="Arial"/>
          <w:sz w:val="22"/>
          <w:szCs w:val="22"/>
        </w:rPr>
        <w:t xml:space="preserve">the behaviour of a capacitor through information gained from using an oscilloscope. </w:t>
      </w:r>
      <w:r w:rsidR="008430B7">
        <w:rPr>
          <w:rFonts w:ascii="Arial" w:hAnsi="Arial" w:cs="Arial"/>
          <w:sz w:val="22"/>
          <w:szCs w:val="22"/>
        </w:rPr>
        <w:t xml:space="preserve">The inaccuracies that may have occurred whilst performing the experiment </w:t>
      </w:r>
      <w:r w:rsidR="008430B7">
        <w:rPr>
          <w:rFonts w:ascii="Arial" w:hAnsi="Arial" w:cs="Arial"/>
          <w:sz w:val="22"/>
          <w:szCs w:val="22"/>
        </w:rPr>
        <w:t xml:space="preserve">shall be considered. </w:t>
      </w:r>
      <w:r w:rsidR="008430B7">
        <w:rPr>
          <w:rFonts w:ascii="Arial" w:hAnsi="Arial" w:cs="Arial"/>
          <w:sz w:val="22"/>
          <w:szCs w:val="22"/>
        </w:rPr>
        <w:t>And some basic calculations shall also be done to find parameters such as capacitance.</w:t>
      </w:r>
    </w:p>
    <w:p w14:paraId="10DADE62" w14:textId="553A05EB" w:rsidR="00F02B5B" w:rsidRPr="00974BC0" w:rsidRDefault="000A2B9D" w:rsidP="00D376C3">
      <w:pPr>
        <w:spacing w:line="360" w:lineRule="auto"/>
        <w:rPr>
          <w:rFonts w:ascii="Arial" w:hAnsi="Arial" w:cs="Arial"/>
          <w:sz w:val="22"/>
          <w:szCs w:val="22"/>
        </w:rPr>
      </w:pPr>
      <w:r>
        <w:rPr>
          <w:rFonts w:ascii="Arial" w:hAnsi="Arial" w:cs="Arial"/>
          <w:sz w:val="22"/>
          <w:szCs w:val="22"/>
        </w:rPr>
        <w:t xml:space="preserve">Additionally the uses for capacitors in both electrical and automotive settings shall be discussed, </w:t>
      </w:r>
      <w:r w:rsidR="008430B7">
        <w:rPr>
          <w:rFonts w:ascii="Arial" w:hAnsi="Arial" w:cs="Arial"/>
          <w:sz w:val="22"/>
          <w:szCs w:val="22"/>
        </w:rPr>
        <w:t xml:space="preserve">and finally the ways in which engineers can go about preventing CANBUS hacking through the regulations set by ISO/SAE 21434 will be debated.  </w:t>
      </w:r>
    </w:p>
    <w:p w14:paraId="783C7864" w14:textId="77777777" w:rsidR="00F02B5B" w:rsidRPr="00FD0FAD" w:rsidRDefault="00F02B5B" w:rsidP="00D376C3">
      <w:pPr>
        <w:spacing w:line="360" w:lineRule="auto"/>
        <w:rPr>
          <w:rFonts w:ascii="Arial" w:hAnsi="Arial" w:cs="Arial"/>
          <w:b/>
          <w:bCs/>
          <w:sz w:val="28"/>
          <w:szCs w:val="28"/>
          <w:u w:val="single"/>
        </w:rPr>
      </w:pPr>
    </w:p>
    <w:p w14:paraId="2FF1154A" w14:textId="77777777" w:rsidR="00F02B5B" w:rsidRPr="00FD0FAD" w:rsidRDefault="00F02B5B" w:rsidP="00D376C3">
      <w:pPr>
        <w:spacing w:line="360" w:lineRule="auto"/>
        <w:rPr>
          <w:rFonts w:ascii="Arial" w:hAnsi="Arial" w:cs="Arial"/>
          <w:b/>
          <w:bCs/>
          <w:sz w:val="28"/>
          <w:szCs w:val="28"/>
          <w:u w:val="single"/>
        </w:rPr>
      </w:pPr>
    </w:p>
    <w:p w14:paraId="4AC6E914" w14:textId="77777777" w:rsidR="00F02B5B" w:rsidRPr="00FD0FAD" w:rsidRDefault="00F02B5B" w:rsidP="00D376C3">
      <w:pPr>
        <w:spacing w:line="360" w:lineRule="auto"/>
        <w:rPr>
          <w:rFonts w:ascii="Arial" w:hAnsi="Arial" w:cs="Arial"/>
          <w:b/>
          <w:bCs/>
          <w:sz w:val="28"/>
          <w:szCs w:val="28"/>
          <w:u w:val="single"/>
        </w:rPr>
      </w:pPr>
    </w:p>
    <w:p w14:paraId="32CFF13F" w14:textId="77777777" w:rsidR="00F02B5B" w:rsidRPr="00FD0FAD" w:rsidRDefault="00F02B5B" w:rsidP="00D376C3">
      <w:pPr>
        <w:spacing w:line="360" w:lineRule="auto"/>
        <w:rPr>
          <w:rFonts w:ascii="Arial" w:hAnsi="Arial" w:cs="Arial"/>
          <w:b/>
          <w:bCs/>
          <w:sz w:val="28"/>
          <w:szCs w:val="28"/>
          <w:u w:val="single"/>
        </w:rPr>
      </w:pPr>
    </w:p>
    <w:p w14:paraId="7985F6B7" w14:textId="77777777" w:rsidR="00F02B5B" w:rsidRPr="00FD0FAD" w:rsidRDefault="00F02B5B" w:rsidP="00D376C3">
      <w:pPr>
        <w:spacing w:line="360" w:lineRule="auto"/>
        <w:rPr>
          <w:rFonts w:ascii="Arial" w:hAnsi="Arial" w:cs="Arial"/>
          <w:b/>
          <w:bCs/>
          <w:sz w:val="28"/>
          <w:szCs w:val="28"/>
          <w:u w:val="single"/>
        </w:rPr>
      </w:pPr>
    </w:p>
    <w:p w14:paraId="51E441C1" w14:textId="77777777" w:rsidR="00F02B5B" w:rsidRPr="00FD0FAD" w:rsidRDefault="00F02B5B" w:rsidP="00D376C3">
      <w:pPr>
        <w:spacing w:line="360" w:lineRule="auto"/>
        <w:rPr>
          <w:rFonts w:ascii="Arial" w:hAnsi="Arial" w:cs="Arial"/>
          <w:b/>
          <w:bCs/>
          <w:sz w:val="28"/>
          <w:szCs w:val="28"/>
          <w:u w:val="single"/>
        </w:rPr>
      </w:pPr>
    </w:p>
    <w:p w14:paraId="7CA1D2DE" w14:textId="77777777" w:rsidR="00F02B5B" w:rsidRPr="00FD0FAD" w:rsidRDefault="00F02B5B" w:rsidP="00D376C3">
      <w:pPr>
        <w:spacing w:line="360" w:lineRule="auto"/>
        <w:rPr>
          <w:rFonts w:ascii="Arial" w:hAnsi="Arial" w:cs="Arial"/>
          <w:b/>
          <w:bCs/>
          <w:sz w:val="28"/>
          <w:szCs w:val="28"/>
          <w:u w:val="single"/>
        </w:rPr>
      </w:pPr>
    </w:p>
    <w:p w14:paraId="5B03A951" w14:textId="77777777" w:rsidR="00F02B5B" w:rsidRPr="00FD0FAD" w:rsidRDefault="00F02B5B" w:rsidP="00D376C3">
      <w:pPr>
        <w:spacing w:line="360" w:lineRule="auto"/>
        <w:rPr>
          <w:rFonts w:ascii="Arial" w:hAnsi="Arial" w:cs="Arial"/>
          <w:b/>
          <w:bCs/>
          <w:sz w:val="28"/>
          <w:szCs w:val="28"/>
          <w:u w:val="single"/>
        </w:rPr>
      </w:pPr>
    </w:p>
    <w:p w14:paraId="6B0FA8D8" w14:textId="77777777" w:rsidR="00F02B5B" w:rsidRPr="00FD0FAD" w:rsidRDefault="00F02B5B" w:rsidP="00D376C3">
      <w:pPr>
        <w:spacing w:line="360" w:lineRule="auto"/>
        <w:rPr>
          <w:rFonts w:ascii="Arial" w:hAnsi="Arial" w:cs="Arial"/>
          <w:b/>
          <w:bCs/>
          <w:sz w:val="28"/>
          <w:szCs w:val="28"/>
          <w:u w:val="single"/>
        </w:rPr>
      </w:pPr>
    </w:p>
    <w:p w14:paraId="2B92958C" w14:textId="77777777" w:rsidR="00F02B5B" w:rsidRPr="00FD0FAD" w:rsidRDefault="00F02B5B" w:rsidP="00D376C3">
      <w:pPr>
        <w:spacing w:line="360" w:lineRule="auto"/>
        <w:rPr>
          <w:rFonts w:ascii="Arial" w:hAnsi="Arial" w:cs="Arial"/>
          <w:b/>
          <w:bCs/>
          <w:sz w:val="28"/>
          <w:szCs w:val="28"/>
          <w:u w:val="single"/>
        </w:rPr>
      </w:pPr>
    </w:p>
    <w:p w14:paraId="13B154D5" w14:textId="77777777" w:rsidR="00F02B5B" w:rsidRPr="00FD0FAD" w:rsidRDefault="00F02B5B" w:rsidP="00D376C3">
      <w:pPr>
        <w:spacing w:line="360" w:lineRule="auto"/>
        <w:rPr>
          <w:rFonts w:ascii="Arial" w:hAnsi="Arial" w:cs="Arial"/>
          <w:b/>
          <w:bCs/>
          <w:sz w:val="28"/>
          <w:szCs w:val="28"/>
          <w:u w:val="single"/>
        </w:rPr>
      </w:pPr>
    </w:p>
    <w:p w14:paraId="2A493860" w14:textId="77777777" w:rsidR="00F02B5B" w:rsidRPr="00FD0FAD" w:rsidRDefault="00F02B5B" w:rsidP="00D376C3">
      <w:pPr>
        <w:spacing w:line="360" w:lineRule="auto"/>
        <w:rPr>
          <w:rFonts w:ascii="Arial" w:hAnsi="Arial" w:cs="Arial"/>
          <w:b/>
          <w:bCs/>
          <w:sz w:val="28"/>
          <w:szCs w:val="28"/>
          <w:u w:val="single"/>
        </w:rPr>
      </w:pPr>
    </w:p>
    <w:p w14:paraId="052F4BAB" w14:textId="77777777" w:rsidR="00F02B5B" w:rsidRPr="00FD0FAD" w:rsidRDefault="00F02B5B" w:rsidP="00D376C3">
      <w:pPr>
        <w:spacing w:line="360" w:lineRule="auto"/>
        <w:rPr>
          <w:rFonts w:ascii="Arial" w:hAnsi="Arial" w:cs="Arial"/>
          <w:b/>
          <w:bCs/>
          <w:sz w:val="28"/>
          <w:szCs w:val="28"/>
          <w:u w:val="single"/>
        </w:rPr>
      </w:pPr>
    </w:p>
    <w:p w14:paraId="1B6BBC1A" w14:textId="33FC0C01" w:rsidR="007D56A9"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77696" behindDoc="0" locked="0" layoutInCell="1" allowOverlap="1" wp14:anchorId="67654E1D" wp14:editId="33AEB66E">
                <wp:simplePos x="0" y="0"/>
                <wp:positionH relativeFrom="margin">
                  <wp:align>right</wp:align>
                </wp:positionH>
                <wp:positionV relativeFrom="paragraph">
                  <wp:posOffset>274955</wp:posOffset>
                </wp:positionV>
                <wp:extent cx="266700" cy="266700"/>
                <wp:effectExtent l="0" t="0" r="19050" b="19050"/>
                <wp:wrapNone/>
                <wp:docPr id="1533610878"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0E01C280" w14:textId="6B378BDE" w:rsidR="00515561" w:rsidRPr="00515561" w:rsidRDefault="00515561">
                            <w:pPr>
                              <w:rPr>
                                <w:lang w:val="en-US"/>
                              </w:rPr>
                            </w:pP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654E1D" id="_x0000_t202" coordsize="21600,21600" o:spt="202" path="m,l,21600r21600,l21600,xe">
                <v:stroke joinstyle="miter"/>
                <v:path gradientshapeok="t" o:connecttype="rect"/>
              </v:shapetype>
              <v:shape id="Text Box 14" o:spid="_x0000_s1026" type="#_x0000_t202" style="position:absolute;margin-left:-30.2pt;margin-top:21.65pt;width:21pt;height:21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" fillcolor="white [3201]" strokeweight=".5pt">
                <v:textbox>
                  <w:txbxContent>
                    <w:p w14:paraId="0E01C280" w14:textId="6B378BDE" w:rsidR="00515561" w:rsidRPr="00515561" w:rsidRDefault="00515561">
                      <w:pPr>
                        <w:rPr>
                          <w:lang w:val="en-US"/>
                        </w:rPr>
                      </w:pPr>
                      <w:r>
                        <w:rPr>
                          <w:lang w:val="en-US"/>
                        </w:rPr>
                        <w:t>1</w:t>
                      </w:r>
                    </w:p>
                  </w:txbxContent>
                </v:textbox>
                <w10:wrap anchorx="margin"/>
              </v:shape>
            </w:pict>
          </mc:Fallback>
        </mc:AlternateContent>
      </w:r>
    </w:p>
    <w:p w14:paraId="6B80AEDD" w14:textId="4ECFF80C"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2 - Scope Time Division Calculations: </w:t>
      </w:r>
    </w:p>
    <w:p w14:paraId="54BF31CD" w14:textId="77777777" w:rsidR="00F02B5B" w:rsidRDefault="00F02B5B" w:rsidP="00D376C3">
      <w:pPr>
        <w:spacing w:line="360" w:lineRule="auto"/>
        <w:rPr>
          <w:rFonts w:ascii="Arial" w:hAnsi="Arial" w:cs="Arial"/>
          <w:sz w:val="22"/>
          <w:szCs w:val="22"/>
        </w:rPr>
      </w:pPr>
    </w:p>
    <w:p w14:paraId="55808FDB" w14:textId="60BA4AA4" w:rsidR="007677FC" w:rsidRDefault="00484D0E" w:rsidP="00D376C3">
      <w:pPr>
        <w:spacing w:line="360" w:lineRule="auto"/>
        <w:rPr>
          <w:rFonts w:ascii="Arial" w:hAnsi="Arial" w:cs="Arial"/>
          <w:sz w:val="22"/>
          <w:szCs w:val="22"/>
        </w:rPr>
      </w:pPr>
      <w:r>
        <w:rPr>
          <w:rFonts w:ascii="Arial" w:hAnsi="Arial" w:cs="Arial"/>
          <w:sz w:val="22"/>
          <w:szCs w:val="22"/>
        </w:rPr>
        <w:t>To calculate the time division</w:t>
      </w:r>
      <w:r w:rsidR="00EB3372">
        <w:rPr>
          <w:rFonts w:ascii="Arial" w:hAnsi="Arial" w:cs="Arial"/>
          <w:sz w:val="22"/>
          <w:szCs w:val="22"/>
        </w:rPr>
        <w:t xml:space="preserve"> of an oscilloscope</w:t>
      </w:r>
      <w:r>
        <w:rPr>
          <w:rFonts w:ascii="Arial" w:hAnsi="Arial" w:cs="Arial"/>
          <w:sz w:val="22"/>
          <w:szCs w:val="22"/>
        </w:rPr>
        <w:t xml:space="preserve"> us</w:t>
      </w:r>
      <w:r w:rsidR="002217F5">
        <w:rPr>
          <w:rFonts w:ascii="Arial" w:hAnsi="Arial" w:cs="Arial"/>
          <w:sz w:val="22"/>
          <w:szCs w:val="22"/>
        </w:rPr>
        <w:t>e</w:t>
      </w:r>
      <w:r>
        <w:rPr>
          <w:rFonts w:ascii="Arial" w:hAnsi="Arial" w:cs="Arial"/>
          <w:sz w:val="22"/>
          <w:szCs w:val="22"/>
        </w:rPr>
        <w:t xml:space="preserve"> the equation</w:t>
      </w:r>
      <w:r w:rsidR="00E56FAF">
        <w:rPr>
          <w:rFonts w:ascii="Arial" w:hAnsi="Arial" w:cs="Arial"/>
          <w:sz w:val="22"/>
          <w:szCs w:val="22"/>
        </w:rPr>
        <w:t xml:space="preserve"> (Wedgwood Tutors. 2014)</w:t>
      </w:r>
      <w:r>
        <w:rPr>
          <w:rFonts w:ascii="Arial" w:hAnsi="Arial" w:cs="Arial"/>
          <w:sz w:val="22"/>
          <w:szCs w:val="22"/>
        </w:rPr>
        <w:t xml:space="preserve">: </w:t>
      </w:r>
    </w:p>
    <w:p w14:paraId="205AE1D9" w14:textId="77777777" w:rsidR="00EB3372" w:rsidRDefault="00EB3372" w:rsidP="00D376C3">
      <w:pPr>
        <w:spacing w:line="360" w:lineRule="auto"/>
        <w:rPr>
          <w:rFonts w:ascii="Arial" w:hAnsi="Arial" w:cs="Arial"/>
          <w:sz w:val="22"/>
          <w:szCs w:val="22"/>
        </w:rPr>
      </w:pPr>
    </w:p>
    <w:p w14:paraId="6F272BBA" w14:textId="430809B5" w:rsidR="00484D0E" w:rsidRPr="00EB3372" w:rsidRDefault="00EB3372" w:rsidP="00D376C3">
      <w:pPr>
        <w:spacing w:line="360" w:lineRule="auto"/>
        <w:rPr>
          <w:rFonts w:ascii="Arial" w:eastAsiaTheme="minorEastAsia" w:hAnsi="Arial" w:cs="Arial"/>
          <w:sz w:val="22"/>
          <w:szCs w:val="22"/>
        </w:rPr>
      </w:pPr>
      <m:oMathPara>
        <m:oMath>
          <m:r>
            <w:rPr>
              <w:rFonts w:ascii="Cambria Math" w:hAnsi="Cambria Math" w:cs="Arial"/>
              <w:sz w:val="22"/>
              <w:szCs w:val="22"/>
            </w:rPr>
            <m:t xml:space="preserve">τ=Number of Horisontal Time Divisions ·  Current Time Division setting </m:t>
          </m:r>
          <m:d>
            <m:dPr>
              <m:ctrlPr>
                <w:rPr>
                  <w:rFonts w:ascii="Cambria Math" w:hAnsi="Cambria Math" w:cs="Arial"/>
                  <w:i/>
                  <w:sz w:val="22"/>
                  <w:szCs w:val="22"/>
                </w:rPr>
              </m:ctrlPr>
            </m:dPr>
            <m:e>
              <m:r>
                <w:rPr>
                  <w:rFonts w:ascii="Cambria Math" w:hAnsi="Cambria Math" w:cs="Arial"/>
                  <w:sz w:val="22"/>
                  <w:szCs w:val="22"/>
                </w:rPr>
                <m:t>Equasion 1</m:t>
              </m:r>
            </m:e>
          </m:d>
        </m:oMath>
      </m:oMathPara>
    </w:p>
    <w:p w14:paraId="210180BE" w14:textId="77777777" w:rsidR="00EB3372" w:rsidRDefault="00EB3372" w:rsidP="00D376C3">
      <w:pPr>
        <w:spacing w:line="360" w:lineRule="auto"/>
        <w:rPr>
          <w:rFonts w:ascii="Arial" w:eastAsiaTheme="minorEastAsia" w:hAnsi="Arial" w:cs="Arial"/>
          <w:sz w:val="22"/>
          <w:szCs w:val="22"/>
        </w:rPr>
      </w:pPr>
    </w:p>
    <w:p w14:paraId="3C0DE7A7" w14:textId="026CD5DA" w:rsidR="00EB3372" w:rsidRDefault="00EB3372" w:rsidP="00D376C3">
      <w:pPr>
        <w:spacing w:line="360" w:lineRule="auto"/>
        <w:rPr>
          <w:rFonts w:ascii="Arial" w:eastAsiaTheme="minorEastAsia" w:hAnsi="Arial" w:cs="Arial"/>
          <w:sz w:val="22"/>
          <w:szCs w:val="22"/>
        </w:rPr>
      </w:pPr>
      <w:r>
        <w:rPr>
          <w:rFonts w:ascii="Arial" w:eastAsiaTheme="minorEastAsia" w:hAnsi="Arial" w:cs="Arial"/>
          <w:sz w:val="22"/>
          <w:szCs w:val="22"/>
        </w:rPr>
        <w:t>To get a time division for a scope to have one full wave form lasting 40 seconds use the below figures:</w:t>
      </w:r>
    </w:p>
    <w:p w14:paraId="5FA0B9CF" w14:textId="77777777" w:rsidR="00EB3372" w:rsidRDefault="00EB3372" w:rsidP="00D376C3">
      <w:pPr>
        <w:spacing w:line="360" w:lineRule="auto"/>
        <w:rPr>
          <w:rFonts w:ascii="Arial" w:eastAsiaTheme="minorEastAsia" w:hAnsi="Arial" w:cs="Arial"/>
          <w:sz w:val="22"/>
          <w:szCs w:val="22"/>
        </w:rPr>
      </w:pPr>
    </w:p>
    <w:p w14:paraId="42239233" w14:textId="79A14364" w:rsidR="00EB3372" w:rsidRDefault="00EB3372" w:rsidP="00EB3372">
      <w:pPr>
        <w:pStyle w:val="ListParagraph"/>
        <w:numPr>
          <w:ilvl w:val="0"/>
          <w:numId w:val="14"/>
        </w:numPr>
        <w:spacing w:line="360" w:lineRule="auto"/>
        <w:rPr>
          <w:rFonts w:ascii="Arial" w:eastAsiaTheme="minorEastAsia" w:hAnsi="Arial" w:cs="Arial"/>
          <w:sz w:val="22"/>
          <w:szCs w:val="22"/>
        </w:rPr>
      </w:pPr>
      <w:r>
        <w:rPr>
          <w:rFonts w:ascii="Arial" w:eastAsiaTheme="minorEastAsia" w:hAnsi="Arial" w:cs="Arial"/>
          <w:sz w:val="22"/>
          <w:szCs w:val="22"/>
        </w:rPr>
        <w:t>N</w:t>
      </w:r>
      <w:r>
        <w:rPr>
          <w:rFonts w:ascii="Arial" w:eastAsiaTheme="minorEastAsia" w:hAnsi="Arial" w:cs="Arial"/>
          <w:sz w:val="22"/>
          <w:szCs w:val="22"/>
          <w:vertAlign w:val="superscript"/>
        </w:rPr>
        <w:t>o</w:t>
      </w:r>
      <w:r>
        <w:rPr>
          <w:rFonts w:ascii="Arial" w:eastAsiaTheme="minorEastAsia" w:hAnsi="Arial" w:cs="Arial"/>
          <w:sz w:val="22"/>
          <w:szCs w:val="22"/>
          <w:vertAlign w:val="subscript"/>
        </w:rPr>
        <w:t xml:space="preserve"> </w:t>
      </w:r>
      <w:r>
        <w:rPr>
          <w:rFonts w:ascii="Arial" w:eastAsiaTheme="minorEastAsia" w:hAnsi="Arial" w:cs="Arial"/>
          <w:sz w:val="22"/>
          <w:szCs w:val="22"/>
        </w:rPr>
        <w:t xml:space="preserve">of Horisontal Time Divisions = 4 </w:t>
      </w:r>
    </w:p>
    <w:p w14:paraId="242D7829" w14:textId="38F71AC5" w:rsidR="00EB3372" w:rsidRPr="00EB3372" w:rsidRDefault="00EB3372" w:rsidP="00EB3372">
      <w:pPr>
        <w:pStyle w:val="ListParagraph"/>
        <w:numPr>
          <w:ilvl w:val="0"/>
          <w:numId w:val="14"/>
        </w:numPr>
        <w:spacing w:line="360" w:lineRule="auto"/>
        <w:rPr>
          <w:rFonts w:ascii="Arial" w:eastAsiaTheme="minorEastAsia" w:hAnsi="Arial" w:cs="Arial"/>
          <w:sz w:val="22"/>
          <w:szCs w:val="22"/>
        </w:rPr>
      </w:pPr>
      <w:r>
        <w:rPr>
          <w:rFonts w:ascii="Arial" w:eastAsiaTheme="minorEastAsia" w:hAnsi="Arial" w:cs="Arial"/>
          <w:sz w:val="22"/>
          <w:szCs w:val="22"/>
        </w:rPr>
        <w:t>Selected Oscilloscope Time Division Setting = 10</w:t>
      </w:r>
      <w:r w:rsidR="00FE6AFD">
        <w:rPr>
          <w:rFonts w:ascii="Arial" w:eastAsiaTheme="minorEastAsia" w:hAnsi="Arial" w:cs="Arial"/>
          <w:sz w:val="22"/>
          <w:szCs w:val="22"/>
        </w:rPr>
        <w:t xml:space="preserve"> </w:t>
      </w:r>
      <w:r>
        <w:rPr>
          <w:rFonts w:ascii="Arial" w:eastAsiaTheme="minorEastAsia" w:hAnsi="Arial" w:cs="Arial"/>
          <w:sz w:val="22"/>
          <w:szCs w:val="22"/>
        </w:rPr>
        <w:t>F</w:t>
      </w:r>
      <w:r w:rsidR="00FE6AFD">
        <w:rPr>
          <w:rFonts w:ascii="Arial" w:eastAsiaTheme="minorEastAsia" w:hAnsi="Arial" w:cs="Arial"/>
          <w:sz w:val="22"/>
          <w:szCs w:val="22"/>
        </w:rPr>
        <w:t xml:space="preserve">arads </w:t>
      </w:r>
      <w:r>
        <w:rPr>
          <w:rFonts w:ascii="Arial" w:eastAsiaTheme="minorEastAsia" w:hAnsi="Arial" w:cs="Arial"/>
          <w:sz w:val="22"/>
          <w:szCs w:val="22"/>
        </w:rPr>
        <w:t xml:space="preserve">  </w:t>
      </w:r>
    </w:p>
    <w:p w14:paraId="2D0390DE" w14:textId="77777777" w:rsidR="00EB3372" w:rsidRDefault="00EB3372" w:rsidP="00D376C3">
      <w:pPr>
        <w:spacing w:line="360" w:lineRule="auto"/>
        <w:rPr>
          <w:rFonts w:ascii="Arial" w:eastAsiaTheme="minorEastAsia" w:hAnsi="Arial" w:cs="Arial"/>
          <w:sz w:val="22"/>
          <w:szCs w:val="22"/>
        </w:rPr>
      </w:pPr>
    </w:p>
    <w:p w14:paraId="3BFAA863" w14:textId="6BA1FDD6" w:rsidR="00EB3372" w:rsidRDefault="00EB3372" w:rsidP="00D376C3">
      <w:pPr>
        <w:spacing w:line="360" w:lineRule="auto"/>
        <w:rPr>
          <w:rFonts w:ascii="Arial" w:eastAsiaTheme="minorEastAsia" w:hAnsi="Arial" w:cs="Arial"/>
          <w:sz w:val="22"/>
          <w:szCs w:val="22"/>
        </w:rPr>
      </w:pPr>
      <m:oMathPara>
        <m:oMath>
          <m:r>
            <w:rPr>
              <w:rFonts w:ascii="Cambria Math" w:hAnsi="Cambria Math" w:cs="Arial"/>
              <w:sz w:val="22"/>
              <w:szCs w:val="22"/>
            </w:rPr>
            <m:t>τ</m:t>
          </m:r>
          <m:r>
            <w:rPr>
              <w:rFonts w:ascii="Cambria Math" w:hAnsi="Cambria Math" w:cs="Arial"/>
              <w:sz w:val="22"/>
              <w:szCs w:val="22"/>
            </w:rPr>
            <m:t>=</m:t>
          </m:r>
          <m:r>
            <w:rPr>
              <w:rFonts w:ascii="Cambria Math" w:hAnsi="Cambria Math" w:cs="Arial"/>
              <w:sz w:val="22"/>
              <w:szCs w:val="22"/>
            </w:rPr>
            <m:t>4</m:t>
          </m:r>
          <m:r>
            <w:rPr>
              <w:rFonts w:ascii="Cambria Math" w:hAnsi="Cambria Math" w:cs="Arial"/>
              <w:sz w:val="22"/>
              <w:szCs w:val="22"/>
            </w:rPr>
            <m:t xml:space="preserve">· </m:t>
          </m:r>
          <m:r>
            <w:rPr>
              <w:rFonts w:ascii="Cambria Math" w:hAnsi="Cambria Math" w:cs="Arial"/>
              <w:sz w:val="22"/>
              <w:szCs w:val="22"/>
            </w:rPr>
            <m:t xml:space="preserve">10=40 Seconds </m:t>
          </m:r>
        </m:oMath>
      </m:oMathPara>
    </w:p>
    <w:p w14:paraId="34AFB9AD" w14:textId="77777777" w:rsidR="00EB3372" w:rsidRDefault="00EB3372" w:rsidP="00D376C3">
      <w:pPr>
        <w:spacing w:line="360" w:lineRule="auto"/>
        <w:rPr>
          <w:rFonts w:ascii="Arial" w:eastAsiaTheme="minorEastAsia" w:hAnsi="Arial" w:cs="Arial"/>
          <w:sz w:val="22"/>
          <w:szCs w:val="22"/>
        </w:rPr>
      </w:pPr>
    </w:p>
    <w:p w14:paraId="5B453410" w14:textId="77777777" w:rsidR="00EB3372" w:rsidRPr="00EB3372" w:rsidRDefault="00EB3372" w:rsidP="00D376C3">
      <w:pPr>
        <w:spacing w:line="360" w:lineRule="auto"/>
        <w:rPr>
          <w:rFonts w:ascii="Arial" w:eastAsiaTheme="minorEastAsia" w:hAnsi="Arial" w:cs="Arial"/>
          <w:sz w:val="22"/>
          <w:szCs w:val="22"/>
        </w:rPr>
      </w:pPr>
    </w:p>
    <w:p w14:paraId="35334B96" w14:textId="77777777" w:rsidR="00F02B5B" w:rsidRPr="00FD0FAD" w:rsidRDefault="00F02B5B" w:rsidP="00D376C3">
      <w:pPr>
        <w:spacing w:line="360" w:lineRule="auto"/>
        <w:rPr>
          <w:rFonts w:ascii="Arial" w:hAnsi="Arial" w:cs="Arial"/>
          <w:b/>
          <w:bCs/>
          <w:sz w:val="28"/>
          <w:szCs w:val="28"/>
          <w:u w:val="single"/>
        </w:rPr>
      </w:pPr>
    </w:p>
    <w:p w14:paraId="4A0403FA" w14:textId="77777777" w:rsidR="00F02B5B" w:rsidRPr="00FD0FAD" w:rsidRDefault="00F02B5B" w:rsidP="00D376C3">
      <w:pPr>
        <w:spacing w:line="360" w:lineRule="auto"/>
        <w:rPr>
          <w:rFonts w:ascii="Arial" w:hAnsi="Arial" w:cs="Arial"/>
          <w:b/>
          <w:bCs/>
          <w:sz w:val="28"/>
          <w:szCs w:val="28"/>
          <w:u w:val="single"/>
        </w:rPr>
      </w:pPr>
    </w:p>
    <w:p w14:paraId="47D80B78" w14:textId="77777777" w:rsidR="00F02B5B" w:rsidRPr="00FD0FAD" w:rsidRDefault="00F02B5B" w:rsidP="00D376C3">
      <w:pPr>
        <w:spacing w:line="360" w:lineRule="auto"/>
        <w:rPr>
          <w:rFonts w:ascii="Arial" w:hAnsi="Arial" w:cs="Arial"/>
          <w:b/>
          <w:bCs/>
          <w:sz w:val="28"/>
          <w:szCs w:val="28"/>
          <w:u w:val="single"/>
        </w:rPr>
      </w:pPr>
    </w:p>
    <w:p w14:paraId="244FF349" w14:textId="77777777" w:rsidR="00F02B5B" w:rsidRPr="00FD0FAD" w:rsidRDefault="00F02B5B" w:rsidP="00D376C3">
      <w:pPr>
        <w:spacing w:line="360" w:lineRule="auto"/>
        <w:rPr>
          <w:rFonts w:ascii="Arial" w:hAnsi="Arial" w:cs="Arial"/>
          <w:b/>
          <w:bCs/>
          <w:sz w:val="28"/>
          <w:szCs w:val="28"/>
          <w:u w:val="single"/>
        </w:rPr>
      </w:pPr>
    </w:p>
    <w:p w14:paraId="4EEAFEFC" w14:textId="77777777" w:rsidR="00F02B5B" w:rsidRPr="00FD0FAD" w:rsidRDefault="00F02B5B" w:rsidP="00D376C3">
      <w:pPr>
        <w:spacing w:line="360" w:lineRule="auto"/>
        <w:rPr>
          <w:rFonts w:ascii="Arial" w:hAnsi="Arial" w:cs="Arial"/>
          <w:b/>
          <w:bCs/>
          <w:sz w:val="28"/>
          <w:szCs w:val="28"/>
          <w:u w:val="single"/>
        </w:rPr>
      </w:pPr>
    </w:p>
    <w:p w14:paraId="75D6FE81" w14:textId="77777777" w:rsidR="00F02B5B" w:rsidRPr="00FD0FAD" w:rsidRDefault="00F02B5B" w:rsidP="00D376C3">
      <w:pPr>
        <w:spacing w:line="360" w:lineRule="auto"/>
        <w:rPr>
          <w:rFonts w:ascii="Arial" w:hAnsi="Arial" w:cs="Arial"/>
          <w:b/>
          <w:bCs/>
          <w:sz w:val="28"/>
          <w:szCs w:val="28"/>
          <w:u w:val="single"/>
        </w:rPr>
      </w:pPr>
    </w:p>
    <w:p w14:paraId="031054E4" w14:textId="04896219" w:rsidR="00F02B5B" w:rsidRPr="00FD0FAD" w:rsidRDefault="00F02B5B" w:rsidP="00D376C3">
      <w:pPr>
        <w:spacing w:line="360" w:lineRule="auto"/>
        <w:rPr>
          <w:rFonts w:ascii="Arial" w:hAnsi="Arial" w:cs="Arial"/>
          <w:b/>
          <w:bCs/>
          <w:sz w:val="28"/>
          <w:szCs w:val="28"/>
          <w:u w:val="single"/>
        </w:rPr>
      </w:pPr>
    </w:p>
    <w:p w14:paraId="115C425A" w14:textId="30A63D5F" w:rsidR="00F02B5B" w:rsidRPr="00FD0FAD" w:rsidRDefault="00F02B5B" w:rsidP="00D376C3">
      <w:pPr>
        <w:spacing w:line="360" w:lineRule="auto"/>
        <w:rPr>
          <w:rFonts w:ascii="Arial" w:hAnsi="Arial" w:cs="Arial"/>
          <w:b/>
          <w:bCs/>
          <w:sz w:val="28"/>
          <w:szCs w:val="28"/>
          <w:u w:val="single"/>
        </w:rPr>
      </w:pPr>
    </w:p>
    <w:p w14:paraId="0468E376" w14:textId="748D3708" w:rsidR="00E32482"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79744" behindDoc="0" locked="0" layoutInCell="1" allowOverlap="1" wp14:anchorId="1DBD8935" wp14:editId="27C155A0">
                <wp:simplePos x="0" y="0"/>
                <wp:positionH relativeFrom="margin">
                  <wp:align>right</wp:align>
                </wp:positionH>
                <wp:positionV relativeFrom="paragraph">
                  <wp:posOffset>292100</wp:posOffset>
                </wp:positionV>
                <wp:extent cx="266700" cy="266700"/>
                <wp:effectExtent l="0" t="0" r="19050" b="19050"/>
                <wp:wrapNone/>
                <wp:docPr id="409644303"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603106D5" w14:textId="4746F4E4" w:rsidR="00515561" w:rsidRPr="00515561" w:rsidRDefault="00515561" w:rsidP="00515561">
                            <w:pPr>
                              <w:rPr>
                                <w:lang w:val="en-US"/>
                              </w:rPr>
                            </w:pP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D8935" id="_x0000_s1027" type="#_x0000_t202" style="position:absolute;margin-left:-30.2pt;margin-top:23pt;width:21pt;height:21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" fillcolor="white [3201]" strokeweight=".5pt">
                <v:textbox>
                  <w:txbxContent>
                    <w:p w14:paraId="603106D5" w14:textId="4746F4E4" w:rsidR="00515561" w:rsidRPr="00515561" w:rsidRDefault="00515561" w:rsidP="00515561">
                      <w:pPr>
                        <w:rPr>
                          <w:lang w:val="en-US"/>
                        </w:rPr>
                      </w:pPr>
                      <w:r>
                        <w:rPr>
                          <w:lang w:val="en-US"/>
                        </w:rPr>
                        <w:t>2</w:t>
                      </w:r>
                    </w:p>
                  </w:txbxContent>
                </v:textbox>
                <w10:wrap anchorx="margin"/>
              </v:shape>
            </w:pict>
          </mc:Fallback>
        </mc:AlternateContent>
      </w:r>
    </w:p>
    <w:p w14:paraId="42C1377E" w14:textId="3543C853"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3 - Function Generator Output Square Wave: </w:t>
      </w:r>
    </w:p>
    <w:p w14:paraId="3AC9BD4A" w14:textId="77777777" w:rsidR="006325CA" w:rsidRPr="00FD0FAD" w:rsidRDefault="006325CA" w:rsidP="00D376C3">
      <w:pPr>
        <w:spacing w:line="360" w:lineRule="auto"/>
        <w:rPr>
          <w:rFonts w:ascii="Arial" w:hAnsi="Arial" w:cs="Arial"/>
          <w:sz w:val="22"/>
          <w:szCs w:val="22"/>
        </w:rPr>
      </w:pPr>
    </w:p>
    <w:p w14:paraId="0FCDF528" w14:textId="5F2CF6C9" w:rsidR="00F02B5B" w:rsidRPr="00FD0FAD" w:rsidRDefault="00515561" w:rsidP="00D376C3">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81792" behindDoc="0" locked="0" layoutInCell="1" allowOverlap="1" wp14:anchorId="5B30A8B5" wp14:editId="7C9A79F0">
                <wp:simplePos x="0" y="0"/>
                <wp:positionH relativeFrom="margin">
                  <wp:align>right</wp:align>
                </wp:positionH>
                <wp:positionV relativeFrom="paragraph">
                  <wp:posOffset>7816850</wp:posOffset>
                </wp:positionV>
                <wp:extent cx="266700" cy="266700"/>
                <wp:effectExtent l="0" t="0" r="19050" b="19050"/>
                <wp:wrapNone/>
                <wp:docPr id="1972733145"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082DB81B" w14:textId="6824EA63" w:rsidR="00515561" w:rsidRPr="00515561" w:rsidRDefault="00515561" w:rsidP="00515561">
                            <w:pP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0A8B5" id="_x0000_s1028" type="#_x0000_t202" style="position:absolute;margin-left:-30.2pt;margin-top:615.5pt;width:21pt;height:21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" fillcolor="white [3201]" strokeweight=".5pt">
                <v:textbox>
                  <w:txbxContent>
                    <w:p w14:paraId="082DB81B" w14:textId="6824EA63" w:rsidR="00515561" w:rsidRPr="00515561" w:rsidRDefault="00515561" w:rsidP="00515561">
                      <w:pPr>
                        <w:rPr>
                          <w:lang w:val="en-US"/>
                        </w:rPr>
                      </w:pPr>
                      <w:r>
                        <w:rPr>
                          <w:lang w:val="en-US"/>
                        </w:rPr>
                        <w:t>3</w:t>
                      </w:r>
                    </w:p>
                  </w:txbxContent>
                </v:textbox>
                <w10:wrap anchorx="margin"/>
              </v:shape>
            </w:pict>
          </mc:Fallback>
        </mc:AlternateContent>
      </w:r>
      <w:r w:rsidR="006325CA" w:rsidRPr="00FD0FAD">
        <w:rPr>
          <w:rFonts w:ascii="Arial" w:hAnsi="Arial" w:cs="Arial"/>
          <w:sz w:val="22"/>
          <w:szCs w:val="22"/>
        </w:rPr>
        <w:drawing>
          <wp:inline distT="0" distB="0" distL="0" distR="0" wp14:anchorId="0A84489E" wp14:editId="3C9B40BC">
            <wp:extent cx="7733934" cy="3339147"/>
            <wp:effectExtent l="6668" t="0" r="7302" b="7303"/>
            <wp:docPr id="117201161" name="Picture 1" descr="The image is a digital oscilloscope display showing two channels, CH1 and CH2, with a trigger set to sweep at a 500.0us interval, and CH1 set to trigger at 1.00V.&#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1161" name="Picture 1" descr="The image is a digital oscilloscope display showing two channels, CH1 and CH2, with a trigger set to sweep at a 500.0us interval, and CH1 set to trigger at 1.00V.&#10;&#10;AI-generated content may be incorrect."/>
                    <pic:cNvPicPr/>
                  </pic:nvPicPr>
                  <pic:blipFill>
                    <a:blip r:embed="rId6"/>
                    <a:stretch>
                      <a:fillRect/>
                    </a:stretch>
                  </pic:blipFill>
                  <pic:spPr>
                    <a:xfrm rot="5400000">
                      <a:off x="0" y="0"/>
                      <a:ext cx="7780419" cy="3359217"/>
                    </a:xfrm>
                    <a:prstGeom prst="rect">
                      <a:avLst/>
                    </a:prstGeom>
                  </pic:spPr>
                </pic:pic>
              </a:graphicData>
            </a:graphic>
          </wp:inline>
        </w:drawing>
      </w:r>
    </w:p>
    <w:p w14:paraId="7725390E" w14:textId="222421AF" w:rsidR="00F02B5B" w:rsidRPr="00FD0FAD" w:rsidRDefault="0036691C" w:rsidP="00D376C3">
      <w:pPr>
        <w:spacing w:line="360" w:lineRule="auto"/>
        <w:rPr>
          <w:rFonts w:ascii="Arial" w:hAnsi="Arial" w:cs="Arial"/>
          <w:sz w:val="22"/>
          <w:szCs w:val="22"/>
        </w:rPr>
      </w:pPr>
      <w:r w:rsidRPr="00FD0FAD">
        <w:rPr>
          <w:rFonts w:ascii="Arial" w:hAnsi="Arial" w:cs="Arial"/>
          <w:i/>
          <w:iCs/>
          <w:sz w:val="22"/>
          <w:szCs w:val="22"/>
        </w:rPr>
        <w:t>Figure 1,</w:t>
      </w:r>
      <w:r w:rsidRPr="00FD0FAD">
        <w:rPr>
          <w:rFonts w:ascii="Arial" w:hAnsi="Arial" w:cs="Arial"/>
          <w:sz w:val="22"/>
          <w:szCs w:val="22"/>
        </w:rPr>
        <w:t xml:space="preserve"> </w:t>
      </w:r>
      <w:r w:rsidR="004C4981">
        <w:rPr>
          <w:rFonts w:ascii="Arial" w:hAnsi="Arial" w:cs="Arial"/>
          <w:sz w:val="22"/>
          <w:szCs w:val="22"/>
        </w:rPr>
        <w:t xml:space="preserve">Function Generator Output Square Wave  </w:t>
      </w:r>
    </w:p>
    <w:p w14:paraId="193A3482" w14:textId="047DD856" w:rsidR="006325CA" w:rsidRPr="00FD0FAD" w:rsidRDefault="006325CA" w:rsidP="00D376C3">
      <w:pPr>
        <w:spacing w:line="360" w:lineRule="auto"/>
        <w:rPr>
          <w:rFonts w:ascii="Arial" w:hAnsi="Arial" w:cs="Arial"/>
          <w:sz w:val="22"/>
          <w:szCs w:val="22"/>
        </w:rPr>
      </w:pPr>
      <w:r w:rsidRPr="00FD0FAD">
        <w:rPr>
          <w:rFonts w:ascii="Arial" w:hAnsi="Arial" w:cs="Arial"/>
          <w:sz w:val="22"/>
          <w:szCs w:val="22"/>
        </w:rPr>
        <w:lastRenderedPageBreak/>
        <w:drawing>
          <wp:inline distT="0" distB="0" distL="0" distR="0" wp14:anchorId="6AE0FB3C" wp14:editId="3E948225">
            <wp:extent cx="5697775" cy="4165600"/>
            <wp:effectExtent l="0" t="0" r="0" b="6350"/>
            <wp:docPr id="482482047" name="Picture 1" descr="The image displays a waveform display with parameters for a signal including maximum, minimum, peak to peak, top, base, middle, RMS, and amplitude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482047" name="Picture 1" descr="The image displays a waveform display with parameters for a signal including maximum, minimum, peak to peak, top, base, middle, RMS, and amplitude values.&#10;&#10;AI-generated content may be incorrect."/>
                    <pic:cNvPicPr/>
                  </pic:nvPicPr>
                  <pic:blipFill>
                    <a:blip r:embed="rId7"/>
                    <a:stretch>
                      <a:fillRect/>
                    </a:stretch>
                  </pic:blipFill>
                  <pic:spPr>
                    <a:xfrm>
                      <a:off x="0" y="0"/>
                      <a:ext cx="5780461" cy="4226051"/>
                    </a:xfrm>
                    <a:prstGeom prst="rect">
                      <a:avLst/>
                    </a:prstGeom>
                  </pic:spPr>
                </pic:pic>
              </a:graphicData>
            </a:graphic>
          </wp:inline>
        </w:drawing>
      </w:r>
    </w:p>
    <w:p w14:paraId="0554CC99" w14:textId="0F753CA4" w:rsidR="0036691C" w:rsidRPr="00FD0FAD" w:rsidRDefault="0036691C" w:rsidP="00D376C3">
      <w:pPr>
        <w:spacing w:line="360" w:lineRule="auto"/>
        <w:rPr>
          <w:rFonts w:ascii="Arial" w:hAnsi="Arial" w:cs="Arial"/>
          <w:sz w:val="22"/>
          <w:szCs w:val="22"/>
        </w:rPr>
      </w:pPr>
      <w:r w:rsidRPr="00FD0FAD">
        <w:rPr>
          <w:rFonts w:ascii="Arial" w:hAnsi="Arial" w:cs="Arial"/>
          <w:i/>
          <w:iCs/>
          <w:sz w:val="22"/>
          <w:szCs w:val="22"/>
        </w:rPr>
        <w:t>Figure 2,</w:t>
      </w:r>
      <w:r w:rsidRPr="00FD0FAD">
        <w:rPr>
          <w:rFonts w:ascii="Arial" w:hAnsi="Arial" w:cs="Arial"/>
          <w:sz w:val="22"/>
          <w:szCs w:val="22"/>
        </w:rPr>
        <w:t xml:space="preserve"> </w:t>
      </w:r>
      <w:r w:rsidR="004C4981">
        <w:rPr>
          <w:rFonts w:ascii="Arial" w:hAnsi="Arial" w:cs="Arial"/>
          <w:sz w:val="22"/>
          <w:szCs w:val="22"/>
        </w:rPr>
        <w:t xml:space="preserve">Function Generator Output Measurements </w:t>
      </w:r>
    </w:p>
    <w:p w14:paraId="37B06BA3" w14:textId="77777777" w:rsidR="00F02B5B" w:rsidRPr="00FD0FAD" w:rsidRDefault="00F02B5B" w:rsidP="00D376C3">
      <w:pPr>
        <w:spacing w:line="360" w:lineRule="auto"/>
        <w:rPr>
          <w:rFonts w:ascii="Arial" w:hAnsi="Arial" w:cs="Arial"/>
          <w:b/>
          <w:bCs/>
          <w:sz w:val="28"/>
          <w:szCs w:val="28"/>
          <w:u w:val="single"/>
        </w:rPr>
      </w:pPr>
    </w:p>
    <w:p w14:paraId="4B147660" w14:textId="77777777" w:rsidR="00F02B5B" w:rsidRPr="00FD0FAD" w:rsidRDefault="00F02B5B" w:rsidP="00D376C3">
      <w:pPr>
        <w:spacing w:line="360" w:lineRule="auto"/>
        <w:rPr>
          <w:rFonts w:ascii="Arial" w:hAnsi="Arial" w:cs="Arial"/>
          <w:b/>
          <w:bCs/>
          <w:sz w:val="28"/>
          <w:szCs w:val="28"/>
          <w:u w:val="single"/>
        </w:rPr>
      </w:pPr>
    </w:p>
    <w:p w14:paraId="14C52B71" w14:textId="77777777" w:rsidR="00F02B5B" w:rsidRPr="00FD0FAD" w:rsidRDefault="00F02B5B" w:rsidP="00D376C3">
      <w:pPr>
        <w:spacing w:line="360" w:lineRule="auto"/>
        <w:rPr>
          <w:rFonts w:ascii="Arial" w:hAnsi="Arial" w:cs="Arial"/>
          <w:b/>
          <w:bCs/>
          <w:sz w:val="28"/>
          <w:szCs w:val="28"/>
          <w:u w:val="single"/>
        </w:rPr>
      </w:pPr>
    </w:p>
    <w:p w14:paraId="53447E43" w14:textId="77777777" w:rsidR="00F02B5B" w:rsidRPr="00FD0FAD" w:rsidRDefault="00F02B5B" w:rsidP="00D376C3">
      <w:pPr>
        <w:spacing w:line="360" w:lineRule="auto"/>
        <w:rPr>
          <w:rFonts w:ascii="Arial" w:hAnsi="Arial" w:cs="Arial"/>
          <w:b/>
          <w:bCs/>
          <w:sz w:val="28"/>
          <w:szCs w:val="28"/>
          <w:u w:val="single"/>
        </w:rPr>
      </w:pPr>
    </w:p>
    <w:p w14:paraId="4B73FF1B" w14:textId="1D3B5EC9" w:rsidR="00F02B5B" w:rsidRPr="00FD0FAD" w:rsidRDefault="00F02B5B" w:rsidP="00D376C3">
      <w:pPr>
        <w:spacing w:line="360" w:lineRule="auto"/>
        <w:rPr>
          <w:rFonts w:ascii="Arial" w:hAnsi="Arial" w:cs="Arial"/>
          <w:b/>
          <w:bCs/>
          <w:sz w:val="28"/>
          <w:szCs w:val="28"/>
          <w:u w:val="single"/>
        </w:rPr>
      </w:pPr>
    </w:p>
    <w:p w14:paraId="17EA33F5" w14:textId="79C10D45" w:rsidR="00F02B5B" w:rsidRPr="00FD0FAD" w:rsidRDefault="00F02B5B" w:rsidP="00D376C3">
      <w:pPr>
        <w:spacing w:line="360" w:lineRule="auto"/>
        <w:rPr>
          <w:rFonts w:ascii="Arial" w:hAnsi="Arial" w:cs="Arial"/>
          <w:b/>
          <w:bCs/>
          <w:sz w:val="28"/>
          <w:szCs w:val="28"/>
          <w:u w:val="single"/>
        </w:rPr>
      </w:pPr>
    </w:p>
    <w:p w14:paraId="0FC5184E" w14:textId="77B9750F" w:rsidR="0036691C" w:rsidRPr="00FD0FAD" w:rsidRDefault="0036691C" w:rsidP="00D376C3">
      <w:pPr>
        <w:spacing w:line="360" w:lineRule="auto"/>
        <w:rPr>
          <w:rFonts w:ascii="Arial" w:hAnsi="Arial" w:cs="Arial"/>
          <w:b/>
          <w:bCs/>
          <w:sz w:val="28"/>
          <w:szCs w:val="28"/>
          <w:u w:val="single"/>
        </w:rPr>
      </w:pPr>
    </w:p>
    <w:p w14:paraId="426EDB17" w14:textId="7207303C" w:rsidR="006F7753" w:rsidRDefault="006F7753" w:rsidP="00D376C3">
      <w:pPr>
        <w:spacing w:line="360" w:lineRule="auto"/>
        <w:rPr>
          <w:rFonts w:ascii="Arial" w:hAnsi="Arial" w:cs="Arial"/>
          <w:b/>
          <w:bCs/>
          <w:sz w:val="28"/>
          <w:szCs w:val="28"/>
          <w:u w:val="single"/>
        </w:rPr>
      </w:pPr>
    </w:p>
    <w:p w14:paraId="3F407303" w14:textId="3F838B93" w:rsidR="006F7753" w:rsidRDefault="006F7753" w:rsidP="00D376C3">
      <w:pPr>
        <w:spacing w:line="360" w:lineRule="auto"/>
        <w:rPr>
          <w:rFonts w:ascii="Arial" w:hAnsi="Arial" w:cs="Arial"/>
          <w:b/>
          <w:bCs/>
          <w:sz w:val="28"/>
          <w:szCs w:val="28"/>
          <w:u w:val="single"/>
        </w:rPr>
      </w:pPr>
    </w:p>
    <w:p w14:paraId="6D811F8C" w14:textId="7E270A92" w:rsidR="002217F5"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83840" behindDoc="0" locked="0" layoutInCell="1" allowOverlap="1" wp14:anchorId="3A8C54BC" wp14:editId="3ACD82A5">
                <wp:simplePos x="0" y="0"/>
                <wp:positionH relativeFrom="margin">
                  <wp:align>right</wp:align>
                </wp:positionH>
                <wp:positionV relativeFrom="paragraph">
                  <wp:posOffset>194945</wp:posOffset>
                </wp:positionV>
                <wp:extent cx="266700" cy="266700"/>
                <wp:effectExtent l="0" t="0" r="19050" b="19050"/>
                <wp:wrapNone/>
                <wp:docPr id="79329623"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6B40BDB7" w14:textId="6A26EF4C" w:rsidR="00515561" w:rsidRPr="00515561" w:rsidRDefault="00515561" w:rsidP="00515561">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C54BC" id="_x0000_s1029" type="#_x0000_t202" style="position:absolute;margin-left:-30.2pt;margin-top:15.35pt;width:21pt;height:21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" fillcolor="white [3201]" strokeweight=".5pt">
                <v:textbox>
                  <w:txbxContent>
                    <w:p w14:paraId="6B40BDB7" w14:textId="6A26EF4C" w:rsidR="00515561" w:rsidRPr="00515561" w:rsidRDefault="00515561" w:rsidP="00515561">
                      <w:pPr>
                        <w:rPr>
                          <w:lang w:val="en-US"/>
                        </w:rPr>
                      </w:pPr>
                      <w:r>
                        <w:rPr>
                          <w:lang w:val="en-US"/>
                        </w:rPr>
                        <w:t>4</w:t>
                      </w:r>
                    </w:p>
                  </w:txbxContent>
                </v:textbox>
                <w10:wrap anchorx="margin"/>
              </v:shape>
            </w:pict>
          </mc:Fallback>
        </mc:AlternateContent>
      </w:r>
    </w:p>
    <w:p w14:paraId="097AA322" w14:textId="62518C52" w:rsidR="00D376C3"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4 - Capacitor Charge and Discharge Wave Marked: </w:t>
      </w:r>
    </w:p>
    <w:p w14:paraId="2C1BBD2D" w14:textId="77777777" w:rsidR="00E3694B" w:rsidRPr="00E3694B" w:rsidRDefault="00E3694B" w:rsidP="00D376C3">
      <w:pPr>
        <w:spacing w:line="360" w:lineRule="auto"/>
        <w:rPr>
          <w:rFonts w:ascii="Arial" w:hAnsi="Arial" w:cs="Arial"/>
          <w:sz w:val="22"/>
          <w:szCs w:val="22"/>
        </w:rPr>
      </w:pPr>
    </w:p>
    <w:p w14:paraId="5D525E16" w14:textId="32BEB895" w:rsidR="00F02B5B" w:rsidRPr="00FD0FAD" w:rsidRDefault="00515561" w:rsidP="00D376C3">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85888" behindDoc="0" locked="0" layoutInCell="1" allowOverlap="1" wp14:anchorId="721BDB31" wp14:editId="59BC0598">
                <wp:simplePos x="0" y="0"/>
                <wp:positionH relativeFrom="margin">
                  <wp:align>right</wp:align>
                </wp:positionH>
                <wp:positionV relativeFrom="paragraph">
                  <wp:posOffset>7813675</wp:posOffset>
                </wp:positionV>
                <wp:extent cx="266700" cy="266700"/>
                <wp:effectExtent l="0" t="0" r="19050" b="19050"/>
                <wp:wrapNone/>
                <wp:docPr id="1708433974"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72B7243A" w14:textId="3F854324" w:rsidR="00515561" w:rsidRPr="00515561" w:rsidRDefault="00515561" w:rsidP="00515561">
                            <w:pPr>
                              <w:rPr>
                                <w:lang w:val="en-US"/>
                              </w:rPr>
                            </w:pPr>
                            <w:r>
                              <w:rPr>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BDB31" id="_x0000_s1030" type="#_x0000_t202" style="position:absolute;margin-left:-30.2pt;margin-top:615.25pt;width:21pt;height:21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" fillcolor="white [3201]" strokeweight=".5pt">
                <v:textbox>
                  <w:txbxContent>
                    <w:p w14:paraId="72B7243A" w14:textId="3F854324" w:rsidR="00515561" w:rsidRPr="00515561" w:rsidRDefault="00515561" w:rsidP="00515561">
                      <w:pPr>
                        <w:rPr>
                          <w:lang w:val="en-US"/>
                        </w:rPr>
                      </w:pPr>
                      <w:r>
                        <w:rPr>
                          <w:lang w:val="en-US"/>
                        </w:rPr>
                        <w:t>5</w:t>
                      </w:r>
                    </w:p>
                  </w:txbxContent>
                </v:textbox>
                <w10:wrap anchorx="margin"/>
              </v:shape>
            </w:pict>
          </mc:Fallback>
        </mc:AlternateContent>
      </w:r>
      <w:r w:rsidR="00E3694B">
        <w:rPr>
          <w:rFonts w:ascii="Arial" w:hAnsi="Arial" w:cs="Arial"/>
          <w:noProof/>
          <w:sz w:val="22"/>
          <w:szCs w:val="22"/>
        </w:rPr>
        <mc:AlternateContent>
          <mc:Choice Requires="wps">
            <w:drawing>
              <wp:anchor distT="0" distB="0" distL="114300" distR="114300" simplePos="0" relativeHeight="251665408" behindDoc="0" locked="0" layoutInCell="1" allowOverlap="1" wp14:anchorId="55155B9F" wp14:editId="6CFFC24E">
                <wp:simplePos x="0" y="0"/>
                <wp:positionH relativeFrom="column">
                  <wp:posOffset>1803400</wp:posOffset>
                </wp:positionH>
                <wp:positionV relativeFrom="paragraph">
                  <wp:posOffset>3014980</wp:posOffset>
                </wp:positionV>
                <wp:extent cx="215900" cy="1295400"/>
                <wp:effectExtent l="0" t="0" r="12700" b="19050"/>
                <wp:wrapNone/>
                <wp:docPr id="74462737" name="Rectangle 7"/>
                <wp:cNvGraphicFramePr/>
                <a:graphic xmlns:a="http://schemas.openxmlformats.org/drawingml/2006/main">
                  <a:graphicData uri="http://schemas.microsoft.com/office/word/2010/wordprocessingShape">
                    <wps:wsp>
                      <wps:cNvSpPr/>
                      <wps:spPr>
                        <a:xfrm>
                          <a:off x="0" y="0"/>
                          <a:ext cx="215900" cy="1295400"/>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7CAF4" id="Rectangle 7" o:spid="_x0000_s1026" style="position:absolute;margin-left:142pt;margin-top:237.4pt;width:17pt;height:1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" filled="f" strokecolor="#a02b93 [3208]">
                <v:stroke joinstyle="round"/>
              </v:rect>
            </w:pict>
          </mc:Fallback>
        </mc:AlternateContent>
      </w:r>
      <w:r w:rsidR="00E3694B">
        <w:rPr>
          <w:rFonts w:ascii="Arial" w:hAnsi="Arial" w:cs="Arial"/>
          <w:noProof/>
          <w:sz w:val="22"/>
          <w:szCs w:val="22"/>
        </w:rPr>
        <mc:AlternateContent>
          <mc:Choice Requires="wps">
            <w:drawing>
              <wp:anchor distT="0" distB="0" distL="114300" distR="114300" simplePos="0" relativeHeight="251676672" behindDoc="0" locked="0" layoutInCell="1" allowOverlap="1" wp14:anchorId="3BD5EA76" wp14:editId="2CA0DA77">
                <wp:simplePos x="0" y="0"/>
                <wp:positionH relativeFrom="column">
                  <wp:posOffset>1905000</wp:posOffset>
                </wp:positionH>
                <wp:positionV relativeFrom="paragraph">
                  <wp:posOffset>2545080</wp:posOffset>
                </wp:positionV>
                <wp:extent cx="1949450" cy="558800"/>
                <wp:effectExtent l="38100" t="0" r="12700" b="69850"/>
                <wp:wrapNone/>
                <wp:docPr id="1139466553" name="Straight Arrow Connector 13"/>
                <wp:cNvGraphicFramePr/>
                <a:graphic xmlns:a="http://schemas.openxmlformats.org/drawingml/2006/main">
                  <a:graphicData uri="http://schemas.microsoft.com/office/word/2010/wordprocessingShape">
                    <wps:wsp>
                      <wps:cNvCnPr/>
                      <wps:spPr>
                        <a:xfrm flipH="1">
                          <a:off x="0" y="0"/>
                          <a:ext cx="1949450" cy="5588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7D6E7280" id="_x0000_t32" coordsize="21600,21600" o:spt="32" o:oned="t" path="m,l21600,21600e" filled="f">
                <v:path arrowok="t" fillok="f" o:connecttype="none"/>
                <o:lock v:ext="edit" shapetype="t"/>
              </v:shapetype>
              <v:shape id="Straight Arrow Connector 13" o:spid="_x0000_s1026" type="#_x0000_t32" style="position:absolute;margin-left:150pt;margin-top:200.4pt;width:153.5pt;height:44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" strokecolor="#e97132 [3205]" strokeweight="1.5pt">
                <v:stroke endarrow="block" joinstyle="miter"/>
              </v:shape>
            </w:pict>
          </mc:Fallback>
        </mc:AlternateContent>
      </w:r>
      <w:r w:rsidR="00E3694B">
        <w:rPr>
          <w:rFonts w:ascii="Arial" w:hAnsi="Arial" w:cs="Arial"/>
          <w:noProof/>
          <w:sz w:val="22"/>
          <w:szCs w:val="22"/>
        </w:rPr>
        <mc:AlternateContent>
          <mc:Choice Requires="wps">
            <w:drawing>
              <wp:anchor distT="0" distB="0" distL="114300" distR="114300" simplePos="0" relativeHeight="251673600" behindDoc="0" locked="0" layoutInCell="1" allowOverlap="1" wp14:anchorId="690D1C4A" wp14:editId="465BD5A5">
                <wp:simplePos x="0" y="0"/>
                <wp:positionH relativeFrom="column">
                  <wp:posOffset>1206500</wp:posOffset>
                </wp:positionH>
                <wp:positionV relativeFrom="paragraph">
                  <wp:posOffset>5561330</wp:posOffset>
                </wp:positionV>
                <wp:extent cx="2520950" cy="692150"/>
                <wp:effectExtent l="38100" t="57150" r="12700" b="31750"/>
                <wp:wrapNone/>
                <wp:docPr id="1950268339" name="Straight Arrow Connector 11"/>
                <wp:cNvGraphicFramePr/>
                <a:graphic xmlns:a="http://schemas.openxmlformats.org/drawingml/2006/main">
                  <a:graphicData uri="http://schemas.microsoft.com/office/word/2010/wordprocessingShape">
                    <wps:wsp>
                      <wps:cNvCnPr/>
                      <wps:spPr>
                        <a:xfrm flipH="1" flipV="1">
                          <a:off x="0" y="0"/>
                          <a:ext cx="2520950" cy="692150"/>
                        </a:xfrm>
                        <a:prstGeom prst="straightConnector1">
                          <a:avLst/>
                        </a:prstGeom>
                        <a:ln>
                          <a:solidFill>
                            <a:srgbClr val="C0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544660" id="Straight Arrow Connector 11" o:spid="_x0000_s1026" type="#_x0000_t32" style="position:absolute;margin-left:95pt;margin-top:437.9pt;width:198.5pt;height:54.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" strokecolor="#c00000" strokeweight="1.5pt">
                <v:stroke endarrow="block" joinstyle="miter"/>
              </v:shape>
            </w:pict>
          </mc:Fallback>
        </mc:AlternateContent>
      </w:r>
      <w:r w:rsidR="00E3694B">
        <w:rPr>
          <w:rFonts w:ascii="Arial" w:hAnsi="Arial" w:cs="Arial"/>
          <w:noProof/>
          <w:sz w:val="22"/>
          <w:szCs w:val="22"/>
        </w:rPr>
        <mc:AlternateContent>
          <mc:Choice Requires="wps">
            <w:drawing>
              <wp:anchor distT="0" distB="0" distL="114300" distR="114300" simplePos="0" relativeHeight="251670528" behindDoc="0" locked="0" layoutInCell="1" allowOverlap="1" wp14:anchorId="39AC8E09" wp14:editId="64122956">
                <wp:simplePos x="0" y="0"/>
                <wp:positionH relativeFrom="column">
                  <wp:posOffset>2070100</wp:posOffset>
                </wp:positionH>
                <wp:positionV relativeFrom="paragraph">
                  <wp:posOffset>5053330</wp:posOffset>
                </wp:positionV>
                <wp:extent cx="1682750" cy="63500"/>
                <wp:effectExtent l="0" t="0" r="31750" b="31750"/>
                <wp:wrapNone/>
                <wp:docPr id="668675246" name="Straight Connector 10"/>
                <wp:cNvGraphicFramePr/>
                <a:graphic xmlns:a="http://schemas.openxmlformats.org/drawingml/2006/main">
                  <a:graphicData uri="http://schemas.microsoft.com/office/word/2010/wordprocessingShape">
                    <wps:wsp>
                      <wps:cNvCnPr/>
                      <wps:spPr>
                        <a:xfrm flipV="1">
                          <a:off x="0" y="0"/>
                          <a:ext cx="1682750" cy="6350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BFBE22" id="Straight Connector 10"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pt,397.9pt" to="295.5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" strokecolor="#4ea72e [3209]" strokeweight="1pt">
                <v:stroke joinstyle="miter"/>
              </v:line>
            </w:pict>
          </mc:Fallback>
        </mc:AlternateContent>
      </w:r>
      <w:r w:rsidR="00E3694B">
        <w:rPr>
          <w:rFonts w:ascii="Arial" w:hAnsi="Arial" w:cs="Arial"/>
          <w:noProof/>
          <w:sz w:val="22"/>
          <w:szCs w:val="22"/>
        </w:rPr>
        <mc:AlternateContent>
          <mc:Choice Requires="wps">
            <w:drawing>
              <wp:anchor distT="0" distB="0" distL="114300" distR="114300" simplePos="0" relativeHeight="251669504" behindDoc="0" locked="0" layoutInCell="1" allowOverlap="1" wp14:anchorId="4A196288" wp14:editId="0E4A1AE8">
                <wp:simplePos x="0" y="0"/>
                <wp:positionH relativeFrom="column">
                  <wp:posOffset>1168400</wp:posOffset>
                </wp:positionH>
                <wp:positionV relativeFrom="paragraph">
                  <wp:posOffset>4310380</wp:posOffset>
                </wp:positionV>
                <wp:extent cx="901700" cy="1231900"/>
                <wp:effectExtent l="0" t="0" r="12700" b="25400"/>
                <wp:wrapNone/>
                <wp:docPr id="2145677736" name="Rectangle 9"/>
                <wp:cNvGraphicFramePr/>
                <a:graphic xmlns:a="http://schemas.openxmlformats.org/drawingml/2006/main">
                  <a:graphicData uri="http://schemas.microsoft.com/office/word/2010/wordprocessingShape">
                    <wps:wsp>
                      <wps:cNvSpPr/>
                      <wps:spPr>
                        <a:xfrm>
                          <a:off x="0" y="0"/>
                          <a:ext cx="901700" cy="1231900"/>
                        </a:xfrm>
                        <a:prstGeom prst="rec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159ED" id="Rectangle 9" o:spid="_x0000_s1026" style="position:absolute;margin-left:92pt;margin-top:339.4pt;width:71pt;height:9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" filled="f" strokecolor="#4ea72e [3209]">
                <v:stroke joinstyle="round"/>
              </v:rect>
            </w:pict>
          </mc:Fallback>
        </mc:AlternateContent>
      </w:r>
      <w:r w:rsidR="00E3694B">
        <w:rPr>
          <w:rFonts w:ascii="Arial" w:hAnsi="Arial" w:cs="Arial"/>
          <w:noProof/>
          <w:sz w:val="22"/>
          <w:szCs w:val="22"/>
        </w:rPr>
        <mc:AlternateContent>
          <mc:Choice Requires="wps">
            <w:drawing>
              <wp:anchor distT="0" distB="0" distL="114300" distR="114300" simplePos="0" relativeHeight="251666432" behindDoc="0" locked="0" layoutInCell="1" allowOverlap="1" wp14:anchorId="4F1672A2" wp14:editId="7F320969">
                <wp:simplePos x="0" y="0"/>
                <wp:positionH relativeFrom="column">
                  <wp:posOffset>2019300</wp:posOffset>
                </wp:positionH>
                <wp:positionV relativeFrom="paragraph">
                  <wp:posOffset>3675380</wp:posOffset>
                </wp:positionV>
                <wp:extent cx="1752600" cy="50800"/>
                <wp:effectExtent l="0" t="0" r="19050" b="25400"/>
                <wp:wrapNone/>
                <wp:docPr id="545215969" name="Straight Connector 8"/>
                <wp:cNvGraphicFramePr/>
                <a:graphic xmlns:a="http://schemas.openxmlformats.org/drawingml/2006/main">
                  <a:graphicData uri="http://schemas.microsoft.com/office/word/2010/wordprocessingShape">
                    <wps:wsp>
                      <wps:cNvCnPr/>
                      <wps:spPr>
                        <a:xfrm flipV="1">
                          <a:off x="0" y="0"/>
                          <a:ext cx="1752600" cy="50800"/>
                        </a:xfrm>
                        <a:prstGeom prst="line">
                          <a:avLst/>
                        </a:prstGeom>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55F684"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pt,289.4pt" to="297pt,2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" strokecolor="#a02b93 [3208]" strokeweight="1pt">
                <v:stroke joinstyle="miter"/>
              </v:line>
            </w:pict>
          </mc:Fallback>
        </mc:AlternateContent>
      </w:r>
      <w:r w:rsidR="00E3694B">
        <w:rPr>
          <w:rFonts w:ascii="Arial" w:hAnsi="Arial" w:cs="Arial"/>
          <w:noProof/>
          <w:sz w:val="22"/>
          <w:szCs w:val="22"/>
        </w:rPr>
        <mc:AlternateContent>
          <mc:Choice Requires="wps">
            <w:drawing>
              <wp:anchor distT="0" distB="0" distL="114300" distR="114300" simplePos="0" relativeHeight="251660288" behindDoc="0" locked="0" layoutInCell="1" allowOverlap="1" wp14:anchorId="1F6F3EC3" wp14:editId="69A50262">
                <wp:simplePos x="0" y="0"/>
                <wp:positionH relativeFrom="column">
                  <wp:posOffset>1981200</wp:posOffset>
                </wp:positionH>
                <wp:positionV relativeFrom="paragraph">
                  <wp:posOffset>1668780</wp:posOffset>
                </wp:positionV>
                <wp:extent cx="1828800" cy="647700"/>
                <wp:effectExtent l="0" t="0" r="19050" b="19050"/>
                <wp:wrapNone/>
                <wp:docPr id="488137098" name="Straight Connector 3"/>
                <wp:cNvGraphicFramePr/>
                <a:graphic xmlns:a="http://schemas.openxmlformats.org/drawingml/2006/main">
                  <a:graphicData uri="http://schemas.microsoft.com/office/word/2010/wordprocessingShape">
                    <wps:wsp>
                      <wps:cNvCnPr/>
                      <wps:spPr>
                        <a:xfrm flipV="1">
                          <a:off x="0" y="0"/>
                          <a:ext cx="1828800" cy="64770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0C3B1"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131.4pt" to="300pt,1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" strokecolor="#0f9ed5 [3207]" strokeweight="1pt">
                <v:stroke joinstyle="miter"/>
              </v:line>
            </w:pict>
          </mc:Fallback>
        </mc:AlternateContent>
      </w:r>
      <w:r w:rsidR="00E3694B">
        <w:rPr>
          <w:rFonts w:ascii="Arial" w:hAnsi="Arial" w:cs="Arial"/>
          <w:noProof/>
          <w:sz w:val="22"/>
          <w:szCs w:val="22"/>
        </w:rPr>
        <mc:AlternateContent>
          <mc:Choice Requires="wps">
            <w:drawing>
              <wp:anchor distT="0" distB="0" distL="114300" distR="114300" simplePos="0" relativeHeight="251659264" behindDoc="0" locked="0" layoutInCell="1" allowOverlap="1" wp14:anchorId="0834C865" wp14:editId="704CBF04">
                <wp:simplePos x="0" y="0"/>
                <wp:positionH relativeFrom="column">
                  <wp:posOffset>1136650</wp:posOffset>
                </wp:positionH>
                <wp:positionV relativeFrom="paragraph">
                  <wp:posOffset>1649730</wp:posOffset>
                </wp:positionV>
                <wp:extent cx="838200" cy="1365250"/>
                <wp:effectExtent l="0" t="0" r="19050" b="25400"/>
                <wp:wrapNone/>
                <wp:docPr id="1691305596" name="Rectangle 2"/>
                <wp:cNvGraphicFramePr/>
                <a:graphic xmlns:a="http://schemas.openxmlformats.org/drawingml/2006/main">
                  <a:graphicData uri="http://schemas.microsoft.com/office/word/2010/wordprocessingShape">
                    <wps:wsp>
                      <wps:cNvSpPr/>
                      <wps:spPr>
                        <a:xfrm>
                          <a:off x="0" y="0"/>
                          <a:ext cx="838200" cy="1365250"/>
                        </a:xfrm>
                        <a:prstGeom prst="rect">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1B1D" id="Rectangle 2" o:spid="_x0000_s1026" style="position:absolute;margin-left:89.5pt;margin-top:129.9pt;width:66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" filled="f" strokecolor="#0f9ed5 [3207]">
                <v:stroke joinstyle="round"/>
              </v:rect>
            </w:pict>
          </mc:Fallback>
        </mc:AlternateContent>
      </w:r>
      <w:r w:rsidR="00810348">
        <w:rPr>
          <w:rFonts w:ascii="Arial" w:hAnsi="Arial" w:cs="Arial"/>
          <w:noProof/>
          <w:sz w:val="22"/>
          <w:szCs w:val="22"/>
        </w:rPr>
        <mc:AlternateContent>
          <mc:Choice Requires="wps">
            <w:drawing>
              <wp:anchor distT="0" distB="0" distL="114300" distR="114300" simplePos="0" relativeHeight="251672576" behindDoc="0" locked="0" layoutInCell="1" allowOverlap="1" wp14:anchorId="3F0361CB" wp14:editId="110C7614">
                <wp:simplePos x="0" y="0"/>
                <wp:positionH relativeFrom="margin">
                  <wp:posOffset>3797300</wp:posOffset>
                </wp:positionH>
                <wp:positionV relativeFrom="paragraph">
                  <wp:posOffset>4805045</wp:posOffset>
                </wp:positionV>
                <wp:extent cx="1670050" cy="469900"/>
                <wp:effectExtent l="0" t="0" r="25400" b="25400"/>
                <wp:wrapNone/>
                <wp:docPr id="957993499" name="Text Box 4"/>
                <wp:cNvGraphicFramePr/>
                <a:graphic xmlns:a="http://schemas.openxmlformats.org/drawingml/2006/main">
                  <a:graphicData uri="http://schemas.microsoft.com/office/word/2010/wordprocessingShape">
                    <wps:wsp>
                      <wps:cNvSpPr txBox="1"/>
                      <wps:spPr>
                        <a:xfrm>
                          <a:off x="0" y="0"/>
                          <a:ext cx="1670050" cy="469900"/>
                        </a:xfrm>
                        <a:prstGeom prst="rect">
                          <a:avLst/>
                        </a:prstGeom>
                        <a:solidFill>
                          <a:schemeClr val="lt1"/>
                        </a:solidFill>
                        <a:ln w="6350">
                          <a:solidFill>
                            <a:prstClr val="black"/>
                          </a:solidFill>
                        </a:ln>
                      </wps:spPr>
                      <wps:txbx>
                        <w:txbxContent>
                          <w:p w14:paraId="4F153730" w14:textId="2EE38BA9" w:rsidR="00810348" w:rsidRPr="00FE1E13" w:rsidRDefault="00810348" w:rsidP="00810348">
                            <w:pPr>
                              <w:spacing w:line="240" w:lineRule="auto"/>
                              <w:rPr>
                                <w:lang w:val="en-US"/>
                              </w:rPr>
                            </w:pPr>
                            <w:r>
                              <w:rPr>
                                <w:lang w:val="en-US"/>
                              </w:rPr>
                              <w:t xml:space="preserve">Capacitor </w:t>
                            </w:r>
                            <w:r>
                              <w:rPr>
                                <w:lang w:val="en-US"/>
                              </w:rPr>
                              <w:t>Discharging Voltage</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361CB" id="Text Box 4" o:spid="_x0000_s1031" type="#_x0000_t202" style="position:absolute;margin-left:299pt;margin-top:378.35pt;width:131.5pt;height:3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" fillcolor="white [3201]" strokeweight=".5pt">
                <v:textbox>
                  <w:txbxContent>
                    <w:p w14:paraId="4F153730" w14:textId="2EE38BA9" w:rsidR="00810348" w:rsidRPr="00FE1E13" w:rsidRDefault="00810348" w:rsidP="00810348">
                      <w:pPr>
                        <w:spacing w:line="240" w:lineRule="auto"/>
                        <w:rPr>
                          <w:lang w:val="en-US"/>
                        </w:rPr>
                      </w:pPr>
                      <w:r>
                        <w:rPr>
                          <w:lang w:val="en-US"/>
                        </w:rPr>
                        <w:t xml:space="preserve">Capacitor </w:t>
                      </w:r>
                      <w:r>
                        <w:rPr>
                          <w:lang w:val="en-US"/>
                        </w:rPr>
                        <w:t>Discharging Voltage</w:t>
                      </w:r>
                      <w:r>
                        <w:rPr>
                          <w:lang w:val="en-US"/>
                        </w:rPr>
                        <w:t xml:space="preserve"> </w:t>
                      </w:r>
                    </w:p>
                  </w:txbxContent>
                </v:textbox>
                <w10:wrap anchorx="margin"/>
              </v:shape>
            </w:pict>
          </mc:Fallback>
        </mc:AlternateContent>
      </w:r>
      <w:r w:rsidR="00810348">
        <w:rPr>
          <w:rFonts w:ascii="Arial" w:hAnsi="Arial" w:cs="Arial"/>
          <w:noProof/>
          <w:sz w:val="22"/>
          <w:szCs w:val="22"/>
        </w:rPr>
        <mc:AlternateContent>
          <mc:Choice Requires="wps">
            <w:drawing>
              <wp:anchor distT="0" distB="0" distL="114300" distR="114300" simplePos="0" relativeHeight="251661312" behindDoc="0" locked="0" layoutInCell="1" allowOverlap="1" wp14:anchorId="2980C475" wp14:editId="30510A28">
                <wp:simplePos x="0" y="0"/>
                <wp:positionH relativeFrom="page">
                  <wp:posOffset>4762500</wp:posOffset>
                </wp:positionH>
                <wp:positionV relativeFrom="paragraph">
                  <wp:posOffset>1414145</wp:posOffset>
                </wp:positionV>
                <wp:extent cx="1606550" cy="495300"/>
                <wp:effectExtent l="0" t="0" r="12700" b="19050"/>
                <wp:wrapNone/>
                <wp:docPr id="810386040" name="Text Box 4"/>
                <wp:cNvGraphicFramePr/>
                <a:graphic xmlns:a="http://schemas.openxmlformats.org/drawingml/2006/main">
                  <a:graphicData uri="http://schemas.microsoft.com/office/word/2010/wordprocessingShape">
                    <wps:wsp>
                      <wps:cNvSpPr txBox="1"/>
                      <wps:spPr>
                        <a:xfrm>
                          <a:off x="0" y="0"/>
                          <a:ext cx="1606550" cy="495300"/>
                        </a:xfrm>
                        <a:prstGeom prst="rect">
                          <a:avLst/>
                        </a:prstGeom>
                        <a:solidFill>
                          <a:schemeClr val="lt1"/>
                        </a:solidFill>
                        <a:ln w="6350">
                          <a:solidFill>
                            <a:prstClr val="black"/>
                          </a:solidFill>
                        </a:ln>
                      </wps:spPr>
                      <wps:txbx>
                        <w:txbxContent>
                          <w:p w14:paraId="1F30CE1F" w14:textId="2143B310" w:rsidR="00FE1E13" w:rsidRPr="00FE1E13" w:rsidRDefault="00FE1E13" w:rsidP="00FE1E13">
                            <w:pPr>
                              <w:spacing w:line="240" w:lineRule="auto"/>
                              <w:rPr>
                                <w:lang w:val="en-US"/>
                              </w:rPr>
                            </w:pPr>
                            <w:r>
                              <w:rPr>
                                <w:lang w:val="en-US"/>
                              </w:rPr>
                              <w:t>Transient Period (Capacitor Charging)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0C475" id="_x0000_s1032" type="#_x0000_t202" style="position:absolute;margin-left:375pt;margin-top:111.35pt;width:126.5pt;height:3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" fillcolor="white [3201]" strokeweight=".5pt">
                <v:textbox>
                  <w:txbxContent>
                    <w:p w14:paraId="1F30CE1F" w14:textId="2143B310" w:rsidR="00FE1E13" w:rsidRPr="00FE1E13" w:rsidRDefault="00FE1E13" w:rsidP="00FE1E13">
                      <w:pPr>
                        <w:spacing w:line="240" w:lineRule="auto"/>
                        <w:rPr>
                          <w:lang w:val="en-US"/>
                        </w:rPr>
                      </w:pPr>
                      <w:r>
                        <w:rPr>
                          <w:lang w:val="en-US"/>
                        </w:rPr>
                        <w:t>Transient Period (Capacitor Charging)</w:t>
                      </w:r>
                    </w:p>
                  </w:txbxContent>
                </v:textbox>
                <w10:wrap anchorx="page"/>
              </v:shape>
            </w:pict>
          </mc:Fallback>
        </mc:AlternateContent>
      </w:r>
      <w:r w:rsidR="00810348">
        <w:rPr>
          <w:rFonts w:ascii="Arial" w:hAnsi="Arial" w:cs="Arial"/>
          <w:noProof/>
          <w:sz w:val="22"/>
          <w:szCs w:val="22"/>
        </w:rPr>
        <mc:AlternateContent>
          <mc:Choice Requires="wps">
            <w:drawing>
              <wp:anchor distT="0" distB="0" distL="114300" distR="114300" simplePos="0" relativeHeight="251664384" behindDoc="0" locked="0" layoutInCell="1" allowOverlap="1" wp14:anchorId="19313726" wp14:editId="30190B92">
                <wp:simplePos x="0" y="0"/>
                <wp:positionH relativeFrom="page">
                  <wp:posOffset>4787900</wp:posOffset>
                </wp:positionH>
                <wp:positionV relativeFrom="paragraph">
                  <wp:posOffset>2392045</wp:posOffset>
                </wp:positionV>
                <wp:extent cx="1778000" cy="285750"/>
                <wp:effectExtent l="0" t="0" r="12700" b="19050"/>
                <wp:wrapNone/>
                <wp:docPr id="1787155415" name="Text Box 4"/>
                <wp:cNvGraphicFramePr/>
                <a:graphic xmlns:a="http://schemas.openxmlformats.org/drawingml/2006/main">
                  <a:graphicData uri="http://schemas.microsoft.com/office/word/2010/wordprocessingShape">
                    <wps:wsp>
                      <wps:cNvSpPr txBox="1"/>
                      <wps:spPr>
                        <a:xfrm>
                          <a:off x="0" y="0"/>
                          <a:ext cx="1778000" cy="285750"/>
                        </a:xfrm>
                        <a:prstGeom prst="rect">
                          <a:avLst/>
                        </a:prstGeom>
                        <a:solidFill>
                          <a:schemeClr val="lt1"/>
                        </a:solidFill>
                        <a:ln w="6350">
                          <a:solidFill>
                            <a:prstClr val="black"/>
                          </a:solidFill>
                        </a:ln>
                      </wps:spPr>
                      <wps:txbx>
                        <w:txbxContent>
                          <w:p w14:paraId="278F82CF" w14:textId="284B999A" w:rsidR="00FE1E13" w:rsidRPr="00FE1E13" w:rsidRDefault="00FE1E13" w:rsidP="00FE1E13">
                            <w:pPr>
                              <w:spacing w:line="240" w:lineRule="auto"/>
                              <w:rPr>
                                <w:lang w:val="en-US"/>
                              </w:rPr>
                            </w:pPr>
                            <w:r>
                              <w:rPr>
                                <w:lang w:val="en-US"/>
                              </w:rPr>
                              <w:t xml:space="preserve">Capacitor Fully Charged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13726" id="_x0000_s1033" type="#_x0000_t202" style="position:absolute;margin-left:377pt;margin-top:188.35pt;width:140pt;height:2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" fillcolor="white [3201]" strokeweight=".5pt">
                <v:textbox>
                  <w:txbxContent>
                    <w:p w14:paraId="278F82CF" w14:textId="284B999A" w:rsidR="00FE1E13" w:rsidRPr="00FE1E13" w:rsidRDefault="00FE1E13" w:rsidP="00FE1E13">
                      <w:pPr>
                        <w:spacing w:line="240" w:lineRule="auto"/>
                        <w:rPr>
                          <w:lang w:val="en-US"/>
                        </w:rPr>
                      </w:pPr>
                      <w:r>
                        <w:rPr>
                          <w:lang w:val="en-US"/>
                        </w:rPr>
                        <w:t xml:space="preserve">Capacitor Fully Charged </w:t>
                      </w:r>
                    </w:p>
                  </w:txbxContent>
                </v:textbox>
                <w10:wrap anchorx="page"/>
              </v:shape>
            </w:pict>
          </mc:Fallback>
        </mc:AlternateContent>
      </w:r>
      <w:r w:rsidR="00810348">
        <w:rPr>
          <w:rFonts w:ascii="Arial" w:hAnsi="Arial" w:cs="Arial"/>
          <w:noProof/>
          <w:sz w:val="22"/>
          <w:szCs w:val="22"/>
        </w:rPr>
        <mc:AlternateContent>
          <mc:Choice Requires="wps">
            <w:drawing>
              <wp:anchor distT="0" distB="0" distL="114300" distR="114300" simplePos="0" relativeHeight="251668480" behindDoc="0" locked="0" layoutInCell="1" allowOverlap="1" wp14:anchorId="5800060A" wp14:editId="1CC093AA">
                <wp:simplePos x="0" y="0"/>
                <wp:positionH relativeFrom="margin">
                  <wp:posOffset>3803650</wp:posOffset>
                </wp:positionH>
                <wp:positionV relativeFrom="paragraph">
                  <wp:posOffset>3439795</wp:posOffset>
                </wp:positionV>
                <wp:extent cx="1606550" cy="476250"/>
                <wp:effectExtent l="0" t="0" r="12700" b="19050"/>
                <wp:wrapNone/>
                <wp:docPr id="2143700286" name="Text Box 4"/>
                <wp:cNvGraphicFramePr/>
                <a:graphic xmlns:a="http://schemas.openxmlformats.org/drawingml/2006/main">
                  <a:graphicData uri="http://schemas.microsoft.com/office/word/2010/wordprocessingShape">
                    <wps:wsp>
                      <wps:cNvSpPr txBox="1"/>
                      <wps:spPr>
                        <a:xfrm>
                          <a:off x="0" y="0"/>
                          <a:ext cx="1606550" cy="476250"/>
                        </a:xfrm>
                        <a:prstGeom prst="rect">
                          <a:avLst/>
                        </a:prstGeom>
                        <a:solidFill>
                          <a:schemeClr val="lt1"/>
                        </a:solidFill>
                        <a:ln w="6350">
                          <a:solidFill>
                            <a:prstClr val="black"/>
                          </a:solidFill>
                        </a:ln>
                      </wps:spPr>
                      <wps:txbx>
                        <w:txbxContent>
                          <w:p w14:paraId="02085AE4" w14:textId="1867060B" w:rsidR="00FE1E13" w:rsidRPr="00FE1E13" w:rsidRDefault="00FE1E13" w:rsidP="00FE1E13">
                            <w:pPr>
                              <w:spacing w:line="240" w:lineRule="auto"/>
                              <w:rPr>
                                <w:lang w:val="en-US"/>
                              </w:rPr>
                            </w:pPr>
                            <w:r>
                              <w:rPr>
                                <w:lang w:val="en-US"/>
                              </w:rPr>
                              <w:t>Steady State Period (Holding Max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0060A" id="_x0000_s1034" type="#_x0000_t202" style="position:absolute;margin-left:299.5pt;margin-top:270.85pt;width:126.5pt;height:3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s/OQIAAIMEAAAOAAAAZHJzL2Uyb0RvYy54bWysVE1v2zAMvQ/YfxB0X5xkSdo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" fillcolor="white [3201]" strokeweight=".5pt">
                <v:textbox>
                  <w:txbxContent>
                    <w:p w14:paraId="02085AE4" w14:textId="1867060B" w:rsidR="00FE1E13" w:rsidRPr="00FE1E13" w:rsidRDefault="00FE1E13" w:rsidP="00FE1E13">
                      <w:pPr>
                        <w:spacing w:line="240" w:lineRule="auto"/>
                        <w:rPr>
                          <w:lang w:val="en-US"/>
                        </w:rPr>
                      </w:pPr>
                      <w:r>
                        <w:rPr>
                          <w:lang w:val="en-US"/>
                        </w:rPr>
                        <w:t>Steady State Period (Holding Max Charge)</w:t>
                      </w:r>
                    </w:p>
                  </w:txbxContent>
                </v:textbox>
                <w10:wrap anchorx="margin"/>
              </v:shape>
            </w:pict>
          </mc:Fallback>
        </mc:AlternateContent>
      </w:r>
      <w:r w:rsidR="00810348">
        <w:rPr>
          <w:rFonts w:ascii="Arial" w:hAnsi="Arial" w:cs="Arial"/>
          <w:noProof/>
          <w:sz w:val="22"/>
          <w:szCs w:val="22"/>
        </w:rPr>
        <mc:AlternateContent>
          <mc:Choice Requires="wps">
            <w:drawing>
              <wp:anchor distT="0" distB="0" distL="114300" distR="114300" simplePos="0" relativeHeight="251675648" behindDoc="0" locked="0" layoutInCell="1" allowOverlap="1" wp14:anchorId="158EC5AC" wp14:editId="2D439E33">
                <wp:simplePos x="0" y="0"/>
                <wp:positionH relativeFrom="margin">
                  <wp:posOffset>3765550</wp:posOffset>
                </wp:positionH>
                <wp:positionV relativeFrom="paragraph">
                  <wp:posOffset>6106795</wp:posOffset>
                </wp:positionV>
                <wp:extent cx="1968500" cy="298450"/>
                <wp:effectExtent l="0" t="0" r="12700" b="25400"/>
                <wp:wrapNone/>
                <wp:docPr id="1374110331" name="Text Box 4"/>
                <wp:cNvGraphicFramePr/>
                <a:graphic xmlns:a="http://schemas.openxmlformats.org/drawingml/2006/main">
                  <a:graphicData uri="http://schemas.microsoft.com/office/word/2010/wordprocessingShape">
                    <wps:wsp>
                      <wps:cNvSpPr txBox="1"/>
                      <wps:spPr>
                        <a:xfrm>
                          <a:off x="0" y="0"/>
                          <a:ext cx="1968500" cy="298450"/>
                        </a:xfrm>
                        <a:prstGeom prst="rect">
                          <a:avLst/>
                        </a:prstGeom>
                        <a:solidFill>
                          <a:schemeClr val="lt1"/>
                        </a:solidFill>
                        <a:ln w="6350">
                          <a:solidFill>
                            <a:prstClr val="black"/>
                          </a:solidFill>
                        </a:ln>
                      </wps:spPr>
                      <wps:txbx>
                        <w:txbxContent>
                          <w:p w14:paraId="2A1E3DD0" w14:textId="776CC3C7" w:rsidR="00810348" w:rsidRPr="00FE1E13" w:rsidRDefault="00810348" w:rsidP="00810348">
                            <w:pPr>
                              <w:spacing w:line="240" w:lineRule="auto"/>
                              <w:rPr>
                                <w:lang w:val="en-US"/>
                              </w:rPr>
                            </w:pPr>
                            <w:r>
                              <w:rPr>
                                <w:lang w:val="en-US"/>
                              </w:rPr>
                              <w:t xml:space="preserve">Capacitor </w:t>
                            </w:r>
                            <w:r>
                              <w:rPr>
                                <w:lang w:val="en-US"/>
                              </w:rPr>
                              <w:t xml:space="preserve">Fully Discharged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EC5AC" id="_x0000_s1035" type="#_x0000_t202" style="position:absolute;margin-left:296.5pt;margin-top:480.85pt;width:155pt;height:23.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" fillcolor="white [3201]" strokeweight=".5pt">
                <v:textbox>
                  <w:txbxContent>
                    <w:p w14:paraId="2A1E3DD0" w14:textId="776CC3C7" w:rsidR="00810348" w:rsidRPr="00FE1E13" w:rsidRDefault="00810348" w:rsidP="00810348">
                      <w:pPr>
                        <w:spacing w:line="240" w:lineRule="auto"/>
                        <w:rPr>
                          <w:lang w:val="en-US"/>
                        </w:rPr>
                      </w:pPr>
                      <w:r>
                        <w:rPr>
                          <w:lang w:val="en-US"/>
                        </w:rPr>
                        <w:t xml:space="preserve">Capacitor </w:t>
                      </w:r>
                      <w:r>
                        <w:rPr>
                          <w:lang w:val="en-US"/>
                        </w:rPr>
                        <w:t xml:space="preserve">Fully Discharged </w:t>
                      </w:r>
                    </w:p>
                  </w:txbxContent>
                </v:textbox>
                <w10:wrap anchorx="margin"/>
              </v:shape>
            </w:pict>
          </mc:Fallback>
        </mc:AlternateContent>
      </w:r>
      <w:r w:rsidR="006325CA" w:rsidRPr="00FD0FAD">
        <w:rPr>
          <w:rFonts w:ascii="Arial" w:hAnsi="Arial" w:cs="Arial"/>
          <w:sz w:val="22"/>
          <w:szCs w:val="22"/>
        </w:rPr>
        <w:drawing>
          <wp:inline distT="0" distB="0" distL="0" distR="0" wp14:anchorId="1ACD0A46" wp14:editId="2875D2F2">
            <wp:extent cx="7740199" cy="3351284"/>
            <wp:effectExtent l="3810" t="0" r="0" b="0"/>
            <wp:docPr id="1865477035" name="Picture 1" descr="The image depicts an oscilloscope display with a waveform being analyzed, showing a positive voltage of 439mV on channel CH1, and a time base of 500.0us per divi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77035" name="Picture 1" descr="The image depicts an oscilloscope display with a waveform being analyzed, showing a positive voltage of 439mV on channel CH1, and a time base of 500.0us per division.&#10;&#10;AI-generated content may be incorrect."/>
                    <pic:cNvPicPr/>
                  </pic:nvPicPr>
                  <pic:blipFill>
                    <a:blip r:embed="rId8"/>
                    <a:stretch>
                      <a:fillRect/>
                    </a:stretch>
                  </pic:blipFill>
                  <pic:spPr>
                    <a:xfrm rot="5400000">
                      <a:off x="0" y="0"/>
                      <a:ext cx="7855862" cy="3401363"/>
                    </a:xfrm>
                    <a:prstGeom prst="rect">
                      <a:avLst/>
                    </a:prstGeom>
                  </pic:spPr>
                </pic:pic>
              </a:graphicData>
            </a:graphic>
          </wp:inline>
        </w:drawing>
      </w:r>
    </w:p>
    <w:p w14:paraId="119082E4" w14:textId="628C12EB" w:rsidR="00F02B5B" w:rsidRPr="00FD0FAD" w:rsidRDefault="0036691C" w:rsidP="00D376C3">
      <w:pPr>
        <w:spacing w:line="360" w:lineRule="auto"/>
        <w:rPr>
          <w:rFonts w:ascii="Arial" w:hAnsi="Arial" w:cs="Arial"/>
          <w:sz w:val="22"/>
          <w:szCs w:val="22"/>
        </w:rPr>
      </w:pPr>
      <w:r w:rsidRPr="00FD0FAD">
        <w:rPr>
          <w:rFonts w:ascii="Arial" w:hAnsi="Arial" w:cs="Arial"/>
          <w:i/>
          <w:iCs/>
          <w:sz w:val="22"/>
          <w:szCs w:val="22"/>
        </w:rPr>
        <w:t>Figure 3,</w:t>
      </w:r>
      <w:r w:rsidRPr="00FD0FAD">
        <w:rPr>
          <w:rFonts w:ascii="Arial" w:hAnsi="Arial" w:cs="Arial"/>
          <w:sz w:val="22"/>
          <w:szCs w:val="22"/>
        </w:rPr>
        <w:t xml:space="preserve"> Oscilloscope Measured Capacitor Charge</w:t>
      </w:r>
      <w:r w:rsidR="004C4981">
        <w:rPr>
          <w:rFonts w:ascii="Arial" w:hAnsi="Arial" w:cs="Arial"/>
          <w:sz w:val="22"/>
          <w:szCs w:val="22"/>
        </w:rPr>
        <w:t>/</w:t>
      </w:r>
      <w:r w:rsidRPr="00FD0FAD">
        <w:rPr>
          <w:rFonts w:ascii="Arial" w:hAnsi="Arial" w:cs="Arial"/>
          <w:sz w:val="22"/>
          <w:szCs w:val="22"/>
        </w:rPr>
        <w:t xml:space="preserve">Discharge Wave Marked </w:t>
      </w:r>
    </w:p>
    <w:p w14:paraId="26263F2D" w14:textId="67A85230" w:rsidR="006325CA" w:rsidRPr="00FD0FAD" w:rsidRDefault="006325CA" w:rsidP="00D376C3">
      <w:pPr>
        <w:spacing w:line="360" w:lineRule="auto"/>
        <w:rPr>
          <w:rFonts w:ascii="Arial" w:hAnsi="Arial" w:cs="Arial"/>
          <w:sz w:val="22"/>
          <w:szCs w:val="22"/>
        </w:rPr>
      </w:pPr>
      <w:r w:rsidRPr="00FD0FAD">
        <w:rPr>
          <w:rFonts w:ascii="Arial" w:hAnsi="Arial" w:cs="Arial"/>
          <w:sz w:val="22"/>
          <w:szCs w:val="22"/>
        </w:rPr>
        <w:lastRenderedPageBreak/>
        <w:drawing>
          <wp:inline distT="0" distB="0" distL="0" distR="0" wp14:anchorId="3F65DBDF" wp14:editId="25DFBFD7">
            <wp:extent cx="5469888" cy="4171950"/>
            <wp:effectExtent l="0" t="0" r="0" b="0"/>
            <wp:docPr id="115265648" name="Picture 1" descr="The image displays a voltage waveform with various parameters: maximum and minimum voltage levels, peak-to-peak voltage, top and base voltage, middle voltage, root mean square (RMS) voltage, and amplitu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5648" name="Picture 1" descr="The image displays a voltage waveform with various parameters: maximum and minimum voltage levels, peak-to-peak voltage, top and base voltage, middle voltage, root mean square (RMS) voltage, and amplitude.&#10;&#10;AI-generated content may be incorrect."/>
                    <pic:cNvPicPr/>
                  </pic:nvPicPr>
                  <pic:blipFill>
                    <a:blip r:embed="rId9"/>
                    <a:stretch>
                      <a:fillRect/>
                    </a:stretch>
                  </pic:blipFill>
                  <pic:spPr>
                    <a:xfrm>
                      <a:off x="0" y="0"/>
                      <a:ext cx="5529715" cy="4217581"/>
                    </a:xfrm>
                    <a:prstGeom prst="rect">
                      <a:avLst/>
                    </a:prstGeom>
                  </pic:spPr>
                </pic:pic>
              </a:graphicData>
            </a:graphic>
          </wp:inline>
        </w:drawing>
      </w:r>
    </w:p>
    <w:p w14:paraId="6B6E9861" w14:textId="43A18F46" w:rsidR="00F02B5B" w:rsidRPr="00FD0FAD" w:rsidRDefault="0036691C" w:rsidP="00D376C3">
      <w:pPr>
        <w:spacing w:line="360" w:lineRule="auto"/>
        <w:rPr>
          <w:rFonts w:ascii="Arial" w:hAnsi="Arial" w:cs="Arial"/>
          <w:sz w:val="22"/>
          <w:szCs w:val="22"/>
        </w:rPr>
      </w:pPr>
      <w:r w:rsidRPr="00FD0FAD">
        <w:rPr>
          <w:rFonts w:ascii="Arial" w:hAnsi="Arial" w:cs="Arial"/>
          <w:i/>
          <w:iCs/>
          <w:sz w:val="22"/>
          <w:szCs w:val="22"/>
        </w:rPr>
        <w:t>Figure 4,</w:t>
      </w:r>
      <w:r w:rsidRPr="00FD0FAD">
        <w:rPr>
          <w:rFonts w:ascii="Arial" w:hAnsi="Arial" w:cs="Arial"/>
          <w:sz w:val="22"/>
          <w:szCs w:val="22"/>
        </w:rPr>
        <w:t xml:space="preserve"> Capacitor Charge</w:t>
      </w:r>
      <w:r w:rsidR="004C4981">
        <w:rPr>
          <w:rFonts w:ascii="Arial" w:hAnsi="Arial" w:cs="Arial"/>
          <w:sz w:val="22"/>
          <w:szCs w:val="22"/>
        </w:rPr>
        <w:t>/</w:t>
      </w:r>
      <w:r w:rsidRPr="00FD0FAD">
        <w:rPr>
          <w:rFonts w:ascii="Arial" w:hAnsi="Arial" w:cs="Arial"/>
          <w:sz w:val="22"/>
          <w:szCs w:val="22"/>
        </w:rPr>
        <w:t xml:space="preserve">Discharge Wave Measurements </w:t>
      </w:r>
    </w:p>
    <w:p w14:paraId="72DDD9A8" w14:textId="24BA61B8" w:rsidR="00F02B5B" w:rsidRPr="00FD0FAD" w:rsidRDefault="00F02B5B" w:rsidP="00D376C3">
      <w:pPr>
        <w:spacing w:line="360" w:lineRule="auto"/>
        <w:rPr>
          <w:rFonts w:ascii="Arial" w:hAnsi="Arial" w:cs="Arial"/>
          <w:b/>
          <w:bCs/>
          <w:sz w:val="28"/>
          <w:szCs w:val="28"/>
          <w:u w:val="single"/>
        </w:rPr>
      </w:pPr>
    </w:p>
    <w:p w14:paraId="017CBB57" w14:textId="76F76B39" w:rsidR="00F02B5B" w:rsidRPr="00FD0FAD" w:rsidRDefault="00F02B5B" w:rsidP="00D376C3">
      <w:pPr>
        <w:spacing w:line="360" w:lineRule="auto"/>
        <w:rPr>
          <w:rFonts w:ascii="Arial" w:hAnsi="Arial" w:cs="Arial"/>
          <w:b/>
          <w:bCs/>
          <w:sz w:val="28"/>
          <w:szCs w:val="28"/>
          <w:u w:val="single"/>
        </w:rPr>
      </w:pPr>
    </w:p>
    <w:p w14:paraId="0BDA0EC7" w14:textId="77777777" w:rsidR="00F02B5B" w:rsidRPr="00FD0FAD" w:rsidRDefault="00F02B5B" w:rsidP="00D376C3">
      <w:pPr>
        <w:spacing w:line="360" w:lineRule="auto"/>
        <w:rPr>
          <w:rFonts w:ascii="Arial" w:hAnsi="Arial" w:cs="Arial"/>
          <w:b/>
          <w:bCs/>
          <w:sz w:val="28"/>
          <w:szCs w:val="28"/>
          <w:u w:val="single"/>
        </w:rPr>
      </w:pPr>
    </w:p>
    <w:p w14:paraId="08EF3342" w14:textId="653C6799" w:rsidR="00F02B5B" w:rsidRPr="00FD0FAD" w:rsidRDefault="00F02B5B" w:rsidP="00D376C3">
      <w:pPr>
        <w:spacing w:line="360" w:lineRule="auto"/>
        <w:rPr>
          <w:rFonts w:ascii="Arial" w:hAnsi="Arial" w:cs="Arial"/>
          <w:b/>
          <w:bCs/>
          <w:sz w:val="28"/>
          <w:szCs w:val="28"/>
          <w:u w:val="single"/>
        </w:rPr>
      </w:pPr>
    </w:p>
    <w:p w14:paraId="78AE5D3A" w14:textId="14F12F09" w:rsidR="00F02B5B" w:rsidRPr="00FD0FAD" w:rsidRDefault="00F02B5B" w:rsidP="00D376C3">
      <w:pPr>
        <w:spacing w:line="360" w:lineRule="auto"/>
        <w:rPr>
          <w:rFonts w:ascii="Arial" w:hAnsi="Arial" w:cs="Arial"/>
          <w:b/>
          <w:bCs/>
          <w:sz w:val="28"/>
          <w:szCs w:val="28"/>
          <w:u w:val="single"/>
        </w:rPr>
      </w:pPr>
    </w:p>
    <w:p w14:paraId="0A3BB0D5" w14:textId="31CC7990" w:rsidR="00F02B5B" w:rsidRPr="00FD0FAD" w:rsidRDefault="00F02B5B" w:rsidP="00D376C3">
      <w:pPr>
        <w:spacing w:line="360" w:lineRule="auto"/>
        <w:rPr>
          <w:rFonts w:ascii="Arial" w:hAnsi="Arial" w:cs="Arial"/>
          <w:b/>
          <w:bCs/>
          <w:sz w:val="28"/>
          <w:szCs w:val="28"/>
          <w:u w:val="single"/>
        </w:rPr>
      </w:pPr>
    </w:p>
    <w:p w14:paraId="01F7EC81" w14:textId="50BAF789" w:rsidR="00F02B5B" w:rsidRPr="00FD0FAD" w:rsidRDefault="00F02B5B" w:rsidP="00D376C3">
      <w:pPr>
        <w:spacing w:line="360" w:lineRule="auto"/>
        <w:rPr>
          <w:rFonts w:ascii="Arial" w:hAnsi="Arial" w:cs="Arial"/>
          <w:b/>
          <w:bCs/>
          <w:sz w:val="28"/>
          <w:szCs w:val="28"/>
          <w:u w:val="single"/>
        </w:rPr>
      </w:pPr>
    </w:p>
    <w:p w14:paraId="658F0F85" w14:textId="05A1D0B3" w:rsidR="0036691C" w:rsidRPr="00FD0FAD" w:rsidRDefault="0036691C" w:rsidP="00D376C3">
      <w:pPr>
        <w:spacing w:line="360" w:lineRule="auto"/>
        <w:rPr>
          <w:rFonts w:ascii="Arial" w:hAnsi="Arial" w:cs="Arial"/>
          <w:b/>
          <w:bCs/>
          <w:sz w:val="28"/>
          <w:szCs w:val="28"/>
          <w:u w:val="single"/>
        </w:rPr>
      </w:pPr>
    </w:p>
    <w:p w14:paraId="6DB1572C" w14:textId="76C4DFB5" w:rsidR="006F7753" w:rsidRDefault="006F7753" w:rsidP="00D376C3">
      <w:pPr>
        <w:spacing w:line="360" w:lineRule="auto"/>
        <w:rPr>
          <w:rFonts w:ascii="Arial" w:hAnsi="Arial" w:cs="Arial"/>
          <w:b/>
          <w:bCs/>
          <w:sz w:val="28"/>
          <w:szCs w:val="28"/>
          <w:u w:val="single"/>
        </w:rPr>
      </w:pPr>
    </w:p>
    <w:p w14:paraId="178CE7AF" w14:textId="280241CE" w:rsidR="002217F5"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87936" behindDoc="0" locked="0" layoutInCell="1" allowOverlap="1" wp14:anchorId="067F1C70" wp14:editId="79A33959">
                <wp:simplePos x="0" y="0"/>
                <wp:positionH relativeFrom="margin">
                  <wp:align>right</wp:align>
                </wp:positionH>
                <wp:positionV relativeFrom="paragraph">
                  <wp:posOffset>192405</wp:posOffset>
                </wp:positionV>
                <wp:extent cx="266700" cy="266700"/>
                <wp:effectExtent l="0" t="0" r="19050" b="19050"/>
                <wp:wrapNone/>
                <wp:docPr id="789465737"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766D886D" w14:textId="666E3008" w:rsidR="00515561" w:rsidRPr="00515561" w:rsidRDefault="00515561" w:rsidP="00515561">
                            <w:pPr>
                              <w:rPr>
                                <w:lang w:val="en-US"/>
                              </w:rPr>
                            </w:pPr>
                            <w:r>
                              <w:rPr>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F1C70" id="_x0000_s1036" type="#_x0000_t202" style="position:absolute;margin-left:-30.2pt;margin-top:15.15pt;width:21pt;height:21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" fillcolor="white [3201]" strokeweight=".5pt">
                <v:textbox>
                  <w:txbxContent>
                    <w:p w14:paraId="766D886D" w14:textId="666E3008" w:rsidR="00515561" w:rsidRPr="00515561" w:rsidRDefault="00515561" w:rsidP="00515561">
                      <w:pPr>
                        <w:rPr>
                          <w:lang w:val="en-US"/>
                        </w:rPr>
                      </w:pPr>
                      <w:r>
                        <w:rPr>
                          <w:lang w:val="en-US"/>
                        </w:rPr>
                        <w:t>6</w:t>
                      </w:r>
                    </w:p>
                  </w:txbxContent>
                </v:textbox>
                <w10:wrap anchorx="margin"/>
              </v:shape>
            </w:pict>
          </mc:Fallback>
        </mc:AlternateContent>
      </w:r>
    </w:p>
    <w:p w14:paraId="40D11855" w14:textId="13CF6CC8"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5 - Basic Capacitor Calculations: </w:t>
      </w:r>
    </w:p>
    <w:p w14:paraId="7B1B373A" w14:textId="77777777" w:rsidR="00F02B5B" w:rsidRPr="00FD0FAD" w:rsidRDefault="00F02B5B" w:rsidP="00D376C3">
      <w:pPr>
        <w:spacing w:line="360" w:lineRule="auto"/>
        <w:rPr>
          <w:rFonts w:ascii="Arial" w:hAnsi="Arial" w:cs="Arial"/>
          <w:b/>
          <w:bCs/>
          <w:sz w:val="28"/>
          <w:szCs w:val="28"/>
          <w:u w:val="single"/>
        </w:rPr>
      </w:pPr>
    </w:p>
    <w:p w14:paraId="37DEA043" w14:textId="0A027453" w:rsidR="0038360E" w:rsidRDefault="002217F5" w:rsidP="00D376C3">
      <w:pPr>
        <w:spacing w:line="360" w:lineRule="auto"/>
        <w:rPr>
          <w:rFonts w:ascii="Arial" w:hAnsi="Arial" w:cs="Arial"/>
          <w:sz w:val="22"/>
          <w:szCs w:val="22"/>
        </w:rPr>
      </w:pPr>
      <w:r>
        <w:rPr>
          <w:rFonts w:ascii="Arial" w:hAnsi="Arial" w:cs="Arial"/>
          <w:sz w:val="22"/>
          <w:szCs w:val="22"/>
        </w:rPr>
        <w:t>The capacitance can be found</w:t>
      </w:r>
      <w:r w:rsidR="0038360E">
        <w:rPr>
          <w:rFonts w:ascii="Arial" w:hAnsi="Arial" w:cs="Arial"/>
          <w:sz w:val="22"/>
          <w:szCs w:val="22"/>
        </w:rPr>
        <w:t xml:space="preserve"> both through being measured on the oscilloscope and by</w:t>
      </w:r>
      <w:r>
        <w:rPr>
          <w:rFonts w:ascii="Arial" w:hAnsi="Arial" w:cs="Arial"/>
          <w:sz w:val="22"/>
          <w:szCs w:val="22"/>
        </w:rPr>
        <w:t xml:space="preserve"> using the time constant </w:t>
      </w:r>
      <w:r w:rsidR="0038360E">
        <w:rPr>
          <w:rFonts w:ascii="Arial" w:hAnsi="Arial" w:cs="Arial"/>
          <w:sz w:val="22"/>
          <w:szCs w:val="22"/>
        </w:rPr>
        <w:t>equation</w:t>
      </w:r>
      <w:r>
        <w:rPr>
          <w:rFonts w:ascii="Arial" w:hAnsi="Arial" w:cs="Arial"/>
          <w:sz w:val="22"/>
          <w:szCs w:val="22"/>
        </w:rPr>
        <w:t xml:space="preserve"> rearranged for</w:t>
      </w:r>
      <w:r w:rsidR="0038360E">
        <w:rPr>
          <w:rFonts w:ascii="Arial" w:hAnsi="Arial" w:cs="Arial"/>
          <w:sz w:val="22"/>
          <w:szCs w:val="22"/>
        </w:rPr>
        <w:t xml:space="preserve"> capacitance</w:t>
      </w:r>
      <w:r w:rsidR="00EE10D7">
        <w:rPr>
          <w:rFonts w:ascii="Arial" w:hAnsi="Arial" w:cs="Arial"/>
          <w:sz w:val="22"/>
          <w:szCs w:val="22"/>
        </w:rPr>
        <w:t xml:space="preserve"> (James, R. 2026)</w:t>
      </w:r>
      <w:r w:rsidR="0038360E">
        <w:rPr>
          <w:rFonts w:ascii="Arial" w:hAnsi="Arial" w:cs="Arial"/>
          <w:sz w:val="22"/>
          <w:szCs w:val="22"/>
        </w:rPr>
        <w:t>.</w:t>
      </w:r>
      <w:r w:rsidR="00EE10D7">
        <w:rPr>
          <w:rFonts w:ascii="Arial" w:hAnsi="Arial" w:cs="Arial"/>
          <w:sz w:val="22"/>
          <w:szCs w:val="22"/>
        </w:rPr>
        <w:t xml:space="preserve"> </w:t>
      </w:r>
      <w:r w:rsidR="0038360E">
        <w:rPr>
          <w:rFonts w:ascii="Arial" w:hAnsi="Arial" w:cs="Arial"/>
          <w:sz w:val="22"/>
          <w:szCs w:val="22"/>
        </w:rPr>
        <w:t xml:space="preserve"> </w:t>
      </w:r>
    </w:p>
    <w:p w14:paraId="711156ED" w14:textId="77777777" w:rsidR="0038360E" w:rsidRDefault="0038360E" w:rsidP="00D376C3">
      <w:pPr>
        <w:spacing w:line="360" w:lineRule="auto"/>
        <w:rPr>
          <w:rFonts w:ascii="Arial" w:hAnsi="Arial" w:cs="Arial"/>
          <w:sz w:val="22"/>
          <w:szCs w:val="22"/>
        </w:rPr>
      </w:pPr>
    </w:p>
    <w:p w14:paraId="37079EF9" w14:textId="5B797C15" w:rsidR="0038360E" w:rsidRPr="0038360E" w:rsidRDefault="0038360E" w:rsidP="00D376C3">
      <w:pPr>
        <w:spacing w:line="360" w:lineRule="auto"/>
        <w:rPr>
          <w:rFonts w:ascii="Arial" w:eastAsiaTheme="minorEastAsia" w:hAnsi="Arial" w:cs="Arial"/>
          <w:sz w:val="22"/>
          <w:szCs w:val="22"/>
        </w:rPr>
      </w:pPr>
      <m:oMathPara>
        <m:oMath>
          <m:r>
            <w:rPr>
              <w:rFonts w:ascii="Cambria Math" w:hAnsi="Cambria Math" w:cs="Arial"/>
              <w:sz w:val="22"/>
              <w:szCs w:val="22"/>
            </w:rPr>
            <m:t xml:space="preserve">τ=R∙C </m:t>
          </m:r>
          <m:d>
            <m:dPr>
              <m:ctrlPr>
                <w:rPr>
                  <w:rFonts w:ascii="Cambria Math" w:hAnsi="Cambria Math" w:cs="Arial"/>
                  <w:i/>
                  <w:sz w:val="22"/>
                  <w:szCs w:val="22"/>
                </w:rPr>
              </m:ctrlPr>
            </m:dPr>
            <m:e>
              <m:r>
                <w:rPr>
                  <w:rFonts w:ascii="Cambria Math" w:hAnsi="Cambria Math" w:cs="Arial"/>
                  <w:sz w:val="22"/>
                  <w:szCs w:val="22"/>
                </w:rPr>
                <m:t xml:space="preserve">Equasion </m:t>
              </m:r>
              <m:r>
                <w:rPr>
                  <w:rFonts w:ascii="Cambria Math" w:hAnsi="Cambria Math" w:cs="Arial"/>
                  <w:sz w:val="22"/>
                  <w:szCs w:val="22"/>
                </w:rPr>
                <m:t>2</m:t>
              </m:r>
            </m:e>
          </m:d>
        </m:oMath>
      </m:oMathPara>
    </w:p>
    <w:p w14:paraId="4ED225D9" w14:textId="4BD0E29C" w:rsidR="0038360E" w:rsidRDefault="0038360E" w:rsidP="00D376C3">
      <w:pPr>
        <w:spacing w:line="360" w:lineRule="auto"/>
        <w:rPr>
          <w:rFonts w:ascii="Arial" w:hAnsi="Arial" w:cs="Arial"/>
          <w:sz w:val="22"/>
          <w:szCs w:val="22"/>
        </w:rPr>
      </w:pPr>
      <w:r>
        <w:rPr>
          <w:rFonts w:ascii="Arial" w:hAnsi="Arial" w:cs="Arial"/>
          <w:sz w:val="22"/>
          <w:szCs w:val="22"/>
        </w:rPr>
        <w:t xml:space="preserve">Rearrange: </w:t>
      </w:r>
    </w:p>
    <w:p w14:paraId="0193E792" w14:textId="5E9A0998" w:rsidR="0038360E" w:rsidRPr="00EE10D7" w:rsidRDefault="0038360E" w:rsidP="0038360E">
      <w:pPr>
        <w:spacing w:line="360" w:lineRule="auto"/>
        <w:ind w:left="3600"/>
        <w:jc w:val="center"/>
        <w:rPr>
          <w:rFonts w:ascii="Arial" w:eastAsiaTheme="minorEastAsia" w:hAnsi="Arial" w:cs="Arial"/>
          <w:sz w:val="22"/>
          <w:szCs w:val="22"/>
        </w:rPr>
      </w:pPr>
      <m:oMathPara>
        <m:oMathParaPr>
          <m:jc m:val="left"/>
        </m:oMathParaPr>
        <m:oMath>
          <m:r>
            <w:rPr>
              <w:rFonts w:ascii="Cambria Math" w:hAnsi="Cambria Math" w:cs="Arial"/>
              <w:sz w:val="22"/>
              <w:szCs w:val="22"/>
            </w:rPr>
            <m:t xml:space="preserve">C= </m:t>
          </m:r>
          <m:f>
            <m:fPr>
              <m:ctrlPr>
                <w:rPr>
                  <w:rFonts w:ascii="Cambria Math" w:hAnsi="Cambria Math" w:cs="Arial"/>
                  <w:i/>
                  <w:sz w:val="22"/>
                  <w:szCs w:val="22"/>
                </w:rPr>
              </m:ctrlPr>
            </m:fPr>
            <m:num>
              <m:r>
                <w:rPr>
                  <w:rFonts w:ascii="Cambria Math" w:hAnsi="Cambria Math" w:cs="Arial"/>
                  <w:sz w:val="22"/>
                  <w:szCs w:val="22"/>
                </w:rPr>
                <m:t>τ</m:t>
              </m:r>
            </m:num>
            <m:den>
              <m:r>
                <w:rPr>
                  <w:rFonts w:ascii="Cambria Math" w:hAnsi="Cambria Math" w:cs="Arial"/>
                  <w:sz w:val="22"/>
                  <w:szCs w:val="22"/>
                </w:rPr>
                <m:t>R</m:t>
              </m:r>
            </m:den>
          </m:f>
          <m:r>
            <w:rPr>
              <w:rFonts w:ascii="Cambria Math" w:hAnsi="Cambria Math" w:cs="Arial"/>
              <w:sz w:val="22"/>
              <w:szCs w:val="22"/>
            </w:rPr>
            <m:t xml:space="preserve"> </m:t>
          </m:r>
          <m:d>
            <m:dPr>
              <m:ctrlPr>
                <w:rPr>
                  <w:rFonts w:ascii="Cambria Math" w:hAnsi="Cambria Math" w:cs="Arial"/>
                  <w:i/>
                  <w:sz w:val="22"/>
                  <w:szCs w:val="22"/>
                </w:rPr>
              </m:ctrlPr>
            </m:dPr>
            <m:e>
              <m:r>
                <w:rPr>
                  <w:rFonts w:ascii="Cambria Math" w:hAnsi="Cambria Math" w:cs="Arial"/>
                  <w:sz w:val="22"/>
                  <w:szCs w:val="22"/>
                </w:rPr>
                <m:t xml:space="preserve">Equasion </m:t>
              </m:r>
              <m:r>
                <w:rPr>
                  <w:rFonts w:ascii="Cambria Math" w:hAnsi="Cambria Math" w:cs="Arial"/>
                  <w:sz w:val="22"/>
                  <w:szCs w:val="22"/>
                </w:rPr>
                <m:t>3</m:t>
              </m:r>
            </m:e>
          </m:d>
        </m:oMath>
      </m:oMathPara>
    </w:p>
    <w:p w14:paraId="657FC35E" w14:textId="77777777" w:rsidR="00EE10D7" w:rsidRPr="0038360E" w:rsidRDefault="00EE10D7" w:rsidP="0038360E">
      <w:pPr>
        <w:spacing w:line="360" w:lineRule="auto"/>
        <w:ind w:left="3600"/>
        <w:jc w:val="center"/>
        <w:rPr>
          <w:rFonts w:ascii="Arial" w:eastAsiaTheme="minorEastAsia" w:hAnsi="Arial" w:cs="Arial"/>
          <w:sz w:val="22"/>
          <w:szCs w:val="22"/>
        </w:rPr>
      </w:pPr>
    </w:p>
    <w:p w14:paraId="724935D5" w14:textId="37B96041" w:rsidR="00F02B5B" w:rsidRDefault="0038360E" w:rsidP="0038360E">
      <w:pPr>
        <w:spacing w:line="360" w:lineRule="auto"/>
        <w:rPr>
          <w:rFonts w:ascii="Arial" w:eastAsiaTheme="minorEastAsia" w:hAnsi="Arial" w:cs="Arial"/>
          <w:sz w:val="22"/>
          <w:szCs w:val="22"/>
        </w:rPr>
      </w:pPr>
      <w:r>
        <w:rPr>
          <w:rFonts w:ascii="Arial" w:eastAsiaTheme="minorEastAsia" w:hAnsi="Arial" w:cs="Arial"/>
          <w:sz w:val="22"/>
          <w:szCs w:val="22"/>
        </w:rPr>
        <w:t>It is important to remember that one time constant is equal to 63.2% of the charge voltage, and 36.8% of the discharge voltage</w:t>
      </w:r>
      <w:r w:rsidR="0064029B">
        <w:rPr>
          <w:rFonts w:ascii="Arial" w:eastAsiaTheme="minorEastAsia" w:hAnsi="Arial" w:cs="Arial"/>
          <w:sz w:val="22"/>
          <w:szCs w:val="22"/>
        </w:rPr>
        <w:t xml:space="preserve">. The voltage at time constant two is then 63.2% (on charge) </w:t>
      </w:r>
      <w:r w:rsidR="0085010A">
        <w:rPr>
          <w:rFonts w:ascii="Arial" w:eastAsiaTheme="minorEastAsia" w:hAnsi="Arial" w:cs="Arial"/>
          <w:sz w:val="22"/>
          <w:szCs w:val="22"/>
        </w:rPr>
        <w:t>of the voltage of time constants one and two together</w:t>
      </w:r>
      <w:r>
        <w:rPr>
          <w:rFonts w:ascii="Arial" w:eastAsiaTheme="minorEastAsia" w:hAnsi="Arial" w:cs="Arial"/>
          <w:sz w:val="22"/>
          <w:szCs w:val="22"/>
        </w:rPr>
        <w:t xml:space="preserve"> (</w:t>
      </w:r>
      <w:r w:rsidR="0085010A">
        <w:rPr>
          <w:rFonts w:ascii="Arial" w:eastAsiaTheme="minorEastAsia" w:hAnsi="Arial" w:cs="Arial"/>
          <w:sz w:val="22"/>
          <w:szCs w:val="22"/>
        </w:rPr>
        <w:t>James, R. 2026</w:t>
      </w:r>
      <w:r>
        <w:rPr>
          <w:rFonts w:ascii="Arial" w:eastAsiaTheme="minorEastAsia" w:hAnsi="Arial" w:cs="Arial"/>
          <w:sz w:val="22"/>
          <w:szCs w:val="22"/>
        </w:rPr>
        <w:t>).</w:t>
      </w:r>
      <w:r w:rsidR="0085010A">
        <w:rPr>
          <w:rFonts w:ascii="Arial" w:eastAsiaTheme="minorEastAsia" w:hAnsi="Arial" w:cs="Arial"/>
          <w:sz w:val="22"/>
          <w:szCs w:val="22"/>
        </w:rPr>
        <w:t xml:space="preserve"> This pattern continues as you add time constants. </w:t>
      </w:r>
      <w:r>
        <w:rPr>
          <w:rFonts w:ascii="Arial" w:eastAsiaTheme="minorEastAsia" w:hAnsi="Arial" w:cs="Arial"/>
          <w:sz w:val="22"/>
          <w:szCs w:val="22"/>
        </w:rPr>
        <w:t xml:space="preserve"> </w:t>
      </w:r>
    </w:p>
    <w:p w14:paraId="77654849" w14:textId="138C7434" w:rsidR="00F02B5B" w:rsidRPr="00052845" w:rsidRDefault="0038360E" w:rsidP="00D376C3">
      <w:pPr>
        <w:spacing w:line="360" w:lineRule="auto"/>
        <w:rPr>
          <w:rFonts w:ascii="Arial" w:eastAsiaTheme="minorEastAsia" w:hAnsi="Arial" w:cs="Arial"/>
          <w:sz w:val="22"/>
          <w:szCs w:val="22"/>
        </w:rPr>
      </w:pPr>
      <w:r>
        <w:rPr>
          <w:rFonts w:ascii="Arial" w:eastAsiaTheme="minorEastAsia" w:hAnsi="Arial" w:cs="Arial"/>
          <w:sz w:val="22"/>
          <w:szCs w:val="22"/>
        </w:rPr>
        <w:t xml:space="preserve">The value for </w:t>
      </w:r>
      <m:oMath>
        <m:r>
          <w:rPr>
            <w:rFonts w:ascii="Cambria Math" w:hAnsi="Cambria Math" w:cs="Arial"/>
            <w:sz w:val="22"/>
            <w:szCs w:val="22"/>
          </w:rPr>
          <m:t>τ</m:t>
        </m:r>
      </m:oMath>
      <w:r w:rsidR="002A0663">
        <w:rPr>
          <w:rFonts w:ascii="Arial" w:eastAsiaTheme="minorEastAsia" w:hAnsi="Arial" w:cs="Arial"/>
          <w:sz w:val="22"/>
          <w:szCs w:val="22"/>
        </w:rPr>
        <w:t xml:space="preserve"> can be calculated if the capacitance and resistance </w:t>
      </w:r>
      <w:r w:rsidR="00052845">
        <w:rPr>
          <w:rFonts w:ascii="Arial" w:eastAsiaTheme="minorEastAsia" w:hAnsi="Arial" w:cs="Arial"/>
          <w:sz w:val="22"/>
          <w:szCs w:val="22"/>
        </w:rPr>
        <w:t xml:space="preserve">is already known, or it can be read off of the oscilloscope trace. The resistance of the circuit can be both measured manually using a multimeter, or one could analyse the relationship between voltage and current over time, and calculate through that. </w:t>
      </w:r>
    </w:p>
    <w:p w14:paraId="3AF4DC4D" w14:textId="388841CB" w:rsidR="00F02B5B" w:rsidRPr="00FD0FAD" w:rsidRDefault="00F02B5B" w:rsidP="00D376C3">
      <w:pPr>
        <w:spacing w:line="360" w:lineRule="auto"/>
        <w:rPr>
          <w:rFonts w:ascii="Arial" w:hAnsi="Arial" w:cs="Arial"/>
          <w:b/>
          <w:bCs/>
          <w:sz w:val="28"/>
          <w:szCs w:val="28"/>
          <w:u w:val="single"/>
        </w:rPr>
      </w:pPr>
    </w:p>
    <w:p w14:paraId="47B1415D" w14:textId="5E4190B9" w:rsidR="00F02B5B" w:rsidRPr="00FD0FAD" w:rsidRDefault="00F02B5B" w:rsidP="00D376C3">
      <w:pPr>
        <w:spacing w:line="360" w:lineRule="auto"/>
        <w:rPr>
          <w:rFonts w:ascii="Arial" w:hAnsi="Arial" w:cs="Arial"/>
          <w:b/>
          <w:bCs/>
          <w:sz w:val="28"/>
          <w:szCs w:val="28"/>
          <w:u w:val="single"/>
        </w:rPr>
      </w:pPr>
    </w:p>
    <w:p w14:paraId="11C551FC" w14:textId="4FB97C3A" w:rsidR="00F02B5B" w:rsidRPr="00FD0FAD" w:rsidRDefault="00F02B5B" w:rsidP="00D376C3">
      <w:pPr>
        <w:spacing w:line="360" w:lineRule="auto"/>
        <w:rPr>
          <w:rFonts w:ascii="Arial" w:hAnsi="Arial" w:cs="Arial"/>
          <w:b/>
          <w:bCs/>
          <w:sz w:val="28"/>
          <w:szCs w:val="28"/>
          <w:u w:val="single"/>
        </w:rPr>
      </w:pPr>
    </w:p>
    <w:p w14:paraId="0A3986AF" w14:textId="06D3F20D" w:rsidR="00F02B5B" w:rsidRPr="00FD0FAD" w:rsidRDefault="00F02B5B" w:rsidP="00D376C3">
      <w:pPr>
        <w:spacing w:line="360" w:lineRule="auto"/>
        <w:rPr>
          <w:rFonts w:ascii="Arial" w:hAnsi="Arial" w:cs="Arial"/>
          <w:b/>
          <w:bCs/>
          <w:sz w:val="28"/>
          <w:szCs w:val="28"/>
          <w:u w:val="single"/>
        </w:rPr>
      </w:pPr>
    </w:p>
    <w:p w14:paraId="36B2E7D4" w14:textId="7C432BF7" w:rsidR="00F02B5B" w:rsidRPr="00FD0FAD" w:rsidRDefault="00F02B5B" w:rsidP="00D376C3">
      <w:pPr>
        <w:spacing w:line="360" w:lineRule="auto"/>
        <w:rPr>
          <w:rFonts w:ascii="Arial" w:hAnsi="Arial" w:cs="Arial"/>
          <w:b/>
          <w:bCs/>
          <w:sz w:val="28"/>
          <w:szCs w:val="28"/>
          <w:u w:val="single"/>
        </w:rPr>
      </w:pPr>
    </w:p>
    <w:p w14:paraId="799FEAD0" w14:textId="2A601263" w:rsidR="00F02B5B" w:rsidRPr="00FD0FAD" w:rsidRDefault="00F02B5B" w:rsidP="00D376C3">
      <w:pPr>
        <w:spacing w:line="360" w:lineRule="auto"/>
        <w:rPr>
          <w:rFonts w:ascii="Arial" w:hAnsi="Arial" w:cs="Arial"/>
          <w:b/>
          <w:bCs/>
          <w:sz w:val="28"/>
          <w:szCs w:val="28"/>
          <w:u w:val="single"/>
        </w:rPr>
      </w:pPr>
    </w:p>
    <w:p w14:paraId="2DB1C0E6" w14:textId="78AAC398" w:rsidR="00F02B5B" w:rsidRPr="00FD0FAD" w:rsidRDefault="00F02B5B" w:rsidP="00D376C3">
      <w:pPr>
        <w:spacing w:line="360" w:lineRule="auto"/>
        <w:rPr>
          <w:rFonts w:ascii="Arial" w:hAnsi="Arial" w:cs="Arial"/>
          <w:b/>
          <w:bCs/>
          <w:sz w:val="28"/>
          <w:szCs w:val="28"/>
          <w:u w:val="single"/>
        </w:rPr>
      </w:pPr>
    </w:p>
    <w:p w14:paraId="5A9F9883" w14:textId="0E529EFF" w:rsidR="00F02B5B" w:rsidRPr="00FD0FAD"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89984" behindDoc="0" locked="0" layoutInCell="1" allowOverlap="1" wp14:anchorId="64A03BC1" wp14:editId="12AA67A5">
                <wp:simplePos x="0" y="0"/>
                <wp:positionH relativeFrom="margin">
                  <wp:align>right</wp:align>
                </wp:positionH>
                <wp:positionV relativeFrom="paragraph">
                  <wp:posOffset>325755</wp:posOffset>
                </wp:positionV>
                <wp:extent cx="266700" cy="266700"/>
                <wp:effectExtent l="0" t="0" r="19050" b="19050"/>
                <wp:wrapNone/>
                <wp:docPr id="1095085063"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2C35A356" w14:textId="53B3BE50" w:rsidR="00515561" w:rsidRPr="00515561" w:rsidRDefault="00515561" w:rsidP="00515561">
                            <w:pPr>
                              <w:rPr>
                                <w:lang w:val="en-US"/>
                              </w:rPr>
                            </w:pPr>
                            <w:r>
                              <w:rPr>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03BC1" id="_x0000_s1037" type="#_x0000_t202" style="position:absolute;margin-left:-30.2pt;margin-top:25.65pt;width:21pt;height:21pt;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" fillcolor="white [3201]" strokeweight=".5pt">
                <v:textbox>
                  <w:txbxContent>
                    <w:p w14:paraId="2C35A356" w14:textId="53B3BE50" w:rsidR="00515561" w:rsidRPr="00515561" w:rsidRDefault="00515561" w:rsidP="00515561">
                      <w:pPr>
                        <w:rPr>
                          <w:lang w:val="en-US"/>
                        </w:rPr>
                      </w:pPr>
                      <w:r>
                        <w:rPr>
                          <w:lang w:val="en-US"/>
                        </w:rPr>
                        <w:t>7</w:t>
                      </w:r>
                    </w:p>
                  </w:txbxContent>
                </v:textbox>
                <w10:wrap anchorx="margin"/>
              </v:shape>
            </w:pict>
          </mc:Fallback>
        </mc:AlternateContent>
      </w:r>
    </w:p>
    <w:p w14:paraId="08C4D358" w14:textId="77777777" w:rsidR="0085010A" w:rsidRDefault="0085010A" w:rsidP="00D376C3">
      <w:pPr>
        <w:spacing w:line="360" w:lineRule="auto"/>
        <w:rPr>
          <w:rFonts w:ascii="Arial" w:hAnsi="Arial" w:cs="Arial"/>
          <w:b/>
          <w:bCs/>
          <w:sz w:val="28"/>
          <w:szCs w:val="28"/>
          <w:u w:val="single"/>
        </w:rPr>
      </w:pPr>
    </w:p>
    <w:p w14:paraId="309F4B92" w14:textId="5DAE74D4"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Chapter 6 - Capacitor Discharge Table:</w:t>
      </w:r>
    </w:p>
    <w:p w14:paraId="3BFFC582" w14:textId="77777777" w:rsidR="00FD0FAD" w:rsidRPr="00FD0FAD" w:rsidRDefault="00FD0FAD" w:rsidP="00FD0FAD">
      <w:pPr>
        <w:spacing w:line="360" w:lineRule="auto"/>
        <w:rPr>
          <w:rFonts w:ascii="Arial" w:hAnsi="Arial" w:cs="Arial"/>
          <w:i/>
          <w:iCs/>
          <w:sz w:val="22"/>
          <w:szCs w:val="22"/>
        </w:rPr>
      </w:pPr>
    </w:p>
    <w:p w14:paraId="3988949B" w14:textId="47B9BFCC" w:rsidR="00FD0FAD" w:rsidRPr="00FD0FAD" w:rsidRDefault="00FD0FAD" w:rsidP="00FD0FAD">
      <w:pPr>
        <w:spacing w:line="360" w:lineRule="auto"/>
        <w:rPr>
          <w:rFonts w:ascii="Arial" w:hAnsi="Arial" w:cs="Arial"/>
          <w:b/>
          <w:bCs/>
          <w:sz w:val="28"/>
          <w:szCs w:val="28"/>
          <w:u w:val="single"/>
        </w:rPr>
      </w:pPr>
      <w:r w:rsidRPr="00FD0FAD">
        <w:rPr>
          <w:rFonts w:ascii="Arial" w:hAnsi="Arial" w:cs="Arial"/>
          <w:i/>
          <w:iCs/>
          <w:sz w:val="22"/>
          <w:szCs w:val="22"/>
        </w:rPr>
        <w:t>Table 1 - Capacitor Discharge Table</w:t>
      </w:r>
      <w:r w:rsidRPr="00FD0FAD">
        <w:rPr>
          <w:rFonts w:ascii="Arial" w:hAnsi="Arial" w:cs="Arial"/>
          <w:b/>
          <w:bCs/>
          <w:sz w:val="28"/>
          <w:szCs w:val="28"/>
          <w:u w:val="single"/>
        </w:rPr>
        <w:t xml:space="preserve"> </w:t>
      </w:r>
    </w:p>
    <w:tbl>
      <w:tblPr>
        <w:tblW w:w="9024" w:type="dxa"/>
        <w:tblLook w:val="04A0" w:firstRow="1" w:lastRow="0" w:firstColumn="1" w:lastColumn="0" w:noHBand="0" w:noVBand="1"/>
      </w:tblPr>
      <w:tblGrid>
        <w:gridCol w:w="1521"/>
        <w:gridCol w:w="1573"/>
        <w:gridCol w:w="1237"/>
        <w:gridCol w:w="1702"/>
        <w:gridCol w:w="1289"/>
        <w:gridCol w:w="1702"/>
      </w:tblGrid>
      <w:tr w:rsidR="0036691C" w:rsidRPr="0036691C" w14:paraId="7DD98B12" w14:textId="77777777" w:rsidTr="00C6625B">
        <w:trPr>
          <w:trHeight w:val="720"/>
        </w:trPr>
        <w:tc>
          <w:tcPr>
            <w:tcW w:w="1521" w:type="dxa"/>
            <w:tcBorders>
              <w:top w:val="single" w:sz="8" w:space="0" w:color="auto"/>
              <w:left w:val="single" w:sz="8" w:space="0" w:color="auto"/>
              <w:bottom w:val="nil"/>
              <w:right w:val="single" w:sz="8" w:space="0" w:color="auto"/>
            </w:tcBorders>
            <w:vAlign w:val="center"/>
            <w:hideMark/>
          </w:tcPr>
          <w:p w14:paraId="572977C2"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Time (s)</w:t>
            </w:r>
          </w:p>
        </w:tc>
        <w:tc>
          <w:tcPr>
            <w:tcW w:w="1573" w:type="dxa"/>
            <w:tcBorders>
              <w:top w:val="single" w:sz="8" w:space="0" w:color="auto"/>
              <w:left w:val="nil"/>
              <w:bottom w:val="nil"/>
              <w:right w:val="single" w:sz="8" w:space="0" w:color="auto"/>
            </w:tcBorders>
            <w:vAlign w:val="center"/>
            <w:hideMark/>
          </w:tcPr>
          <w:p w14:paraId="6CE42F4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Voltage (V)</w:t>
            </w:r>
          </w:p>
        </w:tc>
        <w:tc>
          <w:tcPr>
            <w:tcW w:w="1237" w:type="dxa"/>
            <w:tcBorders>
              <w:top w:val="single" w:sz="8" w:space="0" w:color="auto"/>
              <w:left w:val="nil"/>
              <w:bottom w:val="nil"/>
              <w:right w:val="single" w:sz="8" w:space="0" w:color="auto"/>
            </w:tcBorders>
            <w:vAlign w:val="center"/>
            <w:hideMark/>
          </w:tcPr>
          <w:p w14:paraId="08F5D265"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ln (V)</w:t>
            </w:r>
          </w:p>
        </w:tc>
        <w:tc>
          <w:tcPr>
            <w:tcW w:w="1702" w:type="dxa"/>
            <w:tcBorders>
              <w:top w:val="single" w:sz="8" w:space="0" w:color="auto"/>
              <w:left w:val="nil"/>
              <w:bottom w:val="nil"/>
              <w:right w:val="single" w:sz="8" w:space="0" w:color="auto"/>
            </w:tcBorders>
            <w:vAlign w:val="center"/>
            <w:hideMark/>
          </w:tcPr>
          <w:p w14:paraId="599510E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dy = y2 – y1</w:t>
            </w:r>
          </w:p>
        </w:tc>
        <w:tc>
          <w:tcPr>
            <w:tcW w:w="1289" w:type="dxa"/>
            <w:tcBorders>
              <w:top w:val="single" w:sz="8" w:space="0" w:color="auto"/>
              <w:left w:val="nil"/>
              <w:bottom w:val="nil"/>
              <w:right w:val="single" w:sz="8" w:space="0" w:color="auto"/>
            </w:tcBorders>
            <w:vAlign w:val="center"/>
            <w:hideMark/>
          </w:tcPr>
          <w:p w14:paraId="46B57DAD"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dx = x2- x1</w:t>
            </w:r>
          </w:p>
        </w:tc>
        <w:tc>
          <w:tcPr>
            <w:tcW w:w="1702" w:type="dxa"/>
            <w:tcBorders>
              <w:top w:val="single" w:sz="8" w:space="0" w:color="auto"/>
              <w:left w:val="nil"/>
              <w:bottom w:val="nil"/>
              <w:right w:val="single" w:sz="8" w:space="0" w:color="auto"/>
            </w:tcBorders>
            <w:vAlign w:val="center"/>
            <w:hideMark/>
          </w:tcPr>
          <w:p w14:paraId="3BA32BF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dy/dx</w:t>
            </w:r>
          </w:p>
        </w:tc>
      </w:tr>
      <w:tr w:rsidR="0036691C" w:rsidRPr="0036691C" w14:paraId="78A00D04" w14:textId="77777777" w:rsidTr="00C6625B">
        <w:trPr>
          <w:trHeight w:val="1093"/>
        </w:trPr>
        <w:tc>
          <w:tcPr>
            <w:tcW w:w="1521" w:type="dxa"/>
            <w:tcBorders>
              <w:top w:val="nil"/>
              <w:left w:val="single" w:sz="8" w:space="0" w:color="auto"/>
              <w:bottom w:val="single" w:sz="8" w:space="0" w:color="auto"/>
              <w:right w:val="single" w:sz="8" w:space="0" w:color="auto"/>
            </w:tcBorders>
            <w:vAlign w:val="center"/>
            <w:hideMark/>
          </w:tcPr>
          <w:p w14:paraId="1DB93F88"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 </w:t>
            </w:r>
          </w:p>
        </w:tc>
        <w:tc>
          <w:tcPr>
            <w:tcW w:w="1573" w:type="dxa"/>
            <w:tcBorders>
              <w:top w:val="nil"/>
              <w:left w:val="nil"/>
              <w:bottom w:val="single" w:sz="8" w:space="0" w:color="auto"/>
              <w:right w:val="single" w:sz="8" w:space="0" w:color="auto"/>
            </w:tcBorders>
            <w:vAlign w:val="center"/>
            <w:hideMark/>
          </w:tcPr>
          <w:p w14:paraId="66C6FFF9"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 </w:t>
            </w:r>
          </w:p>
        </w:tc>
        <w:tc>
          <w:tcPr>
            <w:tcW w:w="1237" w:type="dxa"/>
            <w:tcBorders>
              <w:top w:val="nil"/>
              <w:left w:val="nil"/>
              <w:bottom w:val="single" w:sz="8" w:space="0" w:color="auto"/>
              <w:right w:val="single" w:sz="8" w:space="0" w:color="auto"/>
            </w:tcBorders>
            <w:vAlign w:val="center"/>
            <w:hideMark/>
          </w:tcPr>
          <w:p w14:paraId="7B56DCC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 </w:t>
            </w:r>
          </w:p>
        </w:tc>
        <w:tc>
          <w:tcPr>
            <w:tcW w:w="1702" w:type="dxa"/>
            <w:tcBorders>
              <w:top w:val="nil"/>
              <w:left w:val="nil"/>
              <w:bottom w:val="single" w:sz="8" w:space="0" w:color="auto"/>
              <w:right w:val="single" w:sz="8" w:space="0" w:color="auto"/>
            </w:tcBorders>
            <w:vAlign w:val="center"/>
            <w:hideMark/>
          </w:tcPr>
          <w:p w14:paraId="4E61B383"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dy = ln(V)2-ln(V)1</w:t>
            </w:r>
          </w:p>
        </w:tc>
        <w:tc>
          <w:tcPr>
            <w:tcW w:w="1289" w:type="dxa"/>
            <w:tcBorders>
              <w:top w:val="nil"/>
              <w:left w:val="nil"/>
              <w:bottom w:val="single" w:sz="8" w:space="0" w:color="auto"/>
              <w:right w:val="single" w:sz="8" w:space="0" w:color="auto"/>
            </w:tcBorders>
            <w:vAlign w:val="center"/>
            <w:hideMark/>
          </w:tcPr>
          <w:p w14:paraId="153078F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dx = Time2 – Time1</w:t>
            </w:r>
          </w:p>
        </w:tc>
        <w:tc>
          <w:tcPr>
            <w:tcW w:w="1702" w:type="dxa"/>
            <w:tcBorders>
              <w:top w:val="nil"/>
              <w:left w:val="nil"/>
              <w:bottom w:val="single" w:sz="8" w:space="0" w:color="auto"/>
              <w:right w:val="single" w:sz="8" w:space="0" w:color="auto"/>
            </w:tcBorders>
            <w:vAlign w:val="center"/>
            <w:hideMark/>
          </w:tcPr>
          <w:p w14:paraId="7F9E57ED"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 </w:t>
            </w:r>
          </w:p>
        </w:tc>
      </w:tr>
      <w:tr w:rsidR="0036691C" w:rsidRPr="0036691C" w14:paraId="1B398FED"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2F203E47"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0.002346</w:t>
            </w:r>
          </w:p>
        </w:tc>
        <w:tc>
          <w:tcPr>
            <w:tcW w:w="1573" w:type="dxa"/>
            <w:tcBorders>
              <w:top w:val="nil"/>
              <w:left w:val="nil"/>
              <w:bottom w:val="single" w:sz="8" w:space="0" w:color="auto"/>
              <w:right w:val="single" w:sz="8" w:space="0" w:color="auto"/>
            </w:tcBorders>
            <w:vAlign w:val="center"/>
            <w:hideMark/>
          </w:tcPr>
          <w:p w14:paraId="0301EBF5"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2.069</w:t>
            </w:r>
          </w:p>
        </w:tc>
        <w:tc>
          <w:tcPr>
            <w:tcW w:w="1237" w:type="dxa"/>
            <w:tcBorders>
              <w:top w:val="nil"/>
              <w:left w:val="nil"/>
              <w:bottom w:val="single" w:sz="8" w:space="0" w:color="auto"/>
              <w:right w:val="single" w:sz="8" w:space="0" w:color="auto"/>
            </w:tcBorders>
            <w:vAlign w:val="center"/>
            <w:hideMark/>
          </w:tcPr>
          <w:p w14:paraId="7BC5D863"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0.727</w:t>
            </w:r>
          </w:p>
        </w:tc>
        <w:tc>
          <w:tcPr>
            <w:tcW w:w="1702" w:type="dxa"/>
            <w:tcBorders>
              <w:top w:val="nil"/>
              <w:left w:val="nil"/>
              <w:bottom w:val="single" w:sz="8" w:space="0" w:color="auto"/>
              <w:right w:val="single" w:sz="8" w:space="0" w:color="auto"/>
            </w:tcBorders>
            <w:vAlign w:val="center"/>
            <w:hideMark/>
          </w:tcPr>
          <w:p w14:paraId="700B4B9F"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x</w:t>
            </w:r>
          </w:p>
        </w:tc>
        <w:tc>
          <w:tcPr>
            <w:tcW w:w="1289" w:type="dxa"/>
            <w:tcBorders>
              <w:top w:val="nil"/>
              <w:left w:val="nil"/>
              <w:bottom w:val="single" w:sz="8" w:space="0" w:color="auto"/>
              <w:right w:val="single" w:sz="8" w:space="0" w:color="auto"/>
            </w:tcBorders>
            <w:vAlign w:val="center"/>
            <w:hideMark/>
          </w:tcPr>
          <w:p w14:paraId="7C60F4B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x</w:t>
            </w:r>
          </w:p>
        </w:tc>
        <w:tc>
          <w:tcPr>
            <w:tcW w:w="1702" w:type="dxa"/>
            <w:tcBorders>
              <w:top w:val="nil"/>
              <w:left w:val="nil"/>
              <w:bottom w:val="single" w:sz="8" w:space="0" w:color="auto"/>
              <w:right w:val="single" w:sz="8" w:space="0" w:color="auto"/>
            </w:tcBorders>
            <w:vAlign w:val="center"/>
            <w:hideMark/>
          </w:tcPr>
          <w:p w14:paraId="2E9813BA"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x</w:t>
            </w:r>
          </w:p>
        </w:tc>
      </w:tr>
      <w:tr w:rsidR="0036691C" w:rsidRPr="0036691C" w14:paraId="6237E1AD"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0A534A46"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0.002396</w:t>
            </w:r>
          </w:p>
        </w:tc>
        <w:tc>
          <w:tcPr>
            <w:tcW w:w="1573" w:type="dxa"/>
            <w:tcBorders>
              <w:top w:val="nil"/>
              <w:left w:val="nil"/>
              <w:bottom w:val="single" w:sz="8" w:space="0" w:color="auto"/>
              <w:right w:val="single" w:sz="8" w:space="0" w:color="auto"/>
            </w:tcBorders>
            <w:vAlign w:val="center"/>
            <w:hideMark/>
          </w:tcPr>
          <w:p w14:paraId="3855045F"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1.849</w:t>
            </w:r>
          </w:p>
        </w:tc>
        <w:tc>
          <w:tcPr>
            <w:tcW w:w="1237" w:type="dxa"/>
            <w:tcBorders>
              <w:top w:val="nil"/>
              <w:left w:val="nil"/>
              <w:bottom w:val="single" w:sz="8" w:space="0" w:color="auto"/>
              <w:right w:val="single" w:sz="8" w:space="0" w:color="auto"/>
            </w:tcBorders>
            <w:vAlign w:val="center"/>
            <w:hideMark/>
          </w:tcPr>
          <w:p w14:paraId="3095790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0.615</w:t>
            </w:r>
          </w:p>
        </w:tc>
        <w:tc>
          <w:tcPr>
            <w:tcW w:w="1702" w:type="dxa"/>
            <w:tcBorders>
              <w:top w:val="nil"/>
              <w:left w:val="nil"/>
              <w:bottom w:val="single" w:sz="8" w:space="0" w:color="auto"/>
              <w:right w:val="single" w:sz="8" w:space="0" w:color="auto"/>
            </w:tcBorders>
            <w:vAlign w:val="center"/>
            <w:hideMark/>
          </w:tcPr>
          <w:p w14:paraId="71516E3D"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-0.112</w:t>
            </w:r>
          </w:p>
        </w:tc>
        <w:tc>
          <w:tcPr>
            <w:tcW w:w="1289" w:type="dxa"/>
            <w:tcBorders>
              <w:top w:val="nil"/>
              <w:left w:val="nil"/>
              <w:bottom w:val="single" w:sz="8" w:space="0" w:color="auto"/>
              <w:right w:val="single" w:sz="8" w:space="0" w:color="auto"/>
            </w:tcBorders>
            <w:vAlign w:val="center"/>
            <w:hideMark/>
          </w:tcPr>
          <w:p w14:paraId="5BFF12C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6380E0A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-2.24E+03</w:t>
            </w:r>
          </w:p>
        </w:tc>
      </w:tr>
      <w:tr w:rsidR="0036691C" w:rsidRPr="0036691C" w14:paraId="3C62DBDE"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14D996B9"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0.002446</w:t>
            </w:r>
          </w:p>
        </w:tc>
        <w:tc>
          <w:tcPr>
            <w:tcW w:w="1573" w:type="dxa"/>
            <w:tcBorders>
              <w:top w:val="nil"/>
              <w:left w:val="nil"/>
              <w:bottom w:val="single" w:sz="8" w:space="0" w:color="auto"/>
              <w:right w:val="single" w:sz="8" w:space="0" w:color="auto"/>
            </w:tcBorders>
            <w:vAlign w:val="center"/>
            <w:hideMark/>
          </w:tcPr>
          <w:p w14:paraId="7A77E7C2"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1.598</w:t>
            </w:r>
          </w:p>
        </w:tc>
        <w:tc>
          <w:tcPr>
            <w:tcW w:w="1237" w:type="dxa"/>
            <w:tcBorders>
              <w:top w:val="nil"/>
              <w:left w:val="nil"/>
              <w:bottom w:val="single" w:sz="8" w:space="0" w:color="auto"/>
              <w:right w:val="single" w:sz="8" w:space="0" w:color="auto"/>
            </w:tcBorders>
            <w:vAlign w:val="center"/>
            <w:hideMark/>
          </w:tcPr>
          <w:p w14:paraId="6502F24A"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0.469</w:t>
            </w:r>
          </w:p>
        </w:tc>
        <w:tc>
          <w:tcPr>
            <w:tcW w:w="1702" w:type="dxa"/>
            <w:tcBorders>
              <w:top w:val="nil"/>
              <w:left w:val="nil"/>
              <w:bottom w:val="single" w:sz="8" w:space="0" w:color="auto"/>
              <w:right w:val="single" w:sz="8" w:space="0" w:color="auto"/>
            </w:tcBorders>
            <w:vAlign w:val="center"/>
            <w:hideMark/>
          </w:tcPr>
          <w:p w14:paraId="3D15E19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-0.146</w:t>
            </w:r>
          </w:p>
        </w:tc>
        <w:tc>
          <w:tcPr>
            <w:tcW w:w="1289" w:type="dxa"/>
            <w:tcBorders>
              <w:top w:val="nil"/>
              <w:left w:val="nil"/>
              <w:bottom w:val="single" w:sz="8" w:space="0" w:color="auto"/>
              <w:right w:val="single" w:sz="8" w:space="0" w:color="auto"/>
            </w:tcBorders>
            <w:vAlign w:val="center"/>
            <w:hideMark/>
          </w:tcPr>
          <w:p w14:paraId="0B7D30FC"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5CCCEB1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-2.92E+03</w:t>
            </w:r>
          </w:p>
        </w:tc>
      </w:tr>
      <w:tr w:rsidR="0036691C" w:rsidRPr="0036691C" w14:paraId="5C83986E"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3799B4A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0.002496</w:t>
            </w:r>
          </w:p>
        </w:tc>
        <w:tc>
          <w:tcPr>
            <w:tcW w:w="1573" w:type="dxa"/>
            <w:tcBorders>
              <w:top w:val="nil"/>
              <w:left w:val="nil"/>
              <w:bottom w:val="single" w:sz="8" w:space="0" w:color="auto"/>
              <w:right w:val="single" w:sz="8" w:space="0" w:color="auto"/>
            </w:tcBorders>
            <w:vAlign w:val="center"/>
            <w:hideMark/>
          </w:tcPr>
          <w:p w14:paraId="1EB559A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1.441</w:t>
            </w:r>
          </w:p>
        </w:tc>
        <w:tc>
          <w:tcPr>
            <w:tcW w:w="1237" w:type="dxa"/>
            <w:tcBorders>
              <w:top w:val="nil"/>
              <w:left w:val="nil"/>
              <w:bottom w:val="single" w:sz="8" w:space="0" w:color="auto"/>
              <w:right w:val="single" w:sz="8" w:space="0" w:color="auto"/>
            </w:tcBorders>
            <w:vAlign w:val="center"/>
            <w:hideMark/>
          </w:tcPr>
          <w:p w14:paraId="2E3DC286"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0.365</w:t>
            </w:r>
          </w:p>
        </w:tc>
        <w:tc>
          <w:tcPr>
            <w:tcW w:w="1702" w:type="dxa"/>
            <w:tcBorders>
              <w:top w:val="nil"/>
              <w:left w:val="nil"/>
              <w:bottom w:val="single" w:sz="8" w:space="0" w:color="auto"/>
              <w:right w:val="single" w:sz="8" w:space="0" w:color="auto"/>
            </w:tcBorders>
            <w:vAlign w:val="center"/>
            <w:hideMark/>
          </w:tcPr>
          <w:p w14:paraId="125C5A83"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-0.103</w:t>
            </w:r>
          </w:p>
        </w:tc>
        <w:tc>
          <w:tcPr>
            <w:tcW w:w="1289" w:type="dxa"/>
            <w:tcBorders>
              <w:top w:val="nil"/>
              <w:left w:val="nil"/>
              <w:bottom w:val="single" w:sz="8" w:space="0" w:color="auto"/>
              <w:right w:val="single" w:sz="8" w:space="0" w:color="auto"/>
            </w:tcBorders>
            <w:vAlign w:val="center"/>
            <w:hideMark/>
          </w:tcPr>
          <w:p w14:paraId="7C09002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005874C0"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-2.07E+03</w:t>
            </w:r>
          </w:p>
        </w:tc>
      </w:tr>
      <w:tr w:rsidR="0036691C" w:rsidRPr="0036691C" w14:paraId="3C78E88E"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3F7B9405"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0.002546</w:t>
            </w:r>
          </w:p>
        </w:tc>
        <w:tc>
          <w:tcPr>
            <w:tcW w:w="1573" w:type="dxa"/>
            <w:tcBorders>
              <w:top w:val="nil"/>
              <w:left w:val="nil"/>
              <w:bottom w:val="single" w:sz="8" w:space="0" w:color="auto"/>
              <w:right w:val="single" w:sz="8" w:space="0" w:color="auto"/>
            </w:tcBorders>
            <w:vAlign w:val="center"/>
            <w:hideMark/>
          </w:tcPr>
          <w:p w14:paraId="02EA66CD"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1.253</w:t>
            </w:r>
          </w:p>
        </w:tc>
        <w:tc>
          <w:tcPr>
            <w:tcW w:w="1237" w:type="dxa"/>
            <w:tcBorders>
              <w:top w:val="nil"/>
              <w:left w:val="nil"/>
              <w:bottom w:val="single" w:sz="8" w:space="0" w:color="auto"/>
              <w:right w:val="single" w:sz="8" w:space="0" w:color="auto"/>
            </w:tcBorders>
            <w:vAlign w:val="center"/>
            <w:hideMark/>
          </w:tcPr>
          <w:p w14:paraId="757677EC"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0.226</w:t>
            </w:r>
          </w:p>
        </w:tc>
        <w:tc>
          <w:tcPr>
            <w:tcW w:w="1702" w:type="dxa"/>
            <w:tcBorders>
              <w:top w:val="nil"/>
              <w:left w:val="nil"/>
              <w:bottom w:val="single" w:sz="8" w:space="0" w:color="auto"/>
              <w:right w:val="single" w:sz="8" w:space="0" w:color="auto"/>
            </w:tcBorders>
            <w:vAlign w:val="center"/>
            <w:hideMark/>
          </w:tcPr>
          <w:p w14:paraId="5CE3947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-0.140</w:t>
            </w:r>
          </w:p>
        </w:tc>
        <w:tc>
          <w:tcPr>
            <w:tcW w:w="1289" w:type="dxa"/>
            <w:tcBorders>
              <w:top w:val="nil"/>
              <w:left w:val="nil"/>
              <w:bottom w:val="single" w:sz="8" w:space="0" w:color="auto"/>
              <w:right w:val="single" w:sz="8" w:space="0" w:color="auto"/>
            </w:tcBorders>
            <w:vAlign w:val="center"/>
            <w:hideMark/>
          </w:tcPr>
          <w:p w14:paraId="21C29FA0"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4272782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-2.80E+03</w:t>
            </w:r>
          </w:p>
        </w:tc>
      </w:tr>
      <w:tr w:rsidR="0036691C" w:rsidRPr="0036691C" w14:paraId="2F362EEF"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057E6EC0"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0.002596</w:t>
            </w:r>
          </w:p>
        </w:tc>
        <w:tc>
          <w:tcPr>
            <w:tcW w:w="1573" w:type="dxa"/>
            <w:tcBorders>
              <w:top w:val="nil"/>
              <w:left w:val="nil"/>
              <w:bottom w:val="single" w:sz="8" w:space="0" w:color="auto"/>
              <w:right w:val="single" w:sz="8" w:space="0" w:color="auto"/>
            </w:tcBorders>
            <w:vAlign w:val="center"/>
            <w:hideMark/>
          </w:tcPr>
          <w:p w14:paraId="5E6B6316"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1.096</w:t>
            </w:r>
          </w:p>
        </w:tc>
        <w:tc>
          <w:tcPr>
            <w:tcW w:w="1237" w:type="dxa"/>
            <w:tcBorders>
              <w:top w:val="nil"/>
              <w:left w:val="nil"/>
              <w:bottom w:val="single" w:sz="8" w:space="0" w:color="auto"/>
              <w:right w:val="single" w:sz="8" w:space="0" w:color="auto"/>
            </w:tcBorders>
            <w:vAlign w:val="center"/>
            <w:hideMark/>
          </w:tcPr>
          <w:p w14:paraId="58C52AB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0.092</w:t>
            </w:r>
          </w:p>
        </w:tc>
        <w:tc>
          <w:tcPr>
            <w:tcW w:w="1702" w:type="dxa"/>
            <w:tcBorders>
              <w:top w:val="nil"/>
              <w:left w:val="nil"/>
              <w:bottom w:val="single" w:sz="8" w:space="0" w:color="auto"/>
              <w:right w:val="single" w:sz="8" w:space="0" w:color="auto"/>
            </w:tcBorders>
            <w:vAlign w:val="center"/>
            <w:hideMark/>
          </w:tcPr>
          <w:p w14:paraId="1F03B12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-0.134</w:t>
            </w:r>
          </w:p>
        </w:tc>
        <w:tc>
          <w:tcPr>
            <w:tcW w:w="1289" w:type="dxa"/>
            <w:tcBorders>
              <w:top w:val="nil"/>
              <w:left w:val="nil"/>
              <w:bottom w:val="single" w:sz="8" w:space="0" w:color="auto"/>
              <w:right w:val="single" w:sz="8" w:space="0" w:color="auto"/>
            </w:tcBorders>
            <w:vAlign w:val="center"/>
            <w:hideMark/>
          </w:tcPr>
          <w:p w14:paraId="6BAEF6E2"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32422946"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-2.68E+03</w:t>
            </w:r>
          </w:p>
        </w:tc>
      </w:tr>
      <w:tr w:rsidR="0036691C" w:rsidRPr="0036691C" w14:paraId="74962DC0"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4CB34BC2"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0.002646</w:t>
            </w:r>
          </w:p>
        </w:tc>
        <w:tc>
          <w:tcPr>
            <w:tcW w:w="1573" w:type="dxa"/>
            <w:tcBorders>
              <w:top w:val="nil"/>
              <w:left w:val="nil"/>
              <w:bottom w:val="single" w:sz="8" w:space="0" w:color="auto"/>
              <w:right w:val="single" w:sz="8" w:space="0" w:color="auto"/>
            </w:tcBorders>
            <w:vAlign w:val="center"/>
            <w:hideMark/>
          </w:tcPr>
          <w:p w14:paraId="156E2F84"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0.877</w:t>
            </w:r>
          </w:p>
        </w:tc>
        <w:tc>
          <w:tcPr>
            <w:tcW w:w="1237" w:type="dxa"/>
            <w:tcBorders>
              <w:top w:val="nil"/>
              <w:left w:val="nil"/>
              <w:bottom w:val="single" w:sz="8" w:space="0" w:color="auto"/>
              <w:right w:val="single" w:sz="8" w:space="0" w:color="auto"/>
            </w:tcBorders>
            <w:vAlign w:val="center"/>
            <w:hideMark/>
          </w:tcPr>
          <w:p w14:paraId="3F218CD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-0.132</w:t>
            </w:r>
          </w:p>
        </w:tc>
        <w:tc>
          <w:tcPr>
            <w:tcW w:w="1702" w:type="dxa"/>
            <w:tcBorders>
              <w:top w:val="nil"/>
              <w:left w:val="nil"/>
              <w:bottom w:val="single" w:sz="8" w:space="0" w:color="auto"/>
              <w:right w:val="single" w:sz="8" w:space="0" w:color="auto"/>
            </w:tcBorders>
            <w:vAlign w:val="center"/>
            <w:hideMark/>
          </w:tcPr>
          <w:p w14:paraId="0525865A"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-0.224</w:t>
            </w:r>
          </w:p>
        </w:tc>
        <w:tc>
          <w:tcPr>
            <w:tcW w:w="1289" w:type="dxa"/>
            <w:tcBorders>
              <w:top w:val="nil"/>
              <w:left w:val="nil"/>
              <w:bottom w:val="single" w:sz="8" w:space="0" w:color="auto"/>
              <w:right w:val="single" w:sz="8" w:space="0" w:color="auto"/>
            </w:tcBorders>
            <w:vAlign w:val="center"/>
            <w:hideMark/>
          </w:tcPr>
          <w:p w14:paraId="0B9FE78A"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10825F7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-4.47E+03</w:t>
            </w:r>
          </w:p>
        </w:tc>
      </w:tr>
      <w:tr w:rsidR="0036691C" w:rsidRPr="0036691C" w14:paraId="0AB50A92"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40661BC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0.002696</w:t>
            </w:r>
          </w:p>
        </w:tc>
        <w:tc>
          <w:tcPr>
            <w:tcW w:w="1573" w:type="dxa"/>
            <w:tcBorders>
              <w:top w:val="nil"/>
              <w:left w:val="nil"/>
              <w:bottom w:val="single" w:sz="8" w:space="0" w:color="auto"/>
              <w:right w:val="single" w:sz="8" w:space="0" w:color="auto"/>
            </w:tcBorders>
            <w:vAlign w:val="center"/>
            <w:hideMark/>
          </w:tcPr>
          <w:p w14:paraId="28458DD2"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0.782</w:t>
            </w:r>
          </w:p>
        </w:tc>
        <w:tc>
          <w:tcPr>
            <w:tcW w:w="1237" w:type="dxa"/>
            <w:tcBorders>
              <w:top w:val="nil"/>
              <w:left w:val="nil"/>
              <w:bottom w:val="single" w:sz="8" w:space="0" w:color="auto"/>
              <w:right w:val="single" w:sz="8" w:space="0" w:color="auto"/>
            </w:tcBorders>
            <w:vAlign w:val="center"/>
            <w:hideMark/>
          </w:tcPr>
          <w:p w14:paraId="0F5E7EEB"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-0.245</w:t>
            </w:r>
          </w:p>
        </w:tc>
        <w:tc>
          <w:tcPr>
            <w:tcW w:w="1702" w:type="dxa"/>
            <w:tcBorders>
              <w:top w:val="nil"/>
              <w:left w:val="nil"/>
              <w:bottom w:val="single" w:sz="8" w:space="0" w:color="auto"/>
              <w:right w:val="single" w:sz="8" w:space="0" w:color="auto"/>
            </w:tcBorders>
            <w:vAlign w:val="center"/>
            <w:hideMark/>
          </w:tcPr>
          <w:p w14:paraId="3737B7B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-0.114</w:t>
            </w:r>
          </w:p>
        </w:tc>
        <w:tc>
          <w:tcPr>
            <w:tcW w:w="1289" w:type="dxa"/>
            <w:tcBorders>
              <w:top w:val="nil"/>
              <w:left w:val="nil"/>
              <w:bottom w:val="single" w:sz="8" w:space="0" w:color="auto"/>
              <w:right w:val="single" w:sz="8" w:space="0" w:color="auto"/>
            </w:tcBorders>
            <w:vAlign w:val="center"/>
            <w:hideMark/>
          </w:tcPr>
          <w:p w14:paraId="6F90BA9A"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1E53AA32"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-2.27E+03</w:t>
            </w:r>
          </w:p>
        </w:tc>
      </w:tr>
      <w:tr w:rsidR="0036691C" w:rsidRPr="0036691C" w14:paraId="60B47867"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5E6344AD"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0.002746</w:t>
            </w:r>
          </w:p>
        </w:tc>
        <w:tc>
          <w:tcPr>
            <w:tcW w:w="1573" w:type="dxa"/>
            <w:tcBorders>
              <w:top w:val="nil"/>
              <w:left w:val="nil"/>
              <w:bottom w:val="single" w:sz="8" w:space="0" w:color="auto"/>
              <w:right w:val="single" w:sz="8" w:space="0" w:color="auto"/>
            </w:tcBorders>
            <w:vAlign w:val="center"/>
            <w:hideMark/>
          </w:tcPr>
          <w:p w14:paraId="214E7F2F"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0.626</w:t>
            </w:r>
          </w:p>
        </w:tc>
        <w:tc>
          <w:tcPr>
            <w:tcW w:w="1237" w:type="dxa"/>
            <w:tcBorders>
              <w:top w:val="nil"/>
              <w:left w:val="nil"/>
              <w:bottom w:val="single" w:sz="8" w:space="0" w:color="auto"/>
              <w:right w:val="single" w:sz="8" w:space="0" w:color="auto"/>
            </w:tcBorders>
            <w:vAlign w:val="center"/>
            <w:hideMark/>
          </w:tcPr>
          <w:p w14:paraId="5B71FBD9"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-0.469</w:t>
            </w:r>
          </w:p>
        </w:tc>
        <w:tc>
          <w:tcPr>
            <w:tcW w:w="1702" w:type="dxa"/>
            <w:tcBorders>
              <w:top w:val="nil"/>
              <w:left w:val="nil"/>
              <w:bottom w:val="single" w:sz="8" w:space="0" w:color="auto"/>
              <w:right w:val="single" w:sz="8" w:space="0" w:color="auto"/>
            </w:tcBorders>
            <w:vAlign w:val="center"/>
            <w:hideMark/>
          </w:tcPr>
          <w:p w14:paraId="3ED7A280"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-0.224</w:t>
            </w:r>
          </w:p>
        </w:tc>
        <w:tc>
          <w:tcPr>
            <w:tcW w:w="1289" w:type="dxa"/>
            <w:tcBorders>
              <w:top w:val="nil"/>
              <w:left w:val="nil"/>
              <w:bottom w:val="single" w:sz="8" w:space="0" w:color="auto"/>
              <w:right w:val="single" w:sz="8" w:space="0" w:color="auto"/>
            </w:tcBorders>
            <w:vAlign w:val="center"/>
            <w:hideMark/>
          </w:tcPr>
          <w:p w14:paraId="7181ED33"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2075C287"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-4.48E+03</w:t>
            </w:r>
          </w:p>
        </w:tc>
      </w:tr>
      <w:tr w:rsidR="0036691C" w:rsidRPr="0036691C" w14:paraId="2D7EBEC2" w14:textId="77777777" w:rsidTr="00C6625B">
        <w:trPr>
          <w:trHeight w:val="372"/>
        </w:trPr>
        <w:tc>
          <w:tcPr>
            <w:tcW w:w="1521" w:type="dxa"/>
            <w:tcBorders>
              <w:top w:val="nil"/>
              <w:left w:val="single" w:sz="8" w:space="0" w:color="auto"/>
              <w:bottom w:val="single" w:sz="8" w:space="0" w:color="auto"/>
              <w:right w:val="single" w:sz="8" w:space="0" w:color="auto"/>
            </w:tcBorders>
            <w:vAlign w:val="center"/>
            <w:hideMark/>
          </w:tcPr>
          <w:p w14:paraId="067BEC93"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0.002796</w:t>
            </w:r>
          </w:p>
        </w:tc>
        <w:tc>
          <w:tcPr>
            <w:tcW w:w="1573" w:type="dxa"/>
            <w:tcBorders>
              <w:top w:val="nil"/>
              <w:left w:val="nil"/>
              <w:bottom w:val="single" w:sz="8" w:space="0" w:color="auto"/>
              <w:right w:val="single" w:sz="8" w:space="0" w:color="auto"/>
            </w:tcBorders>
            <w:vAlign w:val="center"/>
            <w:hideMark/>
          </w:tcPr>
          <w:p w14:paraId="5B2F7F1E"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0.5</w:t>
            </w:r>
          </w:p>
        </w:tc>
        <w:tc>
          <w:tcPr>
            <w:tcW w:w="1237" w:type="dxa"/>
            <w:tcBorders>
              <w:top w:val="nil"/>
              <w:left w:val="nil"/>
              <w:bottom w:val="single" w:sz="8" w:space="0" w:color="auto"/>
              <w:right w:val="single" w:sz="8" w:space="0" w:color="auto"/>
            </w:tcBorders>
            <w:vAlign w:val="center"/>
            <w:hideMark/>
          </w:tcPr>
          <w:p w14:paraId="482C992F"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-0.693</w:t>
            </w:r>
          </w:p>
        </w:tc>
        <w:tc>
          <w:tcPr>
            <w:tcW w:w="1702" w:type="dxa"/>
            <w:tcBorders>
              <w:top w:val="nil"/>
              <w:left w:val="nil"/>
              <w:bottom w:val="single" w:sz="8" w:space="0" w:color="auto"/>
              <w:right w:val="single" w:sz="8" w:space="0" w:color="auto"/>
            </w:tcBorders>
            <w:vAlign w:val="center"/>
            <w:hideMark/>
          </w:tcPr>
          <w:p w14:paraId="71FD8081"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-0.224</w:t>
            </w:r>
          </w:p>
        </w:tc>
        <w:tc>
          <w:tcPr>
            <w:tcW w:w="1289" w:type="dxa"/>
            <w:tcBorders>
              <w:top w:val="nil"/>
              <w:left w:val="nil"/>
              <w:bottom w:val="single" w:sz="8" w:space="0" w:color="auto"/>
              <w:right w:val="single" w:sz="8" w:space="0" w:color="auto"/>
            </w:tcBorders>
            <w:vAlign w:val="center"/>
            <w:hideMark/>
          </w:tcPr>
          <w:p w14:paraId="2537CC4D"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5.0E-05</w:t>
            </w:r>
          </w:p>
        </w:tc>
        <w:tc>
          <w:tcPr>
            <w:tcW w:w="1702" w:type="dxa"/>
            <w:tcBorders>
              <w:top w:val="nil"/>
              <w:left w:val="nil"/>
              <w:bottom w:val="single" w:sz="8" w:space="0" w:color="auto"/>
              <w:right w:val="single" w:sz="8" w:space="0" w:color="auto"/>
            </w:tcBorders>
            <w:vAlign w:val="center"/>
            <w:hideMark/>
          </w:tcPr>
          <w:p w14:paraId="68A56E20" w14:textId="77777777" w:rsidR="0036691C" w:rsidRPr="0036691C" w:rsidRDefault="0036691C" w:rsidP="0036691C">
            <w:pPr>
              <w:spacing w:after="0" w:line="240" w:lineRule="auto"/>
              <w:jc w:val="center"/>
              <w:rPr>
                <w:rFonts w:ascii="Calibri" w:eastAsia="Times New Roman" w:hAnsi="Calibri" w:cs="Calibri"/>
                <w:color w:val="000000"/>
                <w:kern w:val="0"/>
                <w:sz w:val="22"/>
                <w:szCs w:val="22"/>
                <w:lang w:eastAsia="en-GB"/>
                <w14:ligatures w14:val="none"/>
              </w:rPr>
            </w:pPr>
            <w:r w:rsidRPr="0036691C">
              <w:rPr>
                <w:rFonts w:ascii="Calibri" w:eastAsia="Times New Roman" w:hAnsi="Calibri" w:cs="Calibri"/>
                <w:color w:val="000000"/>
                <w:kern w:val="0"/>
                <w:sz w:val="22"/>
                <w:szCs w:val="22"/>
                <w:lang w:eastAsia="en-GB"/>
                <w14:ligatures w14:val="none"/>
              </w:rPr>
              <w:t>-4.48E+03</w:t>
            </w:r>
          </w:p>
        </w:tc>
      </w:tr>
    </w:tbl>
    <w:p w14:paraId="7B4F3A0F" w14:textId="77777777" w:rsidR="00C6625B" w:rsidRPr="00FD0FAD" w:rsidRDefault="00C6625B" w:rsidP="00D376C3">
      <w:pPr>
        <w:spacing w:line="360" w:lineRule="auto"/>
        <w:rPr>
          <w:rFonts w:ascii="Arial" w:hAnsi="Arial" w:cs="Arial"/>
          <w:sz w:val="22"/>
          <w:szCs w:val="22"/>
        </w:rPr>
      </w:pPr>
    </w:p>
    <w:p w14:paraId="715419A4" w14:textId="77777777" w:rsidR="00C6625B" w:rsidRPr="00FD0FAD" w:rsidRDefault="00C6625B" w:rsidP="00D376C3">
      <w:pPr>
        <w:spacing w:line="360" w:lineRule="auto"/>
        <w:rPr>
          <w:rFonts w:ascii="Arial" w:hAnsi="Arial" w:cs="Arial"/>
          <w:b/>
          <w:bCs/>
          <w:sz w:val="28"/>
          <w:szCs w:val="28"/>
          <w:u w:val="single"/>
        </w:rPr>
      </w:pPr>
    </w:p>
    <w:p w14:paraId="4790B019" w14:textId="77777777" w:rsidR="00F02B5B" w:rsidRPr="00FD0FAD" w:rsidRDefault="00F02B5B" w:rsidP="00D376C3">
      <w:pPr>
        <w:spacing w:line="360" w:lineRule="auto"/>
        <w:rPr>
          <w:rFonts w:ascii="Arial" w:hAnsi="Arial" w:cs="Arial"/>
          <w:b/>
          <w:bCs/>
          <w:sz w:val="28"/>
          <w:szCs w:val="28"/>
          <w:u w:val="single"/>
        </w:rPr>
      </w:pPr>
    </w:p>
    <w:p w14:paraId="3C31764D" w14:textId="77777777" w:rsidR="00F02B5B" w:rsidRPr="00FD0FAD" w:rsidRDefault="00F02B5B" w:rsidP="00D376C3">
      <w:pPr>
        <w:spacing w:line="360" w:lineRule="auto"/>
        <w:rPr>
          <w:rFonts w:ascii="Arial" w:hAnsi="Arial" w:cs="Arial"/>
          <w:b/>
          <w:bCs/>
          <w:sz w:val="28"/>
          <w:szCs w:val="28"/>
          <w:u w:val="single"/>
        </w:rPr>
      </w:pPr>
    </w:p>
    <w:p w14:paraId="5FBC7C1E" w14:textId="77777777" w:rsidR="00F02B5B" w:rsidRPr="00FD0FAD" w:rsidRDefault="00F02B5B" w:rsidP="00D376C3">
      <w:pPr>
        <w:spacing w:line="360" w:lineRule="auto"/>
        <w:rPr>
          <w:rFonts w:ascii="Arial" w:hAnsi="Arial" w:cs="Arial"/>
          <w:b/>
          <w:bCs/>
          <w:sz w:val="28"/>
          <w:szCs w:val="28"/>
          <w:u w:val="single"/>
        </w:rPr>
      </w:pPr>
    </w:p>
    <w:p w14:paraId="5AD2EF89" w14:textId="77777777" w:rsidR="00F02B5B" w:rsidRPr="00FD0FAD" w:rsidRDefault="00F02B5B" w:rsidP="00D376C3">
      <w:pPr>
        <w:spacing w:line="360" w:lineRule="auto"/>
        <w:rPr>
          <w:rFonts w:ascii="Arial" w:hAnsi="Arial" w:cs="Arial"/>
          <w:b/>
          <w:bCs/>
          <w:sz w:val="28"/>
          <w:szCs w:val="28"/>
          <w:u w:val="single"/>
        </w:rPr>
      </w:pPr>
    </w:p>
    <w:p w14:paraId="49A92914" w14:textId="77777777" w:rsidR="00F02B5B" w:rsidRPr="00FD0FAD" w:rsidRDefault="00F02B5B" w:rsidP="00D376C3">
      <w:pPr>
        <w:spacing w:line="360" w:lineRule="auto"/>
        <w:rPr>
          <w:rFonts w:ascii="Arial" w:hAnsi="Arial" w:cs="Arial"/>
          <w:b/>
          <w:bCs/>
          <w:sz w:val="28"/>
          <w:szCs w:val="28"/>
          <w:u w:val="single"/>
        </w:rPr>
      </w:pPr>
    </w:p>
    <w:p w14:paraId="1C5DC99E" w14:textId="77777777" w:rsidR="00F02B5B" w:rsidRPr="00FD0FAD" w:rsidRDefault="00F02B5B" w:rsidP="00D376C3">
      <w:pPr>
        <w:spacing w:line="360" w:lineRule="auto"/>
        <w:rPr>
          <w:rFonts w:ascii="Arial" w:hAnsi="Arial" w:cs="Arial"/>
          <w:b/>
          <w:bCs/>
          <w:sz w:val="28"/>
          <w:szCs w:val="28"/>
          <w:u w:val="single"/>
        </w:rPr>
      </w:pPr>
    </w:p>
    <w:p w14:paraId="5A98726C" w14:textId="4E7867CF" w:rsidR="00F02B5B" w:rsidRPr="00FD0FAD" w:rsidRDefault="00F02B5B" w:rsidP="00D376C3">
      <w:pPr>
        <w:spacing w:line="360" w:lineRule="auto"/>
        <w:rPr>
          <w:rFonts w:ascii="Arial" w:hAnsi="Arial" w:cs="Arial"/>
          <w:b/>
          <w:bCs/>
          <w:sz w:val="28"/>
          <w:szCs w:val="28"/>
          <w:u w:val="single"/>
        </w:rPr>
      </w:pPr>
    </w:p>
    <w:p w14:paraId="1270BECA" w14:textId="7C33611D" w:rsidR="0035433E" w:rsidRPr="00FD0FAD"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92032" behindDoc="0" locked="0" layoutInCell="1" allowOverlap="1" wp14:anchorId="12111B95" wp14:editId="20F82581">
                <wp:simplePos x="0" y="0"/>
                <wp:positionH relativeFrom="margin">
                  <wp:align>right</wp:align>
                </wp:positionH>
                <wp:positionV relativeFrom="paragraph">
                  <wp:posOffset>196850</wp:posOffset>
                </wp:positionV>
                <wp:extent cx="266700" cy="266700"/>
                <wp:effectExtent l="0" t="0" r="19050" b="19050"/>
                <wp:wrapNone/>
                <wp:docPr id="459983200"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3198D3D6" w14:textId="6BAD86C3" w:rsidR="00515561" w:rsidRPr="00515561" w:rsidRDefault="00515561" w:rsidP="00515561">
                            <w:pPr>
                              <w:rPr>
                                <w:lang w:val="en-US"/>
                              </w:rPr>
                            </w:pPr>
                            <w:r>
                              <w:rPr>
                                <w:lang w:val="en-US"/>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11B95" id="_x0000_s1038" type="#_x0000_t202" style="position:absolute;margin-left:-30.2pt;margin-top:15.5pt;width:21pt;height:21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" fillcolor="white [3201]" strokeweight=".5pt">
                <v:textbox>
                  <w:txbxContent>
                    <w:p w14:paraId="3198D3D6" w14:textId="6BAD86C3" w:rsidR="00515561" w:rsidRPr="00515561" w:rsidRDefault="00515561" w:rsidP="00515561">
                      <w:pPr>
                        <w:rPr>
                          <w:lang w:val="en-US"/>
                        </w:rPr>
                      </w:pPr>
                      <w:r>
                        <w:rPr>
                          <w:lang w:val="en-US"/>
                        </w:rPr>
                        <w:t>8</w:t>
                      </w:r>
                    </w:p>
                  </w:txbxContent>
                </v:textbox>
                <w10:wrap anchorx="margin"/>
              </v:shape>
            </w:pict>
          </mc:Fallback>
        </mc:AlternateContent>
      </w:r>
    </w:p>
    <w:p w14:paraId="6A22FFF2" w14:textId="2542E5A5"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7 - Plot log(V) Gradient: </w:t>
      </w:r>
    </w:p>
    <w:p w14:paraId="633573F2" w14:textId="77777777" w:rsidR="00F02B5B" w:rsidRPr="00FD0FAD" w:rsidRDefault="00F02B5B" w:rsidP="00D376C3">
      <w:pPr>
        <w:spacing w:line="360" w:lineRule="auto"/>
        <w:rPr>
          <w:rFonts w:ascii="Arial" w:hAnsi="Arial" w:cs="Arial"/>
          <w:b/>
          <w:bCs/>
          <w:sz w:val="28"/>
          <w:szCs w:val="28"/>
          <w:u w:val="single"/>
        </w:rPr>
      </w:pPr>
    </w:p>
    <w:p w14:paraId="6FEDFD9C" w14:textId="6FECDDFF" w:rsidR="00F02B5B" w:rsidRPr="00FD0FAD" w:rsidRDefault="00BA2E7B" w:rsidP="00D376C3">
      <w:pPr>
        <w:spacing w:line="360" w:lineRule="auto"/>
        <w:rPr>
          <w:rFonts w:ascii="Arial" w:hAnsi="Arial" w:cs="Arial"/>
          <w:b/>
          <w:bCs/>
          <w:sz w:val="28"/>
          <w:szCs w:val="28"/>
          <w:u w:val="single"/>
        </w:rPr>
      </w:pPr>
      <w:r>
        <w:rPr>
          <w:noProof/>
        </w:rPr>
        <w:drawing>
          <wp:inline distT="0" distB="0" distL="0" distR="0" wp14:anchorId="6D0D6204" wp14:editId="1194A4E6">
            <wp:extent cx="5765800" cy="3302000"/>
            <wp:effectExtent l="0" t="0" r="6350" b="12700"/>
            <wp:docPr id="2039610204" name="Chart 1">
              <a:extLst xmlns:a="http://schemas.openxmlformats.org/drawingml/2006/main">
                <a:ext uri="{FF2B5EF4-FFF2-40B4-BE49-F238E27FC236}">
                  <a16:creationId xmlns:a16="http://schemas.microsoft.com/office/drawing/2014/main" id="{1DC81A50-006C-9980-43AE-760A48CB44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DD5B14" w14:textId="57206E19" w:rsidR="00F02B5B" w:rsidRPr="00BA2E7B" w:rsidRDefault="00BA2E7B" w:rsidP="00D376C3">
      <w:pPr>
        <w:spacing w:line="360" w:lineRule="auto"/>
        <w:rPr>
          <w:rFonts w:ascii="Arial" w:hAnsi="Arial" w:cs="Arial"/>
          <w:sz w:val="22"/>
          <w:szCs w:val="22"/>
        </w:rPr>
      </w:pPr>
      <w:r>
        <w:rPr>
          <w:rFonts w:ascii="Arial" w:hAnsi="Arial" w:cs="Arial"/>
          <w:i/>
          <w:iCs/>
          <w:sz w:val="22"/>
          <w:szCs w:val="22"/>
        </w:rPr>
        <w:t>Figure 5,</w:t>
      </w:r>
      <w:r>
        <w:rPr>
          <w:rFonts w:ascii="Arial" w:hAnsi="Arial" w:cs="Arial"/>
          <w:sz w:val="22"/>
          <w:szCs w:val="22"/>
        </w:rPr>
        <w:t xml:space="preserve"> Voltage Loss Against Time Graph </w:t>
      </w:r>
    </w:p>
    <w:p w14:paraId="3F1BA6FA" w14:textId="77777777" w:rsidR="00F02B5B" w:rsidRDefault="00F02B5B" w:rsidP="00D376C3">
      <w:pPr>
        <w:spacing w:line="360" w:lineRule="auto"/>
        <w:rPr>
          <w:rFonts w:ascii="Arial" w:hAnsi="Arial" w:cs="Arial"/>
          <w:sz w:val="22"/>
          <w:szCs w:val="22"/>
        </w:rPr>
      </w:pPr>
    </w:p>
    <w:p w14:paraId="1FB03465" w14:textId="389A33A9" w:rsidR="00285458" w:rsidRDefault="00285458" w:rsidP="00D376C3">
      <w:pPr>
        <w:spacing w:line="360" w:lineRule="auto"/>
        <w:rPr>
          <w:rFonts w:ascii="Arial" w:hAnsi="Arial" w:cs="Arial"/>
          <w:sz w:val="22"/>
          <w:szCs w:val="22"/>
        </w:rPr>
      </w:pPr>
      <w:r>
        <w:rPr>
          <w:rFonts w:ascii="Arial" w:hAnsi="Arial" w:cs="Arial"/>
          <w:sz w:val="22"/>
          <w:szCs w:val="22"/>
        </w:rPr>
        <w:t xml:space="preserve">Manual Gradient Calculation: </w:t>
      </w:r>
    </w:p>
    <w:p w14:paraId="38A9404B" w14:textId="77777777" w:rsidR="00285458" w:rsidRPr="00285458" w:rsidRDefault="00285458" w:rsidP="00285458">
      <w:pPr>
        <w:spacing w:line="360" w:lineRule="auto"/>
        <w:rPr>
          <w:rFonts w:ascii="Arial" w:hAnsi="Arial" w:cs="Arial"/>
          <w:sz w:val="22"/>
          <w:szCs w:val="22"/>
        </w:rPr>
      </w:pPr>
      <w:r w:rsidRPr="00285458">
        <w:rPr>
          <w:rFonts w:ascii="Arial" w:hAnsi="Arial" w:cs="Arial"/>
          <w:sz w:val="22"/>
          <w:szCs w:val="22"/>
        </w:rPr>
        <w:t>Point 1 = (0.00235, 0.73)</w:t>
      </w:r>
    </w:p>
    <w:p w14:paraId="50145151" w14:textId="77777777" w:rsidR="00285458" w:rsidRPr="00285458" w:rsidRDefault="00285458" w:rsidP="00285458">
      <w:pPr>
        <w:spacing w:line="360" w:lineRule="auto"/>
        <w:rPr>
          <w:rFonts w:ascii="Arial" w:hAnsi="Arial" w:cs="Arial"/>
          <w:sz w:val="22"/>
          <w:szCs w:val="22"/>
        </w:rPr>
      </w:pPr>
      <w:r w:rsidRPr="00285458">
        <w:rPr>
          <w:rFonts w:ascii="Arial" w:hAnsi="Arial" w:cs="Arial"/>
          <w:sz w:val="22"/>
          <w:szCs w:val="22"/>
        </w:rPr>
        <w:t>Point 2 = (0.00275, -0.70)</w:t>
      </w:r>
    </w:p>
    <w:p w14:paraId="3680629F" w14:textId="1731F731" w:rsidR="00285458" w:rsidRPr="00285458" w:rsidRDefault="00285458" w:rsidP="00285458">
      <w:pPr>
        <w:spacing w:line="360" w:lineRule="auto"/>
        <w:rPr>
          <w:rFonts w:ascii="Arial" w:eastAsiaTheme="minorEastAsia" w:hAnsi="Arial" w:cs="Arial"/>
          <w:sz w:val="22"/>
          <w:szCs w:val="22"/>
        </w:rPr>
      </w:pPr>
      <m:oMath>
        <m:r>
          <w:rPr>
            <w:rFonts w:ascii="Cambria Math" w:hAnsi="Cambria Math" w:cs="Arial"/>
            <w:sz w:val="22"/>
            <w:szCs w:val="22"/>
          </w:rPr>
          <m:t>Gradient</m:t>
        </m:r>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m:t>
            </m:r>
            <m:r>
              <w:rPr>
                <w:rFonts w:ascii="Cambria Math" w:hAnsi="Cambria Math" w:cs="Arial"/>
                <w:sz w:val="22"/>
                <w:szCs w:val="22"/>
              </w:rPr>
              <m:t>y</m:t>
            </m:r>
          </m:num>
          <m:den>
            <m:r>
              <w:rPr>
                <w:rFonts w:ascii="Cambria Math" w:hAnsi="Cambria Math" w:cs="Arial"/>
                <w:sz w:val="22"/>
                <w:szCs w:val="22"/>
              </w:rPr>
              <m:t>∆</m:t>
            </m:r>
            <m:r>
              <w:rPr>
                <w:rFonts w:ascii="Cambria Math" w:hAnsi="Cambria Math" w:cs="Arial"/>
                <w:sz w:val="22"/>
                <w:szCs w:val="22"/>
              </w:rPr>
              <m:t>x</m:t>
            </m:r>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y</m:t>
            </m:r>
            <m:r>
              <w:rPr>
                <w:rFonts w:ascii="Cambria Math" w:hAnsi="Cambria Math" w:cs="Arial"/>
                <w:sz w:val="22"/>
                <w:szCs w:val="22"/>
              </w:rPr>
              <m:t>2-</m:t>
            </m:r>
            <m:r>
              <w:rPr>
                <w:rFonts w:ascii="Cambria Math" w:hAnsi="Cambria Math" w:cs="Arial"/>
                <w:sz w:val="22"/>
                <w:szCs w:val="22"/>
              </w:rPr>
              <m:t>y</m:t>
            </m:r>
            <m:r>
              <w:rPr>
                <w:rFonts w:ascii="Cambria Math" w:hAnsi="Cambria Math" w:cs="Arial"/>
                <w:sz w:val="22"/>
                <w:szCs w:val="22"/>
              </w:rPr>
              <m:t>1</m:t>
            </m:r>
          </m:num>
          <m:den>
            <m:r>
              <w:rPr>
                <w:rFonts w:ascii="Cambria Math" w:hAnsi="Cambria Math" w:cs="Arial"/>
                <w:sz w:val="22"/>
                <w:szCs w:val="22"/>
              </w:rPr>
              <m:t>x</m:t>
            </m:r>
            <m:r>
              <w:rPr>
                <w:rFonts w:ascii="Cambria Math" w:hAnsi="Cambria Math" w:cs="Arial"/>
                <w:sz w:val="22"/>
                <w:szCs w:val="22"/>
              </w:rPr>
              <m:t>2-</m:t>
            </m:r>
            <m:r>
              <w:rPr>
                <w:rFonts w:ascii="Cambria Math" w:hAnsi="Cambria Math" w:cs="Arial"/>
                <w:sz w:val="22"/>
                <w:szCs w:val="22"/>
              </w:rPr>
              <m:t>x</m:t>
            </m:r>
            <m:r>
              <w:rPr>
                <w:rFonts w:ascii="Cambria Math" w:hAnsi="Cambria Math" w:cs="Arial"/>
                <w:sz w:val="22"/>
                <w:szCs w:val="22"/>
              </w:rPr>
              <m:t>1</m:t>
            </m:r>
          </m:den>
        </m:f>
        <m:r>
          <w:rPr>
            <w:rFonts w:ascii="Cambria Math" w:hAnsi="Cambria Math" w:cs="Arial"/>
            <w:sz w:val="22"/>
            <w:szCs w:val="22"/>
          </w:rPr>
          <m:t xml:space="preserve"> </m:t>
        </m:r>
      </m:oMath>
      <w:r w:rsidRPr="00285458">
        <w:rPr>
          <w:rFonts w:ascii="Arial" w:eastAsiaTheme="minorEastAsia" w:hAnsi="Arial" w:cs="Arial"/>
          <w:sz w:val="22"/>
          <w:szCs w:val="22"/>
        </w:rPr>
        <w:t>(</w:t>
      </w:r>
      <w:r w:rsidR="00786FD2" w:rsidRPr="00285458">
        <w:rPr>
          <w:rFonts w:ascii="Arial" w:eastAsiaTheme="minorEastAsia" w:hAnsi="Arial" w:cs="Arial"/>
          <w:sz w:val="22"/>
          <w:szCs w:val="22"/>
        </w:rPr>
        <w:t>Equation</w:t>
      </w:r>
      <w:r w:rsidRPr="00285458">
        <w:rPr>
          <w:rFonts w:ascii="Arial" w:eastAsiaTheme="minorEastAsia" w:hAnsi="Arial" w:cs="Arial"/>
          <w:sz w:val="22"/>
          <w:szCs w:val="22"/>
        </w:rPr>
        <w:t xml:space="preserve"> </w:t>
      </w:r>
      <w:r w:rsidR="007877F3">
        <w:rPr>
          <w:rFonts w:ascii="Arial" w:eastAsiaTheme="minorEastAsia" w:hAnsi="Arial" w:cs="Arial"/>
          <w:sz w:val="22"/>
          <w:szCs w:val="22"/>
        </w:rPr>
        <w:t>4</w:t>
      </w:r>
      <w:r w:rsidRPr="00285458">
        <w:rPr>
          <w:rFonts w:ascii="Arial" w:eastAsiaTheme="minorEastAsia" w:hAnsi="Arial" w:cs="Arial"/>
          <w:sz w:val="22"/>
          <w:szCs w:val="22"/>
        </w:rPr>
        <w:t>)</w:t>
      </w:r>
    </w:p>
    <w:p w14:paraId="76545190" w14:textId="77777777" w:rsidR="00285458" w:rsidRDefault="00285458" w:rsidP="00285458">
      <w:pPr>
        <w:pStyle w:val="ListParagraph"/>
        <w:numPr>
          <w:ilvl w:val="0"/>
          <w:numId w:val="13"/>
        </w:numPr>
        <w:spacing w:line="360" w:lineRule="auto"/>
        <w:rPr>
          <w:rFonts w:ascii="Arial" w:hAnsi="Arial" w:cs="Arial"/>
          <w:sz w:val="22"/>
          <w:szCs w:val="22"/>
          <w:lang w:val="it-IT"/>
        </w:rPr>
      </w:pPr>
      <w:r>
        <w:rPr>
          <w:rFonts w:ascii="Arial" w:hAnsi="Arial" w:cs="Arial"/>
          <w:sz w:val="22"/>
          <w:szCs w:val="22"/>
          <w:lang w:val="it-IT"/>
        </w:rPr>
        <w:t>Calculate Delta Y = -0.70 – 0.73 = -1.43</w:t>
      </w:r>
    </w:p>
    <w:p w14:paraId="1BC9FF6B" w14:textId="77777777" w:rsidR="00285458" w:rsidRDefault="00285458" w:rsidP="00285458">
      <w:pPr>
        <w:pStyle w:val="ListParagraph"/>
        <w:numPr>
          <w:ilvl w:val="0"/>
          <w:numId w:val="13"/>
        </w:numPr>
        <w:spacing w:line="360" w:lineRule="auto"/>
        <w:rPr>
          <w:rFonts w:ascii="Arial" w:hAnsi="Arial" w:cs="Arial"/>
          <w:sz w:val="22"/>
          <w:szCs w:val="22"/>
          <w:lang w:val="it-IT"/>
        </w:rPr>
      </w:pPr>
      <w:r>
        <w:rPr>
          <w:rFonts w:ascii="Arial" w:hAnsi="Arial" w:cs="Arial"/>
          <w:sz w:val="22"/>
          <w:szCs w:val="22"/>
          <w:lang w:val="it-IT"/>
        </w:rPr>
        <w:t>Calculate Delta X = 0.00275 – 0.00235 = 0.00040</w:t>
      </w:r>
    </w:p>
    <w:p w14:paraId="2F587A53" w14:textId="77777777" w:rsidR="00285458" w:rsidRDefault="00285458" w:rsidP="00285458">
      <w:pPr>
        <w:pStyle w:val="ListParagraph"/>
        <w:numPr>
          <w:ilvl w:val="0"/>
          <w:numId w:val="13"/>
        </w:numPr>
        <w:spacing w:line="360" w:lineRule="auto"/>
        <w:rPr>
          <w:rFonts w:ascii="Arial" w:hAnsi="Arial" w:cs="Arial"/>
          <w:sz w:val="22"/>
          <w:szCs w:val="22"/>
          <w:lang w:val="it-IT"/>
        </w:rPr>
      </w:pPr>
      <w:r>
        <w:rPr>
          <w:rFonts w:ascii="Arial" w:hAnsi="Arial" w:cs="Arial"/>
          <w:sz w:val="22"/>
          <w:szCs w:val="22"/>
          <w:lang w:val="it-IT"/>
        </w:rPr>
        <w:t xml:space="preserve">Divide = -1.43 / 0.00040 = -3575  </w:t>
      </w:r>
    </w:p>
    <w:p w14:paraId="4ACDAAB9" w14:textId="77777777" w:rsidR="00285458" w:rsidRDefault="00285458" w:rsidP="00285458">
      <w:pPr>
        <w:spacing w:line="360" w:lineRule="auto"/>
        <w:rPr>
          <w:rFonts w:ascii="Arial" w:hAnsi="Arial" w:cs="Arial"/>
          <w:sz w:val="22"/>
          <w:szCs w:val="22"/>
          <w:lang w:val="it-IT"/>
        </w:rPr>
      </w:pPr>
      <w:r>
        <w:rPr>
          <w:rFonts w:ascii="Arial" w:hAnsi="Arial" w:cs="Arial"/>
          <w:sz w:val="22"/>
          <w:szCs w:val="22"/>
          <w:lang w:val="it-IT"/>
        </w:rPr>
        <w:t xml:space="preserve">Gradient = -3.6x10^3 </w:t>
      </w:r>
    </w:p>
    <w:p w14:paraId="67CE1131" w14:textId="77777777" w:rsidR="00285458" w:rsidRDefault="00285458" w:rsidP="00285458">
      <w:pPr>
        <w:spacing w:line="360" w:lineRule="auto"/>
        <w:rPr>
          <w:rFonts w:ascii="Arial" w:hAnsi="Arial" w:cs="Arial"/>
          <w:sz w:val="22"/>
          <w:szCs w:val="22"/>
          <w:lang w:val="it-IT"/>
        </w:rPr>
      </w:pPr>
    </w:p>
    <w:p w14:paraId="63E77D52" w14:textId="3DD02CFD" w:rsidR="004C3C29" w:rsidRDefault="00515561" w:rsidP="00D376C3">
      <w:p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94080" behindDoc="0" locked="0" layoutInCell="1" allowOverlap="1" wp14:anchorId="765AC72A" wp14:editId="03AE77E6">
                <wp:simplePos x="0" y="0"/>
                <wp:positionH relativeFrom="margin">
                  <wp:align>right</wp:align>
                </wp:positionH>
                <wp:positionV relativeFrom="paragraph">
                  <wp:posOffset>590550</wp:posOffset>
                </wp:positionV>
                <wp:extent cx="266700" cy="266700"/>
                <wp:effectExtent l="0" t="0" r="19050" b="19050"/>
                <wp:wrapNone/>
                <wp:docPr id="36459636" name="Text Box 14"/>
                <wp:cNvGraphicFramePr/>
                <a:graphic xmlns:a="http://schemas.openxmlformats.org/drawingml/2006/main">
                  <a:graphicData uri="http://schemas.microsoft.com/office/word/2010/wordprocessingShape">
                    <wps:wsp>
                      <wps:cNvSpPr txBox="1"/>
                      <wps:spPr>
                        <a:xfrm>
                          <a:off x="0" y="0"/>
                          <a:ext cx="266700" cy="266700"/>
                        </a:xfrm>
                        <a:prstGeom prst="rect">
                          <a:avLst/>
                        </a:prstGeom>
                        <a:solidFill>
                          <a:schemeClr val="lt1"/>
                        </a:solidFill>
                        <a:ln w="6350">
                          <a:solidFill>
                            <a:prstClr val="black"/>
                          </a:solidFill>
                        </a:ln>
                      </wps:spPr>
                      <wps:txbx>
                        <w:txbxContent>
                          <w:p w14:paraId="7B17D415" w14:textId="776EA6CE" w:rsidR="00515561" w:rsidRPr="00515561" w:rsidRDefault="00515561" w:rsidP="00515561">
                            <w:pPr>
                              <w:rPr>
                                <w:lang w:val="en-US"/>
                              </w:rPr>
                            </w:pPr>
                            <w:r>
                              <w:rPr>
                                <w:lang w:val="en-US"/>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AC72A" id="_x0000_s1039" type="#_x0000_t202" style="position:absolute;margin-left:-30.2pt;margin-top:46.5pt;width:21pt;height:21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" fillcolor="white [3201]" strokeweight=".5pt">
                <v:textbox>
                  <w:txbxContent>
                    <w:p w14:paraId="7B17D415" w14:textId="776EA6CE" w:rsidR="00515561" w:rsidRPr="00515561" w:rsidRDefault="00515561" w:rsidP="00515561">
                      <w:pPr>
                        <w:rPr>
                          <w:lang w:val="en-US"/>
                        </w:rPr>
                      </w:pPr>
                      <w:r>
                        <w:rPr>
                          <w:lang w:val="en-US"/>
                        </w:rPr>
                        <w:t>9</w:t>
                      </w:r>
                    </w:p>
                  </w:txbxContent>
                </v:textbox>
                <w10:wrap anchorx="margin"/>
              </v:shape>
            </w:pict>
          </mc:Fallback>
        </mc:AlternateContent>
      </w:r>
      <w:r w:rsidR="00285458" w:rsidRPr="00285458">
        <w:rPr>
          <w:rFonts w:ascii="Arial" w:hAnsi="Arial" w:cs="Arial"/>
          <w:sz w:val="22"/>
          <w:szCs w:val="22"/>
        </w:rPr>
        <w:t xml:space="preserve">The gradient given by the trendline and the manual calculations </w:t>
      </w:r>
      <w:r w:rsidR="00285458">
        <w:rPr>
          <w:rFonts w:ascii="Arial" w:hAnsi="Arial" w:cs="Arial"/>
          <w:sz w:val="22"/>
          <w:szCs w:val="22"/>
        </w:rPr>
        <w:t xml:space="preserve">are different </w:t>
      </w:r>
      <w:r w:rsidR="00562B3D">
        <w:rPr>
          <w:rFonts w:ascii="Arial" w:hAnsi="Arial" w:cs="Arial"/>
          <w:sz w:val="22"/>
          <w:szCs w:val="22"/>
        </w:rPr>
        <w:t xml:space="preserve">because when your manually calculating you estimate the values of where the points are located. The more accurate the estimate the closer to the true gradient value you receive.  </w:t>
      </w:r>
      <w:r w:rsidR="00285458" w:rsidRPr="00285458">
        <w:rPr>
          <w:rFonts w:ascii="Arial" w:hAnsi="Arial" w:cs="Arial"/>
          <w:sz w:val="22"/>
          <w:szCs w:val="22"/>
        </w:rPr>
        <w:t xml:space="preserve"> </w:t>
      </w:r>
    </w:p>
    <w:p w14:paraId="5BC1D3EF" w14:textId="0F12EBA9" w:rsidR="00D376C3" w:rsidRPr="004C3C29" w:rsidRDefault="00D376C3" w:rsidP="00D376C3">
      <w:pPr>
        <w:spacing w:line="360" w:lineRule="auto"/>
        <w:rPr>
          <w:rFonts w:ascii="Arial" w:hAnsi="Arial" w:cs="Arial"/>
          <w:sz w:val="22"/>
          <w:szCs w:val="22"/>
        </w:rPr>
      </w:pPr>
      <w:r w:rsidRPr="00FD0FAD">
        <w:rPr>
          <w:rFonts w:ascii="Arial" w:hAnsi="Arial" w:cs="Arial"/>
          <w:b/>
          <w:bCs/>
          <w:sz w:val="28"/>
          <w:szCs w:val="28"/>
          <w:u w:val="single"/>
        </w:rPr>
        <w:lastRenderedPageBreak/>
        <w:t xml:space="preserve">Chapter 8 - Gradient Calculations and Comparison: </w:t>
      </w:r>
    </w:p>
    <w:p w14:paraId="41D99E85" w14:textId="77777777" w:rsidR="006D5C94" w:rsidRDefault="006D5C94" w:rsidP="00D376C3">
      <w:pPr>
        <w:spacing w:line="360" w:lineRule="auto"/>
        <w:rPr>
          <w:rFonts w:ascii="Arial" w:hAnsi="Arial" w:cs="Arial"/>
          <w:sz w:val="22"/>
          <w:szCs w:val="22"/>
        </w:rPr>
      </w:pPr>
    </w:p>
    <w:p w14:paraId="0FCEFA8F" w14:textId="2C2A75AC" w:rsidR="00642FEA" w:rsidRPr="00BD40A4" w:rsidRDefault="00F02B5B" w:rsidP="00285458">
      <w:pPr>
        <w:spacing w:line="360" w:lineRule="auto"/>
        <w:rPr>
          <w:rFonts w:ascii="Arial" w:hAnsi="Arial" w:cs="Arial"/>
          <w:sz w:val="28"/>
          <w:szCs w:val="28"/>
        </w:rPr>
      </w:pPr>
      <w:r w:rsidRPr="00BD40A4">
        <w:rPr>
          <w:rFonts w:ascii="Arial" w:hAnsi="Arial" w:cs="Arial"/>
          <w:sz w:val="28"/>
          <w:szCs w:val="28"/>
        </w:rPr>
        <w:t>8.1. Gradient Calculation</w:t>
      </w:r>
      <w:r w:rsidR="00285458" w:rsidRPr="00BD40A4">
        <w:rPr>
          <w:rFonts w:ascii="Arial" w:hAnsi="Arial" w:cs="Arial"/>
          <w:sz w:val="28"/>
          <w:szCs w:val="28"/>
        </w:rPr>
        <w:t>s</w:t>
      </w:r>
      <w:r w:rsidR="00642FEA" w:rsidRPr="00BD40A4">
        <w:rPr>
          <w:rFonts w:ascii="Arial" w:hAnsi="Arial" w:cs="Arial"/>
          <w:sz w:val="28"/>
          <w:szCs w:val="28"/>
        </w:rPr>
        <w:t>:</w:t>
      </w:r>
    </w:p>
    <w:p w14:paraId="195BA4AE" w14:textId="77777777" w:rsidR="003F19C6" w:rsidRDefault="003F19C6" w:rsidP="00285458">
      <w:pPr>
        <w:spacing w:line="360" w:lineRule="auto"/>
        <w:rPr>
          <w:rFonts w:ascii="Arial" w:hAnsi="Arial" w:cs="Arial"/>
          <w:sz w:val="22"/>
          <w:szCs w:val="22"/>
        </w:rPr>
      </w:pPr>
    </w:p>
    <w:p w14:paraId="3CC17BE4" w14:textId="7D08A8D5" w:rsidR="003773BC" w:rsidRDefault="002217F5" w:rsidP="00285458">
      <w:pPr>
        <w:spacing w:line="360" w:lineRule="auto"/>
        <w:rPr>
          <w:rFonts w:ascii="Arial" w:hAnsi="Arial" w:cs="Arial"/>
          <w:sz w:val="22"/>
          <w:szCs w:val="22"/>
        </w:rPr>
      </w:pPr>
      <w:r>
        <w:rPr>
          <w:rFonts w:ascii="Arial" w:hAnsi="Arial" w:cs="Arial"/>
          <w:sz w:val="22"/>
          <w:szCs w:val="22"/>
        </w:rPr>
        <w:t>We know that</w:t>
      </w:r>
      <w:r w:rsidR="00AE3A4B">
        <w:rPr>
          <w:rFonts w:ascii="Arial" w:hAnsi="Arial" w:cs="Arial"/>
          <w:sz w:val="22"/>
          <w:szCs w:val="22"/>
        </w:rPr>
        <w:t xml:space="preserve"> to get time and voltage</w:t>
      </w:r>
      <w:r>
        <w:rPr>
          <w:rFonts w:ascii="Arial" w:hAnsi="Arial" w:cs="Arial"/>
          <w:sz w:val="22"/>
          <w:szCs w:val="22"/>
        </w:rPr>
        <w:t xml:space="preserve"> in a discharging capacitor: </w:t>
      </w:r>
      <w:r w:rsidR="00EE10D7">
        <w:rPr>
          <w:rFonts w:ascii="Arial" w:hAnsi="Arial" w:cs="Arial"/>
          <w:sz w:val="22"/>
          <w:szCs w:val="22"/>
        </w:rPr>
        <w:t>(James, R. 2026)</w:t>
      </w:r>
    </w:p>
    <w:p w14:paraId="39275D34" w14:textId="338D94A6" w:rsidR="004C2CBD" w:rsidRPr="004C2CBD" w:rsidRDefault="004C2CBD" w:rsidP="00285458">
      <w:pPr>
        <w:spacing w:line="360" w:lineRule="auto"/>
        <w:rPr>
          <w:rFonts w:ascii="Arial" w:eastAsiaTheme="minorEastAsia" w:hAnsi="Arial" w:cs="Arial"/>
          <w:sz w:val="22"/>
          <w:szCs w:val="22"/>
        </w:rPr>
      </w:pPr>
      <m:oMathPara>
        <m:oMath>
          <m:r>
            <w:rPr>
              <w:rFonts w:ascii="Cambria Math" w:hAnsi="Cambria Math" w:cs="Arial"/>
              <w:sz w:val="22"/>
              <w:szCs w:val="22"/>
            </w:rPr>
            <m:t>V</m:t>
          </m:r>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0</m:t>
              </m:r>
            </m:sub>
          </m:sSub>
          <m:r>
            <w:rPr>
              <w:rFonts w:ascii="Cambria Math" w:hAnsi="Cambria Math" w:cs="Arial"/>
              <w:sz w:val="22"/>
              <w:szCs w:val="22"/>
            </w:rPr>
            <m:t>ⅇ-</m:t>
          </m:r>
          <m:f>
            <m:fPr>
              <m:ctrlPr>
                <w:rPr>
                  <w:rFonts w:ascii="Cambria Math" w:hAnsi="Cambria Math" w:cs="Arial"/>
                  <w:i/>
                  <w:sz w:val="22"/>
                  <w:szCs w:val="22"/>
                </w:rPr>
              </m:ctrlPr>
            </m:fPr>
            <m:num>
              <m:r>
                <w:rPr>
                  <w:rFonts w:ascii="Cambria Math" w:hAnsi="Cambria Math" w:cs="Arial"/>
                  <w:sz w:val="22"/>
                  <w:szCs w:val="22"/>
                </w:rPr>
                <m:t>t</m:t>
              </m:r>
            </m:num>
            <m:den>
              <m:r>
                <w:rPr>
                  <w:rFonts w:ascii="Cambria Math" w:hAnsi="Cambria Math" w:cs="Arial"/>
                  <w:sz w:val="22"/>
                  <w:szCs w:val="22"/>
                </w:rPr>
                <m:t>RC</m:t>
              </m:r>
            </m:den>
          </m:f>
          <m:r>
            <w:rPr>
              <w:rFonts w:ascii="Cambria Math" w:hAnsi="Cambria Math" w:cs="Arial"/>
              <w:sz w:val="22"/>
              <w:szCs w:val="22"/>
            </w:rPr>
            <m:t xml:space="preserve"> </m:t>
          </m:r>
          <m:d>
            <m:dPr>
              <m:ctrlPr>
                <w:rPr>
                  <w:rFonts w:ascii="Cambria Math" w:hAnsi="Cambria Math" w:cs="Arial"/>
                  <w:i/>
                  <w:sz w:val="22"/>
                  <w:szCs w:val="22"/>
                </w:rPr>
              </m:ctrlPr>
            </m:dPr>
            <m:e>
              <m:r>
                <w:rPr>
                  <w:rFonts w:ascii="Cambria Math" w:hAnsi="Cambria Math" w:cs="Arial"/>
                  <w:sz w:val="22"/>
                  <w:szCs w:val="22"/>
                </w:rPr>
                <m:t xml:space="preserve">Equasion </m:t>
              </m:r>
              <m:r>
                <w:rPr>
                  <w:rFonts w:ascii="Cambria Math" w:hAnsi="Cambria Math" w:cs="Arial"/>
                  <w:sz w:val="22"/>
                  <w:szCs w:val="22"/>
                </w:rPr>
                <m:t>5</m:t>
              </m:r>
            </m:e>
          </m:d>
        </m:oMath>
      </m:oMathPara>
    </w:p>
    <w:p w14:paraId="7010C466" w14:textId="11FC8210" w:rsidR="004C2CBD" w:rsidRDefault="00AE3A4B" w:rsidP="00285458">
      <w:pPr>
        <w:spacing w:line="360" w:lineRule="auto"/>
        <w:rPr>
          <w:rFonts w:ascii="Arial" w:eastAsiaTheme="minorEastAsia" w:hAnsi="Arial" w:cs="Arial"/>
          <w:sz w:val="22"/>
          <w:szCs w:val="22"/>
        </w:rPr>
      </w:pPr>
      <w:r>
        <w:rPr>
          <w:rFonts w:ascii="Arial" w:eastAsiaTheme="minorEastAsia" w:hAnsi="Arial" w:cs="Arial"/>
          <w:sz w:val="22"/>
          <w:szCs w:val="22"/>
        </w:rPr>
        <w:t>When logs are taken of both sides:</w:t>
      </w:r>
    </w:p>
    <w:p w14:paraId="1CBFAE07" w14:textId="1E8F61B4" w:rsidR="00AE3A4B" w:rsidRPr="00AE3A4B" w:rsidRDefault="00AE3A4B" w:rsidP="00AE3A4B">
      <w:pPr>
        <w:spacing w:line="360" w:lineRule="auto"/>
        <w:rPr>
          <w:rFonts w:ascii="Arial" w:eastAsiaTheme="minorEastAsia" w:hAnsi="Arial" w:cs="Arial"/>
          <w:sz w:val="22"/>
          <w:szCs w:val="22"/>
        </w:rPr>
      </w:pPr>
      <m:oMathPara>
        <m:oMath>
          <m:r>
            <w:rPr>
              <w:rFonts w:ascii="Cambria Math" w:hAnsi="Cambria Math" w:cs="Arial"/>
              <w:sz w:val="22"/>
              <w:szCs w:val="22"/>
            </w:rPr>
            <m:t>ln</m:t>
          </m:r>
          <m:r>
            <w:rPr>
              <w:rFonts w:ascii="Cambria Math" w:hAnsi="Cambria Math" w:cs="Arial"/>
              <w:sz w:val="22"/>
              <w:szCs w:val="22"/>
            </w:rPr>
            <m:t>V</m:t>
          </m:r>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ln</m:t>
              </m:r>
              <m:r>
                <w:rPr>
                  <w:rFonts w:ascii="Cambria Math" w:hAnsi="Cambria Math" w:cs="Arial"/>
                  <w:sz w:val="22"/>
                  <w:szCs w:val="22"/>
                </w:rPr>
                <m:t>V</m:t>
              </m:r>
            </m:e>
            <m:sub>
              <m:r>
                <w:rPr>
                  <w:rFonts w:ascii="Cambria Math" w:hAnsi="Cambria Math" w:cs="Arial"/>
                  <w:sz w:val="22"/>
                  <w:szCs w:val="22"/>
                </w:rPr>
                <m:t>0</m:t>
              </m:r>
            </m:sub>
          </m:sSub>
          <m:r>
            <w:rPr>
              <w:rFonts w:ascii="Cambria Math" w:hAnsi="Cambria Math" w:cs="Arial"/>
              <w:sz w:val="22"/>
              <w:szCs w:val="22"/>
            </w:rPr>
            <m:t>ⅇ-</m:t>
          </m:r>
          <m:f>
            <m:fPr>
              <m:ctrlPr>
                <w:rPr>
                  <w:rFonts w:ascii="Cambria Math" w:hAnsi="Cambria Math" w:cs="Arial"/>
                  <w:i/>
                  <w:sz w:val="22"/>
                  <w:szCs w:val="22"/>
                </w:rPr>
              </m:ctrlPr>
            </m:fPr>
            <m:num>
              <m:r>
                <w:rPr>
                  <w:rFonts w:ascii="Cambria Math" w:hAnsi="Cambria Math" w:cs="Arial"/>
                  <w:sz w:val="22"/>
                  <w:szCs w:val="22"/>
                </w:rPr>
                <m:t>t</m:t>
              </m:r>
            </m:num>
            <m:den>
              <m:r>
                <w:rPr>
                  <w:rFonts w:ascii="Cambria Math" w:hAnsi="Cambria Math" w:cs="Arial"/>
                  <w:sz w:val="22"/>
                  <w:szCs w:val="22"/>
                </w:rPr>
                <m:t>RC</m:t>
              </m:r>
            </m:den>
          </m:f>
          <m:r>
            <w:rPr>
              <w:rFonts w:ascii="Cambria Math" w:hAnsi="Cambria Math" w:cs="Arial"/>
              <w:sz w:val="22"/>
              <w:szCs w:val="22"/>
            </w:rPr>
            <m:t xml:space="preserve"> </m:t>
          </m:r>
        </m:oMath>
      </m:oMathPara>
    </w:p>
    <w:p w14:paraId="67A09F87" w14:textId="5ACD6EAE" w:rsidR="00AE3A4B" w:rsidRDefault="00AE3A4B" w:rsidP="00285458">
      <w:pPr>
        <w:spacing w:line="360" w:lineRule="auto"/>
        <w:rPr>
          <w:rFonts w:ascii="Arial" w:eastAsiaTheme="minorEastAsia" w:hAnsi="Arial" w:cs="Arial"/>
          <w:sz w:val="22"/>
          <w:szCs w:val="22"/>
        </w:rPr>
      </w:pPr>
      <w:r>
        <w:rPr>
          <w:rFonts w:ascii="Arial" w:eastAsiaTheme="minorEastAsia" w:hAnsi="Arial" w:cs="Arial"/>
          <w:sz w:val="22"/>
          <w:szCs w:val="22"/>
        </w:rPr>
        <w:t>From this:</w:t>
      </w:r>
    </w:p>
    <w:p w14:paraId="53ECEC63" w14:textId="25649406" w:rsidR="00AE3A4B" w:rsidRPr="00AE3A4B" w:rsidRDefault="00AE3A4B" w:rsidP="00285458">
      <w:pPr>
        <w:spacing w:line="360" w:lineRule="auto"/>
        <w:rPr>
          <w:rFonts w:ascii="Arial" w:eastAsiaTheme="minorEastAsia" w:hAnsi="Arial" w:cs="Arial"/>
          <w:sz w:val="22"/>
          <w:szCs w:val="22"/>
        </w:rPr>
      </w:pPr>
      <m:oMathPara>
        <m:oMath>
          <m:r>
            <w:rPr>
              <w:rFonts w:ascii="Cambria Math" w:eastAsiaTheme="minorEastAsia" w:hAnsi="Cambria Math" w:cs="Arial"/>
              <w:sz w:val="22"/>
              <w:szCs w:val="22"/>
            </w:rPr>
            <m:t>lnV=a-bt</m:t>
          </m:r>
        </m:oMath>
      </m:oMathPara>
    </w:p>
    <w:p w14:paraId="1A94B62A" w14:textId="40E1C0E7" w:rsidR="00AE3A4B" w:rsidRDefault="00AE3A4B" w:rsidP="00285458">
      <w:pPr>
        <w:spacing w:line="360" w:lineRule="auto"/>
        <w:rPr>
          <w:rFonts w:ascii="Arial" w:eastAsiaTheme="minorEastAsia" w:hAnsi="Arial" w:cs="Arial"/>
          <w:sz w:val="22"/>
          <w:szCs w:val="22"/>
        </w:rPr>
      </w:pPr>
      <w:r>
        <w:rPr>
          <w:rFonts w:ascii="Arial" w:eastAsiaTheme="minorEastAsia" w:hAnsi="Arial" w:cs="Arial"/>
          <w:sz w:val="22"/>
          <w:szCs w:val="22"/>
        </w:rPr>
        <w:t>We can now say:</w:t>
      </w:r>
    </w:p>
    <w:p w14:paraId="648D4E13" w14:textId="6D619027" w:rsidR="00AE3A4B" w:rsidRPr="00AE3A4B" w:rsidRDefault="00AE3A4B" w:rsidP="00285458">
      <w:pPr>
        <w:spacing w:line="360" w:lineRule="auto"/>
        <w:rPr>
          <w:rFonts w:ascii="Arial" w:eastAsiaTheme="minorEastAsia" w:hAnsi="Arial" w:cs="Arial"/>
          <w:sz w:val="22"/>
          <w:szCs w:val="22"/>
        </w:rPr>
      </w:pPr>
      <m:oMathPara>
        <m:oMath>
          <m:r>
            <w:rPr>
              <w:rFonts w:ascii="Cambria Math" w:eastAsiaTheme="minorEastAsia" w:hAnsi="Cambria Math" w:cs="Arial"/>
              <w:sz w:val="22"/>
              <w:szCs w:val="22"/>
            </w:rPr>
            <m:t>b= -</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1</m:t>
              </m:r>
            </m:num>
            <m:den>
              <m:r>
                <w:rPr>
                  <w:rFonts w:ascii="Cambria Math" w:eastAsiaTheme="minorEastAsia" w:hAnsi="Cambria Math" w:cs="Arial"/>
                  <w:sz w:val="22"/>
                  <w:szCs w:val="22"/>
                </w:rPr>
                <m:t>RC</m:t>
              </m:r>
            </m:den>
          </m:f>
        </m:oMath>
      </m:oMathPara>
    </w:p>
    <w:p w14:paraId="1E98D02F" w14:textId="6E9BB45E" w:rsidR="00AE3A4B" w:rsidRDefault="00BD40A4" w:rsidP="00285458">
      <w:pPr>
        <w:spacing w:line="360" w:lineRule="auto"/>
        <w:rPr>
          <w:rFonts w:ascii="Arial" w:eastAsiaTheme="minorEastAsia" w:hAnsi="Arial" w:cs="Arial"/>
          <w:sz w:val="22"/>
          <w:szCs w:val="22"/>
        </w:rPr>
      </w:pPr>
      <w:r>
        <w:rPr>
          <w:rFonts w:ascii="Arial" w:eastAsiaTheme="minorEastAsia" w:hAnsi="Arial" w:cs="Arial"/>
          <w:sz w:val="22"/>
          <w:szCs w:val="22"/>
        </w:rPr>
        <w:t xml:space="preserve">Therefor we can now find </w:t>
      </w:r>
      <m:oMath>
        <m:r>
          <w:rPr>
            <w:rFonts w:ascii="Cambria Math" w:hAnsi="Cambria Math" w:cs="Arial"/>
            <w:sz w:val="22"/>
            <w:szCs w:val="22"/>
          </w:rPr>
          <m:t>τ</m:t>
        </m:r>
      </m:oMath>
      <w:r>
        <w:rPr>
          <w:rFonts w:ascii="Arial" w:eastAsiaTheme="minorEastAsia" w:hAnsi="Arial" w:cs="Arial"/>
          <w:sz w:val="22"/>
          <w:szCs w:val="22"/>
        </w:rPr>
        <w:t xml:space="preserve"> from:</w:t>
      </w:r>
    </w:p>
    <w:p w14:paraId="0F5FB735" w14:textId="0B66ED54" w:rsidR="00BD40A4" w:rsidRPr="00BD40A4" w:rsidRDefault="00BD40A4" w:rsidP="00285458">
      <w:pPr>
        <w:spacing w:line="360" w:lineRule="auto"/>
        <w:rPr>
          <w:rFonts w:ascii="Arial" w:eastAsiaTheme="minorEastAsia" w:hAnsi="Arial" w:cs="Arial"/>
          <w:sz w:val="22"/>
          <w:szCs w:val="22"/>
        </w:rPr>
      </w:pPr>
      <m:oMathPara>
        <m:oMath>
          <m:r>
            <w:rPr>
              <w:rFonts w:ascii="Cambria Math" w:hAnsi="Cambria Math" w:cs="Arial"/>
              <w:sz w:val="22"/>
              <w:szCs w:val="22"/>
            </w:rPr>
            <m:t>τ</m:t>
          </m:r>
          <m:r>
            <w:rPr>
              <w:rFonts w:ascii="Cambria Math" w:hAnsi="Cambria Math" w:cs="Arial"/>
              <w:sz w:val="22"/>
              <w:szCs w:val="22"/>
            </w:rPr>
            <m:t>= -</m:t>
          </m:r>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 xml:space="preserve">Gradient </m:t>
              </m:r>
            </m:den>
          </m:f>
        </m:oMath>
      </m:oMathPara>
    </w:p>
    <w:p w14:paraId="6844C898" w14:textId="5AF4067C" w:rsidR="00BD40A4" w:rsidRDefault="00BD40A4" w:rsidP="00285458">
      <w:pPr>
        <w:spacing w:line="360" w:lineRule="auto"/>
        <w:rPr>
          <w:rFonts w:ascii="Arial" w:eastAsiaTheme="minorEastAsia" w:hAnsi="Arial" w:cs="Arial"/>
          <w:sz w:val="22"/>
          <w:szCs w:val="22"/>
        </w:rPr>
      </w:pPr>
      <w:r>
        <w:rPr>
          <w:rFonts w:ascii="Arial" w:eastAsiaTheme="minorEastAsia" w:hAnsi="Arial" w:cs="Arial"/>
          <w:sz w:val="22"/>
          <w:szCs w:val="22"/>
        </w:rPr>
        <w:t>From the trendline gradient:</w:t>
      </w:r>
    </w:p>
    <w:p w14:paraId="2EA3833B" w14:textId="16AD4B9E" w:rsidR="00BD40A4" w:rsidRPr="00BD40A4" w:rsidRDefault="00BD40A4" w:rsidP="00285458">
      <w:pPr>
        <w:spacing w:line="360" w:lineRule="auto"/>
        <w:rPr>
          <w:rFonts w:ascii="Arial" w:eastAsiaTheme="minorEastAsia" w:hAnsi="Arial" w:cs="Arial"/>
          <w:sz w:val="22"/>
          <w:szCs w:val="22"/>
        </w:rPr>
      </w:pPr>
      <m:oMathPara>
        <m:oMath>
          <m:r>
            <w:rPr>
              <w:rFonts w:ascii="Cambria Math" w:hAnsi="Cambria Math" w:cs="Arial"/>
              <w:sz w:val="22"/>
              <w:szCs w:val="22"/>
            </w:rPr>
            <m:t>τ</m:t>
          </m:r>
          <m:r>
            <w:rPr>
              <w:rFonts w:ascii="Cambria Math" w:hAnsi="Cambria Math" w:cs="Arial"/>
              <w:sz w:val="22"/>
              <w:szCs w:val="22"/>
            </w:rPr>
            <m:t>= -3098.7s</m:t>
          </m:r>
        </m:oMath>
      </m:oMathPara>
    </w:p>
    <w:p w14:paraId="4B950BE9" w14:textId="358DDAF8" w:rsidR="00BD40A4" w:rsidRDefault="00BD40A4" w:rsidP="00285458">
      <w:pPr>
        <w:spacing w:line="360" w:lineRule="auto"/>
        <w:rPr>
          <w:rFonts w:ascii="Arial" w:eastAsiaTheme="minorEastAsia" w:hAnsi="Arial" w:cs="Arial"/>
          <w:sz w:val="22"/>
          <w:szCs w:val="22"/>
        </w:rPr>
      </w:pPr>
      <w:r>
        <w:rPr>
          <w:rFonts w:ascii="Arial" w:eastAsiaTheme="minorEastAsia" w:hAnsi="Arial" w:cs="Arial"/>
          <w:sz w:val="22"/>
          <w:szCs w:val="22"/>
        </w:rPr>
        <w:t>To calculate the capacitance:</w:t>
      </w:r>
    </w:p>
    <w:p w14:paraId="521D8628" w14:textId="78E6CED3" w:rsidR="00BD40A4" w:rsidRPr="00BD40A4" w:rsidRDefault="00BD40A4" w:rsidP="00285458">
      <w:pPr>
        <w:spacing w:line="360" w:lineRule="auto"/>
        <w:rPr>
          <w:rFonts w:ascii="Arial" w:eastAsiaTheme="minorEastAsia" w:hAnsi="Arial" w:cs="Arial"/>
          <w:sz w:val="22"/>
          <w:szCs w:val="22"/>
        </w:rPr>
      </w:pPr>
      <m:oMathPara>
        <m:oMath>
          <m:r>
            <w:rPr>
              <w:rFonts w:ascii="Cambria Math" w:eastAsiaTheme="minorEastAsia" w:hAnsi="Cambria Math" w:cs="Arial"/>
              <w:sz w:val="22"/>
              <w:szCs w:val="22"/>
            </w:rPr>
            <m:t>C=</m:t>
          </m:r>
          <m:f>
            <m:fPr>
              <m:ctrlPr>
                <w:rPr>
                  <w:rFonts w:ascii="Cambria Math" w:hAnsi="Cambria Math" w:cs="Arial"/>
                  <w:i/>
                  <w:sz w:val="22"/>
                  <w:szCs w:val="22"/>
                </w:rPr>
              </m:ctrlPr>
            </m:fPr>
            <m:num>
              <m:r>
                <w:rPr>
                  <w:rFonts w:ascii="Cambria Math" w:hAnsi="Cambria Math" w:cs="Arial"/>
                  <w:sz w:val="22"/>
                  <w:szCs w:val="22"/>
                </w:rPr>
                <m:t>τ</m:t>
              </m:r>
              <m:ctrlPr>
                <w:rPr>
                  <w:rFonts w:ascii="Cambria Math" w:eastAsiaTheme="minorEastAsia" w:hAnsi="Cambria Math" w:cs="Arial"/>
                  <w:i/>
                  <w:sz w:val="22"/>
                  <w:szCs w:val="22"/>
                </w:rPr>
              </m:ctrlPr>
            </m:num>
            <m:den>
              <m:r>
                <w:rPr>
                  <w:rFonts w:ascii="Cambria Math" w:hAnsi="Cambria Math" w:cs="Arial"/>
                  <w:sz w:val="22"/>
                  <w:szCs w:val="22"/>
                </w:rPr>
                <m:t>R</m:t>
              </m:r>
            </m:den>
          </m:f>
          <m:r>
            <w:rPr>
              <w:rFonts w:ascii="Cambria Math" w:hAnsi="Cambria Math" w:cs="Arial"/>
              <w:sz w:val="22"/>
              <w:szCs w:val="22"/>
            </w:rPr>
            <m:t xml:space="preserve"> </m:t>
          </m:r>
          <m:d>
            <m:dPr>
              <m:ctrlPr>
                <w:rPr>
                  <w:rFonts w:ascii="Cambria Math" w:hAnsi="Cambria Math" w:cs="Arial"/>
                  <w:i/>
                  <w:sz w:val="22"/>
                  <w:szCs w:val="22"/>
                </w:rPr>
              </m:ctrlPr>
            </m:dPr>
            <m:e>
              <m:r>
                <w:rPr>
                  <w:rFonts w:ascii="Cambria Math" w:hAnsi="Cambria Math" w:cs="Arial"/>
                  <w:sz w:val="22"/>
                  <w:szCs w:val="22"/>
                </w:rPr>
                <m:t xml:space="preserve">Equasion </m:t>
              </m:r>
              <m:r>
                <w:rPr>
                  <w:rFonts w:ascii="Cambria Math" w:hAnsi="Cambria Math" w:cs="Arial"/>
                  <w:sz w:val="22"/>
                  <w:szCs w:val="22"/>
                </w:rPr>
                <m:t>3</m:t>
              </m:r>
            </m:e>
          </m:d>
        </m:oMath>
      </m:oMathPara>
    </w:p>
    <w:p w14:paraId="4AC87051" w14:textId="2BEE9337" w:rsidR="00BD40A4" w:rsidRDefault="00BD40A4" w:rsidP="00285458">
      <w:pPr>
        <w:spacing w:line="360" w:lineRule="auto"/>
        <w:rPr>
          <w:rFonts w:ascii="Arial" w:eastAsiaTheme="minorEastAsia" w:hAnsi="Arial" w:cs="Arial"/>
          <w:sz w:val="22"/>
          <w:szCs w:val="22"/>
        </w:rPr>
      </w:pPr>
      <w:r>
        <w:rPr>
          <w:rFonts w:ascii="Arial" w:eastAsiaTheme="minorEastAsia" w:hAnsi="Arial" w:cs="Arial"/>
          <w:sz w:val="22"/>
          <w:szCs w:val="22"/>
        </w:rPr>
        <w:t xml:space="preserve">Once the resistance value is found, input the values and the answer for capacitance shall come out in micro farads. </w:t>
      </w:r>
    </w:p>
    <w:p w14:paraId="2CC5793A" w14:textId="3B64F01E" w:rsidR="00BD40A4" w:rsidRDefault="00BD40A4" w:rsidP="00285458">
      <w:pPr>
        <w:spacing w:line="360" w:lineRule="auto"/>
        <w:rPr>
          <w:rFonts w:ascii="Arial" w:eastAsiaTheme="minorEastAsia" w:hAnsi="Arial" w:cs="Arial"/>
          <w:sz w:val="22"/>
          <w:szCs w:val="22"/>
        </w:rPr>
      </w:pPr>
    </w:p>
    <w:p w14:paraId="5A78BAFE" w14:textId="1FCA4597" w:rsidR="00BD40A4" w:rsidRDefault="00BD40A4" w:rsidP="00285458">
      <w:pPr>
        <w:spacing w:line="360" w:lineRule="auto"/>
        <w:rPr>
          <w:rFonts w:ascii="Arial" w:eastAsiaTheme="minorEastAsia" w:hAnsi="Arial" w:cs="Arial"/>
          <w:sz w:val="22"/>
          <w:szCs w:val="22"/>
        </w:rPr>
      </w:pPr>
    </w:p>
    <w:p w14:paraId="48900ED7" w14:textId="2DDC6BED" w:rsidR="00AE3A4B" w:rsidRDefault="00515561" w:rsidP="00285458">
      <w:pPr>
        <w:spacing w:line="360" w:lineRule="auto"/>
        <w:rPr>
          <w:rFonts w:ascii="Arial" w:eastAsiaTheme="minorEastAsia"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696128" behindDoc="0" locked="0" layoutInCell="1" allowOverlap="1" wp14:anchorId="1F26F2C5" wp14:editId="7C25342B">
                <wp:simplePos x="0" y="0"/>
                <wp:positionH relativeFrom="margin">
                  <wp:align>right</wp:align>
                </wp:positionH>
                <wp:positionV relativeFrom="paragraph">
                  <wp:posOffset>260985</wp:posOffset>
                </wp:positionV>
                <wp:extent cx="368300" cy="266700"/>
                <wp:effectExtent l="0" t="0" r="12700" b="19050"/>
                <wp:wrapNone/>
                <wp:docPr id="1409854993"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6B023534" w14:textId="5D40FC30" w:rsidR="00515561" w:rsidRPr="00515561" w:rsidRDefault="00515561" w:rsidP="00515561">
                            <w:pPr>
                              <w:rPr>
                                <w:lang w:val="en-US"/>
                              </w:rPr>
                            </w:pPr>
                            <w:r>
                              <w:rPr>
                                <w:lang w:val="en-US"/>
                              </w:rPr>
                              <w:t>1</w:t>
                            </w:r>
                            <w:r>
                              <w:rPr>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6F2C5" id="_x0000_s1040" type="#_x0000_t202" style="position:absolute;margin-left:-22.2pt;margin-top:20.55pt;width:29pt;height:21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ghaOwIAAIM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" fillcolor="white [3201]" strokeweight=".5pt">
                <v:textbox>
                  <w:txbxContent>
                    <w:p w14:paraId="6B023534" w14:textId="5D40FC30" w:rsidR="00515561" w:rsidRPr="00515561" w:rsidRDefault="00515561" w:rsidP="00515561">
                      <w:pPr>
                        <w:rPr>
                          <w:lang w:val="en-US"/>
                        </w:rPr>
                      </w:pPr>
                      <w:r>
                        <w:rPr>
                          <w:lang w:val="en-US"/>
                        </w:rPr>
                        <w:t>1</w:t>
                      </w:r>
                      <w:r>
                        <w:rPr>
                          <w:lang w:val="en-US"/>
                        </w:rPr>
                        <w:t>0</w:t>
                      </w:r>
                    </w:p>
                  </w:txbxContent>
                </v:textbox>
                <w10:wrap anchorx="margin"/>
              </v:shape>
            </w:pict>
          </mc:Fallback>
        </mc:AlternateContent>
      </w:r>
    </w:p>
    <w:p w14:paraId="64BAB1AC" w14:textId="77777777" w:rsidR="00BD40A4" w:rsidRPr="004C2CBD" w:rsidRDefault="00BD40A4" w:rsidP="00285458">
      <w:pPr>
        <w:spacing w:line="360" w:lineRule="auto"/>
        <w:rPr>
          <w:rFonts w:ascii="Arial" w:eastAsiaTheme="minorEastAsia" w:hAnsi="Arial" w:cs="Arial"/>
          <w:sz w:val="22"/>
          <w:szCs w:val="22"/>
        </w:rPr>
      </w:pPr>
    </w:p>
    <w:p w14:paraId="6E0A1D6B" w14:textId="708E7C49" w:rsidR="00F02B5B" w:rsidRPr="00BD40A4" w:rsidRDefault="00F02B5B" w:rsidP="00D376C3">
      <w:pPr>
        <w:spacing w:line="360" w:lineRule="auto"/>
        <w:rPr>
          <w:rFonts w:ascii="Arial" w:hAnsi="Arial" w:cs="Arial"/>
          <w:sz w:val="28"/>
          <w:szCs w:val="28"/>
        </w:rPr>
      </w:pPr>
      <w:r w:rsidRPr="00BD40A4">
        <w:rPr>
          <w:rFonts w:ascii="Arial" w:hAnsi="Arial" w:cs="Arial"/>
          <w:sz w:val="28"/>
          <w:szCs w:val="28"/>
        </w:rPr>
        <w:lastRenderedPageBreak/>
        <w:t xml:space="preserve">8.2. </w:t>
      </w:r>
      <w:r w:rsidR="0035433E" w:rsidRPr="00BD40A4">
        <w:rPr>
          <w:rFonts w:ascii="Arial" w:hAnsi="Arial" w:cs="Arial"/>
          <w:sz w:val="28"/>
          <w:szCs w:val="28"/>
        </w:rPr>
        <w:t xml:space="preserve">Comparison </w:t>
      </w:r>
      <w:r w:rsidRPr="00BD40A4">
        <w:rPr>
          <w:rFonts w:ascii="Arial" w:hAnsi="Arial" w:cs="Arial"/>
          <w:sz w:val="28"/>
          <w:szCs w:val="28"/>
        </w:rPr>
        <w:t xml:space="preserve">Table:  </w:t>
      </w:r>
    </w:p>
    <w:p w14:paraId="2A353ABE" w14:textId="77777777" w:rsidR="003F19C6" w:rsidRDefault="003F19C6" w:rsidP="00D376C3">
      <w:pPr>
        <w:spacing w:line="360" w:lineRule="auto"/>
        <w:rPr>
          <w:rFonts w:ascii="Arial" w:hAnsi="Arial" w:cs="Arial"/>
          <w:sz w:val="22"/>
          <w:szCs w:val="22"/>
        </w:rPr>
      </w:pPr>
    </w:p>
    <w:p w14:paraId="617571EC" w14:textId="333714C1" w:rsidR="003F19C6" w:rsidRPr="003F19C6" w:rsidRDefault="003F19C6" w:rsidP="00D376C3">
      <w:pPr>
        <w:spacing w:line="360" w:lineRule="auto"/>
        <w:rPr>
          <w:rFonts w:ascii="Arial" w:hAnsi="Arial" w:cs="Arial"/>
          <w:i/>
          <w:iCs/>
          <w:sz w:val="22"/>
          <w:szCs w:val="22"/>
        </w:rPr>
      </w:pPr>
      <w:r>
        <w:rPr>
          <w:rFonts w:ascii="Arial" w:hAnsi="Arial" w:cs="Arial"/>
          <w:i/>
          <w:iCs/>
          <w:sz w:val="22"/>
          <w:szCs w:val="22"/>
        </w:rPr>
        <w:t>Table 2 – Comparison Table</w:t>
      </w:r>
    </w:p>
    <w:tbl>
      <w:tblPr>
        <w:tblW w:w="8988" w:type="dxa"/>
        <w:tblLook w:val="04A0" w:firstRow="1" w:lastRow="0" w:firstColumn="1" w:lastColumn="0" w:noHBand="0" w:noVBand="1"/>
      </w:tblPr>
      <w:tblGrid>
        <w:gridCol w:w="2324"/>
        <w:gridCol w:w="2499"/>
        <w:gridCol w:w="1686"/>
        <w:gridCol w:w="2479"/>
      </w:tblGrid>
      <w:tr w:rsidR="003F19C6" w:rsidRPr="003F19C6" w14:paraId="7C7A5761" w14:textId="77777777" w:rsidTr="003F19C6">
        <w:trPr>
          <w:trHeight w:val="1209"/>
        </w:trPr>
        <w:tc>
          <w:tcPr>
            <w:tcW w:w="2324" w:type="dxa"/>
            <w:tcBorders>
              <w:top w:val="single" w:sz="8" w:space="0" w:color="auto"/>
              <w:left w:val="single" w:sz="8" w:space="0" w:color="auto"/>
              <w:bottom w:val="single" w:sz="8" w:space="0" w:color="auto"/>
              <w:right w:val="single" w:sz="8" w:space="0" w:color="auto"/>
            </w:tcBorders>
            <w:vAlign w:val="center"/>
            <w:hideMark/>
          </w:tcPr>
          <w:p w14:paraId="3BCC6438"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c>
          <w:tcPr>
            <w:tcW w:w="2499" w:type="dxa"/>
            <w:tcBorders>
              <w:top w:val="single" w:sz="8" w:space="0" w:color="auto"/>
              <w:left w:val="nil"/>
              <w:bottom w:val="single" w:sz="8" w:space="0" w:color="auto"/>
              <w:right w:val="single" w:sz="8" w:space="0" w:color="auto"/>
            </w:tcBorders>
            <w:vAlign w:val="center"/>
            <w:hideMark/>
          </w:tcPr>
          <w:p w14:paraId="2B2D83B9"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Capacitance</w:t>
            </w:r>
          </w:p>
        </w:tc>
        <w:tc>
          <w:tcPr>
            <w:tcW w:w="1686" w:type="dxa"/>
            <w:tcBorders>
              <w:top w:val="single" w:sz="8" w:space="0" w:color="auto"/>
              <w:left w:val="nil"/>
              <w:bottom w:val="single" w:sz="8" w:space="0" w:color="auto"/>
              <w:right w:val="single" w:sz="8" w:space="0" w:color="auto"/>
            </w:tcBorders>
            <w:vAlign w:val="center"/>
            <w:hideMark/>
          </w:tcPr>
          <w:p w14:paraId="0C231FB6"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Delta</w:t>
            </w:r>
          </w:p>
        </w:tc>
        <w:tc>
          <w:tcPr>
            <w:tcW w:w="2479" w:type="dxa"/>
            <w:tcBorders>
              <w:top w:val="single" w:sz="8" w:space="0" w:color="auto"/>
              <w:left w:val="nil"/>
              <w:bottom w:val="single" w:sz="8" w:space="0" w:color="auto"/>
              <w:right w:val="single" w:sz="8" w:space="0" w:color="auto"/>
            </w:tcBorders>
            <w:vAlign w:val="center"/>
            <w:hideMark/>
          </w:tcPr>
          <w:p w14:paraId="3A8431E1"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Percentage difference</w:t>
            </w:r>
          </w:p>
        </w:tc>
      </w:tr>
      <w:tr w:rsidR="003F19C6" w:rsidRPr="003F19C6" w14:paraId="2338274D" w14:textId="77777777" w:rsidTr="003F19C6">
        <w:trPr>
          <w:trHeight w:val="615"/>
        </w:trPr>
        <w:tc>
          <w:tcPr>
            <w:tcW w:w="2324" w:type="dxa"/>
            <w:tcBorders>
              <w:top w:val="nil"/>
              <w:left w:val="single" w:sz="8" w:space="0" w:color="auto"/>
              <w:bottom w:val="single" w:sz="8" w:space="0" w:color="auto"/>
              <w:right w:val="single" w:sz="8" w:space="0" w:color="auto"/>
            </w:tcBorders>
            <w:vAlign w:val="center"/>
            <w:hideMark/>
          </w:tcPr>
          <w:p w14:paraId="7C7731D9" w14:textId="77777777" w:rsidR="003F19C6" w:rsidRPr="003F19C6" w:rsidRDefault="003F19C6" w:rsidP="003F19C6">
            <w:pPr>
              <w:spacing w:after="0" w:line="240" w:lineRule="auto"/>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Actual</w:t>
            </w:r>
          </w:p>
        </w:tc>
        <w:tc>
          <w:tcPr>
            <w:tcW w:w="2499" w:type="dxa"/>
            <w:tcBorders>
              <w:top w:val="nil"/>
              <w:left w:val="nil"/>
              <w:bottom w:val="single" w:sz="8" w:space="0" w:color="auto"/>
              <w:right w:val="single" w:sz="8" w:space="0" w:color="auto"/>
            </w:tcBorders>
            <w:vAlign w:val="center"/>
            <w:hideMark/>
          </w:tcPr>
          <w:p w14:paraId="03C05DBA"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1 µF</w:t>
            </w:r>
          </w:p>
        </w:tc>
        <w:tc>
          <w:tcPr>
            <w:tcW w:w="1686" w:type="dxa"/>
            <w:tcBorders>
              <w:top w:val="nil"/>
              <w:left w:val="nil"/>
              <w:bottom w:val="single" w:sz="8" w:space="0" w:color="auto"/>
              <w:right w:val="single" w:sz="8" w:space="0" w:color="auto"/>
            </w:tcBorders>
            <w:vAlign w:val="center"/>
            <w:hideMark/>
          </w:tcPr>
          <w:p w14:paraId="05D860D8"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X</w:t>
            </w:r>
          </w:p>
        </w:tc>
        <w:tc>
          <w:tcPr>
            <w:tcW w:w="2479" w:type="dxa"/>
            <w:tcBorders>
              <w:top w:val="nil"/>
              <w:left w:val="nil"/>
              <w:bottom w:val="single" w:sz="8" w:space="0" w:color="auto"/>
              <w:right w:val="single" w:sz="8" w:space="0" w:color="auto"/>
            </w:tcBorders>
            <w:vAlign w:val="center"/>
            <w:hideMark/>
          </w:tcPr>
          <w:p w14:paraId="590801C1"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X</w:t>
            </w:r>
          </w:p>
        </w:tc>
      </w:tr>
      <w:tr w:rsidR="003F19C6" w:rsidRPr="003F19C6" w14:paraId="4F02A978" w14:textId="77777777" w:rsidTr="003F19C6">
        <w:trPr>
          <w:trHeight w:val="1209"/>
        </w:trPr>
        <w:tc>
          <w:tcPr>
            <w:tcW w:w="2324" w:type="dxa"/>
            <w:tcBorders>
              <w:top w:val="nil"/>
              <w:left w:val="single" w:sz="8" w:space="0" w:color="auto"/>
              <w:bottom w:val="single" w:sz="8" w:space="0" w:color="auto"/>
              <w:right w:val="single" w:sz="8" w:space="0" w:color="auto"/>
            </w:tcBorders>
            <w:vAlign w:val="center"/>
            <w:hideMark/>
          </w:tcPr>
          <w:p w14:paraId="3C4874D0" w14:textId="77777777" w:rsidR="003F19C6" w:rsidRPr="003F19C6" w:rsidRDefault="003F19C6" w:rsidP="003F19C6">
            <w:pPr>
              <w:spacing w:after="0" w:line="240" w:lineRule="auto"/>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Marker Calculation</w:t>
            </w:r>
          </w:p>
        </w:tc>
        <w:tc>
          <w:tcPr>
            <w:tcW w:w="2499" w:type="dxa"/>
            <w:tcBorders>
              <w:top w:val="nil"/>
              <w:left w:val="nil"/>
              <w:bottom w:val="single" w:sz="8" w:space="0" w:color="auto"/>
              <w:right w:val="single" w:sz="8" w:space="0" w:color="auto"/>
            </w:tcBorders>
            <w:vAlign w:val="center"/>
            <w:hideMark/>
          </w:tcPr>
          <w:p w14:paraId="42B6201C"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c>
          <w:tcPr>
            <w:tcW w:w="1686" w:type="dxa"/>
            <w:tcBorders>
              <w:top w:val="nil"/>
              <w:left w:val="nil"/>
              <w:bottom w:val="single" w:sz="8" w:space="0" w:color="auto"/>
              <w:right w:val="single" w:sz="8" w:space="0" w:color="auto"/>
            </w:tcBorders>
            <w:vAlign w:val="center"/>
            <w:hideMark/>
          </w:tcPr>
          <w:p w14:paraId="5FFAB620"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c>
          <w:tcPr>
            <w:tcW w:w="2479" w:type="dxa"/>
            <w:tcBorders>
              <w:top w:val="nil"/>
              <w:left w:val="nil"/>
              <w:bottom w:val="single" w:sz="8" w:space="0" w:color="auto"/>
              <w:right w:val="single" w:sz="8" w:space="0" w:color="auto"/>
            </w:tcBorders>
            <w:vAlign w:val="center"/>
            <w:hideMark/>
          </w:tcPr>
          <w:p w14:paraId="3029CF4E"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r>
      <w:tr w:rsidR="003F19C6" w:rsidRPr="003F19C6" w14:paraId="26596746" w14:textId="77777777" w:rsidTr="003F19C6">
        <w:trPr>
          <w:trHeight w:val="1209"/>
        </w:trPr>
        <w:tc>
          <w:tcPr>
            <w:tcW w:w="2324" w:type="dxa"/>
            <w:tcBorders>
              <w:top w:val="nil"/>
              <w:left w:val="single" w:sz="8" w:space="0" w:color="auto"/>
              <w:bottom w:val="single" w:sz="8" w:space="0" w:color="auto"/>
              <w:right w:val="single" w:sz="8" w:space="0" w:color="auto"/>
            </w:tcBorders>
            <w:vAlign w:val="center"/>
            <w:hideMark/>
          </w:tcPr>
          <w:p w14:paraId="342C3B09" w14:textId="77777777" w:rsidR="003F19C6" w:rsidRPr="003F19C6" w:rsidRDefault="003F19C6" w:rsidP="003F19C6">
            <w:pPr>
              <w:spacing w:after="0" w:line="240" w:lineRule="auto"/>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Gradient Calculation</w:t>
            </w:r>
          </w:p>
        </w:tc>
        <w:tc>
          <w:tcPr>
            <w:tcW w:w="2499" w:type="dxa"/>
            <w:tcBorders>
              <w:top w:val="nil"/>
              <w:left w:val="nil"/>
              <w:bottom w:val="single" w:sz="8" w:space="0" w:color="auto"/>
              <w:right w:val="single" w:sz="8" w:space="0" w:color="auto"/>
            </w:tcBorders>
            <w:vAlign w:val="center"/>
            <w:hideMark/>
          </w:tcPr>
          <w:p w14:paraId="1FE184F7"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c>
          <w:tcPr>
            <w:tcW w:w="1686" w:type="dxa"/>
            <w:tcBorders>
              <w:top w:val="nil"/>
              <w:left w:val="nil"/>
              <w:bottom w:val="single" w:sz="8" w:space="0" w:color="auto"/>
              <w:right w:val="single" w:sz="8" w:space="0" w:color="auto"/>
            </w:tcBorders>
            <w:vAlign w:val="center"/>
            <w:hideMark/>
          </w:tcPr>
          <w:p w14:paraId="29B6B027"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c>
          <w:tcPr>
            <w:tcW w:w="2479" w:type="dxa"/>
            <w:tcBorders>
              <w:top w:val="nil"/>
              <w:left w:val="nil"/>
              <w:bottom w:val="single" w:sz="8" w:space="0" w:color="auto"/>
              <w:right w:val="single" w:sz="8" w:space="0" w:color="auto"/>
            </w:tcBorders>
            <w:vAlign w:val="center"/>
            <w:hideMark/>
          </w:tcPr>
          <w:p w14:paraId="60909963" w14:textId="77777777" w:rsidR="003F19C6" w:rsidRPr="003F19C6" w:rsidRDefault="003F19C6" w:rsidP="003F19C6">
            <w:pPr>
              <w:spacing w:after="0" w:line="240" w:lineRule="auto"/>
              <w:jc w:val="center"/>
              <w:rPr>
                <w:rFonts w:ascii="Calibri" w:eastAsia="Times New Roman" w:hAnsi="Calibri" w:cs="Calibri"/>
                <w:color w:val="000000"/>
                <w:kern w:val="0"/>
                <w:sz w:val="22"/>
                <w:szCs w:val="22"/>
                <w:lang w:eastAsia="en-GB"/>
                <w14:ligatures w14:val="none"/>
              </w:rPr>
            </w:pPr>
            <w:r w:rsidRPr="003F19C6">
              <w:rPr>
                <w:rFonts w:ascii="Calibri" w:eastAsia="Times New Roman" w:hAnsi="Calibri" w:cs="Calibri"/>
                <w:color w:val="000000"/>
                <w:kern w:val="0"/>
                <w:sz w:val="22"/>
                <w:szCs w:val="22"/>
                <w:lang w:eastAsia="en-GB"/>
                <w14:ligatures w14:val="none"/>
              </w:rPr>
              <w:t> </w:t>
            </w:r>
          </w:p>
        </w:tc>
      </w:tr>
    </w:tbl>
    <w:p w14:paraId="513E40DA" w14:textId="77777777" w:rsidR="003F19C6" w:rsidRPr="00FD0FAD" w:rsidRDefault="003F19C6" w:rsidP="00D376C3">
      <w:pPr>
        <w:spacing w:line="360" w:lineRule="auto"/>
        <w:rPr>
          <w:rFonts w:ascii="Arial" w:hAnsi="Arial" w:cs="Arial"/>
          <w:sz w:val="22"/>
          <w:szCs w:val="22"/>
        </w:rPr>
      </w:pPr>
    </w:p>
    <w:p w14:paraId="188E2CA1" w14:textId="77777777" w:rsidR="00F02B5B" w:rsidRPr="00FD0FAD" w:rsidRDefault="00F02B5B" w:rsidP="00D376C3">
      <w:pPr>
        <w:spacing w:line="360" w:lineRule="auto"/>
        <w:rPr>
          <w:rFonts w:ascii="Arial" w:hAnsi="Arial" w:cs="Arial"/>
          <w:b/>
          <w:bCs/>
          <w:sz w:val="28"/>
          <w:szCs w:val="28"/>
          <w:u w:val="single"/>
        </w:rPr>
      </w:pPr>
    </w:p>
    <w:p w14:paraId="008B2DB5" w14:textId="77777777" w:rsidR="00F02B5B" w:rsidRPr="00FD0FAD" w:rsidRDefault="00F02B5B" w:rsidP="00D376C3">
      <w:pPr>
        <w:spacing w:line="360" w:lineRule="auto"/>
        <w:rPr>
          <w:rFonts w:ascii="Arial" w:hAnsi="Arial" w:cs="Arial"/>
          <w:b/>
          <w:bCs/>
          <w:sz w:val="28"/>
          <w:szCs w:val="28"/>
          <w:u w:val="single"/>
        </w:rPr>
      </w:pPr>
    </w:p>
    <w:p w14:paraId="24A06B1D" w14:textId="77777777" w:rsidR="00F02B5B" w:rsidRPr="00FD0FAD" w:rsidRDefault="00F02B5B" w:rsidP="00D376C3">
      <w:pPr>
        <w:spacing w:line="360" w:lineRule="auto"/>
        <w:rPr>
          <w:rFonts w:ascii="Arial" w:hAnsi="Arial" w:cs="Arial"/>
          <w:b/>
          <w:bCs/>
          <w:sz w:val="28"/>
          <w:szCs w:val="28"/>
          <w:u w:val="single"/>
        </w:rPr>
      </w:pPr>
    </w:p>
    <w:p w14:paraId="01FEB578" w14:textId="77777777" w:rsidR="00F02B5B" w:rsidRPr="00FD0FAD" w:rsidRDefault="00F02B5B" w:rsidP="00D376C3">
      <w:pPr>
        <w:spacing w:line="360" w:lineRule="auto"/>
        <w:rPr>
          <w:rFonts w:ascii="Arial" w:hAnsi="Arial" w:cs="Arial"/>
          <w:b/>
          <w:bCs/>
          <w:sz w:val="28"/>
          <w:szCs w:val="28"/>
          <w:u w:val="single"/>
        </w:rPr>
      </w:pPr>
    </w:p>
    <w:p w14:paraId="281A5341" w14:textId="77777777" w:rsidR="00F02B5B" w:rsidRPr="00FD0FAD" w:rsidRDefault="00F02B5B" w:rsidP="00D376C3">
      <w:pPr>
        <w:spacing w:line="360" w:lineRule="auto"/>
        <w:rPr>
          <w:rFonts w:ascii="Arial" w:hAnsi="Arial" w:cs="Arial"/>
          <w:b/>
          <w:bCs/>
          <w:sz w:val="28"/>
          <w:szCs w:val="28"/>
          <w:u w:val="single"/>
        </w:rPr>
      </w:pPr>
    </w:p>
    <w:p w14:paraId="220EC396" w14:textId="77777777" w:rsidR="00F02B5B" w:rsidRPr="00FD0FAD" w:rsidRDefault="00F02B5B" w:rsidP="00D376C3">
      <w:pPr>
        <w:spacing w:line="360" w:lineRule="auto"/>
        <w:rPr>
          <w:rFonts w:ascii="Arial" w:hAnsi="Arial" w:cs="Arial"/>
          <w:b/>
          <w:bCs/>
          <w:sz w:val="28"/>
          <w:szCs w:val="28"/>
          <w:u w:val="single"/>
        </w:rPr>
      </w:pPr>
    </w:p>
    <w:p w14:paraId="5426625F" w14:textId="34A28669" w:rsidR="00F02B5B" w:rsidRPr="00FD0FAD" w:rsidRDefault="00F02B5B" w:rsidP="00D376C3">
      <w:pPr>
        <w:spacing w:line="360" w:lineRule="auto"/>
        <w:rPr>
          <w:rFonts w:ascii="Arial" w:hAnsi="Arial" w:cs="Arial"/>
          <w:b/>
          <w:bCs/>
          <w:sz w:val="28"/>
          <w:szCs w:val="28"/>
          <w:u w:val="single"/>
        </w:rPr>
      </w:pPr>
    </w:p>
    <w:p w14:paraId="3F3441DC" w14:textId="1B9A819C" w:rsidR="003F19C6" w:rsidRDefault="003F19C6" w:rsidP="00D376C3">
      <w:pPr>
        <w:spacing w:line="360" w:lineRule="auto"/>
        <w:rPr>
          <w:rFonts w:ascii="Arial" w:hAnsi="Arial" w:cs="Arial"/>
          <w:b/>
          <w:bCs/>
          <w:sz w:val="28"/>
          <w:szCs w:val="28"/>
          <w:u w:val="single"/>
        </w:rPr>
      </w:pPr>
    </w:p>
    <w:p w14:paraId="31428542" w14:textId="0320104A" w:rsidR="00BD40A4" w:rsidRDefault="00BD40A4" w:rsidP="00D376C3">
      <w:pPr>
        <w:spacing w:line="360" w:lineRule="auto"/>
        <w:rPr>
          <w:rFonts w:ascii="Arial" w:hAnsi="Arial" w:cs="Arial"/>
          <w:b/>
          <w:bCs/>
          <w:sz w:val="28"/>
          <w:szCs w:val="28"/>
          <w:u w:val="single"/>
        </w:rPr>
      </w:pPr>
    </w:p>
    <w:p w14:paraId="56E83999" w14:textId="401A177B" w:rsidR="00BD40A4" w:rsidRDefault="00BD40A4" w:rsidP="00D376C3">
      <w:pPr>
        <w:spacing w:line="360" w:lineRule="auto"/>
        <w:rPr>
          <w:rFonts w:ascii="Arial" w:hAnsi="Arial" w:cs="Arial"/>
          <w:b/>
          <w:bCs/>
          <w:sz w:val="28"/>
          <w:szCs w:val="28"/>
          <w:u w:val="single"/>
        </w:rPr>
      </w:pPr>
    </w:p>
    <w:p w14:paraId="7BFECDAE" w14:textId="5A0B487A" w:rsidR="00BD40A4"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98176" behindDoc="0" locked="0" layoutInCell="1" allowOverlap="1" wp14:anchorId="73039A5A" wp14:editId="7DE86475">
                <wp:simplePos x="0" y="0"/>
                <wp:positionH relativeFrom="margin">
                  <wp:align>right</wp:align>
                </wp:positionH>
                <wp:positionV relativeFrom="paragraph">
                  <wp:posOffset>297180</wp:posOffset>
                </wp:positionV>
                <wp:extent cx="368300" cy="266700"/>
                <wp:effectExtent l="0" t="0" r="12700" b="19050"/>
                <wp:wrapNone/>
                <wp:docPr id="915995352"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3A4F43FE" w14:textId="04193BC4" w:rsidR="00515561" w:rsidRPr="00515561" w:rsidRDefault="00515561" w:rsidP="00515561">
                            <w:pPr>
                              <w:rPr>
                                <w:lang w:val="en-US"/>
                              </w:rPr>
                            </w:pPr>
                            <w:r>
                              <w:rPr>
                                <w:lang w:val="en-US"/>
                              </w:rPr>
                              <w:t>1</w:t>
                            </w: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39A5A" id="_x0000_s1041" type="#_x0000_t202" style="position:absolute;margin-left:-22.2pt;margin-top:23.4pt;width:29pt;height:21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" fillcolor="white [3201]" strokeweight=".5pt">
                <v:textbox>
                  <w:txbxContent>
                    <w:p w14:paraId="3A4F43FE" w14:textId="04193BC4" w:rsidR="00515561" w:rsidRPr="00515561" w:rsidRDefault="00515561" w:rsidP="00515561">
                      <w:pPr>
                        <w:rPr>
                          <w:lang w:val="en-US"/>
                        </w:rPr>
                      </w:pPr>
                      <w:r>
                        <w:rPr>
                          <w:lang w:val="en-US"/>
                        </w:rPr>
                        <w:t>1</w:t>
                      </w:r>
                      <w:r>
                        <w:rPr>
                          <w:lang w:val="en-US"/>
                        </w:rPr>
                        <w:t>1</w:t>
                      </w:r>
                    </w:p>
                  </w:txbxContent>
                </v:textbox>
                <w10:wrap anchorx="margin"/>
              </v:shape>
            </w:pict>
          </mc:Fallback>
        </mc:AlternateContent>
      </w:r>
    </w:p>
    <w:p w14:paraId="36EFFB47" w14:textId="25F67BF9"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Chapter 9 - Capacitor Uses:</w:t>
      </w:r>
    </w:p>
    <w:p w14:paraId="4C356F12" w14:textId="77777777" w:rsidR="00F02B5B" w:rsidRPr="00FD0FAD" w:rsidRDefault="00F02B5B" w:rsidP="00D376C3">
      <w:pPr>
        <w:spacing w:line="360" w:lineRule="auto"/>
        <w:rPr>
          <w:rFonts w:ascii="Arial" w:hAnsi="Arial" w:cs="Arial"/>
          <w:sz w:val="22"/>
          <w:szCs w:val="22"/>
        </w:rPr>
      </w:pPr>
    </w:p>
    <w:p w14:paraId="57598A74" w14:textId="2CB57248" w:rsidR="00F02B5B" w:rsidRPr="00FD0FAD" w:rsidRDefault="00D60C65" w:rsidP="00913695">
      <w:pPr>
        <w:spacing w:line="360" w:lineRule="auto"/>
        <w:rPr>
          <w:rFonts w:ascii="Arial" w:hAnsi="Arial" w:cs="Arial"/>
          <w:sz w:val="22"/>
          <w:szCs w:val="22"/>
        </w:rPr>
      </w:pPr>
      <w:r w:rsidRPr="00FD0FAD">
        <w:rPr>
          <w:rFonts w:ascii="Arial" w:hAnsi="Arial" w:cs="Arial"/>
          <w:sz w:val="22"/>
          <w:szCs w:val="22"/>
        </w:rPr>
        <w:t>10 uses for capacitors in electrical</w:t>
      </w:r>
      <w:r w:rsidR="005965B8">
        <w:rPr>
          <w:rFonts w:ascii="Arial" w:hAnsi="Arial" w:cs="Arial"/>
          <w:sz w:val="22"/>
          <w:szCs w:val="22"/>
        </w:rPr>
        <w:t xml:space="preserve"> and </w:t>
      </w:r>
      <w:r w:rsidRPr="00FD0FAD">
        <w:rPr>
          <w:rFonts w:ascii="Arial" w:hAnsi="Arial" w:cs="Arial"/>
          <w:sz w:val="22"/>
          <w:szCs w:val="22"/>
        </w:rPr>
        <w:t>automotive applications:</w:t>
      </w:r>
    </w:p>
    <w:p w14:paraId="126B2341" w14:textId="59EF4D01" w:rsidR="00D60C65" w:rsidRPr="00FD0FAD" w:rsidRDefault="00D60C65" w:rsidP="00913695">
      <w:pPr>
        <w:pStyle w:val="ListParagraph"/>
        <w:numPr>
          <w:ilvl w:val="0"/>
          <w:numId w:val="12"/>
        </w:numPr>
        <w:spacing w:line="360" w:lineRule="auto"/>
        <w:rPr>
          <w:rFonts w:ascii="Arial" w:hAnsi="Arial" w:cs="Arial"/>
          <w:sz w:val="22"/>
          <w:szCs w:val="22"/>
        </w:rPr>
      </w:pPr>
      <w:r w:rsidRPr="00FD0FAD">
        <w:rPr>
          <w:rFonts w:ascii="Arial" w:hAnsi="Arial" w:cs="Arial"/>
          <w:sz w:val="22"/>
          <w:szCs w:val="22"/>
        </w:rPr>
        <w:t>In EV vehicle</w:t>
      </w:r>
      <w:r w:rsidR="00FA6667" w:rsidRPr="00FD0FAD">
        <w:rPr>
          <w:rFonts w:ascii="Arial" w:hAnsi="Arial" w:cs="Arial"/>
          <w:sz w:val="22"/>
          <w:szCs w:val="22"/>
        </w:rPr>
        <w:t>s,</w:t>
      </w:r>
      <w:r w:rsidRPr="00FD0FAD">
        <w:rPr>
          <w:rFonts w:ascii="Arial" w:hAnsi="Arial" w:cs="Arial"/>
          <w:sz w:val="22"/>
          <w:szCs w:val="22"/>
        </w:rPr>
        <w:t xml:space="preserve"> capacitors </w:t>
      </w:r>
      <w:r w:rsidR="00FA6667" w:rsidRPr="00FD0FAD">
        <w:rPr>
          <w:rFonts w:ascii="Arial" w:hAnsi="Arial" w:cs="Arial"/>
          <w:sz w:val="22"/>
          <w:szCs w:val="22"/>
        </w:rPr>
        <w:t>help</w:t>
      </w:r>
      <w:r w:rsidRPr="00FD0FAD">
        <w:rPr>
          <w:rFonts w:ascii="Arial" w:hAnsi="Arial" w:cs="Arial"/>
          <w:sz w:val="22"/>
          <w:szCs w:val="22"/>
        </w:rPr>
        <w:t xml:space="preserve"> to balance out power demands, in situations such as rapid acceleration and</w:t>
      </w:r>
      <w:r w:rsidR="00FA6667" w:rsidRPr="00FD0FAD">
        <w:rPr>
          <w:rFonts w:ascii="Arial" w:hAnsi="Arial" w:cs="Arial"/>
          <w:sz w:val="22"/>
          <w:szCs w:val="22"/>
        </w:rPr>
        <w:t xml:space="preserve"> regen braking. Quick bursts of power help to create a smoother driving experience with improved responsiveness, as well as cutting down on energy losses</w:t>
      </w:r>
      <w:r w:rsidR="00CD36C9" w:rsidRPr="00FD0FAD">
        <w:rPr>
          <w:rFonts w:ascii="Arial" w:hAnsi="Arial" w:cs="Arial"/>
          <w:sz w:val="22"/>
          <w:szCs w:val="22"/>
        </w:rPr>
        <w:t xml:space="preserve"> </w:t>
      </w:r>
      <w:r w:rsidR="00CD36C9" w:rsidRPr="00FD0FAD">
        <w:rPr>
          <w:rFonts w:ascii="Arial" w:hAnsi="Arial" w:cs="Arial"/>
          <w:sz w:val="22"/>
          <w:szCs w:val="22"/>
        </w:rPr>
        <w:t>(Amelia. 2025)</w:t>
      </w:r>
      <w:r w:rsidR="00FA6667" w:rsidRPr="00FD0FAD">
        <w:rPr>
          <w:rFonts w:ascii="Arial" w:hAnsi="Arial" w:cs="Arial"/>
          <w:sz w:val="22"/>
          <w:szCs w:val="22"/>
        </w:rPr>
        <w:t xml:space="preserve">.  </w:t>
      </w:r>
      <w:r w:rsidRPr="00FD0FAD">
        <w:rPr>
          <w:rFonts w:ascii="Arial" w:hAnsi="Arial" w:cs="Arial"/>
          <w:sz w:val="22"/>
          <w:szCs w:val="22"/>
        </w:rPr>
        <w:t xml:space="preserve"> </w:t>
      </w:r>
    </w:p>
    <w:p w14:paraId="4B0BAD87" w14:textId="5462D074" w:rsidR="00FA6667" w:rsidRPr="00FD0FAD" w:rsidRDefault="00FA6667" w:rsidP="00913695">
      <w:pPr>
        <w:pStyle w:val="ListParagraph"/>
        <w:numPr>
          <w:ilvl w:val="0"/>
          <w:numId w:val="12"/>
        </w:numPr>
        <w:spacing w:line="360" w:lineRule="auto"/>
        <w:rPr>
          <w:rFonts w:ascii="Arial" w:hAnsi="Arial" w:cs="Arial"/>
          <w:sz w:val="22"/>
          <w:szCs w:val="22"/>
        </w:rPr>
      </w:pPr>
      <w:r w:rsidRPr="00FD0FAD">
        <w:rPr>
          <w:rFonts w:ascii="Arial" w:hAnsi="Arial" w:cs="Arial"/>
          <w:sz w:val="22"/>
          <w:szCs w:val="22"/>
        </w:rPr>
        <w:t>In EV vehicles, capacitors help to improve battery durability. They help to prevent voltage spikes, and control the amount of electrical noise produced protecting the more sensitive components</w:t>
      </w:r>
      <w:r w:rsidR="00CD36C9" w:rsidRPr="00FD0FAD">
        <w:rPr>
          <w:rFonts w:ascii="Arial" w:hAnsi="Arial" w:cs="Arial"/>
          <w:sz w:val="22"/>
          <w:szCs w:val="22"/>
        </w:rPr>
        <w:t xml:space="preserve"> </w:t>
      </w:r>
      <w:r w:rsidR="00CD36C9" w:rsidRPr="00FD0FAD">
        <w:rPr>
          <w:rFonts w:ascii="Arial" w:hAnsi="Arial" w:cs="Arial"/>
          <w:sz w:val="22"/>
          <w:szCs w:val="22"/>
        </w:rPr>
        <w:t>(Amelia. 2025)</w:t>
      </w:r>
      <w:r w:rsidRPr="00FD0FAD">
        <w:rPr>
          <w:rFonts w:ascii="Arial" w:hAnsi="Arial" w:cs="Arial"/>
          <w:sz w:val="22"/>
          <w:szCs w:val="22"/>
        </w:rPr>
        <w:t xml:space="preserve">. </w:t>
      </w:r>
    </w:p>
    <w:p w14:paraId="72DC365E" w14:textId="296FC095" w:rsidR="00FA6667" w:rsidRDefault="00FA6667" w:rsidP="00913695">
      <w:pPr>
        <w:pStyle w:val="ListParagraph"/>
        <w:numPr>
          <w:ilvl w:val="0"/>
          <w:numId w:val="12"/>
        </w:numPr>
        <w:spacing w:line="360" w:lineRule="auto"/>
        <w:rPr>
          <w:rFonts w:ascii="Arial" w:hAnsi="Arial" w:cs="Arial"/>
          <w:sz w:val="22"/>
          <w:szCs w:val="22"/>
        </w:rPr>
      </w:pPr>
      <w:r w:rsidRPr="00FD0FAD">
        <w:rPr>
          <w:rFonts w:ascii="Arial" w:hAnsi="Arial" w:cs="Arial"/>
          <w:sz w:val="22"/>
          <w:szCs w:val="22"/>
        </w:rPr>
        <w:t xml:space="preserve"> </w:t>
      </w:r>
      <w:r w:rsidR="00CD36C9" w:rsidRPr="00FD0FAD">
        <w:rPr>
          <w:rFonts w:ascii="Arial" w:hAnsi="Arial" w:cs="Arial"/>
          <w:sz w:val="22"/>
          <w:szCs w:val="22"/>
        </w:rPr>
        <w:t xml:space="preserve">In EV vehicles, capacitors support “efficient power electronics” helping battery cooling and battery health (Amelia. 2025).  </w:t>
      </w:r>
      <w:r w:rsidRPr="00FD0FAD">
        <w:rPr>
          <w:rFonts w:ascii="Arial" w:hAnsi="Arial" w:cs="Arial"/>
          <w:sz w:val="22"/>
          <w:szCs w:val="22"/>
        </w:rPr>
        <w:t xml:space="preserve"> </w:t>
      </w:r>
    </w:p>
    <w:p w14:paraId="2CF40653" w14:textId="0DD58A78" w:rsidR="004F4BBD" w:rsidRPr="004F4BBD" w:rsidRDefault="004F4BBD" w:rsidP="00913695">
      <w:pPr>
        <w:pStyle w:val="ListParagraph"/>
        <w:numPr>
          <w:ilvl w:val="0"/>
          <w:numId w:val="12"/>
        </w:numPr>
        <w:spacing w:line="360" w:lineRule="auto"/>
        <w:rPr>
          <w:rFonts w:ascii="Arial" w:hAnsi="Arial" w:cs="Arial"/>
          <w:sz w:val="22"/>
          <w:szCs w:val="22"/>
        </w:rPr>
      </w:pPr>
      <w:r>
        <w:rPr>
          <w:rFonts w:ascii="Arial" w:hAnsi="Arial" w:cs="Arial"/>
          <w:sz w:val="22"/>
          <w:szCs w:val="22"/>
        </w:rPr>
        <w:t>In EV Vehicles, capacitors are used to control multiple systems within a traction inverter, where DC power from the battery is converted to AC for the motor, and vice versa where AC is converted to DC as seen in onboard chargers. (Matthews, P. 2024).</w:t>
      </w:r>
    </w:p>
    <w:p w14:paraId="1C94E302" w14:textId="46661D5B" w:rsidR="00CD36C9" w:rsidRPr="00FD0FAD" w:rsidRDefault="005965B8" w:rsidP="00913695">
      <w:pPr>
        <w:pStyle w:val="ListParagraph"/>
        <w:numPr>
          <w:ilvl w:val="0"/>
          <w:numId w:val="12"/>
        </w:numPr>
        <w:spacing w:line="360" w:lineRule="auto"/>
        <w:rPr>
          <w:rFonts w:ascii="Arial" w:hAnsi="Arial" w:cs="Arial"/>
          <w:sz w:val="22"/>
          <w:szCs w:val="22"/>
        </w:rPr>
      </w:pPr>
      <w:r>
        <w:rPr>
          <w:rFonts w:ascii="Arial" w:hAnsi="Arial" w:cs="Arial"/>
          <w:sz w:val="22"/>
          <w:szCs w:val="22"/>
        </w:rPr>
        <w:t>On vehicles there u</w:t>
      </w:r>
      <w:r w:rsidR="0026581C" w:rsidRPr="00FD0FAD">
        <w:rPr>
          <w:rFonts w:ascii="Arial" w:hAnsi="Arial" w:cs="Arial"/>
          <w:sz w:val="22"/>
          <w:szCs w:val="22"/>
        </w:rPr>
        <w:t>sed to enhance safety systems such as airbags, where deployment power is needed in milliseconds. Also used in stability control and anti-lock brakes where they maintain and operate crucial safety mechanisms</w:t>
      </w:r>
      <w:r w:rsidR="00A22078" w:rsidRPr="00FD0FAD">
        <w:rPr>
          <w:rFonts w:ascii="Arial" w:hAnsi="Arial" w:cs="Arial"/>
          <w:sz w:val="22"/>
          <w:szCs w:val="22"/>
        </w:rPr>
        <w:t xml:space="preserve"> (Eurika. 2025)</w:t>
      </w:r>
      <w:r w:rsidR="0026581C" w:rsidRPr="00FD0FAD">
        <w:rPr>
          <w:rFonts w:ascii="Arial" w:hAnsi="Arial" w:cs="Arial"/>
          <w:sz w:val="22"/>
          <w:szCs w:val="22"/>
        </w:rPr>
        <w:t>.</w:t>
      </w:r>
    </w:p>
    <w:p w14:paraId="5854B38D" w14:textId="29A17BB7" w:rsidR="00FD0FAD" w:rsidRPr="00FD0FAD" w:rsidRDefault="005965B8" w:rsidP="00913695">
      <w:pPr>
        <w:pStyle w:val="ListParagraph"/>
        <w:numPr>
          <w:ilvl w:val="0"/>
          <w:numId w:val="12"/>
        </w:numPr>
        <w:spacing w:line="360" w:lineRule="auto"/>
        <w:rPr>
          <w:rFonts w:ascii="Arial" w:hAnsi="Arial" w:cs="Arial"/>
          <w:sz w:val="22"/>
          <w:szCs w:val="22"/>
        </w:rPr>
      </w:pPr>
      <w:r>
        <w:rPr>
          <w:rFonts w:ascii="Arial" w:hAnsi="Arial" w:cs="Arial"/>
          <w:sz w:val="22"/>
          <w:szCs w:val="22"/>
        </w:rPr>
        <w:t>On vehicles there u</w:t>
      </w:r>
      <w:r w:rsidR="00FD0FAD" w:rsidRPr="00FD0FAD">
        <w:rPr>
          <w:rFonts w:ascii="Arial" w:hAnsi="Arial" w:cs="Arial"/>
          <w:sz w:val="22"/>
          <w:szCs w:val="22"/>
        </w:rPr>
        <w:t xml:space="preserve">sed to ensure that advanced driver assistance systems (ADAS) such as cruise control, lane-keeping assist, and automatic emergency braking operate at peak efficiency and safety (Eurika. 2025). </w:t>
      </w:r>
    </w:p>
    <w:p w14:paraId="4499D58C" w14:textId="77777777" w:rsidR="00913695" w:rsidRDefault="005965B8" w:rsidP="00913695">
      <w:pPr>
        <w:pStyle w:val="ListParagraph"/>
        <w:numPr>
          <w:ilvl w:val="0"/>
          <w:numId w:val="12"/>
        </w:numPr>
        <w:spacing w:line="360" w:lineRule="auto"/>
        <w:rPr>
          <w:rFonts w:ascii="Arial" w:hAnsi="Arial" w:cs="Arial"/>
          <w:sz w:val="22"/>
          <w:szCs w:val="22"/>
        </w:rPr>
      </w:pPr>
      <w:r>
        <w:rPr>
          <w:rFonts w:ascii="Arial" w:hAnsi="Arial" w:cs="Arial"/>
          <w:sz w:val="22"/>
          <w:szCs w:val="22"/>
        </w:rPr>
        <w:t>Capacitors can be used in audio and communication systems, as they can be used for signal coupling and DC blocking between amplifier stages. They can also be fund in filter circuits, where it controls the frequencies that are received</w:t>
      </w:r>
      <w:r w:rsidR="00913695">
        <w:rPr>
          <w:rFonts w:ascii="Arial" w:hAnsi="Arial" w:cs="Arial"/>
          <w:sz w:val="22"/>
          <w:szCs w:val="22"/>
        </w:rPr>
        <w:t xml:space="preserve"> (Reed, C. 2025)</w:t>
      </w:r>
      <w:r>
        <w:rPr>
          <w:rFonts w:ascii="Arial" w:hAnsi="Arial" w:cs="Arial"/>
          <w:sz w:val="22"/>
          <w:szCs w:val="22"/>
        </w:rPr>
        <w:t>.</w:t>
      </w:r>
    </w:p>
    <w:p w14:paraId="38E0E584" w14:textId="29A874CD" w:rsidR="0026581C" w:rsidRDefault="00913695" w:rsidP="00913695">
      <w:pPr>
        <w:pStyle w:val="ListParagraph"/>
        <w:numPr>
          <w:ilvl w:val="0"/>
          <w:numId w:val="12"/>
        </w:numPr>
        <w:spacing w:line="360" w:lineRule="auto"/>
        <w:rPr>
          <w:rFonts w:ascii="Arial" w:hAnsi="Arial" w:cs="Arial"/>
          <w:sz w:val="22"/>
          <w:szCs w:val="22"/>
        </w:rPr>
      </w:pPr>
      <w:r>
        <w:rPr>
          <w:rFonts w:ascii="Arial" w:hAnsi="Arial" w:cs="Arial"/>
          <w:sz w:val="22"/>
          <w:szCs w:val="22"/>
        </w:rPr>
        <w:t>Large capacity capacitors (super/ultra capacitors) are used in uninterruptable power supplies, such as emergency lighting</w:t>
      </w:r>
      <w:r w:rsidR="00B46DC2">
        <w:rPr>
          <w:rFonts w:ascii="Arial" w:hAnsi="Arial" w:cs="Arial"/>
          <w:sz w:val="22"/>
          <w:szCs w:val="22"/>
        </w:rPr>
        <w:t xml:space="preserve"> (Microchip USA. 2023)</w:t>
      </w:r>
      <w:r>
        <w:rPr>
          <w:rFonts w:ascii="Arial" w:hAnsi="Arial" w:cs="Arial"/>
          <w:sz w:val="22"/>
          <w:szCs w:val="22"/>
        </w:rPr>
        <w:t xml:space="preserve">. </w:t>
      </w:r>
    </w:p>
    <w:p w14:paraId="0FBF5567" w14:textId="178A855E" w:rsidR="00B46DC2" w:rsidRDefault="00874A8E" w:rsidP="00913695">
      <w:pPr>
        <w:pStyle w:val="ListParagraph"/>
        <w:numPr>
          <w:ilvl w:val="0"/>
          <w:numId w:val="12"/>
        </w:numPr>
        <w:spacing w:line="360" w:lineRule="auto"/>
        <w:rPr>
          <w:rFonts w:ascii="Arial" w:hAnsi="Arial" w:cs="Arial"/>
          <w:sz w:val="22"/>
          <w:szCs w:val="22"/>
        </w:rPr>
      </w:pPr>
      <w:r>
        <w:rPr>
          <w:rFonts w:ascii="Arial" w:hAnsi="Arial" w:cs="Arial"/>
          <w:sz w:val="22"/>
          <w:szCs w:val="22"/>
        </w:rPr>
        <w:t>Capacitors paired with resistors are key components in oscillators and pulse generators</w:t>
      </w:r>
      <w:r w:rsidR="00D97448">
        <w:rPr>
          <w:rFonts w:ascii="Arial" w:hAnsi="Arial" w:cs="Arial"/>
          <w:sz w:val="22"/>
          <w:szCs w:val="22"/>
        </w:rPr>
        <w:t xml:space="preserve"> </w:t>
      </w:r>
      <w:r w:rsidR="00D97448">
        <w:rPr>
          <w:rFonts w:ascii="Arial" w:hAnsi="Arial" w:cs="Arial"/>
          <w:sz w:val="22"/>
          <w:szCs w:val="22"/>
        </w:rPr>
        <w:t>(Microchip USA. 2023).</w:t>
      </w:r>
    </w:p>
    <w:p w14:paraId="414E3F19" w14:textId="0BF9670B" w:rsidR="00874A8E" w:rsidRPr="00FD0FAD" w:rsidRDefault="00874A8E" w:rsidP="00913695">
      <w:pPr>
        <w:pStyle w:val="ListParagraph"/>
        <w:numPr>
          <w:ilvl w:val="0"/>
          <w:numId w:val="12"/>
        </w:numPr>
        <w:spacing w:line="360" w:lineRule="auto"/>
        <w:rPr>
          <w:rFonts w:ascii="Arial" w:hAnsi="Arial" w:cs="Arial"/>
          <w:sz w:val="22"/>
          <w:szCs w:val="22"/>
        </w:rPr>
      </w:pPr>
      <w:r>
        <w:rPr>
          <w:rFonts w:ascii="Arial" w:hAnsi="Arial" w:cs="Arial"/>
          <w:sz w:val="22"/>
          <w:szCs w:val="22"/>
        </w:rPr>
        <w:t>Capacitors manage charge and discharge rates to produce signals for microcontrollers and signal generators</w:t>
      </w:r>
      <w:r w:rsidR="00D97448">
        <w:rPr>
          <w:rFonts w:ascii="Arial" w:hAnsi="Arial" w:cs="Arial"/>
          <w:sz w:val="22"/>
          <w:szCs w:val="22"/>
        </w:rPr>
        <w:t xml:space="preserve"> </w:t>
      </w:r>
      <w:r w:rsidR="00D97448">
        <w:rPr>
          <w:rFonts w:ascii="Arial" w:hAnsi="Arial" w:cs="Arial"/>
          <w:sz w:val="22"/>
          <w:szCs w:val="22"/>
        </w:rPr>
        <w:t>(Microchip USA. 2023).</w:t>
      </w:r>
    </w:p>
    <w:p w14:paraId="1A77FCD4" w14:textId="79F2D208" w:rsidR="00F02B5B" w:rsidRPr="00FD0FAD"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700224" behindDoc="0" locked="0" layoutInCell="1" allowOverlap="1" wp14:anchorId="2F24E3D6" wp14:editId="73707038">
                <wp:simplePos x="0" y="0"/>
                <wp:positionH relativeFrom="margin">
                  <wp:align>right</wp:align>
                </wp:positionH>
                <wp:positionV relativeFrom="paragraph">
                  <wp:posOffset>381635</wp:posOffset>
                </wp:positionV>
                <wp:extent cx="368300" cy="266700"/>
                <wp:effectExtent l="0" t="0" r="12700" b="19050"/>
                <wp:wrapNone/>
                <wp:docPr id="2001104686"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57168D71" w14:textId="521C2E9C" w:rsidR="00515561" w:rsidRPr="00515561" w:rsidRDefault="00515561" w:rsidP="00515561">
                            <w:pPr>
                              <w:rPr>
                                <w:lang w:val="en-US"/>
                              </w:rPr>
                            </w:pPr>
                            <w:r>
                              <w:rPr>
                                <w:lang w:val="en-US"/>
                              </w:rPr>
                              <w:t>1</w:t>
                            </w: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4E3D6" id="_x0000_s1042" type="#_x0000_t202" style="position:absolute;margin-left:-22.2pt;margin-top:30.05pt;width:29pt;height:21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YrOwIAAIM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" fillcolor="white [3201]" strokeweight=".5pt">
                <v:textbox>
                  <w:txbxContent>
                    <w:p w14:paraId="57168D71" w14:textId="521C2E9C" w:rsidR="00515561" w:rsidRPr="00515561" w:rsidRDefault="00515561" w:rsidP="00515561">
                      <w:pPr>
                        <w:rPr>
                          <w:lang w:val="en-US"/>
                        </w:rPr>
                      </w:pPr>
                      <w:r>
                        <w:rPr>
                          <w:lang w:val="en-US"/>
                        </w:rPr>
                        <w:t>1</w:t>
                      </w:r>
                      <w:r>
                        <w:rPr>
                          <w:lang w:val="en-US"/>
                        </w:rPr>
                        <w:t>2</w:t>
                      </w:r>
                    </w:p>
                  </w:txbxContent>
                </v:textbox>
                <w10:wrap anchorx="margin"/>
              </v:shape>
            </w:pict>
          </mc:Fallback>
        </mc:AlternateContent>
      </w:r>
    </w:p>
    <w:p w14:paraId="27CC0DB2" w14:textId="77777777" w:rsidR="001B1058" w:rsidRDefault="001B1058" w:rsidP="00D376C3">
      <w:pPr>
        <w:spacing w:line="360" w:lineRule="auto"/>
        <w:rPr>
          <w:rFonts w:ascii="Arial" w:hAnsi="Arial" w:cs="Arial"/>
          <w:b/>
          <w:bCs/>
          <w:sz w:val="28"/>
          <w:szCs w:val="28"/>
          <w:u w:val="single"/>
        </w:rPr>
      </w:pPr>
    </w:p>
    <w:p w14:paraId="2F87B1BA" w14:textId="40E8387E" w:rsidR="00D376C3" w:rsidRPr="005643EB" w:rsidRDefault="00D376C3" w:rsidP="00D376C3">
      <w:pPr>
        <w:spacing w:line="360" w:lineRule="auto"/>
        <w:rPr>
          <w:rFonts w:ascii="Arial" w:hAnsi="Arial" w:cs="Arial"/>
          <w:b/>
          <w:bCs/>
          <w:sz w:val="28"/>
          <w:szCs w:val="28"/>
          <w:u w:val="single"/>
          <w:lang w:val="fr-FR"/>
        </w:rPr>
      </w:pPr>
      <w:r w:rsidRPr="005643EB">
        <w:rPr>
          <w:rFonts w:ascii="Arial" w:hAnsi="Arial" w:cs="Arial"/>
          <w:b/>
          <w:bCs/>
          <w:sz w:val="28"/>
          <w:szCs w:val="28"/>
          <w:u w:val="single"/>
          <w:lang w:val="fr-FR"/>
        </w:rPr>
        <w:lastRenderedPageBreak/>
        <w:t xml:space="preserve">Chapter 10 - Inaccuracies Question: </w:t>
      </w:r>
    </w:p>
    <w:p w14:paraId="65259816" w14:textId="77777777" w:rsidR="00F02B5B" w:rsidRPr="005643EB" w:rsidRDefault="00F02B5B" w:rsidP="00D376C3">
      <w:pPr>
        <w:spacing w:line="360" w:lineRule="auto"/>
        <w:rPr>
          <w:rFonts w:ascii="Arial" w:hAnsi="Arial" w:cs="Arial"/>
          <w:sz w:val="22"/>
          <w:szCs w:val="22"/>
          <w:lang w:val="fr-FR"/>
        </w:rPr>
      </w:pPr>
    </w:p>
    <w:p w14:paraId="5613ED77" w14:textId="77777777" w:rsidR="00BF3731" w:rsidRDefault="005643EB" w:rsidP="00D376C3">
      <w:pPr>
        <w:spacing w:line="360" w:lineRule="auto"/>
        <w:rPr>
          <w:rFonts w:ascii="Arial" w:hAnsi="Arial" w:cs="Arial"/>
          <w:sz w:val="22"/>
          <w:szCs w:val="22"/>
        </w:rPr>
      </w:pPr>
      <w:r w:rsidRPr="005643EB">
        <w:rPr>
          <w:rFonts w:ascii="Arial" w:hAnsi="Arial" w:cs="Arial"/>
          <w:sz w:val="22"/>
          <w:szCs w:val="22"/>
        </w:rPr>
        <w:t xml:space="preserve">The values </w:t>
      </w:r>
      <w:r>
        <w:rPr>
          <w:rFonts w:ascii="Arial" w:hAnsi="Arial" w:cs="Arial"/>
          <w:sz w:val="22"/>
          <w:szCs w:val="22"/>
        </w:rPr>
        <w:t xml:space="preserve">measured and </w:t>
      </w:r>
      <w:r w:rsidRPr="005643EB">
        <w:rPr>
          <w:rFonts w:ascii="Arial" w:hAnsi="Arial" w:cs="Arial"/>
          <w:sz w:val="22"/>
          <w:szCs w:val="22"/>
        </w:rPr>
        <w:t>calculated in</w:t>
      </w:r>
      <w:r>
        <w:rPr>
          <w:rFonts w:ascii="Arial" w:hAnsi="Arial" w:cs="Arial"/>
          <w:sz w:val="22"/>
          <w:szCs w:val="22"/>
        </w:rPr>
        <w:t xml:space="preserve"> this experiment may be different to the specified capacitor values due to a number of parameters. </w:t>
      </w:r>
    </w:p>
    <w:p w14:paraId="6C1EA533" w14:textId="0D9D1C58" w:rsidR="00F02B5B" w:rsidRDefault="005643EB" w:rsidP="00D376C3">
      <w:pPr>
        <w:spacing w:line="360" w:lineRule="auto"/>
        <w:rPr>
          <w:rFonts w:ascii="Arial" w:hAnsi="Arial" w:cs="Arial"/>
          <w:sz w:val="22"/>
          <w:szCs w:val="22"/>
        </w:rPr>
      </w:pPr>
      <w:r>
        <w:rPr>
          <w:rFonts w:ascii="Arial" w:hAnsi="Arial" w:cs="Arial"/>
          <w:sz w:val="22"/>
          <w:szCs w:val="22"/>
        </w:rPr>
        <w:t>The most obvious of which is the quality of the measuring equipment used. To gather the data seen in figures 1 to 4 above a Hantek 6022BE compact oscilloscope was used. This oscilloscope was designed to be at the budget end of the market</w:t>
      </w:r>
      <w:r w:rsidR="00BF3731">
        <w:rPr>
          <w:rFonts w:ascii="Arial" w:hAnsi="Arial" w:cs="Arial"/>
          <w:sz w:val="22"/>
          <w:szCs w:val="22"/>
        </w:rPr>
        <w:t xml:space="preserve"> (around £50)</w:t>
      </w:r>
      <w:r>
        <w:rPr>
          <w:rFonts w:ascii="Arial" w:hAnsi="Arial" w:cs="Arial"/>
          <w:sz w:val="22"/>
          <w:szCs w:val="22"/>
        </w:rPr>
        <w:t>,</w:t>
      </w:r>
      <w:r w:rsidR="00BF3731">
        <w:rPr>
          <w:rFonts w:ascii="Arial" w:hAnsi="Arial" w:cs="Arial"/>
          <w:sz w:val="22"/>
          <w:szCs w:val="22"/>
        </w:rPr>
        <w:t xml:space="preserve"> and is powered by being plugged into a PC via a USB, a downloadable software is then used to display the live measurements. Despite having most of the features that can be found on higher end oscilloscopes, the accuracy of the equipment can be questioned at this price range. </w:t>
      </w:r>
    </w:p>
    <w:p w14:paraId="2B24B3A8" w14:textId="1A5010AA" w:rsidR="00891FF2" w:rsidRPr="005643EB" w:rsidRDefault="00891FF2" w:rsidP="00D376C3">
      <w:pPr>
        <w:spacing w:line="360" w:lineRule="auto"/>
        <w:rPr>
          <w:rFonts w:ascii="Arial" w:hAnsi="Arial" w:cs="Arial"/>
          <w:sz w:val="22"/>
          <w:szCs w:val="22"/>
        </w:rPr>
      </w:pPr>
      <w:r>
        <w:rPr>
          <w:rFonts w:ascii="Arial" w:hAnsi="Arial" w:cs="Arial"/>
          <w:sz w:val="22"/>
          <w:szCs w:val="22"/>
        </w:rPr>
        <w:t>When collecting the data little was done in the way of minimising error. The oscilloscope probes were not thoroughly inspected and calibrated before use</w:t>
      </w:r>
      <w:r w:rsidR="00282809">
        <w:rPr>
          <w:rFonts w:ascii="Arial" w:hAnsi="Arial" w:cs="Arial"/>
          <w:sz w:val="22"/>
          <w:szCs w:val="22"/>
        </w:rPr>
        <w:t xml:space="preserve">, nor was the signal integrity verified. Some oscilloscopes accuracy can also be effected by environmental conditions, so it is recommended to use them in a stable environment. “By being aware of these common mistakes and implementing strategies to avoid them, you can enhance the accuracy and reliability of your oscilloscope” </w:t>
      </w:r>
      <w:r w:rsidR="00032AEA">
        <w:rPr>
          <w:rFonts w:ascii="Arial" w:hAnsi="Arial" w:cs="Arial"/>
          <w:sz w:val="22"/>
          <w:szCs w:val="22"/>
        </w:rPr>
        <w:t xml:space="preserve">(Adrian’s Digital Basement. 2022). </w:t>
      </w:r>
    </w:p>
    <w:p w14:paraId="1F2C0C57" w14:textId="7A93D4A9" w:rsidR="00F02B5B" w:rsidRPr="005643EB" w:rsidRDefault="00F02B5B" w:rsidP="00D376C3">
      <w:pPr>
        <w:spacing w:line="360" w:lineRule="auto"/>
        <w:rPr>
          <w:rFonts w:ascii="Arial" w:hAnsi="Arial" w:cs="Arial"/>
          <w:b/>
          <w:bCs/>
          <w:sz w:val="28"/>
          <w:szCs w:val="28"/>
          <w:u w:val="single"/>
        </w:rPr>
      </w:pPr>
    </w:p>
    <w:p w14:paraId="3AC8EB32" w14:textId="7414D326" w:rsidR="00F02B5B" w:rsidRPr="005643EB" w:rsidRDefault="00F02B5B" w:rsidP="00D376C3">
      <w:pPr>
        <w:spacing w:line="360" w:lineRule="auto"/>
        <w:rPr>
          <w:rFonts w:ascii="Arial" w:hAnsi="Arial" w:cs="Arial"/>
          <w:b/>
          <w:bCs/>
          <w:sz w:val="28"/>
          <w:szCs w:val="28"/>
          <w:u w:val="single"/>
        </w:rPr>
      </w:pPr>
    </w:p>
    <w:p w14:paraId="45D514A9" w14:textId="7093FF46" w:rsidR="00F02B5B" w:rsidRPr="005643EB" w:rsidRDefault="00F02B5B" w:rsidP="00D376C3">
      <w:pPr>
        <w:spacing w:line="360" w:lineRule="auto"/>
        <w:rPr>
          <w:rFonts w:ascii="Arial" w:hAnsi="Arial" w:cs="Arial"/>
          <w:b/>
          <w:bCs/>
          <w:sz w:val="28"/>
          <w:szCs w:val="28"/>
          <w:u w:val="single"/>
        </w:rPr>
      </w:pPr>
    </w:p>
    <w:p w14:paraId="323A21E7" w14:textId="57CE1BD1" w:rsidR="00F02B5B" w:rsidRPr="005643EB" w:rsidRDefault="00F02B5B" w:rsidP="00D376C3">
      <w:pPr>
        <w:spacing w:line="360" w:lineRule="auto"/>
        <w:rPr>
          <w:rFonts w:ascii="Arial" w:hAnsi="Arial" w:cs="Arial"/>
          <w:b/>
          <w:bCs/>
          <w:sz w:val="28"/>
          <w:szCs w:val="28"/>
          <w:u w:val="single"/>
        </w:rPr>
      </w:pPr>
    </w:p>
    <w:p w14:paraId="7D332941" w14:textId="4BE0CD1A" w:rsidR="00F02B5B" w:rsidRPr="005643EB" w:rsidRDefault="00F02B5B" w:rsidP="00D376C3">
      <w:pPr>
        <w:spacing w:line="360" w:lineRule="auto"/>
        <w:rPr>
          <w:rFonts w:ascii="Arial" w:hAnsi="Arial" w:cs="Arial"/>
          <w:b/>
          <w:bCs/>
          <w:sz w:val="28"/>
          <w:szCs w:val="28"/>
          <w:u w:val="single"/>
        </w:rPr>
      </w:pPr>
    </w:p>
    <w:p w14:paraId="79019F4B" w14:textId="7374315D" w:rsidR="00F02B5B" w:rsidRPr="005643EB" w:rsidRDefault="00F02B5B" w:rsidP="00D376C3">
      <w:pPr>
        <w:spacing w:line="360" w:lineRule="auto"/>
        <w:rPr>
          <w:rFonts w:ascii="Arial" w:hAnsi="Arial" w:cs="Arial"/>
          <w:b/>
          <w:bCs/>
          <w:sz w:val="28"/>
          <w:szCs w:val="28"/>
          <w:u w:val="single"/>
        </w:rPr>
      </w:pPr>
    </w:p>
    <w:p w14:paraId="6235A700" w14:textId="2317DCAA" w:rsidR="00F02B5B" w:rsidRPr="005643EB" w:rsidRDefault="00F02B5B" w:rsidP="00D376C3">
      <w:pPr>
        <w:spacing w:line="360" w:lineRule="auto"/>
        <w:rPr>
          <w:rFonts w:ascii="Arial" w:hAnsi="Arial" w:cs="Arial"/>
          <w:b/>
          <w:bCs/>
          <w:sz w:val="28"/>
          <w:szCs w:val="28"/>
          <w:u w:val="single"/>
        </w:rPr>
      </w:pPr>
    </w:p>
    <w:p w14:paraId="2D7DE3F8" w14:textId="06826E18" w:rsidR="00F02B5B" w:rsidRPr="005643EB" w:rsidRDefault="00F02B5B" w:rsidP="00D376C3">
      <w:pPr>
        <w:spacing w:line="360" w:lineRule="auto"/>
        <w:rPr>
          <w:rFonts w:ascii="Arial" w:hAnsi="Arial" w:cs="Arial"/>
          <w:b/>
          <w:bCs/>
          <w:sz w:val="28"/>
          <w:szCs w:val="28"/>
          <w:u w:val="single"/>
        </w:rPr>
      </w:pPr>
    </w:p>
    <w:p w14:paraId="53DEAF31" w14:textId="11FEDC5A" w:rsidR="004C2CBD" w:rsidRDefault="004C2CBD" w:rsidP="00D376C3">
      <w:pPr>
        <w:spacing w:line="360" w:lineRule="auto"/>
        <w:rPr>
          <w:rFonts w:ascii="Arial" w:hAnsi="Arial" w:cs="Arial"/>
          <w:b/>
          <w:bCs/>
          <w:sz w:val="28"/>
          <w:szCs w:val="28"/>
          <w:u w:val="single"/>
        </w:rPr>
      </w:pPr>
    </w:p>
    <w:p w14:paraId="507E30EF" w14:textId="79582C0D" w:rsidR="002A0663"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702272" behindDoc="0" locked="0" layoutInCell="1" allowOverlap="1" wp14:anchorId="4417FFB0" wp14:editId="469EFA3D">
                <wp:simplePos x="0" y="0"/>
                <wp:positionH relativeFrom="margin">
                  <wp:align>right</wp:align>
                </wp:positionH>
                <wp:positionV relativeFrom="paragraph">
                  <wp:posOffset>221615</wp:posOffset>
                </wp:positionV>
                <wp:extent cx="355600" cy="266700"/>
                <wp:effectExtent l="0" t="0" r="25400" b="19050"/>
                <wp:wrapNone/>
                <wp:docPr id="237181871" name="Text Box 14"/>
                <wp:cNvGraphicFramePr/>
                <a:graphic xmlns:a="http://schemas.openxmlformats.org/drawingml/2006/main">
                  <a:graphicData uri="http://schemas.microsoft.com/office/word/2010/wordprocessingShape">
                    <wps:wsp>
                      <wps:cNvSpPr txBox="1"/>
                      <wps:spPr>
                        <a:xfrm>
                          <a:off x="0" y="0"/>
                          <a:ext cx="355600" cy="266700"/>
                        </a:xfrm>
                        <a:prstGeom prst="rect">
                          <a:avLst/>
                        </a:prstGeom>
                        <a:solidFill>
                          <a:schemeClr val="lt1"/>
                        </a:solidFill>
                        <a:ln w="6350">
                          <a:solidFill>
                            <a:prstClr val="black"/>
                          </a:solidFill>
                        </a:ln>
                      </wps:spPr>
                      <wps:txbx>
                        <w:txbxContent>
                          <w:p w14:paraId="1E34F409" w14:textId="0E645331" w:rsidR="00515561" w:rsidRPr="00515561" w:rsidRDefault="00515561" w:rsidP="00515561">
                            <w:pPr>
                              <w:rPr>
                                <w:lang w:val="en-US"/>
                              </w:rPr>
                            </w:pPr>
                            <w:r>
                              <w:rPr>
                                <w:lang w:val="en-US"/>
                              </w:rPr>
                              <w:t>1</w:t>
                            </w: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7FFB0" id="_x0000_s1043" type="#_x0000_t202" style="position:absolute;margin-left:-23.2pt;margin-top:17.45pt;width:28pt;height:21pt;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OtyOwIAAIM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" fillcolor="white [3201]" strokeweight=".5pt">
                <v:textbox>
                  <w:txbxContent>
                    <w:p w14:paraId="1E34F409" w14:textId="0E645331" w:rsidR="00515561" w:rsidRPr="00515561" w:rsidRDefault="00515561" w:rsidP="00515561">
                      <w:pPr>
                        <w:rPr>
                          <w:lang w:val="en-US"/>
                        </w:rPr>
                      </w:pPr>
                      <w:r>
                        <w:rPr>
                          <w:lang w:val="en-US"/>
                        </w:rPr>
                        <w:t>1</w:t>
                      </w:r>
                      <w:r>
                        <w:rPr>
                          <w:lang w:val="en-US"/>
                        </w:rPr>
                        <w:t>3</w:t>
                      </w:r>
                    </w:p>
                  </w:txbxContent>
                </v:textbox>
                <w10:wrap anchorx="margin"/>
              </v:shape>
            </w:pict>
          </mc:Fallback>
        </mc:AlternateContent>
      </w:r>
    </w:p>
    <w:p w14:paraId="03BA0BBC" w14:textId="3B2689B8" w:rsidR="00D376C3" w:rsidRPr="00FD0FAD" w:rsidRDefault="00D376C3" w:rsidP="00D376C3">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11 - Risk Question: </w:t>
      </w:r>
    </w:p>
    <w:p w14:paraId="6438181C" w14:textId="77777777" w:rsidR="00F02B5B" w:rsidRPr="00FD0FAD" w:rsidRDefault="00F02B5B" w:rsidP="00D376C3">
      <w:pPr>
        <w:spacing w:line="360" w:lineRule="auto"/>
        <w:rPr>
          <w:rFonts w:ascii="Arial" w:hAnsi="Arial" w:cs="Arial"/>
          <w:sz w:val="22"/>
          <w:szCs w:val="22"/>
        </w:rPr>
      </w:pPr>
    </w:p>
    <w:p w14:paraId="39F771FC" w14:textId="77777777" w:rsidR="00B25AD0" w:rsidRPr="00FD0FAD" w:rsidRDefault="00384F49" w:rsidP="00D376C3">
      <w:pPr>
        <w:spacing w:line="360" w:lineRule="auto"/>
        <w:rPr>
          <w:rFonts w:ascii="Arial" w:hAnsi="Arial" w:cs="Arial"/>
          <w:sz w:val="22"/>
          <w:szCs w:val="22"/>
        </w:rPr>
      </w:pPr>
      <w:r w:rsidRPr="00FD0FAD">
        <w:rPr>
          <w:rFonts w:ascii="Arial" w:hAnsi="Arial" w:cs="Arial"/>
          <w:sz w:val="22"/>
          <w:szCs w:val="22"/>
        </w:rPr>
        <w:t xml:space="preserve">Most </w:t>
      </w:r>
      <w:r w:rsidR="00B15CFA" w:rsidRPr="00FD0FAD">
        <w:rPr>
          <w:rFonts w:ascii="Arial" w:hAnsi="Arial" w:cs="Arial"/>
          <w:sz w:val="22"/>
          <w:szCs w:val="22"/>
        </w:rPr>
        <w:t>vehicles</w:t>
      </w:r>
      <w:r w:rsidRPr="00FD0FAD">
        <w:rPr>
          <w:rFonts w:ascii="Arial" w:hAnsi="Arial" w:cs="Arial"/>
          <w:sz w:val="22"/>
          <w:szCs w:val="22"/>
        </w:rPr>
        <w:t xml:space="preserve"> being manufactured at the time of writing (2026) have an internal system known as a CANBUS (Controller Area Network bus) system</w:t>
      </w:r>
      <w:r w:rsidR="00B15CFA" w:rsidRPr="00FD0FAD">
        <w:rPr>
          <w:rFonts w:ascii="Arial" w:hAnsi="Arial" w:cs="Arial"/>
          <w:sz w:val="22"/>
          <w:szCs w:val="22"/>
        </w:rPr>
        <w:t xml:space="preserve"> (</w:t>
      </w:r>
      <w:r w:rsidR="00B15CFA" w:rsidRPr="00B15CFA">
        <w:rPr>
          <w:rFonts w:ascii="Arial" w:hAnsi="Arial" w:cs="Arial"/>
          <w:sz w:val="22"/>
          <w:szCs w:val="22"/>
        </w:rPr>
        <w:t>Lee, J. 2025)</w:t>
      </w:r>
      <w:r w:rsidRPr="00FD0FAD">
        <w:rPr>
          <w:rFonts w:ascii="Arial" w:hAnsi="Arial" w:cs="Arial"/>
          <w:sz w:val="22"/>
          <w:szCs w:val="22"/>
        </w:rPr>
        <w:t>.</w:t>
      </w:r>
      <w:r w:rsidR="00B15CFA" w:rsidRPr="00FD0FAD">
        <w:rPr>
          <w:rFonts w:ascii="Arial" w:hAnsi="Arial" w:cs="Arial"/>
          <w:sz w:val="22"/>
          <w:szCs w:val="22"/>
        </w:rPr>
        <w:t xml:space="preserve"> “This system acts as the vehicle’s brain linking various Electronic Control Units (ECUs) that control various features of the vehicle such as the engine, safety features, and infotainment systems” </w:t>
      </w:r>
      <w:r w:rsidR="00B15CFA" w:rsidRPr="00FD0FAD">
        <w:rPr>
          <w:rFonts w:ascii="Arial" w:hAnsi="Arial" w:cs="Arial"/>
          <w:sz w:val="22"/>
          <w:szCs w:val="22"/>
        </w:rPr>
        <w:t>(</w:t>
      </w:r>
      <w:r w:rsidR="00B15CFA" w:rsidRPr="00B15CFA">
        <w:rPr>
          <w:rFonts w:ascii="Arial" w:hAnsi="Arial" w:cs="Arial"/>
          <w:sz w:val="22"/>
          <w:szCs w:val="22"/>
        </w:rPr>
        <w:t>Lee, J. 2025)</w:t>
      </w:r>
      <w:r w:rsidR="00B15CFA" w:rsidRPr="00FD0FAD">
        <w:rPr>
          <w:rFonts w:ascii="Arial" w:hAnsi="Arial" w:cs="Arial"/>
          <w:sz w:val="22"/>
          <w:szCs w:val="22"/>
        </w:rPr>
        <w:t>.</w:t>
      </w:r>
      <w:r w:rsidR="00A63B5F" w:rsidRPr="00FD0FAD">
        <w:rPr>
          <w:rFonts w:ascii="Arial" w:hAnsi="Arial" w:cs="Arial"/>
          <w:sz w:val="22"/>
          <w:szCs w:val="22"/>
        </w:rPr>
        <w:t xml:space="preserve"> If access is gained inside the CANBUS system, all features of the car can be controlled </w:t>
      </w:r>
      <w:r w:rsidR="00AD113E" w:rsidRPr="00FD0FAD">
        <w:rPr>
          <w:rFonts w:ascii="Arial" w:hAnsi="Arial" w:cs="Arial"/>
          <w:sz w:val="22"/>
          <w:szCs w:val="22"/>
        </w:rPr>
        <w:t>at will. This does however create a new form of security threat, where if a malicious party was to gain access to the CANBUS system, those inside the vehicle could be vulnerable to multiple forms of vehicle sabotage</w:t>
      </w:r>
      <w:r w:rsidR="00B25AD0" w:rsidRPr="00FD0FAD">
        <w:rPr>
          <w:rFonts w:ascii="Arial" w:hAnsi="Arial" w:cs="Arial"/>
          <w:sz w:val="22"/>
          <w:szCs w:val="22"/>
        </w:rPr>
        <w:t xml:space="preserve"> </w:t>
      </w:r>
      <w:r w:rsidR="00B25AD0" w:rsidRPr="00FD0FAD">
        <w:rPr>
          <w:rFonts w:ascii="Arial" w:hAnsi="Arial" w:cs="Arial"/>
          <w:sz w:val="22"/>
          <w:szCs w:val="22"/>
        </w:rPr>
        <w:t>(</w:t>
      </w:r>
      <w:r w:rsidR="00B25AD0" w:rsidRPr="00B15CFA">
        <w:rPr>
          <w:rFonts w:ascii="Arial" w:hAnsi="Arial" w:cs="Arial"/>
          <w:sz w:val="22"/>
          <w:szCs w:val="22"/>
        </w:rPr>
        <w:t>Lee, J. 2025)</w:t>
      </w:r>
      <w:r w:rsidR="00B25AD0" w:rsidRPr="00FD0FAD">
        <w:rPr>
          <w:rFonts w:ascii="Arial" w:hAnsi="Arial" w:cs="Arial"/>
          <w:sz w:val="22"/>
          <w:szCs w:val="22"/>
        </w:rPr>
        <w:t>.</w:t>
      </w:r>
    </w:p>
    <w:p w14:paraId="17EB0C5E" w14:textId="05225952" w:rsidR="00E83D3F" w:rsidRPr="00FD0FAD" w:rsidRDefault="00B44416" w:rsidP="00D376C3">
      <w:pPr>
        <w:spacing w:line="360" w:lineRule="auto"/>
        <w:rPr>
          <w:rFonts w:ascii="Arial" w:hAnsi="Arial" w:cs="Arial"/>
          <w:sz w:val="22"/>
          <w:szCs w:val="22"/>
        </w:rPr>
      </w:pPr>
      <w:r w:rsidRPr="00FD0FAD">
        <w:rPr>
          <w:rFonts w:ascii="Arial" w:hAnsi="Arial" w:cs="Arial"/>
          <w:sz w:val="22"/>
          <w:szCs w:val="22"/>
        </w:rPr>
        <w:t xml:space="preserve">Due to the fact that CANBUS systems were originally developed in the 1980’s when cybersecurity was less of a concern, there are multiple ways entry can be gained into a CANBUS system (Chain. 2024). Entry is most often gained through an OBD-II port (a standard feature on most vehicles) which is designed to allow mechanics and technicians to use diagnostic tools and software, to gain access to the vehicles operating systems. However this is also an </w:t>
      </w:r>
      <w:r w:rsidR="00F12D67" w:rsidRPr="00FD0FAD">
        <w:rPr>
          <w:rFonts w:ascii="Arial" w:hAnsi="Arial" w:cs="Arial"/>
          <w:sz w:val="22"/>
          <w:szCs w:val="22"/>
        </w:rPr>
        <w:t xml:space="preserve">potential </w:t>
      </w:r>
      <w:r w:rsidRPr="00FD0FAD">
        <w:rPr>
          <w:rFonts w:ascii="Arial" w:hAnsi="Arial" w:cs="Arial"/>
          <w:sz w:val="22"/>
          <w:szCs w:val="22"/>
        </w:rPr>
        <w:t xml:space="preserve">entry point </w:t>
      </w:r>
      <w:r w:rsidR="00F12D67" w:rsidRPr="00FD0FAD">
        <w:rPr>
          <w:rFonts w:ascii="Arial" w:hAnsi="Arial" w:cs="Arial"/>
          <w:sz w:val="22"/>
          <w:szCs w:val="22"/>
        </w:rPr>
        <w:t xml:space="preserve">for hackers (Chain. 2024). </w:t>
      </w:r>
      <w:r w:rsidR="005C2899" w:rsidRPr="00FD0FAD">
        <w:rPr>
          <w:rFonts w:ascii="Arial" w:hAnsi="Arial" w:cs="Arial"/>
          <w:sz w:val="22"/>
          <w:szCs w:val="22"/>
        </w:rPr>
        <w:t xml:space="preserve">There are multiple different entry points across a vehicle, </w:t>
      </w:r>
      <w:r w:rsidR="00B67181" w:rsidRPr="00FD0FAD">
        <w:rPr>
          <w:rFonts w:ascii="Arial" w:hAnsi="Arial" w:cs="Arial"/>
          <w:sz w:val="22"/>
          <w:szCs w:val="22"/>
        </w:rPr>
        <w:t>a</w:t>
      </w:r>
      <w:r w:rsidR="00F12D67" w:rsidRPr="00FD0FAD">
        <w:rPr>
          <w:rFonts w:ascii="Arial" w:hAnsi="Arial" w:cs="Arial"/>
          <w:sz w:val="22"/>
          <w:szCs w:val="22"/>
        </w:rPr>
        <w:t xml:space="preserve"> more obscure example</w:t>
      </w:r>
      <w:r w:rsidR="005C2899" w:rsidRPr="00FD0FAD">
        <w:rPr>
          <w:rFonts w:ascii="Arial" w:hAnsi="Arial" w:cs="Arial"/>
          <w:sz w:val="22"/>
          <w:szCs w:val="22"/>
        </w:rPr>
        <w:t xml:space="preserve"> being the</w:t>
      </w:r>
      <w:r w:rsidR="00F12D67" w:rsidRPr="00FD0FAD">
        <w:rPr>
          <w:rFonts w:ascii="Arial" w:hAnsi="Arial" w:cs="Arial"/>
          <w:sz w:val="22"/>
          <w:szCs w:val="22"/>
        </w:rPr>
        <w:t xml:space="preserve"> headlights</w:t>
      </w:r>
      <w:r w:rsidR="00B67181" w:rsidRPr="00FD0FAD">
        <w:rPr>
          <w:rFonts w:ascii="Arial" w:hAnsi="Arial" w:cs="Arial"/>
          <w:sz w:val="22"/>
          <w:szCs w:val="22"/>
        </w:rPr>
        <w:t xml:space="preserve"> (Lee, J. 2025).</w:t>
      </w:r>
      <w:r w:rsidR="00F12D67" w:rsidRPr="00FD0FAD">
        <w:rPr>
          <w:rFonts w:ascii="Arial" w:hAnsi="Arial" w:cs="Arial"/>
          <w:sz w:val="22"/>
          <w:szCs w:val="22"/>
        </w:rPr>
        <w:t xml:space="preserve"> </w:t>
      </w:r>
      <w:r w:rsidR="00B67181" w:rsidRPr="00FD0FAD">
        <w:rPr>
          <w:rFonts w:ascii="Arial" w:hAnsi="Arial" w:cs="Arial"/>
          <w:sz w:val="22"/>
          <w:szCs w:val="22"/>
        </w:rPr>
        <w:t>P</w:t>
      </w:r>
      <w:r w:rsidR="00F12D67" w:rsidRPr="00FD0FAD">
        <w:rPr>
          <w:rFonts w:ascii="Arial" w:hAnsi="Arial" w:cs="Arial"/>
          <w:sz w:val="22"/>
          <w:szCs w:val="22"/>
        </w:rPr>
        <w:t xml:space="preserve">revious vehicle attacks have seen hackers plugging in a device disguised as a speaker, and on inspection of the CANBUS system there isn’t anything immediately suspicious </w:t>
      </w:r>
      <w:r w:rsidR="00F12D67" w:rsidRPr="00FD0FAD">
        <w:rPr>
          <w:rFonts w:ascii="Arial" w:hAnsi="Arial" w:cs="Arial"/>
          <w:sz w:val="22"/>
          <w:szCs w:val="22"/>
        </w:rPr>
        <w:t>(</w:t>
      </w:r>
      <w:r w:rsidR="00F12D67" w:rsidRPr="00B15CFA">
        <w:rPr>
          <w:rFonts w:ascii="Arial" w:hAnsi="Arial" w:cs="Arial"/>
          <w:sz w:val="22"/>
          <w:szCs w:val="22"/>
        </w:rPr>
        <w:t>Lee, J. 2025)</w:t>
      </w:r>
      <w:r w:rsidR="00F12D67" w:rsidRPr="00FD0FAD">
        <w:rPr>
          <w:rFonts w:ascii="Arial" w:hAnsi="Arial" w:cs="Arial"/>
          <w:sz w:val="22"/>
          <w:szCs w:val="22"/>
        </w:rPr>
        <w:t xml:space="preserve">. </w:t>
      </w:r>
      <w:r w:rsidR="00B67181" w:rsidRPr="00FD0FAD">
        <w:rPr>
          <w:rFonts w:ascii="Arial" w:hAnsi="Arial" w:cs="Arial"/>
          <w:sz w:val="22"/>
          <w:szCs w:val="22"/>
        </w:rPr>
        <w:t xml:space="preserve">Once inside </w:t>
      </w:r>
      <w:r w:rsidR="005B65BB" w:rsidRPr="00FD0FAD">
        <w:rPr>
          <w:rFonts w:ascii="Arial" w:hAnsi="Arial" w:cs="Arial"/>
          <w:sz w:val="22"/>
          <w:szCs w:val="22"/>
        </w:rPr>
        <w:t>hackers can perform multiple different types of attacks, such as fuzzing, replay and injection attacks (Lee, J. 2025).</w:t>
      </w:r>
    </w:p>
    <w:p w14:paraId="5B8AF87B" w14:textId="63E6FC7F" w:rsidR="00D974B7" w:rsidRPr="00FD0FAD" w:rsidRDefault="00E83D3F" w:rsidP="00D376C3">
      <w:pPr>
        <w:spacing w:line="360" w:lineRule="auto"/>
        <w:rPr>
          <w:rFonts w:ascii="Arial" w:hAnsi="Arial" w:cs="Arial"/>
          <w:sz w:val="22"/>
          <w:szCs w:val="22"/>
        </w:rPr>
      </w:pPr>
      <w:r w:rsidRPr="00FD0FAD">
        <w:rPr>
          <w:rFonts w:ascii="Arial" w:hAnsi="Arial" w:cs="Arial"/>
          <w:sz w:val="22"/>
          <w:szCs w:val="22"/>
        </w:rPr>
        <w:t>As of 2021 due to the rise of concern regarding attacks of this nature</w:t>
      </w:r>
      <w:r w:rsidR="00477B6E" w:rsidRPr="00FD0FAD">
        <w:rPr>
          <w:rFonts w:ascii="Arial" w:hAnsi="Arial" w:cs="Arial"/>
          <w:sz w:val="22"/>
          <w:szCs w:val="22"/>
        </w:rPr>
        <w:t>,</w:t>
      </w:r>
      <w:r w:rsidRPr="00FD0FAD">
        <w:rPr>
          <w:rFonts w:ascii="Arial" w:hAnsi="Arial" w:cs="Arial"/>
          <w:sz w:val="22"/>
          <w:szCs w:val="22"/>
        </w:rPr>
        <w:t xml:space="preserve"> manufacturers have been </w:t>
      </w:r>
      <w:r w:rsidR="00477B6E" w:rsidRPr="00FD0FAD">
        <w:rPr>
          <w:rFonts w:ascii="Arial" w:hAnsi="Arial" w:cs="Arial"/>
          <w:sz w:val="22"/>
          <w:szCs w:val="22"/>
        </w:rPr>
        <w:t xml:space="preserve">required to </w:t>
      </w:r>
      <w:r w:rsidRPr="00FD0FAD">
        <w:rPr>
          <w:rFonts w:ascii="Arial" w:hAnsi="Arial" w:cs="Arial"/>
          <w:sz w:val="22"/>
          <w:szCs w:val="22"/>
        </w:rPr>
        <w:t xml:space="preserve">follow ISO/SAE 21434, a standard that lists mandatory requirements regarding cybersecurity risk management (ISO. 2021). </w:t>
      </w:r>
      <w:r w:rsidR="00D974B7" w:rsidRPr="00FD0FAD">
        <w:rPr>
          <w:rFonts w:ascii="Arial" w:hAnsi="Arial" w:cs="Arial"/>
          <w:sz w:val="22"/>
          <w:szCs w:val="22"/>
        </w:rPr>
        <w:t xml:space="preserve">By following these regulations the consumer gains added benefits such as earlier risk identification, improved vehicle resilience, and overall risk reduction (ISO. 2021). </w:t>
      </w:r>
    </w:p>
    <w:p w14:paraId="0BDDC462" w14:textId="77777777" w:rsidR="00B67181" w:rsidRPr="00FD0FAD" w:rsidRDefault="00D974B7" w:rsidP="00D376C3">
      <w:pPr>
        <w:spacing w:line="360" w:lineRule="auto"/>
        <w:rPr>
          <w:rFonts w:ascii="Arial" w:hAnsi="Arial" w:cs="Arial"/>
          <w:sz w:val="22"/>
          <w:szCs w:val="22"/>
        </w:rPr>
      </w:pPr>
      <w:r w:rsidRPr="00FD0FAD">
        <w:rPr>
          <w:rFonts w:ascii="Arial" w:hAnsi="Arial" w:cs="Arial"/>
          <w:sz w:val="22"/>
          <w:szCs w:val="22"/>
        </w:rPr>
        <w:t>Manufacturers main way of improving cybersecurity is to incorporate blockchain technology. A system such as this can provide multiple features that significantly enhance the security of the vehicle (Chain. 2024)</w:t>
      </w:r>
      <w:r w:rsidR="00B67181" w:rsidRPr="00FD0FAD">
        <w:rPr>
          <w:rFonts w:ascii="Arial" w:hAnsi="Arial" w:cs="Arial"/>
          <w:sz w:val="22"/>
          <w:szCs w:val="22"/>
        </w:rPr>
        <w:t>:</w:t>
      </w:r>
    </w:p>
    <w:p w14:paraId="3BA97BA2" w14:textId="6FF8C7E5" w:rsidR="00B67181" w:rsidRPr="00FD0FAD" w:rsidRDefault="00B67181" w:rsidP="00B67181">
      <w:pPr>
        <w:pStyle w:val="ListParagraph"/>
        <w:numPr>
          <w:ilvl w:val="0"/>
          <w:numId w:val="9"/>
        </w:numPr>
        <w:spacing w:line="360" w:lineRule="auto"/>
        <w:rPr>
          <w:rFonts w:ascii="Arial" w:hAnsi="Arial" w:cs="Arial"/>
          <w:sz w:val="22"/>
          <w:szCs w:val="22"/>
        </w:rPr>
      </w:pPr>
      <w:r w:rsidRPr="00FD0FAD">
        <w:rPr>
          <w:rFonts w:ascii="Arial" w:hAnsi="Arial" w:cs="Arial"/>
          <w:sz w:val="22"/>
          <w:szCs w:val="22"/>
        </w:rPr>
        <w:t>Data cannot be altered or deleted without detection.</w:t>
      </w:r>
    </w:p>
    <w:p w14:paraId="3E6FB748" w14:textId="5ED7243D" w:rsidR="00B67181" w:rsidRPr="00FD0FAD" w:rsidRDefault="00B67181" w:rsidP="00B67181">
      <w:pPr>
        <w:pStyle w:val="ListParagraph"/>
        <w:numPr>
          <w:ilvl w:val="0"/>
          <w:numId w:val="9"/>
        </w:numPr>
        <w:spacing w:line="360" w:lineRule="auto"/>
        <w:rPr>
          <w:rFonts w:ascii="Arial" w:hAnsi="Arial" w:cs="Arial"/>
          <w:sz w:val="22"/>
          <w:szCs w:val="22"/>
        </w:rPr>
      </w:pPr>
      <w:r w:rsidRPr="00FD0FAD">
        <w:rPr>
          <w:rFonts w:ascii="Arial" w:hAnsi="Arial" w:cs="Arial"/>
          <w:sz w:val="22"/>
          <w:szCs w:val="22"/>
        </w:rPr>
        <w:t>Intrusion detection on multiple nodes.</w:t>
      </w:r>
    </w:p>
    <w:p w14:paraId="10C4AB01" w14:textId="1B029C6F" w:rsidR="00B67181" w:rsidRPr="00FD0FAD" w:rsidRDefault="00B67181" w:rsidP="00B67181">
      <w:pPr>
        <w:pStyle w:val="ListParagraph"/>
        <w:numPr>
          <w:ilvl w:val="0"/>
          <w:numId w:val="9"/>
        </w:numPr>
        <w:spacing w:line="360" w:lineRule="auto"/>
        <w:rPr>
          <w:rFonts w:ascii="Arial" w:hAnsi="Arial" w:cs="Arial"/>
          <w:sz w:val="22"/>
          <w:szCs w:val="22"/>
        </w:rPr>
      </w:pPr>
      <w:r w:rsidRPr="00FD0FAD">
        <w:rPr>
          <w:rFonts w:ascii="Arial" w:hAnsi="Arial" w:cs="Arial"/>
          <w:sz w:val="22"/>
          <w:szCs w:val="22"/>
        </w:rPr>
        <w:t xml:space="preserve">If a node is compromised the rest of the systems continue to operate. </w:t>
      </w:r>
    </w:p>
    <w:p w14:paraId="1FB7BA4A" w14:textId="499E5806" w:rsidR="0004435B" w:rsidRPr="00FD0FAD" w:rsidRDefault="00515561" w:rsidP="0004435B">
      <w:pPr>
        <w:pStyle w:val="ListParagraph"/>
        <w:numPr>
          <w:ilvl w:val="0"/>
          <w:numId w:val="9"/>
        </w:numPr>
        <w:spacing w:line="360" w:lineRule="auto"/>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704320" behindDoc="0" locked="0" layoutInCell="1" allowOverlap="1" wp14:anchorId="5AA3CA86" wp14:editId="59DC3807">
                <wp:simplePos x="0" y="0"/>
                <wp:positionH relativeFrom="margin">
                  <wp:align>right</wp:align>
                </wp:positionH>
                <wp:positionV relativeFrom="paragraph">
                  <wp:posOffset>177800</wp:posOffset>
                </wp:positionV>
                <wp:extent cx="368300" cy="266700"/>
                <wp:effectExtent l="0" t="0" r="12700" b="19050"/>
                <wp:wrapNone/>
                <wp:docPr id="1765275406"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39D830A1" w14:textId="6AC2A4D0" w:rsidR="00515561" w:rsidRPr="00515561" w:rsidRDefault="00515561" w:rsidP="00515561">
                            <w:pPr>
                              <w:rPr>
                                <w:lang w:val="en-US"/>
                              </w:rPr>
                            </w:pPr>
                            <w:r>
                              <w:rPr>
                                <w:lang w:val="en-US"/>
                              </w:rPr>
                              <w:t>1</w:t>
                            </w: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3CA86" id="_x0000_s1044" type="#_x0000_t202" style="position:absolute;left:0;text-align:left;margin-left:-22.2pt;margin-top:14pt;width:29pt;height:21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" fillcolor="white [3201]" strokeweight=".5pt">
                <v:textbox>
                  <w:txbxContent>
                    <w:p w14:paraId="39D830A1" w14:textId="6AC2A4D0" w:rsidR="00515561" w:rsidRPr="00515561" w:rsidRDefault="00515561" w:rsidP="00515561">
                      <w:pPr>
                        <w:rPr>
                          <w:lang w:val="en-US"/>
                        </w:rPr>
                      </w:pPr>
                      <w:r>
                        <w:rPr>
                          <w:lang w:val="en-US"/>
                        </w:rPr>
                        <w:t>1</w:t>
                      </w:r>
                      <w:r>
                        <w:rPr>
                          <w:lang w:val="en-US"/>
                        </w:rPr>
                        <w:t>4</w:t>
                      </w:r>
                    </w:p>
                  </w:txbxContent>
                </v:textbox>
                <w10:wrap anchorx="margin"/>
              </v:shape>
            </w:pict>
          </mc:Fallback>
        </mc:AlternateContent>
      </w:r>
      <w:r w:rsidR="00B67181" w:rsidRPr="00FD0FAD">
        <w:rPr>
          <w:rFonts w:ascii="Arial" w:hAnsi="Arial" w:cs="Arial"/>
          <w:sz w:val="22"/>
          <w:szCs w:val="22"/>
        </w:rPr>
        <w:t>Each intrusion detection is logged so the time</w:t>
      </w:r>
      <w:r w:rsidR="00477B6E" w:rsidRPr="00FD0FAD">
        <w:rPr>
          <w:rFonts w:ascii="Arial" w:hAnsi="Arial" w:cs="Arial"/>
          <w:sz w:val="22"/>
          <w:szCs w:val="22"/>
        </w:rPr>
        <w:t xml:space="preserve"> and origin</w:t>
      </w:r>
      <w:r w:rsidR="00B67181" w:rsidRPr="00FD0FAD">
        <w:rPr>
          <w:rFonts w:ascii="Arial" w:hAnsi="Arial" w:cs="Arial"/>
          <w:sz w:val="22"/>
          <w:szCs w:val="22"/>
        </w:rPr>
        <w:t xml:space="preserve"> of the event can be tracked.</w:t>
      </w:r>
      <w:r w:rsidR="00D974B7" w:rsidRPr="00FD0FAD">
        <w:rPr>
          <w:rFonts w:ascii="Arial" w:hAnsi="Arial" w:cs="Arial"/>
          <w:sz w:val="22"/>
          <w:szCs w:val="22"/>
        </w:rPr>
        <w:t xml:space="preserve">  </w:t>
      </w:r>
      <w:r w:rsidR="00E83D3F" w:rsidRPr="00FD0FAD">
        <w:rPr>
          <w:rFonts w:ascii="Arial" w:hAnsi="Arial" w:cs="Arial"/>
          <w:sz w:val="22"/>
          <w:szCs w:val="22"/>
        </w:rPr>
        <w:t xml:space="preserve"> </w:t>
      </w:r>
      <w:r w:rsidR="00AD113E" w:rsidRPr="00FD0FAD">
        <w:rPr>
          <w:rFonts w:ascii="Arial" w:hAnsi="Arial" w:cs="Arial"/>
          <w:sz w:val="22"/>
          <w:szCs w:val="22"/>
        </w:rPr>
        <w:t xml:space="preserve">  </w:t>
      </w:r>
      <w:r w:rsidR="00A63B5F" w:rsidRPr="00FD0FAD">
        <w:rPr>
          <w:rFonts w:ascii="Arial" w:hAnsi="Arial" w:cs="Arial"/>
          <w:sz w:val="22"/>
          <w:szCs w:val="22"/>
        </w:rPr>
        <w:t xml:space="preserve"> </w:t>
      </w:r>
      <w:r w:rsidR="00B15CFA" w:rsidRPr="00FD0FAD">
        <w:rPr>
          <w:rFonts w:ascii="Arial" w:hAnsi="Arial" w:cs="Arial"/>
          <w:sz w:val="22"/>
          <w:szCs w:val="22"/>
        </w:rPr>
        <w:t xml:space="preserve"> </w:t>
      </w:r>
      <w:r w:rsidR="00B15CFA" w:rsidRPr="00FD0FAD">
        <w:rPr>
          <w:rFonts w:ascii="Arial" w:hAnsi="Arial" w:cs="Arial"/>
          <w:sz w:val="22"/>
          <w:szCs w:val="22"/>
        </w:rPr>
        <w:t xml:space="preserve"> </w:t>
      </w:r>
    </w:p>
    <w:p w14:paraId="1360D2A3" w14:textId="3930C9BA" w:rsidR="00D376C3" w:rsidRPr="00FD0FAD" w:rsidRDefault="00D376C3" w:rsidP="0004435B">
      <w:pPr>
        <w:spacing w:line="360" w:lineRule="auto"/>
        <w:rPr>
          <w:rFonts w:ascii="Arial" w:hAnsi="Arial" w:cs="Arial"/>
          <w:sz w:val="22"/>
          <w:szCs w:val="22"/>
        </w:rPr>
      </w:pPr>
      <w:r w:rsidRPr="00FD0FAD">
        <w:rPr>
          <w:rFonts w:ascii="Arial" w:hAnsi="Arial" w:cs="Arial"/>
          <w:b/>
          <w:bCs/>
          <w:sz w:val="28"/>
          <w:szCs w:val="28"/>
          <w:u w:val="single"/>
        </w:rPr>
        <w:lastRenderedPageBreak/>
        <w:t xml:space="preserve">Chapter 12 – Conclusion: </w:t>
      </w:r>
    </w:p>
    <w:p w14:paraId="5FB322A4" w14:textId="77777777" w:rsidR="00F02B5B" w:rsidRPr="007D56A9" w:rsidRDefault="00F02B5B" w:rsidP="00D376C3">
      <w:pPr>
        <w:spacing w:line="360" w:lineRule="auto"/>
        <w:rPr>
          <w:rFonts w:ascii="Arial" w:hAnsi="Arial" w:cs="Arial"/>
          <w:sz w:val="22"/>
          <w:szCs w:val="22"/>
        </w:rPr>
      </w:pPr>
    </w:p>
    <w:p w14:paraId="3666DE95" w14:textId="304E0D47" w:rsidR="007802AD" w:rsidRDefault="00464D4A" w:rsidP="00D376C3">
      <w:pPr>
        <w:spacing w:line="360" w:lineRule="auto"/>
        <w:rPr>
          <w:rFonts w:ascii="Arial" w:hAnsi="Arial" w:cs="Arial"/>
          <w:sz w:val="22"/>
          <w:szCs w:val="22"/>
        </w:rPr>
      </w:pPr>
      <w:r>
        <w:rPr>
          <w:rFonts w:ascii="Arial" w:hAnsi="Arial" w:cs="Arial"/>
          <w:sz w:val="22"/>
          <w:szCs w:val="22"/>
        </w:rPr>
        <w:t xml:space="preserve">To conclude this report, it </w:t>
      </w:r>
      <w:r w:rsidR="007802AD">
        <w:rPr>
          <w:rFonts w:ascii="Arial" w:hAnsi="Arial" w:cs="Arial"/>
          <w:sz w:val="22"/>
          <w:szCs w:val="22"/>
        </w:rPr>
        <w:t>aimed to</w:t>
      </w:r>
      <w:r>
        <w:rPr>
          <w:rFonts w:ascii="Arial" w:hAnsi="Arial" w:cs="Arial"/>
          <w:sz w:val="22"/>
          <w:szCs w:val="22"/>
        </w:rPr>
        <w:t xml:space="preserve"> detail</w:t>
      </w:r>
      <w:r w:rsidR="007802AD">
        <w:rPr>
          <w:rFonts w:ascii="Arial" w:hAnsi="Arial" w:cs="Arial"/>
          <w:sz w:val="22"/>
          <w:szCs w:val="22"/>
        </w:rPr>
        <w:t xml:space="preserve"> how to calculate and analyse a series of data, after performing a test of measuring a capacitor using an oscilloscope. Later a series of uses for capacitors was listed, the majority of which focused on use in EV vehicles</w:t>
      </w:r>
      <w:r w:rsidR="00932294">
        <w:rPr>
          <w:rFonts w:ascii="Arial" w:hAnsi="Arial" w:cs="Arial"/>
          <w:sz w:val="22"/>
          <w:szCs w:val="22"/>
        </w:rPr>
        <w:t xml:space="preserve">, which seems like good knowledge to have today, as automotive engineering is so pressurised to electrify vehicles in this era. </w:t>
      </w:r>
      <w:r w:rsidR="007802AD">
        <w:rPr>
          <w:rFonts w:ascii="Arial" w:hAnsi="Arial" w:cs="Arial"/>
          <w:sz w:val="22"/>
          <w:szCs w:val="22"/>
        </w:rPr>
        <w:t xml:space="preserve"> </w:t>
      </w:r>
    </w:p>
    <w:p w14:paraId="4752A92A" w14:textId="594FAAD3" w:rsidR="00F02B5B" w:rsidRPr="007D56A9" w:rsidRDefault="007802AD" w:rsidP="00D376C3">
      <w:pPr>
        <w:spacing w:line="360" w:lineRule="auto"/>
        <w:rPr>
          <w:rFonts w:ascii="Arial" w:hAnsi="Arial" w:cs="Arial"/>
          <w:sz w:val="22"/>
          <w:szCs w:val="22"/>
        </w:rPr>
      </w:pPr>
      <w:r>
        <w:rPr>
          <w:rFonts w:ascii="Arial" w:hAnsi="Arial" w:cs="Arial"/>
          <w:sz w:val="22"/>
          <w:szCs w:val="22"/>
        </w:rPr>
        <w:t xml:space="preserve">However potentially the most </w:t>
      </w:r>
      <w:r w:rsidR="00932294">
        <w:rPr>
          <w:rFonts w:ascii="Arial" w:hAnsi="Arial" w:cs="Arial"/>
          <w:sz w:val="22"/>
          <w:szCs w:val="22"/>
        </w:rPr>
        <w:t xml:space="preserve">learning came from, discussing what CANBUS hacking is, how it can effect a vehicle, attack entry points, and the ways in which engineers prevent Hacking occurring. </w:t>
      </w:r>
      <w:r>
        <w:rPr>
          <w:rFonts w:ascii="Arial" w:hAnsi="Arial" w:cs="Arial"/>
          <w:sz w:val="22"/>
          <w:szCs w:val="22"/>
        </w:rPr>
        <w:t xml:space="preserve"> </w:t>
      </w:r>
      <w:r w:rsidR="00464D4A">
        <w:rPr>
          <w:rFonts w:ascii="Arial" w:hAnsi="Arial" w:cs="Arial"/>
          <w:sz w:val="22"/>
          <w:szCs w:val="22"/>
        </w:rPr>
        <w:t xml:space="preserve"> </w:t>
      </w:r>
    </w:p>
    <w:p w14:paraId="662EB2C0" w14:textId="77777777" w:rsidR="00F02B5B" w:rsidRPr="00FD0FAD" w:rsidRDefault="00F02B5B" w:rsidP="00D376C3">
      <w:pPr>
        <w:spacing w:line="360" w:lineRule="auto"/>
        <w:rPr>
          <w:rFonts w:ascii="Arial" w:hAnsi="Arial" w:cs="Arial"/>
          <w:b/>
          <w:bCs/>
          <w:sz w:val="28"/>
          <w:szCs w:val="28"/>
          <w:u w:val="single"/>
        </w:rPr>
      </w:pPr>
    </w:p>
    <w:p w14:paraId="2E9E7617" w14:textId="77777777" w:rsidR="00F02B5B" w:rsidRPr="00FD0FAD" w:rsidRDefault="00F02B5B" w:rsidP="00D376C3">
      <w:pPr>
        <w:spacing w:line="360" w:lineRule="auto"/>
        <w:rPr>
          <w:rFonts w:ascii="Arial" w:hAnsi="Arial" w:cs="Arial"/>
          <w:b/>
          <w:bCs/>
          <w:sz w:val="28"/>
          <w:szCs w:val="28"/>
          <w:u w:val="single"/>
        </w:rPr>
      </w:pPr>
    </w:p>
    <w:p w14:paraId="7AB42A25" w14:textId="77777777" w:rsidR="00F02B5B" w:rsidRPr="00FD0FAD" w:rsidRDefault="00F02B5B" w:rsidP="00D376C3">
      <w:pPr>
        <w:spacing w:line="360" w:lineRule="auto"/>
        <w:rPr>
          <w:rFonts w:ascii="Arial" w:hAnsi="Arial" w:cs="Arial"/>
          <w:b/>
          <w:bCs/>
          <w:sz w:val="28"/>
          <w:szCs w:val="28"/>
          <w:u w:val="single"/>
        </w:rPr>
      </w:pPr>
    </w:p>
    <w:p w14:paraId="63093888" w14:textId="77777777" w:rsidR="00F02B5B" w:rsidRPr="00FD0FAD" w:rsidRDefault="00F02B5B" w:rsidP="00D376C3">
      <w:pPr>
        <w:spacing w:line="360" w:lineRule="auto"/>
        <w:rPr>
          <w:rFonts w:ascii="Arial" w:hAnsi="Arial" w:cs="Arial"/>
          <w:b/>
          <w:bCs/>
          <w:sz w:val="28"/>
          <w:szCs w:val="28"/>
          <w:u w:val="single"/>
        </w:rPr>
      </w:pPr>
    </w:p>
    <w:p w14:paraId="3DECE4A5" w14:textId="77777777" w:rsidR="00F02B5B" w:rsidRPr="00FD0FAD" w:rsidRDefault="00F02B5B" w:rsidP="00D376C3">
      <w:pPr>
        <w:spacing w:line="360" w:lineRule="auto"/>
        <w:rPr>
          <w:rFonts w:ascii="Arial" w:hAnsi="Arial" w:cs="Arial"/>
          <w:b/>
          <w:bCs/>
          <w:sz w:val="28"/>
          <w:szCs w:val="28"/>
          <w:u w:val="single"/>
        </w:rPr>
      </w:pPr>
    </w:p>
    <w:p w14:paraId="2A6C3B8A" w14:textId="77777777" w:rsidR="00F02B5B" w:rsidRPr="00FD0FAD" w:rsidRDefault="00F02B5B" w:rsidP="00D376C3">
      <w:pPr>
        <w:spacing w:line="360" w:lineRule="auto"/>
        <w:rPr>
          <w:rFonts w:ascii="Arial" w:hAnsi="Arial" w:cs="Arial"/>
          <w:b/>
          <w:bCs/>
          <w:sz w:val="28"/>
          <w:szCs w:val="28"/>
          <w:u w:val="single"/>
        </w:rPr>
      </w:pPr>
    </w:p>
    <w:p w14:paraId="270878C7" w14:textId="77777777" w:rsidR="00F02B5B" w:rsidRPr="00FD0FAD" w:rsidRDefault="00F02B5B" w:rsidP="00D376C3">
      <w:pPr>
        <w:spacing w:line="360" w:lineRule="auto"/>
        <w:rPr>
          <w:rFonts w:ascii="Arial" w:hAnsi="Arial" w:cs="Arial"/>
          <w:b/>
          <w:bCs/>
          <w:sz w:val="28"/>
          <w:szCs w:val="28"/>
          <w:u w:val="single"/>
        </w:rPr>
      </w:pPr>
    </w:p>
    <w:p w14:paraId="37D25DA7" w14:textId="77777777" w:rsidR="00F02B5B" w:rsidRPr="00FD0FAD" w:rsidRDefault="00F02B5B" w:rsidP="00D376C3">
      <w:pPr>
        <w:spacing w:line="360" w:lineRule="auto"/>
        <w:rPr>
          <w:rFonts w:ascii="Arial" w:hAnsi="Arial" w:cs="Arial"/>
          <w:b/>
          <w:bCs/>
          <w:sz w:val="28"/>
          <w:szCs w:val="28"/>
          <w:u w:val="single"/>
        </w:rPr>
      </w:pPr>
    </w:p>
    <w:p w14:paraId="1C0AFC81" w14:textId="77777777" w:rsidR="00F02B5B" w:rsidRPr="00FD0FAD" w:rsidRDefault="00F02B5B" w:rsidP="00D376C3">
      <w:pPr>
        <w:spacing w:line="360" w:lineRule="auto"/>
        <w:rPr>
          <w:rFonts w:ascii="Arial" w:hAnsi="Arial" w:cs="Arial"/>
          <w:b/>
          <w:bCs/>
          <w:sz w:val="28"/>
          <w:szCs w:val="28"/>
          <w:u w:val="single"/>
        </w:rPr>
      </w:pPr>
    </w:p>
    <w:p w14:paraId="602D6A83" w14:textId="77777777" w:rsidR="00F02B5B" w:rsidRPr="00FD0FAD" w:rsidRDefault="00F02B5B" w:rsidP="00D376C3">
      <w:pPr>
        <w:spacing w:line="360" w:lineRule="auto"/>
        <w:rPr>
          <w:rFonts w:ascii="Arial" w:hAnsi="Arial" w:cs="Arial"/>
          <w:b/>
          <w:bCs/>
          <w:sz w:val="28"/>
          <w:szCs w:val="28"/>
          <w:u w:val="single"/>
        </w:rPr>
      </w:pPr>
    </w:p>
    <w:p w14:paraId="6A07ABC4" w14:textId="47E09606" w:rsidR="00F02B5B" w:rsidRPr="00FD0FAD" w:rsidRDefault="00F02B5B" w:rsidP="00D376C3">
      <w:pPr>
        <w:spacing w:line="360" w:lineRule="auto"/>
        <w:rPr>
          <w:rFonts w:ascii="Arial" w:hAnsi="Arial" w:cs="Arial"/>
          <w:b/>
          <w:bCs/>
          <w:sz w:val="28"/>
          <w:szCs w:val="28"/>
          <w:u w:val="single"/>
        </w:rPr>
      </w:pPr>
    </w:p>
    <w:p w14:paraId="41AB6FC8" w14:textId="3315AE10" w:rsidR="00F02B5B" w:rsidRPr="00FD0FAD" w:rsidRDefault="00F02B5B" w:rsidP="00D376C3">
      <w:pPr>
        <w:spacing w:line="360" w:lineRule="auto"/>
        <w:rPr>
          <w:rFonts w:ascii="Arial" w:hAnsi="Arial" w:cs="Arial"/>
          <w:b/>
          <w:bCs/>
          <w:sz w:val="28"/>
          <w:szCs w:val="28"/>
          <w:u w:val="single"/>
        </w:rPr>
      </w:pPr>
    </w:p>
    <w:p w14:paraId="45F44FFB" w14:textId="3CF29ACB" w:rsidR="00F02B5B" w:rsidRPr="00FD0FAD" w:rsidRDefault="00F02B5B" w:rsidP="00D376C3">
      <w:pPr>
        <w:spacing w:line="360" w:lineRule="auto"/>
        <w:rPr>
          <w:rFonts w:ascii="Arial" w:hAnsi="Arial" w:cs="Arial"/>
          <w:b/>
          <w:bCs/>
          <w:sz w:val="28"/>
          <w:szCs w:val="28"/>
          <w:u w:val="single"/>
        </w:rPr>
      </w:pPr>
    </w:p>
    <w:p w14:paraId="37D5A6F9" w14:textId="0DE85194" w:rsidR="00F02B5B" w:rsidRPr="00FD0FAD" w:rsidRDefault="00515561" w:rsidP="00D376C3">
      <w:pPr>
        <w:spacing w:line="360" w:lineRule="auto"/>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706368" behindDoc="0" locked="0" layoutInCell="1" allowOverlap="1" wp14:anchorId="45EAF528" wp14:editId="248E55BC">
                <wp:simplePos x="0" y="0"/>
                <wp:positionH relativeFrom="margin">
                  <wp:align>right</wp:align>
                </wp:positionH>
                <wp:positionV relativeFrom="paragraph">
                  <wp:posOffset>374650</wp:posOffset>
                </wp:positionV>
                <wp:extent cx="368300" cy="266700"/>
                <wp:effectExtent l="0" t="0" r="12700" b="19050"/>
                <wp:wrapNone/>
                <wp:docPr id="2117072635"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4839BDD1" w14:textId="43171E9F" w:rsidR="00515561" w:rsidRPr="00515561" w:rsidRDefault="00515561" w:rsidP="00515561">
                            <w:pPr>
                              <w:rPr>
                                <w:lang w:val="en-US"/>
                              </w:rPr>
                            </w:pPr>
                            <w:r>
                              <w:rPr>
                                <w:lang w:val="en-US"/>
                              </w:rPr>
                              <w:t>1</w:t>
                            </w:r>
                            <w:r>
                              <w:rPr>
                                <w:lang w:val="en-U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AF528" id="_x0000_s1045" type="#_x0000_t202" style="position:absolute;margin-left:-22.2pt;margin-top:29.5pt;width:29pt;height:21pt;z-index:251706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" fillcolor="white [3201]" strokeweight=".5pt">
                <v:textbox>
                  <w:txbxContent>
                    <w:p w14:paraId="4839BDD1" w14:textId="43171E9F" w:rsidR="00515561" w:rsidRPr="00515561" w:rsidRDefault="00515561" w:rsidP="00515561">
                      <w:pPr>
                        <w:rPr>
                          <w:lang w:val="en-US"/>
                        </w:rPr>
                      </w:pPr>
                      <w:r>
                        <w:rPr>
                          <w:lang w:val="en-US"/>
                        </w:rPr>
                        <w:t>1</w:t>
                      </w:r>
                      <w:r>
                        <w:rPr>
                          <w:lang w:val="en-US"/>
                        </w:rPr>
                        <w:t>5</w:t>
                      </w:r>
                    </w:p>
                  </w:txbxContent>
                </v:textbox>
                <w10:wrap anchorx="margin"/>
              </v:shape>
            </w:pict>
          </mc:Fallback>
        </mc:AlternateContent>
      </w:r>
    </w:p>
    <w:p w14:paraId="1151639C" w14:textId="77777777" w:rsidR="00542B9D" w:rsidRDefault="00542B9D" w:rsidP="008353C9">
      <w:pPr>
        <w:spacing w:line="360" w:lineRule="auto"/>
        <w:rPr>
          <w:rFonts w:ascii="Arial" w:hAnsi="Arial" w:cs="Arial"/>
          <w:b/>
          <w:bCs/>
          <w:sz w:val="28"/>
          <w:szCs w:val="28"/>
          <w:u w:val="single"/>
        </w:rPr>
      </w:pPr>
    </w:p>
    <w:p w14:paraId="3C2D0AAE" w14:textId="585A0A7E" w:rsidR="00774479" w:rsidRPr="00FD0FAD" w:rsidRDefault="00D376C3" w:rsidP="008353C9">
      <w:pPr>
        <w:spacing w:line="360" w:lineRule="auto"/>
        <w:rPr>
          <w:rFonts w:ascii="Arial" w:hAnsi="Arial" w:cs="Arial"/>
          <w:b/>
          <w:bCs/>
          <w:sz w:val="28"/>
          <w:szCs w:val="28"/>
          <w:u w:val="single"/>
        </w:rPr>
      </w:pPr>
      <w:r w:rsidRPr="00FD0FAD">
        <w:rPr>
          <w:rFonts w:ascii="Arial" w:hAnsi="Arial" w:cs="Arial"/>
          <w:b/>
          <w:bCs/>
          <w:sz w:val="28"/>
          <w:szCs w:val="28"/>
          <w:u w:val="single"/>
        </w:rPr>
        <w:lastRenderedPageBreak/>
        <w:t xml:space="preserve">Chapter 13 – References: </w:t>
      </w:r>
    </w:p>
    <w:p w14:paraId="63E07838" w14:textId="77777777" w:rsidR="00E83D3F" w:rsidRPr="00FD0FAD" w:rsidRDefault="00E83D3F" w:rsidP="00E83D3F">
      <w:pPr>
        <w:pStyle w:val="NormalWeb"/>
        <w:rPr>
          <w:rFonts w:ascii="Arial" w:hAnsi="Arial" w:cs="Arial"/>
          <w:sz w:val="22"/>
          <w:szCs w:val="22"/>
        </w:rPr>
      </w:pPr>
    </w:p>
    <w:p w14:paraId="2282B6DA" w14:textId="77777777" w:rsidR="008F56AC" w:rsidRDefault="008F56AC" w:rsidP="008F56AC">
      <w:pPr>
        <w:pStyle w:val="NormalWeb"/>
        <w:numPr>
          <w:ilvl w:val="0"/>
          <w:numId w:val="8"/>
        </w:numPr>
        <w:rPr>
          <w:rFonts w:ascii="Arial" w:hAnsi="Arial" w:cs="Arial"/>
          <w:sz w:val="22"/>
          <w:szCs w:val="22"/>
        </w:rPr>
      </w:pPr>
      <w:r w:rsidRPr="008F56AC">
        <w:rPr>
          <w:rFonts w:ascii="Arial" w:hAnsi="Arial" w:cs="Arial"/>
          <w:sz w:val="22"/>
          <w:szCs w:val="22"/>
        </w:rPr>
        <w:t xml:space="preserve">Adrian’s Digital Basement (2022) </w:t>
      </w:r>
      <w:r w:rsidRPr="008F56AC">
        <w:rPr>
          <w:rFonts w:ascii="Arial" w:hAnsi="Arial" w:cs="Arial"/>
          <w:i/>
          <w:iCs/>
          <w:sz w:val="22"/>
          <w:szCs w:val="22"/>
        </w:rPr>
        <w:t>How good can a new $60 oscilloscope actually be? (Hantek 6022BE Review)</w:t>
      </w:r>
      <w:r w:rsidRPr="008F56AC">
        <w:rPr>
          <w:rFonts w:ascii="Arial" w:hAnsi="Arial" w:cs="Arial"/>
          <w:sz w:val="22"/>
          <w:szCs w:val="22"/>
        </w:rPr>
        <w:t xml:space="preserve">, </w:t>
      </w:r>
      <w:r w:rsidRPr="008F56AC">
        <w:rPr>
          <w:rFonts w:ascii="Arial" w:hAnsi="Arial" w:cs="Arial"/>
          <w:i/>
          <w:iCs/>
          <w:sz w:val="22"/>
          <w:szCs w:val="22"/>
        </w:rPr>
        <w:t>YouTube</w:t>
      </w:r>
      <w:r w:rsidRPr="008F56AC">
        <w:rPr>
          <w:rFonts w:ascii="Arial" w:hAnsi="Arial" w:cs="Arial"/>
          <w:sz w:val="22"/>
          <w:szCs w:val="22"/>
        </w:rPr>
        <w:t xml:space="preserve">. Available at: </w:t>
      </w:r>
      <w:hyperlink r:id="rId11" w:history="1">
        <w:r w:rsidRPr="008F56AC">
          <w:rPr>
            <w:rStyle w:val="Hyperlink"/>
            <w:rFonts w:ascii="Arial" w:hAnsi="Arial" w:cs="Arial"/>
            <w:sz w:val="22"/>
            <w:szCs w:val="22"/>
          </w:rPr>
          <w:t>https://www.youtube.com/watch?v=8ts5J09Y7Gc&amp;t=59s</w:t>
        </w:r>
      </w:hyperlink>
      <w:r w:rsidRPr="008F56AC">
        <w:rPr>
          <w:rFonts w:ascii="Arial" w:hAnsi="Arial" w:cs="Arial"/>
          <w:sz w:val="22"/>
          <w:szCs w:val="22"/>
        </w:rPr>
        <w:t xml:space="preserve"> (Accessed: 18 April 2026). </w:t>
      </w:r>
    </w:p>
    <w:p w14:paraId="1EC1C88A" w14:textId="77777777" w:rsidR="008F56AC" w:rsidRPr="008F56AC" w:rsidRDefault="008F56AC" w:rsidP="008F56AC">
      <w:pPr>
        <w:pStyle w:val="NormalWeb"/>
        <w:ind w:left="360"/>
        <w:rPr>
          <w:rFonts w:ascii="Arial" w:hAnsi="Arial" w:cs="Arial"/>
          <w:sz w:val="22"/>
          <w:szCs w:val="22"/>
        </w:rPr>
      </w:pPr>
    </w:p>
    <w:p w14:paraId="5940CAE0" w14:textId="77777777" w:rsidR="00CD36C9" w:rsidRPr="00FD0FAD" w:rsidRDefault="00CD36C9" w:rsidP="00CD36C9">
      <w:pPr>
        <w:pStyle w:val="NormalWeb"/>
        <w:numPr>
          <w:ilvl w:val="0"/>
          <w:numId w:val="8"/>
        </w:numPr>
        <w:rPr>
          <w:rFonts w:ascii="Arial" w:hAnsi="Arial" w:cs="Arial"/>
          <w:sz w:val="22"/>
          <w:szCs w:val="22"/>
        </w:rPr>
      </w:pPr>
      <w:r w:rsidRPr="00FD0FAD">
        <w:rPr>
          <w:rFonts w:ascii="Arial" w:hAnsi="Arial" w:cs="Arial"/>
          <w:sz w:val="22"/>
          <w:szCs w:val="22"/>
        </w:rPr>
        <w:t xml:space="preserve">Amelia (2025) </w:t>
      </w:r>
      <w:r w:rsidRPr="00FD0FAD">
        <w:rPr>
          <w:rFonts w:ascii="Arial" w:hAnsi="Arial" w:cs="Arial"/>
          <w:i/>
          <w:iCs/>
          <w:sz w:val="22"/>
          <w:szCs w:val="22"/>
        </w:rPr>
        <w:t>exploring the Future: How Automotive Capacitors Enhance Electric Vehicle Performance</w:t>
      </w:r>
      <w:r w:rsidRPr="00FD0FAD">
        <w:rPr>
          <w:rFonts w:ascii="Arial" w:hAnsi="Arial" w:cs="Arial"/>
          <w:sz w:val="22"/>
          <w:szCs w:val="22"/>
        </w:rPr>
        <w:t xml:space="preserve">, </w:t>
      </w:r>
      <w:r w:rsidRPr="00FD0FAD">
        <w:rPr>
          <w:rFonts w:ascii="Arial" w:hAnsi="Arial" w:cs="Arial"/>
          <w:i/>
          <w:iCs/>
          <w:sz w:val="22"/>
          <w:szCs w:val="22"/>
        </w:rPr>
        <w:t>Exploring the future: How automotive capacitors enhance electric vehicle performance</w:t>
      </w:r>
      <w:r w:rsidRPr="00FD0FAD">
        <w:rPr>
          <w:rFonts w:ascii="Arial" w:hAnsi="Arial" w:cs="Arial"/>
          <w:sz w:val="22"/>
          <w:szCs w:val="22"/>
        </w:rPr>
        <w:t xml:space="preserve">. Available at: </w:t>
      </w:r>
      <w:hyperlink r:id="rId12" w:history="1">
        <w:r w:rsidRPr="00FD0FAD">
          <w:rPr>
            <w:rStyle w:val="Hyperlink"/>
            <w:rFonts w:ascii="Arial" w:hAnsi="Arial" w:cs="Arial"/>
            <w:sz w:val="22"/>
            <w:szCs w:val="22"/>
          </w:rPr>
          <w:t>https://www.crccapacitor.com/blog/automotive-capacitors-enhance-electric-vehicle-performance/</w:t>
        </w:r>
      </w:hyperlink>
      <w:r w:rsidRPr="00FD0FAD">
        <w:rPr>
          <w:rFonts w:ascii="Arial" w:hAnsi="Arial" w:cs="Arial"/>
          <w:sz w:val="22"/>
          <w:szCs w:val="22"/>
        </w:rPr>
        <w:t xml:space="preserve"> (Accessed: 17 April 2026). </w:t>
      </w:r>
    </w:p>
    <w:p w14:paraId="7F55B752" w14:textId="77777777" w:rsidR="00CD36C9" w:rsidRPr="00FD0FAD" w:rsidRDefault="00CD36C9" w:rsidP="00CD36C9">
      <w:pPr>
        <w:pStyle w:val="NormalWeb"/>
        <w:rPr>
          <w:rFonts w:ascii="Arial" w:hAnsi="Arial" w:cs="Arial"/>
          <w:sz w:val="22"/>
          <w:szCs w:val="22"/>
        </w:rPr>
      </w:pPr>
    </w:p>
    <w:p w14:paraId="47A87AB0" w14:textId="77777777" w:rsidR="00E83D3F" w:rsidRPr="00FD0FAD" w:rsidRDefault="000A355F" w:rsidP="000A355F">
      <w:pPr>
        <w:pStyle w:val="NormalWeb"/>
        <w:numPr>
          <w:ilvl w:val="0"/>
          <w:numId w:val="8"/>
        </w:numPr>
        <w:rPr>
          <w:rFonts w:ascii="Arial" w:hAnsi="Arial" w:cs="Arial"/>
          <w:sz w:val="22"/>
          <w:szCs w:val="22"/>
        </w:rPr>
      </w:pPr>
      <w:r w:rsidRPr="00FD0FAD">
        <w:rPr>
          <w:rFonts w:ascii="Arial" w:hAnsi="Arial" w:cs="Arial"/>
          <w:sz w:val="22"/>
          <w:szCs w:val="22"/>
        </w:rPr>
        <w:t xml:space="preserve">Chain (2024) </w:t>
      </w:r>
      <w:r w:rsidRPr="00FD0FAD">
        <w:rPr>
          <w:rFonts w:ascii="Arial" w:hAnsi="Arial" w:cs="Arial"/>
          <w:i/>
          <w:iCs/>
          <w:sz w:val="22"/>
          <w:szCs w:val="22"/>
        </w:rPr>
        <w:t>Understanding can bus vulnerabilities and how blockchain can amplify security | by Chain | Medium</w:t>
      </w:r>
      <w:r w:rsidRPr="00FD0FAD">
        <w:rPr>
          <w:rFonts w:ascii="Arial" w:hAnsi="Arial" w:cs="Arial"/>
          <w:sz w:val="22"/>
          <w:szCs w:val="22"/>
        </w:rPr>
        <w:t xml:space="preserve">, </w:t>
      </w:r>
      <w:r w:rsidRPr="00FD0FAD">
        <w:rPr>
          <w:rFonts w:ascii="Arial" w:hAnsi="Arial" w:cs="Arial"/>
          <w:i/>
          <w:iCs/>
          <w:sz w:val="22"/>
          <w:szCs w:val="22"/>
        </w:rPr>
        <w:t>Medium.com</w:t>
      </w:r>
      <w:r w:rsidRPr="00FD0FAD">
        <w:rPr>
          <w:rFonts w:ascii="Arial" w:hAnsi="Arial" w:cs="Arial"/>
          <w:sz w:val="22"/>
          <w:szCs w:val="22"/>
        </w:rPr>
        <w:t xml:space="preserve">. Available at: </w:t>
      </w:r>
      <w:hyperlink r:id="rId13" w:history="1">
        <w:r w:rsidRPr="00FD0FAD">
          <w:rPr>
            <w:rStyle w:val="Hyperlink"/>
            <w:rFonts w:ascii="Arial" w:hAnsi="Arial" w:cs="Arial"/>
            <w:sz w:val="22"/>
            <w:szCs w:val="22"/>
          </w:rPr>
          <w:t>https://medium.com/@chaincom/understanding-can-bus-vulnerabilities-and-how-blockchain-can-amplify-security-a58388bf1fb4</w:t>
        </w:r>
      </w:hyperlink>
      <w:r w:rsidRPr="00FD0FAD">
        <w:rPr>
          <w:rFonts w:ascii="Arial" w:hAnsi="Arial" w:cs="Arial"/>
          <w:sz w:val="22"/>
          <w:szCs w:val="22"/>
        </w:rPr>
        <w:t xml:space="preserve"> (Accessed: 17 April 2026).</w:t>
      </w:r>
    </w:p>
    <w:p w14:paraId="4541D3CE" w14:textId="40458FBF" w:rsidR="000A355F" w:rsidRPr="00FD0FAD" w:rsidRDefault="000A355F" w:rsidP="00E83D3F">
      <w:pPr>
        <w:pStyle w:val="NormalWeb"/>
        <w:rPr>
          <w:rFonts w:ascii="Arial" w:hAnsi="Arial" w:cs="Arial"/>
          <w:sz w:val="22"/>
          <w:szCs w:val="22"/>
        </w:rPr>
      </w:pPr>
      <w:r w:rsidRPr="00FD0FAD">
        <w:rPr>
          <w:rFonts w:ascii="Arial" w:hAnsi="Arial" w:cs="Arial"/>
          <w:sz w:val="22"/>
          <w:szCs w:val="22"/>
        </w:rPr>
        <w:t xml:space="preserve"> </w:t>
      </w:r>
    </w:p>
    <w:p w14:paraId="021B6A60" w14:textId="0D1A8AE6" w:rsidR="00CD36C9" w:rsidRPr="00FD0FAD" w:rsidRDefault="00E83D3F" w:rsidP="00CD36C9">
      <w:pPr>
        <w:pStyle w:val="NormalWeb"/>
        <w:numPr>
          <w:ilvl w:val="0"/>
          <w:numId w:val="8"/>
        </w:numPr>
        <w:rPr>
          <w:rFonts w:ascii="Arial" w:hAnsi="Arial" w:cs="Arial"/>
          <w:sz w:val="22"/>
          <w:szCs w:val="22"/>
        </w:rPr>
      </w:pPr>
      <w:r w:rsidRPr="00FD0FAD">
        <w:rPr>
          <w:rFonts w:ascii="Arial" w:hAnsi="Arial" w:cs="Arial"/>
          <w:sz w:val="22"/>
          <w:szCs w:val="22"/>
        </w:rPr>
        <w:t xml:space="preserve">ERM Telematics (2026) </w:t>
      </w:r>
      <w:r w:rsidRPr="00FD0FAD">
        <w:rPr>
          <w:rFonts w:ascii="Arial" w:hAnsi="Arial" w:cs="Arial"/>
          <w:i/>
          <w:iCs/>
          <w:sz w:val="22"/>
          <w:szCs w:val="22"/>
        </w:rPr>
        <w:t>Prevent CANbus hacking</w:t>
      </w:r>
      <w:r w:rsidRPr="00FD0FAD">
        <w:rPr>
          <w:rFonts w:ascii="Arial" w:hAnsi="Arial" w:cs="Arial"/>
          <w:sz w:val="22"/>
          <w:szCs w:val="22"/>
        </w:rPr>
        <w:t xml:space="preserve">, </w:t>
      </w:r>
      <w:r w:rsidRPr="00FD0FAD">
        <w:rPr>
          <w:rFonts w:ascii="Arial" w:hAnsi="Arial" w:cs="Arial"/>
          <w:i/>
          <w:iCs/>
          <w:sz w:val="22"/>
          <w:szCs w:val="22"/>
        </w:rPr>
        <w:t>ERM Telematics</w:t>
      </w:r>
      <w:r w:rsidRPr="00FD0FAD">
        <w:rPr>
          <w:rFonts w:ascii="Arial" w:hAnsi="Arial" w:cs="Arial"/>
          <w:sz w:val="22"/>
          <w:szCs w:val="22"/>
        </w:rPr>
        <w:t xml:space="preserve">. Available at: </w:t>
      </w:r>
      <w:hyperlink r:id="rId14" w:history="1">
        <w:r w:rsidRPr="00FD0FAD">
          <w:rPr>
            <w:rStyle w:val="Hyperlink"/>
            <w:rFonts w:ascii="Arial" w:hAnsi="Arial" w:cs="Arial"/>
            <w:sz w:val="22"/>
            <w:szCs w:val="22"/>
          </w:rPr>
          <w:t>https://www.ermtelematics.com/prevent-canbus-hacking</w:t>
        </w:r>
      </w:hyperlink>
      <w:r w:rsidRPr="00FD0FAD">
        <w:rPr>
          <w:rFonts w:ascii="Arial" w:hAnsi="Arial" w:cs="Arial"/>
          <w:sz w:val="22"/>
          <w:szCs w:val="22"/>
        </w:rPr>
        <w:t xml:space="preserve"> (Accessed: 17 April 2026). </w:t>
      </w:r>
    </w:p>
    <w:p w14:paraId="22FE0314" w14:textId="77777777" w:rsidR="00E83D3F" w:rsidRPr="00FD0FAD" w:rsidRDefault="00E83D3F" w:rsidP="00E83D3F">
      <w:pPr>
        <w:pStyle w:val="NormalWeb"/>
        <w:rPr>
          <w:rFonts w:ascii="Arial" w:hAnsi="Arial" w:cs="Arial"/>
          <w:sz w:val="22"/>
          <w:szCs w:val="22"/>
        </w:rPr>
      </w:pPr>
    </w:p>
    <w:p w14:paraId="02D670DD" w14:textId="5C2C24C0" w:rsidR="00E83D3F" w:rsidRDefault="00E83D3F" w:rsidP="00E83D3F">
      <w:pPr>
        <w:pStyle w:val="NormalWeb"/>
        <w:numPr>
          <w:ilvl w:val="0"/>
          <w:numId w:val="8"/>
        </w:numPr>
        <w:rPr>
          <w:rFonts w:ascii="Arial" w:hAnsi="Arial" w:cs="Arial"/>
          <w:sz w:val="22"/>
          <w:szCs w:val="22"/>
        </w:rPr>
      </w:pPr>
      <w:r w:rsidRPr="00FD0FAD">
        <w:rPr>
          <w:rFonts w:ascii="Arial" w:hAnsi="Arial" w:cs="Arial"/>
          <w:sz w:val="22"/>
          <w:szCs w:val="22"/>
        </w:rPr>
        <w:t xml:space="preserve">ISO (2021) </w:t>
      </w:r>
      <w:r w:rsidRPr="00FD0FAD">
        <w:rPr>
          <w:rFonts w:ascii="Arial" w:hAnsi="Arial" w:cs="Arial"/>
          <w:i/>
          <w:iCs/>
          <w:sz w:val="22"/>
          <w:szCs w:val="22"/>
        </w:rPr>
        <w:t>ISO/SAE 21434:2021</w:t>
      </w:r>
      <w:r w:rsidRPr="00FD0FAD">
        <w:rPr>
          <w:rFonts w:ascii="Arial" w:hAnsi="Arial" w:cs="Arial"/>
          <w:sz w:val="22"/>
          <w:szCs w:val="22"/>
        </w:rPr>
        <w:t xml:space="preserve">, </w:t>
      </w:r>
      <w:r w:rsidRPr="00FD0FAD">
        <w:rPr>
          <w:rFonts w:ascii="Arial" w:hAnsi="Arial" w:cs="Arial"/>
          <w:i/>
          <w:iCs/>
          <w:sz w:val="22"/>
          <w:szCs w:val="22"/>
        </w:rPr>
        <w:t>ISO</w:t>
      </w:r>
      <w:r w:rsidRPr="00FD0FAD">
        <w:rPr>
          <w:rFonts w:ascii="Arial" w:hAnsi="Arial" w:cs="Arial"/>
          <w:sz w:val="22"/>
          <w:szCs w:val="22"/>
        </w:rPr>
        <w:t xml:space="preserve">. Available at: </w:t>
      </w:r>
      <w:hyperlink r:id="rId15" w:history="1">
        <w:r w:rsidRPr="00FD0FAD">
          <w:rPr>
            <w:rStyle w:val="Hyperlink"/>
            <w:rFonts w:ascii="Arial" w:hAnsi="Arial" w:cs="Arial"/>
            <w:sz w:val="22"/>
            <w:szCs w:val="22"/>
          </w:rPr>
          <w:t>https://www.iso.org/standard/70918.html</w:t>
        </w:r>
      </w:hyperlink>
      <w:r w:rsidRPr="00FD0FAD">
        <w:rPr>
          <w:rFonts w:ascii="Arial" w:hAnsi="Arial" w:cs="Arial"/>
          <w:sz w:val="22"/>
          <w:szCs w:val="22"/>
        </w:rPr>
        <w:t xml:space="preserve"> </w:t>
      </w:r>
      <w:r w:rsidRPr="00FD0FAD">
        <w:rPr>
          <w:rFonts w:ascii="Arial" w:hAnsi="Arial" w:cs="Arial"/>
          <w:sz w:val="22"/>
          <w:szCs w:val="22"/>
        </w:rPr>
        <w:t xml:space="preserve">(Accessed: 17 April 2026). </w:t>
      </w:r>
    </w:p>
    <w:p w14:paraId="1926D876" w14:textId="77777777" w:rsidR="00F00FDE" w:rsidRDefault="00F00FDE" w:rsidP="00F00FDE">
      <w:pPr>
        <w:pStyle w:val="ListParagraph"/>
        <w:rPr>
          <w:rFonts w:ascii="Arial" w:hAnsi="Arial" w:cs="Arial"/>
          <w:sz w:val="22"/>
          <w:szCs w:val="22"/>
        </w:rPr>
      </w:pPr>
    </w:p>
    <w:p w14:paraId="5CD70CA4" w14:textId="06B78F98" w:rsidR="000A355F" w:rsidRDefault="00F00FDE" w:rsidP="000A355F">
      <w:pPr>
        <w:pStyle w:val="NormalWeb"/>
        <w:numPr>
          <w:ilvl w:val="0"/>
          <w:numId w:val="8"/>
        </w:numPr>
        <w:rPr>
          <w:rFonts w:ascii="Arial" w:hAnsi="Arial" w:cs="Arial"/>
          <w:sz w:val="22"/>
          <w:szCs w:val="22"/>
        </w:rPr>
      </w:pPr>
      <w:r w:rsidRPr="00F00FDE">
        <w:rPr>
          <w:rFonts w:ascii="Arial" w:hAnsi="Arial" w:cs="Arial"/>
          <w:sz w:val="22"/>
          <w:szCs w:val="22"/>
        </w:rPr>
        <w:t xml:space="preserve">James, R. (2026) </w:t>
      </w:r>
      <w:r w:rsidRPr="00F00FDE">
        <w:rPr>
          <w:rFonts w:ascii="Arial" w:hAnsi="Arial" w:cs="Arial"/>
          <w:i/>
          <w:iCs/>
          <w:sz w:val="22"/>
          <w:szCs w:val="22"/>
        </w:rPr>
        <w:t xml:space="preserve">Task 3 Capacitors Handout, </w:t>
      </w:r>
      <w:r w:rsidRPr="00F00FDE">
        <w:rPr>
          <w:rFonts w:ascii="Arial" w:hAnsi="Arial" w:cs="Arial"/>
          <w:sz w:val="22"/>
          <w:szCs w:val="22"/>
        </w:rPr>
        <w:t>Unpublished. (Accessed: 19 April 202</w:t>
      </w:r>
      <w:r>
        <w:rPr>
          <w:rFonts w:ascii="Arial" w:hAnsi="Arial" w:cs="Arial"/>
          <w:sz w:val="22"/>
          <w:szCs w:val="22"/>
        </w:rPr>
        <w:t>6)</w:t>
      </w:r>
    </w:p>
    <w:p w14:paraId="38E736AA" w14:textId="77777777" w:rsidR="00F00FDE" w:rsidRPr="00F00FDE" w:rsidRDefault="00F00FDE" w:rsidP="00F00FDE">
      <w:pPr>
        <w:pStyle w:val="NormalWeb"/>
        <w:rPr>
          <w:rFonts w:ascii="Arial" w:hAnsi="Arial" w:cs="Arial"/>
          <w:sz w:val="22"/>
          <w:szCs w:val="22"/>
        </w:rPr>
      </w:pPr>
    </w:p>
    <w:p w14:paraId="7676CC4D" w14:textId="4CA0A024" w:rsidR="0055786A" w:rsidRDefault="00B15CFA" w:rsidP="0055786A">
      <w:pPr>
        <w:pStyle w:val="ListParagraph"/>
        <w:numPr>
          <w:ilvl w:val="0"/>
          <w:numId w:val="8"/>
        </w:numPr>
        <w:spacing w:line="360" w:lineRule="auto"/>
        <w:rPr>
          <w:rFonts w:ascii="Arial" w:hAnsi="Arial" w:cs="Arial"/>
          <w:sz w:val="22"/>
          <w:szCs w:val="22"/>
        </w:rPr>
      </w:pPr>
      <w:r w:rsidRPr="00B15CFA">
        <w:rPr>
          <w:rFonts w:ascii="Arial" w:hAnsi="Arial" w:cs="Arial"/>
          <w:sz w:val="22"/>
          <w:szCs w:val="22"/>
        </w:rPr>
        <w:t xml:space="preserve">Lee, J. (2025) </w:t>
      </w:r>
      <w:r w:rsidRPr="00B15CFA">
        <w:rPr>
          <w:rFonts w:ascii="Arial" w:hAnsi="Arial" w:cs="Arial"/>
          <w:i/>
          <w:iCs/>
          <w:sz w:val="22"/>
          <w:szCs w:val="22"/>
        </w:rPr>
        <w:t>How to protect your vehicle against can bus theft</w:t>
      </w:r>
      <w:r w:rsidRPr="00B15CFA">
        <w:rPr>
          <w:rFonts w:ascii="Arial" w:hAnsi="Arial" w:cs="Arial"/>
          <w:sz w:val="22"/>
          <w:szCs w:val="22"/>
        </w:rPr>
        <w:t xml:space="preserve">, </w:t>
      </w:r>
      <w:r w:rsidRPr="00B15CFA">
        <w:rPr>
          <w:rFonts w:ascii="Arial" w:hAnsi="Arial" w:cs="Arial"/>
          <w:i/>
          <w:iCs/>
          <w:sz w:val="22"/>
          <w:szCs w:val="22"/>
        </w:rPr>
        <w:t>Miller CAT Corp</w:t>
      </w:r>
      <w:r w:rsidRPr="00B15CFA">
        <w:rPr>
          <w:rFonts w:ascii="Arial" w:hAnsi="Arial" w:cs="Arial"/>
          <w:sz w:val="22"/>
          <w:szCs w:val="22"/>
        </w:rPr>
        <w:t xml:space="preserve">. Available at: </w:t>
      </w:r>
      <w:hyperlink r:id="rId16" w:history="1">
        <w:r w:rsidRPr="00B15CFA">
          <w:rPr>
            <w:rStyle w:val="Hyperlink"/>
            <w:rFonts w:ascii="Arial" w:hAnsi="Arial" w:cs="Arial"/>
            <w:sz w:val="22"/>
            <w:szCs w:val="22"/>
          </w:rPr>
          <w:t>https://millercat.com/blogs/news/how-to-protect-your-vehicle-against-can-bus-theft?srsltid=AfmBOorOcEzXGlkgLMa6glnQ9_xCLLD7jB1e-f7IgI-9XqN7260BmkjI</w:t>
        </w:r>
      </w:hyperlink>
      <w:r w:rsidRPr="00FD0FAD">
        <w:rPr>
          <w:rFonts w:ascii="Arial" w:hAnsi="Arial" w:cs="Arial"/>
          <w:sz w:val="22"/>
          <w:szCs w:val="22"/>
        </w:rPr>
        <w:t xml:space="preserve"> </w:t>
      </w:r>
      <w:r w:rsidRPr="00B15CFA">
        <w:rPr>
          <w:rFonts w:ascii="Arial" w:hAnsi="Arial" w:cs="Arial"/>
          <w:sz w:val="22"/>
          <w:szCs w:val="22"/>
        </w:rPr>
        <w:t xml:space="preserve">(Accessed: 17 April 2026). </w:t>
      </w:r>
    </w:p>
    <w:p w14:paraId="70CFB22F" w14:textId="77777777" w:rsidR="004F4BBD" w:rsidRPr="004F4BBD" w:rsidRDefault="004F4BBD" w:rsidP="004F4BBD">
      <w:pPr>
        <w:pStyle w:val="ListParagraph"/>
        <w:rPr>
          <w:rFonts w:ascii="Arial" w:hAnsi="Arial" w:cs="Arial"/>
          <w:sz w:val="22"/>
          <w:szCs w:val="22"/>
        </w:rPr>
      </w:pPr>
    </w:p>
    <w:p w14:paraId="3F33B632" w14:textId="6AA60F0B" w:rsidR="00B46DC2" w:rsidRPr="00F00FDE" w:rsidRDefault="00515561" w:rsidP="00F00FDE">
      <w:pPr>
        <w:pStyle w:val="NormalWeb"/>
        <w:numPr>
          <w:ilvl w:val="0"/>
          <w:numId w:val="8"/>
        </w:numPr>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708416" behindDoc="0" locked="0" layoutInCell="1" allowOverlap="1" wp14:anchorId="7F9C1BBE" wp14:editId="55E5A0CF">
                <wp:simplePos x="0" y="0"/>
                <wp:positionH relativeFrom="margin">
                  <wp:align>right</wp:align>
                </wp:positionH>
                <wp:positionV relativeFrom="paragraph">
                  <wp:posOffset>476250</wp:posOffset>
                </wp:positionV>
                <wp:extent cx="368300" cy="266700"/>
                <wp:effectExtent l="0" t="0" r="12700" b="19050"/>
                <wp:wrapNone/>
                <wp:docPr id="2018662252"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68FE8716" w14:textId="58D00E48" w:rsidR="00515561" w:rsidRPr="00515561" w:rsidRDefault="00515561" w:rsidP="00515561">
                            <w:pPr>
                              <w:rPr>
                                <w:lang w:val="en-US"/>
                              </w:rPr>
                            </w:pPr>
                            <w:r>
                              <w:rPr>
                                <w:lang w:val="en-US"/>
                              </w:rPr>
                              <w:t>1</w:t>
                            </w:r>
                            <w:r>
                              <w:rPr>
                                <w:lang w:val="en-U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C1BBE" id="_x0000_s1046" type="#_x0000_t202" style="position:absolute;left:0;text-align:left;margin-left:-22.2pt;margin-top:37.5pt;width:29pt;height:21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" fillcolor="white [3201]" strokeweight=".5pt">
                <v:textbox>
                  <w:txbxContent>
                    <w:p w14:paraId="68FE8716" w14:textId="58D00E48" w:rsidR="00515561" w:rsidRPr="00515561" w:rsidRDefault="00515561" w:rsidP="00515561">
                      <w:pPr>
                        <w:rPr>
                          <w:lang w:val="en-US"/>
                        </w:rPr>
                      </w:pPr>
                      <w:r>
                        <w:rPr>
                          <w:lang w:val="en-US"/>
                        </w:rPr>
                        <w:t>1</w:t>
                      </w:r>
                      <w:r>
                        <w:rPr>
                          <w:lang w:val="en-US"/>
                        </w:rPr>
                        <w:t>6</w:t>
                      </w:r>
                    </w:p>
                  </w:txbxContent>
                </v:textbox>
                <w10:wrap anchorx="margin"/>
              </v:shape>
            </w:pict>
          </mc:Fallback>
        </mc:AlternateContent>
      </w:r>
      <w:r w:rsidR="004F4BBD" w:rsidRPr="004F4BBD">
        <w:rPr>
          <w:rFonts w:ascii="Arial" w:hAnsi="Arial" w:cs="Arial"/>
          <w:sz w:val="22"/>
          <w:szCs w:val="22"/>
        </w:rPr>
        <w:t xml:space="preserve">Matthews, P. (2024) </w:t>
      </w:r>
      <w:r w:rsidR="004F4BBD" w:rsidRPr="004F4BBD">
        <w:rPr>
          <w:rFonts w:ascii="Arial" w:hAnsi="Arial" w:cs="Arial"/>
          <w:i/>
          <w:iCs/>
          <w:sz w:val="22"/>
          <w:szCs w:val="22"/>
        </w:rPr>
        <w:t>Exploring the capacitor technologies needed in electric vehicles</w:t>
      </w:r>
      <w:r w:rsidR="004F4BBD" w:rsidRPr="004F4BBD">
        <w:rPr>
          <w:rFonts w:ascii="Arial" w:hAnsi="Arial" w:cs="Arial"/>
          <w:sz w:val="22"/>
          <w:szCs w:val="22"/>
        </w:rPr>
        <w:t xml:space="preserve">, </w:t>
      </w:r>
      <w:r w:rsidR="004F4BBD" w:rsidRPr="004F4BBD">
        <w:rPr>
          <w:rFonts w:ascii="Arial" w:hAnsi="Arial" w:cs="Arial"/>
          <w:i/>
          <w:iCs/>
          <w:sz w:val="22"/>
          <w:szCs w:val="22"/>
        </w:rPr>
        <w:t>Knowles Precision Devices</w:t>
      </w:r>
      <w:r w:rsidR="004F4BBD" w:rsidRPr="004F4BBD">
        <w:rPr>
          <w:rFonts w:ascii="Arial" w:hAnsi="Arial" w:cs="Arial"/>
          <w:sz w:val="22"/>
          <w:szCs w:val="22"/>
        </w:rPr>
        <w:t xml:space="preserve">. Available at: </w:t>
      </w:r>
      <w:hyperlink r:id="rId17" w:history="1">
        <w:r w:rsidR="004F4BBD" w:rsidRPr="00B33175">
          <w:rPr>
            <w:rStyle w:val="Hyperlink"/>
            <w:rFonts w:ascii="Arial" w:hAnsi="Arial" w:cs="Arial"/>
            <w:sz w:val="22"/>
            <w:szCs w:val="22"/>
          </w:rPr>
          <w:t>https://blog.knowlescapacitors.com/blog/exploring-the-capacitor-technologies-needed-in-electric-vehicles</w:t>
        </w:r>
      </w:hyperlink>
      <w:r w:rsidR="004F4BBD">
        <w:rPr>
          <w:rFonts w:ascii="Arial" w:hAnsi="Arial" w:cs="Arial"/>
          <w:sz w:val="22"/>
          <w:szCs w:val="22"/>
        </w:rPr>
        <w:t xml:space="preserve"> </w:t>
      </w:r>
      <w:r w:rsidR="004F4BBD" w:rsidRPr="004F4BBD">
        <w:rPr>
          <w:rFonts w:ascii="Arial" w:hAnsi="Arial" w:cs="Arial"/>
          <w:sz w:val="22"/>
          <w:szCs w:val="22"/>
        </w:rPr>
        <w:t xml:space="preserve">(Accessed: 17 April 2026). </w:t>
      </w:r>
    </w:p>
    <w:p w14:paraId="349AC306" w14:textId="72CBAB2E" w:rsidR="00B46DC2" w:rsidRDefault="00B46DC2" w:rsidP="00B46DC2">
      <w:pPr>
        <w:pStyle w:val="NormalWeb"/>
        <w:numPr>
          <w:ilvl w:val="0"/>
          <w:numId w:val="8"/>
        </w:numPr>
        <w:rPr>
          <w:rFonts w:ascii="Arial" w:hAnsi="Arial" w:cs="Arial"/>
          <w:sz w:val="22"/>
          <w:szCs w:val="22"/>
        </w:rPr>
      </w:pPr>
      <w:r w:rsidRPr="00B46DC2">
        <w:rPr>
          <w:rFonts w:ascii="Arial" w:hAnsi="Arial" w:cs="Arial"/>
          <w:sz w:val="22"/>
          <w:szCs w:val="22"/>
        </w:rPr>
        <w:lastRenderedPageBreak/>
        <w:t xml:space="preserve">Microchip USA (2023) </w:t>
      </w:r>
      <w:r w:rsidRPr="00B46DC2">
        <w:rPr>
          <w:rFonts w:ascii="Arial" w:hAnsi="Arial" w:cs="Arial"/>
          <w:i/>
          <w:iCs/>
          <w:sz w:val="22"/>
          <w:szCs w:val="22"/>
        </w:rPr>
        <w:t>The ultimate guide to capacitors - microchip USA</w:t>
      </w:r>
      <w:r w:rsidRPr="00B46DC2">
        <w:rPr>
          <w:rFonts w:ascii="Arial" w:hAnsi="Arial" w:cs="Arial"/>
          <w:sz w:val="22"/>
          <w:szCs w:val="22"/>
        </w:rPr>
        <w:t xml:space="preserve">, </w:t>
      </w:r>
      <w:r w:rsidRPr="00B46DC2">
        <w:rPr>
          <w:rFonts w:ascii="Arial" w:hAnsi="Arial" w:cs="Arial"/>
          <w:i/>
          <w:iCs/>
          <w:sz w:val="22"/>
          <w:szCs w:val="22"/>
        </w:rPr>
        <w:t>Microchip USA - TRANSPARENCY INNOVATION EFFICIENCY</w:t>
      </w:r>
      <w:r w:rsidRPr="00B46DC2">
        <w:rPr>
          <w:rFonts w:ascii="Arial" w:hAnsi="Arial" w:cs="Arial"/>
          <w:sz w:val="22"/>
          <w:szCs w:val="22"/>
        </w:rPr>
        <w:t xml:space="preserve">. Available at: </w:t>
      </w:r>
      <w:hyperlink r:id="rId18" w:history="1">
        <w:r w:rsidRPr="00B46DC2">
          <w:rPr>
            <w:rStyle w:val="Hyperlink"/>
            <w:rFonts w:ascii="Arial" w:hAnsi="Arial" w:cs="Arial"/>
            <w:sz w:val="22"/>
            <w:szCs w:val="22"/>
          </w:rPr>
          <w:t>https://www.microchipusa.com/electrical-components/the-ultimate-guide-to-capacitors-everything-you-need-to-know?srsltid=AfmBOopZIlSbCQxNhiu5nmbwqkZ16dmruQdSHmFuyroR2uRpnIrfZJZf</w:t>
        </w:r>
      </w:hyperlink>
      <w:r w:rsidRPr="00B46DC2">
        <w:rPr>
          <w:rFonts w:ascii="Arial" w:hAnsi="Arial" w:cs="Arial"/>
          <w:sz w:val="22"/>
          <w:szCs w:val="22"/>
        </w:rPr>
        <w:t xml:space="preserve"> </w:t>
      </w:r>
      <w:r w:rsidRPr="00B46DC2">
        <w:rPr>
          <w:rFonts w:ascii="Arial" w:hAnsi="Arial" w:cs="Arial"/>
          <w:sz w:val="22"/>
          <w:szCs w:val="22"/>
        </w:rPr>
        <w:t xml:space="preserve">(Accessed: 17 April 2026). </w:t>
      </w:r>
    </w:p>
    <w:p w14:paraId="773972E5" w14:textId="77777777" w:rsidR="00B46DC2" w:rsidRPr="00B46DC2" w:rsidRDefault="00B46DC2" w:rsidP="00B46DC2">
      <w:pPr>
        <w:pStyle w:val="NormalWeb"/>
        <w:rPr>
          <w:rFonts w:ascii="Arial" w:hAnsi="Arial" w:cs="Arial"/>
          <w:sz w:val="22"/>
          <w:szCs w:val="22"/>
        </w:rPr>
      </w:pPr>
    </w:p>
    <w:p w14:paraId="6001438A" w14:textId="77777777" w:rsidR="008F56AC" w:rsidRDefault="008F56AC" w:rsidP="008F56AC">
      <w:pPr>
        <w:pStyle w:val="NormalWeb"/>
        <w:numPr>
          <w:ilvl w:val="0"/>
          <w:numId w:val="8"/>
        </w:numPr>
        <w:rPr>
          <w:rFonts w:ascii="Arial" w:hAnsi="Arial" w:cs="Arial"/>
          <w:sz w:val="22"/>
          <w:szCs w:val="22"/>
        </w:rPr>
      </w:pPr>
      <w:r w:rsidRPr="008F56AC">
        <w:rPr>
          <w:rFonts w:ascii="Arial" w:hAnsi="Arial" w:cs="Arial"/>
          <w:sz w:val="22"/>
          <w:szCs w:val="22"/>
        </w:rPr>
        <w:t xml:space="preserve">Reed, C. (2026) </w:t>
      </w:r>
      <w:r w:rsidRPr="008F56AC">
        <w:rPr>
          <w:rFonts w:ascii="Arial" w:hAnsi="Arial" w:cs="Arial"/>
          <w:i/>
          <w:iCs/>
          <w:sz w:val="22"/>
          <w:szCs w:val="22"/>
        </w:rPr>
        <w:t>Oscilloscope calibration: Your essential guide - used keysight equipment</w:t>
      </w:r>
      <w:r w:rsidRPr="008F56AC">
        <w:rPr>
          <w:rFonts w:ascii="Arial" w:hAnsi="Arial" w:cs="Arial"/>
          <w:sz w:val="22"/>
          <w:szCs w:val="22"/>
        </w:rPr>
        <w:t xml:space="preserve">, </w:t>
      </w:r>
      <w:r w:rsidRPr="008F56AC">
        <w:rPr>
          <w:rFonts w:ascii="Arial" w:hAnsi="Arial" w:cs="Arial"/>
          <w:i/>
          <w:iCs/>
          <w:sz w:val="22"/>
          <w:szCs w:val="22"/>
        </w:rPr>
        <w:t xml:space="preserve">Keysight </w:t>
      </w:r>
      <w:r w:rsidRPr="008F56AC">
        <w:rPr>
          <w:rFonts w:ascii="Arial" w:hAnsi="Arial" w:cs="Arial"/>
          <w:sz w:val="22"/>
          <w:szCs w:val="22"/>
        </w:rPr>
        <w:t xml:space="preserve">. Available at: </w:t>
      </w:r>
      <w:hyperlink r:id="rId19" w:history="1">
        <w:r w:rsidRPr="00B33175">
          <w:rPr>
            <w:rStyle w:val="Hyperlink"/>
            <w:rFonts w:ascii="Arial" w:hAnsi="Arial" w:cs="Arial"/>
            <w:sz w:val="22"/>
            <w:szCs w:val="22"/>
          </w:rPr>
          <w:t>https://www.keysight.com/used/us/en/knowledge/guides/oscilloscope-calibration-guide</w:t>
        </w:r>
      </w:hyperlink>
      <w:r>
        <w:rPr>
          <w:rFonts w:ascii="Arial" w:hAnsi="Arial" w:cs="Arial"/>
          <w:sz w:val="22"/>
          <w:szCs w:val="22"/>
        </w:rPr>
        <w:t xml:space="preserve"> </w:t>
      </w:r>
      <w:r w:rsidRPr="008F56AC">
        <w:rPr>
          <w:rFonts w:ascii="Arial" w:hAnsi="Arial" w:cs="Arial"/>
          <w:sz w:val="22"/>
          <w:szCs w:val="22"/>
        </w:rPr>
        <w:t xml:space="preserve">(Accessed: 18 April 2026). </w:t>
      </w:r>
    </w:p>
    <w:p w14:paraId="4145956F" w14:textId="77777777" w:rsidR="008F56AC" w:rsidRPr="008F56AC" w:rsidRDefault="008F56AC" w:rsidP="008F56AC">
      <w:pPr>
        <w:pStyle w:val="NormalWeb"/>
        <w:rPr>
          <w:rFonts w:ascii="Arial" w:hAnsi="Arial" w:cs="Arial"/>
          <w:sz w:val="22"/>
          <w:szCs w:val="22"/>
        </w:rPr>
      </w:pPr>
    </w:p>
    <w:p w14:paraId="2DF50F1A" w14:textId="329E6C6B" w:rsidR="00913695" w:rsidRDefault="00913695" w:rsidP="00913695">
      <w:pPr>
        <w:pStyle w:val="ListParagraph"/>
        <w:numPr>
          <w:ilvl w:val="0"/>
          <w:numId w:val="8"/>
        </w:numPr>
        <w:spacing w:line="360" w:lineRule="auto"/>
        <w:rPr>
          <w:rFonts w:ascii="Arial" w:hAnsi="Arial" w:cs="Arial"/>
          <w:sz w:val="22"/>
          <w:szCs w:val="22"/>
        </w:rPr>
      </w:pPr>
      <w:r w:rsidRPr="00913695">
        <w:rPr>
          <w:rFonts w:ascii="Arial" w:hAnsi="Arial" w:cs="Arial"/>
          <w:sz w:val="22"/>
          <w:szCs w:val="22"/>
        </w:rPr>
        <w:t xml:space="preserve">Reed, C. (2025) </w:t>
      </w:r>
      <w:r w:rsidRPr="00913695">
        <w:rPr>
          <w:rFonts w:ascii="Arial" w:hAnsi="Arial" w:cs="Arial"/>
          <w:i/>
          <w:iCs/>
          <w:sz w:val="22"/>
          <w:szCs w:val="22"/>
        </w:rPr>
        <w:t>What is a capacitor? uses &amp; functions explained - used Keysight equipment</w:t>
      </w:r>
      <w:r w:rsidRPr="00913695">
        <w:rPr>
          <w:rFonts w:ascii="Arial" w:hAnsi="Arial" w:cs="Arial"/>
          <w:sz w:val="22"/>
          <w:szCs w:val="22"/>
        </w:rPr>
        <w:t xml:space="preserve">, </w:t>
      </w:r>
      <w:r w:rsidRPr="00913695">
        <w:rPr>
          <w:rFonts w:ascii="Arial" w:hAnsi="Arial" w:cs="Arial"/>
          <w:i/>
          <w:iCs/>
          <w:sz w:val="22"/>
          <w:szCs w:val="22"/>
        </w:rPr>
        <w:t xml:space="preserve">Keysight </w:t>
      </w:r>
      <w:r w:rsidRPr="00913695">
        <w:rPr>
          <w:rFonts w:ascii="Arial" w:hAnsi="Arial" w:cs="Arial"/>
          <w:sz w:val="22"/>
          <w:szCs w:val="22"/>
        </w:rPr>
        <w:t xml:space="preserve">. Available at: </w:t>
      </w:r>
      <w:hyperlink r:id="rId20" w:history="1">
        <w:r w:rsidRPr="00913695">
          <w:rPr>
            <w:rStyle w:val="Hyperlink"/>
            <w:rFonts w:ascii="Arial" w:hAnsi="Arial" w:cs="Arial"/>
            <w:sz w:val="22"/>
            <w:szCs w:val="22"/>
          </w:rPr>
          <w:t>https://www.keysight.com/used/rs/en/knowledge/guides/what-is-a-capacitor-used-for</w:t>
        </w:r>
      </w:hyperlink>
      <w:r>
        <w:rPr>
          <w:rFonts w:ascii="Arial" w:hAnsi="Arial" w:cs="Arial"/>
          <w:sz w:val="22"/>
          <w:szCs w:val="22"/>
        </w:rPr>
        <w:t xml:space="preserve"> </w:t>
      </w:r>
      <w:r w:rsidRPr="00913695">
        <w:rPr>
          <w:rFonts w:ascii="Arial" w:hAnsi="Arial" w:cs="Arial"/>
          <w:sz w:val="22"/>
          <w:szCs w:val="22"/>
        </w:rPr>
        <w:t xml:space="preserve"> (Accessed: 17 April 2026). </w:t>
      </w:r>
    </w:p>
    <w:p w14:paraId="1A658159" w14:textId="77777777" w:rsidR="00913695" w:rsidRPr="00913695" w:rsidRDefault="00913695" w:rsidP="00913695">
      <w:pPr>
        <w:spacing w:line="360" w:lineRule="auto"/>
        <w:rPr>
          <w:rFonts w:ascii="Arial" w:hAnsi="Arial" w:cs="Arial"/>
          <w:sz w:val="22"/>
          <w:szCs w:val="22"/>
        </w:rPr>
      </w:pPr>
    </w:p>
    <w:p w14:paraId="0A1785D6" w14:textId="77777777" w:rsidR="00E32482" w:rsidRDefault="00E32482" w:rsidP="00E32482">
      <w:pPr>
        <w:pStyle w:val="NormalWeb"/>
        <w:numPr>
          <w:ilvl w:val="0"/>
          <w:numId w:val="8"/>
        </w:numPr>
        <w:rPr>
          <w:rFonts w:ascii="Arial" w:hAnsi="Arial" w:cs="Arial"/>
          <w:sz w:val="22"/>
          <w:szCs w:val="22"/>
        </w:rPr>
      </w:pPr>
      <w:r w:rsidRPr="00E32482">
        <w:rPr>
          <w:rFonts w:ascii="Arial" w:hAnsi="Arial" w:cs="Arial"/>
          <w:sz w:val="22"/>
          <w:szCs w:val="22"/>
        </w:rPr>
        <w:t xml:space="preserve">Wedgwood Tutors (2014) </w:t>
      </w:r>
      <w:r w:rsidRPr="00E32482">
        <w:rPr>
          <w:rFonts w:ascii="Arial" w:hAnsi="Arial" w:cs="Arial"/>
          <w:i/>
          <w:iCs/>
          <w:sz w:val="22"/>
          <w:szCs w:val="22"/>
        </w:rPr>
        <w:t>Oscilloscope Questions - How to Calculate Time Period and Frequency - GCSE Physics</w:t>
      </w:r>
      <w:r w:rsidRPr="00E32482">
        <w:rPr>
          <w:rFonts w:ascii="Arial" w:hAnsi="Arial" w:cs="Arial"/>
          <w:sz w:val="22"/>
          <w:szCs w:val="22"/>
        </w:rPr>
        <w:t xml:space="preserve">, </w:t>
      </w:r>
      <w:r w:rsidRPr="00E32482">
        <w:rPr>
          <w:rFonts w:ascii="Arial" w:hAnsi="Arial" w:cs="Arial"/>
          <w:i/>
          <w:iCs/>
          <w:sz w:val="22"/>
          <w:szCs w:val="22"/>
        </w:rPr>
        <w:t>YouTube</w:t>
      </w:r>
      <w:r w:rsidRPr="00E32482">
        <w:rPr>
          <w:rFonts w:ascii="Arial" w:hAnsi="Arial" w:cs="Arial"/>
          <w:sz w:val="22"/>
          <w:szCs w:val="22"/>
        </w:rPr>
        <w:t xml:space="preserve">. Available at: </w:t>
      </w:r>
      <w:hyperlink r:id="rId21" w:history="1">
        <w:r w:rsidRPr="00BD482C">
          <w:rPr>
            <w:rStyle w:val="Hyperlink"/>
            <w:rFonts w:ascii="Arial" w:hAnsi="Arial" w:cs="Arial"/>
            <w:sz w:val="22"/>
            <w:szCs w:val="22"/>
          </w:rPr>
          <w:t>https://www.youtube.com/watch?v=Hil3d7OF5m4&amp;t=44s</w:t>
        </w:r>
      </w:hyperlink>
      <w:r>
        <w:rPr>
          <w:rFonts w:ascii="Arial" w:hAnsi="Arial" w:cs="Arial"/>
          <w:sz w:val="22"/>
          <w:szCs w:val="22"/>
        </w:rPr>
        <w:t xml:space="preserve"> </w:t>
      </w:r>
      <w:r w:rsidRPr="00E32482">
        <w:rPr>
          <w:rFonts w:ascii="Arial" w:hAnsi="Arial" w:cs="Arial"/>
          <w:sz w:val="22"/>
          <w:szCs w:val="22"/>
        </w:rPr>
        <w:t>(Accessed: 19 April 2026).</w:t>
      </w:r>
    </w:p>
    <w:p w14:paraId="0BDF96F1" w14:textId="1BAE559F" w:rsidR="00E32482" w:rsidRPr="00E32482" w:rsidRDefault="00E32482" w:rsidP="00E32482">
      <w:pPr>
        <w:pStyle w:val="NormalWeb"/>
        <w:rPr>
          <w:rFonts w:ascii="Arial" w:hAnsi="Arial" w:cs="Arial"/>
          <w:sz w:val="22"/>
          <w:szCs w:val="22"/>
        </w:rPr>
      </w:pPr>
      <w:r w:rsidRPr="00E32482">
        <w:rPr>
          <w:rFonts w:ascii="Arial" w:hAnsi="Arial" w:cs="Arial"/>
          <w:sz w:val="22"/>
          <w:szCs w:val="22"/>
        </w:rPr>
        <w:t xml:space="preserve"> </w:t>
      </w:r>
    </w:p>
    <w:p w14:paraId="63EF5B77" w14:textId="02013EF1" w:rsidR="0026581C" w:rsidRDefault="0026581C" w:rsidP="0026581C">
      <w:pPr>
        <w:pStyle w:val="ListParagraph"/>
        <w:numPr>
          <w:ilvl w:val="0"/>
          <w:numId w:val="8"/>
        </w:numPr>
        <w:spacing w:line="360" w:lineRule="auto"/>
        <w:rPr>
          <w:rFonts w:ascii="Arial" w:hAnsi="Arial" w:cs="Arial"/>
          <w:sz w:val="22"/>
          <w:szCs w:val="22"/>
        </w:rPr>
      </w:pPr>
      <w:r w:rsidRPr="0026581C">
        <w:rPr>
          <w:rFonts w:ascii="Arial" w:hAnsi="Arial" w:cs="Arial"/>
          <w:i/>
          <w:iCs/>
          <w:sz w:val="22"/>
          <w:szCs w:val="22"/>
        </w:rPr>
        <w:t>What Makes Capacitors Crucial in Automotive Electronics?</w:t>
      </w:r>
      <w:r w:rsidRPr="0026581C">
        <w:rPr>
          <w:rFonts w:ascii="Arial" w:hAnsi="Arial" w:cs="Arial"/>
          <w:sz w:val="22"/>
          <w:szCs w:val="22"/>
        </w:rPr>
        <w:t xml:space="preserve"> (2025) </w:t>
      </w:r>
      <w:r w:rsidRPr="0026581C">
        <w:rPr>
          <w:rFonts w:ascii="Arial" w:hAnsi="Arial" w:cs="Arial"/>
          <w:i/>
          <w:iCs/>
          <w:sz w:val="22"/>
          <w:szCs w:val="22"/>
        </w:rPr>
        <w:t xml:space="preserve">eurika.patsnap.com </w:t>
      </w:r>
      <w:r w:rsidRPr="0026581C">
        <w:rPr>
          <w:rFonts w:ascii="Arial" w:hAnsi="Arial" w:cs="Arial"/>
          <w:sz w:val="22"/>
          <w:szCs w:val="22"/>
        </w:rPr>
        <w:t xml:space="preserve">. Available at: </w:t>
      </w:r>
      <w:hyperlink r:id="rId22" w:history="1">
        <w:r w:rsidR="00A22078" w:rsidRPr="0026581C">
          <w:rPr>
            <w:rStyle w:val="Hyperlink"/>
            <w:rFonts w:ascii="Arial" w:hAnsi="Arial" w:cs="Arial"/>
            <w:sz w:val="22"/>
            <w:szCs w:val="22"/>
          </w:rPr>
          <w:t>https://eureka.patsnap.com/article/what-makes-capacitors-crucial-in-automotive-electronics</w:t>
        </w:r>
      </w:hyperlink>
      <w:r w:rsidR="00A22078" w:rsidRPr="00FD0FAD">
        <w:rPr>
          <w:rFonts w:ascii="Arial" w:hAnsi="Arial" w:cs="Arial"/>
          <w:sz w:val="22"/>
          <w:szCs w:val="22"/>
        </w:rPr>
        <w:t xml:space="preserve"> </w:t>
      </w:r>
      <w:r w:rsidRPr="0026581C">
        <w:rPr>
          <w:rFonts w:ascii="Arial" w:hAnsi="Arial" w:cs="Arial"/>
          <w:sz w:val="22"/>
          <w:szCs w:val="22"/>
        </w:rPr>
        <w:t xml:space="preserve">(Accessed: 17 April 2026). </w:t>
      </w:r>
    </w:p>
    <w:p w14:paraId="44012A99" w14:textId="77777777" w:rsidR="00E32482" w:rsidRPr="00E32482" w:rsidRDefault="00E32482" w:rsidP="00E32482">
      <w:pPr>
        <w:pStyle w:val="ListParagraph"/>
        <w:rPr>
          <w:rFonts w:ascii="Arial" w:hAnsi="Arial" w:cs="Arial"/>
          <w:sz w:val="22"/>
          <w:szCs w:val="22"/>
        </w:rPr>
      </w:pPr>
    </w:p>
    <w:p w14:paraId="16B24FA2" w14:textId="77777777" w:rsidR="008F56AC" w:rsidRDefault="008F56AC" w:rsidP="008F56AC">
      <w:pPr>
        <w:spacing w:line="360" w:lineRule="auto"/>
        <w:rPr>
          <w:rFonts w:ascii="Arial" w:hAnsi="Arial" w:cs="Arial"/>
          <w:sz w:val="22"/>
          <w:szCs w:val="22"/>
        </w:rPr>
      </w:pPr>
    </w:p>
    <w:p w14:paraId="7F226F58" w14:textId="609E98F2" w:rsidR="008F56AC" w:rsidRPr="008F56AC" w:rsidRDefault="008F56AC" w:rsidP="008F56AC">
      <w:pPr>
        <w:spacing w:line="360" w:lineRule="auto"/>
        <w:rPr>
          <w:rFonts w:ascii="Arial" w:hAnsi="Arial" w:cs="Arial"/>
          <w:sz w:val="22"/>
          <w:szCs w:val="22"/>
        </w:rPr>
      </w:pPr>
    </w:p>
    <w:p w14:paraId="1076F023" w14:textId="7AA03B14" w:rsidR="008F56AC" w:rsidRDefault="008F56AC" w:rsidP="008F56AC">
      <w:pPr>
        <w:spacing w:line="360" w:lineRule="auto"/>
        <w:rPr>
          <w:rFonts w:ascii="Arial" w:hAnsi="Arial" w:cs="Arial"/>
          <w:sz w:val="22"/>
          <w:szCs w:val="22"/>
        </w:rPr>
      </w:pPr>
    </w:p>
    <w:p w14:paraId="64C538D6" w14:textId="516CC4D2" w:rsidR="00913695" w:rsidRDefault="00913695" w:rsidP="00913695">
      <w:pPr>
        <w:spacing w:line="360" w:lineRule="auto"/>
        <w:rPr>
          <w:rFonts w:ascii="Arial" w:hAnsi="Arial" w:cs="Arial"/>
          <w:sz w:val="22"/>
          <w:szCs w:val="22"/>
        </w:rPr>
      </w:pPr>
    </w:p>
    <w:p w14:paraId="77A4F723" w14:textId="3F5E535B" w:rsidR="00913695" w:rsidRPr="00913695" w:rsidRDefault="00515561" w:rsidP="00913695">
      <w:pPr>
        <w:spacing w:line="360" w:lineRule="auto"/>
        <w:ind w:left="360"/>
        <w:rPr>
          <w:rFonts w:ascii="Arial" w:hAnsi="Arial" w:cs="Arial"/>
          <w:sz w:val="22"/>
          <w:szCs w:val="22"/>
        </w:rPr>
      </w:pPr>
      <w:r>
        <w:rPr>
          <w:rFonts w:ascii="Arial" w:hAnsi="Arial" w:cs="Arial"/>
          <w:b/>
          <w:bCs/>
          <w:noProof/>
          <w:sz w:val="28"/>
          <w:szCs w:val="28"/>
          <w:u w:val="single"/>
        </w:rPr>
        <mc:AlternateContent>
          <mc:Choice Requires="wps">
            <w:drawing>
              <wp:anchor distT="0" distB="0" distL="114300" distR="114300" simplePos="0" relativeHeight="251710464" behindDoc="0" locked="0" layoutInCell="1" allowOverlap="1" wp14:anchorId="1A6E3FC2" wp14:editId="20B0A2ED">
                <wp:simplePos x="0" y="0"/>
                <wp:positionH relativeFrom="margin">
                  <wp:align>right</wp:align>
                </wp:positionH>
                <wp:positionV relativeFrom="paragraph">
                  <wp:posOffset>1061085</wp:posOffset>
                </wp:positionV>
                <wp:extent cx="368300" cy="266700"/>
                <wp:effectExtent l="0" t="0" r="12700" b="19050"/>
                <wp:wrapNone/>
                <wp:docPr id="399589904" name="Text Box 14"/>
                <wp:cNvGraphicFramePr/>
                <a:graphic xmlns:a="http://schemas.openxmlformats.org/drawingml/2006/main">
                  <a:graphicData uri="http://schemas.microsoft.com/office/word/2010/wordprocessingShape">
                    <wps:wsp>
                      <wps:cNvSpPr txBox="1"/>
                      <wps:spPr>
                        <a:xfrm>
                          <a:off x="0" y="0"/>
                          <a:ext cx="368300" cy="266700"/>
                        </a:xfrm>
                        <a:prstGeom prst="rect">
                          <a:avLst/>
                        </a:prstGeom>
                        <a:solidFill>
                          <a:schemeClr val="lt1"/>
                        </a:solidFill>
                        <a:ln w="6350">
                          <a:solidFill>
                            <a:prstClr val="black"/>
                          </a:solidFill>
                        </a:ln>
                      </wps:spPr>
                      <wps:txbx>
                        <w:txbxContent>
                          <w:p w14:paraId="40C0C995" w14:textId="168CA9E2" w:rsidR="00515561" w:rsidRPr="00515561" w:rsidRDefault="00515561" w:rsidP="00515561">
                            <w:pPr>
                              <w:rPr>
                                <w:lang w:val="en-US"/>
                              </w:rPr>
                            </w:pPr>
                            <w:r>
                              <w:rPr>
                                <w:lang w:val="en-US"/>
                              </w:rPr>
                              <w:t>1</w:t>
                            </w:r>
                            <w:r>
                              <w:rPr>
                                <w:lang w:val="en-U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E3FC2" id="_x0000_s1047" type="#_x0000_t202" style="position:absolute;left:0;text-align:left;margin-left:-22.2pt;margin-top:83.55pt;width:29pt;height:21pt;z-index:251710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lv3OgIAAIM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" fillcolor="white [3201]" strokeweight=".5pt">
                <v:textbox>
                  <w:txbxContent>
                    <w:p w14:paraId="40C0C995" w14:textId="168CA9E2" w:rsidR="00515561" w:rsidRPr="00515561" w:rsidRDefault="00515561" w:rsidP="00515561">
                      <w:pPr>
                        <w:rPr>
                          <w:lang w:val="en-US"/>
                        </w:rPr>
                      </w:pPr>
                      <w:r>
                        <w:rPr>
                          <w:lang w:val="en-US"/>
                        </w:rPr>
                        <w:t>1</w:t>
                      </w:r>
                      <w:r>
                        <w:rPr>
                          <w:lang w:val="en-US"/>
                        </w:rPr>
                        <w:t>7</w:t>
                      </w:r>
                    </w:p>
                  </w:txbxContent>
                </v:textbox>
                <w10:wrap anchorx="margin"/>
              </v:shape>
            </w:pict>
          </mc:Fallback>
        </mc:AlternateContent>
      </w:r>
    </w:p>
    <w:sectPr w:rsidR="00913695" w:rsidRPr="009136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0D3F"/>
    <w:multiLevelType w:val="hybridMultilevel"/>
    <w:tmpl w:val="BD723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F6D9C"/>
    <w:multiLevelType w:val="hybridMultilevel"/>
    <w:tmpl w:val="3CD05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6D179E"/>
    <w:multiLevelType w:val="hybridMultilevel"/>
    <w:tmpl w:val="FDEAC574"/>
    <w:lvl w:ilvl="0" w:tplc="3CE0C72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E0CAD"/>
    <w:multiLevelType w:val="hybridMultilevel"/>
    <w:tmpl w:val="688401DA"/>
    <w:lvl w:ilvl="0" w:tplc="A0961A2C">
      <w:start w:val="1"/>
      <w:numFmt w:val="decimal"/>
      <w:lvlText w:val="%1."/>
      <w:lvlJc w:val="left"/>
      <w:pPr>
        <w:ind w:left="720" w:hanging="360"/>
      </w:pPr>
      <w:rPr>
        <w:rFonts w:hint="default"/>
        <w:b w:val="0"/>
        <w:i/>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222BA5"/>
    <w:multiLevelType w:val="hybridMultilevel"/>
    <w:tmpl w:val="2126F538"/>
    <w:lvl w:ilvl="0" w:tplc="BC1ADD6C">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86DB7"/>
    <w:multiLevelType w:val="multilevel"/>
    <w:tmpl w:val="7942584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31B2E1D"/>
    <w:multiLevelType w:val="hybridMultilevel"/>
    <w:tmpl w:val="0FFEDE8C"/>
    <w:lvl w:ilvl="0" w:tplc="51048920">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E862D3"/>
    <w:multiLevelType w:val="multilevel"/>
    <w:tmpl w:val="7942584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EDF0CC1"/>
    <w:multiLevelType w:val="hybridMultilevel"/>
    <w:tmpl w:val="ACE8E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463BBA"/>
    <w:multiLevelType w:val="hybridMultilevel"/>
    <w:tmpl w:val="ADEA9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5A134E"/>
    <w:multiLevelType w:val="hybridMultilevel"/>
    <w:tmpl w:val="50E489A2"/>
    <w:lvl w:ilvl="0" w:tplc="1D7C97EA">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84011"/>
    <w:multiLevelType w:val="hybridMultilevel"/>
    <w:tmpl w:val="1144C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7C1842"/>
    <w:multiLevelType w:val="hybridMultilevel"/>
    <w:tmpl w:val="EF367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7E359E"/>
    <w:multiLevelType w:val="hybridMultilevel"/>
    <w:tmpl w:val="128E1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7F3493"/>
    <w:multiLevelType w:val="hybridMultilevel"/>
    <w:tmpl w:val="0A16348C"/>
    <w:lvl w:ilvl="0" w:tplc="D146E906">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C509ED"/>
    <w:multiLevelType w:val="hybridMultilevel"/>
    <w:tmpl w:val="FF562D7E"/>
    <w:lvl w:ilvl="0" w:tplc="6B6A457C">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2F15F2"/>
    <w:multiLevelType w:val="multilevel"/>
    <w:tmpl w:val="7942584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721173480">
    <w:abstractNumId w:val="16"/>
  </w:num>
  <w:num w:numId="2" w16cid:durableId="1315601787">
    <w:abstractNumId w:val="5"/>
  </w:num>
  <w:num w:numId="3" w16cid:durableId="1918248833">
    <w:abstractNumId w:val="7"/>
  </w:num>
  <w:num w:numId="4" w16cid:durableId="459034032">
    <w:abstractNumId w:val="2"/>
  </w:num>
  <w:num w:numId="5" w16cid:durableId="1281648864">
    <w:abstractNumId w:val="1"/>
  </w:num>
  <w:num w:numId="6" w16cid:durableId="1730886207">
    <w:abstractNumId w:val="3"/>
  </w:num>
  <w:num w:numId="7" w16cid:durableId="707874271">
    <w:abstractNumId w:val="6"/>
  </w:num>
  <w:num w:numId="8" w16cid:durableId="718895881">
    <w:abstractNumId w:val="4"/>
  </w:num>
  <w:num w:numId="9" w16cid:durableId="922835863">
    <w:abstractNumId w:val="12"/>
  </w:num>
  <w:num w:numId="10" w16cid:durableId="212623731">
    <w:abstractNumId w:val="8"/>
  </w:num>
  <w:num w:numId="11" w16cid:durableId="1781073091">
    <w:abstractNumId w:val="0"/>
  </w:num>
  <w:num w:numId="12" w16cid:durableId="306202475">
    <w:abstractNumId w:val="11"/>
  </w:num>
  <w:num w:numId="13" w16cid:durableId="1209876347">
    <w:abstractNumId w:val="13"/>
  </w:num>
  <w:num w:numId="14" w16cid:durableId="1252273736">
    <w:abstractNumId w:val="15"/>
  </w:num>
  <w:num w:numId="15" w16cid:durableId="1355619825">
    <w:abstractNumId w:val="9"/>
  </w:num>
  <w:num w:numId="16" w16cid:durableId="579993913">
    <w:abstractNumId w:val="10"/>
  </w:num>
  <w:num w:numId="17" w16cid:durableId="16205289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525"/>
    <w:rsid w:val="0001236E"/>
    <w:rsid w:val="00032AEA"/>
    <w:rsid w:val="0004435B"/>
    <w:rsid w:val="00052845"/>
    <w:rsid w:val="00086B74"/>
    <w:rsid w:val="000A1A32"/>
    <w:rsid w:val="000A2B9D"/>
    <w:rsid w:val="000A355F"/>
    <w:rsid w:val="001B1058"/>
    <w:rsid w:val="002217F5"/>
    <w:rsid w:val="0026581C"/>
    <w:rsid w:val="00282809"/>
    <w:rsid w:val="00285458"/>
    <w:rsid w:val="002A0663"/>
    <w:rsid w:val="003054B2"/>
    <w:rsid w:val="0035433E"/>
    <w:rsid w:val="0036691C"/>
    <w:rsid w:val="003773BC"/>
    <w:rsid w:val="0038360E"/>
    <w:rsid w:val="00383AE1"/>
    <w:rsid w:val="00384F49"/>
    <w:rsid w:val="003C4F3C"/>
    <w:rsid w:val="003F19C6"/>
    <w:rsid w:val="00464D4A"/>
    <w:rsid w:val="004748A6"/>
    <w:rsid w:val="00477B6E"/>
    <w:rsid w:val="00484D0E"/>
    <w:rsid w:val="004C2CBD"/>
    <w:rsid w:val="004C3C29"/>
    <w:rsid w:val="004C4981"/>
    <w:rsid w:val="004F4BBD"/>
    <w:rsid w:val="00515561"/>
    <w:rsid w:val="00542B9D"/>
    <w:rsid w:val="0055786A"/>
    <w:rsid w:val="00562B3D"/>
    <w:rsid w:val="005643EB"/>
    <w:rsid w:val="005965B8"/>
    <w:rsid w:val="005B2D62"/>
    <w:rsid w:val="005B65BB"/>
    <w:rsid w:val="005C2899"/>
    <w:rsid w:val="005E0CD9"/>
    <w:rsid w:val="006325CA"/>
    <w:rsid w:val="0064029B"/>
    <w:rsid w:val="00642FEA"/>
    <w:rsid w:val="00692C47"/>
    <w:rsid w:val="006A7DD7"/>
    <w:rsid w:val="006D5C94"/>
    <w:rsid w:val="006F7753"/>
    <w:rsid w:val="007677FC"/>
    <w:rsid w:val="00774479"/>
    <w:rsid w:val="007802AD"/>
    <w:rsid w:val="00781503"/>
    <w:rsid w:val="00786FD2"/>
    <w:rsid w:val="007877F3"/>
    <w:rsid w:val="007D56A9"/>
    <w:rsid w:val="00810348"/>
    <w:rsid w:val="008353C9"/>
    <w:rsid w:val="008430B7"/>
    <w:rsid w:val="0085010A"/>
    <w:rsid w:val="00874A8E"/>
    <w:rsid w:val="00891FF2"/>
    <w:rsid w:val="008F56AC"/>
    <w:rsid w:val="00913695"/>
    <w:rsid w:val="00924596"/>
    <w:rsid w:val="00932294"/>
    <w:rsid w:val="00964EFD"/>
    <w:rsid w:val="00971071"/>
    <w:rsid w:val="00974BC0"/>
    <w:rsid w:val="009B0237"/>
    <w:rsid w:val="00A03992"/>
    <w:rsid w:val="00A22078"/>
    <w:rsid w:val="00A63B5F"/>
    <w:rsid w:val="00AD113E"/>
    <w:rsid w:val="00AE3A4B"/>
    <w:rsid w:val="00B15CFA"/>
    <w:rsid w:val="00B25AD0"/>
    <w:rsid w:val="00B44360"/>
    <w:rsid w:val="00B44416"/>
    <w:rsid w:val="00B45EC8"/>
    <w:rsid w:val="00B46DC2"/>
    <w:rsid w:val="00B51BE7"/>
    <w:rsid w:val="00B67181"/>
    <w:rsid w:val="00BA2E7B"/>
    <w:rsid w:val="00BD40A4"/>
    <w:rsid w:val="00BF1601"/>
    <w:rsid w:val="00BF3731"/>
    <w:rsid w:val="00C11F6D"/>
    <w:rsid w:val="00C171ED"/>
    <w:rsid w:val="00C6625B"/>
    <w:rsid w:val="00CD36C9"/>
    <w:rsid w:val="00D1314D"/>
    <w:rsid w:val="00D376C3"/>
    <w:rsid w:val="00D60C65"/>
    <w:rsid w:val="00D97448"/>
    <w:rsid w:val="00D974B7"/>
    <w:rsid w:val="00E32482"/>
    <w:rsid w:val="00E3694B"/>
    <w:rsid w:val="00E56FAF"/>
    <w:rsid w:val="00E83D3F"/>
    <w:rsid w:val="00E90394"/>
    <w:rsid w:val="00EB201F"/>
    <w:rsid w:val="00EB3372"/>
    <w:rsid w:val="00EE10D7"/>
    <w:rsid w:val="00F00FDE"/>
    <w:rsid w:val="00F02B5B"/>
    <w:rsid w:val="00F0332D"/>
    <w:rsid w:val="00F05F57"/>
    <w:rsid w:val="00F12D67"/>
    <w:rsid w:val="00F66525"/>
    <w:rsid w:val="00F90D84"/>
    <w:rsid w:val="00FA6667"/>
    <w:rsid w:val="00FD0FAD"/>
    <w:rsid w:val="00FD6192"/>
    <w:rsid w:val="00FE1E13"/>
    <w:rsid w:val="00FE6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5F3E6"/>
  <w15:chartTrackingRefBased/>
  <w15:docId w15:val="{27F51F82-8386-414E-8D8C-68D1CD37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5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5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5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5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5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5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5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5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5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5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5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5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5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5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525"/>
    <w:rPr>
      <w:rFonts w:eastAsiaTheme="majorEastAsia" w:cstheme="majorBidi"/>
      <w:color w:val="272727" w:themeColor="text1" w:themeTint="D8"/>
    </w:rPr>
  </w:style>
  <w:style w:type="paragraph" w:styleId="Title">
    <w:name w:val="Title"/>
    <w:basedOn w:val="Normal"/>
    <w:next w:val="Normal"/>
    <w:link w:val="TitleChar"/>
    <w:uiPriority w:val="10"/>
    <w:qFormat/>
    <w:rsid w:val="00F66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5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525"/>
    <w:pPr>
      <w:spacing w:before="160"/>
      <w:jc w:val="center"/>
    </w:pPr>
    <w:rPr>
      <w:i/>
      <w:iCs/>
      <w:color w:val="404040" w:themeColor="text1" w:themeTint="BF"/>
    </w:rPr>
  </w:style>
  <w:style w:type="character" w:customStyle="1" w:styleId="QuoteChar">
    <w:name w:val="Quote Char"/>
    <w:basedOn w:val="DefaultParagraphFont"/>
    <w:link w:val="Quote"/>
    <w:uiPriority w:val="29"/>
    <w:rsid w:val="00F66525"/>
    <w:rPr>
      <w:i/>
      <w:iCs/>
      <w:color w:val="404040" w:themeColor="text1" w:themeTint="BF"/>
    </w:rPr>
  </w:style>
  <w:style w:type="paragraph" w:styleId="ListParagraph">
    <w:name w:val="List Paragraph"/>
    <w:basedOn w:val="Normal"/>
    <w:uiPriority w:val="34"/>
    <w:qFormat/>
    <w:rsid w:val="00F66525"/>
    <w:pPr>
      <w:ind w:left="720"/>
      <w:contextualSpacing/>
    </w:pPr>
  </w:style>
  <w:style w:type="character" w:styleId="IntenseEmphasis">
    <w:name w:val="Intense Emphasis"/>
    <w:basedOn w:val="DefaultParagraphFont"/>
    <w:uiPriority w:val="21"/>
    <w:qFormat/>
    <w:rsid w:val="00F66525"/>
    <w:rPr>
      <w:i/>
      <w:iCs/>
      <w:color w:val="0F4761" w:themeColor="accent1" w:themeShade="BF"/>
    </w:rPr>
  </w:style>
  <w:style w:type="paragraph" w:styleId="IntenseQuote">
    <w:name w:val="Intense Quote"/>
    <w:basedOn w:val="Normal"/>
    <w:next w:val="Normal"/>
    <w:link w:val="IntenseQuoteChar"/>
    <w:uiPriority w:val="30"/>
    <w:qFormat/>
    <w:rsid w:val="00F665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525"/>
    <w:rPr>
      <w:i/>
      <w:iCs/>
      <w:color w:val="0F4761" w:themeColor="accent1" w:themeShade="BF"/>
    </w:rPr>
  </w:style>
  <w:style w:type="character" w:styleId="IntenseReference">
    <w:name w:val="Intense Reference"/>
    <w:basedOn w:val="DefaultParagraphFont"/>
    <w:uiPriority w:val="32"/>
    <w:qFormat/>
    <w:rsid w:val="00F66525"/>
    <w:rPr>
      <w:b/>
      <w:bCs/>
      <w:smallCaps/>
      <w:color w:val="0F4761" w:themeColor="accent1" w:themeShade="BF"/>
      <w:spacing w:val="5"/>
    </w:rPr>
  </w:style>
  <w:style w:type="character" w:styleId="Hyperlink">
    <w:name w:val="Hyperlink"/>
    <w:basedOn w:val="DefaultParagraphFont"/>
    <w:uiPriority w:val="99"/>
    <w:unhideWhenUsed/>
    <w:rsid w:val="00B15CFA"/>
    <w:rPr>
      <w:color w:val="467886" w:themeColor="hyperlink"/>
      <w:u w:val="single"/>
    </w:rPr>
  </w:style>
  <w:style w:type="character" w:styleId="UnresolvedMention">
    <w:name w:val="Unresolved Mention"/>
    <w:basedOn w:val="DefaultParagraphFont"/>
    <w:uiPriority w:val="99"/>
    <w:semiHidden/>
    <w:unhideWhenUsed/>
    <w:rsid w:val="00B15CFA"/>
    <w:rPr>
      <w:color w:val="605E5C"/>
      <w:shd w:val="clear" w:color="auto" w:fill="E1DFDD"/>
    </w:rPr>
  </w:style>
  <w:style w:type="paragraph" w:styleId="NormalWeb">
    <w:name w:val="Normal (Web)"/>
    <w:basedOn w:val="Normal"/>
    <w:uiPriority w:val="99"/>
    <w:unhideWhenUsed/>
    <w:rsid w:val="005578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642FE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edium.com/@chaincom/understanding-can-bus-vulnerabilities-and-how-blockchain-can-amplify-security-a58388bf1fb4" TargetMode="External"/><Relationship Id="rId18" Type="http://schemas.openxmlformats.org/officeDocument/2006/relationships/hyperlink" Target="https://www.microchipusa.com/electrical-components/the-ultimate-guide-to-capacitors-everything-you-need-to-know?srsltid=AfmBOopZIlSbCQxNhiu5nmbwqkZ16dmruQdSHmFuyroR2uRpnIrfZJZf" TargetMode="External"/><Relationship Id="rId3" Type="http://schemas.openxmlformats.org/officeDocument/2006/relationships/settings" Target="settings.xml"/><Relationship Id="rId21" Type="http://schemas.openxmlformats.org/officeDocument/2006/relationships/hyperlink" Target="https://www.youtube.com/watch?v=Hil3d7OF5m4&amp;t=44s" TargetMode="External"/><Relationship Id="rId7" Type="http://schemas.openxmlformats.org/officeDocument/2006/relationships/image" Target="media/image3.png"/><Relationship Id="rId12" Type="http://schemas.openxmlformats.org/officeDocument/2006/relationships/hyperlink" Target="https://www.crccapacitor.com/blog/automotive-capacitors-enhance-electric-vehicle-performance/" TargetMode="External"/><Relationship Id="rId17" Type="http://schemas.openxmlformats.org/officeDocument/2006/relationships/hyperlink" Target="https://blog.knowlescapacitors.com/blog/exploring-the-capacitor-technologies-needed-in-electric-vehicles" TargetMode="External"/><Relationship Id="rId2" Type="http://schemas.openxmlformats.org/officeDocument/2006/relationships/styles" Target="styles.xml"/><Relationship Id="rId16" Type="http://schemas.openxmlformats.org/officeDocument/2006/relationships/hyperlink" Target="https://millercat.com/blogs/news/how-to-protect-your-vehicle-against-can-bus-theft?srsltid=AfmBOorOcEzXGlkgLMa6glnQ9_xCLLD7jB1e-f7IgI-9XqN7260BmkjI" TargetMode="External"/><Relationship Id="rId20" Type="http://schemas.openxmlformats.org/officeDocument/2006/relationships/hyperlink" Target="https://www.keysight.com/used/rs/en/knowledge/guides/what-is-a-capacitor-used-fo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8ts5J09Y7Gc&amp;t=59s"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iso.org/standard/70918.html" TargetMode="Externa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www.keysight.com/used/us/en/knowledge/guides/oscilloscope-calibration-guid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ermtelematics.com/prevent-canbus-hacking" TargetMode="External"/><Relationship Id="rId22" Type="http://schemas.openxmlformats.org/officeDocument/2006/relationships/hyperlink" Target="https://eureka.patsnap.com/article/what-makes-capacitors-crucial-in-automotive-electronic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c911\OneDrive\Documents\UWTSD%20BEng%20Hons%20Mot%20Eng\Ryan\Cap%20Wave%20Graph-Table%20Stuff.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u="sng"/>
              <a:t>Log</a:t>
            </a:r>
            <a:r>
              <a:rPr lang="en-GB" b="1" u="sng" baseline="0"/>
              <a:t> Discharge Curve</a:t>
            </a:r>
            <a:endParaRPr lang="en-GB" b="1" u="sn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47580752020534878"/>
                  <c:y val="-0.6233022410660206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 Wave'!$O$21:$O$30</c:f>
              <c:numCache>
                <c:formatCode>General</c:formatCode>
                <c:ptCount val="10"/>
                <c:pt idx="0">
                  <c:v>2.346E-3</c:v>
                </c:pt>
                <c:pt idx="1">
                  <c:v>2.3960000000000001E-3</c:v>
                </c:pt>
                <c:pt idx="2">
                  <c:v>2.4459999999999998E-3</c:v>
                </c:pt>
                <c:pt idx="3">
                  <c:v>2.496E-3</c:v>
                </c:pt>
                <c:pt idx="4">
                  <c:v>2.5460000000000001E-3</c:v>
                </c:pt>
                <c:pt idx="5">
                  <c:v>2.5959999999999998E-3</c:v>
                </c:pt>
                <c:pt idx="6">
                  <c:v>2.6459999999999999E-3</c:v>
                </c:pt>
                <c:pt idx="7">
                  <c:v>2.696E-3</c:v>
                </c:pt>
                <c:pt idx="8">
                  <c:v>2.7460000000000002E-3</c:v>
                </c:pt>
                <c:pt idx="9">
                  <c:v>2.7959999999999999E-3</c:v>
                </c:pt>
              </c:numCache>
            </c:numRef>
          </c:xVal>
          <c:yVal>
            <c:numRef>
              <c:f>'Cap Wave'!$Q$21:$Q$30</c:f>
              <c:numCache>
                <c:formatCode>0.000</c:formatCode>
                <c:ptCount val="10"/>
                <c:pt idx="0">
                  <c:v>0.72692039066686642</c:v>
                </c:pt>
                <c:pt idx="1">
                  <c:v>0.61469903423080341</c:v>
                </c:pt>
                <c:pt idx="2">
                  <c:v>0.46881542360892614</c:v>
                </c:pt>
                <c:pt idx="3">
                  <c:v>0.36547609989180097</c:v>
                </c:pt>
                <c:pt idx="4">
                  <c:v>0.22554067591393115</c:v>
                </c:pt>
                <c:pt idx="5">
                  <c:v>9.1758425239540517E-2</c:v>
                </c:pt>
                <c:pt idx="6">
                  <c:v>-0.13181857462084792</c:v>
                </c:pt>
                <c:pt idx="7">
                  <c:v>-0.24538916026152949</c:v>
                </c:pt>
                <c:pt idx="8">
                  <c:v>-0.46920394907517132</c:v>
                </c:pt>
                <c:pt idx="9">
                  <c:v>-0.69314718055994529</c:v>
                </c:pt>
              </c:numCache>
            </c:numRef>
          </c:yVal>
          <c:smooth val="1"/>
          <c:extLst>
            <c:ext xmlns:c16="http://schemas.microsoft.com/office/drawing/2014/chart" uri="{C3380CC4-5D6E-409C-BE32-E72D297353CC}">
              <c16:uniqueId val="{00000000-86E2-4D4F-ACC2-456A9D53A37A}"/>
            </c:ext>
          </c:extLst>
        </c:ser>
        <c:dLbls>
          <c:showLegendKey val="0"/>
          <c:showVal val="0"/>
          <c:showCatName val="0"/>
          <c:showSerName val="0"/>
          <c:showPercent val="0"/>
          <c:showBubbleSize val="0"/>
        </c:dLbls>
        <c:axId val="1980495919"/>
        <c:axId val="1980495439"/>
      </c:scatterChart>
      <c:valAx>
        <c:axId val="1980495919"/>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a:t>
                </a:r>
                <a:r>
                  <a:rPr lang="en-GB" baseline="0"/>
                  <a:t>(</a:t>
                </a:r>
                <a:r>
                  <a:rPr lang="en-GB" sz="1100">
                    <a:effectLst/>
                  </a:rPr>
                  <a:t>μ</a:t>
                </a:r>
                <a:r>
                  <a:rPr lang="en-GB" baseline="0"/>
                  <a:t>s)</a:t>
                </a:r>
                <a:endParaRPr lang="en-GB"/>
              </a:p>
            </c:rich>
          </c:tx>
          <c:layout>
            <c:manualLayout>
              <c:xMode val="edge"/>
              <c:yMode val="edge"/>
              <c:x val="0.48807398799819623"/>
              <c:y val="0.9129421562689279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495439"/>
        <c:crosses val="autoZero"/>
        <c:crossBetween val="midCat"/>
      </c:valAx>
      <c:valAx>
        <c:axId val="19804954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layout>
            <c:manualLayout>
              <c:xMode val="edge"/>
              <c:yMode val="edge"/>
              <c:x val="2.5000000000000001E-2"/>
              <c:y val="0.4476501895596383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49591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2598</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Campling (2503449)</dc:creator>
  <cp:keywords/>
  <dc:description/>
  <cp:lastModifiedBy>George Campling (2503449)</cp:lastModifiedBy>
  <cp:revision>61</cp:revision>
  <dcterms:created xsi:type="dcterms:W3CDTF">2026-04-12T12:28:00Z</dcterms:created>
  <dcterms:modified xsi:type="dcterms:W3CDTF">2026-04-19T17:40:00Z</dcterms:modified>
</cp:coreProperties>
</file>