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6B6FB4" w14:textId="06207096" w:rsidR="0082043A" w:rsidRPr="00FC1859" w:rsidRDefault="0082043A" w:rsidP="00FC1859">
      <w:pPr>
        <w:spacing w:line="360" w:lineRule="auto"/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Cyflwyniad</w:t>
      </w:r>
      <w:proofErr w:type="spellEnd"/>
    </w:p>
    <w:p w14:paraId="2B634791" w14:textId="6AFFE7A6" w:rsidR="000A4435" w:rsidRPr="00FC1859" w:rsidRDefault="00381705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portffolio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trafodir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portffolio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archwilio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gymhwyso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canolog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defnyddio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a dull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Tudalen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cymhwyso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blant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cyfle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oedolyn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ddigwydd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Cruse (dd) all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hirdymor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teimladau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hemosiynau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Felly,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yma’n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siawns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llawer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trafferth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hefo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ffyrdd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gall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anawsterau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ffrindiau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pryder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teimlo’n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isel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ofnus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neu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anodd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hyd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rywun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deimlo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cywilydd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Noda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cynghori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gwahaniaeth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fywydau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chymhwyso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ddefnydd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mawr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gefnogi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ôl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.</w:t>
      </w:r>
    </w:p>
    <w:p w14:paraId="136379B2" w14:textId="6EC6263D" w:rsidR="00C40A99" w:rsidRPr="00FC1859" w:rsidRDefault="00DB55B3" w:rsidP="00FC1859">
      <w:pPr>
        <w:spacing w:line="360" w:lineRule="auto"/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Rhan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 2: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Dadansoddiad</w:t>
      </w:r>
      <w:proofErr w:type="spellEnd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 xml:space="preserve"> o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ddiffyniadau</w:t>
      </w:r>
      <w:proofErr w:type="spellEnd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 xml:space="preserve"> o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weithio</w:t>
      </w:r>
      <w:proofErr w:type="spellEnd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amlasiantaethol</w:t>
      </w:r>
      <w:proofErr w:type="spellEnd"/>
    </w:p>
    <w:p w14:paraId="3754B94D" w14:textId="040484B8" w:rsidR="00554EF7" w:rsidRPr="00FC1859" w:rsidRDefault="00381705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Sidebotham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(2016)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amddiffyn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plant.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Disgrifir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SCIE (2010)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cymhleth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Cymru (2020)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broses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sgiliau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gyd-ddealltwriaeth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creu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teuluoedd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chymunedau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drafod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flaenoriaethu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WHO (2018)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“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â’u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cyd-destun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” (WHO, 2018, </w:t>
      </w:r>
      <w:proofErr w:type="spellStart"/>
      <w:r w:rsidRPr="00FC1859">
        <w:rPr>
          <w:rFonts w:ascii="Arial" w:hAnsi="Arial" w:cs="Arial"/>
          <w:sz w:val="24"/>
          <w:szCs w:val="24"/>
        </w:rPr>
        <w:t>dyfynnwyd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2020,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14).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theuluoedd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ychwanegol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Daw </w:t>
      </w:r>
      <w:proofErr w:type="spellStart"/>
      <w:r w:rsidRPr="00FC1859">
        <w:rPr>
          <w:rFonts w:ascii="Arial" w:hAnsi="Arial" w:cs="Arial"/>
          <w:sz w:val="24"/>
          <w:szCs w:val="24"/>
        </w:rPr>
        <w:t>Peckover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&amp; Golding (2017)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gasgliad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ddiffinio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cynnwys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broffesiynol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FC1859">
        <w:rPr>
          <w:rFonts w:ascii="Arial" w:hAnsi="Arial" w:cs="Arial"/>
          <w:sz w:val="24"/>
          <w:szCs w:val="24"/>
        </w:rPr>
        <w:t>deulu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asesu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theuluoedd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mynediad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amrywiaeth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fywyd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hanfodol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hefo’i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ennill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trosolwg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llawn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sefyllfa’r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cysylltiedig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cefnogi’r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phlant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gyfrifoldeb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llawn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les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Noda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bwysigrwydd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wasanaethol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tîm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tîm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SCIE (2010)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strwythurau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llywodraethu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cydweithiwr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.</w:t>
      </w:r>
    </w:p>
    <w:p w14:paraId="7F508C53" w14:textId="3E63070C" w:rsidR="0061777D" w:rsidRPr="00FC1859" w:rsidRDefault="00381705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SCIE (2010)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cynnig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hangen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amserol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unigryw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eang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ffactorau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risg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Noda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prosiectau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mentrau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bryd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tri dull o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hinsawdd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hinsawdd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cyson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chydweithio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7804C5F" w14:textId="5452B2AD" w:rsidR="00AA2EE1" w:rsidRPr="00FC1859" w:rsidRDefault="00381705" w:rsidP="00FC1859">
      <w:pPr>
        <w:spacing w:before="240" w:line="360" w:lineRule="auto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Disgrifir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r w:rsidRPr="00FC1859">
        <w:rPr>
          <w:rFonts w:ascii="Arial" w:hAnsi="Arial" w:cs="Arial"/>
          <w:color w:val="0B0C0C"/>
          <w:sz w:val="24"/>
          <w:szCs w:val="24"/>
        </w:rPr>
        <w:t xml:space="preserve">Safeguarding children requires a multi-agency response.” (Stanley, 2018,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paragraff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1)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ni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ellir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awdurdodau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unig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ymarferwr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rheng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flaen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nodi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perygl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cyfeirio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awdurdodau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siŵr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dilyn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arwain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strategol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gweithredol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Dangosir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asiantaethol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strategol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gwellhad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amddiffyniad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agored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niwed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lastRenderedPageBreak/>
        <w:t>derbyn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. Noda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weithdrefn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well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gweledigaeth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gwerthoedd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>.</w:t>
      </w:r>
    </w:p>
    <w:p w14:paraId="57E4F142" w14:textId="28482150" w:rsidR="008B55C9" w:rsidRPr="00FC1859" w:rsidRDefault="00AA2EE1" w:rsidP="00FC1859">
      <w:pPr>
        <w:spacing w:before="240" w:line="360" w:lineRule="auto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Dywed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Llywodraeth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Cymru (2016)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amlasiantaethol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sicrhau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ymarfer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da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weithwyr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proffesiynol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ddod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ynghyd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gyda’i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gilydd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. </w:t>
      </w:r>
      <w:proofErr w:type="spellStart"/>
      <w:r w:rsidR="009B79C6"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</w:t>
      </w:r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gyda’i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gilydd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Llywodraeth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Cymru (2016)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hyn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ffordd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ymdrin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ag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anghenion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unigolyn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a’r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teulu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ei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weld o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safbwynt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cyfannol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gynllunio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cynllun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gweithredu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arbennig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gwrdd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ag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anghenion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unigolyn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.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Dywed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Goodall and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Vorhaus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(2011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dyfynwyd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Cymru, 2016)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gynhwysfawr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mwyn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ymgysylltu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gyda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rhieni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>.</w:t>
      </w:r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Dywed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y term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wedi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cael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ei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gyfeirio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gan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dermau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gorffennol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sy’n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gallu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gymleth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gan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hyn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drysu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diifiniad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y term</w:t>
      </w:r>
      <w:r w:rsidR="00381705"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Gregson (1992,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dyfynnwyd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Leathard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2003)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defnyddio’r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term,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amlddisgyblaethol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sy’n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derm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arall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mae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rhai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ei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aml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>.</w:t>
      </w:r>
      <w:r w:rsidR="008B55C9"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</w:p>
    <w:p w14:paraId="5A45AB58" w14:textId="2D5E40BE" w:rsidR="008E07C0" w:rsidRPr="00FC1859" w:rsidRDefault="00381705" w:rsidP="00FC1859">
      <w:pPr>
        <w:spacing w:before="240" w:line="360" w:lineRule="auto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oblygiadau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ymchwiliad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natur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ddryslyd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ymchwil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gymhleth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arwain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anawsterau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astudiaethau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  <w:r w:rsidR="008B55C9"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modelau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ar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gael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et al. (2004</w:t>
      </w:r>
      <w:r w:rsidR="0015274B" w:rsidRPr="00FC1859">
        <w:rPr>
          <w:rFonts w:ascii="Arial" w:hAnsi="Arial" w:cs="Arial"/>
          <w:sz w:val="24"/>
          <w:szCs w:val="24"/>
        </w:rPr>
        <w:t>)</w:t>
      </w:r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yn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disgrifio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ei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fodel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teipoleg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lefel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. </w:t>
      </w:r>
    </w:p>
    <w:p w14:paraId="0F730506" w14:textId="229BCB40" w:rsidR="00895F2E" w:rsidRPr="00FC1859" w:rsidRDefault="00895F2E" w:rsidP="00FC1859">
      <w:pPr>
        <w:pStyle w:val="ListParagraph"/>
        <w:numPr>
          <w:ilvl w:val="0"/>
          <w:numId w:val="1"/>
        </w:num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ymreolaethol</w:t>
      </w:r>
      <w:proofErr w:type="spellEnd"/>
    </w:p>
    <w:p w14:paraId="4DD11F4E" w14:textId="7CEB355D" w:rsidR="00895F2E" w:rsidRPr="00FC1859" w:rsidRDefault="00381705" w:rsidP="00FC1859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arwahanu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penodi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ddisgyblaethau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arwahan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sengl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bod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hyfforddiant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5FD1268F" w14:textId="48394FE4" w:rsidR="00406ED7" w:rsidRPr="00FC1859" w:rsidRDefault="00406ED7" w:rsidP="00FC1859">
      <w:pPr>
        <w:pStyle w:val="ListParagraph"/>
        <w:numPr>
          <w:ilvl w:val="0"/>
          <w:numId w:val="1"/>
        </w:num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Cydgysylltiedig</w:t>
      </w:r>
      <w:proofErr w:type="spellEnd"/>
    </w:p>
    <w:p w14:paraId="59BAAED3" w14:textId="5F39D33A" w:rsidR="00406ED7" w:rsidRPr="00FC1859" w:rsidRDefault="00381705" w:rsidP="00FC1859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asesu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drafod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canfyddiadau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chamau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nesáu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panel neu </w:t>
      </w:r>
      <w:proofErr w:type="spellStart"/>
      <w:r w:rsidRPr="00FC1859">
        <w:rPr>
          <w:rFonts w:ascii="Arial" w:hAnsi="Arial" w:cs="Arial"/>
          <w:sz w:val="24"/>
          <w:szCs w:val="24"/>
        </w:rPr>
        <w:t>grŵp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arbenigwyr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sengl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EC4EAA9" w14:textId="0CDD9EC6" w:rsidR="00B55A03" w:rsidRPr="00FC1859" w:rsidRDefault="00B55A03" w:rsidP="00FC1859">
      <w:pPr>
        <w:pStyle w:val="ListParagraph"/>
        <w:numPr>
          <w:ilvl w:val="0"/>
          <w:numId w:val="1"/>
        </w:num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</w:p>
    <w:p w14:paraId="2D20D3CB" w14:textId="0257A2BC" w:rsidR="00B55A03" w:rsidRPr="00FC1859" w:rsidRDefault="00381705" w:rsidP="00FC1859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cydweithredu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tîm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sz w:val="24"/>
          <w:szCs w:val="24"/>
        </w:rPr>
        <w:t>cyfannol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ffocysu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berson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cysylltu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chydlynu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ran y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51F3752" w14:textId="37309C74" w:rsidR="00CF4CCD" w:rsidRPr="00FC1859" w:rsidRDefault="00CF4CCD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Rhan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3: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Buddiannau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heriau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gweithio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aml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asiantaethol</w:t>
      </w:r>
      <w:proofErr w:type="spellEnd"/>
    </w:p>
    <w:p w14:paraId="1444FA1B" w14:textId="38B69317" w:rsidR="005E5425" w:rsidRPr="00FC1859" w:rsidRDefault="009A7B74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Buddiannau</w:t>
      </w:r>
      <w:proofErr w:type="spellEnd"/>
    </w:p>
    <w:p w14:paraId="47AC769B" w14:textId="7C606B4B" w:rsidR="009B79C6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Ymhelaethir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ddatrys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problemau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amgylch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anhawster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gymuned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atebolrwydd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newidiadau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systemig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Ystyrir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lledaenu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sgil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ddysgwyd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rhanbarthol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chenedlaethol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Percy-Smith (2006)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cytuno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Fox a Butler (2004)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datrys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problemau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leol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311AF51" w14:textId="5784A5C4" w:rsidR="00B11775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Noda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ymgysylltu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ystyried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dymuniadau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Fox a Butler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materion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economaidd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torri’r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gylchred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dylanwadu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FC1859">
        <w:rPr>
          <w:rFonts w:ascii="Arial" w:hAnsi="Arial" w:cs="Arial"/>
          <w:sz w:val="24"/>
          <w:szCs w:val="24"/>
        </w:rPr>
        <w:t>Datblygir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cynnig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ffocws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8430D48" w14:textId="0490FCB4" w:rsidR="00B11775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Un o </w:t>
      </w:r>
      <w:proofErr w:type="spellStart"/>
      <w:r w:rsidRPr="00FC1859">
        <w:rPr>
          <w:rFonts w:ascii="Arial" w:hAnsi="Arial" w:cs="Arial"/>
          <w:sz w:val="24"/>
          <w:szCs w:val="24"/>
        </w:rPr>
        <w:t>fanteision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fwyaf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canlyniadau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deilliannau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cyngor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hygyrch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sz w:val="24"/>
          <w:szCs w:val="24"/>
        </w:rPr>
        <w:t>cymunedol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cydlynol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sz w:val="24"/>
          <w:szCs w:val="24"/>
        </w:rPr>
        <w:t>sefydliad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cyfrifoldeb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rannu’r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arbenigedd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adnoddau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hylaw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5AE6251B" w14:textId="1CB702BB" w:rsidR="00DD1D9A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ddealltwriaeth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ymddiriedaeth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Ategir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mynediad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lawn at </w:t>
      </w:r>
      <w:proofErr w:type="spellStart"/>
      <w:r w:rsidRPr="00FC1859">
        <w:rPr>
          <w:rFonts w:ascii="Arial" w:hAnsi="Arial" w:cs="Arial"/>
          <w:sz w:val="24"/>
          <w:szCs w:val="24"/>
        </w:rPr>
        <w:t>fwy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cyflym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phriodol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ffocws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4CF85B55" w14:textId="3C19DB6D" w:rsidR="005E5425" w:rsidRPr="00FC1859" w:rsidRDefault="008E39CC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Heriau</w:t>
      </w:r>
      <w:proofErr w:type="spellEnd"/>
    </w:p>
    <w:p w14:paraId="18C8FC3D" w14:textId="214FC183" w:rsidR="00D94F9C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sialens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materion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Ymhelaethir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mater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trafferth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eglurder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diffinio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hon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herio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Nodir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ymddiriedaeth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pharch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tuag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pryderon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hyfforddi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staff a </w:t>
      </w:r>
      <w:proofErr w:type="spellStart"/>
      <w:r w:rsidRPr="00FC1859">
        <w:rPr>
          <w:rFonts w:ascii="Arial" w:hAnsi="Arial" w:cs="Arial"/>
          <w:sz w:val="24"/>
          <w:szCs w:val="24"/>
        </w:rPr>
        <w:t>datblygu’r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darparu’r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gwrthdaro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7D19990" w14:textId="71EE831B" w:rsidR="008E39CC" w:rsidRPr="00FC1859" w:rsidRDefault="008E39CC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Her </w:t>
      </w:r>
      <w:proofErr w:type="spellStart"/>
      <w:r w:rsidRPr="00FC1859">
        <w:rPr>
          <w:rFonts w:ascii="Arial" w:hAnsi="Arial" w:cs="Arial"/>
          <w:sz w:val="24"/>
          <w:szCs w:val="24"/>
        </w:rPr>
        <w:t>arall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5C0C" w:rsidRPr="00FC1859">
        <w:rPr>
          <w:rFonts w:ascii="Arial" w:hAnsi="Arial" w:cs="Arial"/>
          <w:sz w:val="24"/>
          <w:szCs w:val="24"/>
        </w:rPr>
        <w:t>ô</w:t>
      </w:r>
      <w:r w:rsidRPr="00FC1859">
        <w:rPr>
          <w:rFonts w:ascii="Arial" w:hAnsi="Arial" w:cs="Arial"/>
          <w:sz w:val="24"/>
          <w:szCs w:val="24"/>
        </w:rPr>
        <w:t>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rhestrau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gyflym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sefyllfaoedd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r w:rsidR="00DE0531" w:rsidRPr="00FC1859">
        <w:rPr>
          <w:rFonts w:ascii="Arial" w:hAnsi="Arial" w:cs="Arial"/>
          <w:sz w:val="24"/>
          <w:szCs w:val="24"/>
        </w:rPr>
        <w:t xml:space="preserve">Noda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hefyd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dod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i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hyd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i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amser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ble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mae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pawb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yn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gyfleus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i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gwrdd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mewn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cyfarfod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yn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gallu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yn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her. </w:t>
      </w:r>
    </w:p>
    <w:p w14:paraId="6F4F42C2" w14:textId="1C3CD314" w:rsidR="00090A83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cyfathrebu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lleoliad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addysgol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gyson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gall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cyfathrebu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phrotocolau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cyfathrebu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pwysigrwydd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eglurdeb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pwrpas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osod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6C2EF650" w14:textId="71F96899" w:rsidR="00B91B69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reoli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enghraifft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oriau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gwahaniaeth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statws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thal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arweinyddiaeth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reoli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llywodraethu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niweidiol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iawn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C470E07" w14:textId="7042292B" w:rsidR="00BC7C5D" w:rsidRPr="00FC1859" w:rsidRDefault="00BC7C5D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Rhan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4: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Cefndir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4644A6D" w14:textId="250E26FC" w:rsidR="00DA7C45" w:rsidRPr="00FC1859" w:rsidRDefault="00381705" w:rsidP="00FC185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Children’s Workforce Development Council (2008)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nifer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stori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hyd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-Haqq (2000)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cyfannol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peryg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-Haqq (2000)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ystod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-Haqq (2000)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leoli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hwb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cefnogaeth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les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theuluoedd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, ac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goresgyn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heriau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llwyddiant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Cyngor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Gwynedd (2021)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cyflawni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arbenigedd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ddatrys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broblem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>.</w:t>
      </w:r>
    </w:p>
    <w:p w14:paraId="35323BB3" w14:textId="26977F0E" w:rsidR="00E96017" w:rsidRPr="00FC1859" w:rsidRDefault="00381705" w:rsidP="00FC185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bod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ugain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blant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neu'r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riant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erbyn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deg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chwech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Hertfordshire Educational Psychology Service (2020)</w:t>
      </w:r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78%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ddeg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bymtheg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colli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ffrind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gall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gynyddu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sgil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Covid-19 felly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Defnyddir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, er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wynebau’r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byddai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fudd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perthynas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>.</w:t>
      </w:r>
    </w:p>
    <w:p w14:paraId="74D017FD" w14:textId="6F95D55C" w:rsidR="00521C21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colli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rhywun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golled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FC1859">
        <w:rPr>
          <w:rFonts w:ascii="Arial" w:hAnsi="Arial" w:cs="Arial"/>
          <w:sz w:val="24"/>
          <w:szCs w:val="24"/>
        </w:rPr>
        <w:t>digwyddiad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FC1859">
        <w:rPr>
          <w:rFonts w:ascii="Arial" w:hAnsi="Arial" w:cs="Arial"/>
          <w:sz w:val="24"/>
          <w:szCs w:val="24"/>
        </w:rPr>
        <w:t>galar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gorfforol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feddyliol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alar,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delerau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golled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nad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anghywir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FC1859">
        <w:rPr>
          <w:rFonts w:ascii="Arial" w:hAnsi="Arial" w:cs="Arial"/>
          <w:sz w:val="24"/>
          <w:szCs w:val="24"/>
        </w:rPr>
        <w:t>diwylliant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cred neu </w:t>
      </w:r>
      <w:proofErr w:type="spellStart"/>
      <w:r w:rsidRPr="00FC1859">
        <w:rPr>
          <w:rFonts w:ascii="Arial" w:hAnsi="Arial" w:cs="Arial"/>
          <w:sz w:val="24"/>
          <w:szCs w:val="24"/>
        </w:rPr>
        <w:t>sut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chymuned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deal </w:t>
      </w:r>
      <w:proofErr w:type="spellStart"/>
      <w:r w:rsidRPr="00FC1859">
        <w:rPr>
          <w:rFonts w:ascii="Arial" w:hAnsi="Arial" w:cs="Arial"/>
          <w:sz w:val="24"/>
          <w:szCs w:val="24"/>
        </w:rPr>
        <w:t>colled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dylanwadu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(Young Minds, 2021)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Childhood Bereavement Network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addysgol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4598ECB3" w14:textId="7739BD89" w:rsidR="0016075B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Nodir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oedran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fyny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poeni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C1859">
        <w:rPr>
          <w:rFonts w:ascii="Arial" w:hAnsi="Arial" w:cs="Arial"/>
          <w:sz w:val="24"/>
          <w:szCs w:val="24"/>
        </w:rPr>
        <w:t>gwahaniad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berthynas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oedran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byth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5 </w:t>
      </w:r>
      <w:proofErr w:type="spellStart"/>
      <w:r w:rsidRPr="00FC1859">
        <w:rPr>
          <w:rFonts w:ascii="Arial" w:hAnsi="Arial" w:cs="Arial"/>
          <w:sz w:val="24"/>
          <w:szCs w:val="24"/>
        </w:rPr>
        <w:t>mlwydd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tynnu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rhywun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wrthych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erbyn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mlwydd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dechrau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FC1859">
        <w:rPr>
          <w:rFonts w:ascii="Arial" w:hAnsi="Arial" w:cs="Arial"/>
          <w:sz w:val="24"/>
          <w:szCs w:val="24"/>
        </w:rPr>
        <w:t>biolegol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parhaol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dan un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geiriau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ymddygiadau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rhai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ymddygiadau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FC1859">
        <w:rPr>
          <w:rFonts w:ascii="Arial" w:hAnsi="Arial" w:cs="Arial"/>
          <w:sz w:val="24"/>
          <w:szCs w:val="24"/>
        </w:rPr>
        <w:t>ymddangos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megis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llawer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ofnus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bryderus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agosaf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rhwystredig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FC1859">
        <w:rPr>
          <w:rFonts w:ascii="Arial" w:hAnsi="Arial" w:cs="Arial"/>
          <w:sz w:val="24"/>
          <w:szCs w:val="24"/>
        </w:rPr>
        <w:t>gallent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alar.</w:t>
      </w:r>
    </w:p>
    <w:p w14:paraId="602B81B7" w14:textId="785C7803" w:rsidR="00980CA8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r w:rsidR="008C7405" w:rsidRPr="00FC1859">
        <w:rPr>
          <w:rFonts w:ascii="Arial" w:hAnsi="Arial" w:cs="Arial"/>
          <w:sz w:val="24"/>
          <w:szCs w:val="24"/>
        </w:rPr>
        <w:t xml:space="preserve">McLeod (2017)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Damcaniaeth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ymlyniad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Bowlby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disgrifio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ymlyniad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diogelwch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goroesi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r w:rsidR="008C7405" w:rsidRPr="00FC1859">
        <w:rPr>
          <w:rFonts w:ascii="Arial" w:hAnsi="Arial" w:cs="Arial"/>
          <w:sz w:val="24"/>
          <w:szCs w:val="24"/>
        </w:rPr>
        <w:t xml:space="preserve">McLeod (2017) </w:t>
      </w:r>
      <w:proofErr w:type="spellStart"/>
      <w:r w:rsidRPr="00FC1859">
        <w:rPr>
          <w:rFonts w:ascii="Arial" w:hAnsi="Arial" w:cs="Arial"/>
          <w:sz w:val="24"/>
          <w:szCs w:val="24"/>
        </w:rPr>
        <w:t>unwaith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ymlyniad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dorri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aflonyddwch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enghraifft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pryder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crio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theimlad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dig</w:t>
      </w:r>
      <w:r w:rsidR="00FC1B3F"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wrth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gyd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weithio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gyda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sydd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profi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profediaeth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ei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gallu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dylanwadu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ar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sut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mae’r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ymddwyn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. </w:t>
      </w:r>
    </w:p>
    <w:p w14:paraId="7E236FAB" w14:textId="125AF4D9" w:rsidR="00DA7C45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Bronfenbrenner (1979)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cilfach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ecolegol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rhyngweithio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chyd-destun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Bronfenbrenner (1979)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leoli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micro system </w:t>
      </w:r>
      <w:proofErr w:type="spellStart"/>
      <w:r w:rsidRPr="00FC1859">
        <w:rPr>
          <w:rFonts w:ascii="Arial" w:hAnsi="Arial" w:cs="Arial"/>
          <w:sz w:val="24"/>
          <w:szCs w:val="24"/>
        </w:rPr>
        <w:t>ble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gymdeithas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micro system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fynychu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meithrinfa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clybiau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Bronfenbrenner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prosesau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sylfaenol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ddatblygiad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Children’s Workforce Development Council (2008)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newidiad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fywydau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FC1859">
        <w:rPr>
          <w:rFonts w:ascii="Arial" w:hAnsi="Arial" w:cs="Arial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Clark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enghraifft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drosglwyddo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feithrinfa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yma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Bronfenbrenner (2005)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cael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ei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heffeithio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gan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y micro system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wrth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brofi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. </w:t>
      </w:r>
    </w:p>
    <w:p w14:paraId="68C58F9D" w14:textId="682F5599" w:rsidR="00DA7C45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The Citizen’s Handbook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Arnstein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ganllaw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bŵer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The Citizen’s Handbook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defnydd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canllaw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wynebu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prosesau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gwrthod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uwch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grisiau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gwaelod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Datblygodd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Hart (1992)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Arnstein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gyfranogiad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dinasyddion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gyfranogiad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blant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rhaglenni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prosiectau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gweithgareddau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megis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eiriolaeth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dinasyddiaeth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Organizing Engagement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model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ddylanwadol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maes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datblygiad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addysg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cyfranogiad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chymhwyso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EB5F54C" w14:textId="13C361C2" w:rsidR="0068092A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nodau'r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mynegi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theimladau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person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ymddiried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ynddo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atgofion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gennyt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a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o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edrych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strwythur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arferol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Noda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gwybod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atgofion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meddylgar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chysylltiad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ymadawedig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07B6D42" w14:textId="6B3FA010" w:rsidR="002E5D75" w:rsidRPr="00FC1859" w:rsidRDefault="002E5D75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lastRenderedPageBreak/>
        <w:t>Rhan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5: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Trosolwg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Partner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Amlasiantaethol</w:t>
      </w:r>
      <w:proofErr w:type="spellEnd"/>
    </w:p>
    <w:p w14:paraId="31E44903" w14:textId="2BBA5AC9" w:rsidR="00985AAC" w:rsidRPr="00FC1859" w:rsidRDefault="000C4934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arbenigedd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FC1859">
        <w:rPr>
          <w:rFonts w:ascii="Arial" w:hAnsi="Arial" w:cs="Arial"/>
          <w:sz w:val="24"/>
          <w:szCs w:val="24"/>
        </w:rPr>
        <w:t>galaru.</w:t>
      </w:r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proofErr w:type="gramEnd"/>
      <w:r w:rsidR="00381705"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ddewisol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pedwar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wedi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cael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ei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roi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waith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weithio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ymarferwr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ysgol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Cruse Bereavement Care, Emotional Literacy Support Assistants a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chwnselydd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>.</w:t>
      </w:r>
      <w:r w:rsidRPr="00FC1859">
        <w:rPr>
          <w:rFonts w:ascii="Arial" w:hAnsi="Arial" w:cs="Arial"/>
          <w:sz w:val="24"/>
          <w:szCs w:val="24"/>
        </w:rPr>
        <w:t xml:space="preserve"> </w:t>
      </w:r>
    </w:p>
    <w:p w14:paraId="5BCDC877" w14:textId="15126097" w:rsidR="0009630C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ô</w:t>
      </w:r>
      <w:r w:rsidRPr="00FC1859">
        <w:rPr>
          <w:rFonts w:ascii="Arial" w:hAnsi="Arial" w:cs="Arial"/>
          <w:sz w:val="24"/>
          <w:szCs w:val="24"/>
        </w:rPr>
        <w:t>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Victoria Climbié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2000 </w:t>
      </w:r>
      <w:proofErr w:type="spellStart"/>
      <w:r w:rsidRPr="00FC1859">
        <w:rPr>
          <w:rFonts w:ascii="Arial" w:hAnsi="Arial" w:cs="Arial"/>
          <w:sz w:val="24"/>
          <w:szCs w:val="24"/>
        </w:rPr>
        <w:t>dechreuodd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ymchwiliadau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adnewyddu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1989</w:t>
      </w:r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ôl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Laming (2003)</w:t>
      </w:r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Laming (2003)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beirniadaeth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FC1859">
        <w:rPr>
          <w:rFonts w:ascii="Arial" w:hAnsi="Arial" w:cs="Arial"/>
          <w:sz w:val="24"/>
          <w:szCs w:val="24"/>
        </w:rPr>
        <w:t>llawer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Victoria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broses nag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dechrau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Laming (2003)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gyfrifol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Victoria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methu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blaenoriaeth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amddiffyn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roeddent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isel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weithiwyr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roedd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arweiniad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isel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cafodd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Comisiynydd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2001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gyhoeddi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2004.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Byrddau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Lloegr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4E8E5D79" w14:textId="7D090FB6" w:rsidR="00CD56D5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uchelgais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gwireddu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Chonfensiwn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Cenhedloedd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(CCUHP).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confensiwn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ddeddfwriaeth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Mesur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2011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bawb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ystyried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buddiannau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Comisiynydd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 (2012)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saith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cyfuno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erthyglau'r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CCUHP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gymhwyso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saith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5: </w:t>
      </w:r>
      <w:proofErr w:type="spellStart"/>
      <w:r w:rsidRPr="00FC1859">
        <w:rPr>
          <w:rFonts w:ascii="Arial" w:hAnsi="Arial" w:cs="Arial"/>
          <w:sz w:val="24"/>
          <w:szCs w:val="24"/>
        </w:rPr>
        <w:t>Cyfranogi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sz w:val="24"/>
          <w:szCs w:val="24"/>
        </w:rPr>
        <w:t>” (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2015,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4)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berthnasol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canolog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mwynhau'r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FC1859">
        <w:rPr>
          <w:rFonts w:ascii="Arial" w:hAnsi="Arial" w:cs="Arial"/>
          <w:sz w:val="24"/>
          <w:szCs w:val="24"/>
        </w:rPr>
        <w:t>gorau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camdriniaeth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erledigaeth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cham-</w:t>
      </w:r>
      <w:proofErr w:type="spellStart"/>
      <w:r w:rsidRPr="00FC1859">
        <w:rPr>
          <w:rFonts w:ascii="Arial" w:hAnsi="Arial" w:cs="Arial"/>
          <w:sz w:val="24"/>
          <w:szCs w:val="24"/>
        </w:rPr>
        <w:t>fanteisio</w:t>
      </w:r>
      <w:proofErr w:type="spellEnd"/>
      <w:r w:rsidRPr="00FC1859">
        <w:rPr>
          <w:rFonts w:ascii="Arial" w:hAnsi="Arial" w:cs="Arial"/>
          <w:sz w:val="24"/>
          <w:szCs w:val="24"/>
        </w:rPr>
        <w:t>.” (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2015,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4)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FC1859">
        <w:rPr>
          <w:rFonts w:ascii="Arial" w:hAnsi="Arial" w:cs="Arial"/>
          <w:sz w:val="24"/>
          <w:szCs w:val="24"/>
        </w:rPr>
        <w:t>meddwl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FC1859">
        <w:rPr>
          <w:rFonts w:ascii="Arial" w:hAnsi="Arial" w:cs="Arial"/>
          <w:sz w:val="24"/>
          <w:szCs w:val="24"/>
        </w:rPr>
        <w:t>anfantais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cham-</w:t>
      </w:r>
      <w:proofErr w:type="spellStart"/>
      <w:r w:rsidRPr="00FC1859">
        <w:rPr>
          <w:rFonts w:ascii="Arial" w:hAnsi="Arial" w:cs="Arial"/>
          <w:sz w:val="24"/>
          <w:szCs w:val="24"/>
        </w:rPr>
        <w:t>fanteisio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bod </w:t>
      </w:r>
      <w:proofErr w:type="spellStart"/>
      <w:r w:rsidRPr="00FC1859">
        <w:rPr>
          <w:rFonts w:ascii="Arial" w:hAnsi="Arial" w:cs="Arial"/>
          <w:sz w:val="24"/>
          <w:szCs w:val="24"/>
        </w:rPr>
        <w:t>hawl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dderbyn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cefnogaeth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1EECF8D" w14:textId="40D945D9" w:rsidR="00377572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rhaglen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FC1859">
        <w:rPr>
          <w:rFonts w:ascii="Arial" w:hAnsi="Arial" w:cs="Arial"/>
          <w:sz w:val="24"/>
          <w:szCs w:val="24"/>
        </w:rPr>
        <w:t>polisïau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uno felly Saith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Cenedlaethau'r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(Cymru) 2015, </w:t>
      </w:r>
      <w:proofErr w:type="spellStart"/>
      <w:r w:rsidRPr="00FC1859">
        <w:rPr>
          <w:rFonts w:ascii="Arial" w:hAnsi="Arial" w:cs="Arial"/>
          <w:sz w:val="24"/>
          <w:szCs w:val="24"/>
        </w:rPr>
        <w:t>Casgliadau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Cenhedloedd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Rhaglen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Lywodraethu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C75DF86" w14:textId="6522E290" w:rsidR="00685F6D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</w:t>
      </w:r>
      <w:r w:rsidR="000C4934" w:rsidRPr="00FC1859">
        <w:rPr>
          <w:rFonts w:ascii="Arial" w:hAnsi="Arial" w:cs="Arial"/>
          <w:sz w:val="24"/>
          <w:szCs w:val="24"/>
        </w:rPr>
        <w:t>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Cenedlaethau'r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(Cymru) 2015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gyfraith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statudol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Ymhelaethir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</w:t>
      </w:r>
      <w:r w:rsidR="000C4934" w:rsidRPr="00FC1859">
        <w:rPr>
          <w:rFonts w:ascii="Arial" w:hAnsi="Arial" w:cs="Arial"/>
          <w:sz w:val="24"/>
          <w:szCs w:val="24"/>
        </w:rPr>
        <w:t>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gwella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economaidd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amgylcheddol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diwylliannol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Cymru” (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Cymru, 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gymwys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wella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cynnwys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chymunedau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problemau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gweithredu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cyson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atgyfnerthu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berson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ganolog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. </w:t>
      </w:r>
    </w:p>
    <w:p w14:paraId="530DD07B" w14:textId="39CB62DA" w:rsidR="00E92A93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FC1859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pawb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chwrdd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Cymru </w:t>
      </w:r>
      <w:r w:rsidRPr="00FC1859">
        <w:rPr>
          <w:rFonts w:ascii="Arial" w:hAnsi="Arial" w:cs="Arial"/>
          <w:sz w:val="24"/>
          <w:szCs w:val="24"/>
        </w:rPr>
        <w:t>(</w:t>
      </w:r>
      <w:r w:rsidR="000C4934" w:rsidRPr="00FC1859">
        <w:rPr>
          <w:rFonts w:ascii="Arial" w:hAnsi="Arial" w:cs="Arial"/>
          <w:sz w:val="24"/>
          <w:szCs w:val="24"/>
        </w:rPr>
        <w:t>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saith nod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Cymru (2015)</w:t>
      </w:r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gyrff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cyhoeddus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cwblhau’r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cyflawni'r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saith nod.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pwysleisio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cyrff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cyhoeddus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ystyried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C1859">
        <w:rPr>
          <w:rFonts w:ascii="Arial" w:hAnsi="Arial" w:cs="Arial"/>
          <w:sz w:val="24"/>
          <w:szCs w:val="24"/>
        </w:rPr>
        <w:t>gosodiad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hirdymor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166A6B5" w14:textId="57096AFB" w:rsidR="00D07526" w:rsidRPr="00FC1859" w:rsidRDefault="00381705" w:rsidP="00FC1859">
      <w:pPr>
        <w:spacing w:line="360" w:lineRule="auto"/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  <w:u w:val="single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  <w:u w:val="single"/>
        </w:rPr>
        <w:t xml:space="preserve"> 6:</w:t>
      </w:r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>Rolau</w:t>
      </w:r>
      <w:proofErr w:type="spellEnd"/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 xml:space="preserve"> a </w:t>
      </w:r>
      <w:proofErr w:type="spellStart"/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>Chyfrifoldebau</w:t>
      </w:r>
      <w:proofErr w:type="spellEnd"/>
    </w:p>
    <w:p w14:paraId="584EEED0" w14:textId="54BE2EF5" w:rsidR="00AC443F" w:rsidRPr="00FC1859" w:rsidRDefault="00381705" w:rsidP="00FC1859">
      <w:pPr>
        <w:spacing w:line="360" w:lineRule="auto"/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gyfranogi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orau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adrodd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stori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hwy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datrys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bryderon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ddarpariaeth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hangen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chynllunio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annog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iawn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ymddiried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>.</w:t>
      </w:r>
    </w:p>
    <w:p w14:paraId="44111A12" w14:textId="1325E79F" w:rsidR="002E5D75" w:rsidRPr="00FC1859" w:rsidRDefault="00381705" w:rsidP="00FC1859">
      <w:pPr>
        <w:spacing w:line="360" w:lineRule="auto"/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Integra (2021)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brosiect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gwrdd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agored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niwed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Ymestynnir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Integra (2021)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lastRenderedPageBreak/>
        <w:t>ddweud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os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anawsterau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seicolegol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are u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ddysgu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disgyblion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dosbarth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Integra (2021)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sefydlu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fwy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sylw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deimlo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well am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hunain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hamser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(2017)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rheoli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hunain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a'r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o’u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hamgylch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(2017)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feithrin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â’i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personol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nhw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barod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llythrennedd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cyfarfodydd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gosod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(ELSA, 2017)  </w:t>
      </w:r>
    </w:p>
    <w:p w14:paraId="748BEC54" w14:textId="2EEDD115" w:rsidR="00995438" w:rsidRPr="00FC1859" w:rsidRDefault="00381705" w:rsidP="00FC1859">
      <w:pPr>
        <w:spacing w:line="360" w:lineRule="auto"/>
        <w:rPr>
          <w:rStyle w:val="Strong"/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Cruse (dim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llinell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phecyn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adnoddau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bregus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Cruse (2011)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cartref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cartref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brawd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chwaer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1FC5FDC3" w14:textId="337E483F" w:rsidR="000A4435" w:rsidRPr="00FC1859" w:rsidRDefault="00381705" w:rsidP="00FC1859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therapi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cyffredin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delio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materion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effeithiau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meddyliol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archwilio’r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broblem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FC1859">
        <w:rPr>
          <w:rFonts w:ascii="Arial" w:hAnsi="Arial" w:cs="Arial"/>
          <w:sz w:val="24"/>
          <w:szCs w:val="24"/>
        </w:rPr>
        <w:t>symptomau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strategaethau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ymdopi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pwysigrwydd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fanteisio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Marie Curie (2019)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bresennol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FC1859">
        <w:rPr>
          <w:rFonts w:ascii="Arial" w:hAnsi="Arial" w:cs="Arial"/>
          <w:sz w:val="24"/>
          <w:szCs w:val="24"/>
        </w:rPr>
        <w:t>barhau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ymdopi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ddyddiol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599943BD" w14:textId="12A826AA" w:rsidR="0018002A" w:rsidRPr="00FC1859" w:rsidRDefault="00363280" w:rsidP="00FC1859">
      <w:pPr>
        <w:spacing w:line="360" w:lineRule="auto"/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  <w:t>Rhan</w:t>
      </w:r>
      <w:proofErr w:type="spellEnd"/>
      <w:r w:rsidRPr="00FC1859"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  <w:t xml:space="preserve"> 7: </w:t>
      </w:r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 xml:space="preserve">Dull </w:t>
      </w:r>
      <w:proofErr w:type="spellStart"/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>cynllunio</w:t>
      </w:r>
      <w:proofErr w:type="spellEnd"/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 xml:space="preserve"> Person </w:t>
      </w:r>
      <w:proofErr w:type="spellStart"/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>Ganolog</w:t>
      </w:r>
      <w:proofErr w:type="spellEnd"/>
    </w:p>
    <w:p w14:paraId="77B481DB" w14:textId="6E254A7D" w:rsidR="00AC443F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Disgrifir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gwrando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bath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presennol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theulu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ffrindiau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proffesiynol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lwyddiant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cam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FC1859">
        <w:rPr>
          <w:rFonts w:ascii="Arial" w:hAnsi="Arial" w:cs="Arial"/>
          <w:sz w:val="24"/>
          <w:szCs w:val="24"/>
        </w:rPr>
        <w:t>ystyriaeth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gyrraedd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fan </w:t>
      </w:r>
      <w:proofErr w:type="spellStart"/>
      <w:r w:rsidRPr="00FC1859">
        <w:rPr>
          <w:rFonts w:ascii="Arial" w:hAnsi="Arial" w:cs="Arial"/>
          <w:sz w:val="24"/>
          <w:szCs w:val="24"/>
        </w:rPr>
        <w:t>honno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” (Snap Cymru, 2014,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3) Noda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ddigwyddiad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barhaus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gwrando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annog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agwedd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disgyblion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llwyddiant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Nodir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sz w:val="24"/>
          <w:szCs w:val="24"/>
        </w:rPr>
        <w:t>disgybl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perchnogaeth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fynegi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barn am y </w:t>
      </w:r>
      <w:proofErr w:type="spellStart"/>
      <w:r w:rsidRPr="00FC1859">
        <w:rPr>
          <w:rFonts w:ascii="Arial" w:hAnsi="Arial" w:cs="Arial"/>
          <w:sz w:val="24"/>
          <w:szCs w:val="24"/>
        </w:rPr>
        <w:t>gweithgareddau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cwricwlwm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thu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hwnt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cyfoethogi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datblygu'r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cyflawn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cynghorau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eco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fywyd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do di </w:t>
      </w:r>
      <w:proofErr w:type="spellStart"/>
      <w:r w:rsidRPr="00FC1859">
        <w:rPr>
          <w:rFonts w:ascii="Arial" w:hAnsi="Arial" w:cs="Arial"/>
          <w:sz w:val="24"/>
          <w:szCs w:val="24"/>
        </w:rPr>
        <w:t>gasgliad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73E2438" w14:textId="0B79F84E" w:rsidR="00B251D0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y dull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gymhwso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Dudalen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sylfaen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gymhwyso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sut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eisiau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hwy.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gweithredoedd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FAFFCAB" w14:textId="6486EE28" w:rsidR="008E5D89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tudalen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hysbysu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targedau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chryfderau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gall y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perthnasau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dudalen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drwy’r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flwyddyn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gymorth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benodol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dudalen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deimladau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gofynion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gartref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8102488" w14:textId="57007AD9" w:rsidR="00EF50C1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Dewisir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gormod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bwysau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C1859">
        <w:rPr>
          <w:rFonts w:ascii="Arial" w:hAnsi="Arial" w:cs="Arial"/>
          <w:sz w:val="24"/>
          <w:szCs w:val="24"/>
        </w:rPr>
        <w:t>presennol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symud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ymlaen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weld pa </w:t>
      </w:r>
      <w:proofErr w:type="spellStart"/>
      <w:r w:rsidRPr="00FC1859">
        <w:rPr>
          <w:rFonts w:ascii="Arial" w:hAnsi="Arial" w:cs="Arial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nesaf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cyrraedd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(Sanderson, 2015)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Thompson (2016)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damcaniaeth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Worden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pwysleisio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un </w:t>
      </w:r>
      <w:proofErr w:type="spellStart"/>
      <w:r w:rsidRPr="00FC1859">
        <w:rPr>
          <w:rFonts w:ascii="Arial" w:hAnsi="Arial" w:cs="Arial"/>
          <w:sz w:val="24"/>
          <w:szCs w:val="24"/>
        </w:rPr>
        <w:t>dasg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trefn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D6D8DC2" w14:textId="788A5EC4" w:rsidR="00AB1B23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beirniadaeth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Tudalen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Hagner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Helm &amp; Butterworth (1996)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hwylusydd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hyfforddiant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blaenorol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cyfyngu'r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cyfarfod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Hagner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Helm &amp; Butterworth (1996)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ategu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6CEE1168" w14:textId="42D1821A" w:rsidR="00AB1B23" w:rsidRPr="00FC1859" w:rsidRDefault="00251321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C</w:t>
      </w:r>
      <w:bookmarkStart w:id="0" w:name="cysill"/>
      <w:bookmarkEnd w:id="0"/>
      <w:r w:rsidRPr="00FC1859">
        <w:rPr>
          <w:rFonts w:ascii="Arial" w:hAnsi="Arial" w:cs="Arial"/>
          <w:sz w:val="24"/>
          <w:szCs w:val="24"/>
          <w:u w:val="single"/>
        </w:rPr>
        <w:t>asgliad</w:t>
      </w:r>
      <w:proofErr w:type="spellEnd"/>
    </w:p>
    <w:p w14:paraId="25F0084A" w14:textId="7C701957" w:rsidR="00AB1B23" w:rsidRPr="00FC1859" w:rsidRDefault="001F6AC6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FC1859">
        <w:rPr>
          <w:rFonts w:ascii="Arial" w:hAnsi="Arial" w:cs="Arial"/>
          <w:sz w:val="24"/>
          <w:szCs w:val="24"/>
        </w:rPr>
        <w:t>grynhoi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wrth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r w:rsidR="00AC4759">
        <w:rPr>
          <w:rFonts w:ascii="Arial" w:hAnsi="Arial" w:cs="Arial"/>
          <w:sz w:val="24"/>
          <w:szCs w:val="24"/>
        </w:rPr>
        <w:t>’</w:t>
      </w:r>
      <w:r w:rsidR="0076265A" w:rsidRPr="00FC1859">
        <w:rPr>
          <w:rFonts w:ascii="Arial" w:hAnsi="Arial" w:cs="Arial"/>
          <w:sz w:val="24"/>
          <w:szCs w:val="24"/>
        </w:rPr>
        <w:t>r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gynllunio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proffil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dudalen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mae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modd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beth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mae’r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yn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deimlo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eisiau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ddigwydd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sy’n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ganolog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i’r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C4759">
        <w:rPr>
          <w:rFonts w:ascii="Arial" w:hAnsi="Arial" w:cs="Arial"/>
          <w:sz w:val="24"/>
          <w:szCs w:val="24"/>
        </w:rPr>
        <w:t>Hefyd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gwelir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fod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modd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gweithio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yn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aml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asiantaethol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AC4759">
        <w:rPr>
          <w:rFonts w:ascii="Arial" w:hAnsi="Arial" w:cs="Arial"/>
          <w:sz w:val="24"/>
          <w:szCs w:val="24"/>
        </w:rPr>
        <w:t>mwyn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do di </w:t>
      </w:r>
      <w:proofErr w:type="spellStart"/>
      <w:r w:rsidR="00AC4759">
        <w:rPr>
          <w:rFonts w:ascii="Arial" w:hAnsi="Arial" w:cs="Arial"/>
          <w:sz w:val="24"/>
          <w:szCs w:val="24"/>
        </w:rPr>
        <w:t>gwrdd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AC4759">
        <w:rPr>
          <w:rFonts w:ascii="Arial" w:hAnsi="Arial" w:cs="Arial"/>
          <w:sz w:val="24"/>
          <w:szCs w:val="24"/>
        </w:rPr>
        <w:t>anghenion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yr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unigolyn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sydd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mewn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perryg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wrth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ddefnyddio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dull person </w:t>
      </w:r>
      <w:proofErr w:type="spellStart"/>
      <w:r w:rsidR="00AC4759">
        <w:rPr>
          <w:rFonts w:ascii="Arial" w:hAnsi="Arial" w:cs="Arial"/>
          <w:sz w:val="24"/>
          <w:szCs w:val="24"/>
        </w:rPr>
        <w:t>ganolog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. </w:t>
      </w:r>
    </w:p>
    <w:p w14:paraId="19E4909B" w14:textId="77777777" w:rsidR="00AC4759" w:rsidRDefault="00AC47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</w:p>
    <w:p w14:paraId="52610433" w14:textId="13721036" w:rsidR="00FC1859" w:rsidRPr="00FC1859" w:rsidRDefault="008A4933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Rhestr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Gyfeirnodi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:</w:t>
      </w:r>
    </w:p>
    <w:p w14:paraId="6EEB0386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color w:val="000000"/>
          <w:sz w:val="24"/>
          <w:szCs w:val="24"/>
          <w:u w:val="none"/>
        </w:rPr>
      </w:pPr>
      <w:proofErr w:type="spellStart"/>
      <w:r w:rsidRPr="00FC1859">
        <w:rPr>
          <w:rFonts w:ascii="Arial" w:hAnsi="Arial" w:cs="Arial"/>
          <w:color w:val="000000"/>
          <w:sz w:val="24"/>
          <w:szCs w:val="24"/>
          <w:shd w:val="clear" w:color="auto" w:fill="FFFFFF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-Haqq, I (2000) </w:t>
      </w:r>
      <w:r w:rsidRPr="00FC1859">
        <w:rPr>
          <w:rFonts w:ascii="Arial" w:hAnsi="Arial" w:cs="Arial"/>
          <w:i/>
          <w:iCs/>
          <w:color w:val="000000"/>
          <w:sz w:val="24"/>
          <w:szCs w:val="24"/>
        </w:rPr>
        <w:t>Integrated Services: New Roles for Schools, New Challenges for Teacher Education. ERIC Digest.</w:t>
      </w:r>
      <w:r w:rsidRPr="00FC1859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6" w:anchor=":~:text=Integrated%20services%20(IS)%20is%20a%20coordinated,%20holistic%20approach,are%20the%20hub%20of%20a%20coordinated%20network%20of" w:history="1">
        <w:r w:rsidRPr="00FC1859">
          <w:rPr>
            <w:rStyle w:val="Hyperlink"/>
            <w:rFonts w:ascii="Arial" w:hAnsi="Arial" w:cs="Arial"/>
            <w:sz w:val="24"/>
            <w:szCs w:val="24"/>
          </w:rPr>
          <w:t>Integrated Services: New Roles for Schools, New Challenges for Teacher Education. ERIC Digest. (ericdigests.org)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[Accessed 21/2/21]</w:t>
      </w:r>
    </w:p>
    <w:p w14:paraId="48F31434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lastRenderedPageBreak/>
        <w:t xml:space="preserve">Atkinson, M. Jones, M. Lamont, E (2007)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Multi-agency working and its implications for practice: A review of the literature.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Mutli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-agency working and its implications and practice: A review of the literature (nfer.ac.uk)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25/2/21]</w:t>
      </w:r>
    </w:p>
    <w:p w14:paraId="305AF7B7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Bronfenbrenner, U. (1979) The ecology of human development. Cambridge MA: Harvard University Press. </w:t>
      </w:r>
    </w:p>
    <w:p w14:paraId="2CDE05BE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>Bronfenbrenner, U. (2005) Making human beings human: bioecological perspectives on human development. Thousand Oaks, CA: Sage Publications.</w:t>
      </w:r>
    </w:p>
    <w:p w14:paraId="5C8F10D4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R (2009) </w:t>
      </w:r>
      <w:r w:rsidRPr="00FC1859">
        <w:rPr>
          <w:rFonts w:ascii="Arial" w:hAnsi="Arial" w:cs="Arial"/>
          <w:i/>
          <w:iCs/>
          <w:sz w:val="24"/>
          <w:szCs w:val="24"/>
        </w:rPr>
        <w:t>The Benefits and Challenges of Collaborative Multi-Agency Working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FC1859">
          <w:rPr>
            <w:rStyle w:val="Hyperlink"/>
            <w:rFonts w:ascii="Arial" w:hAnsi="Arial" w:cs="Arial"/>
            <w:sz w:val="24"/>
            <w:szCs w:val="24"/>
          </w:rPr>
          <w:t>Cheminais-Ch-02.qxp (sagepub.com)</w:t>
        </w:r>
      </w:hyperlink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[Accessed 25/2/21]</w:t>
      </w:r>
    </w:p>
    <w:p w14:paraId="778587CD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Children’s Workforce Development Council (2008) </w:t>
      </w:r>
      <w:r w:rsidRPr="00FC1859">
        <w:rPr>
          <w:rFonts w:ascii="Arial" w:hAnsi="Arial" w:cs="Arial"/>
          <w:i/>
          <w:iCs/>
          <w:sz w:val="24"/>
          <w:szCs w:val="24"/>
        </w:rPr>
        <w:t>Integrated Working Explained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FC1859">
          <w:rPr>
            <w:rStyle w:val="Hyperlink"/>
            <w:rFonts w:ascii="Arial" w:hAnsi="Arial" w:cs="Arial"/>
            <w:sz w:val="24"/>
            <w:szCs w:val="24"/>
          </w:rPr>
          <w:t>integrated_working_explained.pdf (publishing.service.gov.uk)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[Accessed 21/2/21]</w:t>
      </w:r>
    </w:p>
    <w:p w14:paraId="58B7CE2A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Clark, R (Dim </w:t>
      </w:r>
      <w:proofErr w:type="spellStart"/>
      <w:r w:rsidRPr="00FC1859">
        <w:rPr>
          <w:rFonts w:ascii="Arial" w:hAnsi="Arial" w:cs="Arial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) </w:t>
      </w:r>
      <w:r w:rsidRPr="00FC1859">
        <w:rPr>
          <w:rFonts w:ascii="Arial" w:hAnsi="Arial" w:cs="Arial"/>
          <w:i/>
          <w:iCs/>
          <w:sz w:val="24"/>
          <w:szCs w:val="24"/>
        </w:rPr>
        <w:t>Is there space for the child in partnership with families?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FC1859">
          <w:rPr>
            <w:rStyle w:val="Hyperlink"/>
            <w:rFonts w:ascii="Arial" w:hAnsi="Arial" w:cs="Arial"/>
            <w:sz w:val="24"/>
            <w:szCs w:val="24"/>
          </w:rPr>
          <w:t>untitled (tactyc.org.uk)</w:t>
        </w:r>
      </w:hyperlink>
      <w:r w:rsidRPr="00FC1859">
        <w:rPr>
          <w:rFonts w:ascii="Arial" w:hAnsi="Arial" w:cs="Arial"/>
          <w:sz w:val="24"/>
          <w:szCs w:val="24"/>
        </w:rPr>
        <w:t xml:space="preserve"> [Accessed 21/2/21]</w:t>
      </w:r>
    </w:p>
    <w:p w14:paraId="1E6D037E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Comisiynydd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 (2012)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Tlodi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Plant,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Symud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Ymlaen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2012. </w:t>
      </w:r>
      <w:r w:rsidRPr="00FC1859">
        <w:rPr>
          <w:rFonts w:ascii="Arial" w:hAnsi="Arial" w:cs="Arial"/>
          <w:sz w:val="24"/>
          <w:szCs w:val="24"/>
        </w:rPr>
        <w:t xml:space="preserve">Available at:  </w:t>
      </w:r>
      <w:hyperlink r:id="rId11" w:history="1">
        <w:r w:rsidRPr="00FC1859">
          <w:rPr>
            <w:rStyle w:val="Hyperlink"/>
            <w:rFonts w:ascii="Arial" w:hAnsi="Arial" w:cs="Arial"/>
            <w:sz w:val="24"/>
            <w:szCs w:val="24"/>
          </w:rPr>
          <w:t>child-poverty-2012-cym-web.pdf (childcomwales.org.uk)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572BB145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Cruse (2011) </w:t>
      </w:r>
      <w:r w:rsidRPr="00FC1859">
        <w:rPr>
          <w:rFonts w:ascii="Arial" w:hAnsi="Arial" w:cs="Arial"/>
          <w:i/>
          <w:iCs/>
          <w:sz w:val="24"/>
          <w:szCs w:val="24"/>
        </w:rPr>
        <w:t>Supporting bereaved children, a guide for parents and carers.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FC1859">
          <w:rPr>
            <w:rStyle w:val="Hyperlink"/>
            <w:rFonts w:ascii="Arial" w:hAnsi="Arial" w:cs="Arial"/>
            <w:sz w:val="24"/>
            <w:szCs w:val="24"/>
          </w:rPr>
          <w:t>94149 Supporting bereaved children.pdf (cruse.org.uk)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423C7C42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Cruse (dim </w:t>
      </w:r>
      <w:proofErr w:type="spellStart"/>
      <w:r w:rsidRPr="00FC1859">
        <w:rPr>
          <w:rFonts w:ascii="Arial" w:hAnsi="Arial" w:cs="Arial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Children and Young People in Wales.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C1859">
          <w:rPr>
            <w:rStyle w:val="Hyperlink"/>
            <w:rFonts w:ascii="Arial" w:hAnsi="Arial" w:cs="Arial"/>
            <w:color w:val="auto"/>
            <w:sz w:val="24"/>
            <w:szCs w:val="24"/>
          </w:rPr>
          <w:t>Children and young people in Wales | Cruse Bereavement Care</w:t>
        </w:r>
      </w:hyperlink>
      <w:r w:rsidRPr="00FC1859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2577C1CD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Cyngor</w:t>
      </w:r>
      <w:proofErr w:type="spellEnd"/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Gwynedd (2021) </w:t>
      </w:r>
      <w:proofErr w:type="spellStart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Cynllun</w:t>
      </w:r>
      <w:proofErr w:type="spellEnd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Datblygu</w:t>
      </w:r>
      <w:proofErr w:type="spellEnd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Unigol</w:t>
      </w:r>
      <w:proofErr w:type="spellEnd"/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Available at: </w:t>
      </w:r>
      <w:hyperlink r:id="rId14" w:history="1"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ADYaCh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-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Cynllun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Datblygu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Unigol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(CDU)</w:t>
        </w:r>
      </w:hyperlink>
    </w:p>
    <w:p w14:paraId="7E52966F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  <w:shd w:val="clear" w:color="auto" w:fill="FFFFFF"/>
        </w:rPr>
        <w:t xml:space="preserve">Emotional Literacy Support Assistants (2017) </w:t>
      </w:r>
      <w:r w:rsidRPr="00FC185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Network.</w:t>
      </w:r>
      <w:r w:rsidRPr="00FC185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5" w:history="1">
        <w:r w:rsidRPr="00FC1859">
          <w:rPr>
            <w:rStyle w:val="Hyperlink"/>
            <w:rFonts w:ascii="Arial" w:hAnsi="Arial" w:cs="Arial"/>
            <w:color w:val="auto"/>
            <w:sz w:val="24"/>
            <w:szCs w:val="24"/>
          </w:rPr>
          <w:t>The Network – ELSA Network</w:t>
        </w:r>
      </w:hyperlink>
      <w:r w:rsidRPr="00FC1859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41620CAC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Estyn (2018) </w:t>
      </w:r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Ysgol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datblygu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llais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 y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disybl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. </w:t>
      </w: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Ysgol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yn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datblygu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llais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y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disgybl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| Estyn (</w:t>
        </w:r>
        <w:proofErr w:type="spellStart"/>
        <w:proofErr w:type="gramStart"/>
        <w:r w:rsidRPr="00FC1859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proofErr w:type="gram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10/2/21]</w:t>
      </w:r>
    </w:p>
    <w:p w14:paraId="698CEF22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lastRenderedPageBreak/>
        <w:t xml:space="preserve">Every Child Matters (2005) </w:t>
      </w:r>
      <w:r w:rsidRPr="00FC1859">
        <w:rPr>
          <w:rFonts w:ascii="Arial" w:hAnsi="Arial" w:cs="Arial"/>
          <w:i/>
          <w:iCs/>
          <w:sz w:val="24"/>
          <w:szCs w:val="24"/>
        </w:rPr>
        <w:t>Fact Sheet, Multiagency working.</w:t>
      </w:r>
      <w:r w:rsidRPr="00FC1859">
        <w:rPr>
          <w:rFonts w:ascii="Arial" w:hAnsi="Arial" w:cs="Arial"/>
          <w:sz w:val="24"/>
          <w:szCs w:val="24"/>
        </w:rPr>
        <w:t xml:space="preserve"> Available at: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7" w:history="1"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ECM_FactSheet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(wokingham.gov.uk)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5EBEE496" w14:textId="77777777" w:rsidR="00FC1859" w:rsidRPr="00FC1859" w:rsidRDefault="00FC1859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>Fox, C. and Butler, G. (2004). ‘Partnerships: where next?’ Community Safety Journal, 3, 3, 36–44.</w:t>
      </w:r>
    </w:p>
    <w:p w14:paraId="5C542449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(dim </w:t>
      </w:r>
      <w:proofErr w:type="spellStart"/>
      <w:r w:rsidRPr="00FC1859">
        <w:rPr>
          <w:rFonts w:ascii="Arial" w:hAnsi="Arial" w:cs="Arial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FC1859">
          <w:rPr>
            <w:rStyle w:val="Hyperlink"/>
            <w:rFonts w:ascii="Arial" w:hAnsi="Arial" w:cs="Arial"/>
            <w:sz w:val="24"/>
            <w:szCs w:val="24"/>
          </w:rPr>
          <w:t>PowerPoint Presentation (</w:t>
        </w:r>
        <w:proofErr w:type="spellStart"/>
        <w:proofErr w:type="gramStart"/>
        <w:r w:rsidRPr="00FC1859">
          <w:rPr>
            <w:rStyle w:val="Hyperlink"/>
            <w:rFonts w:ascii="Arial" w:hAnsi="Arial" w:cs="Arial"/>
            <w:sz w:val="24"/>
            <w:szCs w:val="24"/>
          </w:rPr>
          <w:t>gofalcymdeithasol.cymru</w:t>
        </w:r>
        <w:proofErr w:type="spellEnd"/>
        <w:proofErr w:type="gram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2300DD89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>Hagner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 xml:space="preserve">, D, Helm, D, &amp; Butterworth, J 1996, '“This is your meeting”: a qualitative study of person-centered planning', </w:t>
      </w:r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  <w:lang w:val="en-US"/>
        </w:rPr>
        <w:t>Mental Retardation</w:t>
      </w: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>, 34, 3, pp. 159-171, Education Source, EBSCO</w:t>
      </w:r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  <w:lang w:val="en-US"/>
        </w:rPr>
        <w:t>host</w:t>
      </w: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>, viewed 16 February 2015.</w:t>
      </w:r>
    </w:p>
    <w:p w14:paraId="733FA283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color w:val="2A2A2A"/>
          <w:spacing w:val="5"/>
          <w:sz w:val="24"/>
          <w:szCs w:val="24"/>
          <w:shd w:val="clear" w:color="auto" w:fill="FFFFFF"/>
        </w:rPr>
        <w:t>Hart, R. A. (1992). </w:t>
      </w:r>
      <w:hyperlink r:id="rId19" w:tgtFrame="_blank" w:history="1">
        <w:r w:rsidRPr="00FC1859">
          <w:rPr>
            <w:rStyle w:val="Strong"/>
            <w:rFonts w:ascii="Arial" w:hAnsi="Arial" w:cs="Arial"/>
            <w:i/>
            <w:iCs/>
            <w:color w:val="002A4D"/>
            <w:spacing w:val="5"/>
            <w:sz w:val="24"/>
            <w:szCs w:val="24"/>
            <w:u w:val="single"/>
            <w:bdr w:val="none" w:sz="0" w:space="0" w:color="auto" w:frame="1"/>
          </w:rPr>
          <w:t>Children’s participation: From tokenism to citizenship</w:t>
        </w:r>
      </w:hyperlink>
      <w:r w:rsidRPr="00FC1859">
        <w:rPr>
          <w:rFonts w:ascii="Arial" w:hAnsi="Arial" w:cs="Arial"/>
          <w:color w:val="2A2A2A"/>
          <w:spacing w:val="5"/>
          <w:sz w:val="24"/>
          <w:szCs w:val="24"/>
          <w:shd w:val="clear" w:color="auto" w:fill="FFFFFF"/>
        </w:rPr>
        <w:t>. Florence, Italy: United Nations Children’s Fund International Child Development Centre.</w:t>
      </w:r>
    </w:p>
    <w:p w14:paraId="6B4A824F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Integra (2021) </w:t>
      </w:r>
      <w:bookmarkStart w:id="1" w:name="maincontent"/>
      <w:r w:rsidRPr="00FC1859">
        <w:rPr>
          <w:rFonts w:ascii="Arial" w:hAnsi="Arial" w:cs="Arial"/>
          <w:i/>
          <w:iCs/>
          <w:sz w:val="24"/>
          <w:szCs w:val="24"/>
        </w:rPr>
        <w:t>New ELSA Training Course Facilitated by the Educational Psychology Service</w:t>
      </w:r>
      <w:bookmarkEnd w:id="1"/>
      <w:r w:rsidRPr="00FC1859">
        <w:rPr>
          <w:rFonts w:ascii="Arial" w:hAnsi="Arial" w:cs="Arial"/>
          <w:i/>
          <w:iCs/>
          <w:sz w:val="24"/>
          <w:szCs w:val="24"/>
        </w:rPr>
        <w:t>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20" w:anchor=":~:text=%20New%20ELSA%20Training%20Course%20Facilitated%20by%20the,workHow%20will%20an%20ELSA%20benefit%20your...%20More" w:history="1">
        <w:r w:rsidRPr="00FC1859">
          <w:rPr>
            <w:rStyle w:val="Hyperlink"/>
            <w:rFonts w:ascii="Arial" w:hAnsi="Arial" w:cs="Arial"/>
            <w:sz w:val="24"/>
            <w:szCs w:val="24"/>
          </w:rPr>
          <w:t>View Content (News) | Integra Online (sgsts.org.uk)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24760152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Laming, L (2003)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Voctoria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Climbie Inquiry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The Victoria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ClimbiÃ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© Inquiry (publishing.service.gov.uk)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5E1D5A90" w14:textId="77777777" w:rsidR="00FC1859" w:rsidRPr="00FC1859" w:rsidRDefault="00FC1859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Leathard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A. (2003). ‘Models for interprofessional collaboration.’ In: </w:t>
      </w:r>
      <w:proofErr w:type="spellStart"/>
      <w:r w:rsidRPr="00FC1859">
        <w:rPr>
          <w:rFonts w:ascii="Arial" w:hAnsi="Arial" w:cs="Arial"/>
          <w:sz w:val="24"/>
          <w:szCs w:val="24"/>
        </w:rPr>
        <w:t>Leathard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A. (Ed) Interprofessional Collaboration: From Policy to Practice in Health and Social Care. Hove: Routledge. </w:t>
      </w:r>
    </w:p>
    <w:p w14:paraId="272833DC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Saith Nod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C1859">
        <w:rPr>
          <w:rFonts w:ascii="Arial" w:hAnsi="Arial" w:cs="Arial"/>
          <w:sz w:val="24"/>
          <w:szCs w:val="24"/>
        </w:rPr>
        <w:t>Available at: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FC1859">
          <w:rPr>
            <w:rStyle w:val="Hyperlink"/>
            <w:rFonts w:ascii="Arial" w:hAnsi="Arial" w:cs="Arial"/>
            <w:sz w:val="24"/>
            <w:szCs w:val="24"/>
          </w:rPr>
          <w:t>saith-nod-craidd-ar-gyfer-plant-a-phobl-ifanc.pdf (</w:t>
        </w:r>
        <w:proofErr w:type="spellStart"/>
        <w:proofErr w:type="gramStart"/>
        <w:r w:rsidRPr="00FC1859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proofErr w:type="gram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4C5A47D4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(2016)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Thema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5: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partneriaethau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cymunedol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a 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FC1859">
          <w:rPr>
            <w:rStyle w:val="Hyperlink"/>
            <w:rFonts w:ascii="Arial" w:hAnsi="Arial" w:cs="Arial"/>
            <w:sz w:val="24"/>
            <w:szCs w:val="24"/>
          </w:rPr>
          <w:t>thema-5-datblygu-partneriaethau-cymunedol-a-gweithio-amlasiantaethol-adnoddau-1-2.pdf (</w:t>
        </w:r>
        <w:proofErr w:type="spellStart"/>
        <w:proofErr w:type="gramStart"/>
        <w:r w:rsidRPr="00FC1859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proofErr w:type="gram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25/2/21]</w:t>
      </w:r>
    </w:p>
    <w:p w14:paraId="3E825FBD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Marie Curie (2019)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Pan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fydd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rhywun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marw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ymarferol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anodd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FC1859">
          <w:rPr>
            <w:rStyle w:val="Hyperlink"/>
            <w:rFonts w:ascii="Arial" w:hAnsi="Arial" w:cs="Arial"/>
            <w:sz w:val="24"/>
            <w:szCs w:val="24"/>
          </w:rPr>
          <w:t>when-someone-dies-welsh.pdf (mariecurie.org.uk)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2A9FB9B1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lastRenderedPageBreak/>
        <w:t xml:space="preserve">McLeod, S (2017) </w:t>
      </w:r>
      <w:r w:rsidRPr="00FC1859">
        <w:rPr>
          <w:rFonts w:ascii="Arial" w:hAnsi="Arial" w:cs="Arial"/>
          <w:i/>
          <w:iCs/>
          <w:sz w:val="24"/>
          <w:szCs w:val="24"/>
        </w:rPr>
        <w:t>Bowlby's Attachment Theory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FC1859">
          <w:rPr>
            <w:rStyle w:val="Hyperlink"/>
            <w:rFonts w:ascii="Arial" w:hAnsi="Arial" w:cs="Arial"/>
            <w:sz w:val="24"/>
            <w:szCs w:val="24"/>
          </w:rPr>
          <w:t>John Bowlby | Maternal Deprivation Theory | Simply Psychology</w:t>
        </w:r>
      </w:hyperlink>
      <w:r w:rsidRPr="00FC1859">
        <w:rPr>
          <w:rFonts w:ascii="Arial" w:hAnsi="Arial" w:cs="Arial"/>
          <w:sz w:val="24"/>
          <w:szCs w:val="24"/>
        </w:rPr>
        <w:t xml:space="preserve"> [Accessed 21/2/21]</w:t>
      </w:r>
    </w:p>
    <w:p w14:paraId="4CA38195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NSPCC (2019) </w:t>
      </w:r>
      <w:r w:rsidRPr="00FC1859">
        <w:rPr>
          <w:rFonts w:ascii="Arial" w:hAnsi="Arial" w:cs="Arial"/>
          <w:i/>
          <w:iCs/>
          <w:sz w:val="24"/>
          <w:szCs w:val="24"/>
        </w:rPr>
        <w:t>Multi-agency working.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FC1859">
          <w:rPr>
            <w:rStyle w:val="Hyperlink"/>
            <w:rFonts w:ascii="Arial" w:hAnsi="Arial" w:cs="Arial"/>
            <w:sz w:val="24"/>
            <w:szCs w:val="24"/>
          </w:rPr>
          <w:t>Multi-agency and interdisciplinary working | NSPCC Learning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25/2/21]</w:t>
      </w:r>
    </w:p>
    <w:p w14:paraId="37AF1981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NSPCC (2021) </w:t>
      </w:r>
      <w:r w:rsidRPr="00FC1859">
        <w:rPr>
          <w:rFonts w:ascii="Arial" w:hAnsi="Arial" w:cs="Arial"/>
          <w:i/>
          <w:iCs/>
          <w:sz w:val="24"/>
          <w:szCs w:val="24"/>
        </w:rPr>
        <w:t>History of child protection in the UK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FC1859">
          <w:rPr>
            <w:rStyle w:val="Hyperlink"/>
            <w:rFonts w:ascii="Arial" w:hAnsi="Arial" w:cs="Arial"/>
            <w:sz w:val="24"/>
            <w:szCs w:val="24"/>
          </w:rPr>
          <w:t>History of child protection in the UK | NSPCC Learning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537244AD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C1859">
        <w:rPr>
          <w:rFonts w:ascii="Arial" w:hAnsi="Arial" w:cs="Arial"/>
          <w:sz w:val="24"/>
          <w:szCs w:val="24"/>
        </w:rPr>
        <w:t xml:space="preserve">Organizing Engagement (2021) </w:t>
      </w:r>
      <w:r w:rsidRPr="00FC1859">
        <w:rPr>
          <w:rFonts w:ascii="Arial" w:hAnsi="Arial" w:cs="Arial"/>
          <w:i/>
          <w:iCs/>
          <w:sz w:val="24"/>
          <w:szCs w:val="24"/>
        </w:rPr>
        <w:t>Ladder of Children’s Participation.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FC1859">
          <w:rPr>
            <w:rStyle w:val="Hyperlink"/>
            <w:rFonts w:ascii="Arial" w:hAnsi="Arial" w:cs="Arial"/>
            <w:sz w:val="24"/>
            <w:szCs w:val="24"/>
          </w:rPr>
          <w:t>Ladder of Children's Participation – Organizing Engagement</w:t>
        </w:r>
      </w:hyperlink>
      <w:r w:rsidRPr="00FC1859">
        <w:rPr>
          <w:rFonts w:ascii="Arial" w:hAnsi="Arial" w:cs="Arial"/>
          <w:sz w:val="24"/>
          <w:szCs w:val="24"/>
        </w:rPr>
        <w:t>[Accessed 21/2/21]</w:t>
      </w:r>
    </w:p>
    <w:p w14:paraId="61C18061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Peckover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S., and Golding B., (2017) Domestic abuse and safeguarding children: critical issues for multiagency working. Child Abuse Review. 26; 40-50 DOI: 10.1002/car.2392</w:t>
      </w:r>
    </w:p>
    <w:p w14:paraId="5766F9C8" w14:textId="77777777" w:rsidR="00FC1859" w:rsidRPr="00FC1859" w:rsidRDefault="00FC1859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>Percy-Smith, J. (2006). ‘What works in strategic partnerships for children: a research review’, Children and Society, 20, 4, 313–323.</w:t>
      </w:r>
    </w:p>
    <w:p w14:paraId="248940C1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Sidebotham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, P. et al (2016) </w:t>
      </w:r>
      <w:hyperlink r:id="rId29" w:tgtFrame="_blank" w:tooltip="Pathways to harm final report" w:history="1">
        <w:r w:rsidRPr="00FC1859">
          <w:rPr>
            <w:rStyle w:val="Hyperlink"/>
            <w:rFonts w:ascii="Arial" w:hAnsi="Arial" w:cs="Arial"/>
            <w:i/>
            <w:iCs/>
            <w:color w:val="auto"/>
            <w:spacing w:val="-1"/>
            <w:sz w:val="24"/>
            <w:szCs w:val="24"/>
            <w:u w:val="none"/>
            <w:shd w:val="clear" w:color="auto" w:fill="FFFFFF"/>
          </w:rPr>
          <w:t>Pathways to harm, pathways to protection: a triennial analysis of serious case reviews 2011 to 2014: final report.</w:t>
        </w:r>
      </w:hyperlink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 London: Department for Education (DfE).</w:t>
      </w:r>
    </w:p>
    <w:p w14:paraId="4085F073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Snap Cymru (2014)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Person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Centered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Reviews.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FC1859">
          <w:rPr>
            <w:rStyle w:val="Hyperlink"/>
            <w:rFonts w:ascii="Arial" w:hAnsi="Arial" w:cs="Arial"/>
            <w:sz w:val="24"/>
            <w:szCs w:val="24"/>
          </w:rPr>
          <w:t>Person Centred Reviews (snapcymru.org)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6D66386D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Thompson, S (2016) </w:t>
      </w:r>
      <w:r w:rsidRPr="00FC1859">
        <w:rPr>
          <w:rFonts w:ascii="Arial" w:hAnsi="Arial" w:cs="Arial"/>
          <w:i/>
          <w:iCs/>
          <w:sz w:val="24"/>
          <w:szCs w:val="24"/>
        </w:rPr>
        <w:t>Theories around loss &amp; bereavement.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FC1859">
          <w:rPr>
            <w:rStyle w:val="Hyperlink"/>
            <w:rFonts w:ascii="Arial" w:hAnsi="Arial" w:cs="Arial"/>
            <w:sz w:val="24"/>
            <w:szCs w:val="24"/>
          </w:rPr>
          <w:t>Slide 1 (sth.nhs.uk)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17/2/21]</w:t>
      </w:r>
    </w:p>
    <w:p w14:paraId="058FA6D6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R., Abbott, D. and Watson, D. (2004). Making a </w:t>
      </w:r>
      <w:proofErr w:type="gramStart"/>
      <w:r w:rsidRPr="00FC1859">
        <w:rPr>
          <w:rFonts w:ascii="Arial" w:hAnsi="Arial" w:cs="Arial"/>
          <w:sz w:val="24"/>
          <w:szCs w:val="24"/>
        </w:rPr>
        <w:t>difference?:</w:t>
      </w:r>
      <w:proofErr w:type="gramEnd"/>
      <w:r w:rsidRPr="00FC1859">
        <w:rPr>
          <w:rFonts w:ascii="Arial" w:hAnsi="Arial" w:cs="Arial"/>
          <w:sz w:val="24"/>
          <w:szCs w:val="24"/>
        </w:rPr>
        <w:t xml:space="preserve"> Exploring the Impact of Multi-Agency Working on Disabled Children with Complex Health Care Needs, their Families and the Professionals Who Support Them. Bristol: The Policy Press.</w:t>
      </w:r>
    </w:p>
    <w:p w14:paraId="73000F52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Young Minds (2021)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Councelling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Services for Children and Young People.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FC1859">
          <w:rPr>
            <w:rStyle w:val="Hyperlink"/>
            <w:rFonts w:ascii="Arial" w:hAnsi="Arial" w:cs="Arial"/>
            <w:sz w:val="24"/>
            <w:szCs w:val="24"/>
          </w:rPr>
          <w:t>Counselling Services for Children and Young People (youngminds.org.uk)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6458A3BD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Young Minds (2021) </w:t>
      </w:r>
      <w:r w:rsidRPr="00FC1859">
        <w:rPr>
          <w:rFonts w:ascii="Arial" w:hAnsi="Arial" w:cs="Arial"/>
          <w:i/>
          <w:iCs/>
          <w:sz w:val="24"/>
          <w:szCs w:val="24"/>
        </w:rPr>
        <w:t>Grief and Loss.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33" w:history="1">
        <w:r w:rsidRPr="00FC1859">
          <w:rPr>
            <w:rStyle w:val="Hyperlink"/>
            <w:rFonts w:ascii="Arial" w:hAnsi="Arial" w:cs="Arial"/>
            <w:sz w:val="24"/>
            <w:szCs w:val="24"/>
          </w:rPr>
          <w:t>Grief and loss (youngminds.org.uk)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sectPr w:rsidR="00FC1859" w:rsidRPr="00FC18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EF6DA3"/>
    <w:multiLevelType w:val="multilevel"/>
    <w:tmpl w:val="A5DEA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38394A"/>
    <w:multiLevelType w:val="hybridMultilevel"/>
    <w:tmpl w:val="24E6E8EA"/>
    <w:lvl w:ilvl="0" w:tplc="203E4E62">
      <w:start w:val="1"/>
      <w:numFmt w:val="bullet"/>
      <w:lvlText w:val="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D08D356" w:tentative="1">
      <w:start w:val="1"/>
      <w:numFmt w:val="bullet"/>
      <w:lvlText w:val="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AFC6432" w:tentative="1">
      <w:start w:val="1"/>
      <w:numFmt w:val="bullet"/>
      <w:lvlText w:val="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DA2817A" w:tentative="1">
      <w:start w:val="1"/>
      <w:numFmt w:val="bullet"/>
      <w:lvlText w:val="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410E262" w:tentative="1">
      <w:start w:val="1"/>
      <w:numFmt w:val="bullet"/>
      <w:lvlText w:val="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CCCC5CA" w:tentative="1">
      <w:start w:val="1"/>
      <w:numFmt w:val="bullet"/>
      <w:lvlText w:val="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32E8254" w:tentative="1">
      <w:start w:val="1"/>
      <w:numFmt w:val="bullet"/>
      <w:lvlText w:val="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088EDCE" w:tentative="1">
      <w:start w:val="1"/>
      <w:numFmt w:val="bullet"/>
      <w:lvlText w:val="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8B02A96" w:tentative="1">
      <w:start w:val="1"/>
      <w:numFmt w:val="bullet"/>
      <w:lvlText w:val="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7140613"/>
    <w:multiLevelType w:val="hybridMultilevel"/>
    <w:tmpl w:val="C6D44C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803922"/>
    <w:multiLevelType w:val="hybridMultilevel"/>
    <w:tmpl w:val="11A44520"/>
    <w:lvl w:ilvl="0" w:tplc="4782B28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066E16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044DD2E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1F20F4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DDE669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0009006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D785F3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A9A8912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BCA30F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34764135"/>
    <w:multiLevelType w:val="multilevel"/>
    <w:tmpl w:val="C5967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34369C"/>
    <w:multiLevelType w:val="hybridMultilevel"/>
    <w:tmpl w:val="754C75F4"/>
    <w:lvl w:ilvl="0" w:tplc="960CC97E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54807EE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2F4201E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A1E4D3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341FA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7D6934A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2F0C57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F9831A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994529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588F21E5"/>
    <w:multiLevelType w:val="multilevel"/>
    <w:tmpl w:val="0C22B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445682"/>
    <w:multiLevelType w:val="hybridMultilevel"/>
    <w:tmpl w:val="0C1AACCE"/>
    <w:lvl w:ilvl="0" w:tplc="FCE6C59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6246006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96819C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9181D6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6C05F7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98BF5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7A0ECA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E7E092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DF6E896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77D20FDF"/>
    <w:multiLevelType w:val="hybridMultilevel"/>
    <w:tmpl w:val="2D521AC6"/>
    <w:lvl w:ilvl="0" w:tplc="684ED1F8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5E5EE8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3E29E4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145FAE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A8EAA7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8F6A7DE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BBAE8D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6F4277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286DA9A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4"/>
  </w:num>
  <w:num w:numId="5">
    <w:abstractNumId w:val="1"/>
  </w:num>
  <w:num w:numId="6">
    <w:abstractNumId w:val="8"/>
  </w:num>
  <w:num w:numId="7">
    <w:abstractNumId w:val="3"/>
  </w:num>
  <w:num w:numId="8">
    <w:abstractNumId w:val="5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5B3"/>
    <w:rsid w:val="000242DF"/>
    <w:rsid w:val="00034915"/>
    <w:rsid w:val="00087B25"/>
    <w:rsid w:val="00090A83"/>
    <w:rsid w:val="0009630C"/>
    <w:rsid w:val="000A2C53"/>
    <w:rsid w:val="000A4435"/>
    <w:rsid w:val="000A60F5"/>
    <w:rsid w:val="000C0777"/>
    <w:rsid w:val="000C1B9A"/>
    <w:rsid w:val="000C4934"/>
    <w:rsid w:val="00113135"/>
    <w:rsid w:val="001236C1"/>
    <w:rsid w:val="00126FBC"/>
    <w:rsid w:val="001338E1"/>
    <w:rsid w:val="001405AD"/>
    <w:rsid w:val="0015274B"/>
    <w:rsid w:val="00152C6B"/>
    <w:rsid w:val="0016075B"/>
    <w:rsid w:val="001635C7"/>
    <w:rsid w:val="0018002A"/>
    <w:rsid w:val="001A018E"/>
    <w:rsid w:val="001A7C97"/>
    <w:rsid w:val="001B5582"/>
    <w:rsid w:val="001F1EA9"/>
    <w:rsid w:val="001F45EA"/>
    <w:rsid w:val="001F6AC6"/>
    <w:rsid w:val="002348D0"/>
    <w:rsid w:val="00236B14"/>
    <w:rsid w:val="00251321"/>
    <w:rsid w:val="00282245"/>
    <w:rsid w:val="002A1F4B"/>
    <w:rsid w:val="002C69EE"/>
    <w:rsid w:val="002D713A"/>
    <w:rsid w:val="002E5D75"/>
    <w:rsid w:val="00300657"/>
    <w:rsid w:val="00313AED"/>
    <w:rsid w:val="0032414E"/>
    <w:rsid w:val="003248C0"/>
    <w:rsid w:val="003300CE"/>
    <w:rsid w:val="00333686"/>
    <w:rsid w:val="00346EAF"/>
    <w:rsid w:val="00363280"/>
    <w:rsid w:val="00377572"/>
    <w:rsid w:val="00381705"/>
    <w:rsid w:val="00383043"/>
    <w:rsid w:val="003924E4"/>
    <w:rsid w:val="003A3179"/>
    <w:rsid w:val="003A5F14"/>
    <w:rsid w:val="003A7287"/>
    <w:rsid w:val="003B4B64"/>
    <w:rsid w:val="003E3C48"/>
    <w:rsid w:val="003F16C9"/>
    <w:rsid w:val="00406ED7"/>
    <w:rsid w:val="00423D96"/>
    <w:rsid w:val="00437066"/>
    <w:rsid w:val="00437892"/>
    <w:rsid w:val="00441559"/>
    <w:rsid w:val="00463E6F"/>
    <w:rsid w:val="00464B72"/>
    <w:rsid w:val="00472357"/>
    <w:rsid w:val="00472EA4"/>
    <w:rsid w:val="00480DC0"/>
    <w:rsid w:val="00485A3F"/>
    <w:rsid w:val="0049038D"/>
    <w:rsid w:val="004B426E"/>
    <w:rsid w:val="004B535F"/>
    <w:rsid w:val="004D475A"/>
    <w:rsid w:val="004D5565"/>
    <w:rsid w:val="004F599D"/>
    <w:rsid w:val="004F62F1"/>
    <w:rsid w:val="00515AB3"/>
    <w:rsid w:val="00521C21"/>
    <w:rsid w:val="00533B8C"/>
    <w:rsid w:val="00540C54"/>
    <w:rsid w:val="00543939"/>
    <w:rsid w:val="00554EF7"/>
    <w:rsid w:val="00555EAA"/>
    <w:rsid w:val="00561D13"/>
    <w:rsid w:val="00563ED3"/>
    <w:rsid w:val="0057228F"/>
    <w:rsid w:val="00575087"/>
    <w:rsid w:val="005846F1"/>
    <w:rsid w:val="005B2C49"/>
    <w:rsid w:val="005E0F68"/>
    <w:rsid w:val="005E5425"/>
    <w:rsid w:val="005E60EF"/>
    <w:rsid w:val="005F0795"/>
    <w:rsid w:val="005F1DDE"/>
    <w:rsid w:val="00603E85"/>
    <w:rsid w:val="0061777D"/>
    <w:rsid w:val="006344F5"/>
    <w:rsid w:val="00647D57"/>
    <w:rsid w:val="006672B5"/>
    <w:rsid w:val="0068092A"/>
    <w:rsid w:val="00685F6D"/>
    <w:rsid w:val="006943F9"/>
    <w:rsid w:val="00697AF8"/>
    <w:rsid w:val="006C68D5"/>
    <w:rsid w:val="006C7871"/>
    <w:rsid w:val="006F0123"/>
    <w:rsid w:val="0074207A"/>
    <w:rsid w:val="00755316"/>
    <w:rsid w:val="00755695"/>
    <w:rsid w:val="0076265A"/>
    <w:rsid w:val="00770C35"/>
    <w:rsid w:val="00771A6B"/>
    <w:rsid w:val="007C376F"/>
    <w:rsid w:val="007D128D"/>
    <w:rsid w:val="007D3360"/>
    <w:rsid w:val="0080233A"/>
    <w:rsid w:val="00810D2F"/>
    <w:rsid w:val="0082043A"/>
    <w:rsid w:val="00823EE3"/>
    <w:rsid w:val="00825954"/>
    <w:rsid w:val="00826B19"/>
    <w:rsid w:val="0084225E"/>
    <w:rsid w:val="00857075"/>
    <w:rsid w:val="0088006F"/>
    <w:rsid w:val="00884207"/>
    <w:rsid w:val="0088530A"/>
    <w:rsid w:val="00885F02"/>
    <w:rsid w:val="00895F2E"/>
    <w:rsid w:val="008A2A3C"/>
    <w:rsid w:val="008A4933"/>
    <w:rsid w:val="008A7127"/>
    <w:rsid w:val="008B55C9"/>
    <w:rsid w:val="008C3978"/>
    <w:rsid w:val="008C7405"/>
    <w:rsid w:val="008E07C0"/>
    <w:rsid w:val="008E1CC8"/>
    <w:rsid w:val="008E39CC"/>
    <w:rsid w:val="008E5D89"/>
    <w:rsid w:val="008F6449"/>
    <w:rsid w:val="0091361F"/>
    <w:rsid w:val="0093550F"/>
    <w:rsid w:val="00946B67"/>
    <w:rsid w:val="00947ACA"/>
    <w:rsid w:val="00966A96"/>
    <w:rsid w:val="00980CA8"/>
    <w:rsid w:val="00985AAC"/>
    <w:rsid w:val="00995438"/>
    <w:rsid w:val="00997D21"/>
    <w:rsid w:val="009A4931"/>
    <w:rsid w:val="009A7B74"/>
    <w:rsid w:val="009A7C01"/>
    <w:rsid w:val="009B79C6"/>
    <w:rsid w:val="009C39EA"/>
    <w:rsid w:val="009D2297"/>
    <w:rsid w:val="009D40FC"/>
    <w:rsid w:val="009D4192"/>
    <w:rsid w:val="00A1185C"/>
    <w:rsid w:val="00A26610"/>
    <w:rsid w:val="00A354A8"/>
    <w:rsid w:val="00A35C0C"/>
    <w:rsid w:val="00A4432C"/>
    <w:rsid w:val="00A772BE"/>
    <w:rsid w:val="00A81AC7"/>
    <w:rsid w:val="00A92EB4"/>
    <w:rsid w:val="00AA2EE1"/>
    <w:rsid w:val="00AA76E6"/>
    <w:rsid w:val="00AB1B23"/>
    <w:rsid w:val="00AC0557"/>
    <w:rsid w:val="00AC443F"/>
    <w:rsid w:val="00AC4759"/>
    <w:rsid w:val="00AD28CC"/>
    <w:rsid w:val="00AD3341"/>
    <w:rsid w:val="00AE13AB"/>
    <w:rsid w:val="00AE66C6"/>
    <w:rsid w:val="00B11775"/>
    <w:rsid w:val="00B1485A"/>
    <w:rsid w:val="00B251D0"/>
    <w:rsid w:val="00B31EA6"/>
    <w:rsid w:val="00B44D60"/>
    <w:rsid w:val="00B46986"/>
    <w:rsid w:val="00B55A03"/>
    <w:rsid w:val="00B565F4"/>
    <w:rsid w:val="00B91B69"/>
    <w:rsid w:val="00BC6C2D"/>
    <w:rsid w:val="00BC7C5D"/>
    <w:rsid w:val="00BF31EF"/>
    <w:rsid w:val="00C008FE"/>
    <w:rsid w:val="00C16369"/>
    <w:rsid w:val="00C40A99"/>
    <w:rsid w:val="00C53449"/>
    <w:rsid w:val="00C849F6"/>
    <w:rsid w:val="00C92D25"/>
    <w:rsid w:val="00CC3828"/>
    <w:rsid w:val="00CD56D5"/>
    <w:rsid w:val="00CD7421"/>
    <w:rsid w:val="00CD775F"/>
    <w:rsid w:val="00CF4CCD"/>
    <w:rsid w:val="00D026CC"/>
    <w:rsid w:val="00D07526"/>
    <w:rsid w:val="00D23A6A"/>
    <w:rsid w:val="00D56374"/>
    <w:rsid w:val="00D67F45"/>
    <w:rsid w:val="00D76268"/>
    <w:rsid w:val="00D81DD2"/>
    <w:rsid w:val="00D832FF"/>
    <w:rsid w:val="00D835C6"/>
    <w:rsid w:val="00D858B5"/>
    <w:rsid w:val="00D8742F"/>
    <w:rsid w:val="00D93C55"/>
    <w:rsid w:val="00D94F9C"/>
    <w:rsid w:val="00DA7C45"/>
    <w:rsid w:val="00DB55B3"/>
    <w:rsid w:val="00DB57AD"/>
    <w:rsid w:val="00DD1D9A"/>
    <w:rsid w:val="00DE0531"/>
    <w:rsid w:val="00E16410"/>
    <w:rsid w:val="00E30E76"/>
    <w:rsid w:val="00E3326E"/>
    <w:rsid w:val="00E36F2A"/>
    <w:rsid w:val="00E52CF9"/>
    <w:rsid w:val="00E57817"/>
    <w:rsid w:val="00E72AFA"/>
    <w:rsid w:val="00E92A93"/>
    <w:rsid w:val="00E95F9E"/>
    <w:rsid w:val="00E96017"/>
    <w:rsid w:val="00EA05AB"/>
    <w:rsid w:val="00EA6A56"/>
    <w:rsid w:val="00EB284F"/>
    <w:rsid w:val="00EE17DE"/>
    <w:rsid w:val="00EF50C1"/>
    <w:rsid w:val="00F25EEC"/>
    <w:rsid w:val="00F334E0"/>
    <w:rsid w:val="00F5218A"/>
    <w:rsid w:val="00F675E7"/>
    <w:rsid w:val="00F718A1"/>
    <w:rsid w:val="00F9324F"/>
    <w:rsid w:val="00F95D28"/>
    <w:rsid w:val="00F97049"/>
    <w:rsid w:val="00FA1E10"/>
    <w:rsid w:val="00FA7E4C"/>
    <w:rsid w:val="00FC1859"/>
    <w:rsid w:val="00FC1B3F"/>
    <w:rsid w:val="00FC2305"/>
    <w:rsid w:val="00FE15C8"/>
    <w:rsid w:val="00FF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7C51C"/>
  <w15:chartTrackingRefBased/>
  <w15:docId w15:val="{1D971E17-71D4-4BA8-81B4-E662757CA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26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E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CF4CC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B55B3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B55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F4CC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CF4CCD"/>
    <w:rPr>
      <w:b/>
      <w:bCs/>
    </w:rPr>
  </w:style>
  <w:style w:type="character" w:customStyle="1" w:styleId="jlqj4b">
    <w:name w:val="jlqj4b"/>
    <w:basedOn w:val="DefaultParagraphFont"/>
    <w:rsid w:val="00554EF7"/>
  </w:style>
  <w:style w:type="character" w:customStyle="1" w:styleId="viiyi">
    <w:name w:val="viiyi"/>
    <w:basedOn w:val="DefaultParagraphFont"/>
    <w:rsid w:val="00472EA4"/>
  </w:style>
  <w:style w:type="paragraph" w:styleId="ListParagraph">
    <w:name w:val="List Paragraph"/>
    <w:basedOn w:val="Normal"/>
    <w:uiPriority w:val="34"/>
    <w:qFormat/>
    <w:rsid w:val="00895F2E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946B67"/>
    <w:rPr>
      <w:i/>
      <w:iCs/>
    </w:rPr>
  </w:style>
  <w:style w:type="character" w:styleId="PlaceholderText">
    <w:name w:val="Placeholder Text"/>
    <w:basedOn w:val="DefaultParagraphFont"/>
    <w:uiPriority w:val="99"/>
    <w:semiHidden/>
    <w:rsid w:val="000C4934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76265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626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EE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0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235181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560088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09349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384209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3225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92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504784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35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2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55454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12024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280566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95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1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282472">
          <w:marLeft w:val="7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74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030563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33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55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ruse.org.uk/get-help/local-services/wales/wales/children-and-young-people-in-wales" TargetMode="External"/><Relationship Id="rId18" Type="http://schemas.openxmlformats.org/officeDocument/2006/relationships/hyperlink" Target="https://gofalcymdeithasol.cymru/cms_assets/hub-downloads/Sleidiau-cyflwyniad-diwrnod-cyntaf.pdf" TargetMode="External"/><Relationship Id="rId26" Type="http://schemas.openxmlformats.org/officeDocument/2006/relationships/hyperlink" Target="https://learning.nspcc.org.uk/child-protection-system/multi-agency-working-child-protection" TargetMode="External"/><Relationship Id="rId3" Type="http://schemas.openxmlformats.org/officeDocument/2006/relationships/styles" Target="styles.xml"/><Relationship Id="rId21" Type="http://schemas.openxmlformats.org/officeDocument/2006/relationships/hyperlink" Target="https://assets.publishing.service.gov.uk/government/uploads/system/uploads/attachment_data/file/273183/5730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nfer.ac.uk/media/2001/mad01.pdf" TargetMode="External"/><Relationship Id="rId12" Type="http://schemas.openxmlformats.org/officeDocument/2006/relationships/hyperlink" Target="https://www.cruse.org.uk/sites/default/files/default_images/pdf/Free-leaflets/94149%20Supporting%20bereaved%20children.pdf" TargetMode="External"/><Relationship Id="rId17" Type="http://schemas.openxmlformats.org/officeDocument/2006/relationships/hyperlink" Target="https://www.wokingham.gov.uk/EasysiteWeb/getresource.axd?AssetID=75433&amp;" TargetMode="External"/><Relationship Id="rId25" Type="http://schemas.openxmlformats.org/officeDocument/2006/relationships/hyperlink" Target="https://www.simplypsychology.org/bowlby.html" TargetMode="External"/><Relationship Id="rId33" Type="http://schemas.openxmlformats.org/officeDocument/2006/relationships/hyperlink" Target="https://youngminds.org.uk/find-help/feelings-and-symptoms/grief-and-los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styn.llyw.cymru/arfer-effeithiol/ysgol-yn-datblygu-llais-y-disgybl" TargetMode="External"/><Relationship Id="rId20" Type="http://schemas.openxmlformats.org/officeDocument/2006/relationships/hyperlink" Target="https://cpd.sgsts.org.uk/cpd/content_detail.asp?contentid=691" TargetMode="External"/><Relationship Id="rId29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ericdigests.org/1993/new.htm" TargetMode="External"/><Relationship Id="rId11" Type="http://schemas.openxmlformats.org/officeDocument/2006/relationships/hyperlink" Target="https://www.childcomwales.org.uk/wp-content/uploads/2016/04/child-poverty-2012-cym-web.pdf" TargetMode="External"/><Relationship Id="rId24" Type="http://schemas.openxmlformats.org/officeDocument/2006/relationships/hyperlink" Target="https://www.mariecurie.org.uk/globalassets/media/documents/how-we-can-help/booklets-pdfs-only/when-someone-dies-welsh.pdf" TargetMode="External"/><Relationship Id="rId32" Type="http://schemas.openxmlformats.org/officeDocument/2006/relationships/hyperlink" Target="https://youngminds.org.uk/find-help/for-parents/parents-guide-to-support-a-z/parents-guide-to-support-counselling-servic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lsanetwork.org/about/the-network/" TargetMode="External"/><Relationship Id="rId23" Type="http://schemas.openxmlformats.org/officeDocument/2006/relationships/hyperlink" Target="https://llyw.cymru/sites/default/files/publications/2018-12/thema-5-datblygu-partneriaethau-cymunedol-a-gweithio-amlasiantaethol-adnoddau-1-2.pdf" TargetMode="External"/><Relationship Id="rId28" Type="http://schemas.openxmlformats.org/officeDocument/2006/relationships/hyperlink" Target="https://organizingengagement.org/models/ladder-of-childrens-participation/" TargetMode="External"/><Relationship Id="rId10" Type="http://schemas.openxmlformats.org/officeDocument/2006/relationships/hyperlink" Target="https://tactyc.org.uk/pdfs/Reflection-McDowall-Clark.pdf" TargetMode="External"/><Relationship Id="rId19" Type="http://schemas.openxmlformats.org/officeDocument/2006/relationships/hyperlink" Target="https://www.unicef-irc.org/publications/100-childrens-participation-from-tokenism-to-citizenship.html" TargetMode="External"/><Relationship Id="rId31" Type="http://schemas.openxmlformats.org/officeDocument/2006/relationships/hyperlink" Target="https://www.sth.nhs.uk/clientfiles/File/Theory%20of%20Loss%20%20bereavement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government/uploads/system/uploads/attachment_data/file/182200/integrated_working_explained.pdf" TargetMode="External"/><Relationship Id="rId14" Type="http://schemas.openxmlformats.org/officeDocument/2006/relationships/hyperlink" Target="https://adyach.cymru/cy/Rhieni/Mynediad-ir-Gwasanaeth/Cynllun-Datblygu-Unigol-CDU/Cynllun-Datblygu-Unigol-CDU.aspx" TargetMode="External"/><Relationship Id="rId22" Type="http://schemas.openxmlformats.org/officeDocument/2006/relationships/hyperlink" Target="https://llyw.cymru/sites/default/files/publications/2019-06/saith-nod-craidd-ar-gyfer-plant-a-phobl-ifanc.pdf" TargetMode="External"/><Relationship Id="rId27" Type="http://schemas.openxmlformats.org/officeDocument/2006/relationships/hyperlink" Target="https://learning.nspcc.org.uk/child-protection-system/history-of-child-protection-in-the-uk" TargetMode="External"/><Relationship Id="rId30" Type="http://schemas.openxmlformats.org/officeDocument/2006/relationships/hyperlink" Target="https://www.snapcymru.org/wp-content/uploads/2014/09/PCP-Booklet-CYF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sagepub.com/sites/default/files/upm-binaries/25241_02_Cheminais_Ch_0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5132B4-98EB-443A-BBC5-CF4588C536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6742</TotalTime>
  <Pages>16</Pages>
  <Words>5816</Words>
  <Characters>33152</Characters>
  <Application>Microsoft Office Word</Application>
  <DocSecurity>0</DocSecurity>
  <Lines>276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57</cp:revision>
  <dcterms:created xsi:type="dcterms:W3CDTF">2021-02-21T18:21:00Z</dcterms:created>
  <dcterms:modified xsi:type="dcterms:W3CDTF">2021-03-01T16:47:00Z</dcterms:modified>
</cp:coreProperties>
</file>