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FE129" w14:textId="77777777" w:rsidR="00CD237F" w:rsidRPr="00CB5CF0" w:rsidRDefault="00CD237F" w:rsidP="00CB5CF0">
      <w:pPr>
        <w:pStyle w:val="Title"/>
        <w:spacing w:before="240" w:line="360" w:lineRule="auto"/>
        <w:jc w:val="center"/>
        <w:rPr>
          <w:rFonts w:ascii="Times New Roman" w:hAnsi="Times New Roman" w:cs="Times New Roman"/>
          <w:color w:val="5B9BD5" w:themeColor="accent1"/>
          <w:u w:val="single"/>
          <w:shd w:val="clear" w:color="auto" w:fill="FFFFFF"/>
        </w:rPr>
      </w:pPr>
      <w:r w:rsidRPr="00CB5CF0">
        <w:rPr>
          <w:rFonts w:ascii="Times New Roman" w:hAnsi="Times New Roman" w:cs="Times New Roman"/>
          <w:color w:val="5B9BD5" w:themeColor="accent1"/>
          <w:u w:val="single"/>
          <w:shd w:val="clear" w:color="auto" w:fill="FFFFFF"/>
        </w:rPr>
        <w:t>Managing Food &amp; Beverage Operations</w:t>
      </w:r>
    </w:p>
    <w:p w14:paraId="779DDA14" w14:textId="77777777" w:rsidR="00CD237F" w:rsidRPr="00CB5CF0" w:rsidRDefault="00CD237F" w:rsidP="00CB5CF0">
      <w:pPr>
        <w:pStyle w:val="Subtitle"/>
        <w:spacing w:before="240" w:line="360" w:lineRule="auto"/>
        <w:jc w:val="center"/>
        <w:rPr>
          <w:rFonts w:ascii="Times New Roman" w:hAnsi="Times New Roman" w:cs="Times New Roman"/>
          <w:color w:val="5B9BD5" w:themeColor="accent1"/>
          <w:u w:val="single"/>
        </w:rPr>
      </w:pPr>
      <w:r w:rsidRPr="00CB5CF0">
        <w:rPr>
          <w:rFonts w:ascii="Times New Roman" w:hAnsi="Times New Roman" w:cs="Times New Roman"/>
          <w:color w:val="5B9BD5" w:themeColor="accent1"/>
          <w:u w:val="single"/>
        </w:rPr>
        <w:t>Student Learning Log</w:t>
      </w:r>
    </w:p>
    <w:p w14:paraId="7DC41897" w14:textId="77777777" w:rsidR="00CD237F" w:rsidRPr="00CB5CF0" w:rsidRDefault="00CD237F" w:rsidP="00CB5CF0">
      <w:pPr>
        <w:spacing w:line="360" w:lineRule="auto"/>
        <w:jc w:val="center"/>
        <w:rPr>
          <w:rFonts w:ascii="Times New Roman" w:hAnsi="Times New Roman" w:cs="Times New Roman"/>
        </w:rPr>
      </w:pPr>
    </w:p>
    <w:p w14:paraId="66F04546" w14:textId="77777777" w:rsidR="00CD237F" w:rsidRPr="00CB5CF0" w:rsidRDefault="00CD237F" w:rsidP="00CB5CF0">
      <w:pPr>
        <w:spacing w:line="360" w:lineRule="auto"/>
        <w:jc w:val="center"/>
        <w:rPr>
          <w:rFonts w:ascii="Times New Roman" w:hAnsi="Times New Roman" w:cs="Times New Roman"/>
        </w:rPr>
      </w:pPr>
    </w:p>
    <w:p w14:paraId="2A9E8857" w14:textId="77777777" w:rsidR="00CD237F" w:rsidRPr="00CB5CF0" w:rsidRDefault="00CD237F" w:rsidP="00CB5CF0">
      <w:pPr>
        <w:spacing w:line="360" w:lineRule="auto"/>
        <w:jc w:val="center"/>
        <w:rPr>
          <w:rFonts w:ascii="Times New Roman" w:hAnsi="Times New Roman" w:cs="Times New Roman"/>
        </w:rPr>
      </w:pPr>
    </w:p>
    <w:p w14:paraId="1EE13964" w14:textId="77777777" w:rsidR="00CD237F" w:rsidRPr="00CB5CF0" w:rsidRDefault="00CD237F" w:rsidP="00CB5CF0">
      <w:pPr>
        <w:spacing w:before="240" w:line="360" w:lineRule="auto"/>
        <w:jc w:val="center"/>
        <w:rPr>
          <w:rFonts w:ascii="Times New Roman" w:hAnsi="Times New Roman" w:cs="Times New Roman"/>
          <w:sz w:val="24"/>
          <w:szCs w:val="24"/>
        </w:rPr>
      </w:pPr>
    </w:p>
    <w:p w14:paraId="41636541" w14:textId="1B4A8487" w:rsidR="00CD237F" w:rsidRPr="00CB5CF0" w:rsidRDefault="00CD237F" w:rsidP="00CB5CF0">
      <w:pPr>
        <w:spacing w:before="240" w:line="360" w:lineRule="auto"/>
        <w:jc w:val="center"/>
        <w:rPr>
          <w:rFonts w:ascii="Times New Roman" w:hAnsi="Times New Roman" w:cs="Times New Roman"/>
          <w:sz w:val="24"/>
          <w:szCs w:val="24"/>
        </w:rPr>
      </w:pPr>
      <w:r w:rsidRPr="00CB5CF0">
        <w:rPr>
          <w:rFonts w:ascii="Times New Roman" w:hAnsi="Times New Roman" w:cs="Times New Roman"/>
          <w:sz w:val="24"/>
          <w:szCs w:val="24"/>
        </w:rPr>
        <w:t xml:space="preserve">Student </w:t>
      </w:r>
      <w:proofErr w:type="gramStart"/>
      <w:r w:rsidRPr="00CB5CF0">
        <w:rPr>
          <w:rFonts w:ascii="Times New Roman" w:hAnsi="Times New Roman" w:cs="Times New Roman"/>
          <w:sz w:val="24"/>
          <w:szCs w:val="24"/>
        </w:rPr>
        <w:t>Name:-</w:t>
      </w:r>
      <w:proofErr w:type="gramEnd"/>
      <w:r w:rsidR="00643BD5">
        <w:rPr>
          <w:rFonts w:ascii="Times New Roman" w:hAnsi="Times New Roman" w:cs="Times New Roman"/>
          <w:sz w:val="24"/>
          <w:szCs w:val="24"/>
        </w:rPr>
        <w:t xml:space="preserve"> Andricencu Oana </w:t>
      </w:r>
    </w:p>
    <w:p w14:paraId="1D3043BC" w14:textId="6C54E71F" w:rsidR="00CD237F" w:rsidRPr="00CB5CF0" w:rsidRDefault="00CD237F" w:rsidP="00CB5CF0">
      <w:pPr>
        <w:spacing w:before="240" w:line="360" w:lineRule="auto"/>
        <w:jc w:val="center"/>
        <w:rPr>
          <w:rFonts w:ascii="Times New Roman" w:eastAsiaTheme="majorEastAsia" w:hAnsi="Times New Roman" w:cs="Times New Roman"/>
          <w:color w:val="2E74B5" w:themeColor="accent1" w:themeShade="BF"/>
          <w:sz w:val="32"/>
          <w:szCs w:val="32"/>
        </w:rPr>
      </w:pPr>
      <w:r w:rsidRPr="00CB5CF0">
        <w:rPr>
          <w:rFonts w:ascii="Times New Roman" w:hAnsi="Times New Roman" w:cs="Times New Roman"/>
          <w:sz w:val="24"/>
          <w:szCs w:val="24"/>
        </w:rPr>
        <w:t xml:space="preserve">Student </w:t>
      </w:r>
      <w:proofErr w:type="gramStart"/>
      <w:r w:rsidRPr="00CB5CF0">
        <w:rPr>
          <w:rFonts w:ascii="Times New Roman" w:hAnsi="Times New Roman" w:cs="Times New Roman"/>
          <w:sz w:val="24"/>
          <w:szCs w:val="24"/>
        </w:rPr>
        <w:t>ID:-</w:t>
      </w:r>
      <w:proofErr w:type="gramEnd"/>
      <w:r w:rsidR="00643BD5">
        <w:rPr>
          <w:rFonts w:ascii="Times New Roman" w:hAnsi="Times New Roman" w:cs="Times New Roman"/>
          <w:sz w:val="24"/>
          <w:szCs w:val="24"/>
        </w:rPr>
        <w:t xml:space="preserve"> 2025565</w:t>
      </w:r>
      <w:r w:rsidRPr="00CB5CF0">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346014938"/>
        <w:docPartObj>
          <w:docPartGallery w:val="Table of Contents"/>
          <w:docPartUnique/>
        </w:docPartObj>
      </w:sdtPr>
      <w:sdtEndPr>
        <w:rPr>
          <w:b/>
          <w:bCs/>
          <w:noProof/>
          <w:sz w:val="28"/>
          <w:szCs w:val="28"/>
        </w:rPr>
      </w:sdtEndPr>
      <w:sdtContent>
        <w:p w14:paraId="5FA343F5" w14:textId="77777777" w:rsidR="00CD237F" w:rsidRPr="00CB5CF0" w:rsidRDefault="00CD237F" w:rsidP="00CB5CF0">
          <w:pPr>
            <w:pStyle w:val="TOCHeading"/>
            <w:spacing w:line="360" w:lineRule="auto"/>
            <w:jc w:val="both"/>
            <w:rPr>
              <w:rFonts w:ascii="Times New Roman" w:hAnsi="Times New Roman" w:cs="Times New Roman"/>
            </w:rPr>
          </w:pPr>
          <w:r w:rsidRPr="00CB5CF0">
            <w:rPr>
              <w:rFonts w:ascii="Times New Roman" w:hAnsi="Times New Roman" w:cs="Times New Roman"/>
            </w:rPr>
            <w:t>Table of Contents</w:t>
          </w:r>
        </w:p>
        <w:p w14:paraId="157304D8" w14:textId="77777777" w:rsidR="00CB5CF0" w:rsidRPr="00643BD5" w:rsidRDefault="00CD237F" w:rsidP="00643BD5">
          <w:pPr>
            <w:pStyle w:val="TOC1"/>
            <w:tabs>
              <w:tab w:val="right" w:leader="dot" w:pos="9350"/>
            </w:tabs>
            <w:spacing w:before="240" w:line="360" w:lineRule="auto"/>
            <w:jc w:val="both"/>
            <w:rPr>
              <w:rFonts w:ascii="Times New Roman" w:eastAsiaTheme="minorEastAsia" w:hAnsi="Times New Roman" w:cs="Times New Roman"/>
              <w:noProof/>
              <w:sz w:val="28"/>
              <w:szCs w:val="28"/>
              <w:lang w:val="en-US" w:bidi="bn-BD"/>
            </w:rPr>
          </w:pPr>
          <w:r w:rsidRPr="00643BD5">
            <w:rPr>
              <w:rFonts w:ascii="Times New Roman" w:hAnsi="Times New Roman" w:cs="Times New Roman"/>
              <w:b/>
              <w:bCs/>
              <w:noProof/>
              <w:sz w:val="28"/>
              <w:szCs w:val="28"/>
            </w:rPr>
            <w:fldChar w:fldCharType="begin"/>
          </w:r>
          <w:r w:rsidRPr="00643BD5">
            <w:rPr>
              <w:rFonts w:ascii="Times New Roman" w:hAnsi="Times New Roman" w:cs="Times New Roman"/>
              <w:b/>
              <w:bCs/>
              <w:noProof/>
              <w:sz w:val="28"/>
              <w:szCs w:val="28"/>
            </w:rPr>
            <w:instrText xml:space="preserve"> TOC \o "1-3" \h \z \u </w:instrText>
          </w:r>
          <w:r w:rsidRPr="00643BD5">
            <w:rPr>
              <w:rFonts w:ascii="Times New Roman" w:hAnsi="Times New Roman" w:cs="Times New Roman"/>
              <w:b/>
              <w:bCs/>
              <w:noProof/>
              <w:sz w:val="28"/>
              <w:szCs w:val="28"/>
            </w:rPr>
            <w:fldChar w:fldCharType="separate"/>
          </w:r>
          <w:hyperlink w:anchor="_Toc181956037" w:history="1">
            <w:r w:rsidR="00CB5CF0" w:rsidRPr="00643BD5">
              <w:rPr>
                <w:rStyle w:val="Hyperlink"/>
                <w:rFonts w:ascii="Times New Roman" w:hAnsi="Times New Roman" w:cs="Times New Roman"/>
                <w:noProof/>
                <w:sz w:val="28"/>
                <w:szCs w:val="28"/>
              </w:rPr>
              <w:t>Introduction</w:t>
            </w:r>
            <w:r w:rsidR="00CB5CF0" w:rsidRPr="00643BD5">
              <w:rPr>
                <w:rFonts w:ascii="Times New Roman" w:hAnsi="Times New Roman" w:cs="Times New Roman"/>
                <w:noProof/>
                <w:webHidden/>
                <w:sz w:val="28"/>
                <w:szCs w:val="28"/>
              </w:rPr>
              <w:tab/>
            </w:r>
            <w:r w:rsidR="00CB5CF0" w:rsidRPr="00643BD5">
              <w:rPr>
                <w:rFonts w:ascii="Times New Roman" w:hAnsi="Times New Roman" w:cs="Times New Roman"/>
                <w:noProof/>
                <w:webHidden/>
                <w:sz w:val="28"/>
                <w:szCs w:val="28"/>
              </w:rPr>
              <w:fldChar w:fldCharType="begin"/>
            </w:r>
            <w:r w:rsidR="00CB5CF0" w:rsidRPr="00643BD5">
              <w:rPr>
                <w:rFonts w:ascii="Times New Roman" w:hAnsi="Times New Roman" w:cs="Times New Roman"/>
                <w:noProof/>
                <w:webHidden/>
                <w:sz w:val="28"/>
                <w:szCs w:val="28"/>
              </w:rPr>
              <w:instrText xml:space="preserve"> PAGEREF _Toc181956037 \h </w:instrText>
            </w:r>
            <w:r w:rsidR="00CB5CF0" w:rsidRPr="00643BD5">
              <w:rPr>
                <w:rFonts w:ascii="Times New Roman" w:hAnsi="Times New Roman" w:cs="Times New Roman"/>
                <w:noProof/>
                <w:webHidden/>
                <w:sz w:val="28"/>
                <w:szCs w:val="28"/>
              </w:rPr>
            </w:r>
            <w:r w:rsidR="00CB5CF0" w:rsidRPr="00643BD5">
              <w:rPr>
                <w:rFonts w:ascii="Times New Roman" w:hAnsi="Times New Roman" w:cs="Times New Roman"/>
                <w:noProof/>
                <w:webHidden/>
                <w:sz w:val="28"/>
                <w:szCs w:val="28"/>
              </w:rPr>
              <w:fldChar w:fldCharType="separate"/>
            </w:r>
            <w:r w:rsidR="00CB5CF0" w:rsidRPr="00643BD5">
              <w:rPr>
                <w:rFonts w:ascii="Times New Roman" w:hAnsi="Times New Roman" w:cs="Times New Roman"/>
                <w:noProof/>
                <w:webHidden/>
                <w:sz w:val="28"/>
                <w:szCs w:val="28"/>
              </w:rPr>
              <w:t>3</w:t>
            </w:r>
            <w:r w:rsidR="00CB5CF0" w:rsidRPr="00643BD5">
              <w:rPr>
                <w:rFonts w:ascii="Times New Roman" w:hAnsi="Times New Roman" w:cs="Times New Roman"/>
                <w:noProof/>
                <w:webHidden/>
                <w:sz w:val="28"/>
                <w:szCs w:val="28"/>
              </w:rPr>
              <w:fldChar w:fldCharType="end"/>
            </w:r>
          </w:hyperlink>
        </w:p>
        <w:p w14:paraId="788D8917" w14:textId="77777777" w:rsidR="00CB5CF0" w:rsidRPr="00643BD5" w:rsidRDefault="00000000" w:rsidP="00643BD5">
          <w:pPr>
            <w:pStyle w:val="TOC1"/>
            <w:tabs>
              <w:tab w:val="right" w:leader="dot" w:pos="9350"/>
            </w:tabs>
            <w:spacing w:before="240" w:line="360" w:lineRule="auto"/>
            <w:jc w:val="both"/>
            <w:rPr>
              <w:rFonts w:ascii="Times New Roman" w:eastAsiaTheme="minorEastAsia" w:hAnsi="Times New Roman" w:cs="Times New Roman"/>
              <w:noProof/>
              <w:sz w:val="28"/>
              <w:szCs w:val="28"/>
              <w:lang w:val="en-US" w:bidi="bn-BD"/>
            </w:rPr>
          </w:pPr>
          <w:hyperlink w:anchor="_Toc181956038" w:history="1">
            <w:r w:rsidR="00CB5CF0" w:rsidRPr="00643BD5">
              <w:rPr>
                <w:rStyle w:val="Hyperlink"/>
                <w:rFonts w:ascii="Times New Roman" w:hAnsi="Times New Roman" w:cs="Times New Roman"/>
                <w:noProof/>
                <w:sz w:val="28"/>
                <w:szCs w:val="28"/>
              </w:rPr>
              <w:t>Section 1: Reflection on experience and personal development</w:t>
            </w:r>
            <w:r w:rsidR="00CB5CF0" w:rsidRPr="00643BD5">
              <w:rPr>
                <w:rFonts w:ascii="Times New Roman" w:hAnsi="Times New Roman" w:cs="Times New Roman"/>
                <w:noProof/>
                <w:webHidden/>
                <w:sz w:val="28"/>
                <w:szCs w:val="28"/>
              </w:rPr>
              <w:tab/>
            </w:r>
            <w:r w:rsidR="00CB5CF0" w:rsidRPr="00643BD5">
              <w:rPr>
                <w:rFonts w:ascii="Times New Roman" w:hAnsi="Times New Roman" w:cs="Times New Roman"/>
                <w:noProof/>
                <w:webHidden/>
                <w:sz w:val="28"/>
                <w:szCs w:val="28"/>
              </w:rPr>
              <w:fldChar w:fldCharType="begin"/>
            </w:r>
            <w:r w:rsidR="00CB5CF0" w:rsidRPr="00643BD5">
              <w:rPr>
                <w:rFonts w:ascii="Times New Roman" w:hAnsi="Times New Roman" w:cs="Times New Roman"/>
                <w:noProof/>
                <w:webHidden/>
                <w:sz w:val="28"/>
                <w:szCs w:val="28"/>
              </w:rPr>
              <w:instrText xml:space="preserve"> PAGEREF _Toc181956038 \h </w:instrText>
            </w:r>
            <w:r w:rsidR="00CB5CF0" w:rsidRPr="00643BD5">
              <w:rPr>
                <w:rFonts w:ascii="Times New Roman" w:hAnsi="Times New Roman" w:cs="Times New Roman"/>
                <w:noProof/>
                <w:webHidden/>
                <w:sz w:val="28"/>
                <w:szCs w:val="28"/>
              </w:rPr>
            </w:r>
            <w:r w:rsidR="00CB5CF0" w:rsidRPr="00643BD5">
              <w:rPr>
                <w:rFonts w:ascii="Times New Roman" w:hAnsi="Times New Roman" w:cs="Times New Roman"/>
                <w:noProof/>
                <w:webHidden/>
                <w:sz w:val="28"/>
                <w:szCs w:val="28"/>
              </w:rPr>
              <w:fldChar w:fldCharType="separate"/>
            </w:r>
            <w:r w:rsidR="00CB5CF0" w:rsidRPr="00643BD5">
              <w:rPr>
                <w:rFonts w:ascii="Times New Roman" w:hAnsi="Times New Roman" w:cs="Times New Roman"/>
                <w:noProof/>
                <w:webHidden/>
                <w:sz w:val="28"/>
                <w:szCs w:val="28"/>
              </w:rPr>
              <w:t>3</w:t>
            </w:r>
            <w:r w:rsidR="00CB5CF0" w:rsidRPr="00643BD5">
              <w:rPr>
                <w:rFonts w:ascii="Times New Roman" w:hAnsi="Times New Roman" w:cs="Times New Roman"/>
                <w:noProof/>
                <w:webHidden/>
                <w:sz w:val="28"/>
                <w:szCs w:val="28"/>
              </w:rPr>
              <w:fldChar w:fldCharType="end"/>
            </w:r>
          </w:hyperlink>
        </w:p>
        <w:p w14:paraId="68D12127" w14:textId="77777777" w:rsidR="00CB5CF0" w:rsidRPr="00643BD5" w:rsidRDefault="00000000" w:rsidP="00643BD5">
          <w:pPr>
            <w:pStyle w:val="TOC1"/>
            <w:tabs>
              <w:tab w:val="right" w:leader="dot" w:pos="9350"/>
            </w:tabs>
            <w:spacing w:before="240" w:line="360" w:lineRule="auto"/>
            <w:jc w:val="both"/>
            <w:rPr>
              <w:rFonts w:ascii="Times New Roman" w:eastAsiaTheme="minorEastAsia" w:hAnsi="Times New Roman" w:cs="Times New Roman"/>
              <w:noProof/>
              <w:sz w:val="28"/>
              <w:szCs w:val="28"/>
              <w:lang w:val="en-US" w:bidi="bn-BD"/>
            </w:rPr>
          </w:pPr>
          <w:hyperlink w:anchor="_Toc181956039" w:history="1">
            <w:r w:rsidR="00CB5CF0" w:rsidRPr="00643BD5">
              <w:rPr>
                <w:rStyle w:val="Hyperlink"/>
                <w:rFonts w:ascii="Times New Roman" w:hAnsi="Times New Roman" w:cs="Times New Roman"/>
                <w:noProof/>
                <w:sz w:val="28"/>
                <w:szCs w:val="28"/>
              </w:rPr>
              <w:t>Section 2: Critical analysis of work-based skills and technical knowledge</w:t>
            </w:r>
            <w:r w:rsidR="00CB5CF0" w:rsidRPr="00643BD5">
              <w:rPr>
                <w:rFonts w:ascii="Times New Roman" w:hAnsi="Times New Roman" w:cs="Times New Roman"/>
                <w:noProof/>
                <w:webHidden/>
                <w:sz w:val="28"/>
                <w:szCs w:val="28"/>
              </w:rPr>
              <w:tab/>
            </w:r>
            <w:r w:rsidR="00CB5CF0" w:rsidRPr="00643BD5">
              <w:rPr>
                <w:rFonts w:ascii="Times New Roman" w:hAnsi="Times New Roman" w:cs="Times New Roman"/>
                <w:noProof/>
                <w:webHidden/>
                <w:sz w:val="28"/>
                <w:szCs w:val="28"/>
              </w:rPr>
              <w:fldChar w:fldCharType="begin"/>
            </w:r>
            <w:r w:rsidR="00CB5CF0" w:rsidRPr="00643BD5">
              <w:rPr>
                <w:rFonts w:ascii="Times New Roman" w:hAnsi="Times New Roman" w:cs="Times New Roman"/>
                <w:noProof/>
                <w:webHidden/>
                <w:sz w:val="28"/>
                <w:szCs w:val="28"/>
              </w:rPr>
              <w:instrText xml:space="preserve"> PAGEREF _Toc181956039 \h </w:instrText>
            </w:r>
            <w:r w:rsidR="00CB5CF0" w:rsidRPr="00643BD5">
              <w:rPr>
                <w:rFonts w:ascii="Times New Roman" w:hAnsi="Times New Roman" w:cs="Times New Roman"/>
                <w:noProof/>
                <w:webHidden/>
                <w:sz w:val="28"/>
                <w:szCs w:val="28"/>
              </w:rPr>
            </w:r>
            <w:r w:rsidR="00CB5CF0" w:rsidRPr="00643BD5">
              <w:rPr>
                <w:rFonts w:ascii="Times New Roman" w:hAnsi="Times New Roman" w:cs="Times New Roman"/>
                <w:noProof/>
                <w:webHidden/>
                <w:sz w:val="28"/>
                <w:szCs w:val="28"/>
              </w:rPr>
              <w:fldChar w:fldCharType="separate"/>
            </w:r>
            <w:r w:rsidR="00CB5CF0" w:rsidRPr="00643BD5">
              <w:rPr>
                <w:rFonts w:ascii="Times New Roman" w:hAnsi="Times New Roman" w:cs="Times New Roman"/>
                <w:noProof/>
                <w:webHidden/>
                <w:sz w:val="28"/>
                <w:szCs w:val="28"/>
              </w:rPr>
              <w:t>4</w:t>
            </w:r>
            <w:r w:rsidR="00CB5CF0" w:rsidRPr="00643BD5">
              <w:rPr>
                <w:rFonts w:ascii="Times New Roman" w:hAnsi="Times New Roman" w:cs="Times New Roman"/>
                <w:noProof/>
                <w:webHidden/>
                <w:sz w:val="28"/>
                <w:szCs w:val="28"/>
              </w:rPr>
              <w:fldChar w:fldCharType="end"/>
            </w:r>
          </w:hyperlink>
        </w:p>
        <w:p w14:paraId="39F1C14A" w14:textId="77777777" w:rsidR="00CB5CF0" w:rsidRPr="00643BD5" w:rsidRDefault="00000000" w:rsidP="00643BD5">
          <w:pPr>
            <w:pStyle w:val="TOC1"/>
            <w:tabs>
              <w:tab w:val="right" w:leader="dot" w:pos="9350"/>
            </w:tabs>
            <w:spacing w:before="240" w:line="360" w:lineRule="auto"/>
            <w:jc w:val="both"/>
            <w:rPr>
              <w:rFonts w:ascii="Times New Roman" w:eastAsiaTheme="minorEastAsia" w:hAnsi="Times New Roman" w:cs="Times New Roman"/>
              <w:noProof/>
              <w:sz w:val="28"/>
              <w:szCs w:val="28"/>
              <w:lang w:val="en-US" w:bidi="bn-BD"/>
            </w:rPr>
          </w:pPr>
          <w:hyperlink w:anchor="_Toc181956040" w:history="1">
            <w:r w:rsidR="00CB5CF0" w:rsidRPr="00643BD5">
              <w:rPr>
                <w:rStyle w:val="Hyperlink"/>
                <w:rFonts w:ascii="Times New Roman" w:hAnsi="Times New Roman" w:cs="Times New Roman"/>
                <w:noProof/>
                <w:sz w:val="28"/>
                <w:szCs w:val="28"/>
              </w:rPr>
              <w:t>Section 3: Reflection on organisational issues</w:t>
            </w:r>
            <w:r w:rsidR="00CB5CF0" w:rsidRPr="00643BD5">
              <w:rPr>
                <w:rFonts w:ascii="Times New Roman" w:hAnsi="Times New Roman" w:cs="Times New Roman"/>
                <w:noProof/>
                <w:webHidden/>
                <w:sz w:val="28"/>
                <w:szCs w:val="28"/>
              </w:rPr>
              <w:tab/>
            </w:r>
            <w:r w:rsidR="00CB5CF0" w:rsidRPr="00643BD5">
              <w:rPr>
                <w:rFonts w:ascii="Times New Roman" w:hAnsi="Times New Roman" w:cs="Times New Roman"/>
                <w:noProof/>
                <w:webHidden/>
                <w:sz w:val="28"/>
                <w:szCs w:val="28"/>
              </w:rPr>
              <w:fldChar w:fldCharType="begin"/>
            </w:r>
            <w:r w:rsidR="00CB5CF0" w:rsidRPr="00643BD5">
              <w:rPr>
                <w:rFonts w:ascii="Times New Roman" w:hAnsi="Times New Roman" w:cs="Times New Roman"/>
                <w:noProof/>
                <w:webHidden/>
                <w:sz w:val="28"/>
                <w:szCs w:val="28"/>
              </w:rPr>
              <w:instrText xml:space="preserve"> PAGEREF _Toc181956040 \h </w:instrText>
            </w:r>
            <w:r w:rsidR="00CB5CF0" w:rsidRPr="00643BD5">
              <w:rPr>
                <w:rFonts w:ascii="Times New Roman" w:hAnsi="Times New Roman" w:cs="Times New Roman"/>
                <w:noProof/>
                <w:webHidden/>
                <w:sz w:val="28"/>
                <w:szCs w:val="28"/>
              </w:rPr>
            </w:r>
            <w:r w:rsidR="00CB5CF0" w:rsidRPr="00643BD5">
              <w:rPr>
                <w:rFonts w:ascii="Times New Roman" w:hAnsi="Times New Roman" w:cs="Times New Roman"/>
                <w:noProof/>
                <w:webHidden/>
                <w:sz w:val="28"/>
                <w:szCs w:val="28"/>
              </w:rPr>
              <w:fldChar w:fldCharType="separate"/>
            </w:r>
            <w:r w:rsidR="00CB5CF0" w:rsidRPr="00643BD5">
              <w:rPr>
                <w:rFonts w:ascii="Times New Roman" w:hAnsi="Times New Roman" w:cs="Times New Roman"/>
                <w:noProof/>
                <w:webHidden/>
                <w:sz w:val="28"/>
                <w:szCs w:val="28"/>
              </w:rPr>
              <w:t>5</w:t>
            </w:r>
            <w:r w:rsidR="00CB5CF0" w:rsidRPr="00643BD5">
              <w:rPr>
                <w:rFonts w:ascii="Times New Roman" w:hAnsi="Times New Roman" w:cs="Times New Roman"/>
                <w:noProof/>
                <w:webHidden/>
                <w:sz w:val="28"/>
                <w:szCs w:val="28"/>
              </w:rPr>
              <w:fldChar w:fldCharType="end"/>
            </w:r>
          </w:hyperlink>
        </w:p>
        <w:p w14:paraId="0A9111D9" w14:textId="77777777" w:rsidR="00CB5CF0" w:rsidRPr="00643BD5" w:rsidRDefault="00000000" w:rsidP="00643BD5">
          <w:pPr>
            <w:pStyle w:val="TOC1"/>
            <w:tabs>
              <w:tab w:val="right" w:leader="dot" w:pos="9350"/>
            </w:tabs>
            <w:spacing w:before="240" w:line="360" w:lineRule="auto"/>
            <w:jc w:val="both"/>
            <w:rPr>
              <w:rFonts w:ascii="Times New Roman" w:eastAsiaTheme="minorEastAsia" w:hAnsi="Times New Roman" w:cs="Times New Roman"/>
              <w:noProof/>
              <w:sz w:val="28"/>
              <w:szCs w:val="28"/>
              <w:lang w:val="en-US" w:bidi="bn-BD"/>
            </w:rPr>
          </w:pPr>
          <w:hyperlink w:anchor="_Toc181956041" w:history="1">
            <w:r w:rsidR="00CB5CF0" w:rsidRPr="00643BD5">
              <w:rPr>
                <w:rStyle w:val="Hyperlink"/>
                <w:rFonts w:ascii="Times New Roman" w:hAnsi="Times New Roman" w:cs="Times New Roman"/>
                <w:noProof/>
                <w:sz w:val="28"/>
                <w:szCs w:val="28"/>
              </w:rPr>
              <w:t>Conclusion and action plan</w:t>
            </w:r>
            <w:r w:rsidR="00CB5CF0" w:rsidRPr="00643BD5">
              <w:rPr>
                <w:rFonts w:ascii="Times New Roman" w:hAnsi="Times New Roman" w:cs="Times New Roman"/>
                <w:noProof/>
                <w:webHidden/>
                <w:sz w:val="28"/>
                <w:szCs w:val="28"/>
              </w:rPr>
              <w:tab/>
            </w:r>
            <w:r w:rsidR="00CB5CF0" w:rsidRPr="00643BD5">
              <w:rPr>
                <w:rFonts w:ascii="Times New Roman" w:hAnsi="Times New Roman" w:cs="Times New Roman"/>
                <w:noProof/>
                <w:webHidden/>
                <w:sz w:val="28"/>
                <w:szCs w:val="28"/>
              </w:rPr>
              <w:fldChar w:fldCharType="begin"/>
            </w:r>
            <w:r w:rsidR="00CB5CF0" w:rsidRPr="00643BD5">
              <w:rPr>
                <w:rFonts w:ascii="Times New Roman" w:hAnsi="Times New Roman" w:cs="Times New Roman"/>
                <w:noProof/>
                <w:webHidden/>
                <w:sz w:val="28"/>
                <w:szCs w:val="28"/>
              </w:rPr>
              <w:instrText xml:space="preserve"> PAGEREF _Toc181956041 \h </w:instrText>
            </w:r>
            <w:r w:rsidR="00CB5CF0" w:rsidRPr="00643BD5">
              <w:rPr>
                <w:rFonts w:ascii="Times New Roman" w:hAnsi="Times New Roman" w:cs="Times New Roman"/>
                <w:noProof/>
                <w:webHidden/>
                <w:sz w:val="28"/>
                <w:szCs w:val="28"/>
              </w:rPr>
            </w:r>
            <w:r w:rsidR="00CB5CF0" w:rsidRPr="00643BD5">
              <w:rPr>
                <w:rFonts w:ascii="Times New Roman" w:hAnsi="Times New Roman" w:cs="Times New Roman"/>
                <w:noProof/>
                <w:webHidden/>
                <w:sz w:val="28"/>
                <w:szCs w:val="28"/>
              </w:rPr>
              <w:fldChar w:fldCharType="separate"/>
            </w:r>
            <w:r w:rsidR="00CB5CF0" w:rsidRPr="00643BD5">
              <w:rPr>
                <w:rFonts w:ascii="Times New Roman" w:hAnsi="Times New Roman" w:cs="Times New Roman"/>
                <w:noProof/>
                <w:webHidden/>
                <w:sz w:val="28"/>
                <w:szCs w:val="28"/>
              </w:rPr>
              <w:t>6</w:t>
            </w:r>
            <w:r w:rsidR="00CB5CF0" w:rsidRPr="00643BD5">
              <w:rPr>
                <w:rFonts w:ascii="Times New Roman" w:hAnsi="Times New Roman" w:cs="Times New Roman"/>
                <w:noProof/>
                <w:webHidden/>
                <w:sz w:val="28"/>
                <w:szCs w:val="28"/>
              </w:rPr>
              <w:fldChar w:fldCharType="end"/>
            </w:r>
          </w:hyperlink>
        </w:p>
        <w:p w14:paraId="7A665CC3" w14:textId="77777777" w:rsidR="00CB5CF0" w:rsidRPr="00643BD5" w:rsidRDefault="00000000" w:rsidP="00643BD5">
          <w:pPr>
            <w:pStyle w:val="TOC1"/>
            <w:tabs>
              <w:tab w:val="right" w:leader="dot" w:pos="9350"/>
            </w:tabs>
            <w:spacing w:before="240" w:line="360" w:lineRule="auto"/>
            <w:jc w:val="both"/>
            <w:rPr>
              <w:rFonts w:ascii="Times New Roman" w:eastAsiaTheme="minorEastAsia" w:hAnsi="Times New Roman" w:cs="Times New Roman"/>
              <w:noProof/>
              <w:sz w:val="28"/>
              <w:szCs w:val="28"/>
              <w:lang w:val="en-US" w:bidi="bn-BD"/>
            </w:rPr>
          </w:pPr>
          <w:hyperlink w:anchor="_Toc181956042" w:history="1">
            <w:r w:rsidR="00CB5CF0" w:rsidRPr="00643BD5">
              <w:rPr>
                <w:rStyle w:val="Hyperlink"/>
                <w:rFonts w:ascii="Times New Roman" w:hAnsi="Times New Roman" w:cs="Times New Roman"/>
                <w:noProof/>
                <w:sz w:val="28"/>
                <w:szCs w:val="28"/>
              </w:rPr>
              <w:t>References</w:t>
            </w:r>
            <w:r w:rsidR="00CB5CF0" w:rsidRPr="00643BD5">
              <w:rPr>
                <w:rFonts w:ascii="Times New Roman" w:hAnsi="Times New Roman" w:cs="Times New Roman"/>
                <w:noProof/>
                <w:webHidden/>
                <w:sz w:val="28"/>
                <w:szCs w:val="28"/>
              </w:rPr>
              <w:tab/>
            </w:r>
            <w:r w:rsidR="00CB5CF0" w:rsidRPr="00643BD5">
              <w:rPr>
                <w:rFonts w:ascii="Times New Roman" w:hAnsi="Times New Roman" w:cs="Times New Roman"/>
                <w:noProof/>
                <w:webHidden/>
                <w:sz w:val="28"/>
                <w:szCs w:val="28"/>
              </w:rPr>
              <w:fldChar w:fldCharType="begin"/>
            </w:r>
            <w:r w:rsidR="00CB5CF0" w:rsidRPr="00643BD5">
              <w:rPr>
                <w:rFonts w:ascii="Times New Roman" w:hAnsi="Times New Roman" w:cs="Times New Roman"/>
                <w:noProof/>
                <w:webHidden/>
                <w:sz w:val="28"/>
                <w:szCs w:val="28"/>
              </w:rPr>
              <w:instrText xml:space="preserve"> PAGEREF _Toc181956042 \h </w:instrText>
            </w:r>
            <w:r w:rsidR="00CB5CF0" w:rsidRPr="00643BD5">
              <w:rPr>
                <w:rFonts w:ascii="Times New Roman" w:hAnsi="Times New Roman" w:cs="Times New Roman"/>
                <w:noProof/>
                <w:webHidden/>
                <w:sz w:val="28"/>
                <w:szCs w:val="28"/>
              </w:rPr>
            </w:r>
            <w:r w:rsidR="00CB5CF0" w:rsidRPr="00643BD5">
              <w:rPr>
                <w:rFonts w:ascii="Times New Roman" w:hAnsi="Times New Roman" w:cs="Times New Roman"/>
                <w:noProof/>
                <w:webHidden/>
                <w:sz w:val="28"/>
                <w:szCs w:val="28"/>
              </w:rPr>
              <w:fldChar w:fldCharType="separate"/>
            </w:r>
            <w:r w:rsidR="00CB5CF0" w:rsidRPr="00643BD5">
              <w:rPr>
                <w:rFonts w:ascii="Times New Roman" w:hAnsi="Times New Roman" w:cs="Times New Roman"/>
                <w:noProof/>
                <w:webHidden/>
                <w:sz w:val="28"/>
                <w:szCs w:val="28"/>
              </w:rPr>
              <w:t>8</w:t>
            </w:r>
            <w:r w:rsidR="00CB5CF0" w:rsidRPr="00643BD5">
              <w:rPr>
                <w:rFonts w:ascii="Times New Roman" w:hAnsi="Times New Roman" w:cs="Times New Roman"/>
                <w:noProof/>
                <w:webHidden/>
                <w:sz w:val="28"/>
                <w:szCs w:val="28"/>
              </w:rPr>
              <w:fldChar w:fldCharType="end"/>
            </w:r>
          </w:hyperlink>
        </w:p>
        <w:p w14:paraId="4401A81D"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b/>
              <w:bCs/>
              <w:noProof/>
              <w:sz w:val="28"/>
              <w:szCs w:val="28"/>
            </w:rPr>
            <w:fldChar w:fldCharType="end"/>
          </w:r>
        </w:p>
      </w:sdtContent>
    </w:sdt>
    <w:p w14:paraId="0E9B435E" w14:textId="77777777" w:rsidR="00CD237F" w:rsidRPr="00643BD5" w:rsidRDefault="00CD237F" w:rsidP="00643BD5">
      <w:pPr>
        <w:spacing w:line="360" w:lineRule="auto"/>
        <w:jc w:val="both"/>
        <w:rPr>
          <w:rFonts w:ascii="Times New Roman" w:eastAsiaTheme="majorEastAsia" w:hAnsi="Times New Roman" w:cs="Times New Roman"/>
          <w:color w:val="2E74B5" w:themeColor="accent1" w:themeShade="BF"/>
          <w:sz w:val="28"/>
          <w:szCs w:val="28"/>
        </w:rPr>
      </w:pPr>
      <w:r w:rsidRPr="00643BD5">
        <w:rPr>
          <w:rFonts w:ascii="Times New Roman" w:hAnsi="Times New Roman" w:cs="Times New Roman"/>
          <w:sz w:val="28"/>
          <w:szCs w:val="28"/>
        </w:rPr>
        <w:br w:type="page"/>
      </w:r>
    </w:p>
    <w:p w14:paraId="75743706" w14:textId="77777777" w:rsidR="00CD237F" w:rsidRPr="00643BD5" w:rsidRDefault="00CD237F" w:rsidP="00643BD5">
      <w:pPr>
        <w:pStyle w:val="Heading1"/>
        <w:spacing w:line="360" w:lineRule="auto"/>
        <w:jc w:val="both"/>
        <w:rPr>
          <w:rFonts w:ascii="Times New Roman" w:hAnsi="Times New Roman" w:cs="Times New Roman"/>
          <w:sz w:val="28"/>
          <w:szCs w:val="28"/>
        </w:rPr>
      </w:pPr>
      <w:bookmarkStart w:id="0" w:name="_Toc181956037"/>
      <w:r w:rsidRPr="00643BD5">
        <w:rPr>
          <w:rFonts w:ascii="Times New Roman" w:hAnsi="Times New Roman" w:cs="Times New Roman"/>
          <w:sz w:val="28"/>
          <w:szCs w:val="28"/>
        </w:rPr>
        <w:lastRenderedPageBreak/>
        <w:t>Introduction</w:t>
      </w:r>
      <w:bookmarkEnd w:id="0"/>
      <w:r w:rsidRPr="00643BD5">
        <w:rPr>
          <w:rFonts w:ascii="Times New Roman" w:hAnsi="Times New Roman" w:cs="Times New Roman"/>
          <w:sz w:val="28"/>
          <w:szCs w:val="28"/>
        </w:rPr>
        <w:t xml:space="preserve"> </w:t>
      </w:r>
    </w:p>
    <w:p w14:paraId="066FE522"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The York House Hotel, which is located in Eastbourne, has a thriving F&amp;B department in that it offers guests different food services as well as catering for other food and beverages for occasions such as breakfast, lunch, and dinner, as well as occasions such as banquets. While on my placement, I was attached to an area of the F&amp;B department tha</w:t>
      </w:r>
      <w:r w:rsidR="00CB5CF0" w:rsidRPr="00643BD5">
        <w:rPr>
          <w:rFonts w:ascii="Times New Roman" w:hAnsi="Times New Roman" w:cs="Times New Roman"/>
          <w:sz w:val="28"/>
          <w:szCs w:val="28"/>
        </w:rPr>
        <w:t>t I followed for several months,</w:t>
      </w:r>
      <w:r w:rsidRPr="00643BD5">
        <w:rPr>
          <w:rFonts w:ascii="Times New Roman" w:hAnsi="Times New Roman" w:cs="Times New Roman"/>
          <w:sz w:val="28"/>
          <w:szCs w:val="28"/>
        </w:rPr>
        <w:t xml:space="preserve"> thus, I acquired work-based skills and technical details required to meet the guests' expectations. The learning objectives for my placement included:</w:t>
      </w:r>
    </w:p>
    <w:p w14:paraId="0DB5F7E3" w14:textId="77777777" w:rsidR="00CD237F" w:rsidRPr="00643BD5" w:rsidRDefault="00CD237F" w:rsidP="00643BD5">
      <w:pPr>
        <w:pStyle w:val="ListParagraph"/>
        <w:numPr>
          <w:ilvl w:val="0"/>
          <w:numId w:val="1"/>
        </w:num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Increasing my knowledge of supervisory positions within F&amp;B organisations.</w:t>
      </w:r>
    </w:p>
    <w:p w14:paraId="18F36B3A" w14:textId="77777777" w:rsidR="00CD237F" w:rsidRPr="00643BD5" w:rsidRDefault="00CD237F" w:rsidP="00643BD5">
      <w:pPr>
        <w:pStyle w:val="ListParagraph"/>
        <w:numPr>
          <w:ilvl w:val="0"/>
          <w:numId w:val="1"/>
        </w:num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I</w:t>
      </w:r>
      <w:r w:rsidR="00CB5CF0" w:rsidRPr="00643BD5">
        <w:rPr>
          <w:rFonts w:ascii="Times New Roman" w:hAnsi="Times New Roman" w:cs="Times New Roman"/>
          <w:sz w:val="28"/>
          <w:szCs w:val="28"/>
        </w:rPr>
        <w:t>mproving my</w:t>
      </w:r>
      <w:r w:rsidRPr="00643BD5">
        <w:rPr>
          <w:rFonts w:ascii="Times New Roman" w:hAnsi="Times New Roman" w:cs="Times New Roman"/>
          <w:sz w:val="28"/>
          <w:szCs w:val="28"/>
        </w:rPr>
        <w:t xml:space="preserve"> communication skills, teamwork abilities as well and organisational skills.</w:t>
      </w:r>
    </w:p>
    <w:p w14:paraId="4D65468B" w14:textId="77777777" w:rsidR="00CD237F" w:rsidRPr="00643BD5" w:rsidRDefault="00CD237F" w:rsidP="00643BD5">
      <w:pPr>
        <w:pStyle w:val="ListParagraph"/>
        <w:numPr>
          <w:ilvl w:val="0"/>
          <w:numId w:val="1"/>
        </w:num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Knowledge of the general service standards that apply to a hospitality environment, as well as the technical specifics of fulfilling those standards.</w:t>
      </w:r>
    </w:p>
    <w:p w14:paraId="41501E5C" w14:textId="77777777" w:rsidR="00CD237F" w:rsidRPr="00643BD5" w:rsidRDefault="00CD237F" w:rsidP="00643BD5">
      <w:pPr>
        <w:pStyle w:val="Heading1"/>
        <w:spacing w:line="360" w:lineRule="auto"/>
        <w:jc w:val="both"/>
        <w:rPr>
          <w:rFonts w:ascii="Times New Roman" w:hAnsi="Times New Roman" w:cs="Times New Roman"/>
          <w:sz w:val="28"/>
          <w:szCs w:val="28"/>
        </w:rPr>
      </w:pPr>
      <w:bookmarkStart w:id="1" w:name="_Toc181956038"/>
      <w:r w:rsidRPr="00643BD5">
        <w:rPr>
          <w:rFonts w:ascii="Times New Roman" w:hAnsi="Times New Roman" w:cs="Times New Roman"/>
          <w:sz w:val="28"/>
          <w:szCs w:val="28"/>
        </w:rPr>
        <w:t>Section 1: Reflection on experience and personal development</w:t>
      </w:r>
      <w:bookmarkEnd w:id="1"/>
    </w:p>
    <w:p w14:paraId="39A97D6C"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In the following premise of this assignment by following Gibbs’ Reflective Cycle, I will discuss personal deve</w:t>
      </w:r>
      <w:r w:rsidR="00CB5CF0" w:rsidRPr="00643BD5">
        <w:rPr>
          <w:rFonts w:ascii="Times New Roman" w:hAnsi="Times New Roman" w:cs="Times New Roman"/>
          <w:sz w:val="28"/>
          <w:szCs w:val="28"/>
        </w:rPr>
        <w:t xml:space="preserve">lopment, work-based skills, </w:t>
      </w:r>
      <w:r w:rsidRPr="00643BD5">
        <w:rPr>
          <w:rFonts w:ascii="Times New Roman" w:hAnsi="Times New Roman" w:cs="Times New Roman"/>
          <w:sz w:val="28"/>
          <w:szCs w:val="28"/>
        </w:rPr>
        <w:t>technical knowledge and skills gained while shadowing the F&amp;B supervisor at Western York House Hotel.</w:t>
      </w:r>
    </w:p>
    <w:p w14:paraId="363D7572"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b/>
          <w:bCs/>
          <w:sz w:val="28"/>
          <w:szCs w:val="28"/>
        </w:rPr>
        <w:t>Description:</w:t>
      </w:r>
      <w:r w:rsidRPr="00643BD5">
        <w:rPr>
          <w:rFonts w:ascii="Times New Roman" w:hAnsi="Times New Roman" w:cs="Times New Roman"/>
          <w:sz w:val="28"/>
          <w:szCs w:val="28"/>
        </w:rPr>
        <w:t xml:space="preserve"> At my workplace, I worked closely with the supervisor where I was following most of his duties and activities in the course of managing staff, offering guests' attention, and ensuring the highest level of services. I</w:t>
      </w:r>
      <w:r w:rsidR="00CB5CF0" w:rsidRPr="00643BD5">
        <w:rPr>
          <w:rFonts w:ascii="Times New Roman" w:hAnsi="Times New Roman" w:cs="Times New Roman"/>
          <w:sz w:val="28"/>
          <w:szCs w:val="28"/>
        </w:rPr>
        <w:t xml:space="preserve"> attended team meetings, helped as a t</w:t>
      </w:r>
      <w:r w:rsidRPr="00643BD5">
        <w:rPr>
          <w:rFonts w:ascii="Times New Roman" w:hAnsi="Times New Roman" w:cs="Times New Roman"/>
          <w:sz w:val="28"/>
          <w:szCs w:val="28"/>
        </w:rPr>
        <w:t>eam member for guest service during breakfast, and was involved in service for an event taking place in the hotel (</w:t>
      </w:r>
      <w:proofErr w:type="spellStart"/>
      <w:r w:rsidRPr="00643BD5">
        <w:rPr>
          <w:rFonts w:ascii="Times New Roman" w:hAnsi="Times New Roman" w:cs="Times New Roman"/>
          <w:sz w:val="28"/>
          <w:szCs w:val="28"/>
        </w:rPr>
        <w:t>Adeani</w:t>
      </w:r>
      <w:proofErr w:type="spellEnd"/>
      <w:r w:rsidRPr="00643BD5">
        <w:rPr>
          <w:rFonts w:ascii="Times New Roman" w:hAnsi="Times New Roman" w:cs="Times New Roman"/>
          <w:sz w:val="28"/>
          <w:szCs w:val="28"/>
        </w:rPr>
        <w:t xml:space="preserve"> et al., 2020). My tasks also included supervising several tables and responding to guests' complaints about their meals.</w:t>
      </w:r>
    </w:p>
    <w:p w14:paraId="6ECF6EC1" w14:textId="77777777" w:rsidR="00CB5CF0"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b/>
          <w:bCs/>
          <w:sz w:val="28"/>
          <w:szCs w:val="28"/>
        </w:rPr>
        <w:lastRenderedPageBreak/>
        <w:t>Feelings:</w:t>
      </w:r>
      <w:r w:rsidRPr="00643BD5">
        <w:rPr>
          <w:rFonts w:ascii="Times New Roman" w:hAnsi="Times New Roman" w:cs="Times New Roman"/>
          <w:sz w:val="28"/>
          <w:szCs w:val="28"/>
        </w:rPr>
        <w:t xml:space="preserve"> Firstly, I realised speed in movements in F&amp;B operations, especially during breakfast shifts or events, was very challenging for me. But shortly, I realised there was much more to dealing with both staff and guests in the facility. The supervisory part was interesting to me since I realise how essential good communication, cooperation, and leadership are for efficient service operation</w:t>
      </w:r>
      <w:r w:rsidR="001A5BD1" w:rsidRPr="00643BD5">
        <w:rPr>
          <w:rFonts w:ascii="Times New Roman" w:hAnsi="Times New Roman" w:cs="Times New Roman"/>
          <w:sz w:val="28"/>
          <w:szCs w:val="28"/>
        </w:rPr>
        <w:t xml:space="preserve"> (Saputra, 2021)</w:t>
      </w:r>
      <w:r w:rsidR="00CB5CF0" w:rsidRPr="00643BD5">
        <w:rPr>
          <w:rFonts w:ascii="Times New Roman" w:hAnsi="Times New Roman" w:cs="Times New Roman"/>
          <w:sz w:val="28"/>
          <w:szCs w:val="28"/>
        </w:rPr>
        <w:t>. I overcome</w:t>
      </w:r>
      <w:r w:rsidRPr="00643BD5">
        <w:rPr>
          <w:rFonts w:ascii="Times New Roman" w:hAnsi="Times New Roman" w:cs="Times New Roman"/>
          <w:sz w:val="28"/>
          <w:szCs w:val="28"/>
        </w:rPr>
        <w:t xml:space="preserve"> from nervousness to confidence b</w:t>
      </w:r>
      <w:r w:rsidR="00CB5CF0" w:rsidRPr="00643BD5">
        <w:rPr>
          <w:rFonts w:ascii="Times New Roman" w:hAnsi="Times New Roman" w:cs="Times New Roman"/>
          <w:sz w:val="28"/>
          <w:szCs w:val="28"/>
        </w:rPr>
        <w:t>ecause of the growing awareness.</w:t>
      </w:r>
    </w:p>
    <w:p w14:paraId="26D8C1E0"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Style w:val="Strong"/>
          <w:rFonts w:ascii="Times New Roman" w:hAnsi="Times New Roman" w:cs="Times New Roman"/>
          <w:sz w:val="28"/>
          <w:szCs w:val="28"/>
        </w:rPr>
        <w:t>Evaluation:</w:t>
      </w:r>
      <w:r w:rsidRPr="00643BD5">
        <w:rPr>
          <w:rFonts w:ascii="Times New Roman" w:hAnsi="Times New Roman" w:cs="Times New Roman"/>
          <w:sz w:val="28"/>
          <w:szCs w:val="28"/>
        </w:rPr>
        <w:t xml:space="preserve"> This greatly aided my development of skills pertinent to the workplace. For instance, an aspect of flexibility was when handling customer grievances or using signs when interacting with the kitchen employees. That was very useful for me, as it helped me notice the supervisor dealing with staff relations and assignments at the same time. And, of course, the skills in managing tasks were developed as well because guest needs always have to be important and put into priority while having the same concerns about the proper functioning of the F&amp;B department</w:t>
      </w:r>
      <w:r w:rsidR="001A5BD1" w:rsidRPr="00643BD5">
        <w:rPr>
          <w:rFonts w:ascii="Times New Roman" w:hAnsi="Times New Roman" w:cs="Times New Roman"/>
          <w:sz w:val="28"/>
          <w:szCs w:val="28"/>
        </w:rPr>
        <w:t xml:space="preserve"> (Holm and Rogers, 2024)</w:t>
      </w:r>
      <w:r w:rsidRPr="00643BD5">
        <w:rPr>
          <w:rFonts w:ascii="Times New Roman" w:hAnsi="Times New Roman" w:cs="Times New Roman"/>
          <w:sz w:val="28"/>
          <w:szCs w:val="28"/>
        </w:rPr>
        <w:t>. But about the pressure when it comes to taking the overall responsibility of managing several tasks, I slowly improved at multitasking and decision-making.</w:t>
      </w:r>
    </w:p>
    <w:p w14:paraId="6492673E"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b/>
          <w:bCs/>
          <w:sz w:val="28"/>
          <w:szCs w:val="28"/>
        </w:rPr>
        <w:t>Analysis:</w:t>
      </w:r>
      <w:r w:rsidR="00CB5CF0" w:rsidRPr="00643BD5">
        <w:rPr>
          <w:rFonts w:ascii="Times New Roman" w:hAnsi="Times New Roman" w:cs="Times New Roman"/>
          <w:sz w:val="28"/>
          <w:szCs w:val="28"/>
        </w:rPr>
        <w:t xml:space="preserve"> T</w:t>
      </w:r>
      <w:r w:rsidRPr="00643BD5">
        <w:rPr>
          <w:rFonts w:ascii="Times New Roman" w:hAnsi="Times New Roman" w:cs="Times New Roman"/>
          <w:sz w:val="28"/>
          <w:szCs w:val="28"/>
        </w:rPr>
        <w:t>he matter concerned with precise knowledge, including health and safety regulations, food display, and model of service, was quite valuable for me to learn. The latter aspects are especially important because they influence the guests' satisfaction. Moreover, my work experience in a casual dining restaurant, as well as academic knowled</w:t>
      </w:r>
      <w:r w:rsidR="00CB5CF0" w:rsidRPr="00643BD5">
        <w:rPr>
          <w:rFonts w:ascii="Times New Roman" w:hAnsi="Times New Roman" w:cs="Times New Roman"/>
          <w:sz w:val="28"/>
          <w:szCs w:val="28"/>
        </w:rPr>
        <w:t>ge from my</w:t>
      </w:r>
      <w:r w:rsidRPr="00643BD5">
        <w:rPr>
          <w:rFonts w:ascii="Times New Roman" w:hAnsi="Times New Roman" w:cs="Times New Roman"/>
          <w:sz w:val="28"/>
          <w:szCs w:val="28"/>
        </w:rPr>
        <w:t xml:space="preserve"> courses, facilitated me to realise this supervisory position. Many theoretical frameworks could be applied, like leadership, teamwork, and decision making and all of them helped me to gain practical experience regarding the functioning of the F&amp;B department</w:t>
      </w:r>
      <w:r w:rsidR="001A5BD1" w:rsidRPr="00643BD5">
        <w:rPr>
          <w:rFonts w:ascii="Times New Roman" w:hAnsi="Times New Roman" w:cs="Times New Roman"/>
          <w:sz w:val="28"/>
          <w:szCs w:val="28"/>
        </w:rPr>
        <w:t xml:space="preserve"> (Soo et al., 2022)</w:t>
      </w:r>
      <w:r w:rsidRPr="00643BD5">
        <w:rPr>
          <w:rFonts w:ascii="Times New Roman" w:hAnsi="Times New Roman" w:cs="Times New Roman"/>
          <w:sz w:val="28"/>
          <w:szCs w:val="28"/>
        </w:rPr>
        <w:t>.</w:t>
      </w:r>
    </w:p>
    <w:p w14:paraId="5F8FB08E"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b/>
          <w:bCs/>
          <w:sz w:val="28"/>
          <w:szCs w:val="28"/>
        </w:rPr>
        <w:lastRenderedPageBreak/>
        <w:t>Conclusion:</w:t>
      </w:r>
      <w:r w:rsidRPr="00643BD5">
        <w:rPr>
          <w:rFonts w:ascii="Times New Roman" w:hAnsi="Times New Roman" w:cs="Times New Roman"/>
          <w:sz w:val="28"/>
          <w:szCs w:val="28"/>
        </w:rPr>
        <w:t xml:space="preserve"> </w:t>
      </w:r>
      <w:r w:rsidR="00F739F1" w:rsidRPr="00643BD5">
        <w:rPr>
          <w:rFonts w:ascii="Times New Roman" w:hAnsi="Times New Roman" w:cs="Times New Roman"/>
          <w:sz w:val="28"/>
          <w:szCs w:val="28"/>
        </w:rPr>
        <w:t xml:space="preserve">Overall, these experiences </w:t>
      </w:r>
      <w:r w:rsidRPr="00643BD5">
        <w:rPr>
          <w:rFonts w:ascii="Times New Roman" w:hAnsi="Times New Roman" w:cs="Times New Roman"/>
          <w:sz w:val="28"/>
          <w:szCs w:val="28"/>
        </w:rPr>
        <w:t>highlight</w:t>
      </w:r>
      <w:r w:rsidR="00F739F1" w:rsidRPr="00643BD5">
        <w:rPr>
          <w:rFonts w:ascii="Times New Roman" w:hAnsi="Times New Roman" w:cs="Times New Roman"/>
          <w:sz w:val="28"/>
          <w:szCs w:val="28"/>
        </w:rPr>
        <w:t>ed</w:t>
      </w:r>
      <w:r w:rsidRPr="00643BD5">
        <w:rPr>
          <w:rFonts w:ascii="Times New Roman" w:hAnsi="Times New Roman" w:cs="Times New Roman"/>
          <w:sz w:val="28"/>
          <w:szCs w:val="28"/>
        </w:rPr>
        <w:t xml:space="preserve"> the central role of leadership and communication in providing excellent guest experience. It dawned on me that skills relevant to work, such as task, team and personal flexibility, were important in ensuring that operations are continuously maintained at optimum levels within the context of a constantly growing organisation. In this regard, the following benefits have been observed, which would help in preparing for future staff jobs within the hospitality industry, most particularly in supervisory or management positions.</w:t>
      </w:r>
    </w:p>
    <w:p w14:paraId="26751B2B" w14:textId="77777777" w:rsidR="00CD237F" w:rsidRPr="00643BD5" w:rsidRDefault="00CD237F" w:rsidP="00643BD5">
      <w:pPr>
        <w:pStyle w:val="Heading1"/>
        <w:spacing w:line="360" w:lineRule="auto"/>
        <w:jc w:val="both"/>
        <w:rPr>
          <w:rFonts w:ascii="Times New Roman" w:hAnsi="Times New Roman" w:cs="Times New Roman"/>
          <w:sz w:val="28"/>
          <w:szCs w:val="28"/>
        </w:rPr>
      </w:pPr>
      <w:bookmarkStart w:id="2" w:name="_Toc181956039"/>
      <w:r w:rsidRPr="00643BD5">
        <w:rPr>
          <w:rFonts w:ascii="Times New Roman" w:hAnsi="Times New Roman" w:cs="Times New Roman"/>
          <w:sz w:val="28"/>
          <w:szCs w:val="28"/>
        </w:rPr>
        <w:t>Section 2: Critical analysis of work-based skills and technical knowledge</w:t>
      </w:r>
      <w:bookmarkEnd w:id="2"/>
    </w:p>
    <w:p w14:paraId="75A00374"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Technical skills and product knowledge are</w:t>
      </w:r>
      <w:r w:rsidR="00F739F1" w:rsidRPr="00643BD5">
        <w:rPr>
          <w:rFonts w:ascii="Times New Roman" w:hAnsi="Times New Roman" w:cs="Times New Roman"/>
          <w:sz w:val="28"/>
          <w:szCs w:val="28"/>
        </w:rPr>
        <w:t xml:space="preserve"> some of the vital tenets in a hospitality &amp; food e</w:t>
      </w:r>
      <w:r w:rsidRPr="00643BD5">
        <w:rPr>
          <w:rFonts w:ascii="Times New Roman" w:hAnsi="Times New Roman" w:cs="Times New Roman"/>
          <w:sz w:val="28"/>
          <w:szCs w:val="28"/>
        </w:rPr>
        <w:t>nterprise in order to deliver quality guest service. Communication management is that there is effective coordination among the staff and achievement of the guests' needs</w:t>
      </w:r>
      <w:r w:rsidR="001A5BD1" w:rsidRPr="00643BD5">
        <w:rPr>
          <w:rFonts w:ascii="Times New Roman" w:hAnsi="Times New Roman" w:cs="Times New Roman"/>
          <w:sz w:val="28"/>
          <w:szCs w:val="28"/>
        </w:rPr>
        <w:t xml:space="preserve"> (Duarte Alonso et al., 2022)</w:t>
      </w:r>
      <w:r w:rsidRPr="00643BD5">
        <w:rPr>
          <w:rFonts w:ascii="Times New Roman" w:hAnsi="Times New Roman" w:cs="Times New Roman"/>
          <w:sz w:val="28"/>
          <w:szCs w:val="28"/>
        </w:rPr>
        <w:t>. For instance, I was able to see how the supervisor manages to respond to a guest's complaints, and make sure that service delivery is done as it should to the delight of both the guest and the employees. This is an indication that communication is critical in the management of guests.</w:t>
      </w:r>
    </w:p>
    <w:p w14:paraId="16B17A3F" w14:textId="77777777" w:rsidR="00CD237F" w:rsidRPr="00643BD5" w:rsidRDefault="001A5BD1"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Teamwork is also crucial, t</w:t>
      </w:r>
      <w:r w:rsidR="00CD237F" w:rsidRPr="00643BD5">
        <w:rPr>
          <w:rFonts w:ascii="Times New Roman" w:hAnsi="Times New Roman" w:cs="Times New Roman"/>
          <w:sz w:val="28"/>
          <w:szCs w:val="28"/>
        </w:rPr>
        <w:t>here must always be cooperation between the staff in F&amp;B operations, especially in kitchens, waiters and other managers. I also observed how efficient cooperation made it possible to deliver well-coordinated service during a function. Another major strength of this event would have to be the contribution of the supervisor as a facilitator of collaboration between the workers</w:t>
      </w:r>
      <w:r w:rsidRPr="00643BD5">
        <w:rPr>
          <w:rFonts w:ascii="Times New Roman" w:hAnsi="Times New Roman" w:cs="Times New Roman"/>
          <w:sz w:val="28"/>
          <w:szCs w:val="28"/>
        </w:rPr>
        <w:t xml:space="preserve"> (Cousins and Weekes, 2020)</w:t>
      </w:r>
      <w:r w:rsidR="00CD237F" w:rsidRPr="00643BD5">
        <w:rPr>
          <w:rFonts w:ascii="Times New Roman" w:hAnsi="Times New Roman" w:cs="Times New Roman"/>
          <w:sz w:val="28"/>
          <w:szCs w:val="28"/>
        </w:rPr>
        <w:t xml:space="preserve">. This </w:t>
      </w:r>
      <w:proofErr w:type="gramStart"/>
      <w:r w:rsidR="00F739F1" w:rsidRPr="00643BD5">
        <w:rPr>
          <w:rFonts w:ascii="Times New Roman" w:hAnsi="Times New Roman" w:cs="Times New Roman"/>
          <w:sz w:val="28"/>
          <w:szCs w:val="28"/>
        </w:rPr>
        <w:t>coincide</w:t>
      </w:r>
      <w:proofErr w:type="gramEnd"/>
      <w:r w:rsidR="00F739F1" w:rsidRPr="00643BD5">
        <w:rPr>
          <w:rFonts w:ascii="Times New Roman" w:hAnsi="Times New Roman" w:cs="Times New Roman"/>
          <w:sz w:val="28"/>
          <w:szCs w:val="28"/>
        </w:rPr>
        <w:t xml:space="preserve"> </w:t>
      </w:r>
      <w:r w:rsidR="00CD237F" w:rsidRPr="00643BD5">
        <w:rPr>
          <w:rFonts w:ascii="Times New Roman" w:hAnsi="Times New Roman" w:cs="Times New Roman"/>
          <w:sz w:val="28"/>
          <w:szCs w:val="28"/>
        </w:rPr>
        <w:t>with theoretical knowledge of team work acknowledging that everyone in the group ought to have clear work objectives and goals as well as constant communication.</w:t>
      </w:r>
    </w:p>
    <w:p w14:paraId="31AB752A"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Another set of skills that was relevant was the management of tasks. There are several roles the supervisor had to perform, and included addition to supervising </w:t>
      </w:r>
      <w:r w:rsidRPr="00643BD5">
        <w:rPr>
          <w:rFonts w:ascii="Times New Roman" w:hAnsi="Times New Roman" w:cs="Times New Roman"/>
          <w:sz w:val="28"/>
          <w:szCs w:val="28"/>
        </w:rPr>
        <w:lastRenderedPageBreak/>
        <w:t>staff, the kitchen had to be supervised to meet the food quality requirement. I realised the need to work on priorities more, especially during busy hours. This forced the realisation of the importance of time and decision-making processes in order to guarantee high-quality guest service.</w:t>
      </w:r>
    </w:p>
    <w:p w14:paraId="19BAA187"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From the viewpoint of information, knowledge about food and beverage service in the case of a hotel was critical, including hygiene rules, safety concerns and allergies. First hand, I observed how all these protocols were utilised so as to achieve a higher standard of guest service, for instance when preparing and serving food</w:t>
      </w:r>
      <w:r w:rsidR="001A5BD1" w:rsidRPr="00643BD5">
        <w:rPr>
          <w:rFonts w:ascii="Times New Roman" w:hAnsi="Times New Roman" w:cs="Times New Roman"/>
          <w:sz w:val="28"/>
          <w:szCs w:val="28"/>
        </w:rPr>
        <w:t xml:space="preserve"> (</w:t>
      </w:r>
      <w:proofErr w:type="spellStart"/>
      <w:r w:rsidR="001A5BD1" w:rsidRPr="00643BD5">
        <w:rPr>
          <w:rFonts w:ascii="Times New Roman" w:hAnsi="Times New Roman" w:cs="Times New Roman"/>
          <w:sz w:val="28"/>
          <w:szCs w:val="28"/>
        </w:rPr>
        <w:t>Mastilovic</w:t>
      </w:r>
      <w:proofErr w:type="spellEnd"/>
      <w:r w:rsidR="001A5BD1" w:rsidRPr="00643BD5">
        <w:rPr>
          <w:rFonts w:ascii="Times New Roman" w:hAnsi="Times New Roman" w:cs="Times New Roman"/>
          <w:sz w:val="28"/>
          <w:szCs w:val="28"/>
        </w:rPr>
        <w:t xml:space="preserve"> et al., 2024)</w:t>
      </w:r>
      <w:r w:rsidRPr="00643BD5">
        <w:rPr>
          <w:rFonts w:ascii="Times New Roman" w:hAnsi="Times New Roman" w:cs="Times New Roman"/>
          <w:sz w:val="28"/>
          <w:szCs w:val="28"/>
        </w:rPr>
        <w:t>. For instance, the supervisor made sure that the staff complied with general washing standards, which is the ideal way of creating a healthy eating environment.</w:t>
      </w:r>
    </w:p>
    <w:p w14:paraId="27D386A5" w14:textId="77777777" w:rsidR="00CD237F" w:rsidRPr="00643BD5" w:rsidRDefault="00CD237F" w:rsidP="00643BD5">
      <w:pPr>
        <w:pStyle w:val="Heading1"/>
        <w:spacing w:line="360" w:lineRule="auto"/>
        <w:jc w:val="both"/>
        <w:rPr>
          <w:rFonts w:ascii="Times New Roman" w:hAnsi="Times New Roman" w:cs="Times New Roman"/>
          <w:sz w:val="28"/>
          <w:szCs w:val="28"/>
        </w:rPr>
      </w:pPr>
      <w:bookmarkStart w:id="3" w:name="_Toc181956040"/>
      <w:r w:rsidRPr="00643BD5">
        <w:rPr>
          <w:rFonts w:ascii="Times New Roman" w:hAnsi="Times New Roman" w:cs="Times New Roman"/>
          <w:sz w:val="28"/>
          <w:szCs w:val="28"/>
        </w:rPr>
        <w:t>Section 3: Reflection on organisational issues</w:t>
      </w:r>
      <w:bookmarkEnd w:id="3"/>
    </w:p>
    <w:p w14:paraId="78E1302B" w14:textId="77777777" w:rsidR="00CD237F" w:rsidRPr="00643BD5" w:rsidRDefault="00F739F1"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D</w:t>
      </w:r>
      <w:r w:rsidR="00CD237F" w:rsidRPr="00643BD5">
        <w:rPr>
          <w:rFonts w:ascii="Times New Roman" w:hAnsi="Times New Roman" w:cs="Times New Roman"/>
          <w:sz w:val="28"/>
          <w:szCs w:val="28"/>
        </w:rPr>
        <w:t>uring my placement period, I found out that one organisational problem was the need for more staff in the F&amp;B department. This affects the guest service, especially during breakfast timing, since there are many guests to atten</w:t>
      </w:r>
      <w:r w:rsidRPr="00643BD5">
        <w:rPr>
          <w:rFonts w:ascii="Times New Roman" w:hAnsi="Times New Roman" w:cs="Times New Roman"/>
          <w:sz w:val="28"/>
          <w:szCs w:val="28"/>
        </w:rPr>
        <w:t>d to, but no more help is available</w:t>
      </w:r>
      <w:r w:rsidR="00CD237F" w:rsidRPr="00643BD5">
        <w:rPr>
          <w:rFonts w:ascii="Times New Roman" w:hAnsi="Times New Roman" w:cs="Times New Roman"/>
          <w:sz w:val="28"/>
          <w:szCs w:val="28"/>
        </w:rPr>
        <w:t xml:space="preserve"> to tend to them</w:t>
      </w:r>
      <w:r w:rsidR="001A5BD1" w:rsidRPr="00643BD5">
        <w:rPr>
          <w:rFonts w:ascii="Times New Roman" w:hAnsi="Times New Roman" w:cs="Times New Roman"/>
          <w:sz w:val="28"/>
          <w:szCs w:val="28"/>
        </w:rPr>
        <w:t xml:space="preserve"> (</w:t>
      </w:r>
      <w:proofErr w:type="spellStart"/>
      <w:r w:rsidR="001A5BD1" w:rsidRPr="00643BD5">
        <w:rPr>
          <w:rFonts w:ascii="Times New Roman" w:hAnsi="Times New Roman" w:cs="Times New Roman"/>
          <w:sz w:val="28"/>
          <w:szCs w:val="28"/>
        </w:rPr>
        <w:t>Dimitrantzou</w:t>
      </w:r>
      <w:proofErr w:type="spellEnd"/>
      <w:r w:rsidR="001A5BD1" w:rsidRPr="00643BD5">
        <w:rPr>
          <w:rFonts w:ascii="Times New Roman" w:hAnsi="Times New Roman" w:cs="Times New Roman"/>
          <w:sz w:val="28"/>
          <w:szCs w:val="28"/>
        </w:rPr>
        <w:t xml:space="preserve"> et al., 2023)</w:t>
      </w:r>
      <w:r w:rsidR="00CD237F" w:rsidRPr="00643BD5">
        <w:rPr>
          <w:rFonts w:ascii="Times New Roman" w:hAnsi="Times New Roman" w:cs="Times New Roman"/>
          <w:sz w:val="28"/>
          <w:szCs w:val="28"/>
        </w:rPr>
        <w:t xml:space="preserve">. The shortage also had an impact on the existing employee's morale because the shortage put extremely hard-working employees to the extent of making several mistakes that reduced the quality of service </w:t>
      </w:r>
      <w:r w:rsidRPr="00643BD5">
        <w:rPr>
          <w:rFonts w:ascii="Times New Roman" w:hAnsi="Times New Roman" w:cs="Times New Roman"/>
          <w:sz w:val="28"/>
          <w:szCs w:val="28"/>
        </w:rPr>
        <w:t>provided.</w:t>
      </w:r>
    </w:p>
    <w:p w14:paraId="7201E5B8"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To fill</w:t>
      </w:r>
      <w:r w:rsidR="00CB5CF0" w:rsidRPr="00643BD5">
        <w:rPr>
          <w:rFonts w:ascii="Times New Roman" w:hAnsi="Times New Roman" w:cs="Times New Roman"/>
          <w:sz w:val="28"/>
          <w:szCs w:val="28"/>
        </w:rPr>
        <w:t xml:space="preserve"> the gaps, the hotel hired temporary staffs</w:t>
      </w:r>
      <w:r w:rsidRPr="00643BD5">
        <w:rPr>
          <w:rFonts w:ascii="Times New Roman" w:hAnsi="Times New Roman" w:cs="Times New Roman"/>
          <w:sz w:val="28"/>
          <w:szCs w:val="28"/>
        </w:rPr>
        <w:t>, which helped to solve the problem. But the better option will be to raise the level of staff retention, giving better incentives and training, and making the working environment for personnel better</w:t>
      </w:r>
      <w:r w:rsidR="00CB5CF0" w:rsidRPr="00643BD5">
        <w:rPr>
          <w:rFonts w:ascii="Times New Roman" w:hAnsi="Times New Roman" w:cs="Times New Roman"/>
          <w:sz w:val="28"/>
          <w:szCs w:val="28"/>
        </w:rPr>
        <w:t xml:space="preserve"> (Kwok, 2020)</w:t>
      </w:r>
      <w:r w:rsidRPr="00643BD5">
        <w:rPr>
          <w:rFonts w:ascii="Times New Roman" w:hAnsi="Times New Roman" w:cs="Times New Roman"/>
          <w:sz w:val="28"/>
          <w:szCs w:val="28"/>
        </w:rPr>
        <w:t>. Some previous research has indicated that increased staff retention can result in the delivery of better services because the staff in the facilities are acquainted with the guests' requirements.</w:t>
      </w:r>
    </w:p>
    <w:p w14:paraId="4DD6A6AC"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lastRenderedPageBreak/>
        <w:t>Training is also a practical solution that could be used in accom</w:t>
      </w:r>
      <w:r w:rsidR="00F739F1" w:rsidRPr="00643BD5">
        <w:rPr>
          <w:rFonts w:ascii="Times New Roman" w:hAnsi="Times New Roman" w:cs="Times New Roman"/>
          <w:sz w:val="28"/>
          <w:szCs w:val="28"/>
        </w:rPr>
        <w:t xml:space="preserve">modating organisational change, </w:t>
      </w:r>
      <w:r w:rsidRPr="00643BD5">
        <w:rPr>
          <w:rFonts w:ascii="Times New Roman" w:hAnsi="Times New Roman" w:cs="Times New Roman"/>
          <w:sz w:val="28"/>
          <w:szCs w:val="28"/>
        </w:rPr>
        <w:t xml:space="preserve">cross-training program for the staff. </w:t>
      </w:r>
      <w:r w:rsidR="00F739F1" w:rsidRPr="00643BD5">
        <w:rPr>
          <w:rFonts w:ascii="Times New Roman" w:hAnsi="Times New Roman" w:cs="Times New Roman"/>
          <w:sz w:val="28"/>
          <w:szCs w:val="28"/>
        </w:rPr>
        <w:t>B</w:t>
      </w:r>
      <w:r w:rsidRPr="00643BD5">
        <w:rPr>
          <w:rFonts w:ascii="Times New Roman" w:hAnsi="Times New Roman" w:cs="Times New Roman"/>
          <w:sz w:val="28"/>
          <w:szCs w:val="28"/>
        </w:rPr>
        <w:t>y training employees to adopt several roles in the department, the hotel would always be well-staffed during busy periods on the business calendar</w:t>
      </w:r>
      <w:r w:rsidR="001A5BD1" w:rsidRPr="00643BD5">
        <w:rPr>
          <w:rFonts w:ascii="Times New Roman" w:hAnsi="Times New Roman" w:cs="Times New Roman"/>
          <w:sz w:val="28"/>
          <w:szCs w:val="28"/>
        </w:rPr>
        <w:t xml:space="preserve"> (Scott, 2020)</w:t>
      </w:r>
      <w:r w:rsidRPr="00643BD5">
        <w:rPr>
          <w:rFonts w:ascii="Times New Roman" w:hAnsi="Times New Roman" w:cs="Times New Roman"/>
          <w:sz w:val="28"/>
          <w:szCs w:val="28"/>
        </w:rPr>
        <w:t>. Further, cross-training motivates staff and encourages individuals to seek other positions within their store or other stores owned by the corporation due to the expectations of new challenges and new experiences that they will be exposed to in the new position assigned to them.</w:t>
      </w:r>
    </w:p>
    <w:p w14:paraId="3EC504CD" w14:textId="77777777" w:rsidR="00CD237F" w:rsidRPr="00643BD5" w:rsidRDefault="00CD237F" w:rsidP="00643BD5">
      <w:pPr>
        <w:pStyle w:val="Heading1"/>
        <w:spacing w:line="360" w:lineRule="auto"/>
        <w:jc w:val="both"/>
        <w:rPr>
          <w:rFonts w:ascii="Times New Roman" w:hAnsi="Times New Roman" w:cs="Times New Roman"/>
          <w:sz w:val="28"/>
          <w:szCs w:val="28"/>
        </w:rPr>
      </w:pPr>
      <w:bookmarkStart w:id="4" w:name="_Toc181956041"/>
      <w:r w:rsidRPr="00643BD5">
        <w:rPr>
          <w:rFonts w:ascii="Times New Roman" w:hAnsi="Times New Roman" w:cs="Times New Roman"/>
          <w:sz w:val="28"/>
          <w:szCs w:val="28"/>
        </w:rPr>
        <w:t>Conclusion and action plan</w:t>
      </w:r>
      <w:bookmarkEnd w:id="4"/>
    </w:p>
    <w:p w14:paraId="27561107" w14:textId="77777777" w:rsidR="00CD237F" w:rsidRPr="00643BD5" w:rsidRDefault="00F739F1"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To sum up, I have </w:t>
      </w:r>
      <w:proofErr w:type="gramStart"/>
      <w:r w:rsidRPr="00643BD5">
        <w:rPr>
          <w:rFonts w:ascii="Times New Roman" w:hAnsi="Times New Roman" w:cs="Times New Roman"/>
          <w:sz w:val="28"/>
          <w:szCs w:val="28"/>
        </w:rPr>
        <w:t>gain</w:t>
      </w:r>
      <w:proofErr w:type="gramEnd"/>
      <w:r w:rsidR="00CD237F" w:rsidRPr="00643BD5">
        <w:rPr>
          <w:rFonts w:ascii="Times New Roman" w:hAnsi="Times New Roman" w:cs="Times New Roman"/>
          <w:sz w:val="28"/>
          <w:szCs w:val="28"/>
        </w:rPr>
        <w:t xml:space="preserve"> a lot from the opportunity of this placement, add</w:t>
      </w:r>
      <w:r w:rsidRPr="00643BD5">
        <w:rPr>
          <w:rFonts w:ascii="Times New Roman" w:hAnsi="Times New Roman" w:cs="Times New Roman"/>
          <w:sz w:val="28"/>
          <w:szCs w:val="28"/>
        </w:rPr>
        <w:t>ing following</w:t>
      </w:r>
      <w:r w:rsidR="00CD237F" w:rsidRPr="00643BD5">
        <w:rPr>
          <w:rFonts w:ascii="Times New Roman" w:hAnsi="Times New Roman" w:cs="Times New Roman"/>
          <w:sz w:val="28"/>
          <w:szCs w:val="28"/>
        </w:rPr>
        <w:t xml:space="preserve"> a supervisor in the F&amp;B department of York House Hotel. I have learned about the relevance of work-r</w:t>
      </w:r>
      <w:r w:rsidRPr="00643BD5">
        <w:rPr>
          <w:rFonts w:ascii="Times New Roman" w:hAnsi="Times New Roman" w:cs="Times New Roman"/>
          <w:sz w:val="28"/>
          <w:szCs w:val="28"/>
        </w:rPr>
        <w:t>elated skills and professional e</w:t>
      </w:r>
      <w:r w:rsidR="00CD237F" w:rsidRPr="00643BD5">
        <w:rPr>
          <w:rFonts w:ascii="Times New Roman" w:hAnsi="Times New Roman" w:cs="Times New Roman"/>
          <w:sz w:val="28"/>
          <w:szCs w:val="28"/>
        </w:rPr>
        <w:t>xpertise in producing excellent guest service results. It also flagged up areas for development in areas such as task completion and team communication and offered</w:t>
      </w:r>
      <w:r w:rsidR="00336427" w:rsidRPr="00643BD5">
        <w:rPr>
          <w:rFonts w:ascii="Times New Roman" w:hAnsi="Times New Roman" w:cs="Times New Roman"/>
          <w:sz w:val="28"/>
          <w:szCs w:val="28"/>
        </w:rPr>
        <w:t xml:space="preserve"> real-life solutions to</w:t>
      </w:r>
      <w:r w:rsidR="00CD237F" w:rsidRPr="00643BD5">
        <w:rPr>
          <w:rFonts w:ascii="Times New Roman" w:hAnsi="Times New Roman" w:cs="Times New Roman"/>
          <w:sz w:val="28"/>
          <w:szCs w:val="28"/>
        </w:rPr>
        <w:t xml:space="preserve"> organisational</w:t>
      </w:r>
      <w:r w:rsidR="00336427" w:rsidRPr="00643BD5">
        <w:rPr>
          <w:rFonts w:ascii="Times New Roman" w:hAnsi="Times New Roman" w:cs="Times New Roman"/>
          <w:sz w:val="28"/>
          <w:szCs w:val="28"/>
        </w:rPr>
        <w:t xml:space="preserve"> problems such as shortage of staff</w:t>
      </w:r>
      <w:r w:rsidR="00CD237F" w:rsidRPr="00643BD5">
        <w:rPr>
          <w:rFonts w:ascii="Times New Roman" w:hAnsi="Times New Roman" w:cs="Times New Roman"/>
          <w:sz w:val="28"/>
          <w:szCs w:val="28"/>
        </w:rPr>
        <w:t>.</w:t>
      </w:r>
    </w:p>
    <w:p w14:paraId="2BD80A3E"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Style w:val="Strong"/>
          <w:rFonts w:ascii="Times New Roman" w:hAnsi="Times New Roman" w:cs="Times New Roman"/>
          <w:sz w:val="28"/>
          <w:szCs w:val="28"/>
        </w:rPr>
        <w:t>Action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6"/>
        <w:gridCol w:w="2936"/>
        <w:gridCol w:w="2898"/>
        <w:gridCol w:w="1410"/>
      </w:tblGrid>
      <w:tr w:rsidR="00CD237F" w:rsidRPr="00643BD5" w14:paraId="3081FC39" w14:textId="77777777" w:rsidTr="00CD237F">
        <w:trPr>
          <w:tblHeader/>
          <w:tblCellSpacing w:w="15" w:type="dxa"/>
        </w:trPr>
        <w:tc>
          <w:tcPr>
            <w:tcW w:w="0" w:type="auto"/>
            <w:shd w:val="clear" w:color="auto" w:fill="FFD966" w:themeFill="accent4" w:themeFillTint="99"/>
            <w:vAlign w:val="center"/>
            <w:hideMark/>
          </w:tcPr>
          <w:p w14:paraId="1A0DB80E" w14:textId="77777777" w:rsidR="00CD237F" w:rsidRPr="00643BD5" w:rsidRDefault="00CD237F" w:rsidP="00643BD5">
            <w:pPr>
              <w:spacing w:before="240" w:line="360" w:lineRule="auto"/>
              <w:jc w:val="both"/>
              <w:rPr>
                <w:rFonts w:ascii="Times New Roman" w:hAnsi="Times New Roman" w:cs="Times New Roman"/>
                <w:b/>
                <w:bCs/>
                <w:sz w:val="28"/>
                <w:szCs w:val="28"/>
              </w:rPr>
            </w:pPr>
            <w:r w:rsidRPr="00643BD5">
              <w:rPr>
                <w:rFonts w:ascii="Times New Roman" w:hAnsi="Times New Roman" w:cs="Times New Roman"/>
                <w:b/>
                <w:bCs/>
                <w:sz w:val="28"/>
                <w:szCs w:val="28"/>
              </w:rPr>
              <w:t>Skill Area</w:t>
            </w:r>
          </w:p>
        </w:tc>
        <w:tc>
          <w:tcPr>
            <w:tcW w:w="0" w:type="auto"/>
            <w:shd w:val="clear" w:color="auto" w:fill="FFD966" w:themeFill="accent4" w:themeFillTint="99"/>
            <w:vAlign w:val="center"/>
            <w:hideMark/>
          </w:tcPr>
          <w:p w14:paraId="1B5AA829" w14:textId="77777777" w:rsidR="00CD237F" w:rsidRPr="00643BD5" w:rsidRDefault="00CD237F" w:rsidP="00643BD5">
            <w:pPr>
              <w:spacing w:before="240" w:line="360" w:lineRule="auto"/>
              <w:jc w:val="both"/>
              <w:rPr>
                <w:rFonts w:ascii="Times New Roman" w:hAnsi="Times New Roman" w:cs="Times New Roman"/>
                <w:b/>
                <w:bCs/>
                <w:sz w:val="28"/>
                <w:szCs w:val="28"/>
              </w:rPr>
            </w:pPr>
            <w:r w:rsidRPr="00643BD5">
              <w:rPr>
                <w:rFonts w:ascii="Times New Roman" w:hAnsi="Times New Roman" w:cs="Times New Roman"/>
                <w:b/>
                <w:bCs/>
                <w:sz w:val="28"/>
                <w:szCs w:val="28"/>
              </w:rPr>
              <w:t>Objective</w:t>
            </w:r>
          </w:p>
        </w:tc>
        <w:tc>
          <w:tcPr>
            <w:tcW w:w="0" w:type="auto"/>
            <w:shd w:val="clear" w:color="auto" w:fill="FFD966" w:themeFill="accent4" w:themeFillTint="99"/>
            <w:vAlign w:val="center"/>
            <w:hideMark/>
          </w:tcPr>
          <w:p w14:paraId="7FF1F3C6" w14:textId="77777777" w:rsidR="00CD237F" w:rsidRPr="00643BD5" w:rsidRDefault="00CD237F" w:rsidP="00643BD5">
            <w:pPr>
              <w:spacing w:before="240" w:line="360" w:lineRule="auto"/>
              <w:jc w:val="both"/>
              <w:rPr>
                <w:rFonts w:ascii="Times New Roman" w:hAnsi="Times New Roman" w:cs="Times New Roman"/>
                <w:b/>
                <w:bCs/>
                <w:sz w:val="28"/>
                <w:szCs w:val="28"/>
              </w:rPr>
            </w:pPr>
            <w:r w:rsidRPr="00643BD5">
              <w:rPr>
                <w:rFonts w:ascii="Times New Roman" w:hAnsi="Times New Roman" w:cs="Times New Roman"/>
                <w:b/>
                <w:bCs/>
                <w:sz w:val="28"/>
                <w:szCs w:val="28"/>
              </w:rPr>
              <w:t>Action Plan</w:t>
            </w:r>
          </w:p>
        </w:tc>
        <w:tc>
          <w:tcPr>
            <w:tcW w:w="0" w:type="auto"/>
            <w:shd w:val="clear" w:color="auto" w:fill="FFD966" w:themeFill="accent4" w:themeFillTint="99"/>
            <w:vAlign w:val="center"/>
            <w:hideMark/>
          </w:tcPr>
          <w:p w14:paraId="0021ECB1" w14:textId="77777777" w:rsidR="00CD237F" w:rsidRPr="00643BD5" w:rsidRDefault="00CD237F" w:rsidP="00643BD5">
            <w:pPr>
              <w:spacing w:before="240" w:line="360" w:lineRule="auto"/>
              <w:jc w:val="both"/>
              <w:rPr>
                <w:rFonts w:ascii="Times New Roman" w:hAnsi="Times New Roman" w:cs="Times New Roman"/>
                <w:b/>
                <w:bCs/>
                <w:sz w:val="28"/>
                <w:szCs w:val="28"/>
              </w:rPr>
            </w:pPr>
            <w:r w:rsidRPr="00643BD5">
              <w:rPr>
                <w:rFonts w:ascii="Times New Roman" w:hAnsi="Times New Roman" w:cs="Times New Roman"/>
                <w:b/>
                <w:bCs/>
                <w:sz w:val="28"/>
                <w:szCs w:val="28"/>
              </w:rPr>
              <w:t>Timeline</w:t>
            </w:r>
          </w:p>
        </w:tc>
      </w:tr>
      <w:tr w:rsidR="00CD237F" w:rsidRPr="00643BD5" w14:paraId="1603431F" w14:textId="77777777" w:rsidTr="008B58ED">
        <w:trPr>
          <w:tblCellSpacing w:w="15" w:type="dxa"/>
        </w:trPr>
        <w:tc>
          <w:tcPr>
            <w:tcW w:w="0" w:type="auto"/>
            <w:vAlign w:val="center"/>
            <w:hideMark/>
          </w:tcPr>
          <w:p w14:paraId="05B5D9D9"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Communication</w:t>
            </w:r>
          </w:p>
        </w:tc>
        <w:tc>
          <w:tcPr>
            <w:tcW w:w="0" w:type="auto"/>
            <w:vAlign w:val="center"/>
            <w:hideMark/>
          </w:tcPr>
          <w:p w14:paraId="2C73121B"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To improve </w:t>
            </w:r>
            <w:proofErr w:type="gramStart"/>
            <w:r w:rsidRPr="00643BD5">
              <w:rPr>
                <w:rFonts w:ascii="Times New Roman" w:hAnsi="Times New Roman" w:cs="Times New Roman"/>
                <w:sz w:val="28"/>
                <w:szCs w:val="28"/>
              </w:rPr>
              <w:t>skills  of</w:t>
            </w:r>
            <w:proofErr w:type="gramEnd"/>
            <w:r w:rsidRPr="00643BD5">
              <w:rPr>
                <w:rFonts w:ascii="Times New Roman" w:hAnsi="Times New Roman" w:cs="Times New Roman"/>
                <w:sz w:val="28"/>
                <w:szCs w:val="28"/>
              </w:rPr>
              <w:t xml:space="preserve"> communication </w:t>
            </w:r>
          </w:p>
        </w:tc>
        <w:tc>
          <w:tcPr>
            <w:tcW w:w="0" w:type="auto"/>
            <w:vAlign w:val="center"/>
            <w:hideMark/>
          </w:tcPr>
          <w:p w14:paraId="558A5918"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I will attend workshops on the resolution of conflict </w:t>
            </w:r>
          </w:p>
        </w:tc>
        <w:tc>
          <w:tcPr>
            <w:tcW w:w="0" w:type="auto"/>
            <w:vAlign w:val="center"/>
            <w:hideMark/>
          </w:tcPr>
          <w:p w14:paraId="3788CBE8"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Next 3 months</w:t>
            </w:r>
          </w:p>
        </w:tc>
      </w:tr>
      <w:tr w:rsidR="00CD237F" w:rsidRPr="00643BD5" w14:paraId="3E513E2B" w14:textId="77777777" w:rsidTr="008B58ED">
        <w:trPr>
          <w:tblCellSpacing w:w="15" w:type="dxa"/>
        </w:trPr>
        <w:tc>
          <w:tcPr>
            <w:tcW w:w="0" w:type="auto"/>
            <w:vAlign w:val="center"/>
            <w:hideMark/>
          </w:tcPr>
          <w:p w14:paraId="1632CCD0"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lastRenderedPageBreak/>
              <w:t>Task Management</w:t>
            </w:r>
          </w:p>
        </w:tc>
        <w:tc>
          <w:tcPr>
            <w:tcW w:w="0" w:type="auto"/>
            <w:vAlign w:val="center"/>
            <w:hideMark/>
          </w:tcPr>
          <w:p w14:paraId="35E80528"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To improve abilities to multitask </w:t>
            </w:r>
          </w:p>
        </w:tc>
        <w:tc>
          <w:tcPr>
            <w:tcW w:w="0" w:type="auto"/>
            <w:vAlign w:val="center"/>
            <w:hideMark/>
          </w:tcPr>
          <w:p w14:paraId="211A8ED9"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I will practice techniques for time management </w:t>
            </w:r>
          </w:p>
        </w:tc>
        <w:tc>
          <w:tcPr>
            <w:tcW w:w="0" w:type="auto"/>
            <w:vAlign w:val="center"/>
            <w:hideMark/>
          </w:tcPr>
          <w:p w14:paraId="12E6E0F8"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Ongoing</w:t>
            </w:r>
          </w:p>
        </w:tc>
      </w:tr>
      <w:tr w:rsidR="00CD237F" w:rsidRPr="00643BD5" w14:paraId="6637446B" w14:textId="77777777" w:rsidTr="008B58ED">
        <w:trPr>
          <w:tblCellSpacing w:w="15" w:type="dxa"/>
        </w:trPr>
        <w:tc>
          <w:tcPr>
            <w:tcW w:w="0" w:type="auto"/>
            <w:vAlign w:val="center"/>
            <w:hideMark/>
          </w:tcPr>
          <w:p w14:paraId="4DCADAAD"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Leadership</w:t>
            </w:r>
          </w:p>
        </w:tc>
        <w:tc>
          <w:tcPr>
            <w:tcW w:w="0" w:type="auto"/>
            <w:vAlign w:val="center"/>
            <w:hideMark/>
          </w:tcPr>
          <w:p w14:paraId="7A33FDA1"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To enhance skills </w:t>
            </w:r>
            <w:proofErr w:type="gramStart"/>
            <w:r w:rsidRPr="00643BD5">
              <w:rPr>
                <w:rFonts w:ascii="Times New Roman" w:hAnsi="Times New Roman" w:cs="Times New Roman"/>
                <w:sz w:val="28"/>
                <w:szCs w:val="28"/>
              </w:rPr>
              <w:t>of  leadership</w:t>
            </w:r>
            <w:proofErr w:type="gramEnd"/>
            <w:r w:rsidRPr="00643BD5">
              <w:rPr>
                <w:rFonts w:ascii="Times New Roman" w:hAnsi="Times New Roman" w:cs="Times New Roman"/>
                <w:sz w:val="28"/>
                <w:szCs w:val="28"/>
              </w:rPr>
              <w:t xml:space="preserve"> </w:t>
            </w:r>
          </w:p>
        </w:tc>
        <w:tc>
          <w:tcPr>
            <w:tcW w:w="0" w:type="auto"/>
            <w:vAlign w:val="center"/>
            <w:hideMark/>
          </w:tcPr>
          <w:p w14:paraId="37960113"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I will </w:t>
            </w:r>
            <w:proofErr w:type="spellStart"/>
            <w:r w:rsidRPr="00643BD5">
              <w:rPr>
                <w:rFonts w:ascii="Times New Roman" w:hAnsi="Times New Roman" w:cs="Times New Roman"/>
                <w:sz w:val="28"/>
                <w:szCs w:val="28"/>
              </w:rPr>
              <w:t>enroll</w:t>
            </w:r>
            <w:proofErr w:type="spellEnd"/>
            <w:r w:rsidRPr="00643BD5">
              <w:rPr>
                <w:rFonts w:ascii="Times New Roman" w:hAnsi="Times New Roman" w:cs="Times New Roman"/>
                <w:sz w:val="28"/>
                <w:szCs w:val="28"/>
              </w:rPr>
              <w:t xml:space="preserve"> in programs of leadership training </w:t>
            </w:r>
          </w:p>
        </w:tc>
        <w:tc>
          <w:tcPr>
            <w:tcW w:w="0" w:type="auto"/>
            <w:vAlign w:val="center"/>
            <w:hideMark/>
          </w:tcPr>
          <w:p w14:paraId="10B40BD9"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Within 6 months</w:t>
            </w:r>
          </w:p>
        </w:tc>
      </w:tr>
      <w:tr w:rsidR="00CD237F" w:rsidRPr="00643BD5" w14:paraId="2FB1E9C5" w14:textId="77777777" w:rsidTr="008B58ED">
        <w:trPr>
          <w:tblCellSpacing w:w="15" w:type="dxa"/>
        </w:trPr>
        <w:tc>
          <w:tcPr>
            <w:tcW w:w="0" w:type="auto"/>
            <w:vAlign w:val="center"/>
            <w:hideMark/>
          </w:tcPr>
          <w:p w14:paraId="7148ACBD"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Technical Knowledge</w:t>
            </w:r>
          </w:p>
        </w:tc>
        <w:tc>
          <w:tcPr>
            <w:tcW w:w="0" w:type="auto"/>
            <w:vAlign w:val="center"/>
            <w:hideMark/>
          </w:tcPr>
          <w:p w14:paraId="0C17AFC5"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To increase understanding of standards of F&amp;B </w:t>
            </w:r>
          </w:p>
        </w:tc>
        <w:tc>
          <w:tcPr>
            <w:tcW w:w="0" w:type="auto"/>
            <w:vAlign w:val="center"/>
            <w:hideMark/>
          </w:tcPr>
          <w:p w14:paraId="03BEDBA2"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I will complete extra certifications like food safety</w:t>
            </w:r>
          </w:p>
        </w:tc>
        <w:tc>
          <w:tcPr>
            <w:tcW w:w="0" w:type="auto"/>
            <w:vAlign w:val="center"/>
            <w:hideMark/>
          </w:tcPr>
          <w:p w14:paraId="4BFC78C5" w14:textId="77777777" w:rsidR="00CD237F" w:rsidRPr="00643BD5" w:rsidRDefault="00CD237F"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Next 6 months</w:t>
            </w:r>
          </w:p>
        </w:tc>
      </w:tr>
    </w:tbl>
    <w:p w14:paraId="5761F9FD" w14:textId="77777777" w:rsidR="00CD237F" w:rsidRPr="00643BD5" w:rsidRDefault="00CD237F" w:rsidP="00643BD5">
      <w:pPr>
        <w:spacing w:before="240" w:line="360" w:lineRule="auto"/>
        <w:jc w:val="both"/>
        <w:rPr>
          <w:rFonts w:ascii="Times New Roman" w:hAnsi="Times New Roman" w:cs="Times New Roman"/>
          <w:sz w:val="28"/>
          <w:szCs w:val="28"/>
        </w:rPr>
      </w:pPr>
    </w:p>
    <w:p w14:paraId="64C04D6D" w14:textId="77777777" w:rsidR="004F0D88" w:rsidRPr="00643BD5" w:rsidRDefault="001A5BD1" w:rsidP="00643BD5">
      <w:pPr>
        <w:pStyle w:val="Heading1"/>
        <w:spacing w:line="360" w:lineRule="auto"/>
        <w:jc w:val="both"/>
        <w:rPr>
          <w:rFonts w:ascii="Times New Roman" w:hAnsi="Times New Roman" w:cs="Times New Roman"/>
          <w:sz w:val="28"/>
          <w:szCs w:val="28"/>
        </w:rPr>
      </w:pPr>
      <w:r w:rsidRPr="00643BD5">
        <w:rPr>
          <w:rFonts w:ascii="Times New Roman" w:hAnsi="Times New Roman" w:cs="Times New Roman"/>
          <w:sz w:val="28"/>
          <w:szCs w:val="28"/>
        </w:rPr>
        <w:br w:type="page"/>
      </w:r>
      <w:bookmarkStart w:id="5" w:name="_Toc181956042"/>
      <w:r w:rsidRPr="00643BD5">
        <w:rPr>
          <w:rFonts w:ascii="Times New Roman" w:hAnsi="Times New Roman" w:cs="Times New Roman"/>
          <w:sz w:val="28"/>
          <w:szCs w:val="28"/>
        </w:rPr>
        <w:lastRenderedPageBreak/>
        <w:t>References</w:t>
      </w:r>
      <w:bookmarkEnd w:id="5"/>
      <w:r w:rsidRPr="00643BD5">
        <w:rPr>
          <w:rFonts w:ascii="Times New Roman" w:hAnsi="Times New Roman" w:cs="Times New Roman"/>
          <w:sz w:val="28"/>
          <w:szCs w:val="28"/>
        </w:rPr>
        <w:t xml:space="preserve"> </w:t>
      </w:r>
    </w:p>
    <w:p w14:paraId="40674BBA" w14:textId="77777777" w:rsidR="00CB5CF0" w:rsidRPr="00643BD5" w:rsidRDefault="00CB5CF0" w:rsidP="00643BD5">
      <w:pPr>
        <w:spacing w:before="240" w:line="360" w:lineRule="auto"/>
        <w:jc w:val="both"/>
        <w:rPr>
          <w:rFonts w:ascii="Times New Roman" w:hAnsi="Times New Roman" w:cs="Times New Roman"/>
          <w:sz w:val="28"/>
          <w:szCs w:val="28"/>
        </w:rPr>
      </w:pPr>
      <w:proofErr w:type="spellStart"/>
      <w:r w:rsidRPr="00643BD5">
        <w:rPr>
          <w:rFonts w:ascii="Times New Roman" w:hAnsi="Times New Roman" w:cs="Times New Roman"/>
          <w:sz w:val="28"/>
          <w:szCs w:val="28"/>
        </w:rPr>
        <w:t>Adeani</w:t>
      </w:r>
      <w:proofErr w:type="spellEnd"/>
      <w:r w:rsidRPr="00643BD5">
        <w:rPr>
          <w:rFonts w:ascii="Times New Roman" w:hAnsi="Times New Roman" w:cs="Times New Roman"/>
          <w:sz w:val="28"/>
          <w:szCs w:val="28"/>
        </w:rPr>
        <w:t xml:space="preserve">, I.S., </w:t>
      </w:r>
      <w:proofErr w:type="spellStart"/>
      <w:r w:rsidRPr="00643BD5">
        <w:rPr>
          <w:rFonts w:ascii="Times New Roman" w:hAnsi="Times New Roman" w:cs="Times New Roman"/>
          <w:sz w:val="28"/>
          <w:szCs w:val="28"/>
        </w:rPr>
        <w:t>Febriani</w:t>
      </w:r>
      <w:proofErr w:type="spellEnd"/>
      <w:r w:rsidRPr="00643BD5">
        <w:rPr>
          <w:rFonts w:ascii="Times New Roman" w:hAnsi="Times New Roman" w:cs="Times New Roman"/>
          <w:sz w:val="28"/>
          <w:szCs w:val="28"/>
        </w:rPr>
        <w:t xml:space="preserve">, R.B. and </w:t>
      </w:r>
      <w:proofErr w:type="spellStart"/>
      <w:r w:rsidRPr="00643BD5">
        <w:rPr>
          <w:rFonts w:ascii="Times New Roman" w:hAnsi="Times New Roman" w:cs="Times New Roman"/>
          <w:sz w:val="28"/>
          <w:szCs w:val="28"/>
        </w:rPr>
        <w:t>Syafryadin</w:t>
      </w:r>
      <w:proofErr w:type="spellEnd"/>
      <w:r w:rsidRPr="00643BD5">
        <w:rPr>
          <w:rFonts w:ascii="Times New Roman" w:hAnsi="Times New Roman" w:cs="Times New Roman"/>
          <w:sz w:val="28"/>
          <w:szCs w:val="28"/>
        </w:rPr>
        <w:t xml:space="preserve">, S., (2020) ‘Using GIBBS’ reflective cycle in making reflections of literary </w:t>
      </w:r>
      <w:proofErr w:type="gramStart"/>
      <w:r w:rsidRPr="00643BD5">
        <w:rPr>
          <w:rFonts w:ascii="Times New Roman" w:hAnsi="Times New Roman" w:cs="Times New Roman"/>
          <w:sz w:val="28"/>
          <w:szCs w:val="28"/>
        </w:rPr>
        <w:t>analysis’</w:t>
      </w:r>
      <w:proofErr w:type="gramEnd"/>
      <w:r w:rsidRPr="00643BD5">
        <w:rPr>
          <w:rFonts w:ascii="Times New Roman" w:hAnsi="Times New Roman" w:cs="Times New Roman"/>
          <w:sz w:val="28"/>
          <w:szCs w:val="28"/>
        </w:rPr>
        <w:t xml:space="preserve">. Indonesian EFL Journal, 6(2), pp.139-148. Available at: </w:t>
      </w:r>
      <w:hyperlink r:id="rId8" w:history="1">
        <w:r w:rsidRPr="00643BD5">
          <w:rPr>
            <w:rStyle w:val="Hyperlink"/>
            <w:rFonts w:ascii="Times New Roman" w:hAnsi="Times New Roman" w:cs="Times New Roman"/>
            <w:sz w:val="28"/>
            <w:szCs w:val="28"/>
          </w:rPr>
          <w:t>https://doi.org/10.25134/ieflj.v6i2.3382</w:t>
        </w:r>
      </w:hyperlink>
      <w:r w:rsidRPr="00643BD5">
        <w:rPr>
          <w:rFonts w:ascii="Times New Roman" w:hAnsi="Times New Roman" w:cs="Times New Roman"/>
          <w:sz w:val="28"/>
          <w:szCs w:val="28"/>
        </w:rPr>
        <w:t xml:space="preserve">. </w:t>
      </w:r>
    </w:p>
    <w:p w14:paraId="55D10572" w14:textId="77777777" w:rsidR="00CB5CF0" w:rsidRPr="00643BD5" w:rsidRDefault="00CB5CF0"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Cousins, J. and Weekes, S., (2020) ‘Food and beverage service’. Hachette UK. Available at: </w:t>
      </w:r>
      <w:hyperlink r:id="rId9" w:anchor="v=onepage&amp;q&amp;f=false" w:history="1">
        <w:r w:rsidRPr="00643BD5">
          <w:rPr>
            <w:rStyle w:val="Hyperlink"/>
            <w:rFonts w:ascii="Times New Roman" w:hAnsi="Times New Roman" w:cs="Times New Roman"/>
            <w:sz w:val="28"/>
            <w:szCs w:val="28"/>
          </w:rPr>
          <w:t>https://books.google.co.in/books?hl=en&amp;lr=&amp;id=2rS8DwAAQBAJ&amp;oi=fnd&amp;pg=PR7&amp;dq=There+must+always+be+cooperation+between+the+staff+in+F%26B+operations&amp;ots=bGJx0zn9uL&amp;sig=EnRDuQji7sfr-mOPToRc6kmQvRg&amp;redir_esc=y#v=onepage&amp;q&amp;f=false</w:t>
        </w:r>
      </w:hyperlink>
      <w:r w:rsidRPr="00643BD5">
        <w:rPr>
          <w:rFonts w:ascii="Times New Roman" w:hAnsi="Times New Roman" w:cs="Times New Roman"/>
          <w:sz w:val="28"/>
          <w:szCs w:val="28"/>
        </w:rPr>
        <w:t xml:space="preserve">. </w:t>
      </w:r>
    </w:p>
    <w:p w14:paraId="4ECACF50" w14:textId="77777777" w:rsidR="00CB5CF0" w:rsidRPr="00643BD5" w:rsidRDefault="00CB5CF0" w:rsidP="00643BD5">
      <w:pPr>
        <w:spacing w:before="240" w:line="360" w:lineRule="auto"/>
        <w:jc w:val="both"/>
        <w:rPr>
          <w:rFonts w:ascii="Times New Roman" w:hAnsi="Times New Roman" w:cs="Times New Roman"/>
          <w:sz w:val="28"/>
          <w:szCs w:val="28"/>
        </w:rPr>
      </w:pPr>
      <w:proofErr w:type="spellStart"/>
      <w:r w:rsidRPr="00643BD5">
        <w:rPr>
          <w:rFonts w:ascii="Times New Roman" w:hAnsi="Times New Roman" w:cs="Times New Roman"/>
          <w:sz w:val="28"/>
          <w:szCs w:val="28"/>
        </w:rPr>
        <w:t>Dimitrantzou</w:t>
      </w:r>
      <w:proofErr w:type="spellEnd"/>
      <w:r w:rsidRPr="00643BD5">
        <w:rPr>
          <w:rFonts w:ascii="Times New Roman" w:hAnsi="Times New Roman" w:cs="Times New Roman"/>
          <w:sz w:val="28"/>
          <w:szCs w:val="28"/>
        </w:rPr>
        <w:t xml:space="preserve">, C., Psomas, E. and </w:t>
      </w:r>
      <w:proofErr w:type="spellStart"/>
      <w:r w:rsidRPr="00643BD5">
        <w:rPr>
          <w:rFonts w:ascii="Times New Roman" w:hAnsi="Times New Roman" w:cs="Times New Roman"/>
          <w:sz w:val="28"/>
          <w:szCs w:val="28"/>
        </w:rPr>
        <w:t>Vouzas</w:t>
      </w:r>
      <w:proofErr w:type="spellEnd"/>
      <w:r w:rsidRPr="00643BD5">
        <w:rPr>
          <w:rFonts w:ascii="Times New Roman" w:hAnsi="Times New Roman" w:cs="Times New Roman"/>
          <w:sz w:val="28"/>
          <w:szCs w:val="28"/>
        </w:rPr>
        <w:t xml:space="preserve">, F., (2023) ‘The influence of competitive strategy and organizational structure on the cost of quality in food and beverage (F&amp;B) </w:t>
      </w:r>
      <w:proofErr w:type="gramStart"/>
      <w:r w:rsidRPr="00643BD5">
        <w:rPr>
          <w:rFonts w:ascii="Times New Roman" w:hAnsi="Times New Roman" w:cs="Times New Roman"/>
          <w:sz w:val="28"/>
          <w:szCs w:val="28"/>
        </w:rPr>
        <w:t>companies’</w:t>
      </w:r>
      <w:proofErr w:type="gramEnd"/>
      <w:r w:rsidRPr="00643BD5">
        <w:rPr>
          <w:rFonts w:ascii="Times New Roman" w:hAnsi="Times New Roman" w:cs="Times New Roman"/>
          <w:sz w:val="28"/>
          <w:szCs w:val="28"/>
        </w:rPr>
        <w:t xml:space="preserve">. The TQM Journal. Available at: </w:t>
      </w:r>
      <w:hyperlink r:id="rId10" w:tooltip="DOI: https://doi.org/10.1108/TQM-01-2023-0031" w:history="1">
        <w:r w:rsidRPr="00643BD5">
          <w:rPr>
            <w:rStyle w:val="Hyperlink"/>
            <w:rFonts w:ascii="Times New Roman" w:hAnsi="Times New Roman" w:cs="Times New Roman"/>
            <w:sz w:val="28"/>
            <w:szCs w:val="28"/>
          </w:rPr>
          <w:t>https://doi.org/10.1108/TQM-01-2023-0031</w:t>
        </w:r>
      </w:hyperlink>
      <w:r w:rsidRPr="00643BD5">
        <w:rPr>
          <w:rFonts w:ascii="Times New Roman" w:hAnsi="Times New Roman" w:cs="Times New Roman"/>
          <w:sz w:val="28"/>
          <w:szCs w:val="28"/>
        </w:rPr>
        <w:t xml:space="preserve">. </w:t>
      </w:r>
    </w:p>
    <w:p w14:paraId="5580154A" w14:textId="77777777" w:rsidR="00CB5CF0" w:rsidRPr="00643BD5" w:rsidRDefault="00CB5CF0" w:rsidP="00643BD5">
      <w:pPr>
        <w:spacing w:before="240" w:line="360" w:lineRule="auto"/>
        <w:jc w:val="both"/>
        <w:rPr>
          <w:rFonts w:ascii="Times New Roman" w:hAnsi="Times New Roman" w:cs="Times New Roman"/>
          <w:sz w:val="28"/>
          <w:szCs w:val="28"/>
          <w:lang w:val="en-US"/>
        </w:rPr>
      </w:pPr>
      <w:r w:rsidRPr="00643BD5">
        <w:rPr>
          <w:rFonts w:ascii="Times New Roman" w:hAnsi="Times New Roman" w:cs="Times New Roman"/>
          <w:sz w:val="28"/>
          <w:szCs w:val="28"/>
        </w:rPr>
        <w:t xml:space="preserve">Duarte Alonso, A., O’Shea, M. and Kok, S.K., (2022) ‘Managing knowledge in the context of gastronomy and culinary tourism’: A knowledge-based view. Tourism Recreation Research, 47(2), pp.145-159. Available at: </w:t>
      </w:r>
      <w:hyperlink r:id="rId11" w:history="1">
        <w:r w:rsidRPr="00643BD5">
          <w:rPr>
            <w:rStyle w:val="Hyperlink"/>
            <w:rFonts w:ascii="Times New Roman" w:hAnsi="Times New Roman" w:cs="Times New Roman"/>
            <w:sz w:val="28"/>
            <w:szCs w:val="28"/>
            <w:lang w:val="en-US"/>
          </w:rPr>
          <w:t>https://doi.org/10.1080/02508281.2020.1827566</w:t>
        </w:r>
      </w:hyperlink>
    </w:p>
    <w:p w14:paraId="2DBDA0EF" w14:textId="77777777" w:rsidR="00CB5CF0" w:rsidRPr="00643BD5" w:rsidRDefault="00CB5CF0"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Holm, M.B. and Rogers, J.C., (2024) ‘The performance assessment of self-care </w:t>
      </w:r>
      <w:proofErr w:type="gramStart"/>
      <w:r w:rsidRPr="00643BD5">
        <w:rPr>
          <w:rFonts w:ascii="Times New Roman" w:hAnsi="Times New Roman" w:cs="Times New Roman"/>
          <w:sz w:val="28"/>
          <w:szCs w:val="28"/>
        </w:rPr>
        <w:t>skills’</w:t>
      </w:r>
      <w:proofErr w:type="gramEnd"/>
      <w:r w:rsidRPr="00643BD5">
        <w:rPr>
          <w:rFonts w:ascii="Times New Roman" w:hAnsi="Times New Roman" w:cs="Times New Roman"/>
          <w:sz w:val="28"/>
          <w:szCs w:val="28"/>
        </w:rPr>
        <w:t xml:space="preserve">. In Assessments in occupational therapy mental health (pp. 359-370). Routledge. Available at: </w:t>
      </w:r>
      <w:hyperlink r:id="rId12" w:tgtFrame="_blank" w:history="1">
        <w:r w:rsidRPr="00643BD5">
          <w:rPr>
            <w:rStyle w:val="Hyperlink"/>
            <w:rFonts w:ascii="Times New Roman" w:hAnsi="Times New Roman" w:cs="Times New Roman"/>
            <w:sz w:val="28"/>
            <w:szCs w:val="28"/>
          </w:rPr>
          <w:t>https://doi.org/10.4324/9781003522645</w:t>
        </w:r>
      </w:hyperlink>
      <w:r w:rsidRPr="00643BD5">
        <w:rPr>
          <w:rFonts w:ascii="Times New Roman" w:hAnsi="Times New Roman" w:cs="Times New Roman"/>
          <w:sz w:val="28"/>
          <w:szCs w:val="28"/>
        </w:rPr>
        <w:t xml:space="preserve">. </w:t>
      </w:r>
    </w:p>
    <w:p w14:paraId="5ED3BDA0" w14:textId="77777777" w:rsidR="00CB5CF0" w:rsidRPr="00643BD5" w:rsidRDefault="00CB5CF0"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Kwok, L., (2022) ‘Labor shortage’: a critical reflection and a call for industry-academia collaboration. International Journal of Contemporary Hospitality </w:t>
      </w:r>
      <w:r w:rsidRPr="00643BD5">
        <w:rPr>
          <w:rFonts w:ascii="Times New Roman" w:hAnsi="Times New Roman" w:cs="Times New Roman"/>
          <w:sz w:val="28"/>
          <w:szCs w:val="28"/>
        </w:rPr>
        <w:lastRenderedPageBreak/>
        <w:t xml:space="preserve">Management, 34(11), pp.3929-3943. Available at: </w:t>
      </w:r>
      <w:hyperlink r:id="rId13" w:tooltip="DOI: https://doi.org/10.1108/IJCHM-01-2022-0103" w:history="1">
        <w:r w:rsidRPr="00643BD5">
          <w:rPr>
            <w:rStyle w:val="Hyperlink"/>
            <w:rFonts w:ascii="Times New Roman" w:hAnsi="Times New Roman" w:cs="Times New Roman"/>
            <w:sz w:val="28"/>
            <w:szCs w:val="28"/>
          </w:rPr>
          <w:t>https://doi.org/10.1108/IJCHM-01-2022-0103</w:t>
        </w:r>
      </w:hyperlink>
      <w:r w:rsidRPr="00643BD5">
        <w:rPr>
          <w:rFonts w:ascii="Times New Roman" w:hAnsi="Times New Roman" w:cs="Times New Roman"/>
          <w:sz w:val="28"/>
          <w:szCs w:val="28"/>
        </w:rPr>
        <w:t xml:space="preserve">. </w:t>
      </w:r>
    </w:p>
    <w:p w14:paraId="7C1E83EE" w14:textId="77777777" w:rsidR="00CB5CF0" w:rsidRPr="00643BD5" w:rsidRDefault="00CB5CF0" w:rsidP="00643BD5">
      <w:pPr>
        <w:spacing w:before="240" w:line="360" w:lineRule="auto"/>
        <w:jc w:val="both"/>
        <w:rPr>
          <w:rFonts w:ascii="Times New Roman" w:hAnsi="Times New Roman" w:cs="Times New Roman"/>
          <w:sz w:val="28"/>
          <w:szCs w:val="28"/>
        </w:rPr>
      </w:pPr>
      <w:proofErr w:type="spellStart"/>
      <w:r w:rsidRPr="00643BD5">
        <w:rPr>
          <w:rFonts w:ascii="Times New Roman" w:hAnsi="Times New Roman" w:cs="Times New Roman"/>
          <w:sz w:val="28"/>
          <w:szCs w:val="28"/>
        </w:rPr>
        <w:t>Mastilović</w:t>
      </w:r>
      <w:proofErr w:type="spellEnd"/>
      <w:r w:rsidRPr="00643BD5">
        <w:rPr>
          <w:rFonts w:ascii="Times New Roman" w:hAnsi="Times New Roman" w:cs="Times New Roman"/>
          <w:sz w:val="28"/>
          <w:szCs w:val="28"/>
        </w:rPr>
        <w:t xml:space="preserve">, J.S., Vukotić, J.R. and </w:t>
      </w:r>
      <w:proofErr w:type="spellStart"/>
      <w:r w:rsidRPr="00643BD5">
        <w:rPr>
          <w:rFonts w:ascii="Times New Roman" w:hAnsi="Times New Roman" w:cs="Times New Roman"/>
          <w:sz w:val="28"/>
          <w:szCs w:val="28"/>
        </w:rPr>
        <w:t>Ćerović</w:t>
      </w:r>
      <w:proofErr w:type="spellEnd"/>
      <w:r w:rsidRPr="00643BD5">
        <w:rPr>
          <w:rFonts w:ascii="Times New Roman" w:hAnsi="Times New Roman" w:cs="Times New Roman"/>
          <w:sz w:val="28"/>
          <w:szCs w:val="28"/>
        </w:rPr>
        <w:t xml:space="preserve">, S.R., (2024) ‘Challenges and importance of food safety management in hospitality industry’. Food and Feed Research, pp.19-30. Available at: </w:t>
      </w:r>
      <w:hyperlink r:id="rId14" w:history="1">
        <w:r w:rsidRPr="00643BD5">
          <w:rPr>
            <w:rStyle w:val="Hyperlink"/>
            <w:rFonts w:ascii="Times New Roman" w:hAnsi="Times New Roman" w:cs="Times New Roman"/>
            <w:sz w:val="28"/>
            <w:szCs w:val="28"/>
          </w:rPr>
          <w:t>https://doi.org/10.5937/ffr0-48449</w:t>
        </w:r>
      </w:hyperlink>
      <w:r w:rsidRPr="00643BD5">
        <w:rPr>
          <w:rFonts w:ascii="Times New Roman" w:hAnsi="Times New Roman" w:cs="Times New Roman"/>
          <w:sz w:val="28"/>
          <w:szCs w:val="28"/>
        </w:rPr>
        <w:t xml:space="preserve">. </w:t>
      </w:r>
    </w:p>
    <w:p w14:paraId="39B83560" w14:textId="77777777" w:rsidR="00CB5CF0" w:rsidRPr="00643BD5" w:rsidRDefault="00CB5CF0"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Saputra, F., (2021) ‘Leadership, communication, and work motivation in determining the success of professional </w:t>
      </w:r>
      <w:proofErr w:type="gramStart"/>
      <w:r w:rsidRPr="00643BD5">
        <w:rPr>
          <w:rFonts w:ascii="Times New Roman" w:hAnsi="Times New Roman" w:cs="Times New Roman"/>
          <w:sz w:val="28"/>
          <w:szCs w:val="28"/>
        </w:rPr>
        <w:t>organizations’</w:t>
      </w:r>
      <w:proofErr w:type="gramEnd"/>
      <w:r w:rsidRPr="00643BD5">
        <w:rPr>
          <w:rFonts w:ascii="Times New Roman" w:hAnsi="Times New Roman" w:cs="Times New Roman"/>
          <w:sz w:val="28"/>
          <w:szCs w:val="28"/>
        </w:rPr>
        <w:t xml:space="preserve">. Journal of Law, Politic and Humanities, 1(2), pp.59-70. Available at: </w:t>
      </w:r>
      <w:hyperlink r:id="rId15" w:history="1">
        <w:r w:rsidRPr="00643BD5">
          <w:rPr>
            <w:rStyle w:val="Hyperlink"/>
            <w:rFonts w:ascii="Times New Roman" w:hAnsi="Times New Roman" w:cs="Times New Roman"/>
            <w:sz w:val="28"/>
            <w:szCs w:val="28"/>
          </w:rPr>
          <w:t>https://doi.org/10.38035/jlph.v1i2.54</w:t>
        </w:r>
      </w:hyperlink>
      <w:r w:rsidRPr="00643BD5">
        <w:rPr>
          <w:rFonts w:ascii="Times New Roman" w:hAnsi="Times New Roman" w:cs="Times New Roman"/>
          <w:sz w:val="28"/>
          <w:szCs w:val="28"/>
        </w:rPr>
        <w:t xml:space="preserve">. </w:t>
      </w:r>
    </w:p>
    <w:p w14:paraId="6AE47DB6" w14:textId="77777777" w:rsidR="00CB5CF0" w:rsidRPr="00643BD5" w:rsidRDefault="00CB5CF0"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Scott, G., (2020) ‘Change matters’: Making a difference in education and training. Routledge. Available at: </w:t>
      </w:r>
      <w:hyperlink r:id="rId16" w:tgtFrame="_blank" w:history="1">
        <w:r w:rsidRPr="00643BD5">
          <w:rPr>
            <w:rStyle w:val="Hyperlink"/>
            <w:rFonts w:ascii="Times New Roman" w:hAnsi="Times New Roman" w:cs="Times New Roman"/>
            <w:sz w:val="28"/>
            <w:szCs w:val="28"/>
          </w:rPr>
          <w:t>https://doi.org/10.4324/9781003115137</w:t>
        </w:r>
      </w:hyperlink>
      <w:r w:rsidRPr="00643BD5">
        <w:rPr>
          <w:rFonts w:ascii="Times New Roman" w:hAnsi="Times New Roman" w:cs="Times New Roman"/>
          <w:sz w:val="28"/>
          <w:szCs w:val="28"/>
        </w:rPr>
        <w:t>.</w:t>
      </w:r>
    </w:p>
    <w:p w14:paraId="5AB7A727" w14:textId="77777777" w:rsidR="00CB5CF0" w:rsidRPr="00643BD5" w:rsidRDefault="00CB5CF0" w:rsidP="00643BD5">
      <w:pPr>
        <w:spacing w:before="240" w:line="360" w:lineRule="auto"/>
        <w:jc w:val="both"/>
        <w:rPr>
          <w:rFonts w:ascii="Times New Roman" w:hAnsi="Times New Roman" w:cs="Times New Roman"/>
          <w:sz w:val="28"/>
          <w:szCs w:val="28"/>
        </w:rPr>
      </w:pPr>
      <w:r w:rsidRPr="00643BD5">
        <w:rPr>
          <w:rFonts w:ascii="Times New Roman" w:hAnsi="Times New Roman" w:cs="Times New Roman"/>
          <w:sz w:val="28"/>
          <w:szCs w:val="28"/>
        </w:rPr>
        <w:t xml:space="preserve">Soo, H.G., Tan, S.H., Tee, Y.S. and Yew, S.P., (2022) ‘The effect of leadership styles on employee performance in food and beverage industry’. Available at: </w:t>
      </w:r>
      <w:hyperlink r:id="rId17" w:history="1">
        <w:r w:rsidRPr="00643BD5">
          <w:rPr>
            <w:rStyle w:val="Hyperlink"/>
            <w:rFonts w:ascii="Times New Roman" w:hAnsi="Times New Roman" w:cs="Times New Roman"/>
            <w:sz w:val="28"/>
            <w:szCs w:val="28"/>
          </w:rPr>
          <w:t>http://eprints.utar.edu.my/4820/1/fyp_BA_2022_SHG.pdf</w:t>
        </w:r>
      </w:hyperlink>
      <w:r w:rsidRPr="00643BD5">
        <w:rPr>
          <w:rFonts w:ascii="Times New Roman" w:hAnsi="Times New Roman" w:cs="Times New Roman"/>
          <w:sz w:val="28"/>
          <w:szCs w:val="28"/>
        </w:rPr>
        <w:t xml:space="preserve">. </w:t>
      </w:r>
    </w:p>
    <w:p w14:paraId="52945CB5" w14:textId="77777777" w:rsidR="001A5BD1" w:rsidRPr="00643BD5" w:rsidRDefault="001A5BD1" w:rsidP="00643BD5">
      <w:pPr>
        <w:spacing w:line="360" w:lineRule="auto"/>
        <w:jc w:val="both"/>
        <w:rPr>
          <w:rFonts w:ascii="Times New Roman" w:hAnsi="Times New Roman" w:cs="Times New Roman"/>
          <w:sz w:val="28"/>
          <w:szCs w:val="28"/>
        </w:rPr>
      </w:pPr>
    </w:p>
    <w:sectPr w:rsidR="001A5BD1" w:rsidRPr="00643BD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E56AB" w14:textId="77777777" w:rsidR="00CA3C1C" w:rsidRDefault="00CA3C1C" w:rsidP="00CD237F">
      <w:pPr>
        <w:spacing w:after="0" w:line="240" w:lineRule="auto"/>
      </w:pPr>
      <w:r>
        <w:separator/>
      </w:r>
    </w:p>
  </w:endnote>
  <w:endnote w:type="continuationSeparator" w:id="0">
    <w:p w14:paraId="27E7559B" w14:textId="77777777" w:rsidR="00CA3C1C" w:rsidRDefault="00CA3C1C" w:rsidP="00CD2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6593093"/>
      <w:docPartObj>
        <w:docPartGallery w:val="Page Numbers (Bottom of Page)"/>
        <w:docPartUnique/>
      </w:docPartObj>
    </w:sdtPr>
    <w:sdtEndPr>
      <w:rPr>
        <w:noProof/>
      </w:rPr>
    </w:sdtEndPr>
    <w:sdtContent>
      <w:p w14:paraId="276AA15F" w14:textId="77777777" w:rsidR="00CD237F" w:rsidRDefault="00CD237F">
        <w:pPr>
          <w:pStyle w:val="Footer"/>
          <w:jc w:val="center"/>
        </w:pPr>
        <w:r>
          <w:fldChar w:fldCharType="begin"/>
        </w:r>
        <w:r>
          <w:instrText xml:space="preserve"> PAGE   \* MERGEFORMAT </w:instrText>
        </w:r>
        <w:r>
          <w:fldChar w:fldCharType="separate"/>
        </w:r>
        <w:r w:rsidR="00336427">
          <w:rPr>
            <w:noProof/>
          </w:rPr>
          <w:t>1</w:t>
        </w:r>
        <w:r>
          <w:rPr>
            <w:noProof/>
          </w:rPr>
          <w:fldChar w:fldCharType="end"/>
        </w:r>
      </w:p>
    </w:sdtContent>
  </w:sdt>
  <w:p w14:paraId="40BD8B2F" w14:textId="77777777" w:rsidR="00CD237F" w:rsidRDefault="00CD2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5B3A2D" w14:textId="77777777" w:rsidR="00CA3C1C" w:rsidRDefault="00CA3C1C" w:rsidP="00CD237F">
      <w:pPr>
        <w:spacing w:after="0" w:line="240" w:lineRule="auto"/>
      </w:pPr>
      <w:r>
        <w:separator/>
      </w:r>
    </w:p>
  </w:footnote>
  <w:footnote w:type="continuationSeparator" w:id="0">
    <w:p w14:paraId="028AD5B9" w14:textId="77777777" w:rsidR="00CA3C1C" w:rsidRDefault="00CA3C1C" w:rsidP="00CD2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150F7E"/>
    <w:multiLevelType w:val="hybridMultilevel"/>
    <w:tmpl w:val="33524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670957"/>
    <w:multiLevelType w:val="hybridMultilevel"/>
    <w:tmpl w:val="15141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FF2877"/>
    <w:multiLevelType w:val="hybridMultilevel"/>
    <w:tmpl w:val="241ED5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3F5C56"/>
    <w:multiLevelType w:val="multilevel"/>
    <w:tmpl w:val="238E5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0219000">
    <w:abstractNumId w:val="0"/>
  </w:num>
  <w:num w:numId="2" w16cid:durableId="479418597">
    <w:abstractNumId w:val="3"/>
  </w:num>
  <w:num w:numId="3" w16cid:durableId="2037079493">
    <w:abstractNumId w:val="1"/>
  </w:num>
  <w:num w:numId="4" w16cid:durableId="5204354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37F"/>
    <w:rsid w:val="001A5BD1"/>
    <w:rsid w:val="00336427"/>
    <w:rsid w:val="004F0D88"/>
    <w:rsid w:val="00613B0E"/>
    <w:rsid w:val="00643BD5"/>
    <w:rsid w:val="00761C12"/>
    <w:rsid w:val="00782DB3"/>
    <w:rsid w:val="00C668C6"/>
    <w:rsid w:val="00CA3C1C"/>
    <w:rsid w:val="00CB5CF0"/>
    <w:rsid w:val="00CD237F"/>
    <w:rsid w:val="00F65AAB"/>
    <w:rsid w:val="00F739F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71DF3"/>
  <w15:chartTrackingRefBased/>
  <w15:docId w15:val="{90EA849B-1872-47F7-BCCA-FBEBD21C6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37F"/>
    <w:rPr>
      <w:lang w:val="en-GB"/>
    </w:rPr>
  </w:style>
  <w:style w:type="paragraph" w:styleId="Heading1">
    <w:name w:val="heading 1"/>
    <w:basedOn w:val="Normal"/>
    <w:next w:val="Normal"/>
    <w:link w:val="Heading1Char"/>
    <w:uiPriority w:val="9"/>
    <w:qFormat/>
    <w:rsid w:val="00CD23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D237F"/>
    <w:rPr>
      <w:b/>
      <w:bCs/>
    </w:rPr>
  </w:style>
  <w:style w:type="character" w:customStyle="1" w:styleId="Heading1Char">
    <w:name w:val="Heading 1 Char"/>
    <w:basedOn w:val="DefaultParagraphFont"/>
    <w:link w:val="Heading1"/>
    <w:uiPriority w:val="9"/>
    <w:rsid w:val="00CD237F"/>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CD237F"/>
    <w:pPr>
      <w:ind w:left="720"/>
      <w:contextualSpacing/>
    </w:pPr>
  </w:style>
  <w:style w:type="paragraph" w:styleId="Header">
    <w:name w:val="header"/>
    <w:basedOn w:val="Normal"/>
    <w:link w:val="HeaderChar"/>
    <w:uiPriority w:val="99"/>
    <w:unhideWhenUsed/>
    <w:rsid w:val="00CD23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237F"/>
    <w:rPr>
      <w:lang w:val="en-GB"/>
    </w:rPr>
  </w:style>
  <w:style w:type="paragraph" w:styleId="Footer">
    <w:name w:val="footer"/>
    <w:basedOn w:val="Normal"/>
    <w:link w:val="FooterChar"/>
    <w:uiPriority w:val="99"/>
    <w:unhideWhenUsed/>
    <w:rsid w:val="00CD23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37F"/>
    <w:rPr>
      <w:lang w:val="en-GB"/>
    </w:rPr>
  </w:style>
  <w:style w:type="paragraph" w:styleId="TOCHeading">
    <w:name w:val="TOC Heading"/>
    <w:basedOn w:val="Heading1"/>
    <w:next w:val="Normal"/>
    <w:uiPriority w:val="39"/>
    <w:unhideWhenUsed/>
    <w:qFormat/>
    <w:rsid w:val="00CD237F"/>
    <w:pPr>
      <w:outlineLvl w:val="9"/>
    </w:pPr>
    <w:rPr>
      <w:lang w:val="en-US"/>
    </w:rPr>
  </w:style>
  <w:style w:type="paragraph" w:styleId="TOC1">
    <w:name w:val="toc 1"/>
    <w:basedOn w:val="Normal"/>
    <w:next w:val="Normal"/>
    <w:autoRedefine/>
    <w:uiPriority w:val="39"/>
    <w:unhideWhenUsed/>
    <w:rsid w:val="00CD237F"/>
    <w:pPr>
      <w:spacing w:after="100"/>
    </w:pPr>
  </w:style>
  <w:style w:type="character" w:styleId="Hyperlink">
    <w:name w:val="Hyperlink"/>
    <w:basedOn w:val="DefaultParagraphFont"/>
    <w:uiPriority w:val="99"/>
    <w:unhideWhenUsed/>
    <w:rsid w:val="00CD237F"/>
    <w:rPr>
      <w:color w:val="0563C1" w:themeColor="hyperlink"/>
      <w:u w:val="single"/>
    </w:rPr>
  </w:style>
  <w:style w:type="paragraph" w:styleId="Title">
    <w:name w:val="Title"/>
    <w:basedOn w:val="Normal"/>
    <w:next w:val="Normal"/>
    <w:link w:val="TitleChar"/>
    <w:uiPriority w:val="10"/>
    <w:qFormat/>
    <w:rsid w:val="00CD23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37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D237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D237F"/>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7148409">
      <w:bodyDiv w:val="1"/>
      <w:marLeft w:val="0"/>
      <w:marRight w:val="0"/>
      <w:marTop w:val="0"/>
      <w:marBottom w:val="0"/>
      <w:divBdr>
        <w:top w:val="none" w:sz="0" w:space="0" w:color="auto"/>
        <w:left w:val="none" w:sz="0" w:space="0" w:color="auto"/>
        <w:bottom w:val="none" w:sz="0" w:space="0" w:color="auto"/>
        <w:right w:val="none" w:sz="0" w:space="0" w:color="auto"/>
      </w:divBdr>
    </w:div>
    <w:div w:id="140345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134/ieflj.v6i2.3382" TargetMode="External"/><Relationship Id="rId13" Type="http://schemas.openxmlformats.org/officeDocument/2006/relationships/hyperlink" Target="https://doi.org/10.1108/IJCHM-01-2022-010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4324/9781003522645" TargetMode="External"/><Relationship Id="rId17" Type="http://schemas.openxmlformats.org/officeDocument/2006/relationships/hyperlink" Target="http://eprints.utar.edu.my/4820/1/fyp_BA_2022_SHG.pdf" TargetMode="External"/><Relationship Id="rId2" Type="http://schemas.openxmlformats.org/officeDocument/2006/relationships/numbering" Target="numbering.xml"/><Relationship Id="rId16" Type="http://schemas.openxmlformats.org/officeDocument/2006/relationships/hyperlink" Target="https://doi.org/10.4324/978100311513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2508281.2020.1827566" TargetMode="External"/><Relationship Id="rId5" Type="http://schemas.openxmlformats.org/officeDocument/2006/relationships/webSettings" Target="webSettings.xml"/><Relationship Id="rId15" Type="http://schemas.openxmlformats.org/officeDocument/2006/relationships/hyperlink" Target="https://doi.org/10.38035/jlph.v1i2.54" TargetMode="External"/><Relationship Id="rId10" Type="http://schemas.openxmlformats.org/officeDocument/2006/relationships/hyperlink" Target="https://doi.org/10.1108/TQM-01-2023-003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in/books?hl=en&amp;lr=&amp;id=2rS8DwAAQBAJ&amp;oi=fnd&amp;pg=PR7&amp;dq=There+must+always+be+cooperation+between+the+staff+in+F%26B+operations&amp;ots=bGJx0zn9uL&amp;sig=EnRDuQji7sfr-mOPToRc6kmQvRg&amp;redir_esc=y" TargetMode="External"/><Relationship Id="rId14" Type="http://schemas.openxmlformats.org/officeDocument/2006/relationships/hyperlink" Target="https://doi.org/10.5937/ffr0-484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A3AB6-16C4-4FD9-B061-357316639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1941</Words>
  <Characters>11067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Oana Andricencu</cp:lastModifiedBy>
  <cp:revision>2</cp:revision>
  <dcterms:created xsi:type="dcterms:W3CDTF">2024-11-14T22:18:00Z</dcterms:created>
  <dcterms:modified xsi:type="dcterms:W3CDTF">2024-11-14T22:18:00Z</dcterms:modified>
</cp:coreProperties>
</file>