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7EF69E" w14:textId="3D0D9611" w:rsidR="00904F33" w:rsidRDefault="001B3C2F" w:rsidP="00904F33">
      <w:pPr>
        <w:jc w:val="center"/>
        <w:rPr>
          <w:b/>
          <w:sz w:val="56"/>
          <w:szCs w:val="56"/>
        </w:rPr>
      </w:pPr>
      <w:r>
        <w:rPr>
          <w:b/>
          <w:sz w:val="56"/>
          <w:szCs w:val="56"/>
        </w:rPr>
        <w:t xml:space="preserve">The Global Business Environment </w:t>
      </w:r>
    </w:p>
    <w:p w14:paraId="4D42F15A" w14:textId="50F34A99" w:rsidR="001B3C2F" w:rsidRPr="001B3C2F" w:rsidRDefault="001B3C2F" w:rsidP="00904F33">
      <w:pPr>
        <w:jc w:val="center"/>
        <w:rPr>
          <w:b/>
          <w:sz w:val="48"/>
          <w:szCs w:val="48"/>
        </w:rPr>
      </w:pPr>
      <w:r>
        <w:rPr>
          <w:b/>
          <w:sz w:val="48"/>
          <w:szCs w:val="48"/>
        </w:rPr>
        <w:t>Module code: LCBB4005</w:t>
      </w:r>
    </w:p>
    <w:p w14:paraId="4DC7CE16" w14:textId="77777777" w:rsidR="00904F33" w:rsidRDefault="00904F33" w:rsidP="00904F33">
      <w:pPr>
        <w:jc w:val="center"/>
        <w:rPr>
          <w:b/>
          <w:sz w:val="56"/>
          <w:szCs w:val="56"/>
        </w:rPr>
      </w:pPr>
    </w:p>
    <w:p w14:paraId="0539EECC" w14:textId="77777777" w:rsidR="00904F33" w:rsidRDefault="006F7E23" w:rsidP="00904F33">
      <w:pPr>
        <w:jc w:val="center"/>
        <w:rPr>
          <w:b/>
          <w:sz w:val="56"/>
          <w:szCs w:val="56"/>
        </w:rPr>
      </w:pPr>
      <w:r w:rsidRPr="00904F33">
        <w:rPr>
          <w:b/>
          <w:sz w:val="56"/>
          <w:szCs w:val="56"/>
        </w:rPr>
        <w:t xml:space="preserve">ASSESSMENT </w:t>
      </w:r>
      <w:r w:rsidR="00904F33" w:rsidRPr="00904F33">
        <w:rPr>
          <w:b/>
          <w:sz w:val="56"/>
          <w:szCs w:val="56"/>
        </w:rPr>
        <w:t xml:space="preserve">1 </w:t>
      </w:r>
    </w:p>
    <w:p w14:paraId="2A307BB1" w14:textId="77777777" w:rsidR="007A0839" w:rsidRDefault="00904F33" w:rsidP="00904F33">
      <w:pPr>
        <w:jc w:val="center"/>
        <w:rPr>
          <w:b/>
          <w:sz w:val="56"/>
          <w:szCs w:val="56"/>
        </w:rPr>
      </w:pPr>
      <w:r w:rsidRPr="00904F33">
        <w:rPr>
          <w:b/>
          <w:sz w:val="56"/>
          <w:szCs w:val="56"/>
        </w:rPr>
        <w:t>Environmental Analysis of an industry</w:t>
      </w:r>
    </w:p>
    <w:p w14:paraId="44E9EB77" w14:textId="77777777" w:rsidR="001B3C2F" w:rsidRDefault="001B3C2F" w:rsidP="001B3C2F">
      <w:pPr>
        <w:jc w:val="center"/>
        <w:rPr>
          <w:b/>
          <w:sz w:val="48"/>
          <w:szCs w:val="48"/>
        </w:rPr>
      </w:pPr>
      <w:r>
        <w:rPr>
          <w:b/>
          <w:sz w:val="48"/>
          <w:szCs w:val="48"/>
        </w:rPr>
        <w:t xml:space="preserve">                 </w:t>
      </w:r>
    </w:p>
    <w:p w14:paraId="28CA3E05" w14:textId="77777777" w:rsidR="001B3C2F" w:rsidRDefault="001B3C2F" w:rsidP="001B3C2F">
      <w:pPr>
        <w:jc w:val="center"/>
        <w:rPr>
          <w:b/>
          <w:sz w:val="48"/>
          <w:szCs w:val="48"/>
        </w:rPr>
      </w:pPr>
    </w:p>
    <w:p w14:paraId="09E4DE29" w14:textId="77777777" w:rsidR="001B3C2F" w:rsidRDefault="001B3C2F" w:rsidP="001B3C2F">
      <w:pPr>
        <w:jc w:val="center"/>
        <w:rPr>
          <w:b/>
          <w:sz w:val="48"/>
          <w:szCs w:val="48"/>
        </w:rPr>
      </w:pPr>
    </w:p>
    <w:p w14:paraId="1973ED04" w14:textId="77777777" w:rsidR="001B3C2F" w:rsidRDefault="001B3C2F" w:rsidP="001B3C2F">
      <w:pPr>
        <w:jc w:val="center"/>
        <w:rPr>
          <w:b/>
          <w:sz w:val="48"/>
          <w:szCs w:val="48"/>
        </w:rPr>
      </w:pPr>
    </w:p>
    <w:p w14:paraId="488C0003" w14:textId="77777777" w:rsidR="001B3C2F" w:rsidRDefault="001B3C2F" w:rsidP="001B3C2F">
      <w:pPr>
        <w:jc w:val="center"/>
        <w:rPr>
          <w:b/>
          <w:sz w:val="48"/>
          <w:szCs w:val="48"/>
        </w:rPr>
      </w:pPr>
      <w:r>
        <w:rPr>
          <w:b/>
          <w:sz w:val="48"/>
          <w:szCs w:val="48"/>
        </w:rPr>
        <w:t xml:space="preserve">                  Student name: Damian Florentina</w:t>
      </w:r>
      <w:r>
        <w:rPr>
          <w:b/>
          <w:sz w:val="48"/>
          <w:szCs w:val="48"/>
        </w:rPr>
        <w:br/>
        <w:t xml:space="preserve">    Student ID: 2020306</w:t>
      </w:r>
    </w:p>
    <w:p w14:paraId="5A943261" w14:textId="18EEF810" w:rsidR="001B3C2F" w:rsidRPr="009F2AF3" w:rsidRDefault="001B3C2F" w:rsidP="009F2AF3">
      <w:pPr>
        <w:pStyle w:val="NormalWeb"/>
      </w:pPr>
      <w:r>
        <w:rPr>
          <w:b/>
          <w:sz w:val="48"/>
          <w:szCs w:val="48"/>
        </w:rPr>
        <w:t xml:space="preserve">                </w:t>
      </w:r>
      <w:r w:rsidR="009F2AF3">
        <w:rPr>
          <w:b/>
          <w:sz w:val="48"/>
          <w:szCs w:val="48"/>
        </w:rPr>
        <w:t xml:space="preserve">  </w:t>
      </w:r>
      <w:r>
        <w:rPr>
          <w:b/>
          <w:sz w:val="48"/>
          <w:szCs w:val="48"/>
        </w:rPr>
        <w:t xml:space="preserve">Lecturer name:  </w:t>
      </w:r>
      <w:r w:rsidRPr="001B3C2F">
        <w:rPr>
          <w:rFonts w:ascii="Times" w:hAnsi="Times" w:cs="Calibri"/>
          <w:b/>
          <w:bCs/>
          <w:color w:val="000000" w:themeColor="text1"/>
          <w:sz w:val="44"/>
          <w:szCs w:val="44"/>
        </w:rPr>
        <w:t xml:space="preserve">John </w:t>
      </w:r>
      <w:proofErr w:type="spellStart"/>
      <w:r w:rsidRPr="001B3C2F">
        <w:rPr>
          <w:rFonts w:ascii="Times" w:hAnsi="Times" w:cs="Calibri"/>
          <w:b/>
          <w:bCs/>
          <w:color w:val="000000" w:themeColor="text1"/>
          <w:sz w:val="44"/>
          <w:szCs w:val="44"/>
        </w:rPr>
        <w:t>Malagila</w:t>
      </w:r>
      <w:proofErr w:type="spellEnd"/>
      <w:r w:rsidRPr="001B3C2F">
        <w:rPr>
          <w:rFonts w:ascii="Calibri" w:hAnsi="Calibri" w:cs="Calibri"/>
          <w:sz w:val="44"/>
          <w:szCs w:val="44"/>
        </w:rPr>
        <w:t xml:space="preserve"> </w:t>
      </w:r>
    </w:p>
    <w:p w14:paraId="5D94C06C" w14:textId="77777777" w:rsidR="001B3C2F" w:rsidRDefault="001B3C2F" w:rsidP="001F796C">
      <w:pPr>
        <w:jc w:val="center"/>
        <w:rPr>
          <w:b/>
          <w:sz w:val="36"/>
          <w:szCs w:val="36"/>
        </w:rPr>
      </w:pPr>
    </w:p>
    <w:p w14:paraId="52654515" w14:textId="77777777" w:rsidR="001B3C2F" w:rsidRDefault="001B3C2F" w:rsidP="001F796C">
      <w:pPr>
        <w:jc w:val="center"/>
        <w:rPr>
          <w:b/>
          <w:sz w:val="36"/>
          <w:szCs w:val="36"/>
        </w:rPr>
      </w:pPr>
    </w:p>
    <w:sdt>
      <w:sdtPr>
        <w:rPr>
          <w:b/>
        </w:rPr>
        <w:id w:val="47985995"/>
        <w:docPartObj>
          <w:docPartGallery w:val="Table of Contents"/>
          <w:docPartUnique/>
        </w:docPartObj>
      </w:sdtPr>
      <w:sdtEndPr>
        <w:rPr>
          <w:b w:val="0"/>
        </w:rPr>
      </w:sdtEndPr>
      <w:sdtContent>
        <w:p w14:paraId="58568F23" w14:textId="2EA6DC7C" w:rsidR="001F796C" w:rsidRPr="001F796C" w:rsidRDefault="001F796C" w:rsidP="001F796C">
          <w:pPr>
            <w:jc w:val="center"/>
            <w:rPr>
              <w:b/>
            </w:rPr>
          </w:pPr>
          <w:r w:rsidRPr="001F796C">
            <w:rPr>
              <w:b/>
            </w:rPr>
            <w:t>TABLE OF CONTENTS</w:t>
          </w:r>
        </w:p>
        <w:p w14:paraId="0BBE0B7C" w14:textId="77777777" w:rsidR="001F796C" w:rsidRDefault="001F796C">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67696291" w:history="1">
            <w:r w:rsidRPr="00D72B7B">
              <w:rPr>
                <w:rStyle w:val="Hyperlink"/>
                <w:noProof/>
              </w:rPr>
              <w:t>Introduction</w:t>
            </w:r>
            <w:r>
              <w:rPr>
                <w:noProof/>
                <w:webHidden/>
              </w:rPr>
              <w:tab/>
            </w:r>
            <w:r>
              <w:rPr>
                <w:noProof/>
                <w:webHidden/>
              </w:rPr>
              <w:fldChar w:fldCharType="begin"/>
            </w:r>
            <w:r>
              <w:rPr>
                <w:noProof/>
                <w:webHidden/>
              </w:rPr>
              <w:instrText xml:space="preserve"> PAGEREF _Toc67696291 \h </w:instrText>
            </w:r>
            <w:r>
              <w:rPr>
                <w:noProof/>
                <w:webHidden/>
              </w:rPr>
            </w:r>
            <w:r>
              <w:rPr>
                <w:noProof/>
                <w:webHidden/>
              </w:rPr>
              <w:fldChar w:fldCharType="separate"/>
            </w:r>
            <w:r>
              <w:rPr>
                <w:noProof/>
                <w:webHidden/>
              </w:rPr>
              <w:t>1</w:t>
            </w:r>
            <w:r>
              <w:rPr>
                <w:noProof/>
                <w:webHidden/>
              </w:rPr>
              <w:fldChar w:fldCharType="end"/>
            </w:r>
          </w:hyperlink>
        </w:p>
        <w:p w14:paraId="14CB3864" w14:textId="77777777" w:rsidR="001F796C" w:rsidRDefault="00153B20">
          <w:pPr>
            <w:pStyle w:val="TOC1"/>
            <w:tabs>
              <w:tab w:val="right" w:leader="dot" w:pos="9350"/>
            </w:tabs>
            <w:rPr>
              <w:rFonts w:asciiTheme="minorHAnsi" w:eastAsiaTheme="minorEastAsia" w:hAnsiTheme="minorHAnsi"/>
              <w:noProof/>
              <w:sz w:val="22"/>
              <w:lang w:val="en-US"/>
            </w:rPr>
          </w:pPr>
          <w:hyperlink w:anchor="_Toc67696292" w:history="1">
            <w:r w:rsidR="001F796C" w:rsidRPr="00D72B7B">
              <w:rPr>
                <w:rStyle w:val="Hyperlink"/>
                <w:noProof/>
              </w:rPr>
              <w:t>Main Body</w:t>
            </w:r>
            <w:r w:rsidR="001F796C">
              <w:rPr>
                <w:noProof/>
                <w:webHidden/>
              </w:rPr>
              <w:tab/>
            </w:r>
            <w:r w:rsidR="001F796C">
              <w:rPr>
                <w:noProof/>
                <w:webHidden/>
              </w:rPr>
              <w:fldChar w:fldCharType="begin"/>
            </w:r>
            <w:r w:rsidR="001F796C">
              <w:rPr>
                <w:noProof/>
                <w:webHidden/>
              </w:rPr>
              <w:instrText xml:space="preserve"> PAGEREF _Toc67696292 \h </w:instrText>
            </w:r>
            <w:r w:rsidR="001F796C">
              <w:rPr>
                <w:noProof/>
                <w:webHidden/>
              </w:rPr>
            </w:r>
            <w:r w:rsidR="001F796C">
              <w:rPr>
                <w:noProof/>
                <w:webHidden/>
              </w:rPr>
              <w:fldChar w:fldCharType="separate"/>
            </w:r>
            <w:r w:rsidR="001F796C">
              <w:rPr>
                <w:noProof/>
                <w:webHidden/>
              </w:rPr>
              <w:t>2</w:t>
            </w:r>
            <w:r w:rsidR="001F796C">
              <w:rPr>
                <w:noProof/>
                <w:webHidden/>
              </w:rPr>
              <w:fldChar w:fldCharType="end"/>
            </w:r>
          </w:hyperlink>
        </w:p>
        <w:p w14:paraId="533F0B79" w14:textId="77777777" w:rsidR="001F796C" w:rsidRDefault="00153B20">
          <w:pPr>
            <w:pStyle w:val="TOC2"/>
            <w:tabs>
              <w:tab w:val="right" w:leader="dot" w:pos="9350"/>
            </w:tabs>
            <w:rPr>
              <w:rFonts w:asciiTheme="minorHAnsi" w:eastAsiaTheme="minorEastAsia" w:hAnsiTheme="minorHAnsi"/>
              <w:noProof/>
              <w:sz w:val="22"/>
              <w:lang w:val="en-US"/>
            </w:rPr>
          </w:pPr>
          <w:hyperlink w:anchor="_Toc67696293" w:history="1">
            <w:r w:rsidR="001F796C" w:rsidRPr="00D72B7B">
              <w:rPr>
                <w:rStyle w:val="Hyperlink"/>
                <w:noProof/>
              </w:rPr>
              <w:t>a) Analyse the impact of the pandemic and explain the major forces that have shaped the business environment of the fashion industry.</w:t>
            </w:r>
            <w:r w:rsidR="001F796C">
              <w:rPr>
                <w:noProof/>
                <w:webHidden/>
              </w:rPr>
              <w:tab/>
            </w:r>
            <w:r w:rsidR="001F796C">
              <w:rPr>
                <w:noProof/>
                <w:webHidden/>
              </w:rPr>
              <w:fldChar w:fldCharType="begin"/>
            </w:r>
            <w:r w:rsidR="001F796C">
              <w:rPr>
                <w:noProof/>
                <w:webHidden/>
              </w:rPr>
              <w:instrText xml:space="preserve"> PAGEREF _Toc67696293 \h </w:instrText>
            </w:r>
            <w:r w:rsidR="001F796C">
              <w:rPr>
                <w:noProof/>
                <w:webHidden/>
              </w:rPr>
            </w:r>
            <w:r w:rsidR="001F796C">
              <w:rPr>
                <w:noProof/>
                <w:webHidden/>
              </w:rPr>
              <w:fldChar w:fldCharType="separate"/>
            </w:r>
            <w:r w:rsidR="001F796C">
              <w:rPr>
                <w:noProof/>
                <w:webHidden/>
              </w:rPr>
              <w:t>2</w:t>
            </w:r>
            <w:r w:rsidR="001F796C">
              <w:rPr>
                <w:noProof/>
                <w:webHidden/>
              </w:rPr>
              <w:fldChar w:fldCharType="end"/>
            </w:r>
          </w:hyperlink>
        </w:p>
        <w:p w14:paraId="34A8152C" w14:textId="77777777" w:rsidR="001F796C" w:rsidRDefault="00153B20">
          <w:pPr>
            <w:pStyle w:val="TOC2"/>
            <w:tabs>
              <w:tab w:val="right" w:leader="dot" w:pos="9350"/>
            </w:tabs>
            <w:rPr>
              <w:rFonts w:asciiTheme="minorHAnsi" w:eastAsiaTheme="minorEastAsia" w:hAnsiTheme="minorHAnsi"/>
              <w:noProof/>
              <w:sz w:val="22"/>
              <w:lang w:val="en-US"/>
            </w:rPr>
          </w:pPr>
          <w:hyperlink w:anchor="_Toc67696294" w:history="1">
            <w:r w:rsidR="001F796C" w:rsidRPr="00D72B7B">
              <w:rPr>
                <w:rStyle w:val="Hyperlink"/>
                <w:noProof/>
              </w:rPr>
              <w:t>b) In light of the COVID-19 pandemic, critically assess the opportunities and challenges that these forces have presented to the key players in the fashion industry and explain why and how some firms have been able to adapt better than others to this changing business environment.</w:t>
            </w:r>
            <w:r w:rsidR="001F796C">
              <w:rPr>
                <w:noProof/>
                <w:webHidden/>
              </w:rPr>
              <w:tab/>
            </w:r>
            <w:r w:rsidR="001F796C">
              <w:rPr>
                <w:noProof/>
                <w:webHidden/>
              </w:rPr>
              <w:fldChar w:fldCharType="begin"/>
            </w:r>
            <w:r w:rsidR="001F796C">
              <w:rPr>
                <w:noProof/>
                <w:webHidden/>
              </w:rPr>
              <w:instrText xml:space="preserve"> PAGEREF _Toc67696294 \h </w:instrText>
            </w:r>
            <w:r w:rsidR="001F796C">
              <w:rPr>
                <w:noProof/>
                <w:webHidden/>
              </w:rPr>
            </w:r>
            <w:r w:rsidR="001F796C">
              <w:rPr>
                <w:noProof/>
                <w:webHidden/>
              </w:rPr>
              <w:fldChar w:fldCharType="separate"/>
            </w:r>
            <w:r w:rsidR="001F796C">
              <w:rPr>
                <w:noProof/>
                <w:webHidden/>
              </w:rPr>
              <w:t>7</w:t>
            </w:r>
            <w:r w:rsidR="001F796C">
              <w:rPr>
                <w:noProof/>
                <w:webHidden/>
              </w:rPr>
              <w:fldChar w:fldCharType="end"/>
            </w:r>
          </w:hyperlink>
        </w:p>
        <w:p w14:paraId="2F410843" w14:textId="77777777" w:rsidR="001F796C" w:rsidRDefault="00153B20">
          <w:pPr>
            <w:pStyle w:val="TOC1"/>
            <w:tabs>
              <w:tab w:val="right" w:leader="dot" w:pos="9350"/>
            </w:tabs>
            <w:rPr>
              <w:rFonts w:asciiTheme="minorHAnsi" w:eastAsiaTheme="minorEastAsia" w:hAnsiTheme="minorHAnsi"/>
              <w:noProof/>
              <w:sz w:val="22"/>
              <w:lang w:val="en-US"/>
            </w:rPr>
          </w:pPr>
          <w:hyperlink w:anchor="_Toc67696295" w:history="1">
            <w:r w:rsidR="001F796C" w:rsidRPr="00D72B7B">
              <w:rPr>
                <w:rStyle w:val="Hyperlink"/>
                <w:noProof/>
              </w:rPr>
              <w:t>Conclusion</w:t>
            </w:r>
            <w:r w:rsidR="001F796C">
              <w:rPr>
                <w:noProof/>
                <w:webHidden/>
              </w:rPr>
              <w:tab/>
            </w:r>
            <w:r w:rsidR="001F796C">
              <w:rPr>
                <w:noProof/>
                <w:webHidden/>
              </w:rPr>
              <w:fldChar w:fldCharType="begin"/>
            </w:r>
            <w:r w:rsidR="001F796C">
              <w:rPr>
                <w:noProof/>
                <w:webHidden/>
              </w:rPr>
              <w:instrText xml:space="preserve"> PAGEREF _Toc67696295 \h </w:instrText>
            </w:r>
            <w:r w:rsidR="001F796C">
              <w:rPr>
                <w:noProof/>
                <w:webHidden/>
              </w:rPr>
            </w:r>
            <w:r w:rsidR="001F796C">
              <w:rPr>
                <w:noProof/>
                <w:webHidden/>
              </w:rPr>
              <w:fldChar w:fldCharType="separate"/>
            </w:r>
            <w:r w:rsidR="001F796C">
              <w:rPr>
                <w:noProof/>
                <w:webHidden/>
              </w:rPr>
              <w:t>10</w:t>
            </w:r>
            <w:r w:rsidR="001F796C">
              <w:rPr>
                <w:noProof/>
                <w:webHidden/>
              </w:rPr>
              <w:fldChar w:fldCharType="end"/>
            </w:r>
          </w:hyperlink>
        </w:p>
        <w:p w14:paraId="6CE6AC8F" w14:textId="77777777" w:rsidR="001F796C" w:rsidRDefault="00153B20">
          <w:pPr>
            <w:pStyle w:val="TOC1"/>
            <w:tabs>
              <w:tab w:val="right" w:leader="dot" w:pos="9350"/>
            </w:tabs>
            <w:rPr>
              <w:rFonts w:asciiTheme="minorHAnsi" w:eastAsiaTheme="minorEastAsia" w:hAnsiTheme="minorHAnsi"/>
              <w:noProof/>
              <w:sz w:val="22"/>
              <w:lang w:val="en-US"/>
            </w:rPr>
          </w:pPr>
          <w:hyperlink w:anchor="_Toc67696296" w:history="1">
            <w:r w:rsidR="001F796C" w:rsidRPr="00D72B7B">
              <w:rPr>
                <w:rStyle w:val="Hyperlink"/>
                <w:noProof/>
              </w:rPr>
              <w:t>References</w:t>
            </w:r>
            <w:r w:rsidR="001F796C">
              <w:rPr>
                <w:noProof/>
                <w:webHidden/>
              </w:rPr>
              <w:tab/>
            </w:r>
            <w:r w:rsidR="001F796C">
              <w:rPr>
                <w:noProof/>
                <w:webHidden/>
              </w:rPr>
              <w:fldChar w:fldCharType="begin"/>
            </w:r>
            <w:r w:rsidR="001F796C">
              <w:rPr>
                <w:noProof/>
                <w:webHidden/>
              </w:rPr>
              <w:instrText xml:space="preserve"> PAGEREF _Toc67696296 \h </w:instrText>
            </w:r>
            <w:r w:rsidR="001F796C">
              <w:rPr>
                <w:noProof/>
                <w:webHidden/>
              </w:rPr>
            </w:r>
            <w:r w:rsidR="001F796C">
              <w:rPr>
                <w:noProof/>
                <w:webHidden/>
              </w:rPr>
              <w:fldChar w:fldCharType="separate"/>
            </w:r>
            <w:r w:rsidR="001F796C">
              <w:rPr>
                <w:noProof/>
                <w:webHidden/>
              </w:rPr>
              <w:t>11</w:t>
            </w:r>
            <w:r w:rsidR="001F796C">
              <w:rPr>
                <w:noProof/>
                <w:webHidden/>
              </w:rPr>
              <w:fldChar w:fldCharType="end"/>
            </w:r>
          </w:hyperlink>
        </w:p>
        <w:p w14:paraId="6876C8F5" w14:textId="77777777" w:rsidR="001F796C" w:rsidRDefault="001F796C">
          <w:r>
            <w:fldChar w:fldCharType="end"/>
          </w:r>
        </w:p>
      </w:sdtContent>
    </w:sdt>
    <w:p w14:paraId="30084522" w14:textId="77777777" w:rsidR="007A0839" w:rsidRDefault="007A0839" w:rsidP="005809B7">
      <w:pPr>
        <w:pStyle w:val="Heading1"/>
        <w:sectPr w:rsidR="007A0839" w:rsidSect="006678E7">
          <w:footerReference w:type="default" r:id="rId7"/>
          <w:pgSz w:w="12240" w:h="15840"/>
          <w:pgMar w:top="1440" w:right="1440" w:bottom="1440" w:left="1440" w:header="720" w:footer="720" w:gutter="0"/>
          <w:cols w:space="720"/>
          <w:docGrid w:linePitch="360"/>
        </w:sectPr>
      </w:pPr>
    </w:p>
    <w:p w14:paraId="4850F2EE" w14:textId="77777777" w:rsidR="001F796C" w:rsidRPr="001F796C" w:rsidRDefault="001F796C" w:rsidP="001F796C">
      <w:pPr>
        <w:jc w:val="center"/>
        <w:rPr>
          <w:b/>
        </w:rPr>
      </w:pPr>
      <w:r w:rsidRPr="001F796C">
        <w:rPr>
          <w:b/>
        </w:rPr>
        <w:lastRenderedPageBreak/>
        <w:t>LIST OF FIGURES</w:t>
      </w:r>
    </w:p>
    <w:p w14:paraId="64847C89" w14:textId="77777777" w:rsidR="001F796C" w:rsidRDefault="001F796C">
      <w:pPr>
        <w:pStyle w:val="TableofFigures"/>
        <w:tabs>
          <w:tab w:val="right" w:leader="dot" w:pos="9350"/>
        </w:tabs>
        <w:rPr>
          <w:rFonts w:asciiTheme="minorHAnsi" w:eastAsiaTheme="minorEastAsia" w:hAnsiTheme="minorHAnsi"/>
          <w:noProof/>
          <w:sz w:val="22"/>
          <w:lang w:val="en-US"/>
        </w:rPr>
      </w:pPr>
      <w:r>
        <w:fldChar w:fldCharType="begin"/>
      </w:r>
      <w:r>
        <w:instrText xml:space="preserve"> TOC \h \z \c "Figure" </w:instrText>
      </w:r>
      <w:r>
        <w:fldChar w:fldCharType="separate"/>
      </w:r>
      <w:hyperlink w:anchor="_Toc67696297" w:history="1">
        <w:r w:rsidRPr="00CB2404">
          <w:rPr>
            <w:rStyle w:val="Hyperlink"/>
            <w:noProof/>
          </w:rPr>
          <w:t>Figure 1: PESTLE factors</w:t>
        </w:r>
        <w:r>
          <w:rPr>
            <w:noProof/>
            <w:webHidden/>
          </w:rPr>
          <w:tab/>
        </w:r>
        <w:r>
          <w:rPr>
            <w:noProof/>
            <w:webHidden/>
          </w:rPr>
          <w:fldChar w:fldCharType="begin"/>
        </w:r>
        <w:r>
          <w:rPr>
            <w:noProof/>
            <w:webHidden/>
          </w:rPr>
          <w:instrText xml:space="preserve"> PAGEREF _Toc67696297 \h </w:instrText>
        </w:r>
        <w:r>
          <w:rPr>
            <w:noProof/>
            <w:webHidden/>
          </w:rPr>
        </w:r>
        <w:r>
          <w:rPr>
            <w:noProof/>
            <w:webHidden/>
          </w:rPr>
          <w:fldChar w:fldCharType="separate"/>
        </w:r>
        <w:r>
          <w:rPr>
            <w:noProof/>
            <w:webHidden/>
          </w:rPr>
          <w:t>4</w:t>
        </w:r>
        <w:r>
          <w:rPr>
            <w:noProof/>
            <w:webHidden/>
          </w:rPr>
          <w:fldChar w:fldCharType="end"/>
        </w:r>
      </w:hyperlink>
    </w:p>
    <w:p w14:paraId="49AA7913" w14:textId="77777777" w:rsidR="001F796C" w:rsidRDefault="00153B20">
      <w:pPr>
        <w:pStyle w:val="TableofFigures"/>
        <w:tabs>
          <w:tab w:val="right" w:leader="dot" w:pos="9350"/>
        </w:tabs>
        <w:rPr>
          <w:rFonts w:asciiTheme="minorHAnsi" w:eastAsiaTheme="minorEastAsia" w:hAnsiTheme="minorHAnsi"/>
          <w:noProof/>
          <w:sz w:val="22"/>
          <w:lang w:val="en-US"/>
        </w:rPr>
      </w:pPr>
      <w:hyperlink w:anchor="_Toc67696298" w:history="1">
        <w:r w:rsidR="001F796C" w:rsidRPr="00CB2404">
          <w:rPr>
            <w:rStyle w:val="Hyperlink"/>
            <w:noProof/>
          </w:rPr>
          <w:t>Figure 2: Porter’s Five Forces</w:t>
        </w:r>
        <w:r w:rsidR="001F796C">
          <w:rPr>
            <w:noProof/>
            <w:webHidden/>
          </w:rPr>
          <w:tab/>
        </w:r>
        <w:r w:rsidR="001F796C">
          <w:rPr>
            <w:noProof/>
            <w:webHidden/>
          </w:rPr>
          <w:fldChar w:fldCharType="begin"/>
        </w:r>
        <w:r w:rsidR="001F796C">
          <w:rPr>
            <w:noProof/>
            <w:webHidden/>
          </w:rPr>
          <w:instrText xml:space="preserve"> PAGEREF _Toc67696298 \h </w:instrText>
        </w:r>
        <w:r w:rsidR="001F796C">
          <w:rPr>
            <w:noProof/>
            <w:webHidden/>
          </w:rPr>
        </w:r>
        <w:r w:rsidR="001F796C">
          <w:rPr>
            <w:noProof/>
            <w:webHidden/>
          </w:rPr>
          <w:fldChar w:fldCharType="separate"/>
        </w:r>
        <w:r w:rsidR="001F796C">
          <w:rPr>
            <w:noProof/>
            <w:webHidden/>
          </w:rPr>
          <w:t>9</w:t>
        </w:r>
        <w:r w:rsidR="001F796C">
          <w:rPr>
            <w:noProof/>
            <w:webHidden/>
          </w:rPr>
          <w:fldChar w:fldCharType="end"/>
        </w:r>
      </w:hyperlink>
    </w:p>
    <w:p w14:paraId="2BF3978F" w14:textId="77777777" w:rsidR="007A0839" w:rsidRDefault="001F796C" w:rsidP="005809B7">
      <w:pPr>
        <w:pStyle w:val="Heading1"/>
        <w:sectPr w:rsidR="007A0839" w:rsidSect="006678E7">
          <w:pgSz w:w="12240" w:h="15840"/>
          <w:pgMar w:top="1440" w:right="1440" w:bottom="1440" w:left="1440" w:header="720" w:footer="720" w:gutter="0"/>
          <w:cols w:space="720"/>
          <w:docGrid w:linePitch="360"/>
        </w:sectPr>
      </w:pPr>
      <w:r>
        <w:fldChar w:fldCharType="end"/>
      </w:r>
    </w:p>
    <w:p w14:paraId="3B0A11A1" w14:textId="77777777" w:rsidR="001F796C" w:rsidRPr="001F796C" w:rsidRDefault="001F796C" w:rsidP="001F796C">
      <w:pPr>
        <w:pStyle w:val="TableofFigures"/>
        <w:tabs>
          <w:tab w:val="right" w:leader="dot" w:pos="9350"/>
        </w:tabs>
        <w:jc w:val="center"/>
        <w:rPr>
          <w:b/>
        </w:rPr>
      </w:pPr>
      <w:r w:rsidRPr="001F796C">
        <w:rPr>
          <w:b/>
        </w:rPr>
        <w:lastRenderedPageBreak/>
        <w:t>LIST OF TABLES</w:t>
      </w:r>
    </w:p>
    <w:p w14:paraId="0C532EAC" w14:textId="77777777" w:rsidR="001F796C" w:rsidRDefault="001F796C">
      <w:pPr>
        <w:pStyle w:val="TableofFigures"/>
        <w:tabs>
          <w:tab w:val="right" w:leader="dot" w:pos="9350"/>
        </w:tabs>
        <w:rPr>
          <w:rFonts w:asciiTheme="minorHAnsi" w:eastAsiaTheme="minorEastAsia" w:hAnsiTheme="minorHAnsi"/>
          <w:noProof/>
          <w:sz w:val="22"/>
          <w:lang w:val="en-US"/>
        </w:rPr>
      </w:pPr>
      <w:r>
        <w:fldChar w:fldCharType="begin"/>
      </w:r>
      <w:r>
        <w:instrText xml:space="preserve"> TOC \h \z \c "Table" </w:instrText>
      </w:r>
      <w:r>
        <w:fldChar w:fldCharType="separate"/>
      </w:r>
      <w:hyperlink w:anchor="_Toc67696319" w:history="1">
        <w:r w:rsidRPr="00F16C40">
          <w:rPr>
            <w:rStyle w:val="Hyperlink"/>
            <w:noProof/>
          </w:rPr>
          <w:t>Table 1: SWOT analysis of Next Plc</w:t>
        </w:r>
        <w:r>
          <w:rPr>
            <w:noProof/>
            <w:webHidden/>
          </w:rPr>
          <w:tab/>
        </w:r>
        <w:r>
          <w:rPr>
            <w:noProof/>
            <w:webHidden/>
          </w:rPr>
          <w:fldChar w:fldCharType="begin"/>
        </w:r>
        <w:r>
          <w:rPr>
            <w:noProof/>
            <w:webHidden/>
          </w:rPr>
          <w:instrText xml:space="preserve"> PAGEREF _Toc67696319 \h </w:instrText>
        </w:r>
        <w:r>
          <w:rPr>
            <w:noProof/>
            <w:webHidden/>
          </w:rPr>
        </w:r>
        <w:r>
          <w:rPr>
            <w:noProof/>
            <w:webHidden/>
          </w:rPr>
          <w:fldChar w:fldCharType="separate"/>
        </w:r>
        <w:r>
          <w:rPr>
            <w:noProof/>
            <w:webHidden/>
          </w:rPr>
          <w:t>7</w:t>
        </w:r>
        <w:r>
          <w:rPr>
            <w:noProof/>
            <w:webHidden/>
          </w:rPr>
          <w:fldChar w:fldCharType="end"/>
        </w:r>
      </w:hyperlink>
    </w:p>
    <w:p w14:paraId="6E324683" w14:textId="77777777" w:rsidR="007A0839" w:rsidRDefault="001F796C" w:rsidP="005809B7">
      <w:pPr>
        <w:pStyle w:val="Heading1"/>
        <w:sectPr w:rsidR="007A0839" w:rsidSect="006678E7">
          <w:pgSz w:w="12240" w:h="15840"/>
          <w:pgMar w:top="1440" w:right="1440" w:bottom="1440" w:left="1440" w:header="720" w:footer="720" w:gutter="0"/>
          <w:cols w:space="720"/>
          <w:docGrid w:linePitch="360"/>
        </w:sectPr>
      </w:pPr>
      <w:r>
        <w:fldChar w:fldCharType="end"/>
      </w:r>
    </w:p>
    <w:p w14:paraId="19C7FB1D" w14:textId="77777777" w:rsidR="005809B7" w:rsidRDefault="005809B7" w:rsidP="005809B7">
      <w:pPr>
        <w:pStyle w:val="Heading1"/>
      </w:pPr>
      <w:bookmarkStart w:id="0" w:name="_Toc67696291"/>
      <w:r>
        <w:lastRenderedPageBreak/>
        <w:t>Introduction</w:t>
      </w:r>
      <w:bookmarkEnd w:id="0"/>
      <w:r>
        <w:t xml:space="preserve"> </w:t>
      </w:r>
    </w:p>
    <w:p w14:paraId="27F95430" w14:textId="77777777" w:rsidR="005024B5" w:rsidRPr="005024B5" w:rsidRDefault="005024B5" w:rsidP="005024B5">
      <w:r>
        <w:t xml:space="preserve">The report will </w:t>
      </w:r>
      <w:proofErr w:type="spellStart"/>
      <w:r>
        <w:t>analyze</w:t>
      </w:r>
      <w:proofErr w:type="spellEnd"/>
      <w:r>
        <w:t xml:space="preserve"> the impact of current epidemic on the fashion industry by using the example of Next Plc that is a multinational fashion retailer.</w:t>
      </w:r>
      <w:r w:rsidR="00AD19CB">
        <w:t xml:space="preserve"> The PESTLE analysis will be used in the report to identity the impact of external forces on the industry. The frameworks like SWOT and P</w:t>
      </w:r>
      <w:r w:rsidR="00FA1399">
        <w:t xml:space="preserve">orter’ Five Forces will also be </w:t>
      </w:r>
      <w:proofErr w:type="spellStart"/>
      <w:r w:rsidR="00FA1399">
        <w:t>analyzed</w:t>
      </w:r>
      <w:proofErr w:type="spellEnd"/>
      <w:r w:rsidR="00FA1399">
        <w:t xml:space="preserve"> to determine the challenges and opportunities and also competitiveness of Next Plc.</w:t>
      </w:r>
    </w:p>
    <w:p w14:paraId="231F884F" w14:textId="77777777" w:rsidR="003C4AF8" w:rsidRDefault="003C4AF8" w:rsidP="005809B7">
      <w:pPr>
        <w:pStyle w:val="Heading1"/>
        <w:sectPr w:rsidR="003C4AF8" w:rsidSect="003C4AF8">
          <w:footerReference w:type="default" r:id="rId8"/>
          <w:pgSz w:w="12240" w:h="15840"/>
          <w:pgMar w:top="1440" w:right="1440" w:bottom="1440" w:left="1440" w:header="720" w:footer="720" w:gutter="0"/>
          <w:pgNumType w:start="1"/>
          <w:cols w:space="720"/>
          <w:docGrid w:linePitch="360"/>
        </w:sectPr>
      </w:pPr>
    </w:p>
    <w:p w14:paraId="0BBD147F" w14:textId="77777777" w:rsidR="005809B7" w:rsidRDefault="005809B7" w:rsidP="005809B7">
      <w:pPr>
        <w:pStyle w:val="Heading1"/>
      </w:pPr>
      <w:bookmarkStart w:id="1" w:name="_Toc67696292"/>
      <w:r>
        <w:lastRenderedPageBreak/>
        <w:t>Main Body</w:t>
      </w:r>
      <w:bookmarkEnd w:id="1"/>
    </w:p>
    <w:p w14:paraId="6FC7FEC9" w14:textId="77777777" w:rsidR="00283D20" w:rsidRDefault="00283D20" w:rsidP="005809B7">
      <w:pPr>
        <w:pStyle w:val="Heading2"/>
      </w:pPr>
      <w:bookmarkStart w:id="2" w:name="_Toc67696293"/>
      <w:r w:rsidRPr="00283D20">
        <w:t>a) Analyse the impact of the pandemic and explain the major forces that have shaped the business environment of the fashion industry.</w:t>
      </w:r>
      <w:bookmarkEnd w:id="2"/>
      <w:r w:rsidRPr="00283D20">
        <w:t xml:space="preserve"> </w:t>
      </w:r>
    </w:p>
    <w:p w14:paraId="66865D21" w14:textId="77777777" w:rsidR="00944EB8" w:rsidRPr="00FA1399" w:rsidRDefault="005A7DDD" w:rsidP="00944EB8">
      <w:pPr>
        <w:rPr>
          <w:b/>
        </w:rPr>
      </w:pPr>
      <w:r w:rsidRPr="00FA1399">
        <w:rPr>
          <w:b/>
        </w:rPr>
        <w:t>T</w:t>
      </w:r>
      <w:r w:rsidR="00944EB8" w:rsidRPr="00FA1399">
        <w:rPr>
          <w:b/>
        </w:rPr>
        <w:t xml:space="preserve">he impact of the </w:t>
      </w:r>
      <w:r w:rsidRPr="00FA1399">
        <w:rPr>
          <w:b/>
        </w:rPr>
        <w:t xml:space="preserve">Covid-19 </w:t>
      </w:r>
      <w:r w:rsidR="00944EB8" w:rsidRPr="00FA1399">
        <w:rPr>
          <w:b/>
        </w:rPr>
        <w:t>pandemic</w:t>
      </w:r>
      <w:r w:rsidRPr="00FA1399">
        <w:rPr>
          <w:b/>
        </w:rPr>
        <w:t xml:space="preserve"> on fashion industry</w:t>
      </w:r>
    </w:p>
    <w:p w14:paraId="4BAF9B6C" w14:textId="77777777" w:rsidR="005E71B0" w:rsidRDefault="005C52F7" w:rsidP="005E71B0">
      <w:r>
        <w:t xml:space="preserve">The Covid-19 epidemic has made greater impact on the fashion industry </w:t>
      </w:r>
      <w:r w:rsidR="0000201F">
        <w:t xml:space="preserve">in the United Kingdom as well as other parts of the world. </w:t>
      </w:r>
      <w:r w:rsidR="00011E60" w:rsidRPr="00011E60">
        <w:t>The global fashion industry is being impacted by the COVID-19 outbreak, as governments shut down production plants, shutter stores, and postpone events to delay the virus's spread.</w:t>
      </w:r>
      <w:r w:rsidR="00011E60">
        <w:t xml:space="preserve"> The fashion retail brands</w:t>
      </w:r>
      <w:r w:rsidR="005A7DDD">
        <w:t xml:space="preserve"> </w:t>
      </w:r>
      <w:r w:rsidR="00011E60">
        <w:t>worldwide are highly influenced by the covid-19 e</w:t>
      </w:r>
      <w:r w:rsidR="00A4034D">
        <w:t>pidemic and its spread</w:t>
      </w:r>
      <w:r w:rsidR="003D626C">
        <w:t xml:space="preserve"> as they struggled in fulfilling the demand and expectations of their customers</w:t>
      </w:r>
      <w:r w:rsidR="00A4034D">
        <w:t xml:space="preserve">. </w:t>
      </w:r>
      <w:r w:rsidR="00A4034D" w:rsidRPr="00A4034D">
        <w:t>At the same time, the apparel</w:t>
      </w:r>
      <w:r w:rsidR="00CD7E18">
        <w:t xml:space="preserve"> or fashion</w:t>
      </w:r>
      <w:r w:rsidR="00A4034D" w:rsidRPr="00A4034D">
        <w:t xml:space="preserve"> industry is confronted with market demand problems.</w:t>
      </w:r>
      <w:r w:rsidR="00CD7E18">
        <w:t xml:space="preserve"> </w:t>
      </w:r>
      <w:r w:rsidR="00CD7E18" w:rsidRPr="00CD7E18">
        <w:t xml:space="preserve">Fabric shortages and order withdrawals are one of issues related to manufacturing, but </w:t>
      </w:r>
      <w:r w:rsidR="00CD7E18">
        <w:t xml:space="preserve">fashion </w:t>
      </w:r>
      <w:r w:rsidR="00CD7E18" w:rsidRPr="00CD7E18">
        <w:t>brands that planned ahead of time by importing fabrics and storing them in a safehouse would gain advantages from the covid-19 pandemic</w:t>
      </w:r>
      <w:r w:rsidR="00712F14">
        <w:t xml:space="preserve"> (</w:t>
      </w:r>
      <w:proofErr w:type="spellStart"/>
      <w:r w:rsidR="00712F14" w:rsidRPr="00282D59">
        <w:t>Brydges</w:t>
      </w:r>
      <w:proofErr w:type="spellEnd"/>
      <w:r w:rsidR="00712F14">
        <w:t xml:space="preserve"> et al., </w:t>
      </w:r>
      <w:r w:rsidR="00712F14" w:rsidRPr="00282D59">
        <w:t>2021</w:t>
      </w:r>
      <w:r w:rsidR="00712F14">
        <w:t>)</w:t>
      </w:r>
      <w:r w:rsidR="00CD7E18" w:rsidRPr="00CD7E18">
        <w:t>.</w:t>
      </w:r>
      <w:r w:rsidR="00CD7E18">
        <w:t xml:space="preserve"> The use of different frameworks and </w:t>
      </w:r>
      <w:r w:rsidR="00996D77">
        <w:t xml:space="preserve">models like PESTLE analysis and micro environment analysis will help in identifying and discussing the factors </w:t>
      </w:r>
      <w:r w:rsidR="00FB436F">
        <w:t>that have shaped and impacted on the fashion industry like Next Plc.</w:t>
      </w:r>
    </w:p>
    <w:p w14:paraId="2AEA4F4F" w14:textId="77777777" w:rsidR="00FB436F" w:rsidRPr="00FA1399" w:rsidRDefault="00FB436F" w:rsidP="005E71B0">
      <w:pPr>
        <w:rPr>
          <w:b/>
        </w:rPr>
      </w:pPr>
      <w:r w:rsidRPr="00FA1399">
        <w:rPr>
          <w:b/>
        </w:rPr>
        <w:t>PESTLE analysis of Next Plc</w:t>
      </w:r>
    </w:p>
    <w:p w14:paraId="79F151B4" w14:textId="77777777" w:rsidR="002B0143" w:rsidRPr="00FA1399" w:rsidRDefault="002B0143" w:rsidP="005E71B0">
      <w:pPr>
        <w:rPr>
          <w:b/>
          <w:i/>
        </w:rPr>
      </w:pPr>
      <w:r w:rsidRPr="00FA1399">
        <w:rPr>
          <w:b/>
          <w:i/>
        </w:rPr>
        <w:t>Political factors</w:t>
      </w:r>
    </w:p>
    <w:p w14:paraId="39D85596" w14:textId="77777777" w:rsidR="00A93A8E" w:rsidRDefault="00A93A8E" w:rsidP="005E71B0">
      <w:r>
        <w:t xml:space="preserve">There are several political </w:t>
      </w:r>
      <w:r w:rsidR="00944EB8">
        <w:t>forces that hav</w:t>
      </w:r>
      <w:r w:rsidR="003D626C">
        <w:t xml:space="preserve">e influenced the global fashion industry </w:t>
      </w:r>
      <w:r w:rsidR="00514D60">
        <w:t>and its business environment. The Brexit is one of major political factors that affected the operation</w:t>
      </w:r>
      <w:r w:rsidR="007E0E4E">
        <w:t>s</w:t>
      </w:r>
      <w:r w:rsidR="00514D60">
        <w:t xml:space="preserve"> of the fashion industry or fashion brand like Next Plc</w:t>
      </w:r>
      <w:r w:rsidR="007E0E4E">
        <w:t>. The Brexit treaty caused the separation of Britain from the European Union and therefore this increased the trade barriers and cost for fashion retailers</w:t>
      </w:r>
      <w:r w:rsidR="001F3BE5">
        <w:t>. It become</w:t>
      </w:r>
      <w:r w:rsidR="00287C14">
        <w:t>s</w:t>
      </w:r>
      <w:r w:rsidR="001F3BE5">
        <w:t xml:space="preserve"> quite costly and challenging for</w:t>
      </w:r>
      <w:r w:rsidR="00174F10">
        <w:t xml:space="preserve"> Next Plc to import and export </w:t>
      </w:r>
      <w:r w:rsidR="00287C14">
        <w:t>the inputs and products from countries in the European Unio</w:t>
      </w:r>
      <w:r w:rsidR="001C085B">
        <w:t xml:space="preserve">n and therefore this </w:t>
      </w:r>
      <w:r w:rsidR="00350CE3">
        <w:t xml:space="preserve">levied many government regulations and taxes on the fashion </w:t>
      </w:r>
      <w:r w:rsidR="0067784F">
        <w:t>brand</w:t>
      </w:r>
      <w:r w:rsidR="00A74C35">
        <w:t xml:space="preserve"> (</w:t>
      </w:r>
      <w:proofErr w:type="spellStart"/>
      <w:r w:rsidR="00A74C35" w:rsidRPr="00282D59">
        <w:t>Cuadros</w:t>
      </w:r>
      <w:proofErr w:type="spellEnd"/>
      <w:r w:rsidR="00A74C35" w:rsidRPr="00282D59">
        <w:t>, 2018</w:t>
      </w:r>
      <w:r w:rsidR="00A74C35">
        <w:t>)</w:t>
      </w:r>
      <w:r w:rsidR="0067784F">
        <w:t xml:space="preserve">. However, </w:t>
      </w:r>
      <w:r w:rsidR="00D30FEA">
        <w:t>government also took initiatives to support and help large fashion brand like Next Plc to come out from Covid-19 crisis</w:t>
      </w:r>
      <w:r w:rsidR="00841B35">
        <w:t>.</w:t>
      </w:r>
      <w:r w:rsidR="00D30FEA">
        <w:t xml:space="preserve">  </w:t>
      </w:r>
    </w:p>
    <w:p w14:paraId="3B582440" w14:textId="77777777" w:rsidR="002B0143" w:rsidRPr="00FA1399" w:rsidRDefault="002B0143" w:rsidP="005E71B0">
      <w:pPr>
        <w:rPr>
          <w:b/>
          <w:i/>
        </w:rPr>
      </w:pPr>
      <w:proofErr w:type="spellStart"/>
      <w:r w:rsidRPr="00FA1399">
        <w:rPr>
          <w:b/>
          <w:i/>
        </w:rPr>
        <w:t>Economical</w:t>
      </w:r>
      <w:proofErr w:type="spellEnd"/>
      <w:r w:rsidRPr="00FA1399">
        <w:rPr>
          <w:b/>
          <w:i/>
        </w:rPr>
        <w:t xml:space="preserve"> factors </w:t>
      </w:r>
    </w:p>
    <w:p w14:paraId="3F736D0A" w14:textId="77777777" w:rsidR="0067784F" w:rsidRDefault="00B21D0C" w:rsidP="005E71B0">
      <w:r>
        <w:lastRenderedPageBreak/>
        <w:t>The covid-19 epidemic has made direct attack o</w:t>
      </w:r>
      <w:r w:rsidR="002A3660">
        <w:t xml:space="preserve">n spending power of customers in the fashion retail industry. </w:t>
      </w:r>
      <w:r w:rsidR="00803991">
        <w:t>This is because the</w:t>
      </w:r>
      <w:r w:rsidR="00C84084">
        <w:t xml:space="preserve"> people lost their jobs and income source due to adverse </w:t>
      </w:r>
      <w:r w:rsidR="00E103DB">
        <w:t>impact</w:t>
      </w:r>
      <w:r w:rsidR="00803991">
        <w:t xml:space="preserve"> </w:t>
      </w:r>
      <w:r w:rsidR="00092B09">
        <w:t xml:space="preserve">of </w:t>
      </w:r>
      <w:r w:rsidR="00C84084">
        <w:t>covid-19 crisis</w:t>
      </w:r>
      <w:r w:rsidR="00E103DB">
        <w:t xml:space="preserve"> and shut down of businesses and employment source worldwide.</w:t>
      </w:r>
      <w:r w:rsidR="00C514A1">
        <w:t xml:space="preserve"> Th</w:t>
      </w:r>
      <w:r w:rsidR="00544007">
        <w:t xml:space="preserve">e fashion business like Next Plc was shut down during the lockdown </w:t>
      </w:r>
      <w:r w:rsidR="0046316B">
        <w:t>period and this declined the revenue and profitability of the business.</w:t>
      </w:r>
      <w:r w:rsidR="00C84084">
        <w:t xml:space="preserve"> </w:t>
      </w:r>
    </w:p>
    <w:p w14:paraId="4A2ADE8A" w14:textId="77777777" w:rsidR="002B0143" w:rsidRPr="00FA1399" w:rsidRDefault="002B0143" w:rsidP="005E71B0">
      <w:pPr>
        <w:rPr>
          <w:b/>
          <w:i/>
        </w:rPr>
      </w:pPr>
      <w:r w:rsidRPr="00FA1399">
        <w:rPr>
          <w:b/>
          <w:i/>
        </w:rPr>
        <w:t>Social factors</w:t>
      </w:r>
    </w:p>
    <w:p w14:paraId="69A84007" w14:textId="77777777" w:rsidR="00F21813" w:rsidRDefault="003E6780" w:rsidP="005E71B0">
      <w:r>
        <w:t xml:space="preserve">There has increased the trend of cultural diversity and equality </w:t>
      </w:r>
      <w:r w:rsidR="005027F9">
        <w:t xml:space="preserve">in the workplace and this become has challenging for fashion brand like Next Plc to manage its workforce efficiently and meet their all requirements. </w:t>
      </w:r>
      <w:r w:rsidR="00191594">
        <w:t xml:space="preserve">The diverse workforce has also improved the productivity and ability of the fashion industry </w:t>
      </w:r>
      <w:r w:rsidR="00970C3D">
        <w:t xml:space="preserve">to satisfy the demand of customers in different regions. The customers are also more </w:t>
      </w:r>
      <w:r w:rsidR="00F2429F">
        <w:t>prefer</w:t>
      </w:r>
      <w:r w:rsidR="00970C3D">
        <w:t xml:space="preserve"> </w:t>
      </w:r>
      <w:r w:rsidR="003A088A">
        <w:t>to shop online instead of visiting the physical stores to avoid the spread of covid-19</w:t>
      </w:r>
      <w:r w:rsidR="00E72FF4">
        <w:t xml:space="preserve"> and taking </w:t>
      </w:r>
      <w:r w:rsidR="00F2429F">
        <w:t>advantages</w:t>
      </w:r>
      <w:r w:rsidR="00523430">
        <w:t xml:space="preserve"> of</w:t>
      </w:r>
      <w:r w:rsidR="002622B6">
        <w:t xml:space="preserve"> </w:t>
      </w:r>
      <w:r w:rsidR="00F2429F">
        <w:t xml:space="preserve">gift vouchers and </w:t>
      </w:r>
      <w:r w:rsidR="00523430">
        <w:t>discounts in online shopping</w:t>
      </w:r>
      <w:r w:rsidR="00997C86">
        <w:t xml:space="preserve"> (</w:t>
      </w:r>
      <w:proofErr w:type="spellStart"/>
      <w:r w:rsidR="00997C86">
        <w:t>Rokaya</w:t>
      </w:r>
      <w:proofErr w:type="spellEnd"/>
      <w:r w:rsidR="00997C86">
        <w:t xml:space="preserve"> </w:t>
      </w:r>
      <w:r w:rsidR="00997C86" w:rsidRPr="00282D59">
        <w:t>and Al-</w:t>
      </w:r>
      <w:proofErr w:type="spellStart"/>
      <w:r w:rsidR="00997C86" w:rsidRPr="00282D59">
        <w:t>Ghazzawi</w:t>
      </w:r>
      <w:proofErr w:type="spellEnd"/>
      <w:r w:rsidR="00997C86" w:rsidRPr="00282D59">
        <w:t>, 2018</w:t>
      </w:r>
      <w:r w:rsidR="00997C86">
        <w:t>)</w:t>
      </w:r>
      <w:r w:rsidR="00523430">
        <w:t xml:space="preserve">. </w:t>
      </w:r>
    </w:p>
    <w:p w14:paraId="76AD3BF5" w14:textId="77777777" w:rsidR="002B0143" w:rsidRPr="00FA1399" w:rsidRDefault="002B0143" w:rsidP="005E71B0">
      <w:pPr>
        <w:rPr>
          <w:b/>
          <w:i/>
        </w:rPr>
      </w:pPr>
      <w:r w:rsidRPr="00FA1399">
        <w:rPr>
          <w:b/>
          <w:i/>
        </w:rPr>
        <w:t>Technological factors</w:t>
      </w:r>
    </w:p>
    <w:p w14:paraId="6EE22A06" w14:textId="77777777" w:rsidR="00F90F87" w:rsidRDefault="00F90F87" w:rsidP="005E71B0">
      <w:r>
        <w:t>The digital technology has brought boon and growth in the fashion industry as it</w:t>
      </w:r>
      <w:r w:rsidR="00A85792">
        <w:t xml:space="preserve"> helps the fashion brand like Next in reaching its products to more audience and more markets. The social media marketing is helping Next to build the regular connection </w:t>
      </w:r>
      <w:r w:rsidR="001E3B56">
        <w:t>and interaction with the potential customers and understands their all requirements</w:t>
      </w:r>
      <w:r w:rsidR="00D050C9">
        <w:t xml:space="preserve"> even during this epidemic period.</w:t>
      </w:r>
      <w:r w:rsidR="00F36731">
        <w:t xml:space="preserve"> The technological advancement has improved online operations of fashion industry</w:t>
      </w:r>
      <w:r w:rsidR="00997C86">
        <w:t xml:space="preserve"> (</w:t>
      </w:r>
      <w:proofErr w:type="spellStart"/>
      <w:r w:rsidR="00997C86" w:rsidRPr="00282D59">
        <w:t>Meraviglia</w:t>
      </w:r>
      <w:proofErr w:type="spellEnd"/>
      <w:r w:rsidR="00997C86" w:rsidRPr="00282D59">
        <w:t>, 2018</w:t>
      </w:r>
      <w:r w:rsidR="00997C86">
        <w:t>)</w:t>
      </w:r>
      <w:r w:rsidR="000B5D52">
        <w:t>.</w:t>
      </w:r>
      <w:r w:rsidR="001E3B56">
        <w:t xml:space="preserve"> </w:t>
      </w:r>
    </w:p>
    <w:p w14:paraId="75732A7A" w14:textId="77777777" w:rsidR="002B0143" w:rsidRPr="00FA1399" w:rsidRDefault="005572DF" w:rsidP="005E71B0">
      <w:pPr>
        <w:rPr>
          <w:b/>
          <w:i/>
        </w:rPr>
      </w:pPr>
      <w:r w:rsidRPr="00FA1399">
        <w:rPr>
          <w:b/>
          <w:i/>
        </w:rPr>
        <w:t>Legal factors</w:t>
      </w:r>
    </w:p>
    <w:p w14:paraId="5E3185BA" w14:textId="77777777" w:rsidR="000B5D52" w:rsidRDefault="000B5D52" w:rsidP="005E71B0">
      <w:r>
        <w:t xml:space="preserve">The legislations and </w:t>
      </w:r>
      <w:r w:rsidR="003D2C5D">
        <w:t xml:space="preserve">regulations related to the customer protection and employment rights have increased the challenges for fashion industry to operate the business </w:t>
      </w:r>
      <w:r w:rsidR="0027652B">
        <w:t xml:space="preserve">at constant rate. This is because the violation of laws leads to legal charges and fines </w:t>
      </w:r>
      <w:r w:rsidR="00C7661F">
        <w:t>paid by the fashion business like Next.</w:t>
      </w:r>
    </w:p>
    <w:p w14:paraId="2CE410B4" w14:textId="77777777" w:rsidR="00D6691D" w:rsidRDefault="00D6691D" w:rsidP="005E71B0">
      <w:pPr>
        <w:rPr>
          <w:b/>
          <w:i/>
        </w:rPr>
      </w:pPr>
    </w:p>
    <w:p w14:paraId="4461A4F4" w14:textId="77777777" w:rsidR="005572DF" w:rsidRPr="00FA1399" w:rsidRDefault="005572DF" w:rsidP="005E71B0">
      <w:pPr>
        <w:rPr>
          <w:b/>
          <w:i/>
        </w:rPr>
      </w:pPr>
      <w:r w:rsidRPr="00FA1399">
        <w:rPr>
          <w:b/>
          <w:i/>
        </w:rPr>
        <w:t>Environmental factors</w:t>
      </w:r>
    </w:p>
    <w:p w14:paraId="7101FD21" w14:textId="77777777" w:rsidR="00B222F8" w:rsidRDefault="00B222F8" w:rsidP="005E71B0">
      <w:r>
        <w:lastRenderedPageBreak/>
        <w:t>There has increased the demand of organic and planet friendly products</w:t>
      </w:r>
      <w:r w:rsidR="00C33D8C">
        <w:t xml:space="preserve"> in different markets worldwide. It has become crucial for fashion retailer to adapt the sustainable business practice and </w:t>
      </w:r>
      <w:r w:rsidR="00C31834">
        <w:t xml:space="preserve">produce and offer those products that have minimum negative impact on the nature and people health. </w:t>
      </w:r>
      <w:r w:rsidR="006A2738">
        <w:t xml:space="preserve">The environmental laws bound the fashion industry to control and reduce the carbon emissions by using the renewable energy source in </w:t>
      </w:r>
      <w:r w:rsidR="002110B1">
        <w:t>manufacturing</w:t>
      </w:r>
      <w:r w:rsidR="006A2738">
        <w:t xml:space="preserve"> fashion clothing and </w:t>
      </w:r>
      <w:r w:rsidR="002110B1">
        <w:t xml:space="preserve">apparel </w:t>
      </w:r>
      <w:r w:rsidR="00F83BFF">
        <w:t>and to contribute in the environment health</w:t>
      </w:r>
      <w:r w:rsidR="00B83162">
        <w:t xml:space="preserve"> (</w:t>
      </w:r>
      <w:r w:rsidR="00B83162" w:rsidRPr="00805D04">
        <w:t>Pal</w:t>
      </w:r>
      <w:r w:rsidR="00B83162">
        <w:t xml:space="preserve"> </w:t>
      </w:r>
      <w:r w:rsidR="00B83162" w:rsidRPr="00805D04">
        <w:t>and Gander, 2018</w:t>
      </w:r>
      <w:r w:rsidR="00B83162">
        <w:t>)</w:t>
      </w:r>
      <w:r w:rsidR="00F83BFF">
        <w:t>.</w:t>
      </w:r>
    </w:p>
    <w:p w14:paraId="7458C8AE" w14:textId="77777777" w:rsidR="007B33DF" w:rsidRDefault="007B33DF" w:rsidP="007B33DF">
      <w:pPr>
        <w:keepNext/>
        <w:jc w:val="center"/>
      </w:pPr>
      <w:r>
        <w:rPr>
          <w:noProof/>
          <w:lang w:val="en-IN" w:eastAsia="en-IN"/>
        </w:rPr>
        <w:drawing>
          <wp:inline distT="0" distB="0" distL="0" distR="0" wp14:anchorId="72C6A9A5" wp14:editId="4A67030C">
            <wp:extent cx="3121365" cy="3363402"/>
            <wp:effectExtent l="19050" t="0" r="2835" b="0"/>
            <wp:docPr id="1" name="Picture 1" descr="PESTEL Analysis - Corporate Finance Institu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EL Analysis - Corporate Finance Institute"/>
                    <pic:cNvPicPr>
                      <a:picLocks noChangeAspect="1" noChangeArrowheads="1"/>
                    </pic:cNvPicPr>
                  </pic:nvPicPr>
                  <pic:blipFill>
                    <a:blip r:embed="rId9" cstate="print"/>
                    <a:srcRect/>
                    <a:stretch>
                      <a:fillRect/>
                    </a:stretch>
                  </pic:blipFill>
                  <pic:spPr bwMode="auto">
                    <a:xfrm>
                      <a:off x="0" y="0"/>
                      <a:ext cx="3123160" cy="3365336"/>
                    </a:xfrm>
                    <a:prstGeom prst="rect">
                      <a:avLst/>
                    </a:prstGeom>
                    <a:noFill/>
                    <a:ln w="9525">
                      <a:noFill/>
                      <a:miter lim="800000"/>
                      <a:headEnd/>
                      <a:tailEnd/>
                    </a:ln>
                  </pic:spPr>
                </pic:pic>
              </a:graphicData>
            </a:graphic>
          </wp:inline>
        </w:drawing>
      </w:r>
    </w:p>
    <w:p w14:paraId="0D17B86B" w14:textId="77777777" w:rsidR="007B33DF" w:rsidRDefault="007B33DF" w:rsidP="007B33DF">
      <w:pPr>
        <w:jc w:val="center"/>
      </w:pPr>
      <w:bookmarkStart w:id="3" w:name="_Toc67696297"/>
      <w:r>
        <w:t xml:space="preserve">Figure </w:t>
      </w:r>
      <w:r w:rsidR="0030121A">
        <w:rPr>
          <w:noProof/>
        </w:rPr>
        <w:fldChar w:fldCharType="begin"/>
      </w:r>
      <w:r w:rsidR="0030121A">
        <w:rPr>
          <w:noProof/>
        </w:rPr>
        <w:instrText xml:space="preserve"> SEQ Figure \* ARABIC </w:instrText>
      </w:r>
      <w:r w:rsidR="0030121A">
        <w:rPr>
          <w:noProof/>
        </w:rPr>
        <w:fldChar w:fldCharType="separate"/>
      </w:r>
      <w:r>
        <w:rPr>
          <w:noProof/>
        </w:rPr>
        <w:t>1</w:t>
      </w:r>
      <w:r w:rsidR="0030121A">
        <w:rPr>
          <w:noProof/>
        </w:rPr>
        <w:fldChar w:fldCharType="end"/>
      </w:r>
      <w:r>
        <w:t>: PESTLE factors</w:t>
      </w:r>
      <w:bookmarkEnd w:id="3"/>
    </w:p>
    <w:p w14:paraId="620AA86D" w14:textId="77777777" w:rsidR="007B33DF" w:rsidRDefault="007B33DF" w:rsidP="007B33DF">
      <w:pPr>
        <w:jc w:val="center"/>
      </w:pPr>
      <w:r>
        <w:t>(Source: Author, 2021)</w:t>
      </w:r>
    </w:p>
    <w:p w14:paraId="4DEC4958" w14:textId="77777777" w:rsidR="00D6691D" w:rsidRDefault="00D6691D" w:rsidP="005E71B0">
      <w:pPr>
        <w:rPr>
          <w:b/>
        </w:rPr>
        <w:sectPr w:rsidR="00D6691D" w:rsidSect="006678E7">
          <w:pgSz w:w="12240" w:h="15840"/>
          <w:pgMar w:top="1440" w:right="1440" w:bottom="1440" w:left="1440" w:header="720" w:footer="720" w:gutter="0"/>
          <w:cols w:space="720"/>
          <w:docGrid w:linePitch="360"/>
        </w:sectPr>
      </w:pPr>
    </w:p>
    <w:p w14:paraId="7CC69672" w14:textId="77777777" w:rsidR="005572DF" w:rsidRPr="00FA1399" w:rsidRDefault="005572DF" w:rsidP="005E71B0">
      <w:pPr>
        <w:rPr>
          <w:b/>
        </w:rPr>
      </w:pPr>
      <w:r w:rsidRPr="00FA1399">
        <w:rPr>
          <w:b/>
        </w:rPr>
        <w:lastRenderedPageBreak/>
        <w:t>Micro environment analysis of Next Plc</w:t>
      </w:r>
    </w:p>
    <w:p w14:paraId="69869FAD" w14:textId="77777777" w:rsidR="00F83BFF" w:rsidRDefault="00F83BFF" w:rsidP="005E71B0">
      <w:pPr>
        <w:rPr>
          <w:bCs/>
        </w:rPr>
      </w:pPr>
      <w:r>
        <w:t>Micro environment</w:t>
      </w:r>
      <w:r w:rsidR="006601D0">
        <w:t xml:space="preserve"> analysis involve</w:t>
      </w:r>
      <w:r w:rsidR="008E788B">
        <w:t>s</w:t>
      </w:r>
      <w:r w:rsidR="006601D0">
        <w:t xml:space="preserve"> the analysis of different internal factors that h</w:t>
      </w:r>
      <w:r w:rsidR="003F105C">
        <w:t xml:space="preserve">ave </w:t>
      </w:r>
      <w:r w:rsidR="005F3621">
        <w:t xml:space="preserve">impact </w:t>
      </w:r>
      <w:r w:rsidR="003F105C">
        <w:t>on the business operations of the organization. Next Plc is a multinational fashion retailer and its internal factors like</w:t>
      </w:r>
      <w:r w:rsidR="0079695F">
        <w:t xml:space="preserve"> business owners,</w:t>
      </w:r>
      <w:r w:rsidR="003F105C">
        <w:t xml:space="preserve"> workers, suppliers, management, customers, </w:t>
      </w:r>
      <w:r w:rsidR="0079695F">
        <w:t xml:space="preserve">competitors, etc have </w:t>
      </w:r>
      <w:r w:rsidR="005F3621">
        <w:t xml:space="preserve">big influence on the performance of Next. Such factors can be control by Next Plc </w:t>
      </w:r>
      <w:r w:rsidR="00806EC5">
        <w:t>by developing and applying appropriate strategies</w:t>
      </w:r>
      <w:r w:rsidR="003C62C0">
        <w:t xml:space="preserve"> and taking crucial decisions.</w:t>
      </w:r>
      <w:r w:rsidR="001D792B">
        <w:t xml:space="preserve"> Next offers latest trend clothing and fashion products</w:t>
      </w:r>
      <w:r w:rsidR="003A071F">
        <w:t xml:space="preserve"> to its customers to satisfy their changing and increasing demand. I</w:t>
      </w:r>
      <w:r w:rsidR="00CB5BAA">
        <w:t xml:space="preserve">t also takes reviews and feedback from its customers to bring improvement its products and become competitive in the fashion industry. The employees </w:t>
      </w:r>
      <w:r w:rsidR="00820645">
        <w:t>of</w:t>
      </w:r>
      <w:r w:rsidR="00CB5BAA">
        <w:t xml:space="preserve"> Next are</w:t>
      </w:r>
      <w:r w:rsidR="00820645">
        <w:t xml:space="preserve"> experienced and possess the capabilities to meet the requirements of diverse customer groups by designing and producing the quality and latest trend clothing and apparel</w:t>
      </w:r>
      <w:r w:rsidR="00452380">
        <w:t xml:space="preserve"> (</w:t>
      </w:r>
      <w:r w:rsidR="00452380" w:rsidRPr="000438B6">
        <w:t>Thompson</w:t>
      </w:r>
      <w:r w:rsidR="00452380">
        <w:t xml:space="preserve"> </w:t>
      </w:r>
      <w:r w:rsidR="00452380" w:rsidRPr="000438B6">
        <w:t>and McLarney, 2017</w:t>
      </w:r>
      <w:r w:rsidR="00452380">
        <w:t>)</w:t>
      </w:r>
      <w:r w:rsidR="00820645">
        <w:t>. Next Plc is a global fashion brand so large numbers of suppliers are connected to the brand to sell their products to more customers.</w:t>
      </w:r>
      <w:r w:rsidR="00A33B00">
        <w:t xml:space="preserve"> The business of Next Plc is also affected from its competitors like </w:t>
      </w:r>
      <w:r w:rsidR="003F01C3">
        <w:t xml:space="preserve">M&amp;S, </w:t>
      </w:r>
      <w:r w:rsidR="003F01C3" w:rsidRPr="003F01C3">
        <w:rPr>
          <w:bCs/>
        </w:rPr>
        <w:t>Arcadia Group PLC</w:t>
      </w:r>
      <w:r w:rsidR="00283EDB">
        <w:rPr>
          <w:bCs/>
        </w:rPr>
        <w:t xml:space="preserve"> and other local retailers in the global markets.</w:t>
      </w:r>
    </w:p>
    <w:p w14:paraId="6CA8B13F" w14:textId="77777777" w:rsidR="00283EDB" w:rsidRPr="00FA1399" w:rsidRDefault="00283EDB" w:rsidP="005E71B0">
      <w:pPr>
        <w:rPr>
          <w:b/>
        </w:rPr>
      </w:pPr>
      <w:r w:rsidRPr="00FA1399">
        <w:rPr>
          <w:b/>
        </w:rPr>
        <w:t>Porters Value chain analysis of Next Plc</w:t>
      </w:r>
    </w:p>
    <w:p w14:paraId="1EA4B254" w14:textId="77777777" w:rsidR="00283EDB" w:rsidRDefault="00E93C2C" w:rsidP="005E71B0">
      <w:r w:rsidRPr="00E93C2C">
        <w:t>Value Chain Analysis explains the processes that take place in a business and links th</w:t>
      </w:r>
      <w:r w:rsidR="00FB50FF">
        <w:t>em to an evaluation of the firm</w:t>
      </w:r>
      <w:r w:rsidRPr="00E93C2C">
        <w:t>’s competitive power.</w:t>
      </w:r>
      <w:r w:rsidR="00FB50FF">
        <w:t xml:space="preserve"> Next Plc uses an i</w:t>
      </w:r>
      <w:r w:rsidR="00FB50FF" w:rsidRPr="00FB50FF">
        <w:t>nternet-based ecommerce site and has developed a strong brand identity focus on a particular style, stunning design, top-notch quality, and low-cost financial value.</w:t>
      </w:r>
      <w:r w:rsidR="009206E7">
        <w:t xml:space="preserve"> </w:t>
      </w:r>
      <w:r w:rsidR="009206E7" w:rsidRPr="009206E7">
        <w:t>The first step in implementing the Porter Value Chain structure is to assess the relevance of activities based on their function in the product</w:t>
      </w:r>
      <w:r w:rsidR="009206E7">
        <w:t xml:space="preserve"> or services</w:t>
      </w:r>
      <w:r w:rsidR="009206E7" w:rsidRPr="009206E7">
        <w:t xml:space="preserve"> distribution process</w:t>
      </w:r>
      <w:r w:rsidR="009206E7">
        <w:t xml:space="preserve"> within</w:t>
      </w:r>
      <w:r w:rsidR="002B4B5A">
        <w:t xml:space="preserve"> (</w:t>
      </w:r>
      <w:r w:rsidR="002B4B5A" w:rsidRPr="000438B6">
        <w:t>Cuc</w:t>
      </w:r>
      <w:r w:rsidR="002B4B5A">
        <w:t xml:space="preserve"> </w:t>
      </w:r>
      <w:r w:rsidR="002B4B5A" w:rsidRPr="000438B6">
        <w:t xml:space="preserve">and </w:t>
      </w:r>
      <w:proofErr w:type="spellStart"/>
      <w:r w:rsidR="002B4B5A" w:rsidRPr="000438B6">
        <w:t>Tripa</w:t>
      </w:r>
      <w:proofErr w:type="spellEnd"/>
      <w:r w:rsidR="002B4B5A" w:rsidRPr="000438B6">
        <w:t>, 2018</w:t>
      </w:r>
      <w:r w:rsidR="002B4B5A">
        <w:t>)</w:t>
      </w:r>
      <w:r w:rsidR="009206E7" w:rsidRPr="009206E7">
        <w:t>.</w:t>
      </w:r>
    </w:p>
    <w:p w14:paraId="2F59FE7C" w14:textId="77777777" w:rsidR="00CA341A" w:rsidRPr="00636B10" w:rsidRDefault="00CA341A" w:rsidP="005E71B0">
      <w:pPr>
        <w:rPr>
          <w:b/>
          <w:i/>
        </w:rPr>
      </w:pPr>
      <w:r w:rsidRPr="00636B10">
        <w:rPr>
          <w:b/>
          <w:i/>
        </w:rPr>
        <w:t xml:space="preserve">Primary activities </w:t>
      </w:r>
    </w:p>
    <w:p w14:paraId="2A8496D7" w14:textId="77777777" w:rsidR="00CF4AA0" w:rsidRDefault="00CF4AA0" w:rsidP="005E71B0">
      <w:r w:rsidRPr="00CF4AA0">
        <w:t>Next Plc is prepared to turn the inputs int</w:t>
      </w:r>
      <w:r w:rsidR="006B0AF2">
        <w:t>o the final product and sell it and also h</w:t>
      </w:r>
      <w:r w:rsidR="006B0AF2" w:rsidRPr="006B0AF2">
        <w:t>igher productivity support</w:t>
      </w:r>
      <w:r w:rsidR="005E15CB">
        <w:t>s</w:t>
      </w:r>
      <w:r w:rsidR="006B0AF2" w:rsidRPr="006B0AF2">
        <w:t xml:space="preserve"> Next Plc in achieving steady economic growth, increasing profitability, and establishing a strong competitive edge.</w:t>
      </w:r>
      <w:r w:rsidR="00E14E7A">
        <w:t xml:space="preserve"> </w:t>
      </w:r>
      <w:r w:rsidR="00880C94">
        <w:t>T</w:t>
      </w:r>
      <w:r w:rsidR="00E14E7A" w:rsidRPr="00E14E7A">
        <w:t xml:space="preserve">he goods sold by Next Plc are edible and need fast </w:t>
      </w:r>
      <w:r w:rsidR="00880C94">
        <w:t>delivery to the final customers</w:t>
      </w:r>
      <w:r w:rsidR="00E14E7A" w:rsidRPr="00E14E7A">
        <w:t xml:space="preserve"> </w:t>
      </w:r>
      <w:r w:rsidR="00880C94">
        <w:t>so</w:t>
      </w:r>
      <w:r w:rsidR="00E14E7A" w:rsidRPr="00E14E7A">
        <w:t xml:space="preserve"> business's outbound activities must be given special attention.</w:t>
      </w:r>
      <w:r w:rsidR="00D96BE2">
        <w:t xml:space="preserve"> </w:t>
      </w:r>
      <w:r w:rsidR="00D96BE2" w:rsidRPr="00D96BE2">
        <w:t>Efficient and well-coordinated marketing strategies help Next Plc</w:t>
      </w:r>
      <w:r w:rsidR="00D96BE2">
        <w:t xml:space="preserve"> in</w:t>
      </w:r>
      <w:r w:rsidR="00D96BE2" w:rsidRPr="00D96BE2">
        <w:t xml:space="preserve"> build</w:t>
      </w:r>
      <w:r w:rsidR="00D96BE2">
        <w:t>ing brand loyalty and differentiating</w:t>
      </w:r>
      <w:r w:rsidR="00D96BE2" w:rsidRPr="00D96BE2">
        <w:t xml:space="preserve"> itself from the competitors.</w:t>
      </w:r>
      <w:r w:rsidR="00D96BE2">
        <w:t xml:space="preserve"> The organization also deliver efficient pre-sale as well as post sale services to its customers that maximize its customer satisfaction.</w:t>
      </w:r>
    </w:p>
    <w:p w14:paraId="3B9B8DFF" w14:textId="77777777" w:rsidR="00CA341A" w:rsidRPr="00636B10" w:rsidRDefault="00CA341A" w:rsidP="005E71B0">
      <w:pPr>
        <w:rPr>
          <w:b/>
          <w:i/>
        </w:rPr>
      </w:pPr>
      <w:r w:rsidRPr="00636B10">
        <w:rPr>
          <w:b/>
          <w:i/>
        </w:rPr>
        <w:lastRenderedPageBreak/>
        <w:t>Secondary activities</w:t>
      </w:r>
    </w:p>
    <w:p w14:paraId="59A34BF2" w14:textId="77777777" w:rsidR="001B4B01" w:rsidRPr="005E71B0" w:rsidRDefault="001B4B01" w:rsidP="005E71B0">
      <w:r w:rsidRPr="001B4B01">
        <w:t xml:space="preserve">Next Plc better </w:t>
      </w:r>
      <w:r>
        <w:t>manage</w:t>
      </w:r>
      <w:r w:rsidR="00567123">
        <w:t>s</w:t>
      </w:r>
      <w:r w:rsidRPr="001B4B01">
        <w:t xml:space="preserve"> infrastructure operations</w:t>
      </w:r>
      <w:r w:rsidR="00567123">
        <w:t xml:space="preserve"> and control</w:t>
      </w:r>
      <w:r w:rsidRPr="001B4B01">
        <w:t xml:space="preserve"> </w:t>
      </w:r>
      <w:r w:rsidR="00567123">
        <w:t>overhead costs</w:t>
      </w:r>
      <w:r w:rsidRPr="001B4B01">
        <w:t xml:space="preserve"> to improve its market competitiveness.</w:t>
      </w:r>
      <w:r w:rsidR="00567123">
        <w:t xml:space="preserve"> The application of best HR practices help</w:t>
      </w:r>
      <w:r w:rsidR="00834BE5">
        <w:t>s</w:t>
      </w:r>
      <w:r w:rsidR="00567123">
        <w:t xml:space="preserve"> Next Plc to hire and employ the best workers and </w:t>
      </w:r>
      <w:r w:rsidR="00834BE5">
        <w:t xml:space="preserve">also offers sufficient job benefits and opportunities to workers to retain them. The organization also keep changes and updating its technologies </w:t>
      </w:r>
      <w:r w:rsidR="008F0098">
        <w:t>like production technologies and customer support technologies to deliver quality products and best possible sales services to customers</w:t>
      </w:r>
      <w:r w:rsidR="002B4B5A">
        <w:t xml:space="preserve"> (</w:t>
      </w:r>
      <w:r w:rsidR="002B4B5A" w:rsidRPr="000438B6">
        <w:t>Cuc</w:t>
      </w:r>
      <w:r w:rsidR="002B4B5A">
        <w:t xml:space="preserve"> </w:t>
      </w:r>
      <w:r w:rsidR="002B4B5A" w:rsidRPr="000438B6">
        <w:t xml:space="preserve">and </w:t>
      </w:r>
      <w:proofErr w:type="spellStart"/>
      <w:r w:rsidR="002B4B5A" w:rsidRPr="000438B6">
        <w:t>Tripa</w:t>
      </w:r>
      <w:proofErr w:type="spellEnd"/>
      <w:r w:rsidR="002B4B5A" w:rsidRPr="000438B6">
        <w:t>, 2018</w:t>
      </w:r>
      <w:r w:rsidR="002B4B5A">
        <w:t>)</w:t>
      </w:r>
      <w:r w:rsidR="008F0098">
        <w:t>.</w:t>
      </w:r>
      <w:r w:rsidR="00D7257A">
        <w:t xml:space="preserve"> </w:t>
      </w:r>
      <w:r w:rsidR="00D7257A" w:rsidRPr="00D7257A">
        <w:t xml:space="preserve">Next Plc </w:t>
      </w:r>
      <w:r w:rsidR="00D7257A">
        <w:t>requires of</w:t>
      </w:r>
      <w:r w:rsidR="00D7257A" w:rsidRPr="00D7257A">
        <w:t xml:space="preserve"> thoroughly examine its procurement activities in order to maximize the inbound, outbound </w:t>
      </w:r>
      <w:r w:rsidR="00D7257A">
        <w:t xml:space="preserve">and operational </w:t>
      </w:r>
      <w:r w:rsidR="00D7257A" w:rsidRPr="00D7257A">
        <w:t>value chains due to their interconnection with numerous value chain practices.</w:t>
      </w:r>
    </w:p>
    <w:p w14:paraId="68A57AB9" w14:textId="77777777" w:rsidR="00D6691D" w:rsidRDefault="00D6691D" w:rsidP="005809B7">
      <w:pPr>
        <w:pStyle w:val="Heading2"/>
        <w:sectPr w:rsidR="00D6691D" w:rsidSect="006678E7">
          <w:pgSz w:w="12240" w:h="15840"/>
          <w:pgMar w:top="1440" w:right="1440" w:bottom="1440" w:left="1440" w:header="720" w:footer="720" w:gutter="0"/>
          <w:cols w:space="720"/>
          <w:docGrid w:linePitch="360"/>
        </w:sectPr>
      </w:pPr>
    </w:p>
    <w:p w14:paraId="2F61F60E" w14:textId="77777777" w:rsidR="003D4B36" w:rsidRDefault="005809B7" w:rsidP="005809B7">
      <w:pPr>
        <w:pStyle w:val="Heading2"/>
      </w:pPr>
      <w:bookmarkStart w:id="4" w:name="_Toc67696294"/>
      <w:r w:rsidRPr="005809B7">
        <w:lastRenderedPageBreak/>
        <w:t>b) In light of the COVID</w:t>
      </w:r>
      <w:r w:rsidR="004B2485">
        <w:t>-</w:t>
      </w:r>
      <w:r w:rsidRPr="005809B7">
        <w:t>19 pandemic, critically assess the opportunities and challenges that these forces have presented to the key players in the fashion industry and explain why and how some firms have been able to adapt better than others to this changing business environment.</w:t>
      </w:r>
      <w:bookmarkEnd w:id="4"/>
    </w:p>
    <w:p w14:paraId="5C2951AC" w14:textId="77777777" w:rsidR="00AC0DBA" w:rsidRPr="00AC0DBA" w:rsidRDefault="00AC0DBA" w:rsidP="00AC0DBA">
      <w:r>
        <w:t xml:space="preserve">The use of SWOT analysis framework will be useful in assessing the challenges and </w:t>
      </w:r>
      <w:r w:rsidR="00381B0C">
        <w:t xml:space="preserve">opportunities to Next Plc in fashion industry after </w:t>
      </w:r>
      <w:r w:rsidR="00625E28">
        <w:t xml:space="preserve">greater influence of Covid-19 epidemic on the industry. </w:t>
      </w:r>
      <w:r w:rsidR="000E1C00">
        <w:t xml:space="preserve">Also the use of Porter’s Five Forces framework will help in assessing </w:t>
      </w:r>
      <w:r w:rsidR="00366214">
        <w:t>the</w:t>
      </w:r>
      <w:r w:rsidR="000E1C00">
        <w:t xml:space="preserve"> </w:t>
      </w:r>
      <w:proofErr w:type="spellStart"/>
      <w:r w:rsidR="000E1C00">
        <w:t>competiveness</w:t>
      </w:r>
      <w:proofErr w:type="spellEnd"/>
      <w:r w:rsidR="000E1C00">
        <w:t xml:space="preserve"> </w:t>
      </w:r>
      <w:r w:rsidR="00366214">
        <w:t>of Next Plc in the changing business environment.</w:t>
      </w:r>
    </w:p>
    <w:p w14:paraId="382F247A" w14:textId="77777777" w:rsidR="00935737" w:rsidRPr="00FA1399" w:rsidRDefault="00935737" w:rsidP="00935737">
      <w:pPr>
        <w:rPr>
          <w:b/>
        </w:rPr>
      </w:pPr>
      <w:r w:rsidRPr="00FA1399">
        <w:rPr>
          <w:b/>
        </w:rPr>
        <w:t>SWOT analysis of Next Plc</w:t>
      </w:r>
    </w:p>
    <w:p w14:paraId="039732DE" w14:textId="77777777" w:rsidR="0016531D" w:rsidRDefault="0016531D" w:rsidP="0016531D">
      <w:pPr>
        <w:jc w:val="center"/>
      </w:pPr>
      <w:bookmarkStart w:id="5" w:name="_Toc67696319"/>
      <w:r>
        <w:t xml:space="preserve">Table </w:t>
      </w:r>
      <w:r w:rsidR="0030121A">
        <w:rPr>
          <w:noProof/>
        </w:rPr>
        <w:fldChar w:fldCharType="begin"/>
      </w:r>
      <w:r w:rsidR="0030121A">
        <w:rPr>
          <w:noProof/>
        </w:rPr>
        <w:instrText xml:space="preserve"> SEQ Table \* ARABIC </w:instrText>
      </w:r>
      <w:r w:rsidR="0030121A">
        <w:rPr>
          <w:noProof/>
        </w:rPr>
        <w:fldChar w:fldCharType="separate"/>
      </w:r>
      <w:r>
        <w:rPr>
          <w:noProof/>
        </w:rPr>
        <w:t>1</w:t>
      </w:r>
      <w:r w:rsidR="0030121A">
        <w:rPr>
          <w:noProof/>
        </w:rPr>
        <w:fldChar w:fldCharType="end"/>
      </w:r>
      <w:r>
        <w:t xml:space="preserve">: </w:t>
      </w:r>
      <w:r w:rsidRPr="00CA0970">
        <w:t>SWOT analysis of Next Plc</w:t>
      </w:r>
      <w:bookmarkEnd w:id="5"/>
    </w:p>
    <w:tbl>
      <w:tblPr>
        <w:tblStyle w:val="TableGrid"/>
        <w:tblW w:w="0" w:type="auto"/>
        <w:tblLook w:val="04A0" w:firstRow="1" w:lastRow="0" w:firstColumn="1" w:lastColumn="0" w:noHBand="0" w:noVBand="1"/>
      </w:tblPr>
      <w:tblGrid>
        <w:gridCol w:w="4675"/>
        <w:gridCol w:w="4675"/>
      </w:tblGrid>
      <w:tr w:rsidR="00366214" w14:paraId="27709A2F" w14:textId="77777777" w:rsidTr="00366214">
        <w:tc>
          <w:tcPr>
            <w:tcW w:w="4788" w:type="dxa"/>
          </w:tcPr>
          <w:p w14:paraId="5A871A41" w14:textId="77777777" w:rsidR="00366214" w:rsidRPr="0050440C" w:rsidRDefault="00366214" w:rsidP="0050440C">
            <w:pPr>
              <w:jc w:val="center"/>
              <w:rPr>
                <w:b/>
              </w:rPr>
            </w:pPr>
            <w:r w:rsidRPr="0050440C">
              <w:rPr>
                <w:b/>
              </w:rPr>
              <w:t>Strengths</w:t>
            </w:r>
          </w:p>
          <w:p w14:paraId="0C0724E1" w14:textId="77777777" w:rsidR="00FB05EB" w:rsidRPr="0050440C" w:rsidRDefault="00D86FD2" w:rsidP="0050440C">
            <w:pPr>
              <w:pStyle w:val="ListParagraph"/>
              <w:numPr>
                <w:ilvl w:val="0"/>
                <w:numId w:val="7"/>
              </w:numPr>
            </w:pPr>
            <w:r w:rsidRPr="0050440C">
              <w:t>Next Plc has s</w:t>
            </w:r>
            <w:r w:rsidR="00FB05EB" w:rsidRPr="0050440C">
              <w:t>trong and efficient distribution channels</w:t>
            </w:r>
          </w:p>
          <w:p w14:paraId="091E897C" w14:textId="77777777" w:rsidR="00851CA7" w:rsidRPr="0050440C" w:rsidRDefault="00851CA7" w:rsidP="0050440C">
            <w:pPr>
              <w:pStyle w:val="ListParagraph"/>
              <w:numPr>
                <w:ilvl w:val="0"/>
                <w:numId w:val="7"/>
              </w:numPr>
            </w:pPr>
            <w:r w:rsidRPr="0050440C">
              <w:t>Next has high brand reputation</w:t>
            </w:r>
            <w:r w:rsidR="00897BEB" w:rsidRPr="0050440C">
              <w:t xml:space="preserve"> and brand loyalty </w:t>
            </w:r>
            <w:r w:rsidR="001B21AF">
              <w:t>(</w:t>
            </w:r>
            <w:r w:rsidR="001B21AF" w:rsidRPr="001136BE">
              <w:t>nextplc.co.uk</w:t>
            </w:r>
            <w:r w:rsidR="001B21AF">
              <w:t>, 2021)</w:t>
            </w:r>
          </w:p>
          <w:p w14:paraId="738D00EF" w14:textId="77777777" w:rsidR="00897BEB" w:rsidRPr="0050440C" w:rsidRDefault="00897BEB" w:rsidP="0050440C">
            <w:pPr>
              <w:pStyle w:val="ListParagraph"/>
              <w:numPr>
                <w:ilvl w:val="0"/>
                <w:numId w:val="7"/>
              </w:numPr>
            </w:pPr>
            <w:r w:rsidRPr="0050440C">
              <w:t xml:space="preserve">It has large product </w:t>
            </w:r>
            <w:r w:rsidR="00121E8B" w:rsidRPr="0050440C">
              <w:t>portfolio and different product categories</w:t>
            </w:r>
          </w:p>
          <w:p w14:paraId="0369B515" w14:textId="77777777" w:rsidR="00970F06" w:rsidRPr="0050440C" w:rsidRDefault="00970F06" w:rsidP="0050440C">
            <w:pPr>
              <w:pStyle w:val="ListParagraph"/>
              <w:numPr>
                <w:ilvl w:val="0"/>
                <w:numId w:val="7"/>
              </w:numPr>
            </w:pPr>
            <w:r w:rsidRPr="0050440C">
              <w:t>Next has large numbers of experienced</w:t>
            </w:r>
            <w:r w:rsidR="00CB3049" w:rsidRPr="0050440C">
              <w:t xml:space="preserve"> employees</w:t>
            </w:r>
            <w:r w:rsidR="00225652">
              <w:t xml:space="preserve"> (</w:t>
            </w:r>
            <w:proofErr w:type="spellStart"/>
            <w:r w:rsidR="00225652" w:rsidRPr="0050440C">
              <w:t>swotandpestle</w:t>
            </w:r>
            <w:proofErr w:type="spellEnd"/>
            <w:r w:rsidR="00225652">
              <w:t>, 2020)</w:t>
            </w:r>
          </w:p>
        </w:tc>
        <w:tc>
          <w:tcPr>
            <w:tcW w:w="4788" w:type="dxa"/>
          </w:tcPr>
          <w:p w14:paraId="09549B9B" w14:textId="77777777" w:rsidR="00366214" w:rsidRPr="0050440C" w:rsidRDefault="00366214" w:rsidP="0050440C">
            <w:pPr>
              <w:jc w:val="center"/>
              <w:rPr>
                <w:b/>
              </w:rPr>
            </w:pPr>
            <w:r w:rsidRPr="0050440C">
              <w:rPr>
                <w:b/>
              </w:rPr>
              <w:t>Weaknesses</w:t>
            </w:r>
          </w:p>
          <w:p w14:paraId="0DE24CE6" w14:textId="77777777" w:rsidR="00CB3049" w:rsidRPr="0050440C" w:rsidRDefault="00CB3049" w:rsidP="0050440C">
            <w:pPr>
              <w:pStyle w:val="ListParagraph"/>
              <w:numPr>
                <w:ilvl w:val="0"/>
                <w:numId w:val="8"/>
              </w:numPr>
            </w:pPr>
            <w:r w:rsidRPr="0050440C">
              <w:t>Next</w:t>
            </w:r>
            <w:r w:rsidR="00FE0F5F" w:rsidRPr="0050440C">
              <w:t xml:space="preserve"> Plc</w:t>
            </w:r>
            <w:r w:rsidRPr="0050440C">
              <w:t xml:space="preserve"> has experienced controversy </w:t>
            </w:r>
            <w:r w:rsidR="00FE0F5F" w:rsidRPr="0050440C">
              <w:t xml:space="preserve">related to poor treatment and behaviour with the workers </w:t>
            </w:r>
            <w:r w:rsidR="00666AA6" w:rsidRPr="0050440C">
              <w:t>in factories</w:t>
            </w:r>
          </w:p>
          <w:p w14:paraId="3DACC0E3" w14:textId="77777777" w:rsidR="00666AA6" w:rsidRPr="0050440C" w:rsidRDefault="00CF01C8" w:rsidP="0050440C">
            <w:pPr>
              <w:pStyle w:val="ListParagraph"/>
              <w:numPr>
                <w:ilvl w:val="0"/>
                <w:numId w:val="8"/>
              </w:numPr>
            </w:pPr>
            <w:r w:rsidRPr="0050440C">
              <w:t xml:space="preserve">Next do not have all-inclusive products </w:t>
            </w:r>
            <w:r w:rsidR="006C021D" w:rsidRPr="0050440C">
              <w:t xml:space="preserve">to retain customers with the brand products </w:t>
            </w:r>
          </w:p>
        </w:tc>
      </w:tr>
      <w:tr w:rsidR="00366214" w14:paraId="71509C93" w14:textId="77777777" w:rsidTr="00366214">
        <w:tc>
          <w:tcPr>
            <w:tcW w:w="4788" w:type="dxa"/>
          </w:tcPr>
          <w:p w14:paraId="25D7CF1F" w14:textId="77777777" w:rsidR="00366214" w:rsidRPr="0050440C" w:rsidRDefault="00366214" w:rsidP="0050440C">
            <w:pPr>
              <w:jc w:val="center"/>
              <w:rPr>
                <w:b/>
              </w:rPr>
            </w:pPr>
            <w:r w:rsidRPr="0050440C">
              <w:rPr>
                <w:b/>
              </w:rPr>
              <w:t>Opportunities</w:t>
            </w:r>
          </w:p>
          <w:p w14:paraId="6331AE21" w14:textId="77777777" w:rsidR="006C021D" w:rsidRPr="0050440C" w:rsidRDefault="006C021D" w:rsidP="0050440C">
            <w:pPr>
              <w:pStyle w:val="ListParagraph"/>
              <w:numPr>
                <w:ilvl w:val="0"/>
                <w:numId w:val="5"/>
              </w:numPr>
            </w:pPr>
            <w:r w:rsidRPr="0050440C">
              <w:t>Next has good opportunity to boost sale of customized clothing or apparel</w:t>
            </w:r>
            <w:r w:rsidR="005C3A16" w:rsidRPr="0050440C">
              <w:t xml:space="preserve"> in the global markets</w:t>
            </w:r>
          </w:p>
          <w:p w14:paraId="03F207FA" w14:textId="77777777" w:rsidR="005C3A16" w:rsidRPr="0050440C" w:rsidRDefault="005C3A16" w:rsidP="0050440C">
            <w:pPr>
              <w:pStyle w:val="ListParagraph"/>
              <w:numPr>
                <w:ilvl w:val="0"/>
                <w:numId w:val="5"/>
              </w:numPr>
            </w:pPr>
            <w:r w:rsidRPr="0050440C">
              <w:t>It has high brand recall so has opportunity to enter in</w:t>
            </w:r>
            <w:r w:rsidR="002176FC" w:rsidRPr="0050440C">
              <w:t>to</w:t>
            </w:r>
            <w:r w:rsidRPr="0050440C">
              <w:t xml:space="preserve"> more markets</w:t>
            </w:r>
          </w:p>
          <w:p w14:paraId="7728A914" w14:textId="77777777" w:rsidR="002176FC" w:rsidRPr="0050440C" w:rsidRDefault="002176FC" w:rsidP="0050440C">
            <w:pPr>
              <w:pStyle w:val="ListParagraph"/>
              <w:numPr>
                <w:ilvl w:val="0"/>
                <w:numId w:val="5"/>
              </w:numPr>
            </w:pPr>
            <w:r w:rsidRPr="0050440C">
              <w:t>It can reach its products to more global markets by improving the digital operations</w:t>
            </w:r>
            <w:r w:rsidR="00D57024" w:rsidRPr="0050440C">
              <w:t xml:space="preserve"> and adapting social media platform </w:t>
            </w:r>
          </w:p>
        </w:tc>
        <w:tc>
          <w:tcPr>
            <w:tcW w:w="4788" w:type="dxa"/>
          </w:tcPr>
          <w:p w14:paraId="6DEB6B5C" w14:textId="77777777" w:rsidR="00366214" w:rsidRPr="0050440C" w:rsidRDefault="00366214" w:rsidP="0050440C">
            <w:pPr>
              <w:jc w:val="center"/>
              <w:rPr>
                <w:b/>
              </w:rPr>
            </w:pPr>
            <w:r w:rsidRPr="0050440C">
              <w:rPr>
                <w:b/>
              </w:rPr>
              <w:t>Threats</w:t>
            </w:r>
          </w:p>
          <w:p w14:paraId="7B829570" w14:textId="77777777" w:rsidR="00D57024" w:rsidRPr="0050440C" w:rsidRDefault="00D57024" w:rsidP="0050440C">
            <w:pPr>
              <w:pStyle w:val="ListParagraph"/>
              <w:numPr>
                <w:ilvl w:val="0"/>
                <w:numId w:val="6"/>
              </w:numPr>
            </w:pPr>
            <w:r w:rsidRPr="0050440C">
              <w:t>The C</w:t>
            </w:r>
            <w:r w:rsidR="003F7925" w:rsidRPr="0050440C">
              <w:t xml:space="preserve">ovid-19 </w:t>
            </w:r>
            <w:r w:rsidR="0046196F" w:rsidRPr="0050440C">
              <w:t xml:space="preserve">crisis can affect the fashion retail business </w:t>
            </w:r>
            <w:r w:rsidR="00734AEC" w:rsidRPr="0050440C">
              <w:t>at great extent due to unemployment and low disposable income to people to spend on fashion products.</w:t>
            </w:r>
          </w:p>
          <w:p w14:paraId="5BABF4FA" w14:textId="77777777" w:rsidR="00734AEC" w:rsidRPr="0050440C" w:rsidRDefault="00734AEC" w:rsidP="0050440C">
            <w:pPr>
              <w:pStyle w:val="ListParagraph"/>
              <w:numPr>
                <w:ilvl w:val="0"/>
                <w:numId w:val="6"/>
              </w:numPr>
            </w:pPr>
            <w:r w:rsidRPr="0050440C">
              <w:t>The competitive rivalry in the industry can decline the market share and customer base of Next plc</w:t>
            </w:r>
          </w:p>
          <w:p w14:paraId="6EE20E6F" w14:textId="77777777" w:rsidR="00734AEC" w:rsidRPr="0050440C" w:rsidRDefault="00657280" w:rsidP="0050440C">
            <w:pPr>
              <w:pStyle w:val="ListParagraph"/>
              <w:numPr>
                <w:ilvl w:val="0"/>
                <w:numId w:val="6"/>
              </w:numPr>
            </w:pPr>
            <w:r w:rsidRPr="0050440C">
              <w:t xml:space="preserve">The unexpected changes in the government policies and regulations </w:t>
            </w:r>
            <w:r w:rsidRPr="0050440C">
              <w:lastRenderedPageBreak/>
              <w:t>can create the challenges for Next Plc</w:t>
            </w:r>
            <w:r w:rsidR="00225652">
              <w:t xml:space="preserve"> (</w:t>
            </w:r>
            <w:proofErr w:type="spellStart"/>
            <w:r w:rsidR="00225652" w:rsidRPr="0050440C">
              <w:t>swotandpestle</w:t>
            </w:r>
            <w:proofErr w:type="spellEnd"/>
            <w:r w:rsidR="00225652">
              <w:t>, 2020)</w:t>
            </w:r>
          </w:p>
        </w:tc>
      </w:tr>
    </w:tbl>
    <w:p w14:paraId="3C93B51B" w14:textId="77777777" w:rsidR="00AC0DBA" w:rsidRDefault="00AC0DBA" w:rsidP="00935737"/>
    <w:p w14:paraId="09979079" w14:textId="77777777" w:rsidR="00935737" w:rsidRPr="0016531D" w:rsidRDefault="00935737" w:rsidP="00935737">
      <w:pPr>
        <w:rPr>
          <w:b/>
        </w:rPr>
      </w:pPr>
      <w:r w:rsidRPr="0016531D">
        <w:rPr>
          <w:b/>
        </w:rPr>
        <w:t>Porter’s Five Forces analysis of Next Plc</w:t>
      </w:r>
    </w:p>
    <w:p w14:paraId="168E2643" w14:textId="77777777" w:rsidR="009A1FE9" w:rsidRPr="0016531D" w:rsidRDefault="009A1FE9" w:rsidP="00935737">
      <w:pPr>
        <w:rPr>
          <w:b/>
          <w:i/>
        </w:rPr>
      </w:pPr>
      <w:r w:rsidRPr="0016531D">
        <w:rPr>
          <w:b/>
          <w:i/>
        </w:rPr>
        <w:t>Threats of new entrants</w:t>
      </w:r>
    </w:p>
    <w:p w14:paraId="665E8392" w14:textId="77777777" w:rsidR="004679DD" w:rsidRDefault="004679DD" w:rsidP="00935737">
      <w:r w:rsidRPr="004679DD">
        <w:t xml:space="preserve">New entrants in the retail industry bring creativity and new ideas putting pressure on Next Plc to drop prices, cut costs, and provide new ways to add value to consumers. To maintain its competitive advantage, Next Plc </w:t>
      </w:r>
      <w:r>
        <w:t>need</w:t>
      </w:r>
      <w:r w:rsidR="001F67EB">
        <w:t>s</w:t>
      </w:r>
      <w:r>
        <w:t xml:space="preserve"> to</w:t>
      </w:r>
      <w:r w:rsidRPr="004679DD">
        <w:t xml:space="preserve"> handle these pressures and erect successful obstacles</w:t>
      </w:r>
      <w:r>
        <w:t xml:space="preserve"> to minimize the influence of new entrants on the busines</w:t>
      </w:r>
      <w:r w:rsidR="001F67EB">
        <w:t>s profitability and growth</w:t>
      </w:r>
      <w:r w:rsidR="0080204F">
        <w:t xml:space="preserve"> (</w:t>
      </w:r>
      <w:r w:rsidR="0080204F" w:rsidRPr="001136BE">
        <w:t>Amelia</w:t>
      </w:r>
      <w:r w:rsidR="0080204F">
        <w:t xml:space="preserve"> et al.,</w:t>
      </w:r>
      <w:r w:rsidR="0080204F" w:rsidRPr="001136BE">
        <w:t xml:space="preserve"> 2019</w:t>
      </w:r>
      <w:r w:rsidR="0080204F">
        <w:t>)</w:t>
      </w:r>
      <w:r w:rsidRPr="004679DD">
        <w:t>.</w:t>
      </w:r>
    </w:p>
    <w:p w14:paraId="52EA70D3" w14:textId="77777777" w:rsidR="009A1FE9" w:rsidRPr="0016531D" w:rsidRDefault="009A1FE9" w:rsidP="00935737">
      <w:pPr>
        <w:rPr>
          <w:b/>
          <w:i/>
        </w:rPr>
      </w:pPr>
      <w:r w:rsidRPr="0016531D">
        <w:rPr>
          <w:b/>
          <w:i/>
        </w:rPr>
        <w:t>Bargaining power of suppliers</w:t>
      </w:r>
    </w:p>
    <w:p w14:paraId="06F72101" w14:textId="77777777" w:rsidR="00D205D3" w:rsidRDefault="00D205D3" w:rsidP="00935737">
      <w:r w:rsidRPr="00D205D3">
        <w:t xml:space="preserve">There are a number of </w:t>
      </w:r>
      <w:r w:rsidR="00D04707">
        <w:t>suppliers in the apparel sector</w:t>
      </w:r>
      <w:r w:rsidRPr="00D205D3">
        <w:t xml:space="preserve"> and </w:t>
      </w:r>
      <w:r w:rsidR="00D04707">
        <w:t>Next Plc</w:t>
      </w:r>
      <w:r w:rsidRPr="00D205D3">
        <w:t xml:space="preserve"> is no exception. And when a provider has monopoly power</w:t>
      </w:r>
      <w:r w:rsidR="00D04707">
        <w:t xml:space="preserve"> then the</w:t>
      </w:r>
      <w:r w:rsidRPr="00D205D3">
        <w:t xml:space="preserve"> power can be highly needed. Suppliers to </w:t>
      </w:r>
      <w:r w:rsidR="00753716">
        <w:t>Next Plc</w:t>
      </w:r>
      <w:r w:rsidR="00753716" w:rsidRPr="00D205D3">
        <w:t xml:space="preserve"> </w:t>
      </w:r>
      <w:r w:rsidRPr="00D205D3">
        <w:t xml:space="preserve">do not have this advantage, because they are unable to </w:t>
      </w:r>
      <w:r w:rsidR="00753716">
        <w:t>put pressure on</w:t>
      </w:r>
      <w:r w:rsidRPr="00D205D3">
        <w:t xml:space="preserve"> the organization for higher rates or other requirements until they have been agreed and approved.</w:t>
      </w:r>
    </w:p>
    <w:p w14:paraId="51B9C861" w14:textId="77777777" w:rsidR="009A1FE9" w:rsidRPr="0016531D" w:rsidRDefault="009A1FE9" w:rsidP="00935737">
      <w:pPr>
        <w:rPr>
          <w:b/>
          <w:i/>
        </w:rPr>
      </w:pPr>
      <w:r w:rsidRPr="0016531D">
        <w:rPr>
          <w:b/>
          <w:i/>
        </w:rPr>
        <w:t>Bargaining power of customers</w:t>
      </w:r>
    </w:p>
    <w:p w14:paraId="5F4900BC" w14:textId="77777777" w:rsidR="001066E3" w:rsidRDefault="001066E3" w:rsidP="00935737">
      <w:r w:rsidRPr="001066E3">
        <w:t>Customers have a lot of leverage when it comes to deciding whether or not to keep a product on the shelves. Customer retention in today's marketing is focused on the development of loyalty through labels, promotions, price labels, product placement, labelling, quality, and the retailer's image. Customers frequently do not negotiate prices from a reputable retailer and feel that they should spend the label prices and respect the quality of the products.</w:t>
      </w:r>
      <w:r w:rsidR="003A4417">
        <w:t xml:space="preserve"> Next Plc</w:t>
      </w:r>
      <w:r w:rsidR="003A4417" w:rsidRPr="003A4417">
        <w:t xml:space="preserve"> has a positive image to present and does not experience customer dissatisfaction if the brand's value declines.</w:t>
      </w:r>
      <w:r w:rsidR="003A6676">
        <w:t xml:space="preserve"> The covid-19 crisis has also decreased the power of customers to spend on costly clothing and apparel so they expect the quality product at lower price. Therefore, they can shift to other brand if Next </w:t>
      </w:r>
      <w:r w:rsidR="00CE675A">
        <w:t xml:space="preserve">Plc </w:t>
      </w:r>
      <w:r w:rsidR="003A6676">
        <w:t>do</w:t>
      </w:r>
      <w:r w:rsidR="00CE675A">
        <w:t>es</w:t>
      </w:r>
      <w:r w:rsidR="00A6004F">
        <w:t xml:space="preserve"> not set affordable and lower prices of its products</w:t>
      </w:r>
      <w:r w:rsidR="003F738B">
        <w:t xml:space="preserve"> (</w:t>
      </w:r>
      <w:proofErr w:type="spellStart"/>
      <w:r w:rsidR="003F738B" w:rsidRPr="001136BE">
        <w:t>Coibion</w:t>
      </w:r>
      <w:proofErr w:type="spellEnd"/>
      <w:r w:rsidR="003F738B">
        <w:t xml:space="preserve"> et al., </w:t>
      </w:r>
      <w:r w:rsidR="003F738B" w:rsidRPr="001136BE">
        <w:t>2020</w:t>
      </w:r>
      <w:r w:rsidR="003F738B">
        <w:t>)</w:t>
      </w:r>
      <w:r w:rsidR="00A6004F">
        <w:t>.</w:t>
      </w:r>
    </w:p>
    <w:p w14:paraId="0EAE21CA" w14:textId="77777777" w:rsidR="009A1FE9" w:rsidRPr="0016531D" w:rsidRDefault="009A1FE9" w:rsidP="00935737">
      <w:pPr>
        <w:rPr>
          <w:b/>
          <w:i/>
        </w:rPr>
      </w:pPr>
      <w:r w:rsidRPr="0016531D">
        <w:rPr>
          <w:b/>
          <w:i/>
        </w:rPr>
        <w:t>Threat from substitute products</w:t>
      </w:r>
    </w:p>
    <w:p w14:paraId="4952EEAA" w14:textId="77777777" w:rsidR="00811E35" w:rsidRDefault="00811E35" w:rsidP="00935737">
      <w:r w:rsidRPr="00811E35">
        <w:lastRenderedPageBreak/>
        <w:t>Profitability of the fashion industry decreases if a new product satisfies similar customer demand</w:t>
      </w:r>
      <w:r>
        <w:t xml:space="preserve"> and needs</w:t>
      </w:r>
      <w:r w:rsidRPr="00811E35">
        <w:t xml:space="preserve"> in various ways.</w:t>
      </w:r>
      <w:r>
        <w:t xml:space="preserve"> There many large and small fashion brands in the fashion industry </w:t>
      </w:r>
      <w:r w:rsidR="00B61B50">
        <w:t>which</w:t>
      </w:r>
      <w:r>
        <w:t xml:space="preserve"> are designing and offering variety of new products </w:t>
      </w:r>
      <w:r w:rsidR="00B61B50">
        <w:t>to fulfil the demand of customers. This leads to decrease in demand of Next Plc products and therefore declining its sales.</w:t>
      </w:r>
    </w:p>
    <w:p w14:paraId="0D9AD703" w14:textId="77777777" w:rsidR="009A1FE9" w:rsidRPr="0016531D" w:rsidRDefault="00502A8E" w:rsidP="00935737">
      <w:pPr>
        <w:rPr>
          <w:b/>
          <w:i/>
        </w:rPr>
      </w:pPr>
      <w:r w:rsidRPr="0016531D">
        <w:rPr>
          <w:b/>
          <w:i/>
        </w:rPr>
        <w:t>Competitive rivalry</w:t>
      </w:r>
    </w:p>
    <w:p w14:paraId="08374D1C" w14:textId="77777777" w:rsidR="00F31ADD" w:rsidRDefault="00F31ADD" w:rsidP="00935737">
      <w:pPr>
        <w:rPr>
          <w:bCs/>
        </w:rPr>
      </w:pPr>
      <w:r>
        <w:t>Next Plc is facing tough competition from other leading fashion brands in the markets like M&amp;S</w:t>
      </w:r>
      <w:r w:rsidR="00BA78F8">
        <w:t xml:space="preserve"> (Marks and Spencer)</w:t>
      </w:r>
      <w:r>
        <w:t xml:space="preserve"> and </w:t>
      </w:r>
      <w:r w:rsidR="00BA78F8" w:rsidRPr="00BA78F8">
        <w:rPr>
          <w:bCs/>
        </w:rPr>
        <w:t>Arc</w:t>
      </w:r>
      <w:r w:rsidR="003440B8">
        <w:rPr>
          <w:bCs/>
        </w:rPr>
        <w:t xml:space="preserve">adia. This is because such brands have variety of fashion products to meet the customer demand and offer attractive discounts to their customers. The Covid-19 has made its challenging for Next Plc to retain its competitive position </w:t>
      </w:r>
      <w:r w:rsidR="00E9008C">
        <w:rPr>
          <w:bCs/>
        </w:rPr>
        <w:t>because it has now not much fund to invest in advanced marketing and other technologies to provide the best possible shopping experience to its customers.</w:t>
      </w:r>
      <w:r w:rsidR="001B5789">
        <w:rPr>
          <w:bCs/>
        </w:rPr>
        <w:t xml:space="preserve"> Therefore, it has </w:t>
      </w:r>
      <w:r w:rsidR="00582152">
        <w:rPr>
          <w:bCs/>
        </w:rPr>
        <w:t xml:space="preserve">to </w:t>
      </w:r>
      <w:r w:rsidR="001B5789">
        <w:rPr>
          <w:bCs/>
        </w:rPr>
        <w:t xml:space="preserve">apply the lower pricing strategy </w:t>
      </w:r>
      <w:r w:rsidR="00582152">
        <w:rPr>
          <w:bCs/>
        </w:rPr>
        <w:t>and offer quality products to retain customers and achieve advantages over competitors</w:t>
      </w:r>
      <w:r w:rsidR="003F738B">
        <w:rPr>
          <w:bCs/>
        </w:rPr>
        <w:t xml:space="preserve"> (</w:t>
      </w:r>
      <w:r w:rsidR="003F738B" w:rsidRPr="000438B6">
        <w:t>Cuc</w:t>
      </w:r>
      <w:r w:rsidR="003F738B">
        <w:t xml:space="preserve"> </w:t>
      </w:r>
      <w:r w:rsidR="003F738B" w:rsidRPr="000438B6">
        <w:t xml:space="preserve">and </w:t>
      </w:r>
      <w:proofErr w:type="spellStart"/>
      <w:r w:rsidR="003F738B" w:rsidRPr="000438B6">
        <w:t>Tripa</w:t>
      </w:r>
      <w:proofErr w:type="spellEnd"/>
      <w:r w:rsidR="003F738B" w:rsidRPr="000438B6">
        <w:t>, 2018</w:t>
      </w:r>
      <w:r w:rsidR="003F738B">
        <w:rPr>
          <w:bCs/>
        </w:rPr>
        <w:t>)</w:t>
      </w:r>
      <w:r w:rsidR="00582152">
        <w:rPr>
          <w:bCs/>
        </w:rPr>
        <w:t>.</w:t>
      </w:r>
    </w:p>
    <w:p w14:paraId="4C95D56E" w14:textId="77777777" w:rsidR="007B33DF" w:rsidRDefault="007B33DF" w:rsidP="007B33DF">
      <w:pPr>
        <w:keepNext/>
        <w:jc w:val="center"/>
      </w:pPr>
      <w:r>
        <w:rPr>
          <w:noProof/>
          <w:lang w:val="en-IN" w:eastAsia="en-IN"/>
        </w:rPr>
        <w:drawing>
          <wp:inline distT="0" distB="0" distL="0" distR="0" wp14:anchorId="6CECB09C" wp14:editId="4F4034ED">
            <wp:extent cx="2995524" cy="2886323"/>
            <wp:effectExtent l="19050" t="0" r="0" b="0"/>
            <wp:docPr id="4" name="Picture 4" descr="Porter's Five Forces Analysis Tutori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orter's Five Forces Analysis Tutorial"/>
                    <pic:cNvPicPr>
                      <a:picLocks noChangeAspect="1" noChangeArrowheads="1"/>
                    </pic:cNvPicPr>
                  </pic:nvPicPr>
                  <pic:blipFill>
                    <a:blip r:embed="rId10"/>
                    <a:srcRect/>
                    <a:stretch>
                      <a:fillRect/>
                    </a:stretch>
                  </pic:blipFill>
                  <pic:spPr bwMode="auto">
                    <a:xfrm>
                      <a:off x="0" y="0"/>
                      <a:ext cx="2997591" cy="2888315"/>
                    </a:xfrm>
                    <a:prstGeom prst="rect">
                      <a:avLst/>
                    </a:prstGeom>
                    <a:noFill/>
                    <a:ln w="9525">
                      <a:noFill/>
                      <a:miter lim="800000"/>
                      <a:headEnd/>
                      <a:tailEnd/>
                    </a:ln>
                  </pic:spPr>
                </pic:pic>
              </a:graphicData>
            </a:graphic>
          </wp:inline>
        </w:drawing>
      </w:r>
    </w:p>
    <w:p w14:paraId="2B29C7E3" w14:textId="77777777" w:rsidR="007B33DF" w:rsidRDefault="007B33DF" w:rsidP="007B33DF">
      <w:pPr>
        <w:jc w:val="center"/>
      </w:pPr>
      <w:bookmarkStart w:id="6" w:name="_Toc67696298"/>
      <w:r>
        <w:t xml:space="preserve">Figure </w:t>
      </w:r>
      <w:r w:rsidR="0030121A">
        <w:rPr>
          <w:noProof/>
        </w:rPr>
        <w:fldChar w:fldCharType="begin"/>
      </w:r>
      <w:r w:rsidR="0030121A">
        <w:rPr>
          <w:noProof/>
        </w:rPr>
        <w:instrText xml:space="preserve"> SEQ Figure \* ARABIC </w:instrText>
      </w:r>
      <w:r w:rsidR="0030121A">
        <w:rPr>
          <w:noProof/>
        </w:rPr>
        <w:fldChar w:fldCharType="separate"/>
      </w:r>
      <w:r>
        <w:rPr>
          <w:noProof/>
        </w:rPr>
        <w:t>2</w:t>
      </w:r>
      <w:r w:rsidR="0030121A">
        <w:rPr>
          <w:noProof/>
        </w:rPr>
        <w:fldChar w:fldCharType="end"/>
      </w:r>
      <w:r>
        <w:t xml:space="preserve">: </w:t>
      </w:r>
      <w:r w:rsidRPr="00F50C0A">
        <w:t>Porter’s Five Forces</w:t>
      </w:r>
      <w:bookmarkEnd w:id="6"/>
    </w:p>
    <w:p w14:paraId="7CE60AA8" w14:textId="77777777" w:rsidR="007B33DF" w:rsidRDefault="007B33DF" w:rsidP="007B33DF">
      <w:pPr>
        <w:jc w:val="center"/>
      </w:pPr>
      <w:r>
        <w:t>(Source: Author, 2021)</w:t>
      </w:r>
    </w:p>
    <w:p w14:paraId="2033BBE8" w14:textId="77777777" w:rsidR="007B33DF" w:rsidRPr="007B33DF" w:rsidRDefault="007B33DF" w:rsidP="007B33DF"/>
    <w:p w14:paraId="7BBC63E8" w14:textId="77777777" w:rsidR="00D6691D" w:rsidRDefault="00D6691D" w:rsidP="00915C89">
      <w:pPr>
        <w:pStyle w:val="Heading1"/>
        <w:sectPr w:rsidR="00D6691D" w:rsidSect="006678E7">
          <w:pgSz w:w="12240" w:h="15840"/>
          <w:pgMar w:top="1440" w:right="1440" w:bottom="1440" w:left="1440" w:header="720" w:footer="720" w:gutter="0"/>
          <w:cols w:space="720"/>
          <w:docGrid w:linePitch="360"/>
        </w:sectPr>
      </w:pPr>
    </w:p>
    <w:p w14:paraId="0551B711" w14:textId="77777777" w:rsidR="005809B7" w:rsidRDefault="005809B7" w:rsidP="00915C89">
      <w:pPr>
        <w:pStyle w:val="Heading1"/>
      </w:pPr>
      <w:bookmarkStart w:id="7" w:name="_Toc67696295"/>
      <w:r>
        <w:lastRenderedPageBreak/>
        <w:t>Conclusion</w:t>
      </w:r>
      <w:bookmarkEnd w:id="7"/>
    </w:p>
    <w:p w14:paraId="2AE8BD5A" w14:textId="77777777" w:rsidR="002C3441" w:rsidRPr="002C3441" w:rsidRDefault="002C3441" w:rsidP="002C3441">
      <w:r>
        <w:t xml:space="preserve">The Covid-19 epidemic has adversely affected the growth and performance of the fashion industry </w:t>
      </w:r>
      <w:r w:rsidR="003A581A">
        <w:t xml:space="preserve">as only online retail brands got benefited from this epidemic. The PESTLE analysis revealed that </w:t>
      </w:r>
      <w:r w:rsidR="002216A8">
        <w:t>customers spending on fashion items have declined due to their</w:t>
      </w:r>
      <w:r w:rsidR="0024091F">
        <w:t xml:space="preserve"> lack of income source and</w:t>
      </w:r>
      <w:r w:rsidR="002216A8">
        <w:t xml:space="preserve"> low disposable</w:t>
      </w:r>
      <w:r w:rsidR="0024091F">
        <w:t xml:space="preserve"> income. Therefore, the organization like Next Plc has better chance to grow its business by adapting and improving the online operations. </w:t>
      </w:r>
      <w:r w:rsidR="002216A8">
        <w:t xml:space="preserve"> </w:t>
      </w:r>
    </w:p>
    <w:p w14:paraId="3DB4E5AF" w14:textId="77777777" w:rsidR="00D6691D" w:rsidRDefault="00D6691D" w:rsidP="00915C89">
      <w:pPr>
        <w:pStyle w:val="Heading1"/>
        <w:sectPr w:rsidR="00D6691D" w:rsidSect="006678E7">
          <w:pgSz w:w="12240" w:h="15840"/>
          <w:pgMar w:top="1440" w:right="1440" w:bottom="1440" w:left="1440" w:header="720" w:footer="720" w:gutter="0"/>
          <w:cols w:space="720"/>
          <w:docGrid w:linePitch="360"/>
        </w:sectPr>
      </w:pPr>
    </w:p>
    <w:p w14:paraId="5FDC490F" w14:textId="77777777" w:rsidR="00915C89" w:rsidRDefault="00915C89" w:rsidP="00915C89">
      <w:pPr>
        <w:pStyle w:val="Heading1"/>
      </w:pPr>
      <w:bookmarkStart w:id="8" w:name="_Toc67696296"/>
      <w:r>
        <w:lastRenderedPageBreak/>
        <w:t>References</w:t>
      </w:r>
      <w:bookmarkEnd w:id="8"/>
      <w:r>
        <w:t xml:space="preserve"> </w:t>
      </w:r>
    </w:p>
    <w:p w14:paraId="20EBA02A" w14:textId="77777777" w:rsidR="00915C89" w:rsidRDefault="00915C89" w:rsidP="005809B7">
      <w:pPr>
        <w:rPr>
          <w:u w:val="single"/>
        </w:rPr>
      </w:pPr>
      <w:r w:rsidRPr="00915C89">
        <w:rPr>
          <w:u w:val="single"/>
        </w:rPr>
        <w:t>Books and Journals</w:t>
      </w:r>
    </w:p>
    <w:p w14:paraId="0A6C2B53" w14:textId="77777777" w:rsidR="00790155" w:rsidRDefault="00790155" w:rsidP="003F738B">
      <w:r w:rsidRPr="001136BE">
        <w:t xml:space="preserve">Amelia, D., </w:t>
      </w:r>
      <w:proofErr w:type="spellStart"/>
      <w:r w:rsidRPr="001136BE">
        <w:t>Murni</w:t>
      </w:r>
      <w:proofErr w:type="spellEnd"/>
      <w:r w:rsidRPr="001136BE">
        <w:t xml:space="preserve">, I., Putri, A., Badri, J. and Johan, H., 2019. A Study of Clothing Industry Competitiveness with Porter’s Five Force Approach in </w:t>
      </w:r>
      <w:proofErr w:type="spellStart"/>
      <w:r w:rsidRPr="001136BE">
        <w:t>Kabupaten</w:t>
      </w:r>
      <w:proofErr w:type="spellEnd"/>
      <w:r w:rsidRPr="001136BE">
        <w:t xml:space="preserve"> </w:t>
      </w:r>
      <w:proofErr w:type="spellStart"/>
      <w:r w:rsidRPr="001136BE">
        <w:t>Agam</w:t>
      </w:r>
      <w:proofErr w:type="spellEnd"/>
      <w:r w:rsidRPr="001136BE">
        <w:t xml:space="preserve"> Central Industry (A Preliminary Study of </w:t>
      </w:r>
      <w:proofErr w:type="spellStart"/>
      <w:r w:rsidRPr="001136BE">
        <w:t>Ampek</w:t>
      </w:r>
      <w:proofErr w:type="spellEnd"/>
      <w:r w:rsidRPr="001136BE">
        <w:t xml:space="preserve"> </w:t>
      </w:r>
      <w:proofErr w:type="spellStart"/>
      <w:r w:rsidRPr="001136BE">
        <w:t>Angkek</w:t>
      </w:r>
      <w:proofErr w:type="spellEnd"/>
      <w:r w:rsidRPr="001136BE">
        <w:t xml:space="preserve">, </w:t>
      </w:r>
      <w:proofErr w:type="spellStart"/>
      <w:r w:rsidRPr="001136BE">
        <w:t>Banuhampu</w:t>
      </w:r>
      <w:proofErr w:type="spellEnd"/>
      <w:r w:rsidRPr="001136BE">
        <w:t>, Sungai Puar). </w:t>
      </w:r>
      <w:proofErr w:type="spellStart"/>
      <w:r w:rsidRPr="001136BE">
        <w:rPr>
          <w:i/>
          <w:iCs/>
        </w:rPr>
        <w:t>KnE</w:t>
      </w:r>
      <w:proofErr w:type="spellEnd"/>
      <w:r w:rsidRPr="001136BE">
        <w:rPr>
          <w:i/>
          <w:iCs/>
        </w:rPr>
        <w:t xml:space="preserve"> Social Sciences</w:t>
      </w:r>
      <w:r w:rsidRPr="001136BE">
        <w:t>, pp.169-185.</w:t>
      </w:r>
    </w:p>
    <w:p w14:paraId="72C6CE3D" w14:textId="77777777" w:rsidR="00790155" w:rsidRDefault="00790155" w:rsidP="003F738B">
      <w:proofErr w:type="spellStart"/>
      <w:r w:rsidRPr="00282D59">
        <w:t>Brydges</w:t>
      </w:r>
      <w:proofErr w:type="spellEnd"/>
      <w:r w:rsidRPr="00282D59">
        <w:t>, T., Heinze, L., Retamal, M. and Henninger, C.E., 2021. Platforms and the pandemic: A case study of fashion rental platforms during COVID</w:t>
      </w:r>
      <w:r w:rsidRPr="00282D59">
        <w:rPr>
          <w:rFonts w:ascii="Cambria Math" w:hAnsi="Cambria Math" w:cs="Cambria Math"/>
        </w:rPr>
        <w:t>‐</w:t>
      </w:r>
      <w:r w:rsidRPr="00282D59">
        <w:rPr>
          <w:rFonts w:cs="Times New Roman"/>
        </w:rPr>
        <w:t>19. </w:t>
      </w:r>
      <w:r w:rsidRPr="00282D59">
        <w:rPr>
          <w:i/>
          <w:iCs/>
        </w:rPr>
        <w:t>The Geographical Journal</w:t>
      </w:r>
      <w:r w:rsidRPr="00282D59">
        <w:t>, </w:t>
      </w:r>
      <w:r w:rsidRPr="00282D59">
        <w:rPr>
          <w:i/>
          <w:iCs/>
        </w:rPr>
        <w:t>187</w:t>
      </w:r>
      <w:r w:rsidRPr="00282D59">
        <w:t>(1), pp.57-63.</w:t>
      </w:r>
    </w:p>
    <w:p w14:paraId="4FE2F81D" w14:textId="77777777" w:rsidR="00790155" w:rsidRDefault="00790155" w:rsidP="003F738B">
      <w:proofErr w:type="spellStart"/>
      <w:r w:rsidRPr="001136BE">
        <w:t>Coibion</w:t>
      </w:r>
      <w:proofErr w:type="spellEnd"/>
      <w:r w:rsidRPr="001136BE">
        <w:t xml:space="preserve">, O., </w:t>
      </w:r>
      <w:proofErr w:type="spellStart"/>
      <w:r w:rsidRPr="001136BE">
        <w:t>Gorodnichenko</w:t>
      </w:r>
      <w:proofErr w:type="spellEnd"/>
      <w:r w:rsidRPr="001136BE">
        <w:t>, Y. and Weber, M., 2020. </w:t>
      </w:r>
      <w:r w:rsidRPr="001136BE">
        <w:rPr>
          <w:i/>
          <w:iCs/>
        </w:rPr>
        <w:t>The cost of the covid-19 crisis: Lockdowns, macroeconomic expectations, and consumer spending</w:t>
      </w:r>
      <w:r w:rsidRPr="001136BE">
        <w:t> (No. w27141). National Bureau of Economic Research.</w:t>
      </w:r>
    </w:p>
    <w:p w14:paraId="51555769" w14:textId="77777777" w:rsidR="00790155" w:rsidRDefault="00790155" w:rsidP="003F738B">
      <w:proofErr w:type="spellStart"/>
      <w:r w:rsidRPr="00282D59">
        <w:t>Cuadros</w:t>
      </w:r>
      <w:proofErr w:type="spellEnd"/>
      <w:r w:rsidRPr="00282D59">
        <w:t xml:space="preserve">, </w:t>
      </w:r>
      <w:proofErr w:type="spellStart"/>
      <w:r w:rsidRPr="00282D59">
        <w:t>natalie</w:t>
      </w:r>
      <w:proofErr w:type="spellEnd"/>
      <w:r w:rsidRPr="00282D59">
        <w:t xml:space="preserve">, 2018. </w:t>
      </w:r>
      <w:proofErr w:type="spellStart"/>
      <w:r w:rsidRPr="00282D59">
        <w:t>Bremaining</w:t>
      </w:r>
      <w:proofErr w:type="spellEnd"/>
      <w:r w:rsidRPr="00282D59">
        <w:t xml:space="preserve"> in Vogue: The Impact of Brexit on the Fashion Industry. </w:t>
      </w:r>
      <w:r w:rsidRPr="00282D59">
        <w:rPr>
          <w:i/>
          <w:iCs/>
        </w:rPr>
        <w:t>Am. U. Bus. L. Rev.</w:t>
      </w:r>
      <w:r w:rsidRPr="00282D59">
        <w:t>, </w:t>
      </w:r>
      <w:r w:rsidRPr="00282D59">
        <w:rPr>
          <w:i/>
          <w:iCs/>
        </w:rPr>
        <w:t>7</w:t>
      </w:r>
      <w:r w:rsidRPr="00282D59">
        <w:t>, p.129.</w:t>
      </w:r>
    </w:p>
    <w:p w14:paraId="5207400B" w14:textId="77777777" w:rsidR="00790155" w:rsidRDefault="00790155" w:rsidP="003F738B">
      <w:r w:rsidRPr="000438B6">
        <w:t xml:space="preserve">Cuc, S. and </w:t>
      </w:r>
      <w:proofErr w:type="spellStart"/>
      <w:r w:rsidRPr="000438B6">
        <w:t>Tripa</w:t>
      </w:r>
      <w:proofErr w:type="spellEnd"/>
      <w:r w:rsidRPr="000438B6">
        <w:t>, S., 2018. Redesign and upcycling-a solution for the competitiveness of small and medium-sized enterprises in the clothing industry. </w:t>
      </w:r>
      <w:proofErr w:type="spellStart"/>
      <w:r w:rsidRPr="000438B6">
        <w:rPr>
          <w:i/>
          <w:iCs/>
        </w:rPr>
        <w:t>Industria</w:t>
      </w:r>
      <w:proofErr w:type="spellEnd"/>
      <w:r w:rsidRPr="000438B6">
        <w:rPr>
          <w:i/>
          <w:iCs/>
        </w:rPr>
        <w:t xml:space="preserve"> </w:t>
      </w:r>
      <w:proofErr w:type="spellStart"/>
      <w:r w:rsidRPr="000438B6">
        <w:rPr>
          <w:i/>
          <w:iCs/>
        </w:rPr>
        <w:t>Textila</w:t>
      </w:r>
      <w:proofErr w:type="spellEnd"/>
      <w:r w:rsidRPr="000438B6">
        <w:t>, </w:t>
      </w:r>
      <w:r w:rsidRPr="000438B6">
        <w:rPr>
          <w:i/>
          <w:iCs/>
        </w:rPr>
        <w:t>69</w:t>
      </w:r>
      <w:r w:rsidRPr="000438B6">
        <w:t>(1), pp.31-36.</w:t>
      </w:r>
    </w:p>
    <w:p w14:paraId="7B30CB39" w14:textId="77777777" w:rsidR="00790155" w:rsidRDefault="00790155" w:rsidP="003F738B">
      <w:proofErr w:type="spellStart"/>
      <w:r w:rsidRPr="00282D59">
        <w:t>Meraviglia</w:t>
      </w:r>
      <w:proofErr w:type="spellEnd"/>
      <w:r w:rsidRPr="00282D59">
        <w:t xml:space="preserve">, L., 2018. Technology and counterfeiting in the fashion industry: Friends or </w:t>
      </w:r>
      <w:proofErr w:type="gramStart"/>
      <w:r w:rsidRPr="00282D59">
        <w:t>foes?.</w:t>
      </w:r>
      <w:proofErr w:type="gramEnd"/>
      <w:r w:rsidRPr="00282D59">
        <w:t> </w:t>
      </w:r>
      <w:r w:rsidRPr="00282D59">
        <w:rPr>
          <w:i/>
          <w:iCs/>
        </w:rPr>
        <w:t>Business Horizons</w:t>
      </w:r>
      <w:r w:rsidRPr="00282D59">
        <w:t>, </w:t>
      </w:r>
      <w:r w:rsidRPr="00282D59">
        <w:rPr>
          <w:i/>
          <w:iCs/>
        </w:rPr>
        <w:t>61</w:t>
      </w:r>
      <w:r w:rsidRPr="00282D59">
        <w:t>(3), pp.467-475.</w:t>
      </w:r>
    </w:p>
    <w:p w14:paraId="19F132C2" w14:textId="77777777" w:rsidR="00790155" w:rsidRDefault="00790155" w:rsidP="003F738B">
      <w:r w:rsidRPr="00805D04">
        <w:t>Pal, R. and Gander, J., 2018. Modelling environmental value: An examination of sustainable business models within the fashion industry. </w:t>
      </w:r>
      <w:r w:rsidRPr="00805D04">
        <w:rPr>
          <w:i/>
          <w:iCs/>
        </w:rPr>
        <w:t>Journal of Cleaner Production</w:t>
      </w:r>
      <w:r w:rsidRPr="00805D04">
        <w:t>, </w:t>
      </w:r>
      <w:r w:rsidRPr="00805D04">
        <w:rPr>
          <w:i/>
          <w:iCs/>
        </w:rPr>
        <w:t>184</w:t>
      </w:r>
      <w:r w:rsidRPr="00805D04">
        <w:t>, pp.251-263.</w:t>
      </w:r>
    </w:p>
    <w:p w14:paraId="5535096D" w14:textId="77777777" w:rsidR="00790155" w:rsidRDefault="00790155" w:rsidP="003F738B">
      <w:proofErr w:type="spellStart"/>
      <w:r w:rsidRPr="00282D59">
        <w:t>Rokaya</w:t>
      </w:r>
      <w:proofErr w:type="spellEnd"/>
      <w:r w:rsidRPr="00282D59">
        <w:t>, A.L. and Al-</w:t>
      </w:r>
      <w:proofErr w:type="spellStart"/>
      <w:r w:rsidRPr="00282D59">
        <w:t>Ghazzawi</w:t>
      </w:r>
      <w:proofErr w:type="spellEnd"/>
      <w:r w:rsidRPr="00282D59">
        <w:t>, H., 2018. Diversity training and its impact on the employees’ organizational commitment: job satisfaction as a moderating variable in the Classic Fashion Apparel Industry company. </w:t>
      </w:r>
      <w:r w:rsidRPr="00282D59">
        <w:rPr>
          <w:i/>
          <w:iCs/>
        </w:rPr>
        <w:t>International Journal of Business and Management</w:t>
      </w:r>
      <w:r w:rsidRPr="00282D59">
        <w:t>, </w:t>
      </w:r>
      <w:r w:rsidRPr="00282D59">
        <w:rPr>
          <w:i/>
          <w:iCs/>
        </w:rPr>
        <w:t>13</w:t>
      </w:r>
      <w:r w:rsidRPr="00282D59">
        <w:t>(10), pp.116-129.</w:t>
      </w:r>
    </w:p>
    <w:p w14:paraId="6EB78957" w14:textId="77777777" w:rsidR="00790155" w:rsidRDefault="00790155" w:rsidP="003F738B">
      <w:r w:rsidRPr="000438B6">
        <w:lastRenderedPageBreak/>
        <w:t xml:space="preserve">Thompson, J. and McLarney, C., 2017. What effects will the strategy changes undertaken by next Plc have on themselves and their competition in the UK Clothing Retail </w:t>
      </w:r>
      <w:proofErr w:type="gramStart"/>
      <w:r w:rsidRPr="000438B6">
        <w:t>Market?.</w:t>
      </w:r>
      <w:proofErr w:type="gramEnd"/>
      <w:r w:rsidRPr="000438B6">
        <w:t> </w:t>
      </w:r>
      <w:r w:rsidRPr="000438B6">
        <w:rPr>
          <w:i/>
          <w:iCs/>
        </w:rPr>
        <w:t>Journal of Commerce and Management Thought</w:t>
      </w:r>
      <w:r w:rsidRPr="000438B6">
        <w:t>, </w:t>
      </w:r>
      <w:r w:rsidRPr="000438B6">
        <w:rPr>
          <w:i/>
          <w:iCs/>
        </w:rPr>
        <w:t>8</w:t>
      </w:r>
      <w:r w:rsidRPr="000438B6">
        <w:t>(2), p.234.</w:t>
      </w:r>
    </w:p>
    <w:p w14:paraId="121CBA48" w14:textId="77777777" w:rsidR="003F738B" w:rsidRPr="003F738B" w:rsidRDefault="003F738B" w:rsidP="003F738B">
      <w:pPr>
        <w:rPr>
          <w:u w:val="single"/>
        </w:rPr>
      </w:pPr>
      <w:r w:rsidRPr="003F738B">
        <w:rPr>
          <w:u w:val="single"/>
        </w:rPr>
        <w:t xml:space="preserve">Online </w:t>
      </w:r>
    </w:p>
    <w:p w14:paraId="73231061" w14:textId="77777777" w:rsidR="003F738B" w:rsidRDefault="003F738B" w:rsidP="003F738B">
      <w:r>
        <w:t xml:space="preserve">About Next Plc, 2021. (Online) [Accessed Through] </w:t>
      </w:r>
      <w:r w:rsidRPr="00790155">
        <w:t>https://www.nextplc.co.uk/about-next/at-a-glance</w:t>
      </w:r>
      <w:r>
        <w:t xml:space="preserve"> [Accessed on 2</w:t>
      </w:r>
      <w:r w:rsidR="007610E7">
        <w:t>6th March 2021</w:t>
      </w:r>
      <w:r>
        <w:t>]</w:t>
      </w:r>
    </w:p>
    <w:p w14:paraId="23384A3B" w14:textId="77777777" w:rsidR="003F738B" w:rsidRDefault="003F738B" w:rsidP="003F738B">
      <w:r>
        <w:t>Next Plc SWOT and PESTLE analysis, 2020.</w:t>
      </w:r>
      <w:r w:rsidR="007610E7">
        <w:t xml:space="preserve"> (Online) [Accessed </w:t>
      </w:r>
      <w:proofErr w:type="gramStart"/>
      <w:r w:rsidR="007610E7">
        <w:t xml:space="preserve">Through] </w:t>
      </w:r>
      <w:r>
        <w:t xml:space="preserve"> </w:t>
      </w:r>
      <w:r w:rsidRPr="0050440C">
        <w:t>https://www.swotandpestle.com/next-plc/</w:t>
      </w:r>
      <w:proofErr w:type="gramEnd"/>
      <w:r w:rsidR="007610E7">
        <w:t>[Accessed on 26th March 2021]</w:t>
      </w:r>
    </w:p>
    <w:p w14:paraId="41848FFA" w14:textId="77777777" w:rsidR="003F738B" w:rsidRDefault="003F738B" w:rsidP="003F738B"/>
    <w:p w14:paraId="15943BCB" w14:textId="77777777" w:rsidR="003F738B" w:rsidRPr="00915C89" w:rsidRDefault="003F738B" w:rsidP="005809B7">
      <w:pPr>
        <w:rPr>
          <w:u w:val="single"/>
        </w:rPr>
      </w:pPr>
    </w:p>
    <w:sectPr w:rsidR="003F738B" w:rsidRPr="00915C89" w:rsidSect="006678E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7169D9" w14:textId="77777777" w:rsidR="00153B20" w:rsidRDefault="00153B20" w:rsidP="00F34ADB">
      <w:pPr>
        <w:spacing w:after="0" w:line="240" w:lineRule="auto"/>
      </w:pPr>
      <w:r>
        <w:separator/>
      </w:r>
    </w:p>
  </w:endnote>
  <w:endnote w:type="continuationSeparator" w:id="0">
    <w:p w14:paraId="27CCBC26" w14:textId="77777777" w:rsidR="00153B20" w:rsidRDefault="00153B20" w:rsidP="00F34A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imes">
    <w:altName w:val="Times"/>
    <w:panose1 w:val="00000500000000020000"/>
    <w:charset w:val="00"/>
    <w:family w:val="auto"/>
    <w:pitch w:val="variable"/>
    <w:sig w:usb0="E00002FF" w:usb1="5000205A"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D0107F" w14:textId="77777777" w:rsidR="00AD19CB" w:rsidRDefault="00AD19CB">
    <w:pPr>
      <w:pStyle w:val="Footer"/>
    </w:pPr>
  </w:p>
  <w:p w14:paraId="3E15C442" w14:textId="77777777" w:rsidR="00AD19CB" w:rsidRDefault="00AD19C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7985994"/>
      <w:docPartObj>
        <w:docPartGallery w:val="Page Numbers (Bottom of Page)"/>
        <w:docPartUnique/>
      </w:docPartObj>
    </w:sdtPr>
    <w:sdtEndPr/>
    <w:sdtContent>
      <w:p w14:paraId="5FE8A95B" w14:textId="77777777" w:rsidR="003C4AF8" w:rsidRDefault="0030121A">
        <w:pPr>
          <w:pStyle w:val="Footer"/>
          <w:jc w:val="right"/>
        </w:pPr>
        <w:r>
          <w:rPr>
            <w:noProof/>
          </w:rPr>
          <w:fldChar w:fldCharType="begin"/>
        </w:r>
        <w:r>
          <w:rPr>
            <w:noProof/>
          </w:rPr>
          <w:instrText xml:space="preserve"> PAGE   \* MERGEFORMAT </w:instrText>
        </w:r>
        <w:r>
          <w:rPr>
            <w:noProof/>
          </w:rPr>
          <w:fldChar w:fldCharType="separate"/>
        </w:r>
        <w:r w:rsidR="006C3948">
          <w:rPr>
            <w:noProof/>
          </w:rPr>
          <w:t>12</w:t>
        </w:r>
        <w:r>
          <w:rPr>
            <w:noProof/>
          </w:rPr>
          <w:fldChar w:fldCharType="end"/>
        </w:r>
      </w:p>
    </w:sdtContent>
  </w:sdt>
  <w:p w14:paraId="7BB5E0D8" w14:textId="77777777" w:rsidR="003C4AF8" w:rsidRDefault="003C4A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196DFC" w14:textId="77777777" w:rsidR="00153B20" w:rsidRDefault="00153B20" w:rsidP="00F34ADB">
      <w:pPr>
        <w:spacing w:after="0" w:line="240" w:lineRule="auto"/>
      </w:pPr>
      <w:r>
        <w:separator/>
      </w:r>
    </w:p>
  </w:footnote>
  <w:footnote w:type="continuationSeparator" w:id="0">
    <w:p w14:paraId="7A94DF2B" w14:textId="77777777" w:rsidR="00153B20" w:rsidRDefault="00153B20" w:rsidP="00F34A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DD4C18"/>
    <w:multiLevelType w:val="hybridMultilevel"/>
    <w:tmpl w:val="E93665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D4C1ABC"/>
    <w:multiLevelType w:val="hybridMultilevel"/>
    <w:tmpl w:val="97CAA8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1EA55B0"/>
    <w:multiLevelType w:val="hybridMultilevel"/>
    <w:tmpl w:val="1D6C3D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1FF7012"/>
    <w:multiLevelType w:val="hybridMultilevel"/>
    <w:tmpl w:val="6A34B9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2AC67A6"/>
    <w:multiLevelType w:val="hybridMultilevel"/>
    <w:tmpl w:val="403457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7C05E05"/>
    <w:multiLevelType w:val="hybridMultilevel"/>
    <w:tmpl w:val="5B4247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B926353"/>
    <w:multiLevelType w:val="hybridMultilevel"/>
    <w:tmpl w:val="865CF1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C9B1243"/>
    <w:multiLevelType w:val="hybridMultilevel"/>
    <w:tmpl w:val="B2223B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0"/>
  </w:num>
  <w:num w:numId="4">
    <w:abstractNumId w:val="7"/>
  </w:num>
  <w:num w:numId="5">
    <w:abstractNumId w:val="2"/>
  </w:num>
  <w:num w:numId="6">
    <w:abstractNumId w:val="6"/>
  </w:num>
  <w:num w:numId="7">
    <w:abstractNumId w:val="1"/>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6"/>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09B7"/>
    <w:rsid w:val="000007A5"/>
    <w:rsid w:val="0000201F"/>
    <w:rsid w:val="0000274E"/>
    <w:rsid w:val="00005FC0"/>
    <w:rsid w:val="00011E60"/>
    <w:rsid w:val="000365B1"/>
    <w:rsid w:val="00040F09"/>
    <w:rsid w:val="00051FA6"/>
    <w:rsid w:val="00063B1B"/>
    <w:rsid w:val="00066FCF"/>
    <w:rsid w:val="00072BAC"/>
    <w:rsid w:val="00077B16"/>
    <w:rsid w:val="00083FBE"/>
    <w:rsid w:val="00092B09"/>
    <w:rsid w:val="00096A91"/>
    <w:rsid w:val="000A0EC5"/>
    <w:rsid w:val="000A3DA5"/>
    <w:rsid w:val="000A60B2"/>
    <w:rsid w:val="000A7234"/>
    <w:rsid w:val="000B5D52"/>
    <w:rsid w:val="000C3E85"/>
    <w:rsid w:val="000C4638"/>
    <w:rsid w:val="000D3CE2"/>
    <w:rsid w:val="000D44CB"/>
    <w:rsid w:val="000E0562"/>
    <w:rsid w:val="000E1C00"/>
    <w:rsid w:val="000E1EF6"/>
    <w:rsid w:val="001066E3"/>
    <w:rsid w:val="00110801"/>
    <w:rsid w:val="00111CA3"/>
    <w:rsid w:val="00121E8B"/>
    <w:rsid w:val="001264D3"/>
    <w:rsid w:val="00126908"/>
    <w:rsid w:val="00130081"/>
    <w:rsid w:val="0013715F"/>
    <w:rsid w:val="00153B20"/>
    <w:rsid w:val="0016531D"/>
    <w:rsid w:val="00174F10"/>
    <w:rsid w:val="0019130B"/>
    <w:rsid w:val="00191594"/>
    <w:rsid w:val="001A73FC"/>
    <w:rsid w:val="001A771C"/>
    <w:rsid w:val="001B21AF"/>
    <w:rsid w:val="001B3C2F"/>
    <w:rsid w:val="001B4B01"/>
    <w:rsid w:val="001B5789"/>
    <w:rsid w:val="001C085B"/>
    <w:rsid w:val="001C6AD0"/>
    <w:rsid w:val="001D792B"/>
    <w:rsid w:val="001E3B56"/>
    <w:rsid w:val="001E757A"/>
    <w:rsid w:val="001F3BE5"/>
    <w:rsid w:val="001F67EB"/>
    <w:rsid w:val="001F796C"/>
    <w:rsid w:val="0020173F"/>
    <w:rsid w:val="00207A19"/>
    <w:rsid w:val="002110B1"/>
    <w:rsid w:val="002176FC"/>
    <w:rsid w:val="002216A8"/>
    <w:rsid w:val="00225652"/>
    <w:rsid w:val="00232CB6"/>
    <w:rsid w:val="00235005"/>
    <w:rsid w:val="0024091F"/>
    <w:rsid w:val="0025054A"/>
    <w:rsid w:val="00250B42"/>
    <w:rsid w:val="002550F8"/>
    <w:rsid w:val="002622B6"/>
    <w:rsid w:val="00264F20"/>
    <w:rsid w:val="0027652B"/>
    <w:rsid w:val="00280207"/>
    <w:rsid w:val="002839FC"/>
    <w:rsid w:val="00283D20"/>
    <w:rsid w:val="00283EDB"/>
    <w:rsid w:val="00287C14"/>
    <w:rsid w:val="002A3660"/>
    <w:rsid w:val="002B0143"/>
    <w:rsid w:val="002B0BE6"/>
    <w:rsid w:val="002B4B5A"/>
    <w:rsid w:val="002C339B"/>
    <w:rsid w:val="002C33AC"/>
    <w:rsid w:val="002C3441"/>
    <w:rsid w:val="002D0125"/>
    <w:rsid w:val="002D09B2"/>
    <w:rsid w:val="002D14F1"/>
    <w:rsid w:val="002D1745"/>
    <w:rsid w:val="002E5BC6"/>
    <w:rsid w:val="0030121A"/>
    <w:rsid w:val="0030126D"/>
    <w:rsid w:val="003104EB"/>
    <w:rsid w:val="00327EF4"/>
    <w:rsid w:val="00332481"/>
    <w:rsid w:val="003440B8"/>
    <w:rsid w:val="00350CE3"/>
    <w:rsid w:val="00366214"/>
    <w:rsid w:val="00376B7E"/>
    <w:rsid w:val="00381B0C"/>
    <w:rsid w:val="00390FC8"/>
    <w:rsid w:val="0039167D"/>
    <w:rsid w:val="003A071F"/>
    <w:rsid w:val="003A088A"/>
    <w:rsid w:val="003A4417"/>
    <w:rsid w:val="003A581A"/>
    <w:rsid w:val="003A5EEC"/>
    <w:rsid w:val="003A6676"/>
    <w:rsid w:val="003B05D7"/>
    <w:rsid w:val="003B1461"/>
    <w:rsid w:val="003B202C"/>
    <w:rsid w:val="003C4AF8"/>
    <w:rsid w:val="003C4C8B"/>
    <w:rsid w:val="003C5D94"/>
    <w:rsid w:val="003C62C0"/>
    <w:rsid w:val="003C6931"/>
    <w:rsid w:val="003C6CBE"/>
    <w:rsid w:val="003C6DDB"/>
    <w:rsid w:val="003C7646"/>
    <w:rsid w:val="003D223D"/>
    <w:rsid w:val="003D2C5D"/>
    <w:rsid w:val="003D4B36"/>
    <w:rsid w:val="003D626C"/>
    <w:rsid w:val="003E6780"/>
    <w:rsid w:val="003F01C3"/>
    <w:rsid w:val="003F01CB"/>
    <w:rsid w:val="003F105C"/>
    <w:rsid w:val="003F738B"/>
    <w:rsid w:val="003F7925"/>
    <w:rsid w:val="004158BC"/>
    <w:rsid w:val="00417AB2"/>
    <w:rsid w:val="004311D9"/>
    <w:rsid w:val="00433EEE"/>
    <w:rsid w:val="00434DA8"/>
    <w:rsid w:val="00450016"/>
    <w:rsid w:val="004506ED"/>
    <w:rsid w:val="00452380"/>
    <w:rsid w:val="0046196F"/>
    <w:rsid w:val="0046316B"/>
    <w:rsid w:val="004679DD"/>
    <w:rsid w:val="00497C0A"/>
    <w:rsid w:val="004B2485"/>
    <w:rsid w:val="004D27A1"/>
    <w:rsid w:val="004D5127"/>
    <w:rsid w:val="004D6959"/>
    <w:rsid w:val="004E799A"/>
    <w:rsid w:val="005024B5"/>
    <w:rsid w:val="005027F9"/>
    <w:rsid w:val="00502A8E"/>
    <w:rsid w:val="0050440C"/>
    <w:rsid w:val="00506C53"/>
    <w:rsid w:val="00514D60"/>
    <w:rsid w:val="00515425"/>
    <w:rsid w:val="00516BC1"/>
    <w:rsid w:val="0051778C"/>
    <w:rsid w:val="00523430"/>
    <w:rsid w:val="00531096"/>
    <w:rsid w:val="0053264B"/>
    <w:rsid w:val="0053425A"/>
    <w:rsid w:val="005359BA"/>
    <w:rsid w:val="00542682"/>
    <w:rsid w:val="00544007"/>
    <w:rsid w:val="005572DF"/>
    <w:rsid w:val="0056435F"/>
    <w:rsid w:val="00567123"/>
    <w:rsid w:val="00573C74"/>
    <w:rsid w:val="00577E15"/>
    <w:rsid w:val="005809B7"/>
    <w:rsid w:val="00582152"/>
    <w:rsid w:val="00585141"/>
    <w:rsid w:val="00590FDB"/>
    <w:rsid w:val="00592B98"/>
    <w:rsid w:val="00593C2A"/>
    <w:rsid w:val="00597B6F"/>
    <w:rsid w:val="005A5B12"/>
    <w:rsid w:val="005A7DDD"/>
    <w:rsid w:val="005B233A"/>
    <w:rsid w:val="005C28EE"/>
    <w:rsid w:val="005C3A16"/>
    <w:rsid w:val="005C52F7"/>
    <w:rsid w:val="005D4D92"/>
    <w:rsid w:val="005E15CB"/>
    <w:rsid w:val="005E71B0"/>
    <w:rsid w:val="005F3621"/>
    <w:rsid w:val="00615E20"/>
    <w:rsid w:val="00625E28"/>
    <w:rsid w:val="0063334C"/>
    <w:rsid w:val="00636B10"/>
    <w:rsid w:val="00644F95"/>
    <w:rsid w:val="00646FC0"/>
    <w:rsid w:val="00656E1C"/>
    <w:rsid w:val="00657280"/>
    <w:rsid w:val="006601D0"/>
    <w:rsid w:val="00660AEE"/>
    <w:rsid w:val="00666AA6"/>
    <w:rsid w:val="006678E7"/>
    <w:rsid w:val="0067242E"/>
    <w:rsid w:val="00673290"/>
    <w:rsid w:val="0067784F"/>
    <w:rsid w:val="00681478"/>
    <w:rsid w:val="006946A2"/>
    <w:rsid w:val="00697765"/>
    <w:rsid w:val="006A2738"/>
    <w:rsid w:val="006B0AF2"/>
    <w:rsid w:val="006C021D"/>
    <w:rsid w:val="006C0520"/>
    <w:rsid w:val="006C3948"/>
    <w:rsid w:val="006C5562"/>
    <w:rsid w:val="006D7F60"/>
    <w:rsid w:val="006F7E23"/>
    <w:rsid w:val="00707E72"/>
    <w:rsid w:val="00712BB3"/>
    <w:rsid w:val="00712F14"/>
    <w:rsid w:val="00734AEC"/>
    <w:rsid w:val="00736455"/>
    <w:rsid w:val="00741FA7"/>
    <w:rsid w:val="007435BE"/>
    <w:rsid w:val="00744B25"/>
    <w:rsid w:val="00746AAB"/>
    <w:rsid w:val="00747307"/>
    <w:rsid w:val="00753716"/>
    <w:rsid w:val="007610E7"/>
    <w:rsid w:val="00765401"/>
    <w:rsid w:val="00772512"/>
    <w:rsid w:val="00790155"/>
    <w:rsid w:val="0079479E"/>
    <w:rsid w:val="0079648B"/>
    <w:rsid w:val="0079695F"/>
    <w:rsid w:val="007A0839"/>
    <w:rsid w:val="007B33DF"/>
    <w:rsid w:val="007B3E61"/>
    <w:rsid w:val="007B5E33"/>
    <w:rsid w:val="007D5464"/>
    <w:rsid w:val="007D78E2"/>
    <w:rsid w:val="007E0E4E"/>
    <w:rsid w:val="007E22AE"/>
    <w:rsid w:val="00801533"/>
    <w:rsid w:val="0080204F"/>
    <w:rsid w:val="00803991"/>
    <w:rsid w:val="00806EC5"/>
    <w:rsid w:val="00811E35"/>
    <w:rsid w:val="00820645"/>
    <w:rsid w:val="00825C12"/>
    <w:rsid w:val="008330C7"/>
    <w:rsid w:val="00834BE5"/>
    <w:rsid w:val="00841B35"/>
    <w:rsid w:val="00851CA7"/>
    <w:rsid w:val="0086180F"/>
    <w:rsid w:val="00876E63"/>
    <w:rsid w:val="00880C94"/>
    <w:rsid w:val="008922ED"/>
    <w:rsid w:val="00897BEB"/>
    <w:rsid w:val="008A0FC2"/>
    <w:rsid w:val="008D42F3"/>
    <w:rsid w:val="008D5E92"/>
    <w:rsid w:val="008E788B"/>
    <w:rsid w:val="008F0098"/>
    <w:rsid w:val="008F5823"/>
    <w:rsid w:val="008F6235"/>
    <w:rsid w:val="00904F33"/>
    <w:rsid w:val="009051A3"/>
    <w:rsid w:val="009112ED"/>
    <w:rsid w:val="00915C89"/>
    <w:rsid w:val="009206E7"/>
    <w:rsid w:val="00935737"/>
    <w:rsid w:val="0093793B"/>
    <w:rsid w:val="00937D4F"/>
    <w:rsid w:val="009417FA"/>
    <w:rsid w:val="00942047"/>
    <w:rsid w:val="00944EB8"/>
    <w:rsid w:val="009533BB"/>
    <w:rsid w:val="009643F7"/>
    <w:rsid w:val="00967CC0"/>
    <w:rsid w:val="00970C3D"/>
    <w:rsid w:val="00970F06"/>
    <w:rsid w:val="009900B1"/>
    <w:rsid w:val="00996D77"/>
    <w:rsid w:val="00997C86"/>
    <w:rsid w:val="009A0917"/>
    <w:rsid w:val="009A1FE9"/>
    <w:rsid w:val="009B0B47"/>
    <w:rsid w:val="009D7BB2"/>
    <w:rsid w:val="009F0A32"/>
    <w:rsid w:val="009F2AF3"/>
    <w:rsid w:val="00A00239"/>
    <w:rsid w:val="00A03CF1"/>
    <w:rsid w:val="00A22C1F"/>
    <w:rsid w:val="00A33B00"/>
    <w:rsid w:val="00A373FB"/>
    <w:rsid w:val="00A376B8"/>
    <w:rsid w:val="00A4034D"/>
    <w:rsid w:val="00A409EB"/>
    <w:rsid w:val="00A45788"/>
    <w:rsid w:val="00A560D2"/>
    <w:rsid w:val="00A6004F"/>
    <w:rsid w:val="00A6496F"/>
    <w:rsid w:val="00A661D2"/>
    <w:rsid w:val="00A71368"/>
    <w:rsid w:val="00A747A9"/>
    <w:rsid w:val="00A74C35"/>
    <w:rsid w:val="00A83C99"/>
    <w:rsid w:val="00A85792"/>
    <w:rsid w:val="00A93A8E"/>
    <w:rsid w:val="00A95905"/>
    <w:rsid w:val="00AC0DBA"/>
    <w:rsid w:val="00AD06EE"/>
    <w:rsid w:val="00AD19CB"/>
    <w:rsid w:val="00AD78E3"/>
    <w:rsid w:val="00AE40BD"/>
    <w:rsid w:val="00AF6239"/>
    <w:rsid w:val="00AF6C29"/>
    <w:rsid w:val="00B21D0C"/>
    <w:rsid w:val="00B222F8"/>
    <w:rsid w:val="00B24411"/>
    <w:rsid w:val="00B30102"/>
    <w:rsid w:val="00B34DA3"/>
    <w:rsid w:val="00B35E07"/>
    <w:rsid w:val="00B5102E"/>
    <w:rsid w:val="00B531D6"/>
    <w:rsid w:val="00B5418B"/>
    <w:rsid w:val="00B56397"/>
    <w:rsid w:val="00B61B50"/>
    <w:rsid w:val="00B73A1E"/>
    <w:rsid w:val="00B74096"/>
    <w:rsid w:val="00B762F6"/>
    <w:rsid w:val="00B83162"/>
    <w:rsid w:val="00B966D5"/>
    <w:rsid w:val="00BA78F8"/>
    <w:rsid w:val="00BB3AB2"/>
    <w:rsid w:val="00BC5797"/>
    <w:rsid w:val="00BC7794"/>
    <w:rsid w:val="00BC7E35"/>
    <w:rsid w:val="00BD19F0"/>
    <w:rsid w:val="00BD42E1"/>
    <w:rsid w:val="00BE0BF0"/>
    <w:rsid w:val="00BE1429"/>
    <w:rsid w:val="00C21387"/>
    <w:rsid w:val="00C24C92"/>
    <w:rsid w:val="00C31834"/>
    <w:rsid w:val="00C33D8C"/>
    <w:rsid w:val="00C514A1"/>
    <w:rsid w:val="00C5341A"/>
    <w:rsid w:val="00C564D8"/>
    <w:rsid w:val="00C73AF4"/>
    <w:rsid w:val="00C7661F"/>
    <w:rsid w:val="00C84084"/>
    <w:rsid w:val="00CA341A"/>
    <w:rsid w:val="00CA3C19"/>
    <w:rsid w:val="00CB0F8E"/>
    <w:rsid w:val="00CB3049"/>
    <w:rsid w:val="00CB494B"/>
    <w:rsid w:val="00CB5BAA"/>
    <w:rsid w:val="00CC0026"/>
    <w:rsid w:val="00CC4B86"/>
    <w:rsid w:val="00CD4A11"/>
    <w:rsid w:val="00CD7E18"/>
    <w:rsid w:val="00CE675A"/>
    <w:rsid w:val="00CF01C8"/>
    <w:rsid w:val="00CF4AA0"/>
    <w:rsid w:val="00D04707"/>
    <w:rsid w:val="00D050C9"/>
    <w:rsid w:val="00D0566E"/>
    <w:rsid w:val="00D136FD"/>
    <w:rsid w:val="00D205D3"/>
    <w:rsid w:val="00D258B1"/>
    <w:rsid w:val="00D27A1C"/>
    <w:rsid w:val="00D30FEA"/>
    <w:rsid w:val="00D402CA"/>
    <w:rsid w:val="00D426BB"/>
    <w:rsid w:val="00D57024"/>
    <w:rsid w:val="00D62D58"/>
    <w:rsid w:val="00D6691D"/>
    <w:rsid w:val="00D7257A"/>
    <w:rsid w:val="00D729AC"/>
    <w:rsid w:val="00D73F56"/>
    <w:rsid w:val="00D86FD2"/>
    <w:rsid w:val="00D91E16"/>
    <w:rsid w:val="00D95B56"/>
    <w:rsid w:val="00D96BE2"/>
    <w:rsid w:val="00DB19C2"/>
    <w:rsid w:val="00DB77F4"/>
    <w:rsid w:val="00DC33C2"/>
    <w:rsid w:val="00DD15D0"/>
    <w:rsid w:val="00DD31CC"/>
    <w:rsid w:val="00DE0839"/>
    <w:rsid w:val="00DF3921"/>
    <w:rsid w:val="00E0711A"/>
    <w:rsid w:val="00E103DB"/>
    <w:rsid w:val="00E10DAD"/>
    <w:rsid w:val="00E14E7A"/>
    <w:rsid w:val="00E22A79"/>
    <w:rsid w:val="00E30647"/>
    <w:rsid w:val="00E37ED8"/>
    <w:rsid w:val="00E4104F"/>
    <w:rsid w:val="00E44A4C"/>
    <w:rsid w:val="00E53750"/>
    <w:rsid w:val="00E67DA5"/>
    <w:rsid w:val="00E72FF4"/>
    <w:rsid w:val="00E73C71"/>
    <w:rsid w:val="00E87D77"/>
    <w:rsid w:val="00E9008C"/>
    <w:rsid w:val="00E93C2C"/>
    <w:rsid w:val="00EB195A"/>
    <w:rsid w:val="00EB75B2"/>
    <w:rsid w:val="00EC02D0"/>
    <w:rsid w:val="00EC5146"/>
    <w:rsid w:val="00ED0355"/>
    <w:rsid w:val="00EE3549"/>
    <w:rsid w:val="00EE52CC"/>
    <w:rsid w:val="00EE6E9D"/>
    <w:rsid w:val="00F104E6"/>
    <w:rsid w:val="00F14D7B"/>
    <w:rsid w:val="00F21813"/>
    <w:rsid w:val="00F2429F"/>
    <w:rsid w:val="00F2443D"/>
    <w:rsid w:val="00F30B71"/>
    <w:rsid w:val="00F31ADD"/>
    <w:rsid w:val="00F34ADB"/>
    <w:rsid w:val="00F36731"/>
    <w:rsid w:val="00F44E94"/>
    <w:rsid w:val="00F53E9C"/>
    <w:rsid w:val="00F7512C"/>
    <w:rsid w:val="00F7603A"/>
    <w:rsid w:val="00F83BFF"/>
    <w:rsid w:val="00F848A6"/>
    <w:rsid w:val="00F873BE"/>
    <w:rsid w:val="00F90F87"/>
    <w:rsid w:val="00FA1399"/>
    <w:rsid w:val="00FA732F"/>
    <w:rsid w:val="00FB05EB"/>
    <w:rsid w:val="00FB0DA3"/>
    <w:rsid w:val="00FB3354"/>
    <w:rsid w:val="00FB436F"/>
    <w:rsid w:val="00FB5058"/>
    <w:rsid w:val="00FB50FF"/>
    <w:rsid w:val="00FC662C"/>
    <w:rsid w:val="00FD426B"/>
    <w:rsid w:val="00FE0F5F"/>
    <w:rsid w:val="00FE14FE"/>
    <w:rsid w:val="00FF22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0A97E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174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D1745"/>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2D1745"/>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1745"/>
    <w:rPr>
      <w:rFonts w:ascii="Times New Roman" w:eastAsiaTheme="majorEastAsia" w:hAnsi="Times New Roman" w:cstheme="majorBidi"/>
      <w:bCs/>
      <w:sz w:val="24"/>
      <w:szCs w:val="26"/>
      <w:u w:val="single"/>
    </w:rPr>
  </w:style>
  <w:style w:type="character" w:customStyle="1" w:styleId="Heading1Char">
    <w:name w:val="Heading 1 Char"/>
    <w:basedOn w:val="DefaultParagraphFont"/>
    <w:link w:val="Heading1"/>
    <w:uiPriority w:val="9"/>
    <w:rsid w:val="002D1745"/>
    <w:rPr>
      <w:rFonts w:ascii="Times New Roman" w:eastAsiaTheme="majorEastAsia" w:hAnsi="Times New Roman" w:cstheme="majorBidi"/>
      <w:b/>
      <w:bCs/>
      <w:sz w:val="28"/>
      <w:szCs w:val="28"/>
    </w:rPr>
  </w:style>
  <w:style w:type="paragraph" w:styleId="BalloonText">
    <w:name w:val="Balloon Text"/>
    <w:basedOn w:val="Normal"/>
    <w:link w:val="BalloonTextChar"/>
    <w:uiPriority w:val="99"/>
    <w:semiHidden/>
    <w:unhideWhenUsed/>
    <w:rsid w:val="002017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173F"/>
    <w:rPr>
      <w:rFonts w:ascii="Tahoma" w:hAnsi="Tahoma" w:cs="Tahoma"/>
      <w:sz w:val="16"/>
      <w:szCs w:val="16"/>
    </w:rPr>
  </w:style>
  <w:style w:type="paragraph" w:styleId="Caption">
    <w:name w:val="caption"/>
    <w:basedOn w:val="Normal"/>
    <w:next w:val="Normal"/>
    <w:uiPriority w:val="35"/>
    <w:unhideWhenUsed/>
    <w:qFormat/>
    <w:rsid w:val="0020173F"/>
    <w:pPr>
      <w:spacing w:line="240" w:lineRule="auto"/>
    </w:pPr>
    <w:rPr>
      <w:b/>
      <w:bCs/>
      <w:color w:val="4F81BD" w:themeColor="accent1"/>
      <w:sz w:val="18"/>
      <w:szCs w:val="18"/>
    </w:rPr>
  </w:style>
  <w:style w:type="table" w:styleId="TableGrid">
    <w:name w:val="Table Grid"/>
    <w:basedOn w:val="TableNormal"/>
    <w:uiPriority w:val="59"/>
    <w:rsid w:val="003C5D94"/>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C24C92"/>
    <w:pPr>
      <w:ind w:left="720"/>
      <w:contextualSpacing/>
    </w:pPr>
  </w:style>
  <w:style w:type="character" w:customStyle="1" w:styleId="apple-converted-space">
    <w:name w:val="apple-converted-space"/>
    <w:basedOn w:val="DefaultParagraphFont"/>
    <w:rsid w:val="003D4B36"/>
  </w:style>
  <w:style w:type="paragraph" w:styleId="TOCHeading">
    <w:name w:val="TOC Heading"/>
    <w:basedOn w:val="Heading1"/>
    <w:next w:val="Normal"/>
    <w:uiPriority w:val="39"/>
    <w:semiHidden/>
    <w:unhideWhenUsed/>
    <w:qFormat/>
    <w:rsid w:val="00E53750"/>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E53750"/>
    <w:pPr>
      <w:spacing w:after="100"/>
    </w:pPr>
  </w:style>
  <w:style w:type="paragraph" w:styleId="TOC2">
    <w:name w:val="toc 2"/>
    <w:basedOn w:val="Normal"/>
    <w:next w:val="Normal"/>
    <w:autoRedefine/>
    <w:uiPriority w:val="39"/>
    <w:unhideWhenUsed/>
    <w:rsid w:val="00E53750"/>
    <w:pPr>
      <w:spacing w:after="100"/>
      <w:ind w:left="240"/>
    </w:pPr>
  </w:style>
  <w:style w:type="character" w:styleId="Hyperlink">
    <w:name w:val="Hyperlink"/>
    <w:basedOn w:val="DefaultParagraphFont"/>
    <w:uiPriority w:val="99"/>
    <w:unhideWhenUsed/>
    <w:rsid w:val="00E53750"/>
    <w:rPr>
      <w:color w:val="0000FF" w:themeColor="hyperlink"/>
      <w:u w:val="single"/>
    </w:rPr>
  </w:style>
  <w:style w:type="paragraph" w:styleId="TableofFigures">
    <w:name w:val="table of figures"/>
    <w:basedOn w:val="Normal"/>
    <w:next w:val="Normal"/>
    <w:uiPriority w:val="99"/>
    <w:unhideWhenUsed/>
    <w:rsid w:val="00801533"/>
    <w:pPr>
      <w:spacing w:after="0"/>
    </w:pPr>
  </w:style>
  <w:style w:type="paragraph" w:styleId="Header">
    <w:name w:val="header"/>
    <w:basedOn w:val="Normal"/>
    <w:link w:val="HeaderChar"/>
    <w:uiPriority w:val="99"/>
    <w:unhideWhenUsed/>
    <w:rsid w:val="00F34ADB"/>
    <w:pPr>
      <w:tabs>
        <w:tab w:val="center" w:pos="4680"/>
        <w:tab w:val="right" w:pos="9360"/>
      </w:tabs>
      <w:spacing w:after="0" w:line="240" w:lineRule="auto"/>
    </w:pPr>
  </w:style>
  <w:style w:type="character" w:customStyle="1" w:styleId="HeaderChar">
    <w:name w:val="Header Char"/>
    <w:basedOn w:val="DefaultParagraphFont"/>
    <w:link w:val="Header"/>
    <w:uiPriority w:val="99"/>
    <w:rsid w:val="00F34ADB"/>
    <w:rPr>
      <w:rFonts w:ascii="Times New Roman" w:hAnsi="Times New Roman"/>
      <w:sz w:val="24"/>
    </w:rPr>
  </w:style>
  <w:style w:type="paragraph" w:styleId="Footer">
    <w:name w:val="footer"/>
    <w:basedOn w:val="Normal"/>
    <w:link w:val="FooterChar"/>
    <w:uiPriority w:val="99"/>
    <w:unhideWhenUsed/>
    <w:rsid w:val="00F34A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4ADB"/>
    <w:rPr>
      <w:rFonts w:ascii="Times New Roman" w:hAnsi="Times New Roman"/>
      <w:sz w:val="24"/>
    </w:rPr>
  </w:style>
  <w:style w:type="paragraph" w:styleId="NormalWeb">
    <w:name w:val="Normal (Web)"/>
    <w:basedOn w:val="Normal"/>
    <w:uiPriority w:val="99"/>
    <w:unhideWhenUsed/>
    <w:rsid w:val="001B3C2F"/>
    <w:pPr>
      <w:spacing w:before="100" w:beforeAutospacing="1" w:after="100" w:afterAutospacing="1" w:line="240" w:lineRule="auto"/>
      <w:jc w:val="left"/>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5346094">
      <w:bodyDiv w:val="1"/>
      <w:marLeft w:val="0"/>
      <w:marRight w:val="0"/>
      <w:marTop w:val="0"/>
      <w:marBottom w:val="0"/>
      <w:divBdr>
        <w:top w:val="none" w:sz="0" w:space="0" w:color="auto"/>
        <w:left w:val="none" w:sz="0" w:space="0" w:color="auto"/>
        <w:bottom w:val="none" w:sz="0" w:space="0" w:color="auto"/>
        <w:right w:val="none" w:sz="0" w:space="0" w:color="auto"/>
      </w:divBdr>
      <w:divsChild>
        <w:div w:id="2006855294">
          <w:marLeft w:val="0"/>
          <w:marRight w:val="0"/>
          <w:marTop w:val="0"/>
          <w:marBottom w:val="0"/>
          <w:divBdr>
            <w:top w:val="none" w:sz="0" w:space="0" w:color="auto"/>
            <w:left w:val="none" w:sz="0" w:space="0" w:color="auto"/>
            <w:bottom w:val="none" w:sz="0" w:space="0" w:color="auto"/>
            <w:right w:val="none" w:sz="0" w:space="0" w:color="auto"/>
          </w:divBdr>
          <w:divsChild>
            <w:div w:id="864056241">
              <w:marLeft w:val="0"/>
              <w:marRight w:val="0"/>
              <w:marTop w:val="0"/>
              <w:marBottom w:val="0"/>
              <w:divBdr>
                <w:top w:val="none" w:sz="0" w:space="0" w:color="auto"/>
                <w:left w:val="none" w:sz="0" w:space="0" w:color="auto"/>
                <w:bottom w:val="none" w:sz="0" w:space="0" w:color="auto"/>
                <w:right w:val="none" w:sz="0" w:space="0" w:color="auto"/>
              </w:divBdr>
              <w:divsChild>
                <w:div w:id="1048796174">
                  <w:marLeft w:val="0"/>
                  <w:marRight w:val="0"/>
                  <w:marTop w:val="0"/>
                  <w:marBottom w:val="0"/>
                  <w:divBdr>
                    <w:top w:val="none" w:sz="0" w:space="0" w:color="auto"/>
                    <w:left w:val="none" w:sz="0" w:space="0" w:color="auto"/>
                    <w:bottom w:val="none" w:sz="0" w:space="0" w:color="auto"/>
                    <w:right w:val="none" w:sz="0" w:space="0" w:color="auto"/>
                  </w:divBdr>
                  <w:divsChild>
                    <w:div w:id="1065646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16</Pages>
  <Words>2548</Words>
  <Characters>14525</Characters>
  <Application>Microsoft Office Word</Application>
  <DocSecurity>0</DocSecurity>
  <Lines>121</Lines>
  <Paragraphs>34</Paragraphs>
  <ScaleCrop>false</ScaleCrop>
  <Company/>
  <LinksUpToDate>false</LinksUpToDate>
  <CharactersWithSpaces>17039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2021-04-19T12:20:00Z</dcterms:created>
  <dcterms:modified xsi:type="dcterms:W3CDTF">2021-04-19T12:22:00Z</dcterms:modified>
</cp:coreProperties>
</file>