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357C" w:rsidRPr="00D209E2" w:rsidRDefault="00B4357C" w:rsidP="00D209E2">
      <w:pPr>
        <w:rPr>
          <w:rFonts w:ascii="Arial" w:hAnsi="Arial" w:cs="Arial"/>
          <w:sz w:val="22"/>
        </w:rPr>
      </w:pPr>
      <w:r w:rsidRPr="00D209E2">
        <w:rPr>
          <w:rFonts w:ascii="Arial" w:hAnsi="Arial" w:cs="Arial"/>
          <w:sz w:val="22"/>
        </w:rPr>
        <w:t xml:space="preserve">Student name </w:t>
      </w:r>
      <w:proofErr w:type="spellStart"/>
      <w:r w:rsidRPr="00D209E2">
        <w:rPr>
          <w:rFonts w:ascii="Arial" w:hAnsi="Arial" w:cs="Arial"/>
          <w:sz w:val="22"/>
        </w:rPr>
        <w:t>Vasile</w:t>
      </w:r>
      <w:proofErr w:type="spellEnd"/>
      <w:r w:rsidRPr="00D209E2">
        <w:rPr>
          <w:rFonts w:ascii="Arial" w:hAnsi="Arial" w:cs="Arial"/>
          <w:sz w:val="22"/>
        </w:rPr>
        <w:t xml:space="preserve"> Eduard </w:t>
      </w:r>
      <w:proofErr w:type="spellStart"/>
      <w:r w:rsidRPr="00D209E2">
        <w:rPr>
          <w:rFonts w:ascii="Arial" w:hAnsi="Arial" w:cs="Arial"/>
          <w:sz w:val="22"/>
        </w:rPr>
        <w:t>Miron</w:t>
      </w:r>
      <w:proofErr w:type="spellEnd"/>
    </w:p>
    <w:p w:rsidR="00B4357C" w:rsidRPr="00D209E2" w:rsidRDefault="00B4357C" w:rsidP="00D209E2">
      <w:pPr>
        <w:rPr>
          <w:rFonts w:ascii="Arial" w:hAnsi="Arial" w:cs="Arial"/>
          <w:sz w:val="22"/>
        </w:rPr>
      </w:pPr>
      <w:r w:rsidRPr="00D209E2">
        <w:rPr>
          <w:rFonts w:ascii="Arial" w:hAnsi="Arial" w:cs="Arial"/>
          <w:sz w:val="22"/>
        </w:rPr>
        <w:t>Student number 1914909</w:t>
      </w:r>
    </w:p>
    <w:p w:rsidR="00143781" w:rsidRPr="00D209E2" w:rsidRDefault="00B4357C" w:rsidP="00D209E2">
      <w:pPr>
        <w:rPr>
          <w:rFonts w:ascii="Arial" w:hAnsi="Arial" w:cs="Arial"/>
          <w:b/>
          <w:bCs/>
          <w:sz w:val="22"/>
        </w:rPr>
      </w:pPr>
      <w:r w:rsidRPr="00D209E2">
        <w:rPr>
          <w:rFonts w:ascii="Arial" w:hAnsi="Arial" w:cs="Arial"/>
          <w:sz w:val="22"/>
        </w:rPr>
        <w:t>Module BMSW5101</w:t>
      </w:r>
    </w:p>
    <w:p w:rsidR="00B4357C" w:rsidRPr="00D209E2" w:rsidRDefault="00B4357C" w:rsidP="00D209E2">
      <w:pPr>
        <w:rPr>
          <w:rFonts w:ascii="Arial" w:hAnsi="Arial" w:cs="Arial"/>
          <w:b/>
          <w:bCs/>
          <w:sz w:val="22"/>
        </w:rPr>
      </w:pPr>
    </w:p>
    <w:p w:rsidR="00143781" w:rsidRPr="00D209E2" w:rsidRDefault="00143781" w:rsidP="00D209E2">
      <w:pPr>
        <w:rPr>
          <w:rFonts w:ascii="Arial" w:hAnsi="Arial" w:cs="Arial"/>
          <w:bCs/>
          <w:iCs/>
          <w:sz w:val="22"/>
        </w:rPr>
      </w:pPr>
      <w:r w:rsidRPr="00D209E2">
        <w:rPr>
          <w:rFonts w:ascii="Arial" w:hAnsi="Arial" w:cs="Arial"/>
          <w:b/>
          <w:bCs/>
          <w:i/>
          <w:iCs/>
          <w:sz w:val="22"/>
        </w:rPr>
        <w:t>Developing Workplace Critical Thinking</w:t>
      </w:r>
    </w:p>
    <w:p w:rsidR="006623F8" w:rsidRPr="00D209E2" w:rsidRDefault="006623F8" w:rsidP="00D209E2">
      <w:pPr>
        <w:rPr>
          <w:rFonts w:ascii="Arial" w:hAnsi="Arial" w:cs="Arial"/>
          <w:bCs/>
          <w:iCs/>
          <w:sz w:val="22"/>
        </w:rPr>
      </w:pPr>
    </w:p>
    <w:p w:rsidR="006623F8" w:rsidRPr="00D209E2" w:rsidRDefault="006623F8" w:rsidP="00D209E2">
      <w:pPr>
        <w:rPr>
          <w:rFonts w:ascii="Arial" w:hAnsi="Arial" w:cs="Arial"/>
          <w:bCs/>
          <w:iCs/>
          <w:sz w:val="22"/>
        </w:rPr>
      </w:pPr>
      <w:proofErr w:type="spellStart"/>
      <w:r w:rsidRPr="00D209E2">
        <w:rPr>
          <w:rFonts w:ascii="Arial" w:hAnsi="Arial" w:cs="Arial"/>
          <w:bCs/>
          <w:iCs/>
          <w:sz w:val="22"/>
        </w:rPr>
        <w:t>Tabel</w:t>
      </w:r>
      <w:proofErr w:type="spellEnd"/>
      <w:r w:rsidRPr="00D209E2">
        <w:rPr>
          <w:rFonts w:ascii="Arial" w:hAnsi="Arial" w:cs="Arial"/>
          <w:bCs/>
          <w:iCs/>
          <w:sz w:val="22"/>
        </w:rPr>
        <w:t xml:space="preserve"> of content </w:t>
      </w:r>
    </w:p>
    <w:p w:rsidR="006623F8" w:rsidRPr="00D209E2" w:rsidRDefault="006623F8" w:rsidP="00D209E2">
      <w:pPr>
        <w:rPr>
          <w:rFonts w:ascii="Arial" w:eastAsiaTheme="minorEastAsia" w:hAnsi="Arial" w:cs="Arial"/>
          <w:noProof/>
          <w:color w:val="auto"/>
          <w:sz w:val="22"/>
          <w:lang w:val="en-IN" w:eastAsia="en-IN" w:bidi="hi-IN"/>
        </w:rPr>
      </w:pPr>
      <w:r w:rsidRPr="00D209E2">
        <w:rPr>
          <w:rFonts w:ascii="Arial" w:hAnsi="Arial" w:cs="Arial"/>
          <w:sz w:val="22"/>
        </w:rPr>
        <w:fldChar w:fldCharType="begin"/>
      </w:r>
      <w:r w:rsidRPr="00D209E2">
        <w:rPr>
          <w:rFonts w:ascii="Arial" w:hAnsi="Arial" w:cs="Arial"/>
          <w:sz w:val="22"/>
        </w:rPr>
        <w:instrText xml:space="preserve"> TOC \o "1-3" \h \z \u </w:instrText>
      </w:r>
      <w:r w:rsidRPr="00D209E2">
        <w:rPr>
          <w:rFonts w:ascii="Arial" w:hAnsi="Arial" w:cs="Arial"/>
          <w:sz w:val="22"/>
        </w:rPr>
        <w:fldChar w:fldCharType="separate"/>
      </w:r>
      <w:hyperlink r:id="rId6" w:anchor="_Toc78479314" w:history="1">
        <w:r w:rsidRPr="00D209E2">
          <w:rPr>
            <w:rStyle w:val="Hyperlink"/>
            <w:rFonts w:ascii="Arial" w:hAnsi="Arial" w:cs="Arial"/>
            <w:noProof/>
            <w:sz w:val="22"/>
          </w:rPr>
          <w:t>Executive Summary</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_Toc78479314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2</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7" w:anchor="_Toc78479315" w:history="1">
        <w:r w:rsidRPr="00D209E2">
          <w:rPr>
            <w:rStyle w:val="Hyperlink"/>
            <w:rFonts w:ascii="Arial" w:hAnsi="Arial" w:cs="Arial"/>
            <w:noProof/>
            <w:sz w:val="22"/>
          </w:rPr>
          <w:t>INTRODUCTION</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_Toc78479315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4</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8" w:anchor="_Toc78479316" w:history="1">
        <w:r w:rsidRPr="00D209E2">
          <w:rPr>
            <w:rStyle w:val="Hyperlink"/>
            <w:rFonts w:ascii="Arial" w:hAnsi="Arial" w:cs="Arial"/>
            <w:noProof/>
            <w:sz w:val="22"/>
          </w:rPr>
          <w:t>MAIN BODY</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_Toc78479316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5</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9" w:anchor="_Toc78479317" w:history="1">
        <w:r w:rsidRPr="00D209E2">
          <w:rPr>
            <w:rStyle w:val="Hyperlink"/>
            <w:rFonts w:ascii="Arial" w:hAnsi="Arial" w:cs="Arial"/>
            <w:noProof/>
            <w:sz w:val="22"/>
          </w:rPr>
          <w:t>Organisation overview</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_Toc78479317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5</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0" w:anchor="_Toc78479318" w:history="1">
        <w:r w:rsidRPr="00D209E2">
          <w:rPr>
            <w:rStyle w:val="Hyperlink"/>
            <w:rFonts w:ascii="Arial" w:hAnsi="Arial" w:cs="Arial"/>
            <w:noProof/>
            <w:sz w:val="22"/>
          </w:rPr>
          <w:t>Key management theory or theories</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_Toc78479318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6</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1" w:anchor="_Toc78479319" w:history="1">
        <w:r w:rsidRPr="00D209E2">
          <w:rPr>
            <w:rStyle w:val="Hyperlink"/>
            <w:rFonts w:ascii="Arial" w:hAnsi="Arial" w:cs="Arial"/>
            <w:noProof/>
            <w:sz w:val="22"/>
          </w:rPr>
          <w:t>Applying the key theory/theories to AndiCars</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_Toc78479319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8</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2" w:anchor="_Toc78479320" w:history="1">
        <w:r w:rsidRPr="00D209E2">
          <w:rPr>
            <w:rStyle w:val="Hyperlink"/>
            <w:rFonts w:ascii="Arial" w:hAnsi="Arial" w:cs="Arial"/>
            <w:noProof/>
            <w:sz w:val="22"/>
          </w:rPr>
          <w:t>Critical evaluation of the theory/theories to assess how someone with different beliefs, attitudes and values might interpret the theory differently</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_Toc78479320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11</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3" w:anchor="_Toc78479321" w:history="1">
        <w:r w:rsidRPr="00D209E2">
          <w:rPr>
            <w:rStyle w:val="Hyperlink"/>
            <w:rFonts w:ascii="Arial" w:hAnsi="Arial" w:cs="Arial"/>
            <w:noProof/>
            <w:sz w:val="22"/>
          </w:rPr>
          <w:t>Recommendations with valid justifications</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_Toc78479321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12</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4" w:anchor="_Toc78479322" w:history="1">
        <w:r w:rsidRPr="00D209E2">
          <w:rPr>
            <w:rStyle w:val="Hyperlink"/>
            <w:rFonts w:ascii="Arial" w:hAnsi="Arial" w:cs="Arial"/>
            <w:noProof/>
            <w:sz w:val="22"/>
          </w:rPr>
          <w:t>CONCLUSION</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_Toc78479322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13</w:t>
        </w:r>
        <w:r w:rsidRPr="00D209E2">
          <w:rPr>
            <w:rStyle w:val="Hyperlink"/>
            <w:rFonts w:ascii="Arial" w:hAnsi="Arial" w:cs="Arial"/>
            <w:noProof/>
            <w:webHidden/>
            <w:sz w:val="22"/>
          </w:rPr>
          <w:fldChar w:fldCharType="end"/>
        </w:r>
      </w:hyperlink>
    </w:p>
    <w:p w:rsidR="006623F8" w:rsidRPr="00D209E2" w:rsidRDefault="006623F8" w:rsidP="00D209E2">
      <w:pPr>
        <w:rPr>
          <w:rFonts w:ascii="Arial" w:eastAsiaTheme="minorEastAsia" w:hAnsi="Arial" w:cs="Arial"/>
          <w:noProof/>
          <w:color w:val="auto"/>
          <w:sz w:val="22"/>
          <w:lang w:val="en-IN" w:eastAsia="en-IN" w:bidi="hi-IN"/>
        </w:rPr>
      </w:pPr>
      <w:hyperlink r:id="rId15" w:anchor="_Toc78479323" w:history="1">
        <w:r w:rsidRPr="00D209E2">
          <w:rPr>
            <w:rStyle w:val="Hyperlink"/>
            <w:rFonts w:ascii="Arial" w:hAnsi="Arial" w:cs="Arial"/>
            <w:noProof/>
            <w:sz w:val="22"/>
          </w:rPr>
          <w:t>REFERENCES</w:t>
        </w:r>
        <w:r w:rsidRPr="00D209E2">
          <w:rPr>
            <w:rStyle w:val="Hyperlink"/>
            <w:rFonts w:ascii="Arial" w:hAnsi="Arial" w:cs="Arial"/>
            <w:noProof/>
            <w:webHidden/>
            <w:sz w:val="22"/>
          </w:rPr>
          <w:tab/>
        </w:r>
        <w:r w:rsidRPr="00D209E2">
          <w:rPr>
            <w:rStyle w:val="Hyperlink"/>
            <w:rFonts w:ascii="Arial" w:hAnsi="Arial" w:cs="Arial"/>
            <w:noProof/>
            <w:webHidden/>
            <w:sz w:val="22"/>
          </w:rPr>
          <w:fldChar w:fldCharType="begin"/>
        </w:r>
        <w:r w:rsidRPr="00D209E2">
          <w:rPr>
            <w:rStyle w:val="Hyperlink"/>
            <w:rFonts w:ascii="Arial" w:hAnsi="Arial" w:cs="Arial"/>
            <w:noProof/>
            <w:webHidden/>
            <w:sz w:val="22"/>
          </w:rPr>
          <w:instrText xml:space="preserve"> PAGEREF _Toc78479323 \h </w:instrText>
        </w:r>
        <w:r w:rsidRPr="00D209E2">
          <w:rPr>
            <w:rStyle w:val="Hyperlink"/>
            <w:rFonts w:ascii="Arial" w:hAnsi="Arial" w:cs="Arial"/>
            <w:noProof/>
            <w:webHidden/>
            <w:sz w:val="22"/>
          </w:rPr>
        </w:r>
        <w:r w:rsidRPr="00D209E2">
          <w:rPr>
            <w:rStyle w:val="Hyperlink"/>
            <w:rFonts w:ascii="Arial" w:hAnsi="Arial" w:cs="Arial"/>
            <w:noProof/>
            <w:webHidden/>
            <w:sz w:val="22"/>
          </w:rPr>
          <w:fldChar w:fldCharType="separate"/>
        </w:r>
        <w:r w:rsidRPr="00D209E2">
          <w:rPr>
            <w:rStyle w:val="Hyperlink"/>
            <w:rFonts w:ascii="Arial" w:hAnsi="Arial" w:cs="Arial"/>
            <w:noProof/>
            <w:webHidden/>
            <w:sz w:val="22"/>
          </w:rPr>
          <w:t>14</w:t>
        </w:r>
        <w:r w:rsidRPr="00D209E2">
          <w:rPr>
            <w:rStyle w:val="Hyperlink"/>
            <w:rFonts w:ascii="Arial" w:hAnsi="Arial" w:cs="Arial"/>
            <w:noProof/>
            <w:webHidden/>
            <w:sz w:val="22"/>
          </w:rPr>
          <w:fldChar w:fldCharType="end"/>
        </w:r>
      </w:hyperlink>
    </w:p>
    <w:p w:rsidR="006623F8" w:rsidRPr="00D209E2" w:rsidRDefault="006623F8" w:rsidP="00D209E2">
      <w:pPr>
        <w:rPr>
          <w:rFonts w:ascii="Arial" w:hAnsi="Arial" w:cs="Arial"/>
          <w:b/>
          <w:bCs/>
          <w:i/>
          <w:iCs/>
          <w:sz w:val="22"/>
        </w:rPr>
      </w:pPr>
      <w:r w:rsidRPr="00D209E2">
        <w:rPr>
          <w:rFonts w:ascii="Arial" w:hAnsi="Arial" w:cs="Arial"/>
          <w:sz w:val="22"/>
        </w:rPr>
        <w:fldChar w:fldCharType="end"/>
      </w:r>
    </w:p>
    <w:p w:rsidR="006623F8" w:rsidRPr="00D209E2" w:rsidRDefault="006623F8"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bookmarkStart w:id="0" w:name="_Toc78479314"/>
      <w:r w:rsidRPr="00D209E2">
        <w:rPr>
          <w:rFonts w:ascii="Arial" w:hAnsi="Arial" w:cs="Arial"/>
          <w:sz w:val="22"/>
        </w:rPr>
        <w:t>Executive Summary</w:t>
      </w:r>
      <w:bookmarkEnd w:id="0"/>
      <w:r w:rsidRPr="00D209E2">
        <w:rPr>
          <w:rFonts w:ascii="Arial" w:hAnsi="Arial" w:cs="Arial"/>
          <w:sz w:val="22"/>
        </w:rPr>
        <w:t xml:space="preserve"> </w:t>
      </w:r>
    </w:p>
    <w:p w:rsidR="00143781" w:rsidRPr="00D209E2" w:rsidRDefault="00143781" w:rsidP="00D209E2">
      <w:pPr>
        <w:rPr>
          <w:rFonts w:ascii="Arial" w:eastAsiaTheme="minorEastAsia" w:hAnsi="Arial" w:cs="Arial"/>
          <w:color w:val="auto"/>
          <w:sz w:val="22"/>
          <w:lang w:eastAsia="en-US"/>
        </w:rPr>
      </w:pPr>
      <w:r w:rsidRPr="00D209E2">
        <w:rPr>
          <w:rFonts w:ascii="Arial" w:hAnsi="Arial" w:cs="Arial"/>
          <w:sz w:val="22"/>
        </w:rPr>
        <w:t xml:space="preserve">Critical thinking is an intellectual approach through which leaders and managers can find efficient solution to the problem by applying, synthesizing, conceptualization and observing the situation. From this report it has been identified that value, believes and attitudes play important role for an organisation through which they can solve problems in an instant basis. It is essential for leaders and managers to include analytical thinking, technological and technical thinking, rational thinking and moral towards organisation in order to effectively resolve any form of </w:t>
      </w:r>
      <w:proofErr w:type="spellStart"/>
      <w:r w:rsidRPr="00D209E2">
        <w:rPr>
          <w:rFonts w:ascii="Arial" w:hAnsi="Arial" w:cs="Arial"/>
          <w:sz w:val="22"/>
        </w:rPr>
        <w:t>mis</w:t>
      </w:r>
      <w:proofErr w:type="spellEnd"/>
      <w:r w:rsidRPr="00D209E2">
        <w:rPr>
          <w:rFonts w:ascii="Arial" w:hAnsi="Arial" w:cs="Arial"/>
          <w:sz w:val="22"/>
        </w:rPr>
        <w:t xml:space="preserve">-understanding among employees and employers. By respecting employees believes, attitudes and values and encouraging them towards good direction overall success can be assured. This report identifies that there are number of management approaches with the application of which company can ensure higher productivity. From this report it has been identified that behaviour relation management theory helps in building relationship through which company can resolve issues like conflicts and can increase productivity at greater extent. Present report is conducted on </w:t>
      </w:r>
      <w:proofErr w:type="spellStart"/>
      <w:r w:rsidRPr="00D209E2">
        <w:rPr>
          <w:rFonts w:ascii="Arial" w:hAnsi="Arial" w:cs="Arial"/>
          <w:sz w:val="22"/>
        </w:rPr>
        <w:t>AndiCars</w:t>
      </w:r>
      <w:proofErr w:type="spellEnd"/>
      <w:r w:rsidRPr="00D209E2">
        <w:rPr>
          <w:rFonts w:ascii="Arial" w:hAnsi="Arial" w:cs="Arial"/>
          <w:sz w:val="22"/>
        </w:rPr>
        <w:t xml:space="preserve"> which is a largest taxi in private hire company. This report recommended that </w:t>
      </w:r>
      <w:proofErr w:type="spellStart"/>
      <w:r w:rsidRPr="00D209E2">
        <w:rPr>
          <w:rFonts w:ascii="Arial" w:hAnsi="Arial" w:cs="Arial"/>
          <w:sz w:val="22"/>
        </w:rPr>
        <w:t>AndiCars</w:t>
      </w:r>
      <w:proofErr w:type="spellEnd"/>
      <w:r w:rsidRPr="00D209E2">
        <w:rPr>
          <w:rFonts w:ascii="Arial" w:hAnsi="Arial" w:cs="Arial"/>
          <w:sz w:val="22"/>
        </w:rPr>
        <w:t xml:space="preserve"> is required to implement </w:t>
      </w:r>
      <w:r w:rsidRPr="00D209E2">
        <w:rPr>
          <w:rFonts w:ascii="Arial" w:hAnsi="Arial" w:cs="Arial"/>
          <w:sz w:val="22"/>
        </w:rPr>
        <w:lastRenderedPageBreak/>
        <w:t xml:space="preserve">behavioural relationship management theory in order to overcome the </w:t>
      </w:r>
      <w:proofErr w:type="gramStart"/>
      <w:r w:rsidRPr="00D209E2">
        <w:rPr>
          <w:rFonts w:ascii="Arial" w:hAnsi="Arial" w:cs="Arial"/>
          <w:sz w:val="22"/>
        </w:rPr>
        <w:t>challenges that has</w:t>
      </w:r>
      <w:proofErr w:type="gramEnd"/>
      <w:r w:rsidRPr="00D209E2">
        <w:rPr>
          <w:rFonts w:ascii="Arial" w:hAnsi="Arial" w:cs="Arial"/>
          <w:sz w:val="22"/>
        </w:rPr>
        <w:t xml:space="preserve"> been posted by covid-19 in order to create more Residency towards future operations. </w:t>
      </w:r>
    </w:p>
    <w:p w:rsidR="00143781" w:rsidRPr="00D209E2" w:rsidRDefault="00143781" w:rsidP="00D209E2">
      <w:pPr>
        <w:rPr>
          <w:rFonts w:ascii="Arial" w:hAnsi="Arial" w:cs="Arial"/>
          <w:sz w:val="22"/>
        </w:rPr>
      </w:pPr>
      <w:bookmarkStart w:id="1" w:name="_Toc78479315"/>
      <w:r w:rsidRPr="00D209E2">
        <w:rPr>
          <w:rFonts w:ascii="Arial" w:hAnsi="Arial" w:cs="Arial"/>
          <w:sz w:val="22"/>
        </w:rPr>
        <w:t>INTRODUCTION</w:t>
      </w:r>
      <w:bookmarkEnd w:id="1"/>
      <w:r w:rsidRPr="00D209E2">
        <w:rPr>
          <w:rFonts w:ascii="Arial" w:hAnsi="Arial" w:cs="Arial"/>
          <w:sz w:val="22"/>
        </w:rPr>
        <w:t xml:space="preserve"> </w:t>
      </w:r>
    </w:p>
    <w:p w:rsidR="00143781" w:rsidRPr="00D209E2" w:rsidRDefault="00143781" w:rsidP="00D209E2">
      <w:pPr>
        <w:rPr>
          <w:rFonts w:ascii="Arial" w:hAnsi="Arial" w:cs="Arial"/>
          <w:sz w:val="22"/>
        </w:rPr>
      </w:pPr>
      <w:r w:rsidRPr="00D209E2">
        <w:rPr>
          <w:rFonts w:ascii="Arial" w:hAnsi="Arial" w:cs="Arial"/>
          <w:sz w:val="22"/>
        </w:rPr>
        <w:t xml:space="preserve">Critical thinking is defined as a concept which is an intellectual approach that </w:t>
      </w:r>
      <w:proofErr w:type="gramStart"/>
      <w:r w:rsidRPr="00D209E2">
        <w:rPr>
          <w:rFonts w:ascii="Arial" w:hAnsi="Arial" w:cs="Arial"/>
          <w:sz w:val="22"/>
        </w:rPr>
        <w:t>allow</w:t>
      </w:r>
      <w:proofErr w:type="gramEnd"/>
      <w:r w:rsidRPr="00D209E2">
        <w:rPr>
          <w:rFonts w:ascii="Arial" w:hAnsi="Arial" w:cs="Arial"/>
          <w:sz w:val="22"/>
        </w:rPr>
        <w:t xml:space="preserve"> managers to identify any solution of the problems with the help of conceptualising, observing, reasoning, reflecting, experiencing and synthesizing with the help of communication (</w:t>
      </w:r>
      <w:proofErr w:type="spellStart"/>
      <w:r w:rsidRPr="00D209E2">
        <w:rPr>
          <w:rFonts w:ascii="Arial" w:hAnsi="Arial" w:cs="Arial"/>
          <w:color w:val="222222"/>
          <w:sz w:val="22"/>
          <w:shd w:val="clear" w:color="auto" w:fill="FFFFFF"/>
        </w:rPr>
        <w:t>Bangun</w:t>
      </w:r>
      <w:proofErr w:type="spellEnd"/>
      <w:r w:rsidRPr="00D209E2">
        <w:rPr>
          <w:rFonts w:ascii="Arial" w:hAnsi="Arial" w:cs="Arial"/>
          <w:color w:val="222222"/>
          <w:sz w:val="22"/>
          <w:shd w:val="clear" w:color="auto" w:fill="FFFFFF"/>
        </w:rPr>
        <w:t xml:space="preserve"> and </w:t>
      </w:r>
      <w:proofErr w:type="spellStart"/>
      <w:r w:rsidRPr="00D209E2">
        <w:rPr>
          <w:rFonts w:ascii="Arial" w:hAnsi="Arial" w:cs="Arial"/>
          <w:color w:val="222222"/>
          <w:sz w:val="22"/>
          <w:shd w:val="clear" w:color="auto" w:fill="FFFFFF"/>
        </w:rPr>
        <w:t>Pragholapati</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Critical thinking allows organisation leaders and managers to maintain guide or believe in order to undertake efficient actions against issues. This mainly includes certain form of evaluation of different structure in order to identify the root cause behind problem. Critical thinking mainly includes analytical thinking, technical thinking, scientific thinking, economic thinking, rational thinking and moral thinking towards organisation, in order to resolve any form of misunderstanding among employer and employees. It is essential for organisation to develop critical thinking in organisational workplace structure in order to enhance organisational productivity. There are different types of critical analytic tools that </w:t>
      </w:r>
      <w:proofErr w:type="gramStart"/>
      <w:r w:rsidRPr="00D209E2">
        <w:rPr>
          <w:rFonts w:ascii="Arial" w:hAnsi="Arial" w:cs="Arial"/>
          <w:sz w:val="22"/>
        </w:rPr>
        <w:t>helps</w:t>
      </w:r>
      <w:proofErr w:type="gramEnd"/>
      <w:r w:rsidRPr="00D209E2">
        <w:rPr>
          <w:rFonts w:ascii="Arial" w:hAnsi="Arial" w:cs="Arial"/>
          <w:sz w:val="22"/>
        </w:rPr>
        <w:t xml:space="preserve"> in improving thinking of organisational workplace structure in which employees engaged in the form of critical thinking can perform their roles and responsibility in a competent and independent manner. With the help of developing critical thinking company can encourage employees to logically connect with ideas evaluate and scrutinize inconsistency and identify solution of the errors. This approach allows organisation to make workforce be more self-aware and allow them to develop foresight.  Present report is conducted on </w:t>
      </w:r>
      <w:proofErr w:type="spellStart"/>
      <w:r w:rsidRPr="00D209E2">
        <w:rPr>
          <w:rFonts w:ascii="Arial" w:hAnsi="Arial" w:cs="Arial"/>
          <w:sz w:val="22"/>
        </w:rPr>
        <w:t>AndiCars</w:t>
      </w:r>
      <w:proofErr w:type="spellEnd"/>
      <w:r w:rsidRPr="00D209E2">
        <w:rPr>
          <w:rFonts w:ascii="Arial" w:hAnsi="Arial" w:cs="Arial"/>
          <w:sz w:val="22"/>
        </w:rPr>
        <w:t xml:space="preserve"> which is offering high quality services to customers. </w:t>
      </w:r>
    </w:p>
    <w:p w:rsidR="00143781" w:rsidRPr="00D209E2" w:rsidRDefault="00143781" w:rsidP="00D209E2">
      <w:pPr>
        <w:rPr>
          <w:rFonts w:ascii="Arial" w:hAnsi="Arial" w:cs="Arial"/>
          <w:sz w:val="22"/>
        </w:rPr>
      </w:pPr>
      <w:r w:rsidRPr="00D209E2">
        <w:rPr>
          <w:rFonts w:ascii="Arial" w:hAnsi="Arial" w:cs="Arial"/>
          <w:sz w:val="22"/>
        </w:rPr>
        <w:tab/>
        <w:t xml:space="preserve">In today's business environment, it is identifying that it gets dynamic as well as complex day by day which gives a great impact on workplace behaviour </w:t>
      </w:r>
      <w:r w:rsidRPr="00D209E2">
        <w:rPr>
          <w:rFonts w:ascii="Arial" w:hAnsi="Arial" w:cs="Arial"/>
          <w:color w:val="222222"/>
          <w:sz w:val="22"/>
          <w:shd w:val="clear" w:color="auto" w:fill="FFFFFF"/>
        </w:rPr>
        <w:t>(</w:t>
      </w:r>
      <w:proofErr w:type="spellStart"/>
      <w:r w:rsidRPr="00D209E2">
        <w:rPr>
          <w:rFonts w:ascii="Arial" w:hAnsi="Arial" w:cs="Arial"/>
          <w:color w:val="222222"/>
          <w:sz w:val="22"/>
          <w:shd w:val="clear" w:color="auto" w:fill="FFFFFF"/>
        </w:rPr>
        <w:t>Stupple</w:t>
      </w:r>
      <w:proofErr w:type="spellEnd"/>
      <w:r w:rsidRPr="00D209E2">
        <w:rPr>
          <w:rFonts w:ascii="Arial" w:hAnsi="Arial" w:cs="Arial"/>
          <w:color w:val="222222"/>
          <w:sz w:val="22"/>
          <w:shd w:val="clear" w:color="auto" w:fill="FFFFFF"/>
        </w:rPr>
        <w:t xml:space="preserve"> and et. al., 2017)</w:t>
      </w:r>
      <w:r w:rsidRPr="00D209E2">
        <w:rPr>
          <w:rFonts w:ascii="Arial" w:hAnsi="Arial" w:cs="Arial"/>
          <w:sz w:val="22"/>
        </w:rPr>
        <w:t xml:space="preserve">. Every organisation has their beliefs, values, attitudes, etc. which are different from each organisation, these things influence on workplace behaviour. This is very necessary for an organisation that they should focus on their attitudes, values and beliefs as it decides the behaviour of workplace and every member get affected due to this. In this context, </w:t>
      </w:r>
      <w:proofErr w:type="spellStart"/>
      <w:r w:rsidRPr="00D209E2">
        <w:rPr>
          <w:rFonts w:ascii="Arial" w:hAnsi="Arial" w:cs="Arial"/>
          <w:sz w:val="22"/>
        </w:rPr>
        <w:t>Andicars</w:t>
      </w:r>
      <w:proofErr w:type="spellEnd"/>
      <w:r w:rsidRPr="00D209E2">
        <w:rPr>
          <w:rFonts w:ascii="Arial" w:hAnsi="Arial" w:cs="Arial"/>
          <w:sz w:val="22"/>
        </w:rPr>
        <w:t xml:space="preserve"> Ltd is the company that provides taxi services to the customers. </w:t>
      </w:r>
      <w:proofErr w:type="spellStart"/>
      <w:r w:rsidRPr="00D209E2">
        <w:rPr>
          <w:rFonts w:ascii="Arial" w:hAnsi="Arial" w:cs="Arial"/>
          <w:sz w:val="22"/>
        </w:rPr>
        <w:t>Andicars</w:t>
      </w:r>
      <w:proofErr w:type="spellEnd"/>
      <w:r w:rsidRPr="00D209E2">
        <w:rPr>
          <w:rFonts w:ascii="Arial" w:hAnsi="Arial" w:cs="Arial"/>
          <w:sz w:val="22"/>
        </w:rPr>
        <w:t xml:space="preserve"> Ltd is the private limited company that was established in 2017. This is the company that start their business in Havant which is the largest private company. It is very necessary for every organisation that they should understand the impact of beliefs and attitudes as it makes the culture of organisation. This report will be discussed the key management theories in the organisation. It also applied in the organisation and </w:t>
      </w:r>
      <w:proofErr w:type="gramStart"/>
      <w:r w:rsidRPr="00D209E2">
        <w:rPr>
          <w:rFonts w:ascii="Arial" w:hAnsi="Arial" w:cs="Arial"/>
          <w:sz w:val="22"/>
        </w:rPr>
        <w:t>evaluate</w:t>
      </w:r>
      <w:proofErr w:type="gramEnd"/>
      <w:r w:rsidRPr="00D209E2">
        <w:rPr>
          <w:rFonts w:ascii="Arial" w:hAnsi="Arial" w:cs="Arial"/>
          <w:sz w:val="22"/>
        </w:rPr>
        <w:t xml:space="preserve"> that how members of organisation interpret theories with different beliefs and values. Every person has a different </w:t>
      </w:r>
      <w:proofErr w:type="spellStart"/>
      <w:r w:rsidRPr="00D209E2">
        <w:rPr>
          <w:rFonts w:ascii="Arial" w:hAnsi="Arial" w:cs="Arial"/>
          <w:sz w:val="22"/>
        </w:rPr>
        <w:t>mind set</w:t>
      </w:r>
      <w:proofErr w:type="spellEnd"/>
      <w:r w:rsidRPr="00D209E2">
        <w:rPr>
          <w:rFonts w:ascii="Arial" w:hAnsi="Arial" w:cs="Arial"/>
          <w:sz w:val="22"/>
        </w:rPr>
        <w:t xml:space="preserve"> and thinking level which make the culture of organisation</w:t>
      </w:r>
      <w:r w:rsidRPr="00D209E2">
        <w:rPr>
          <w:rFonts w:ascii="Arial" w:hAnsi="Arial" w:cs="Arial"/>
          <w:color w:val="222222"/>
          <w:sz w:val="22"/>
          <w:shd w:val="clear" w:color="auto" w:fill="FFFFFF"/>
        </w:rPr>
        <w:t xml:space="preserve"> (</w:t>
      </w:r>
      <w:r w:rsidRPr="00D209E2">
        <w:rPr>
          <w:rFonts w:ascii="Arial" w:hAnsi="Arial" w:cs="Arial"/>
          <w:sz w:val="22"/>
          <w:shd w:val="clear" w:color="auto" w:fill="FFFFFF"/>
        </w:rPr>
        <w:t>Emerson and Berge, 2018)</w:t>
      </w:r>
      <w:r w:rsidRPr="00D209E2">
        <w:rPr>
          <w:rFonts w:ascii="Arial" w:hAnsi="Arial" w:cs="Arial"/>
          <w:sz w:val="22"/>
        </w:rPr>
        <w:t xml:space="preserve">. It becomes more necessary in the state of pandemic situation because every employee get fear that how they come in the workplace. So it becomes the challenge of organisation that how they can deal </w:t>
      </w:r>
      <w:r w:rsidRPr="00D209E2">
        <w:rPr>
          <w:rFonts w:ascii="Arial" w:hAnsi="Arial" w:cs="Arial"/>
          <w:sz w:val="22"/>
        </w:rPr>
        <w:lastRenderedPageBreak/>
        <w:t xml:space="preserve">with the fear of employees. In addition to this, it becomes more complex after post pandemic situation in which organisation need to overcome with the challenges with valid justifications. </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r w:rsidRPr="00D209E2">
        <w:rPr>
          <w:rFonts w:ascii="Arial" w:hAnsi="Arial" w:cs="Arial"/>
          <w:sz w:val="22"/>
        </w:rPr>
        <w:t>In this report formative discussion has been conducted on key management theories along with its application to the selected organisation. Along with this report include critical evaluation of theory in order to access different leaves attitude and values. At last significant recommendation is being included in this report for organisation in order to make changes in terms of attitude believes and value system through which company can tackle the challenges imposed by covid-19.</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eastAsiaTheme="minorEastAsia" w:hAnsi="Arial" w:cs="Arial"/>
          <w:color w:val="auto"/>
          <w:sz w:val="22"/>
          <w:lang w:val="en-IN" w:eastAsia="en-US"/>
        </w:rPr>
      </w:pPr>
    </w:p>
    <w:p w:rsidR="00143781" w:rsidRPr="00D209E2" w:rsidRDefault="00143781" w:rsidP="00D209E2">
      <w:pPr>
        <w:rPr>
          <w:rFonts w:ascii="Arial" w:hAnsi="Arial" w:cs="Arial"/>
          <w:sz w:val="22"/>
        </w:rPr>
      </w:pPr>
      <w:bookmarkStart w:id="2" w:name="_Toc78479316"/>
      <w:r w:rsidRPr="00D209E2">
        <w:rPr>
          <w:rFonts w:ascii="Arial" w:hAnsi="Arial" w:cs="Arial"/>
          <w:sz w:val="22"/>
        </w:rPr>
        <w:t>MAIN BODY</w:t>
      </w:r>
      <w:bookmarkEnd w:id="2"/>
    </w:p>
    <w:p w:rsidR="00143781" w:rsidRPr="00D209E2" w:rsidRDefault="00143781" w:rsidP="00D209E2">
      <w:pPr>
        <w:rPr>
          <w:rFonts w:ascii="Arial" w:hAnsi="Arial" w:cs="Arial"/>
          <w:sz w:val="22"/>
        </w:rPr>
      </w:pPr>
      <w:bookmarkStart w:id="3" w:name="_Toc78479317"/>
      <w:r w:rsidRPr="00D209E2">
        <w:rPr>
          <w:rFonts w:ascii="Arial" w:hAnsi="Arial" w:cs="Arial"/>
          <w:sz w:val="22"/>
        </w:rPr>
        <w:t>Organisation overview</w:t>
      </w:r>
      <w:bookmarkEnd w:id="3"/>
      <w:r w:rsidRPr="00D209E2">
        <w:rPr>
          <w:rFonts w:ascii="Arial" w:hAnsi="Arial" w:cs="Arial"/>
          <w:sz w:val="22"/>
        </w:rPr>
        <w:t xml:space="preserve"> </w:t>
      </w:r>
    </w:p>
    <w:p w:rsidR="00143781" w:rsidRPr="00D209E2" w:rsidRDefault="00143781" w:rsidP="00D209E2">
      <w:pPr>
        <w:rPr>
          <w:rFonts w:ascii="Arial" w:eastAsiaTheme="minorEastAsia" w:hAnsi="Arial" w:cs="Arial"/>
          <w:color w:val="auto"/>
          <w:sz w:val="22"/>
          <w:lang w:val="en-IN" w:eastAsia="en-US"/>
        </w:rPr>
      </w:pPr>
      <w:proofErr w:type="spellStart"/>
      <w:r w:rsidRPr="00D209E2">
        <w:rPr>
          <w:rFonts w:ascii="Arial" w:hAnsi="Arial" w:cs="Arial"/>
          <w:sz w:val="22"/>
        </w:rPr>
        <w:t>AndiCars</w:t>
      </w:r>
      <w:proofErr w:type="spellEnd"/>
      <w:r w:rsidRPr="00D209E2">
        <w:rPr>
          <w:rFonts w:ascii="Arial" w:hAnsi="Arial" w:cs="Arial"/>
          <w:sz w:val="22"/>
        </w:rPr>
        <w:t xml:space="preserve"> is an organisation which is a largest taxi and private hire company. This organisation was founded in 1977 and incorporated as </w:t>
      </w:r>
      <w:proofErr w:type="spellStart"/>
      <w:r w:rsidRPr="00D209E2">
        <w:rPr>
          <w:rFonts w:ascii="Arial" w:hAnsi="Arial" w:cs="Arial"/>
          <w:sz w:val="22"/>
        </w:rPr>
        <w:t>AndiCars</w:t>
      </w:r>
      <w:proofErr w:type="spellEnd"/>
      <w:r w:rsidRPr="00D209E2">
        <w:rPr>
          <w:rFonts w:ascii="Arial" w:hAnsi="Arial" w:cs="Arial"/>
          <w:sz w:val="22"/>
        </w:rPr>
        <w:t xml:space="preserve"> Limited in 1988. This organisation is widely recognised as private hire company and offer premier local service to customers in a cost-effective manner. This organisation is engaged in the operations of providing high quality services to their customers. This company is providing services as taxi, airport and executive in which consumers have number of options such as checking the status of their booking, easy cancelling, tracking, managing previous booking and managing their favourite address. It is a largest taxi provider with number of employees from different geographical location, those who are conducting their roles and responsibilities with different attitude, beliefs and values. This organisation is having main aim through which they serve their consumers and clients with higher and best quality services in order to enhance their overall loyalty towards organisation. With the help of offering high quality </w:t>
      </w:r>
      <w:proofErr w:type="gramStart"/>
      <w:r w:rsidRPr="00D209E2">
        <w:rPr>
          <w:rFonts w:ascii="Arial" w:hAnsi="Arial" w:cs="Arial"/>
          <w:sz w:val="22"/>
        </w:rPr>
        <w:t>services company</w:t>
      </w:r>
      <w:proofErr w:type="gramEnd"/>
      <w:r w:rsidRPr="00D209E2">
        <w:rPr>
          <w:rFonts w:ascii="Arial" w:hAnsi="Arial" w:cs="Arial"/>
          <w:sz w:val="22"/>
        </w:rPr>
        <w:t xml:space="preserve"> is becoming a leading taxi provider and engaging consumers in a well-defined and effective manner.</w:t>
      </w:r>
    </w:p>
    <w:p w:rsidR="00143781" w:rsidRPr="00D209E2" w:rsidRDefault="00143781" w:rsidP="00D209E2">
      <w:pPr>
        <w:rPr>
          <w:rFonts w:ascii="Arial" w:hAnsi="Arial" w:cs="Arial"/>
          <w:sz w:val="22"/>
        </w:rPr>
      </w:pPr>
      <w:r w:rsidRPr="00D209E2">
        <w:rPr>
          <w:rFonts w:ascii="Arial" w:hAnsi="Arial" w:cs="Arial"/>
          <w:i/>
          <w:iCs/>
          <w:sz w:val="22"/>
        </w:rPr>
        <w:t>Difference between - beliefs, attitudes, and values within a workplace context</w:t>
      </w:r>
      <w:r w:rsidRPr="00D209E2">
        <w:rPr>
          <w:rFonts w:ascii="Arial" w:hAnsi="Arial" w:cs="Arial"/>
          <w:sz w:val="22"/>
        </w:rPr>
        <w:t xml:space="preserve"> </w:t>
      </w:r>
    </w:p>
    <w:p w:rsidR="00143781" w:rsidRPr="00D209E2" w:rsidRDefault="00143781" w:rsidP="00D209E2">
      <w:pPr>
        <w:rPr>
          <w:rFonts w:ascii="Arial" w:hAnsi="Arial" w:cs="Arial"/>
          <w:b/>
          <w:bCs/>
          <w:sz w:val="22"/>
        </w:rPr>
      </w:pPr>
      <w:r w:rsidRPr="00D209E2">
        <w:rPr>
          <w:rFonts w:ascii="Arial" w:hAnsi="Arial" w:cs="Arial"/>
          <w:b/>
          <w:bCs/>
          <w:sz w:val="22"/>
        </w:rPr>
        <w:t>Beliefs:</w:t>
      </w:r>
    </w:p>
    <w:p w:rsidR="00143781" w:rsidRPr="00D209E2" w:rsidRDefault="00143781" w:rsidP="00D209E2">
      <w:pPr>
        <w:rPr>
          <w:rFonts w:ascii="Arial" w:hAnsi="Arial" w:cs="Arial"/>
          <w:sz w:val="22"/>
        </w:rPr>
      </w:pPr>
      <w:r w:rsidRPr="00D209E2">
        <w:rPr>
          <w:rFonts w:ascii="Arial" w:hAnsi="Arial" w:cs="Arial"/>
          <w:sz w:val="22"/>
        </w:rPr>
        <w:t xml:space="preserve">It has been evaluated that, beliefs confined by an individual convince him to keep up with existence for certain various principles that are shifted from other individual or local area. One maintains some wonderful </w:t>
      </w:r>
      <w:proofErr w:type="gramStart"/>
      <w:r w:rsidRPr="00D209E2">
        <w:rPr>
          <w:rFonts w:ascii="Arial" w:hAnsi="Arial" w:cs="Arial"/>
          <w:sz w:val="22"/>
        </w:rPr>
        <w:t>hypothesis that are</w:t>
      </w:r>
      <w:proofErr w:type="gramEnd"/>
      <w:r w:rsidRPr="00D209E2">
        <w:rPr>
          <w:rFonts w:ascii="Arial" w:hAnsi="Arial" w:cs="Arial"/>
          <w:sz w:val="22"/>
        </w:rPr>
        <w:t xml:space="preserve"> not experimentally demonstrated (</w:t>
      </w:r>
      <w:proofErr w:type="spellStart"/>
      <w:r w:rsidRPr="00D209E2">
        <w:rPr>
          <w:rFonts w:ascii="Arial" w:hAnsi="Arial" w:cs="Arial"/>
          <w:color w:val="222222"/>
          <w:sz w:val="22"/>
          <w:shd w:val="clear" w:color="auto" w:fill="FFFFFF"/>
        </w:rPr>
        <w:t>Basavaraj</w:t>
      </w:r>
      <w:proofErr w:type="spellEnd"/>
      <w:r w:rsidRPr="00D209E2">
        <w:rPr>
          <w:rFonts w:ascii="Arial" w:hAnsi="Arial" w:cs="Arial"/>
          <w:color w:val="222222"/>
          <w:sz w:val="22"/>
          <w:shd w:val="clear" w:color="auto" w:fill="FFFFFF"/>
        </w:rPr>
        <w:t xml:space="preserve"> and </w:t>
      </w:r>
      <w:proofErr w:type="spellStart"/>
      <w:r w:rsidRPr="00D209E2">
        <w:rPr>
          <w:rFonts w:ascii="Arial" w:hAnsi="Arial" w:cs="Arial"/>
          <w:color w:val="222222"/>
          <w:sz w:val="22"/>
          <w:shd w:val="clear" w:color="auto" w:fill="FFFFFF"/>
        </w:rPr>
        <w:t>Aranha</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In addition to this, it has been underlined that, beliefs urge </w:t>
      </w:r>
      <w:r w:rsidRPr="00D209E2">
        <w:rPr>
          <w:rFonts w:ascii="Arial" w:hAnsi="Arial" w:cs="Arial"/>
          <w:sz w:val="22"/>
        </w:rPr>
        <w:lastRenderedPageBreak/>
        <w:t xml:space="preserve">individuals to recognize right and wrongs by which beliefs they duly hold. For example, self-realizations, religious beliefs, soul beliefs, superstitions beliefs, and assumes that gets an individual by traditionally or hierarchically. </w:t>
      </w:r>
    </w:p>
    <w:p w:rsidR="00143781" w:rsidRPr="00D209E2" w:rsidRDefault="00143781" w:rsidP="00D209E2">
      <w:pPr>
        <w:rPr>
          <w:rFonts w:ascii="Arial" w:hAnsi="Arial" w:cs="Arial"/>
          <w:b/>
          <w:bCs/>
          <w:sz w:val="22"/>
        </w:rPr>
      </w:pPr>
      <w:r w:rsidRPr="00D209E2">
        <w:rPr>
          <w:rFonts w:ascii="Arial" w:hAnsi="Arial" w:cs="Arial"/>
          <w:b/>
          <w:bCs/>
          <w:sz w:val="22"/>
        </w:rPr>
        <w:t>Attitudes:</w:t>
      </w:r>
    </w:p>
    <w:p w:rsidR="00143781" w:rsidRPr="00D209E2" w:rsidRDefault="00143781" w:rsidP="00D209E2">
      <w:pPr>
        <w:rPr>
          <w:rFonts w:ascii="Arial" w:hAnsi="Arial" w:cs="Arial"/>
          <w:sz w:val="22"/>
        </w:rPr>
      </w:pPr>
      <w:r w:rsidRPr="00D209E2">
        <w:rPr>
          <w:rFonts w:ascii="Arial" w:hAnsi="Arial" w:cs="Arial"/>
          <w:sz w:val="22"/>
        </w:rPr>
        <w:t>Attitudes are defined as those developments of individuals that they utilize their everyday life in practices, habits, customs, civility support and so forth.  Individuals by their attitude present themselves as positive or negative individual (</w:t>
      </w:r>
      <w:proofErr w:type="spellStart"/>
      <w:r w:rsidRPr="00D209E2">
        <w:rPr>
          <w:rFonts w:ascii="Arial" w:hAnsi="Arial" w:cs="Arial"/>
          <w:color w:val="222222"/>
          <w:sz w:val="22"/>
          <w:shd w:val="clear" w:color="auto" w:fill="FFFFFF"/>
        </w:rPr>
        <w:t>Bisel</w:t>
      </w:r>
      <w:proofErr w:type="spellEnd"/>
      <w:r w:rsidRPr="00D209E2">
        <w:rPr>
          <w:rFonts w:ascii="Arial" w:hAnsi="Arial" w:cs="Arial"/>
          <w:color w:val="222222"/>
          <w:sz w:val="22"/>
          <w:shd w:val="clear" w:color="auto" w:fill="FFFFFF"/>
        </w:rPr>
        <w:t xml:space="preserve"> and Rush, 2021</w:t>
      </w:r>
      <w:r w:rsidRPr="00D209E2">
        <w:rPr>
          <w:rFonts w:ascii="Arial" w:hAnsi="Arial" w:cs="Arial"/>
          <w:sz w:val="22"/>
        </w:rPr>
        <w:t xml:space="preserve">). They communicate their thoughts as right or wrong individual to be accepted or not. Perspectives are those </w:t>
      </w:r>
      <w:proofErr w:type="gramStart"/>
      <w:r w:rsidRPr="00D209E2">
        <w:rPr>
          <w:rFonts w:ascii="Arial" w:hAnsi="Arial" w:cs="Arial"/>
          <w:sz w:val="22"/>
        </w:rPr>
        <w:t>quality</w:t>
      </w:r>
      <w:proofErr w:type="gramEnd"/>
      <w:r w:rsidRPr="00D209E2">
        <w:rPr>
          <w:rFonts w:ascii="Arial" w:hAnsi="Arial" w:cs="Arial"/>
          <w:sz w:val="22"/>
        </w:rPr>
        <w:t xml:space="preserve"> that holds an individual. They duly </w:t>
      </w:r>
      <w:proofErr w:type="gramStart"/>
      <w:r w:rsidRPr="00D209E2">
        <w:rPr>
          <w:rFonts w:ascii="Arial" w:hAnsi="Arial" w:cs="Arial"/>
          <w:sz w:val="22"/>
        </w:rPr>
        <w:t>shows</w:t>
      </w:r>
      <w:proofErr w:type="gramEnd"/>
      <w:r w:rsidRPr="00D209E2">
        <w:rPr>
          <w:rFonts w:ascii="Arial" w:hAnsi="Arial" w:cs="Arial"/>
          <w:sz w:val="22"/>
        </w:rPr>
        <w:t xml:space="preserve"> their attitude in their day by day exercises of conduct with men. It is an articulation of what convictions and qualities person contains. Individuals express his qualities, contemplations, sees inside their attitude those they hold as a main priority. Our qualities are reflected by our perspectives to humanity and our day-by-day exercises in genuine or virtual life. It has been evaluated that, a man requires some appreciative attitude by their entire existence with some liberal experience. Each worker of a global business organization ought to treasure the best attitude to help the clients in huge numbers business organization ought to treasure the best attitudes to help the clients in huge numbers. </w:t>
      </w:r>
    </w:p>
    <w:p w:rsidR="00143781" w:rsidRPr="00D209E2" w:rsidRDefault="00143781" w:rsidP="00D209E2">
      <w:pPr>
        <w:rPr>
          <w:rFonts w:ascii="Arial" w:hAnsi="Arial" w:cs="Arial"/>
          <w:b/>
          <w:bCs/>
          <w:sz w:val="22"/>
        </w:rPr>
      </w:pPr>
      <w:r w:rsidRPr="00D209E2">
        <w:rPr>
          <w:rFonts w:ascii="Arial" w:hAnsi="Arial" w:cs="Arial"/>
          <w:b/>
          <w:bCs/>
          <w:sz w:val="22"/>
        </w:rPr>
        <w:t>Values:</w:t>
      </w:r>
    </w:p>
    <w:p w:rsidR="00143781" w:rsidRPr="00D209E2" w:rsidRDefault="00143781" w:rsidP="00D209E2">
      <w:pPr>
        <w:rPr>
          <w:rFonts w:ascii="Arial" w:hAnsi="Arial" w:cs="Arial"/>
          <w:sz w:val="22"/>
        </w:rPr>
      </w:pPr>
      <w:r w:rsidRPr="00D209E2">
        <w:rPr>
          <w:rFonts w:ascii="Arial" w:hAnsi="Arial" w:cs="Arial"/>
          <w:sz w:val="22"/>
        </w:rPr>
        <w:t>It has been determined that, values are considered to foster working environment abilities of critical thinking and effectively aid in resolving unusual form of conflicts that takes places. Furthermore, it has been underlined those values are blends of different beliefs that are made slowly in individual life. Along with this, values are basically of a few beliefs they contain in their everyday life and he shows the qualities by their mentalities. It has been evaluated that, values are psychological characteristics of hearings, seeing, doings, and some other exercises individuals use in their day-by-day life (</w:t>
      </w:r>
      <w:r w:rsidRPr="00D209E2">
        <w:rPr>
          <w:rFonts w:ascii="Arial" w:hAnsi="Arial" w:cs="Arial"/>
          <w:color w:val="222222"/>
          <w:sz w:val="22"/>
          <w:shd w:val="clear" w:color="auto" w:fill="FFFFFF"/>
        </w:rPr>
        <w:t>Chen, 2021</w:t>
      </w:r>
      <w:r w:rsidRPr="00D209E2">
        <w:rPr>
          <w:rFonts w:ascii="Arial" w:hAnsi="Arial" w:cs="Arial"/>
          <w:sz w:val="22"/>
        </w:rPr>
        <w:t xml:space="preserve">). Furthermore, values can be clarified by two </w:t>
      </w:r>
      <w:proofErr w:type="gramStart"/>
      <w:r w:rsidRPr="00D209E2">
        <w:rPr>
          <w:rFonts w:ascii="Arial" w:hAnsi="Arial" w:cs="Arial"/>
          <w:sz w:val="22"/>
        </w:rPr>
        <w:t>class</w:t>
      </w:r>
      <w:proofErr w:type="gramEnd"/>
      <w:r w:rsidRPr="00D209E2">
        <w:rPr>
          <w:rFonts w:ascii="Arial" w:hAnsi="Arial" w:cs="Arial"/>
          <w:sz w:val="22"/>
        </w:rPr>
        <w:t xml:space="preserve"> like instrumental qualities and terminal values. Instrumental qualities urge individuals to tackle their job intentionally and </w:t>
      </w:r>
      <w:proofErr w:type="gramStart"/>
      <w:r w:rsidRPr="00D209E2">
        <w:rPr>
          <w:rFonts w:ascii="Arial" w:hAnsi="Arial" w:cs="Arial"/>
          <w:sz w:val="22"/>
        </w:rPr>
        <w:t>terminal qualities brings</w:t>
      </w:r>
      <w:proofErr w:type="gramEnd"/>
      <w:r w:rsidRPr="00D209E2">
        <w:rPr>
          <w:rFonts w:ascii="Arial" w:hAnsi="Arial" w:cs="Arial"/>
          <w:sz w:val="22"/>
        </w:rPr>
        <w:t xml:space="preserve"> about their specific exercises. Values contained by the individuals identified with business firm comprise of some unprecedented characteristics like liberality of conduct, dedicative attitude to address any issues with customers, devastated misjudging with clients, smiley appearances to the clients, flattering with waver clients and so on that clearly affirms the advancement of the establishment.</w:t>
      </w:r>
    </w:p>
    <w:p w:rsidR="00143781" w:rsidRPr="00D209E2" w:rsidRDefault="00143781" w:rsidP="00D209E2">
      <w:pPr>
        <w:rPr>
          <w:rFonts w:ascii="Arial" w:eastAsiaTheme="minorEastAsia" w:hAnsi="Arial" w:cs="Arial"/>
          <w:color w:val="auto"/>
          <w:sz w:val="22"/>
          <w:lang w:val="en-IN" w:eastAsia="en-US"/>
        </w:rPr>
      </w:pPr>
      <w:r w:rsidRPr="00D209E2">
        <w:rPr>
          <w:rFonts w:ascii="Arial" w:hAnsi="Arial" w:cs="Arial"/>
          <w:sz w:val="22"/>
        </w:rPr>
        <w:t xml:space="preserve">Thus, according to the above-mentioned analysis it has been identified that believe, value and attitudes are playing a greater role in an organisational workplace premises. It has been underlined that workplace behaviour mainly </w:t>
      </w:r>
      <w:proofErr w:type="gramStart"/>
      <w:r w:rsidRPr="00D209E2">
        <w:rPr>
          <w:rFonts w:ascii="Arial" w:hAnsi="Arial" w:cs="Arial"/>
          <w:sz w:val="22"/>
        </w:rPr>
        <w:t>include</w:t>
      </w:r>
      <w:proofErr w:type="gramEnd"/>
      <w:r w:rsidRPr="00D209E2">
        <w:rPr>
          <w:rFonts w:ascii="Arial" w:hAnsi="Arial" w:cs="Arial"/>
          <w:sz w:val="22"/>
        </w:rPr>
        <w:t xml:space="preserve"> serving the best by the workers, discipline environment of working, safety, employee and employer better relation, ensuring privileges to improve safety and security management especially for women workers and </w:t>
      </w:r>
      <w:r w:rsidRPr="00D209E2">
        <w:rPr>
          <w:rFonts w:ascii="Arial" w:hAnsi="Arial" w:cs="Arial"/>
          <w:sz w:val="22"/>
        </w:rPr>
        <w:lastRenderedPageBreak/>
        <w:t>self-reliving mentality of consumer service. It has been identified that belief, attitude and values are three terms which is important for organisation specially those who are engaged in the services of providing direct facilities to customers. With the help of having positive believes</w:t>
      </w:r>
      <w:proofErr w:type="gramStart"/>
      <w:r w:rsidRPr="00D209E2">
        <w:rPr>
          <w:rFonts w:ascii="Arial" w:hAnsi="Arial" w:cs="Arial"/>
          <w:sz w:val="22"/>
        </w:rPr>
        <w:t>,</w:t>
      </w:r>
      <w:proofErr w:type="gramEnd"/>
      <w:r w:rsidRPr="00D209E2">
        <w:rPr>
          <w:rFonts w:ascii="Arial" w:hAnsi="Arial" w:cs="Arial"/>
          <w:sz w:val="22"/>
        </w:rPr>
        <w:t xml:space="preserve"> values and attitudes employees can effectively provide quality services to customers. It is essential for organisation leaders and managers to emphasize upon the three elements in the daily activities in order to manage employees. It has been underlined that both leaders and managers are required to effectively listen to the employees’ views, attitudes and their values in order to provide better workplace environment while overcoming the issues. Both of these executives are also required to engage employees in decision making, as it will make employees feel and important part of business. This effectively changes their beliefs and attitudes towards organisation through which they can provide more satisfactory performance. It has been identified that a good working environment grows by an arrangement of attitude, beliefs and values hold by employers and employees in which every employee within a workplace remises is being significantly impacted by their attitude, believes and values. Thus, by practicing good behaviour and respecting every employee believe, attitude and value can provide a better workplace environment and can support business growth in an effective manner.</w:t>
      </w:r>
    </w:p>
    <w:p w:rsidR="00143781" w:rsidRPr="00D209E2" w:rsidRDefault="00143781" w:rsidP="00D209E2">
      <w:pPr>
        <w:rPr>
          <w:rFonts w:ascii="Arial" w:hAnsi="Arial" w:cs="Arial"/>
          <w:sz w:val="22"/>
        </w:rPr>
      </w:pPr>
      <w:bookmarkStart w:id="4" w:name="_Toc78479318"/>
      <w:r w:rsidRPr="00D209E2">
        <w:rPr>
          <w:rFonts w:ascii="Arial" w:hAnsi="Arial" w:cs="Arial"/>
          <w:sz w:val="22"/>
        </w:rPr>
        <w:t>Key management theory or theories</w:t>
      </w:r>
      <w:bookmarkEnd w:id="4"/>
    </w:p>
    <w:p w:rsidR="00143781" w:rsidRPr="00D209E2" w:rsidRDefault="00143781" w:rsidP="00D209E2">
      <w:pPr>
        <w:rPr>
          <w:rFonts w:ascii="Arial" w:hAnsi="Arial" w:cs="Arial"/>
          <w:b/>
          <w:bCs/>
          <w:sz w:val="22"/>
        </w:rPr>
      </w:pPr>
      <w:r w:rsidRPr="00D209E2">
        <w:rPr>
          <w:rFonts w:ascii="Arial" w:hAnsi="Arial" w:cs="Arial"/>
          <w:b/>
          <w:bCs/>
          <w:sz w:val="22"/>
        </w:rPr>
        <w:t>System theories</w:t>
      </w:r>
    </w:p>
    <w:p w:rsidR="00143781" w:rsidRPr="00D209E2" w:rsidRDefault="00143781" w:rsidP="00D209E2">
      <w:pPr>
        <w:rPr>
          <w:rFonts w:ascii="Arial" w:hAnsi="Arial" w:cs="Arial"/>
          <w:sz w:val="22"/>
        </w:rPr>
      </w:pPr>
      <w:r w:rsidRPr="00D209E2">
        <w:rPr>
          <w:rFonts w:ascii="Arial" w:hAnsi="Arial" w:cs="Arial"/>
          <w:sz w:val="22"/>
        </w:rPr>
        <w:t>It has been evaluated that, this theory is mainly a theory of connecting measures and the manner in which they impact each other over the long run to allow the progression of some bigger entirety. This has been underlined those systems act in order to proceed. Along with this, systems change on the grounds that their own equilibriums are not ideal or in light of the fact that they are affected by different frameworks. In term with system theory, it is mainly derived from the need of the marketing and management as a mean to investigate the connection between the company and their respective form of environment comprehensively. In addition to this, it has been evaluated that systems theory additionally engaged with investigating of the manner in which society adjusts to its current circumstance through changes in its construction, with significant ramifications for the comprehension of social request (</w:t>
      </w:r>
      <w:r w:rsidRPr="00D209E2">
        <w:rPr>
          <w:rFonts w:ascii="Arial" w:hAnsi="Arial" w:cs="Arial"/>
          <w:color w:val="222222"/>
          <w:sz w:val="22"/>
          <w:shd w:val="clear" w:color="auto" w:fill="FFFFFF"/>
        </w:rPr>
        <w:t>Cui, 2021</w:t>
      </w:r>
      <w:r w:rsidRPr="00D209E2">
        <w:rPr>
          <w:rFonts w:ascii="Arial" w:hAnsi="Arial" w:cs="Arial"/>
          <w:sz w:val="22"/>
        </w:rPr>
        <w:t xml:space="preserve">). System theory uncovers the intricacy of social development and, on this premise, focuses on the restricted chance of directing society. Then again, in light of the fact that society is incomprehensibly mind boggling, the social researcher can regardless have an enthusiasm for the enormous scope of versatile opportunities for social frameworks. </w:t>
      </w:r>
    </w:p>
    <w:p w:rsidR="00143781" w:rsidRPr="00D209E2" w:rsidRDefault="00143781" w:rsidP="00D209E2">
      <w:pPr>
        <w:rPr>
          <w:rFonts w:ascii="Arial" w:hAnsi="Arial" w:cs="Arial"/>
          <w:b/>
          <w:bCs/>
          <w:sz w:val="22"/>
        </w:rPr>
      </w:pPr>
      <w:r w:rsidRPr="00D209E2">
        <w:rPr>
          <w:rFonts w:ascii="Arial" w:hAnsi="Arial" w:cs="Arial"/>
          <w:b/>
          <w:bCs/>
          <w:sz w:val="22"/>
        </w:rPr>
        <w:t>Contingency theory</w:t>
      </w:r>
    </w:p>
    <w:p w:rsidR="00143781" w:rsidRPr="00D209E2" w:rsidRDefault="00143781" w:rsidP="00D209E2">
      <w:pPr>
        <w:rPr>
          <w:rFonts w:ascii="Arial" w:hAnsi="Arial" w:cs="Arial"/>
          <w:sz w:val="22"/>
        </w:rPr>
      </w:pPr>
      <w:r w:rsidRPr="00D209E2">
        <w:rPr>
          <w:rFonts w:ascii="Arial" w:hAnsi="Arial" w:cs="Arial"/>
          <w:sz w:val="22"/>
        </w:rPr>
        <w:t xml:space="preserve">This theory is a worked-on model of recognizing the hierarchical controlling force and adequacy of the procedures those they embraced. It is essential for organisations those who follow this theory to accomplish suitable bearings and arrangements for driving its procuring </w:t>
      </w:r>
      <w:r w:rsidRPr="00D209E2">
        <w:rPr>
          <w:rFonts w:ascii="Arial" w:hAnsi="Arial" w:cs="Arial"/>
          <w:sz w:val="22"/>
        </w:rPr>
        <w:lastRenderedPageBreak/>
        <w:t xml:space="preserve">powers for future advancement of the association for both of the insightful and expanding achievement. This model of the executives solely gathers those viable recipes that clearly assist the administrators with picking right thing for the organization. The administrators attempt to acquire plausible assets of the board and advertising approaches and permit the workers from all divisions to perform by and large so they acquire their objectives. The contingency theory applies the possibility of hierarchical constructions and frameworks of command over both the internal and external environment that has a place with the organization. Contingency theory underline on the plans of preparation and controlling framework which is situational resolved for the association. The point of this form of applicative theory is for essentially </w:t>
      </w:r>
      <w:proofErr w:type="gramStart"/>
      <w:r w:rsidRPr="00D209E2">
        <w:rPr>
          <w:rFonts w:ascii="Arial" w:hAnsi="Arial" w:cs="Arial"/>
          <w:sz w:val="22"/>
        </w:rPr>
        <w:t>bookkeeping</w:t>
      </w:r>
      <w:proofErr w:type="gramEnd"/>
      <w:r w:rsidRPr="00D209E2">
        <w:rPr>
          <w:rFonts w:ascii="Arial" w:hAnsi="Arial" w:cs="Arial"/>
          <w:sz w:val="22"/>
        </w:rPr>
        <w:t xml:space="preserve"> the executives of an association.</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b/>
          <w:bCs/>
          <w:sz w:val="22"/>
        </w:rPr>
      </w:pPr>
      <w:r w:rsidRPr="00D209E2">
        <w:rPr>
          <w:rFonts w:ascii="Arial" w:hAnsi="Arial" w:cs="Arial"/>
          <w:b/>
          <w:bCs/>
          <w:sz w:val="22"/>
        </w:rPr>
        <w:t>Bureaucratic management theory:</w:t>
      </w:r>
    </w:p>
    <w:p w:rsidR="00143781" w:rsidRPr="00D209E2" w:rsidRDefault="00143781" w:rsidP="00D209E2">
      <w:pPr>
        <w:rPr>
          <w:rFonts w:ascii="Arial" w:hAnsi="Arial" w:cs="Arial"/>
          <w:sz w:val="22"/>
        </w:rPr>
      </w:pPr>
      <w:r w:rsidRPr="00D209E2">
        <w:rPr>
          <w:rFonts w:ascii="Arial" w:hAnsi="Arial" w:cs="Arial"/>
          <w:sz w:val="22"/>
        </w:rPr>
        <w:t xml:space="preserve">This theory has been coined by Max Weber, who is known as father of bureaucracy. He (1864-1920) is a German humanist distributed his theory of bureaucracy to design the construction of government and private area organization the board framework. He investigated two sorts of approaches by that he portrays the internal administrative structure in an office. He duly clarified d hierarchical structure of the management, and government rules to conceptualize the unmistakable design of the </w:t>
      </w:r>
      <w:proofErr w:type="gramStart"/>
      <w:r w:rsidRPr="00D209E2">
        <w:rPr>
          <w:rFonts w:ascii="Arial" w:hAnsi="Arial" w:cs="Arial"/>
          <w:sz w:val="22"/>
        </w:rPr>
        <w:t>administration,</w:t>
      </w:r>
      <w:proofErr w:type="gramEnd"/>
      <w:r w:rsidRPr="00D209E2">
        <w:rPr>
          <w:rFonts w:ascii="Arial" w:hAnsi="Arial" w:cs="Arial"/>
          <w:sz w:val="22"/>
        </w:rPr>
        <w:t xml:space="preserve"> he stressed the need of company to work in an office with normal personalities (</w:t>
      </w:r>
      <w:r w:rsidRPr="00D209E2">
        <w:rPr>
          <w:rFonts w:ascii="Arial" w:hAnsi="Arial" w:cs="Arial"/>
          <w:color w:val="222222"/>
          <w:sz w:val="22"/>
          <w:shd w:val="clear" w:color="auto" w:fill="FFFFFF"/>
        </w:rPr>
        <w:t xml:space="preserve">Flores and </w:t>
      </w:r>
      <w:proofErr w:type="spellStart"/>
      <w:r w:rsidRPr="00D209E2">
        <w:rPr>
          <w:rFonts w:ascii="Arial" w:hAnsi="Arial" w:cs="Arial"/>
          <w:color w:val="222222"/>
          <w:sz w:val="22"/>
          <w:shd w:val="clear" w:color="auto" w:fill="FFFFFF"/>
        </w:rPr>
        <w:t>Haire</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Max Weber noticed a normal way instead of following the "self-assertive impulses" or unreasonable stand to deal with the individuals from the association by the managers as well as owners. However, it has been evaluated that bureaucratic management at times not </w:t>
      </w:r>
      <w:proofErr w:type="gramStart"/>
      <w:r w:rsidRPr="00D209E2">
        <w:rPr>
          <w:rFonts w:ascii="Arial" w:hAnsi="Arial" w:cs="Arial"/>
          <w:sz w:val="22"/>
        </w:rPr>
        <w:t>be</w:t>
      </w:r>
      <w:proofErr w:type="gramEnd"/>
      <w:r w:rsidRPr="00D209E2">
        <w:rPr>
          <w:rFonts w:ascii="Arial" w:hAnsi="Arial" w:cs="Arial"/>
          <w:sz w:val="22"/>
        </w:rPr>
        <w:t xml:space="preserve"> similarly useful for both management as well as structural approaches for a company. </w:t>
      </w:r>
    </w:p>
    <w:p w:rsidR="00143781" w:rsidRPr="00D209E2" w:rsidRDefault="00143781" w:rsidP="00D209E2">
      <w:pPr>
        <w:rPr>
          <w:rFonts w:ascii="Arial" w:hAnsi="Arial" w:cs="Arial"/>
          <w:b/>
          <w:bCs/>
          <w:sz w:val="22"/>
        </w:rPr>
      </w:pPr>
      <w:r w:rsidRPr="00D209E2">
        <w:rPr>
          <w:rFonts w:ascii="Arial" w:hAnsi="Arial" w:cs="Arial"/>
          <w:b/>
          <w:bCs/>
          <w:sz w:val="22"/>
        </w:rPr>
        <w:t>Scientific management:</w:t>
      </w:r>
    </w:p>
    <w:p w:rsidR="00143781" w:rsidRPr="00D209E2" w:rsidRDefault="00143781" w:rsidP="00D209E2">
      <w:pPr>
        <w:rPr>
          <w:rFonts w:ascii="Arial" w:hAnsi="Arial" w:cs="Arial"/>
          <w:sz w:val="22"/>
        </w:rPr>
      </w:pPr>
      <w:r w:rsidRPr="00D209E2">
        <w:rPr>
          <w:rFonts w:ascii="Arial" w:hAnsi="Arial" w:cs="Arial"/>
          <w:sz w:val="22"/>
        </w:rPr>
        <w:t xml:space="preserve">It has been evaluated that, prior to industrial revolution, the majority of the organization’s firms run by the ability of the owners also, they enlisted workers for a brief time. However, with the modern upheaval has drastically changed elements of the working environment around the world. Furthermore, it has been stated that. Frederick Winslow Taylor has presented the business world to the scientific environment of the work environment possessions. He depicted that the employees ought to be assessed by level of performance and they need to satisfy an objective of selling. In this technique, managers are required to work perseveringly and notice the </w:t>
      </w:r>
      <w:proofErr w:type="spellStart"/>
      <w:r w:rsidRPr="00D209E2">
        <w:rPr>
          <w:rFonts w:ascii="Arial" w:hAnsi="Arial" w:cs="Arial"/>
          <w:sz w:val="22"/>
        </w:rPr>
        <w:t>laborers</w:t>
      </w:r>
      <w:proofErr w:type="spellEnd"/>
      <w:r w:rsidRPr="00D209E2">
        <w:rPr>
          <w:rFonts w:ascii="Arial" w:hAnsi="Arial" w:cs="Arial"/>
          <w:sz w:val="22"/>
        </w:rPr>
        <w:t xml:space="preserve"> exercises in understanding with their duties. This guaranteed that employees to be paid for their presentation just as their yields not by their occasions. The fundamental object of this logical model is to find out the most extreme flourishing of the association by each and every worker related their duties. This logical development dispatched progressive changes for the time-thoughts for worker preparing, and execution of normalized super practices in the manufacturing plant to create </w:t>
      </w:r>
      <w:proofErr w:type="spellStart"/>
      <w:r w:rsidRPr="00D209E2">
        <w:rPr>
          <w:rFonts w:ascii="Arial" w:hAnsi="Arial" w:cs="Arial"/>
          <w:sz w:val="22"/>
        </w:rPr>
        <w:t>at</w:t>
      </w:r>
      <w:proofErr w:type="spellEnd"/>
      <w:r w:rsidRPr="00D209E2">
        <w:rPr>
          <w:rFonts w:ascii="Arial" w:hAnsi="Arial" w:cs="Arial"/>
          <w:sz w:val="22"/>
        </w:rPr>
        <w:t xml:space="preserve"> high </w:t>
      </w:r>
      <w:r w:rsidRPr="00D209E2">
        <w:rPr>
          <w:rFonts w:ascii="Arial" w:hAnsi="Arial" w:cs="Arial"/>
          <w:sz w:val="22"/>
        </w:rPr>
        <w:lastRenderedPageBreak/>
        <w:t>level quality items (</w:t>
      </w:r>
      <w:proofErr w:type="spellStart"/>
      <w:r w:rsidRPr="00D209E2">
        <w:rPr>
          <w:rFonts w:ascii="Arial" w:hAnsi="Arial" w:cs="Arial"/>
          <w:color w:val="222222"/>
          <w:sz w:val="22"/>
          <w:shd w:val="clear" w:color="auto" w:fill="FFFFFF"/>
        </w:rPr>
        <w:t>Grenier</w:t>
      </w:r>
      <w:proofErr w:type="spellEnd"/>
      <w:r w:rsidRPr="00D209E2">
        <w:rPr>
          <w:rFonts w:ascii="Arial" w:hAnsi="Arial" w:cs="Arial"/>
          <w:color w:val="222222"/>
          <w:sz w:val="22"/>
          <w:shd w:val="clear" w:color="auto" w:fill="FFFFFF"/>
        </w:rPr>
        <w:t>, 2021</w:t>
      </w:r>
      <w:r w:rsidRPr="00D209E2">
        <w:rPr>
          <w:rFonts w:ascii="Arial" w:hAnsi="Arial" w:cs="Arial"/>
          <w:sz w:val="22"/>
        </w:rPr>
        <w:t>). Taylor's hypothesis clearly a logical model by which the advertiser to dissect, synthase, to notice normally and consistently of issues happened in the organization.in 1909, Taylor propounded The Principles of Scientific management. He thought that usefulness would increment if the positions are enhanced and effectively entrance. One of the primary centre rules of this model is that the employees are conceived into their own advantage and abilities</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b/>
          <w:bCs/>
          <w:sz w:val="22"/>
        </w:rPr>
      </w:pPr>
      <w:r w:rsidRPr="00D209E2">
        <w:rPr>
          <w:rFonts w:ascii="Arial" w:hAnsi="Arial" w:cs="Arial"/>
          <w:b/>
          <w:bCs/>
          <w:sz w:val="22"/>
        </w:rPr>
        <w:t>Behavioural/ Human relation approach</w:t>
      </w:r>
    </w:p>
    <w:p w:rsidR="00143781" w:rsidRPr="00D209E2" w:rsidRDefault="00143781" w:rsidP="00D209E2">
      <w:pPr>
        <w:rPr>
          <w:rFonts w:ascii="Arial" w:hAnsi="Arial" w:cs="Arial"/>
          <w:sz w:val="22"/>
        </w:rPr>
      </w:pPr>
      <w:r w:rsidRPr="00D209E2">
        <w:rPr>
          <w:rFonts w:ascii="Arial" w:hAnsi="Arial" w:cs="Arial"/>
          <w:sz w:val="22"/>
        </w:rPr>
        <w:t xml:space="preserve">It has been evaluated that; human behavioural theory is likewise viewed as human relations management due this model examine about the degree of execution of the exercises performed by human. Early administration hypotheses were designed on the thought that if the board may appropriately set up, arrange and control occupations and associations, usefulness may increment. This side is obviously clear inside crafted by old style scholars like Fredric W. Taylor, Frank and Lillian </w:t>
      </w:r>
      <w:proofErr w:type="spellStart"/>
      <w:r w:rsidRPr="00D209E2">
        <w:rPr>
          <w:rFonts w:ascii="Arial" w:hAnsi="Arial" w:cs="Arial"/>
          <w:sz w:val="22"/>
        </w:rPr>
        <w:t>Gilbreth</w:t>
      </w:r>
      <w:proofErr w:type="spellEnd"/>
      <w:r w:rsidRPr="00D209E2">
        <w:rPr>
          <w:rFonts w:ascii="Arial" w:hAnsi="Arial" w:cs="Arial"/>
          <w:sz w:val="22"/>
        </w:rPr>
        <w:t xml:space="preserve"> and so forth consequently, it is not stunning that theory subsequently fostered that tested some of the first essentials (</w:t>
      </w:r>
      <w:proofErr w:type="spellStart"/>
      <w:r w:rsidRPr="00D209E2">
        <w:rPr>
          <w:rFonts w:ascii="Arial" w:hAnsi="Arial" w:cs="Arial"/>
          <w:color w:val="222222"/>
          <w:sz w:val="22"/>
          <w:shd w:val="clear" w:color="auto" w:fill="FFFFFF"/>
        </w:rPr>
        <w:t>Mistree</w:t>
      </w:r>
      <w:proofErr w:type="spellEnd"/>
      <w:r w:rsidRPr="00D209E2">
        <w:rPr>
          <w:rFonts w:ascii="Arial" w:hAnsi="Arial" w:cs="Arial"/>
          <w:color w:val="222222"/>
          <w:sz w:val="22"/>
          <w:shd w:val="clear" w:color="auto" w:fill="FFFFFF"/>
        </w:rPr>
        <w:t xml:space="preserve"> and Allen, 2021</w:t>
      </w:r>
      <w:r w:rsidRPr="00D209E2">
        <w:rPr>
          <w:rFonts w:ascii="Arial" w:hAnsi="Arial" w:cs="Arial"/>
          <w:sz w:val="22"/>
        </w:rPr>
        <w:t>). Two branches developed all through this period known in light of the fact that the human relations and social scholars appears as things to same measurements being centres in close to home execution as opposed to the post. Human relations depict the manners by which managers duly interact and help out the subordinate workers within company.</w:t>
      </w:r>
    </w:p>
    <w:p w:rsidR="00143781" w:rsidRPr="00D209E2" w:rsidRDefault="00143781" w:rsidP="00D209E2">
      <w:pPr>
        <w:rPr>
          <w:rFonts w:ascii="Arial" w:hAnsi="Arial" w:cs="Arial"/>
          <w:sz w:val="22"/>
        </w:rPr>
      </w:pPr>
      <w:bookmarkStart w:id="5" w:name="_Toc78479319"/>
      <w:r w:rsidRPr="00D209E2">
        <w:rPr>
          <w:rFonts w:ascii="Arial" w:hAnsi="Arial" w:cs="Arial"/>
          <w:sz w:val="22"/>
        </w:rPr>
        <w:t xml:space="preserve">Applying the key theory/theories to </w:t>
      </w:r>
      <w:proofErr w:type="spellStart"/>
      <w:r w:rsidRPr="00D209E2">
        <w:rPr>
          <w:rFonts w:ascii="Arial" w:hAnsi="Arial" w:cs="Arial"/>
          <w:sz w:val="22"/>
        </w:rPr>
        <w:t>AndiCars</w:t>
      </w:r>
      <w:bookmarkEnd w:id="5"/>
      <w:proofErr w:type="spellEnd"/>
    </w:p>
    <w:p w:rsidR="00143781" w:rsidRPr="00D209E2" w:rsidRDefault="00143781" w:rsidP="00D209E2">
      <w:pPr>
        <w:rPr>
          <w:rFonts w:ascii="Arial" w:hAnsi="Arial" w:cs="Arial"/>
          <w:b/>
          <w:bCs/>
          <w:i/>
          <w:iCs/>
          <w:sz w:val="22"/>
        </w:rPr>
      </w:pPr>
      <w:r w:rsidRPr="00D209E2">
        <w:rPr>
          <w:rFonts w:ascii="Arial" w:hAnsi="Arial" w:cs="Arial"/>
          <w:b/>
          <w:bCs/>
          <w:i/>
          <w:iCs/>
          <w:sz w:val="22"/>
        </w:rPr>
        <w:t>Behavioural/ human relation theory:</w:t>
      </w:r>
    </w:p>
    <w:p w:rsidR="00143781" w:rsidRPr="00D209E2" w:rsidRDefault="00143781" w:rsidP="00D209E2">
      <w:pPr>
        <w:rPr>
          <w:rFonts w:ascii="Arial" w:hAnsi="Arial" w:cs="Arial"/>
          <w:sz w:val="22"/>
        </w:rPr>
      </w:pPr>
      <w:r w:rsidRPr="00D209E2">
        <w:rPr>
          <w:rFonts w:ascii="Arial" w:hAnsi="Arial" w:cs="Arial"/>
          <w:sz w:val="22"/>
        </w:rPr>
        <w:t xml:space="preserve">Behaviour management sometime also known as human relations movement as it effectively addresses the dimension of human work. According to this theory it has been believed that better form of understanding of human behaviour at work like expectation, motivation, group dynamics and conflict helps in improving productivity. This theory mainly emphasizes upon organisational thoughts that emphasizes upon informal workplace organisation, employee satisfaction and means of influencing employee productivity. According to the analysis of this theory it has been identified that human relationship is mainly a relationship among human resources of the company. It </w:t>
      </w:r>
      <w:proofErr w:type="gramStart"/>
      <w:r w:rsidRPr="00D209E2">
        <w:rPr>
          <w:rFonts w:ascii="Arial" w:hAnsi="Arial" w:cs="Arial"/>
          <w:sz w:val="22"/>
        </w:rPr>
        <w:t>incorporates,</w:t>
      </w:r>
      <w:proofErr w:type="gramEnd"/>
      <w:r w:rsidRPr="00D209E2">
        <w:rPr>
          <w:rFonts w:ascii="Arial" w:hAnsi="Arial" w:cs="Arial"/>
          <w:sz w:val="22"/>
        </w:rPr>
        <w:t xml:space="preserve"> employees-employee relationship and management -employee relationship. This approach mainly deals with psychological variables of functioning of organisation with an aim to make significant increase in organisation efficiency. Abraham Maslow state that it is essential to recognise needs of human within organisational workplace structure in order to completely satisfy them as to make them motivated. According to Maslow this needs get broken down into five specific areas which include psychological needs, safety needs, belonging and love, esteem need and self-actualization needs (</w:t>
      </w:r>
      <w:r w:rsidRPr="00D209E2">
        <w:rPr>
          <w:rFonts w:ascii="Arial" w:hAnsi="Arial" w:cs="Arial"/>
          <w:color w:val="222222"/>
          <w:sz w:val="22"/>
          <w:shd w:val="clear" w:color="auto" w:fill="FFFFFF"/>
        </w:rPr>
        <w:t>Noor-</w:t>
      </w:r>
      <w:proofErr w:type="spellStart"/>
      <w:r w:rsidRPr="00D209E2">
        <w:rPr>
          <w:rFonts w:ascii="Arial" w:hAnsi="Arial" w:cs="Arial"/>
          <w:color w:val="222222"/>
          <w:sz w:val="22"/>
          <w:shd w:val="clear" w:color="auto" w:fill="FFFFFF"/>
        </w:rPr>
        <w:t>Ilander</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It is essential for managers and leaders of </w:t>
      </w:r>
      <w:proofErr w:type="spellStart"/>
      <w:r w:rsidRPr="00D209E2">
        <w:rPr>
          <w:rFonts w:ascii="Arial" w:hAnsi="Arial" w:cs="Arial"/>
          <w:sz w:val="22"/>
        </w:rPr>
        <w:lastRenderedPageBreak/>
        <w:t>AndiCars</w:t>
      </w:r>
      <w:proofErr w:type="spellEnd"/>
      <w:r w:rsidRPr="00D209E2">
        <w:rPr>
          <w:rFonts w:ascii="Arial" w:hAnsi="Arial" w:cs="Arial"/>
          <w:sz w:val="22"/>
        </w:rPr>
        <w:t xml:space="preserve"> to effectively undertake study of the behaviour of individuals at work, as according to human relation theory proper and efficient study of individual behaviour at workplace effectively allow company to enhance motivation of workers while accomplishing their expectation and removing the issues that create conflicts. This theory is playing important role for organisation like </w:t>
      </w:r>
      <w:proofErr w:type="spellStart"/>
      <w:r w:rsidRPr="00D209E2">
        <w:rPr>
          <w:rFonts w:ascii="Arial" w:hAnsi="Arial" w:cs="Arial"/>
          <w:sz w:val="22"/>
        </w:rPr>
        <w:t>AndiCars</w:t>
      </w:r>
      <w:proofErr w:type="spellEnd"/>
      <w:r w:rsidRPr="00D209E2">
        <w:rPr>
          <w:rFonts w:ascii="Arial" w:hAnsi="Arial" w:cs="Arial"/>
          <w:sz w:val="22"/>
        </w:rPr>
        <w:t xml:space="preserve">, as it helps in building relationships that developed professional environment and allow company to directly enhance overall level of productivity. </w:t>
      </w:r>
      <w:proofErr w:type="gramStart"/>
      <w:r w:rsidRPr="00D209E2">
        <w:rPr>
          <w:rFonts w:ascii="Arial" w:hAnsi="Arial" w:cs="Arial"/>
          <w:sz w:val="22"/>
        </w:rPr>
        <w:t xml:space="preserve">With the help of good relationship </w:t>
      </w:r>
      <w:proofErr w:type="spellStart"/>
      <w:r w:rsidRPr="00D209E2">
        <w:rPr>
          <w:rFonts w:ascii="Arial" w:hAnsi="Arial" w:cs="Arial"/>
          <w:sz w:val="22"/>
        </w:rPr>
        <w:t>AndiCars</w:t>
      </w:r>
      <w:proofErr w:type="spellEnd"/>
      <w:r w:rsidRPr="00D209E2">
        <w:rPr>
          <w:rFonts w:ascii="Arial" w:hAnsi="Arial" w:cs="Arial"/>
          <w:sz w:val="22"/>
        </w:rPr>
        <w:t>, can significantly enhance productivity of employees by making them happy and incorporating measures to improve individual satisfaction</w:t>
      </w:r>
      <w:r w:rsidRPr="00D209E2">
        <w:rPr>
          <w:rFonts w:ascii="Arial" w:eastAsiaTheme="minorEastAsia" w:hAnsi="Arial" w:cs="Arial"/>
          <w:color w:val="auto"/>
          <w:sz w:val="22"/>
          <w:lang w:eastAsia="en-US"/>
        </w:rPr>
        <w:t>.</w:t>
      </w:r>
      <w:proofErr w:type="gramEnd"/>
      <w:r w:rsidRPr="00D209E2">
        <w:rPr>
          <w:rFonts w:ascii="Arial" w:eastAsiaTheme="minorEastAsia" w:hAnsi="Arial" w:cs="Arial"/>
          <w:color w:val="auto"/>
          <w:sz w:val="22"/>
          <w:lang w:eastAsia="en-US"/>
        </w:rPr>
        <w:t xml:space="preserve">  </w:t>
      </w:r>
    </w:p>
    <w:p w:rsidR="00143781" w:rsidRPr="00D209E2" w:rsidRDefault="00143781" w:rsidP="00D209E2">
      <w:pPr>
        <w:rPr>
          <w:rFonts w:ascii="Arial" w:hAnsi="Arial" w:cs="Arial"/>
          <w:b/>
          <w:bCs/>
          <w:i/>
          <w:iCs/>
          <w:sz w:val="22"/>
        </w:rPr>
      </w:pPr>
      <w:r w:rsidRPr="00D209E2">
        <w:rPr>
          <w:rFonts w:ascii="Arial" w:hAnsi="Arial" w:cs="Arial"/>
          <w:b/>
          <w:bCs/>
          <w:i/>
          <w:iCs/>
          <w:sz w:val="22"/>
        </w:rPr>
        <w:t>Contingency Management Theory:</w:t>
      </w:r>
    </w:p>
    <w:p w:rsidR="00143781" w:rsidRPr="00D209E2" w:rsidRDefault="00143781" w:rsidP="00D209E2">
      <w:pPr>
        <w:rPr>
          <w:rFonts w:ascii="Arial" w:hAnsi="Arial" w:cs="Arial"/>
          <w:sz w:val="22"/>
        </w:rPr>
      </w:pPr>
      <w:proofErr w:type="gramStart"/>
      <w:r w:rsidRPr="00D209E2">
        <w:rPr>
          <w:rFonts w:ascii="Arial" w:hAnsi="Arial" w:cs="Arial"/>
          <w:sz w:val="22"/>
        </w:rPr>
        <w:t>Contingency Management Theory act as a unique approach of leadership.</w:t>
      </w:r>
      <w:proofErr w:type="gramEnd"/>
      <w:r w:rsidRPr="00D209E2">
        <w:rPr>
          <w:rFonts w:ascii="Arial" w:hAnsi="Arial" w:cs="Arial"/>
          <w:sz w:val="22"/>
        </w:rPr>
        <w:t xml:space="preserve"> According to this theory it has been identified that there is no efficient or best way to lead a company, as there are number of internal as well as external factors that will lead leaders to make alteration in their leadership strategies in order to take advantage of the best measure to lead organisation according to the situation. In simple terms this theory states that leadership styles of leading in organisation is overall depend upon the situation in order to undertake the best course of action, by making evaluation of the situation in an effective manner. According to Fred Fiedler</w:t>
      </w:r>
      <w:r w:rsidRPr="00D209E2">
        <w:rPr>
          <w:rFonts w:ascii="Arial" w:hAnsi="Arial" w:cs="Arial"/>
          <w:color w:val="2D2D2D"/>
          <w:sz w:val="22"/>
          <w:shd w:val="clear" w:color="auto" w:fill="FFFFFF"/>
        </w:rPr>
        <w:t> </w:t>
      </w:r>
      <w:r w:rsidRPr="00D209E2">
        <w:rPr>
          <w:rFonts w:ascii="Arial" w:hAnsi="Arial" w:cs="Arial"/>
          <w:sz w:val="22"/>
        </w:rPr>
        <w:t xml:space="preserve">it has been stated that there was a direct correlation of the trait of leader and leader effectiveness. According to him there are certain </w:t>
      </w:r>
      <w:proofErr w:type="gramStart"/>
      <w:r w:rsidRPr="00D209E2">
        <w:rPr>
          <w:rFonts w:ascii="Arial" w:hAnsi="Arial" w:cs="Arial"/>
          <w:sz w:val="22"/>
        </w:rPr>
        <w:t>form</w:t>
      </w:r>
      <w:proofErr w:type="gramEnd"/>
      <w:r w:rsidRPr="00D209E2">
        <w:rPr>
          <w:rFonts w:ascii="Arial" w:hAnsi="Arial" w:cs="Arial"/>
          <w:sz w:val="22"/>
        </w:rPr>
        <w:t xml:space="preserve"> of leadership traits that effectively help leader in crisis in which leaders are required to make changes in the leadership style according to the new set of circumstances. According to Fred Fiedler contingency theory there is not an effective measure or way to manage and organisations. According to this theory it is essential for leaders of </w:t>
      </w:r>
      <w:proofErr w:type="spellStart"/>
      <w:r w:rsidRPr="00D209E2">
        <w:rPr>
          <w:rFonts w:ascii="Arial" w:hAnsi="Arial" w:cs="Arial"/>
          <w:sz w:val="22"/>
        </w:rPr>
        <w:t>AndiCars</w:t>
      </w:r>
      <w:proofErr w:type="spellEnd"/>
      <w:r w:rsidRPr="00D209E2">
        <w:rPr>
          <w:rFonts w:ascii="Arial" w:hAnsi="Arial" w:cs="Arial"/>
          <w:sz w:val="22"/>
        </w:rPr>
        <w:t xml:space="preserve"> to effectively able to identify the leadership or management style according to the particular situation. In this company leaders are needed to effectively understand external as well as internal factors and undertake advantage of technology, leadership style and the manner in which organisation can adopt the changes in strategies. While in terms with managers they are required to have task oriented or relationship-oriented strategies and effectively needed to know their subordinates along with their strength. </w:t>
      </w:r>
      <w:proofErr w:type="gramStart"/>
      <w:r w:rsidRPr="00D209E2">
        <w:rPr>
          <w:rFonts w:ascii="Arial" w:hAnsi="Arial" w:cs="Arial"/>
          <w:sz w:val="22"/>
        </w:rPr>
        <w:t>Contingency states as an immediate agent circumstances in which it is essential for leaders and managers of any cause to tailor their planning.</w:t>
      </w:r>
      <w:proofErr w:type="gramEnd"/>
      <w:r w:rsidRPr="00D209E2">
        <w:rPr>
          <w:rFonts w:ascii="Arial" w:hAnsi="Arial" w:cs="Arial"/>
          <w:sz w:val="22"/>
        </w:rPr>
        <w:t xml:space="preserve"> </w:t>
      </w:r>
      <w:proofErr w:type="gramStart"/>
      <w:r w:rsidRPr="00D209E2">
        <w:rPr>
          <w:rFonts w:ascii="Arial" w:hAnsi="Arial" w:cs="Arial"/>
          <w:sz w:val="22"/>
        </w:rPr>
        <w:t>lead</w:t>
      </w:r>
      <w:proofErr w:type="gramEnd"/>
      <w:r w:rsidRPr="00D209E2">
        <w:rPr>
          <w:rFonts w:ascii="Arial" w:hAnsi="Arial" w:cs="Arial"/>
          <w:sz w:val="22"/>
        </w:rPr>
        <w:t xml:space="preserve"> and control the particular circumstances in an effective manner (</w:t>
      </w:r>
      <w:proofErr w:type="spellStart"/>
      <w:r w:rsidRPr="00D209E2">
        <w:rPr>
          <w:rFonts w:ascii="Arial" w:hAnsi="Arial" w:cs="Arial"/>
          <w:color w:val="222222"/>
          <w:sz w:val="22"/>
          <w:shd w:val="clear" w:color="auto" w:fill="FFFFFF"/>
        </w:rPr>
        <w:t>Osbjer</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It also helps leaders and managers of organisation to potentially learn from specific situation and use the lessons in order to influence future management of similar situation in effective manner. With the help of this theory </w:t>
      </w:r>
      <w:proofErr w:type="spellStart"/>
      <w:r w:rsidRPr="00D209E2">
        <w:rPr>
          <w:rFonts w:ascii="Arial" w:hAnsi="Arial" w:cs="Arial"/>
          <w:sz w:val="22"/>
        </w:rPr>
        <w:t>AndiCars</w:t>
      </w:r>
      <w:proofErr w:type="spellEnd"/>
      <w:r w:rsidRPr="00D209E2">
        <w:rPr>
          <w:rFonts w:ascii="Arial" w:hAnsi="Arial" w:cs="Arial"/>
          <w:sz w:val="22"/>
        </w:rPr>
        <w:t xml:space="preserve"> can effectively manage performance of employees and organisation in an effective manner without facing major changes or issues.</w:t>
      </w:r>
    </w:p>
    <w:p w:rsidR="00143781" w:rsidRPr="00D209E2" w:rsidRDefault="00143781" w:rsidP="00D209E2">
      <w:pPr>
        <w:rPr>
          <w:rFonts w:ascii="Arial" w:hAnsi="Arial" w:cs="Arial"/>
          <w:b/>
          <w:bCs/>
          <w:i/>
          <w:iCs/>
          <w:sz w:val="22"/>
        </w:rPr>
      </w:pPr>
      <w:r w:rsidRPr="00D209E2">
        <w:rPr>
          <w:rFonts w:ascii="Arial" w:hAnsi="Arial" w:cs="Arial"/>
          <w:b/>
          <w:bCs/>
          <w:i/>
          <w:iCs/>
          <w:sz w:val="22"/>
        </w:rPr>
        <w:t>Systems Theory:</w:t>
      </w:r>
      <w:r w:rsidRPr="00D209E2">
        <w:rPr>
          <w:rFonts w:ascii="Arial" w:hAnsi="Arial" w:cs="Arial"/>
          <w:b/>
          <w:bCs/>
          <w:i/>
          <w:iCs/>
          <w:sz w:val="22"/>
        </w:rPr>
        <w:tab/>
      </w:r>
    </w:p>
    <w:p w:rsidR="00143781" w:rsidRPr="00D209E2" w:rsidRDefault="00143781" w:rsidP="00D209E2">
      <w:pPr>
        <w:rPr>
          <w:rFonts w:ascii="Arial" w:hAnsi="Arial" w:cs="Arial"/>
          <w:sz w:val="22"/>
        </w:rPr>
      </w:pPr>
      <w:r w:rsidRPr="00D209E2">
        <w:rPr>
          <w:rFonts w:ascii="Arial" w:hAnsi="Arial" w:cs="Arial"/>
          <w:sz w:val="22"/>
        </w:rPr>
        <w:lastRenderedPageBreak/>
        <w:t xml:space="preserve">The Systems Approach to management theory is usually saw as the establishment of development of organisation, sees the association as an open framework comprised of interrelated and between subordinate parts that interface as sub-frameworks. Consequently, the company includes a bound together particular framework comprised of these subsystems. For instance, a firm is a framework that might be made out of sub-frameworks like creation, showcasing, money, bookkeeping, </w:t>
      </w:r>
      <w:proofErr w:type="spellStart"/>
      <w:r w:rsidRPr="00D209E2">
        <w:rPr>
          <w:rFonts w:ascii="Arial" w:hAnsi="Arial" w:cs="Arial"/>
          <w:sz w:val="22"/>
        </w:rPr>
        <w:t>etc</w:t>
      </w:r>
      <w:proofErr w:type="spellEnd"/>
      <w:r w:rsidRPr="00D209E2">
        <w:rPr>
          <w:rFonts w:ascii="Arial" w:hAnsi="Arial" w:cs="Arial"/>
          <w:sz w:val="22"/>
        </w:rPr>
        <w:t xml:space="preserve"> (</w:t>
      </w:r>
      <w:proofErr w:type="spellStart"/>
      <w:r w:rsidRPr="00D209E2">
        <w:rPr>
          <w:rFonts w:ascii="Arial" w:hAnsi="Arial" w:cs="Arial"/>
          <w:color w:val="222222"/>
          <w:sz w:val="22"/>
          <w:shd w:val="clear" w:color="auto" w:fill="FFFFFF"/>
        </w:rPr>
        <w:t>Prezioso</w:t>
      </w:r>
      <w:proofErr w:type="spellEnd"/>
      <w:r w:rsidRPr="00D209E2">
        <w:rPr>
          <w:rFonts w:ascii="Arial" w:hAnsi="Arial" w:cs="Arial"/>
          <w:color w:val="222222"/>
          <w:sz w:val="22"/>
          <w:shd w:val="clear" w:color="auto" w:fill="FFFFFF"/>
        </w:rPr>
        <w:t xml:space="preserve"> and </w:t>
      </w:r>
      <w:proofErr w:type="spellStart"/>
      <w:r w:rsidRPr="00D209E2">
        <w:rPr>
          <w:rFonts w:ascii="Arial" w:hAnsi="Arial" w:cs="Arial"/>
          <w:color w:val="222222"/>
          <w:sz w:val="22"/>
          <w:shd w:val="clear" w:color="auto" w:fill="FFFFFF"/>
        </w:rPr>
        <w:t>Margherita</w:t>
      </w:r>
      <w:proofErr w:type="spellEnd"/>
      <w:r w:rsidRPr="00D209E2">
        <w:rPr>
          <w:rFonts w:ascii="Arial" w:hAnsi="Arial" w:cs="Arial"/>
          <w:color w:val="222222"/>
          <w:sz w:val="22"/>
          <w:shd w:val="clear" w:color="auto" w:fill="FFFFFF"/>
        </w:rPr>
        <w:t>, 2021</w:t>
      </w:r>
      <w:r w:rsidRPr="00D209E2">
        <w:rPr>
          <w:rFonts w:ascii="Arial" w:hAnsi="Arial" w:cs="Arial"/>
          <w:sz w:val="22"/>
        </w:rPr>
        <w:t xml:space="preserve">). All things considered, the different sub-frameworks ought to be concentrated in them between connections rather, than in confinement from one another. The framework overall is influenced by inward components (parts of the sub-units) and outer components. It is receptive to powers from the outer climate. The framework is viewed as open, as associations get shifted types of contributions from different frameworks. For instance, an organization gets supplies, data, crude materials, and so forth </w:t>
      </w:r>
      <w:proofErr w:type="gramStart"/>
      <w:r w:rsidRPr="00D209E2">
        <w:rPr>
          <w:rFonts w:ascii="Arial" w:hAnsi="Arial" w:cs="Arial"/>
          <w:sz w:val="22"/>
        </w:rPr>
        <w:t>These</w:t>
      </w:r>
      <w:proofErr w:type="gramEnd"/>
      <w:r w:rsidRPr="00D209E2">
        <w:rPr>
          <w:rFonts w:ascii="Arial" w:hAnsi="Arial" w:cs="Arial"/>
          <w:sz w:val="22"/>
        </w:rPr>
        <w:t xml:space="preserve"> data sources are changed over to yields that influence different frameworks. By and large, the frameworks approach evaluates the general viability of the framework as opposed to the adequacy of the sub-frameworks. This takes into account the utilization of framework ideas, across authoritative levels in the association - as opposed to just centring upon the targets and exhibitions of various offices (subsystems). It has been evaluated that success of organisation relies on company and relationship between the subsystems, collaboration between the sub-frameworks, and cooperation between inside segments (shut framework) and outer segments (inward framework). The system approach suggests that choices and activities in one organisation region will influence different regions. For instance, if organisation purchasing unit does not secure the right amount and nature of data sources, the production unit will have the option to take care of its work. In relation to this approach, it is essential for </w:t>
      </w:r>
      <w:proofErr w:type="spellStart"/>
      <w:r w:rsidRPr="00D209E2">
        <w:rPr>
          <w:rFonts w:ascii="Arial" w:hAnsi="Arial" w:cs="Arial"/>
          <w:sz w:val="22"/>
        </w:rPr>
        <w:t>AndiCars</w:t>
      </w:r>
      <w:proofErr w:type="spellEnd"/>
      <w:r w:rsidRPr="00D209E2">
        <w:rPr>
          <w:rFonts w:ascii="Arial" w:hAnsi="Arial" w:cs="Arial"/>
          <w:sz w:val="22"/>
        </w:rPr>
        <w:t xml:space="preserve"> to effectively </w:t>
      </w:r>
      <w:proofErr w:type="gramStart"/>
      <w:r w:rsidRPr="00D209E2">
        <w:rPr>
          <w:rFonts w:ascii="Arial" w:hAnsi="Arial" w:cs="Arial"/>
          <w:sz w:val="22"/>
        </w:rPr>
        <w:t>relies</w:t>
      </w:r>
      <w:proofErr w:type="gramEnd"/>
      <w:r w:rsidRPr="00D209E2">
        <w:rPr>
          <w:rFonts w:ascii="Arial" w:hAnsi="Arial" w:cs="Arial"/>
          <w:sz w:val="22"/>
        </w:rPr>
        <w:t xml:space="preserve"> upon environment for effective inputs. Along with this, company leaders and managers are required to ensure that each and every subsystem work </w:t>
      </w:r>
      <w:proofErr w:type="spellStart"/>
      <w:r w:rsidRPr="00D209E2">
        <w:rPr>
          <w:rFonts w:ascii="Arial" w:hAnsi="Arial" w:cs="Arial"/>
          <w:sz w:val="22"/>
        </w:rPr>
        <w:t>togethers</w:t>
      </w:r>
      <w:proofErr w:type="spellEnd"/>
      <w:r w:rsidRPr="00D209E2">
        <w:rPr>
          <w:rFonts w:ascii="Arial" w:hAnsi="Arial" w:cs="Arial"/>
          <w:sz w:val="22"/>
        </w:rPr>
        <w:t xml:space="preserve"> effectively to make up a single whole system. In this </w:t>
      </w:r>
      <w:proofErr w:type="spellStart"/>
      <w:r w:rsidRPr="00D209E2">
        <w:rPr>
          <w:rFonts w:ascii="Arial" w:hAnsi="Arial" w:cs="Arial"/>
          <w:sz w:val="22"/>
        </w:rPr>
        <w:t>AndiCars</w:t>
      </w:r>
      <w:proofErr w:type="spellEnd"/>
      <w:r w:rsidRPr="00D209E2">
        <w:rPr>
          <w:rFonts w:ascii="Arial" w:hAnsi="Arial" w:cs="Arial"/>
          <w:sz w:val="22"/>
        </w:rPr>
        <w:t xml:space="preserve"> leaders and managers must undertake effective decisions as any decision make in subsystem have tendency to affect entire system.</w:t>
      </w:r>
    </w:p>
    <w:p w:rsidR="00143781" w:rsidRPr="00D209E2" w:rsidRDefault="00143781" w:rsidP="00D209E2">
      <w:pPr>
        <w:rPr>
          <w:rFonts w:ascii="Arial" w:hAnsi="Arial" w:cs="Arial"/>
          <w:sz w:val="22"/>
        </w:rPr>
      </w:pPr>
      <w:bookmarkStart w:id="6" w:name="_Toc78479320"/>
      <w:r w:rsidRPr="00D209E2">
        <w:rPr>
          <w:rFonts w:ascii="Arial" w:hAnsi="Arial" w:cs="Arial"/>
          <w:sz w:val="22"/>
        </w:rPr>
        <w:t>Critical evaluation of the theory/theories to assess how someone with different beliefs, attitudes and values might interpret the theory differently</w:t>
      </w:r>
      <w:bookmarkEnd w:id="6"/>
    </w:p>
    <w:p w:rsidR="00143781" w:rsidRPr="00D209E2" w:rsidRDefault="00143781" w:rsidP="00D209E2">
      <w:pPr>
        <w:rPr>
          <w:rFonts w:ascii="Arial" w:hAnsi="Arial" w:cs="Arial"/>
          <w:sz w:val="22"/>
        </w:rPr>
      </w:pPr>
      <w:r w:rsidRPr="00D209E2">
        <w:rPr>
          <w:rFonts w:ascii="Arial" w:hAnsi="Arial" w:cs="Arial"/>
          <w:sz w:val="22"/>
        </w:rPr>
        <w:t xml:space="preserve">It has been identified that cultural differences can play a big challenge for managers those who are performing their business operations with wide variety of staff, those who are having different set of values, believes, attitudes and more. In this even a smallest thing can lead towards miscommunication and </w:t>
      </w:r>
      <w:proofErr w:type="spellStart"/>
      <w:r w:rsidRPr="00D209E2">
        <w:rPr>
          <w:rFonts w:ascii="Arial" w:hAnsi="Arial" w:cs="Arial"/>
          <w:sz w:val="22"/>
        </w:rPr>
        <w:t>mis</w:t>
      </w:r>
      <w:proofErr w:type="spellEnd"/>
      <w:r w:rsidRPr="00D209E2">
        <w:rPr>
          <w:rFonts w:ascii="Arial" w:hAnsi="Arial" w:cs="Arial"/>
          <w:sz w:val="22"/>
        </w:rPr>
        <w:t xml:space="preserve">- interpretation that can affect overall goal or target. In this it has been evaluated that manages those who are working with diverse range of staff, in this situation most of the individual does not think the same. In this it is essential for managers and leaders of </w:t>
      </w:r>
      <w:proofErr w:type="spellStart"/>
      <w:r w:rsidRPr="00D209E2">
        <w:rPr>
          <w:rFonts w:ascii="Arial" w:hAnsi="Arial" w:cs="Arial"/>
          <w:sz w:val="22"/>
        </w:rPr>
        <w:t>Andicars</w:t>
      </w:r>
      <w:proofErr w:type="spellEnd"/>
      <w:r w:rsidRPr="00D209E2">
        <w:rPr>
          <w:rFonts w:ascii="Arial" w:hAnsi="Arial" w:cs="Arial"/>
          <w:sz w:val="22"/>
        </w:rPr>
        <w:t xml:space="preserve"> to effectively realise that there is always a solution to </w:t>
      </w:r>
      <w:r w:rsidRPr="00D209E2">
        <w:rPr>
          <w:rFonts w:ascii="Arial" w:hAnsi="Arial" w:cs="Arial"/>
          <w:sz w:val="22"/>
        </w:rPr>
        <w:lastRenderedPageBreak/>
        <w:t xml:space="preserve">solve every problem in an effective manner. Within this it is important for manager of respective organisation to make time for reward and recognise staff members for the work that has been done by them and further provide them encouragement. </w:t>
      </w:r>
      <w:proofErr w:type="gramStart"/>
      <w:r w:rsidRPr="00D209E2">
        <w:rPr>
          <w:rFonts w:ascii="Arial" w:hAnsi="Arial" w:cs="Arial"/>
          <w:sz w:val="22"/>
        </w:rPr>
        <w:t>This significantly towards enhancing overall motivation of staff members.</w:t>
      </w:r>
      <w:proofErr w:type="gramEnd"/>
      <w:r w:rsidRPr="00D209E2">
        <w:rPr>
          <w:rFonts w:ascii="Arial" w:hAnsi="Arial" w:cs="Arial"/>
          <w:sz w:val="22"/>
        </w:rPr>
        <w:t xml:space="preserve"> Furthermore, it has been underlined that it is essential for leaders to emphasize upon believes values and attitudes of every individual and further guide them in effective manner, by identifying the way of the problem (</w:t>
      </w:r>
      <w:proofErr w:type="spellStart"/>
      <w:r w:rsidRPr="00D209E2">
        <w:rPr>
          <w:rFonts w:ascii="Arial" w:hAnsi="Arial" w:cs="Arial"/>
          <w:color w:val="222222"/>
          <w:sz w:val="22"/>
          <w:shd w:val="clear" w:color="auto" w:fill="FFFFFF"/>
        </w:rPr>
        <w:t>Yasin</w:t>
      </w:r>
      <w:proofErr w:type="spellEnd"/>
      <w:r w:rsidRPr="00D209E2">
        <w:rPr>
          <w:rFonts w:ascii="Arial" w:hAnsi="Arial" w:cs="Arial"/>
          <w:color w:val="222222"/>
          <w:sz w:val="22"/>
          <w:shd w:val="clear" w:color="auto" w:fill="FFFFFF"/>
        </w:rPr>
        <w:t>, a2021</w:t>
      </w:r>
      <w:r w:rsidRPr="00D209E2">
        <w:rPr>
          <w:rFonts w:ascii="Arial" w:hAnsi="Arial" w:cs="Arial"/>
          <w:sz w:val="22"/>
        </w:rPr>
        <w:t>). There are different forms of leadership styles through which leaders can effectively show genuine concern as well as respect for staff members. With the help of taking advantage of efficient leadership strategy leaders and managers of respective organisation can effectively fulfil goals.</w:t>
      </w:r>
    </w:p>
    <w:p w:rsidR="00143781" w:rsidRPr="00D209E2" w:rsidRDefault="00143781" w:rsidP="00D209E2">
      <w:pPr>
        <w:rPr>
          <w:rFonts w:ascii="Arial" w:hAnsi="Arial" w:cs="Arial"/>
          <w:sz w:val="22"/>
        </w:rPr>
      </w:pPr>
      <w:r w:rsidRPr="00D209E2">
        <w:rPr>
          <w:rFonts w:ascii="Arial" w:hAnsi="Arial" w:cs="Arial"/>
          <w:sz w:val="22"/>
        </w:rPr>
        <w:t xml:space="preserve">Furthermore, it has been underlined that behavioural theory mainly emphasize upon the manner in which leaders behave with an organisational workplace to this lead their other dictate the things that has to be done or effectively involve team members in the process of decision-making, as to support and encourage and motivate them. It has been underlined that there are various types of managers in which some are making decisions without taking consultants of team members, as they did not bother if their staff members are satisfied with their roles and responsibilities or not, as they only </w:t>
      </w:r>
      <w:proofErr w:type="gramStart"/>
      <w:r w:rsidRPr="00D209E2">
        <w:rPr>
          <w:rFonts w:ascii="Arial" w:hAnsi="Arial" w:cs="Arial"/>
          <w:sz w:val="22"/>
        </w:rPr>
        <w:t>focus</w:t>
      </w:r>
      <w:proofErr w:type="gramEnd"/>
      <w:r w:rsidRPr="00D209E2">
        <w:rPr>
          <w:rFonts w:ascii="Arial" w:hAnsi="Arial" w:cs="Arial"/>
          <w:sz w:val="22"/>
        </w:rPr>
        <w:t xml:space="preserve"> upon accomplishing goals with successful outcomes. However in context with </w:t>
      </w:r>
      <w:proofErr w:type="spellStart"/>
      <w:r w:rsidRPr="00D209E2">
        <w:rPr>
          <w:rFonts w:ascii="Arial" w:hAnsi="Arial" w:cs="Arial"/>
          <w:sz w:val="22"/>
        </w:rPr>
        <w:t>AndiCars</w:t>
      </w:r>
      <w:proofErr w:type="spellEnd"/>
      <w:r w:rsidRPr="00D209E2">
        <w:rPr>
          <w:rFonts w:ascii="Arial" w:hAnsi="Arial" w:cs="Arial"/>
          <w:sz w:val="22"/>
        </w:rPr>
        <w:t>, it is essential for managers and leaders to effectively emphasize upon involving staff members in the process of decision making in order to take positive outcome. Teamwork plays most important role that not only increases productivity but also enhancing overall satisfaction of staff members. This will not only encourage lot of ideas but also enhance innovativeness and creativity. Thus, according to the analysis has been identified that managers and leader’s behaviour has significant tendency and their behaviour impact on their effectiveness in the readers who undertaker advantage of different type of behavioural style and uses these styles for each situation can assure successful outcomes by respecting every individual believe, value and attitude.</w:t>
      </w:r>
    </w:p>
    <w:p w:rsidR="00143781" w:rsidRPr="00D209E2" w:rsidRDefault="00143781" w:rsidP="00D209E2">
      <w:pPr>
        <w:rPr>
          <w:rFonts w:ascii="Arial" w:hAnsi="Arial" w:cs="Arial"/>
          <w:sz w:val="22"/>
        </w:rPr>
      </w:pPr>
      <w:bookmarkStart w:id="7" w:name="_Toc78479321"/>
      <w:r w:rsidRPr="00D209E2">
        <w:rPr>
          <w:rFonts w:ascii="Arial" w:hAnsi="Arial" w:cs="Arial"/>
          <w:sz w:val="22"/>
        </w:rPr>
        <w:t>Recommendations with valid justifications</w:t>
      </w:r>
      <w:bookmarkEnd w:id="7"/>
    </w:p>
    <w:p w:rsidR="00143781" w:rsidRPr="00D209E2" w:rsidRDefault="00143781" w:rsidP="00D209E2">
      <w:pPr>
        <w:rPr>
          <w:rFonts w:ascii="Arial" w:eastAsiaTheme="minorEastAsia" w:hAnsi="Arial" w:cs="Arial"/>
          <w:color w:val="auto"/>
          <w:sz w:val="22"/>
          <w:lang w:val="en-IN" w:eastAsia="en-US"/>
        </w:rPr>
      </w:pPr>
      <w:r w:rsidRPr="00D209E2">
        <w:rPr>
          <w:rFonts w:ascii="Arial" w:hAnsi="Arial" w:cs="Arial"/>
          <w:sz w:val="22"/>
        </w:rPr>
        <w:t xml:space="preserve">Cultural thinking </w:t>
      </w:r>
      <w:proofErr w:type="gramStart"/>
      <w:r w:rsidRPr="00D209E2">
        <w:rPr>
          <w:rFonts w:ascii="Arial" w:hAnsi="Arial" w:cs="Arial"/>
          <w:sz w:val="22"/>
        </w:rPr>
        <w:t>act</w:t>
      </w:r>
      <w:proofErr w:type="gramEnd"/>
      <w:r w:rsidRPr="00D209E2">
        <w:rPr>
          <w:rFonts w:ascii="Arial" w:hAnsi="Arial" w:cs="Arial"/>
          <w:sz w:val="22"/>
        </w:rPr>
        <w:t xml:space="preserve"> as an essential and common component of organisation mission statement. Critical thinking plays a central role for organisations in batch managers are required to conduct a daily basis responsibility, with the help of focusing upon number of information and data in order to adopt knowledge to solve problems and situation in an effective manner with the help of engaging in efficient decision making. It is essential for organisational leaders and managers to be highly skilled in the level of thinking and have effective reasoning ability in order to deal efficiently with the higher demand as well as greater accountability. Furthermore, it has been identified that attitude, believes and values have tendency to affect workplace behaviour. It has been underlined that due to the outbreak of covid-19 it is essential for organisations around the business to effectively tackle </w:t>
      </w:r>
      <w:r w:rsidRPr="00D209E2">
        <w:rPr>
          <w:rFonts w:ascii="Arial" w:hAnsi="Arial" w:cs="Arial"/>
          <w:sz w:val="22"/>
        </w:rPr>
        <w:lastRenderedPageBreak/>
        <w:t xml:space="preserve">the workplace changes with the help of creating more resilient business in future. It is essential for managers and leaders to understand the fact that there is no particular form of silver bullet solution for perfect working environment. In this it is essential for them to emphasize upon the fact that every individual have their own believe and values. </w:t>
      </w:r>
      <w:proofErr w:type="gramStart"/>
      <w:r w:rsidRPr="00D209E2">
        <w:rPr>
          <w:rFonts w:ascii="Arial" w:hAnsi="Arial" w:cs="Arial"/>
          <w:sz w:val="22"/>
        </w:rPr>
        <w:t>This effectively help</w:t>
      </w:r>
      <w:proofErr w:type="gramEnd"/>
      <w:r w:rsidRPr="00D209E2">
        <w:rPr>
          <w:rFonts w:ascii="Arial" w:hAnsi="Arial" w:cs="Arial"/>
          <w:sz w:val="22"/>
        </w:rPr>
        <w:t xml:space="preserve"> company leaders and managers to plan accordingly and adapt changes to tackle the challenges that has been facing by them.</w:t>
      </w:r>
    </w:p>
    <w:p w:rsidR="00143781" w:rsidRPr="00D209E2" w:rsidRDefault="00143781" w:rsidP="00D209E2">
      <w:pPr>
        <w:rPr>
          <w:rFonts w:ascii="Arial" w:hAnsi="Arial" w:cs="Arial"/>
          <w:sz w:val="22"/>
          <w:lang w:val="en-IN"/>
        </w:rPr>
      </w:pPr>
    </w:p>
    <w:p w:rsidR="00143781" w:rsidRPr="00D209E2" w:rsidRDefault="00143781" w:rsidP="00D209E2">
      <w:pPr>
        <w:rPr>
          <w:rFonts w:ascii="Arial" w:hAnsi="Arial" w:cs="Arial"/>
          <w:sz w:val="22"/>
          <w:lang w:val="en-IN"/>
        </w:rPr>
      </w:pPr>
      <w:r w:rsidRPr="00D209E2">
        <w:rPr>
          <w:rFonts w:ascii="Arial" w:hAnsi="Arial" w:cs="Arial"/>
          <w:sz w:val="22"/>
        </w:rPr>
        <w:t xml:space="preserve">In context to this it is recommended to the managers and leaders of </w:t>
      </w:r>
      <w:proofErr w:type="spellStart"/>
      <w:r w:rsidRPr="00D209E2">
        <w:rPr>
          <w:rFonts w:ascii="Arial" w:hAnsi="Arial" w:cs="Arial"/>
          <w:sz w:val="22"/>
        </w:rPr>
        <w:t>AndiCars</w:t>
      </w:r>
      <w:proofErr w:type="spellEnd"/>
      <w:r w:rsidRPr="00D209E2">
        <w:rPr>
          <w:rFonts w:ascii="Arial" w:hAnsi="Arial" w:cs="Arial"/>
          <w:sz w:val="22"/>
        </w:rPr>
        <w:t xml:space="preserve"> to take advantage of behavioural relationship management Theory, as with the help of this they can effectively build better form of relationship with employees as well as consumers. Furthermore, it has been underlined that by making application of this theory in the organisational workplace premises both leaders and managers can maintain proper form of communicating relationship. It effectively helps in identifying and values, believes and attitude of different employees in a well-defined an effective manner. By taking advantage of the behavioural relationship management theory leaders and managers of </w:t>
      </w:r>
      <w:proofErr w:type="spellStart"/>
      <w:r w:rsidRPr="00D209E2">
        <w:rPr>
          <w:rFonts w:ascii="Arial" w:hAnsi="Arial" w:cs="Arial"/>
          <w:sz w:val="22"/>
        </w:rPr>
        <w:t>AndiCars</w:t>
      </w:r>
      <w:proofErr w:type="spellEnd"/>
      <w:r w:rsidRPr="00D209E2">
        <w:rPr>
          <w:rFonts w:ascii="Arial" w:hAnsi="Arial" w:cs="Arial"/>
          <w:sz w:val="22"/>
        </w:rPr>
        <w:t xml:space="preserve"> can enhance overall level of job satisfaction of employees. Along with this they are also recommended to update communication management with stakeholders of business. Furthermore, they are also recommended to engage employees in the process of decision making and encourage employees with standardized behaviour that effectively allow organisation to maximise their productivity at greater extent.</w:t>
      </w:r>
    </w:p>
    <w:p w:rsidR="00143781" w:rsidRPr="00D209E2" w:rsidRDefault="00143781" w:rsidP="00D209E2">
      <w:pPr>
        <w:rPr>
          <w:rFonts w:ascii="Arial" w:eastAsiaTheme="minorEastAsia" w:hAnsi="Arial" w:cs="Arial"/>
          <w:color w:val="auto"/>
          <w:sz w:val="22"/>
          <w:lang w:val="en-IN" w:eastAsia="en-US"/>
        </w:rPr>
      </w:pPr>
      <w:r w:rsidRPr="00D209E2">
        <w:rPr>
          <w:rFonts w:ascii="Arial" w:hAnsi="Arial" w:cs="Arial"/>
          <w:sz w:val="22"/>
        </w:rPr>
        <w:t xml:space="preserve">It has been identified that behavioural theory effectively emphasise upon the manner in which leaders behave with employees. In relation to this leader of </w:t>
      </w:r>
      <w:proofErr w:type="spellStart"/>
      <w:r w:rsidRPr="00D209E2">
        <w:rPr>
          <w:rFonts w:ascii="Arial" w:hAnsi="Arial" w:cs="Arial"/>
          <w:sz w:val="22"/>
        </w:rPr>
        <w:t>AndiCars</w:t>
      </w:r>
      <w:proofErr w:type="spellEnd"/>
      <w:r w:rsidRPr="00D209E2">
        <w:rPr>
          <w:rFonts w:ascii="Arial" w:hAnsi="Arial" w:cs="Arial"/>
          <w:sz w:val="22"/>
        </w:rPr>
        <w:t xml:space="preserve"> are recommended to engage employees in the process of decision making in order to motivate and encourage their values, behaviour and attitude. Thus, according to the analysis it has been identified that by emphasizing upon our recommended practices for leaders and managers of </w:t>
      </w:r>
      <w:proofErr w:type="spellStart"/>
      <w:r w:rsidRPr="00D209E2">
        <w:rPr>
          <w:rFonts w:ascii="Arial" w:hAnsi="Arial" w:cs="Arial"/>
          <w:sz w:val="22"/>
        </w:rPr>
        <w:t>AndiCars</w:t>
      </w:r>
      <w:proofErr w:type="spellEnd"/>
      <w:r w:rsidRPr="00D209E2">
        <w:rPr>
          <w:rFonts w:ascii="Arial" w:hAnsi="Arial" w:cs="Arial"/>
          <w:sz w:val="22"/>
        </w:rPr>
        <w:t xml:space="preserve"> can significantly provide a healthy workplace environment and can effectively overcome with the challenges that has been imposed by covid-19, as with the help of taking advantage of behavioural Relationship Management Theory </w:t>
      </w:r>
      <w:proofErr w:type="spellStart"/>
      <w:r w:rsidRPr="00D209E2">
        <w:rPr>
          <w:rFonts w:ascii="Arial" w:hAnsi="Arial" w:cs="Arial"/>
          <w:sz w:val="22"/>
        </w:rPr>
        <w:t>AndiCars</w:t>
      </w:r>
      <w:proofErr w:type="spellEnd"/>
      <w:r w:rsidRPr="00D209E2">
        <w:rPr>
          <w:rFonts w:ascii="Arial" w:hAnsi="Arial" w:cs="Arial"/>
          <w:sz w:val="22"/>
        </w:rPr>
        <w:t xml:space="preserve"> can implement changes while engaging employees and enhancing their awareness. This not only increases their level of motivation and moral to work towards organisational objectives, but also encourage them to undertake decisions with the help of innovative ideas through which they can take all challenges with more resiliency. Along with leaders and managers are also recommended to provide training programs like learning with entertainment, skill development, teaching programs, excursion to refresh employees, formal and informal meetings in order to have a balanced workplace environment.</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bookmarkStart w:id="8" w:name="_Toc78479322"/>
      <w:r w:rsidRPr="00D209E2">
        <w:rPr>
          <w:rFonts w:ascii="Arial" w:hAnsi="Arial" w:cs="Arial"/>
          <w:sz w:val="22"/>
        </w:rPr>
        <w:t>CONCLUSION</w:t>
      </w:r>
      <w:bookmarkEnd w:id="8"/>
      <w:r w:rsidRPr="00D209E2">
        <w:rPr>
          <w:rFonts w:ascii="Arial" w:hAnsi="Arial" w:cs="Arial"/>
          <w:sz w:val="22"/>
        </w:rPr>
        <w:t xml:space="preserve"> </w:t>
      </w:r>
    </w:p>
    <w:p w:rsidR="00143781" w:rsidRPr="00D209E2" w:rsidRDefault="00143781" w:rsidP="00D209E2">
      <w:pPr>
        <w:rPr>
          <w:rFonts w:ascii="Arial" w:eastAsiaTheme="minorEastAsia" w:hAnsi="Arial" w:cs="Arial"/>
          <w:color w:val="auto"/>
          <w:sz w:val="22"/>
          <w:lang w:eastAsia="en-US"/>
        </w:rPr>
      </w:pPr>
      <w:r w:rsidRPr="00D209E2">
        <w:rPr>
          <w:rFonts w:ascii="Arial" w:hAnsi="Arial" w:cs="Arial"/>
          <w:sz w:val="22"/>
        </w:rPr>
        <w:t>According to the above-mentioned report it has been concluded that critical thinking plays important role for an organisation through which company can encourage employees to be independent competitive and reflective towards their roles and responsibility. By developing critical thinking in an organisational workplace structure organisation can facilitate workforce to logically connect with ideas and identify issues of the complex problem. Critical thinking helps organisation to make improvement in decision making and encourage self-reflection that help in boosting productivity. However due to covid-19 there are number of changes which is essential for organisation to implement in order to perform their roles and responsibilities in an effective manner with more readily. In this it is essential for organisation to satisfy the needs and demands of consumers while identifying their beliefs and attitudes in an effective manner. For this company can effectively undertake use of certain theories such as human relation theory, contingency management theory and system theory in order to interact with workers, as to build better form of relation with them. Application of these theories in an effective manner with an organisational workplace structure effectively allow organisation to provide a safe working environment to their workers in which they enjoy working and giving their highest interest towards their roles and responsibility. It has been identified from this report that Maslow hierarchal structure theory also plays important role in connecting with employees and fulfilling their potential means. In this it is essential for leaders and managers to utilise best form of leadership and management approach in order to effectively satisfy the needs of workforce. With the help of having positive attitude believes and values in workplace and application of all the management theories in an effective manner company can effectively maintain better form of relationship with employees and can enhance productivity at greater extent.</w:t>
      </w: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Pr>
        <w:rPr>
          <w:rFonts w:ascii="Arial" w:hAnsi="Arial" w:cs="Arial"/>
          <w:sz w:val="22"/>
        </w:rPr>
      </w:pPr>
    </w:p>
    <w:p w:rsidR="00143781" w:rsidRPr="00D209E2" w:rsidRDefault="00143781" w:rsidP="00D209E2"/>
    <w:p w:rsidR="00143781" w:rsidRPr="00D209E2" w:rsidRDefault="00143781" w:rsidP="00D209E2">
      <w:bookmarkStart w:id="9" w:name="_Toc78479323"/>
      <w:r w:rsidRPr="00D209E2">
        <w:t>REFERENCES</w:t>
      </w:r>
      <w:bookmarkEnd w:id="9"/>
      <w:r w:rsidRPr="00D209E2">
        <w:t xml:space="preserve"> </w:t>
      </w:r>
    </w:p>
    <w:p w:rsidR="00143781" w:rsidRPr="00D209E2" w:rsidRDefault="00143781" w:rsidP="00D209E2">
      <w:r w:rsidRPr="00D209E2">
        <w:t xml:space="preserve">Books and Journals </w:t>
      </w:r>
    </w:p>
    <w:p w:rsidR="00143781" w:rsidRPr="00D209E2" w:rsidRDefault="00143781" w:rsidP="00D209E2">
      <w:pPr>
        <w:rPr>
          <w:color w:val="222222"/>
          <w:shd w:val="clear" w:color="auto" w:fill="FFFFFF"/>
        </w:rPr>
      </w:pPr>
      <w:proofErr w:type="spellStart"/>
      <w:r w:rsidRPr="00D209E2">
        <w:rPr>
          <w:color w:val="222222"/>
          <w:shd w:val="clear" w:color="auto" w:fill="FFFFFF"/>
        </w:rPr>
        <w:t>Bangun</w:t>
      </w:r>
      <w:proofErr w:type="spellEnd"/>
      <w:r w:rsidRPr="00D209E2">
        <w:rPr>
          <w:color w:val="222222"/>
          <w:shd w:val="clear" w:color="auto" w:fill="FFFFFF"/>
        </w:rPr>
        <w:t xml:space="preserve">, A.V. and </w:t>
      </w:r>
      <w:proofErr w:type="spellStart"/>
      <w:r w:rsidRPr="00D209E2">
        <w:rPr>
          <w:color w:val="222222"/>
          <w:shd w:val="clear" w:color="auto" w:fill="FFFFFF"/>
        </w:rPr>
        <w:t>Pragholapati</w:t>
      </w:r>
      <w:proofErr w:type="spellEnd"/>
      <w:r w:rsidRPr="00D209E2">
        <w:rPr>
          <w:color w:val="222222"/>
          <w:shd w:val="clear" w:color="auto" w:fill="FFFFFF"/>
        </w:rPr>
        <w:t xml:space="preserve">, A., 2021. </w:t>
      </w:r>
      <w:proofErr w:type="gramStart"/>
      <w:r w:rsidRPr="00D209E2">
        <w:rPr>
          <w:color w:val="222222"/>
          <w:shd w:val="clear" w:color="auto" w:fill="FFFFFF"/>
        </w:rPr>
        <w:t>Enhancing Critical Thinking Skills in Nursing Higher Education in Preparation for the Industrial Revolution 4.0.</w:t>
      </w:r>
      <w:proofErr w:type="gramEnd"/>
      <w:r w:rsidRPr="00D209E2">
        <w:rPr>
          <w:color w:val="222222"/>
          <w:shd w:val="clear" w:color="auto" w:fill="FFFFFF"/>
        </w:rPr>
        <w:t> </w:t>
      </w:r>
      <w:proofErr w:type="spellStart"/>
      <w:proofErr w:type="gramStart"/>
      <w:r w:rsidRPr="00D209E2">
        <w:rPr>
          <w:i/>
          <w:iCs/>
          <w:color w:val="222222"/>
          <w:shd w:val="clear" w:color="auto" w:fill="FFFFFF"/>
        </w:rPr>
        <w:t>KnE</w:t>
      </w:r>
      <w:proofErr w:type="spellEnd"/>
      <w:r w:rsidRPr="00D209E2">
        <w:rPr>
          <w:i/>
          <w:iCs/>
          <w:color w:val="222222"/>
          <w:shd w:val="clear" w:color="auto" w:fill="FFFFFF"/>
        </w:rPr>
        <w:t xml:space="preserve"> Life Sciences</w:t>
      </w:r>
      <w:r w:rsidRPr="00D209E2">
        <w:rPr>
          <w:color w:val="222222"/>
          <w:shd w:val="clear" w:color="auto" w:fill="FFFFFF"/>
        </w:rPr>
        <w:t>, pp.793-804.</w:t>
      </w:r>
      <w:proofErr w:type="gramEnd"/>
    </w:p>
    <w:p w:rsidR="00143781" w:rsidRPr="00D209E2" w:rsidRDefault="00143781" w:rsidP="00D209E2">
      <w:pPr>
        <w:rPr>
          <w:color w:val="222222"/>
          <w:shd w:val="clear" w:color="auto" w:fill="FFFFFF"/>
        </w:rPr>
      </w:pPr>
      <w:proofErr w:type="spellStart"/>
      <w:proofErr w:type="gramStart"/>
      <w:r w:rsidRPr="00D209E2">
        <w:rPr>
          <w:color w:val="222222"/>
          <w:shd w:val="clear" w:color="auto" w:fill="FFFFFF"/>
        </w:rPr>
        <w:t>Basavaraj</w:t>
      </w:r>
      <w:proofErr w:type="spellEnd"/>
      <w:r w:rsidRPr="00D209E2">
        <w:rPr>
          <w:color w:val="222222"/>
          <w:shd w:val="clear" w:color="auto" w:fill="FFFFFF"/>
        </w:rPr>
        <w:t xml:space="preserve">, S. and </w:t>
      </w:r>
      <w:proofErr w:type="spellStart"/>
      <w:r w:rsidRPr="00D209E2">
        <w:rPr>
          <w:color w:val="222222"/>
          <w:shd w:val="clear" w:color="auto" w:fill="FFFFFF"/>
        </w:rPr>
        <w:t>Aranha</w:t>
      </w:r>
      <w:proofErr w:type="spellEnd"/>
      <w:r w:rsidRPr="00D209E2">
        <w:rPr>
          <w:color w:val="222222"/>
          <w:shd w:val="clear" w:color="auto" w:fill="FFFFFF"/>
        </w:rPr>
        <w:t>, R.H., 2021.</w:t>
      </w:r>
      <w:proofErr w:type="gramEnd"/>
      <w:r w:rsidRPr="00D209E2">
        <w:rPr>
          <w:color w:val="222222"/>
          <w:shd w:val="clear" w:color="auto" w:fill="FFFFFF"/>
        </w:rPr>
        <w:t xml:space="preserve"> </w:t>
      </w:r>
      <w:proofErr w:type="gramStart"/>
      <w:r w:rsidRPr="00D209E2">
        <w:rPr>
          <w:color w:val="222222"/>
          <w:shd w:val="clear" w:color="auto" w:fill="FFFFFF"/>
        </w:rPr>
        <w:t>Workplace ostracism, complacency and career plateau–impediment in the career path of a dignified clerk.</w:t>
      </w:r>
      <w:proofErr w:type="gramEnd"/>
      <w:r w:rsidRPr="00D209E2">
        <w:rPr>
          <w:color w:val="222222"/>
          <w:shd w:val="clear" w:color="auto" w:fill="FFFFFF"/>
        </w:rPr>
        <w:t> </w:t>
      </w:r>
      <w:proofErr w:type="gramStart"/>
      <w:r w:rsidRPr="00D209E2">
        <w:rPr>
          <w:i/>
          <w:iCs/>
          <w:color w:val="222222"/>
          <w:shd w:val="clear" w:color="auto" w:fill="FFFFFF"/>
        </w:rPr>
        <w:t>Emerald Emerging Markets Case Studies</w:t>
      </w:r>
      <w:r w:rsidRPr="00D209E2">
        <w:rPr>
          <w:color w:val="222222"/>
          <w:shd w:val="clear" w:color="auto" w:fill="FFFFFF"/>
        </w:rPr>
        <w:t>.</w:t>
      </w:r>
      <w:proofErr w:type="gramEnd"/>
    </w:p>
    <w:p w:rsidR="00143781" w:rsidRPr="00D209E2" w:rsidRDefault="00143781" w:rsidP="00D209E2">
      <w:pPr>
        <w:rPr>
          <w:color w:val="222222"/>
          <w:shd w:val="clear" w:color="auto" w:fill="FFFFFF"/>
        </w:rPr>
      </w:pPr>
      <w:proofErr w:type="spellStart"/>
      <w:proofErr w:type="gramStart"/>
      <w:r w:rsidRPr="00D209E2">
        <w:rPr>
          <w:color w:val="222222"/>
          <w:shd w:val="clear" w:color="auto" w:fill="FFFFFF"/>
        </w:rPr>
        <w:t>Bisel</w:t>
      </w:r>
      <w:proofErr w:type="spellEnd"/>
      <w:r w:rsidRPr="00D209E2">
        <w:rPr>
          <w:color w:val="222222"/>
          <w:shd w:val="clear" w:color="auto" w:fill="FFFFFF"/>
        </w:rPr>
        <w:t>, R.S. and Rush, K.A., 2021.</w:t>
      </w:r>
      <w:proofErr w:type="gramEnd"/>
      <w:r w:rsidRPr="00D209E2">
        <w:rPr>
          <w:color w:val="222222"/>
          <w:shd w:val="clear" w:color="auto" w:fill="FFFFFF"/>
        </w:rPr>
        <w:t xml:space="preserve"> </w:t>
      </w:r>
      <w:proofErr w:type="gramStart"/>
      <w:r w:rsidRPr="00D209E2">
        <w:rPr>
          <w:color w:val="222222"/>
          <w:shd w:val="clear" w:color="auto" w:fill="FFFFFF"/>
        </w:rPr>
        <w:t>Communication in organizations.</w:t>
      </w:r>
      <w:proofErr w:type="gramEnd"/>
      <w:r w:rsidRPr="00D209E2">
        <w:rPr>
          <w:color w:val="222222"/>
          <w:shd w:val="clear" w:color="auto" w:fill="FFFFFF"/>
        </w:rPr>
        <w:t xml:space="preserve"> </w:t>
      </w:r>
      <w:proofErr w:type="gramStart"/>
      <w:r w:rsidRPr="00D209E2">
        <w:rPr>
          <w:color w:val="222222"/>
          <w:shd w:val="clear" w:color="auto" w:fill="FFFFFF"/>
        </w:rPr>
        <w:t>In </w:t>
      </w:r>
      <w:r w:rsidRPr="00D209E2">
        <w:rPr>
          <w:i/>
          <w:iCs/>
          <w:color w:val="222222"/>
          <w:shd w:val="clear" w:color="auto" w:fill="FFFFFF"/>
        </w:rPr>
        <w:t xml:space="preserve">Oxford Research </w:t>
      </w:r>
      <w:proofErr w:type="spellStart"/>
      <w:r w:rsidRPr="00D209E2">
        <w:rPr>
          <w:i/>
          <w:iCs/>
          <w:color w:val="222222"/>
          <w:shd w:val="clear" w:color="auto" w:fill="FFFFFF"/>
        </w:rPr>
        <w:t>Encyclopedia</w:t>
      </w:r>
      <w:proofErr w:type="spellEnd"/>
      <w:r w:rsidRPr="00D209E2">
        <w:rPr>
          <w:i/>
          <w:iCs/>
          <w:color w:val="222222"/>
          <w:shd w:val="clear" w:color="auto" w:fill="FFFFFF"/>
        </w:rPr>
        <w:t xml:space="preserve"> of Psychology</w:t>
      </w:r>
      <w:r w:rsidRPr="00D209E2">
        <w:rPr>
          <w:color w:val="222222"/>
          <w:shd w:val="clear" w:color="auto" w:fill="FFFFFF"/>
        </w:rPr>
        <w:t>.</w:t>
      </w:r>
      <w:proofErr w:type="gramEnd"/>
    </w:p>
    <w:p w:rsidR="00143781" w:rsidRPr="00D209E2" w:rsidRDefault="00143781" w:rsidP="00D209E2">
      <w:pPr>
        <w:rPr>
          <w:color w:val="222222"/>
          <w:shd w:val="clear" w:color="auto" w:fill="FFFFFF"/>
        </w:rPr>
      </w:pPr>
      <w:r w:rsidRPr="00D209E2">
        <w:rPr>
          <w:color w:val="222222"/>
          <w:shd w:val="clear" w:color="auto" w:fill="FFFFFF"/>
        </w:rPr>
        <w:t xml:space="preserve">Chen, R.H., 2021. </w:t>
      </w:r>
      <w:proofErr w:type="gramStart"/>
      <w:r w:rsidRPr="00D209E2">
        <w:rPr>
          <w:color w:val="222222"/>
          <w:shd w:val="clear" w:color="auto" w:fill="FFFFFF"/>
        </w:rPr>
        <w:t xml:space="preserve">Fostering Students’ Workplace Communicative Competence and Collaborative </w:t>
      </w:r>
      <w:proofErr w:type="spellStart"/>
      <w:r w:rsidRPr="00D209E2">
        <w:rPr>
          <w:color w:val="222222"/>
          <w:shd w:val="clear" w:color="auto" w:fill="FFFFFF"/>
        </w:rPr>
        <w:t>Mindset</w:t>
      </w:r>
      <w:proofErr w:type="spellEnd"/>
      <w:r w:rsidRPr="00D209E2">
        <w:rPr>
          <w:color w:val="222222"/>
          <w:shd w:val="clear" w:color="auto" w:fill="FFFFFF"/>
        </w:rPr>
        <w:t xml:space="preserve"> through an Inquiry-Based Learning Design.</w:t>
      </w:r>
      <w:proofErr w:type="gramEnd"/>
      <w:r w:rsidRPr="00D209E2">
        <w:rPr>
          <w:color w:val="222222"/>
          <w:shd w:val="clear" w:color="auto" w:fill="FFFFFF"/>
        </w:rPr>
        <w:t> </w:t>
      </w:r>
      <w:r w:rsidRPr="00D209E2">
        <w:rPr>
          <w:i/>
          <w:iCs/>
          <w:color w:val="222222"/>
          <w:shd w:val="clear" w:color="auto" w:fill="FFFFFF"/>
        </w:rPr>
        <w:t>Education Sciences</w:t>
      </w:r>
      <w:r w:rsidRPr="00D209E2">
        <w:rPr>
          <w:color w:val="222222"/>
          <w:shd w:val="clear" w:color="auto" w:fill="FFFFFF"/>
        </w:rPr>
        <w:t>, </w:t>
      </w:r>
      <w:r w:rsidRPr="00D209E2">
        <w:rPr>
          <w:i/>
          <w:iCs/>
          <w:color w:val="222222"/>
          <w:shd w:val="clear" w:color="auto" w:fill="FFFFFF"/>
        </w:rPr>
        <w:t>11</w:t>
      </w:r>
      <w:r w:rsidRPr="00D209E2">
        <w:rPr>
          <w:color w:val="222222"/>
          <w:shd w:val="clear" w:color="auto" w:fill="FFFFFF"/>
        </w:rPr>
        <w:t>(1), p.17.</w:t>
      </w:r>
    </w:p>
    <w:p w:rsidR="00143781" w:rsidRPr="00D209E2" w:rsidRDefault="00143781" w:rsidP="00D209E2">
      <w:pPr>
        <w:rPr>
          <w:color w:val="222222"/>
          <w:shd w:val="clear" w:color="auto" w:fill="FFFFFF"/>
        </w:rPr>
      </w:pPr>
      <w:r w:rsidRPr="00D209E2">
        <w:rPr>
          <w:color w:val="222222"/>
          <w:shd w:val="clear" w:color="auto" w:fill="FFFFFF"/>
        </w:rPr>
        <w:t xml:space="preserve">Cruz, G and </w:t>
      </w:r>
      <w:proofErr w:type="gramStart"/>
      <w:r w:rsidRPr="00D209E2">
        <w:rPr>
          <w:color w:val="222222"/>
          <w:shd w:val="clear" w:color="auto" w:fill="FFFFFF"/>
        </w:rPr>
        <w:t>et</w:t>
      </w:r>
      <w:proofErr w:type="gramEnd"/>
      <w:r w:rsidRPr="00D209E2">
        <w:rPr>
          <w:color w:val="222222"/>
          <w:shd w:val="clear" w:color="auto" w:fill="FFFFFF"/>
        </w:rPr>
        <w:t xml:space="preserve">. </w:t>
      </w:r>
      <w:proofErr w:type="gramStart"/>
      <w:r w:rsidRPr="00D209E2">
        <w:rPr>
          <w:color w:val="222222"/>
          <w:shd w:val="clear" w:color="auto" w:fill="FFFFFF"/>
        </w:rPr>
        <w:t>al</w:t>
      </w:r>
      <w:proofErr w:type="gramEnd"/>
      <w:r w:rsidRPr="00D209E2">
        <w:rPr>
          <w:color w:val="222222"/>
          <w:shd w:val="clear" w:color="auto" w:fill="FFFFFF"/>
        </w:rPr>
        <w:t xml:space="preserve">., </w:t>
      </w:r>
    </w:p>
    <w:p w:rsidR="00143781" w:rsidRPr="00D209E2" w:rsidRDefault="00143781" w:rsidP="00D209E2">
      <w:pPr>
        <w:rPr>
          <w:color w:val="222222"/>
          <w:shd w:val="clear" w:color="auto" w:fill="FFFFFF"/>
        </w:rPr>
      </w:pPr>
      <w:r w:rsidRPr="00D209E2">
        <w:rPr>
          <w:color w:val="222222"/>
          <w:shd w:val="clear" w:color="auto" w:fill="FFFFFF"/>
        </w:rPr>
        <w:t xml:space="preserve">Cui, Y., 2021. </w:t>
      </w:r>
      <w:proofErr w:type="gramStart"/>
      <w:r w:rsidRPr="00D209E2">
        <w:rPr>
          <w:color w:val="222222"/>
          <w:shd w:val="clear" w:color="auto" w:fill="FFFFFF"/>
        </w:rPr>
        <w:t>The role of emotional intelligence in workplace transparency and open communication.</w:t>
      </w:r>
      <w:proofErr w:type="gramEnd"/>
      <w:r w:rsidRPr="00D209E2">
        <w:rPr>
          <w:color w:val="222222"/>
          <w:shd w:val="clear" w:color="auto" w:fill="FFFFFF"/>
        </w:rPr>
        <w:t> </w:t>
      </w:r>
      <w:proofErr w:type="gramStart"/>
      <w:r w:rsidRPr="00D209E2">
        <w:rPr>
          <w:i/>
          <w:iCs/>
          <w:color w:val="222222"/>
          <w:shd w:val="clear" w:color="auto" w:fill="FFFFFF"/>
        </w:rPr>
        <w:t xml:space="preserve">Aggression and Violent </w:t>
      </w:r>
      <w:proofErr w:type="spellStart"/>
      <w:r w:rsidRPr="00D209E2">
        <w:rPr>
          <w:i/>
          <w:iCs/>
          <w:color w:val="222222"/>
          <w:shd w:val="clear" w:color="auto" w:fill="FFFFFF"/>
        </w:rPr>
        <w:t>Behavior</w:t>
      </w:r>
      <w:proofErr w:type="spellEnd"/>
      <w:r w:rsidRPr="00D209E2">
        <w:rPr>
          <w:color w:val="222222"/>
          <w:shd w:val="clear" w:color="auto" w:fill="FFFFFF"/>
        </w:rPr>
        <w:t>, p.101602.</w:t>
      </w:r>
      <w:proofErr w:type="gramEnd"/>
    </w:p>
    <w:p w:rsidR="00143781" w:rsidRPr="00D209E2" w:rsidRDefault="00143781" w:rsidP="00D209E2">
      <w:pPr>
        <w:rPr>
          <w:i/>
          <w:iCs/>
          <w:color w:val="222222"/>
          <w:shd w:val="clear" w:color="auto" w:fill="FFFFFF"/>
        </w:rPr>
      </w:pPr>
      <w:r w:rsidRPr="00D209E2">
        <w:rPr>
          <w:color w:val="222222"/>
          <w:shd w:val="clear" w:color="auto" w:fill="FFFFFF"/>
        </w:rPr>
        <w:t xml:space="preserve">Flores, D. and </w:t>
      </w:r>
      <w:proofErr w:type="spellStart"/>
      <w:r w:rsidRPr="00D209E2">
        <w:rPr>
          <w:color w:val="222222"/>
          <w:shd w:val="clear" w:color="auto" w:fill="FFFFFF"/>
        </w:rPr>
        <w:t>Haire</w:t>
      </w:r>
      <w:proofErr w:type="spellEnd"/>
      <w:r w:rsidRPr="00D209E2">
        <w:rPr>
          <w:color w:val="222222"/>
          <w:shd w:val="clear" w:color="auto" w:fill="FFFFFF"/>
        </w:rPr>
        <w:t xml:space="preserve">, E., 2021. </w:t>
      </w:r>
      <w:proofErr w:type="gramStart"/>
      <w:r w:rsidRPr="00D209E2">
        <w:rPr>
          <w:color w:val="222222"/>
          <w:shd w:val="clear" w:color="auto" w:fill="FFFFFF"/>
        </w:rPr>
        <w:t>The development of an organizational safety culture in the United States Forest Service.</w:t>
      </w:r>
      <w:proofErr w:type="gramEnd"/>
      <w:r w:rsidRPr="00D209E2">
        <w:rPr>
          <w:color w:val="222222"/>
          <w:shd w:val="clear" w:color="auto" w:fill="FFFFFF"/>
        </w:rPr>
        <w:t> </w:t>
      </w:r>
      <w:proofErr w:type="gramStart"/>
      <w:r w:rsidRPr="00D209E2">
        <w:rPr>
          <w:i/>
          <w:iCs/>
          <w:color w:val="222222"/>
          <w:shd w:val="clear" w:color="auto" w:fill="FFFFFF"/>
        </w:rPr>
        <w:t>Journal of Forestry.</w:t>
      </w:r>
      <w:proofErr w:type="gramEnd"/>
      <w:r w:rsidRPr="00D209E2">
        <w:rPr>
          <w:i/>
          <w:iCs/>
          <w:color w:val="222222"/>
          <w:shd w:val="clear" w:color="auto" w:fill="FFFFFF"/>
        </w:rPr>
        <w:t xml:space="preserve"> https://doi. org/10.1093/</w:t>
      </w:r>
      <w:proofErr w:type="spellStart"/>
      <w:r w:rsidRPr="00D209E2">
        <w:rPr>
          <w:i/>
          <w:iCs/>
          <w:color w:val="222222"/>
          <w:shd w:val="clear" w:color="auto" w:fill="FFFFFF"/>
        </w:rPr>
        <w:t>jofore</w:t>
      </w:r>
      <w:proofErr w:type="spellEnd"/>
      <w:r w:rsidRPr="00D209E2">
        <w:rPr>
          <w:i/>
          <w:iCs/>
          <w:color w:val="222222"/>
          <w:shd w:val="clear" w:color="auto" w:fill="FFFFFF"/>
        </w:rPr>
        <w:t>/fvab025.</w:t>
      </w:r>
    </w:p>
    <w:p w:rsidR="00143781" w:rsidRPr="00D209E2" w:rsidRDefault="00143781" w:rsidP="00D209E2">
      <w:pPr>
        <w:rPr>
          <w:color w:val="222222"/>
          <w:shd w:val="clear" w:color="auto" w:fill="FFFFFF"/>
        </w:rPr>
      </w:pPr>
      <w:proofErr w:type="spellStart"/>
      <w:r w:rsidRPr="00D209E2">
        <w:rPr>
          <w:color w:val="222222"/>
          <w:shd w:val="clear" w:color="auto" w:fill="FFFFFF"/>
        </w:rPr>
        <w:t>Grenier</w:t>
      </w:r>
      <w:proofErr w:type="spellEnd"/>
      <w:r w:rsidRPr="00D209E2">
        <w:rPr>
          <w:color w:val="222222"/>
          <w:shd w:val="clear" w:color="auto" w:fill="FFFFFF"/>
        </w:rPr>
        <w:t xml:space="preserve">, R.S., 2021. </w:t>
      </w:r>
      <w:proofErr w:type="gramStart"/>
      <w:r w:rsidRPr="00D209E2">
        <w:rPr>
          <w:color w:val="222222"/>
          <w:shd w:val="clear" w:color="auto" w:fill="FFFFFF"/>
        </w:rPr>
        <w:t>Identifying and Measuring Expertise in Organizations.</w:t>
      </w:r>
      <w:proofErr w:type="gramEnd"/>
      <w:r w:rsidRPr="00D209E2">
        <w:rPr>
          <w:color w:val="222222"/>
          <w:shd w:val="clear" w:color="auto" w:fill="FFFFFF"/>
        </w:rPr>
        <w:t> </w:t>
      </w:r>
      <w:r w:rsidRPr="00D209E2">
        <w:rPr>
          <w:i/>
          <w:iCs/>
          <w:color w:val="222222"/>
          <w:shd w:val="clear" w:color="auto" w:fill="FFFFFF"/>
        </w:rPr>
        <w:t>Expertise at Work: Current and Emerging Trends</w:t>
      </w:r>
      <w:r w:rsidRPr="00D209E2">
        <w:rPr>
          <w:color w:val="222222"/>
          <w:shd w:val="clear" w:color="auto" w:fill="FFFFFF"/>
        </w:rPr>
        <w:t xml:space="preserve">, pp.57-69.2021. What critical thinking skills and dispositions do new graduates need for professional life? </w:t>
      </w:r>
      <w:proofErr w:type="gramStart"/>
      <w:r w:rsidRPr="00D209E2">
        <w:rPr>
          <w:color w:val="222222"/>
          <w:shd w:val="clear" w:color="auto" w:fill="FFFFFF"/>
        </w:rPr>
        <w:t>Views from Portuguese employers in different fields.</w:t>
      </w:r>
      <w:proofErr w:type="gramEnd"/>
      <w:r w:rsidRPr="00D209E2">
        <w:rPr>
          <w:color w:val="222222"/>
          <w:shd w:val="clear" w:color="auto" w:fill="FFFFFF"/>
        </w:rPr>
        <w:t> </w:t>
      </w:r>
      <w:proofErr w:type="gramStart"/>
      <w:r w:rsidRPr="00D209E2">
        <w:rPr>
          <w:i/>
          <w:iCs/>
          <w:color w:val="222222"/>
          <w:shd w:val="clear" w:color="auto" w:fill="FFFFFF"/>
        </w:rPr>
        <w:t>Higher Education Research &amp; Development</w:t>
      </w:r>
      <w:r w:rsidRPr="00D209E2">
        <w:rPr>
          <w:color w:val="222222"/>
          <w:shd w:val="clear" w:color="auto" w:fill="FFFFFF"/>
        </w:rPr>
        <w:t>, </w:t>
      </w:r>
      <w:r w:rsidRPr="00D209E2">
        <w:rPr>
          <w:i/>
          <w:iCs/>
          <w:color w:val="222222"/>
          <w:shd w:val="clear" w:color="auto" w:fill="FFFFFF"/>
        </w:rPr>
        <w:t>40</w:t>
      </w:r>
      <w:r w:rsidRPr="00D209E2">
        <w:rPr>
          <w:color w:val="222222"/>
          <w:shd w:val="clear" w:color="auto" w:fill="FFFFFF"/>
        </w:rPr>
        <w:t>(4), pp.721-737.</w:t>
      </w:r>
      <w:proofErr w:type="gramEnd"/>
    </w:p>
    <w:p w:rsidR="00143781" w:rsidRPr="00D209E2" w:rsidRDefault="00143781" w:rsidP="00D209E2">
      <w:pPr>
        <w:rPr>
          <w:color w:val="222222"/>
          <w:shd w:val="clear" w:color="auto" w:fill="FFFFFF"/>
        </w:rPr>
      </w:pPr>
      <w:proofErr w:type="spellStart"/>
      <w:r w:rsidRPr="00D209E2">
        <w:rPr>
          <w:color w:val="222222"/>
          <w:shd w:val="clear" w:color="auto" w:fill="FFFFFF"/>
        </w:rPr>
        <w:t>Mistree</w:t>
      </w:r>
      <w:proofErr w:type="spellEnd"/>
      <w:r w:rsidRPr="00D209E2">
        <w:rPr>
          <w:color w:val="222222"/>
          <w:shd w:val="clear" w:color="auto" w:fill="FFFFFF"/>
        </w:rPr>
        <w:t xml:space="preserve">, F. and Allen, J.K., 2021. </w:t>
      </w:r>
      <w:proofErr w:type="gramStart"/>
      <w:r w:rsidRPr="00D209E2">
        <w:rPr>
          <w:color w:val="222222"/>
          <w:shd w:val="clear" w:color="auto" w:fill="FFFFFF"/>
        </w:rPr>
        <w:t>Non-technical Competencies for Succeeding as a Designer in a Digitally Transforming Workplace.</w:t>
      </w:r>
      <w:proofErr w:type="gramEnd"/>
      <w:r w:rsidRPr="00D209E2">
        <w:rPr>
          <w:color w:val="222222"/>
          <w:shd w:val="clear" w:color="auto" w:fill="FFFFFF"/>
        </w:rPr>
        <w:t xml:space="preserve"> In </w:t>
      </w:r>
      <w:r w:rsidRPr="00D209E2">
        <w:rPr>
          <w:i/>
          <w:iCs/>
          <w:color w:val="222222"/>
          <w:shd w:val="clear" w:color="auto" w:fill="FFFFFF"/>
        </w:rPr>
        <w:t>Design for Tomorrow—Volume 2</w:t>
      </w:r>
      <w:r w:rsidRPr="00D209E2">
        <w:rPr>
          <w:color w:val="222222"/>
          <w:shd w:val="clear" w:color="auto" w:fill="FFFFFF"/>
        </w:rPr>
        <w:t xml:space="preserve"> (pp. 243-250). </w:t>
      </w:r>
      <w:proofErr w:type="gramStart"/>
      <w:r w:rsidRPr="00D209E2">
        <w:rPr>
          <w:color w:val="222222"/>
          <w:shd w:val="clear" w:color="auto" w:fill="FFFFFF"/>
        </w:rPr>
        <w:t>Springer, Singapore.</w:t>
      </w:r>
      <w:proofErr w:type="gramEnd"/>
    </w:p>
    <w:p w:rsidR="00143781" w:rsidRPr="00D209E2" w:rsidRDefault="00143781" w:rsidP="00D209E2">
      <w:pPr>
        <w:rPr>
          <w:color w:val="222222"/>
          <w:shd w:val="clear" w:color="auto" w:fill="FFFFFF"/>
        </w:rPr>
      </w:pPr>
      <w:proofErr w:type="gramStart"/>
      <w:r w:rsidRPr="00D209E2">
        <w:rPr>
          <w:color w:val="222222"/>
          <w:shd w:val="clear" w:color="auto" w:fill="FFFFFF"/>
        </w:rPr>
        <w:t>Noor-</w:t>
      </w:r>
      <w:proofErr w:type="spellStart"/>
      <w:r w:rsidRPr="00D209E2">
        <w:rPr>
          <w:color w:val="222222"/>
          <w:shd w:val="clear" w:color="auto" w:fill="FFFFFF"/>
        </w:rPr>
        <w:t>Ilander</w:t>
      </w:r>
      <w:proofErr w:type="spellEnd"/>
      <w:r w:rsidRPr="00D209E2">
        <w:rPr>
          <w:color w:val="222222"/>
          <w:shd w:val="clear" w:color="auto" w:fill="FFFFFF"/>
        </w:rPr>
        <w:t>, K., 2021.</w:t>
      </w:r>
      <w:proofErr w:type="gramEnd"/>
      <w:r w:rsidRPr="00D209E2">
        <w:rPr>
          <w:color w:val="222222"/>
          <w:shd w:val="clear" w:color="auto" w:fill="FFFFFF"/>
        </w:rPr>
        <w:t xml:space="preserve"> Leading and Designing the Change Experience in Workplace Transformation.</w:t>
      </w:r>
    </w:p>
    <w:p w:rsidR="00143781" w:rsidRPr="00D209E2" w:rsidRDefault="00143781" w:rsidP="00D209E2">
      <w:proofErr w:type="spellStart"/>
      <w:r w:rsidRPr="00D209E2">
        <w:rPr>
          <w:color w:val="222222"/>
          <w:shd w:val="clear" w:color="auto" w:fill="FFFFFF"/>
        </w:rPr>
        <w:t>Osbjer</w:t>
      </w:r>
      <w:proofErr w:type="spellEnd"/>
      <w:r w:rsidRPr="00D209E2">
        <w:rPr>
          <w:color w:val="222222"/>
          <w:shd w:val="clear" w:color="auto" w:fill="FFFFFF"/>
        </w:rPr>
        <w:t xml:space="preserve">, J., 2021. </w:t>
      </w:r>
      <w:proofErr w:type="gramStart"/>
      <w:r w:rsidRPr="00D209E2">
        <w:rPr>
          <w:color w:val="222222"/>
          <w:shd w:val="clear" w:color="auto" w:fill="FFFFFF"/>
        </w:rPr>
        <w:t xml:space="preserve">Maintaining an organizational culture during a workforce expansion: A case study at a software product development </w:t>
      </w:r>
      <w:proofErr w:type="spellStart"/>
      <w:r w:rsidRPr="00D209E2">
        <w:rPr>
          <w:color w:val="222222"/>
          <w:shd w:val="clear" w:color="auto" w:fill="FFFFFF"/>
        </w:rPr>
        <w:t>scaleup</w:t>
      </w:r>
      <w:proofErr w:type="spellEnd"/>
      <w:r w:rsidRPr="00D209E2">
        <w:rPr>
          <w:color w:val="222222"/>
          <w:shd w:val="clear" w:color="auto" w:fill="FFFFFF"/>
        </w:rPr>
        <w:t>.</w:t>
      </w:r>
      <w:proofErr w:type="gramEnd"/>
    </w:p>
    <w:p w:rsidR="00143781" w:rsidRPr="00D209E2" w:rsidRDefault="00143781" w:rsidP="00D209E2">
      <w:pPr>
        <w:rPr>
          <w:color w:val="222222"/>
          <w:shd w:val="clear" w:color="auto" w:fill="FFFFFF"/>
        </w:rPr>
      </w:pPr>
      <w:proofErr w:type="spellStart"/>
      <w:proofErr w:type="gramStart"/>
      <w:r w:rsidRPr="00D209E2">
        <w:rPr>
          <w:color w:val="222222"/>
          <w:shd w:val="clear" w:color="auto" w:fill="FFFFFF"/>
        </w:rPr>
        <w:t>Prezioso</w:t>
      </w:r>
      <w:proofErr w:type="spellEnd"/>
      <w:r w:rsidRPr="00D209E2">
        <w:rPr>
          <w:color w:val="222222"/>
          <w:shd w:val="clear" w:color="auto" w:fill="FFFFFF"/>
        </w:rPr>
        <w:t xml:space="preserve">, G. and </w:t>
      </w:r>
      <w:proofErr w:type="spellStart"/>
      <w:r w:rsidRPr="00D209E2">
        <w:rPr>
          <w:color w:val="222222"/>
          <w:shd w:val="clear" w:color="auto" w:fill="FFFFFF"/>
        </w:rPr>
        <w:t>Margherita</w:t>
      </w:r>
      <w:proofErr w:type="spellEnd"/>
      <w:r w:rsidRPr="00D209E2">
        <w:rPr>
          <w:color w:val="222222"/>
          <w:shd w:val="clear" w:color="auto" w:fill="FFFFFF"/>
        </w:rPr>
        <w:t>, E.G., 2021.</w:t>
      </w:r>
      <w:proofErr w:type="gramEnd"/>
      <w:r w:rsidRPr="00D209E2">
        <w:rPr>
          <w:color w:val="222222"/>
          <w:shd w:val="clear" w:color="auto" w:fill="FFFFFF"/>
        </w:rPr>
        <w:t xml:space="preserve"> </w:t>
      </w:r>
      <w:proofErr w:type="gramStart"/>
      <w:r w:rsidRPr="00D209E2">
        <w:rPr>
          <w:color w:val="222222"/>
          <w:shd w:val="clear" w:color="auto" w:fill="FFFFFF"/>
        </w:rPr>
        <w:t xml:space="preserve">Exploring Organizational Strategies for </w:t>
      </w:r>
      <w:bookmarkStart w:id="10" w:name="_GoBack"/>
      <w:bookmarkEnd w:id="10"/>
      <w:r w:rsidRPr="00D209E2">
        <w:rPr>
          <w:color w:val="222222"/>
          <w:shd w:val="clear" w:color="auto" w:fill="FFFFFF"/>
        </w:rPr>
        <w:t>Development of Digital Skills: A Case Study.</w:t>
      </w:r>
      <w:proofErr w:type="gramEnd"/>
      <w:r w:rsidRPr="00D209E2">
        <w:rPr>
          <w:color w:val="222222"/>
          <w:shd w:val="clear" w:color="auto" w:fill="FFFFFF"/>
        </w:rPr>
        <w:t xml:space="preserve"> In </w:t>
      </w:r>
      <w:r w:rsidRPr="00D209E2">
        <w:rPr>
          <w:i/>
          <w:iCs/>
          <w:color w:val="222222"/>
          <w:shd w:val="clear" w:color="auto" w:fill="FFFFFF"/>
        </w:rPr>
        <w:t>The Big Data-Driven Digital Economy: Artificial and Computational Intelligence</w:t>
      </w:r>
      <w:r w:rsidRPr="00D209E2">
        <w:rPr>
          <w:color w:val="222222"/>
          <w:shd w:val="clear" w:color="auto" w:fill="FFFFFF"/>
        </w:rPr>
        <w:t xml:space="preserve"> (pp. 243-259). </w:t>
      </w:r>
      <w:proofErr w:type="gramStart"/>
      <w:r w:rsidRPr="00D209E2">
        <w:rPr>
          <w:color w:val="222222"/>
          <w:shd w:val="clear" w:color="auto" w:fill="FFFFFF"/>
        </w:rPr>
        <w:t>Springer, Cham.</w:t>
      </w:r>
      <w:proofErr w:type="gramEnd"/>
    </w:p>
    <w:p w:rsidR="00143781" w:rsidRPr="00D209E2" w:rsidRDefault="00143781" w:rsidP="00D209E2">
      <w:pPr>
        <w:rPr>
          <w:color w:val="222222"/>
          <w:shd w:val="clear" w:color="auto" w:fill="FFFFFF"/>
        </w:rPr>
      </w:pPr>
      <w:proofErr w:type="gramStart"/>
      <w:r w:rsidRPr="00D209E2">
        <w:rPr>
          <w:color w:val="222222"/>
          <w:shd w:val="clear" w:color="auto" w:fill="FFFFFF"/>
        </w:rPr>
        <w:lastRenderedPageBreak/>
        <w:t>Emerson, L. C. and Berge, Z. L., 2018.</w:t>
      </w:r>
      <w:proofErr w:type="gramEnd"/>
      <w:r w:rsidRPr="00D209E2">
        <w:rPr>
          <w:color w:val="222222"/>
          <w:shd w:val="clear" w:color="auto" w:fill="FFFFFF"/>
        </w:rPr>
        <w:t xml:space="preserve"> </w:t>
      </w:r>
      <w:proofErr w:type="spellStart"/>
      <w:r w:rsidRPr="00D209E2">
        <w:rPr>
          <w:color w:val="222222"/>
          <w:shd w:val="clear" w:color="auto" w:fill="FFFFFF"/>
        </w:rPr>
        <w:t>Microlearning</w:t>
      </w:r>
      <w:proofErr w:type="spellEnd"/>
      <w:r w:rsidRPr="00D209E2">
        <w:rPr>
          <w:color w:val="222222"/>
          <w:shd w:val="clear" w:color="auto" w:fill="FFFFFF"/>
        </w:rPr>
        <w:t>: Knowledge management applications and competency-based training in the workplace. </w:t>
      </w:r>
      <w:proofErr w:type="gramStart"/>
      <w:r w:rsidRPr="00D209E2">
        <w:rPr>
          <w:i/>
          <w:color w:val="222222"/>
          <w:shd w:val="clear" w:color="auto" w:fill="FFFFFF"/>
        </w:rPr>
        <w:t>UMBC Faculty Collection</w:t>
      </w:r>
      <w:r w:rsidRPr="00D209E2">
        <w:rPr>
          <w:color w:val="222222"/>
          <w:shd w:val="clear" w:color="auto" w:fill="FFFFFF"/>
        </w:rPr>
        <w:t>.</w:t>
      </w:r>
      <w:proofErr w:type="gramEnd"/>
    </w:p>
    <w:p w:rsidR="00143781" w:rsidRPr="00D209E2" w:rsidRDefault="00143781" w:rsidP="00D209E2">
      <w:pPr>
        <w:rPr>
          <w:shd w:val="clear" w:color="auto" w:fill="FFFFFF"/>
        </w:rPr>
      </w:pPr>
      <w:proofErr w:type="spellStart"/>
      <w:r w:rsidRPr="00D209E2">
        <w:rPr>
          <w:color w:val="222222"/>
          <w:shd w:val="clear" w:color="auto" w:fill="FFFFFF"/>
        </w:rPr>
        <w:t>Stupple</w:t>
      </w:r>
      <w:proofErr w:type="spellEnd"/>
      <w:r w:rsidRPr="00D209E2">
        <w:rPr>
          <w:color w:val="222222"/>
          <w:shd w:val="clear" w:color="auto" w:fill="FFFFFF"/>
        </w:rPr>
        <w:t xml:space="preserve">, E. J., and </w:t>
      </w:r>
      <w:proofErr w:type="gramStart"/>
      <w:r w:rsidRPr="00D209E2">
        <w:rPr>
          <w:color w:val="222222"/>
          <w:shd w:val="clear" w:color="auto" w:fill="FFFFFF"/>
        </w:rPr>
        <w:t>et</w:t>
      </w:r>
      <w:proofErr w:type="gramEnd"/>
      <w:r w:rsidRPr="00D209E2">
        <w:rPr>
          <w:color w:val="222222"/>
          <w:shd w:val="clear" w:color="auto" w:fill="FFFFFF"/>
        </w:rPr>
        <w:t xml:space="preserve">. </w:t>
      </w:r>
      <w:proofErr w:type="gramStart"/>
      <w:r w:rsidRPr="00D209E2">
        <w:rPr>
          <w:color w:val="222222"/>
          <w:shd w:val="clear" w:color="auto" w:fill="FFFFFF"/>
        </w:rPr>
        <w:t>al., 2017.</w:t>
      </w:r>
      <w:proofErr w:type="gramEnd"/>
      <w:r w:rsidRPr="00D209E2">
        <w:rPr>
          <w:color w:val="222222"/>
          <w:shd w:val="clear" w:color="auto" w:fill="FFFFFF"/>
        </w:rPr>
        <w:t xml:space="preserve"> Development of the Critical Thinking Toolkit (</w:t>
      </w:r>
      <w:proofErr w:type="spellStart"/>
      <w:r w:rsidRPr="00D209E2">
        <w:rPr>
          <w:color w:val="222222"/>
          <w:shd w:val="clear" w:color="auto" w:fill="FFFFFF"/>
        </w:rPr>
        <w:t>CriTT</w:t>
      </w:r>
      <w:proofErr w:type="spellEnd"/>
      <w:r w:rsidRPr="00D209E2">
        <w:rPr>
          <w:color w:val="222222"/>
          <w:shd w:val="clear" w:color="auto" w:fill="FFFFFF"/>
        </w:rPr>
        <w:t>): A measure of student attitudes and beliefs about critical thinking. </w:t>
      </w:r>
      <w:proofErr w:type="gramStart"/>
      <w:r w:rsidRPr="00D209E2">
        <w:rPr>
          <w:i/>
          <w:color w:val="222222"/>
          <w:shd w:val="clear" w:color="auto" w:fill="FFFFFF"/>
        </w:rPr>
        <w:t>Thinking Skills and Creativity</w:t>
      </w:r>
      <w:r w:rsidRPr="00D209E2">
        <w:rPr>
          <w:color w:val="222222"/>
          <w:shd w:val="clear" w:color="auto" w:fill="FFFFFF"/>
        </w:rPr>
        <w:t>, </w:t>
      </w:r>
      <w:r w:rsidRPr="00D209E2">
        <w:rPr>
          <w:i/>
          <w:color w:val="222222"/>
          <w:shd w:val="clear" w:color="auto" w:fill="FFFFFF"/>
        </w:rPr>
        <w:t>23</w:t>
      </w:r>
      <w:r w:rsidRPr="00D209E2">
        <w:rPr>
          <w:color w:val="222222"/>
          <w:shd w:val="clear" w:color="auto" w:fill="FFFFFF"/>
        </w:rPr>
        <w:t>, pp.91-100.</w:t>
      </w:r>
      <w:proofErr w:type="gramEnd"/>
    </w:p>
    <w:p w:rsidR="00143781" w:rsidRPr="00D209E2" w:rsidRDefault="00143781" w:rsidP="00D209E2">
      <w:pPr>
        <w:rPr>
          <w:color w:val="222222"/>
          <w:shd w:val="clear" w:color="auto" w:fill="FFFFFF"/>
        </w:rPr>
      </w:pPr>
    </w:p>
    <w:p w:rsidR="00143781" w:rsidRPr="00D209E2" w:rsidRDefault="00143781" w:rsidP="00D209E2">
      <w:pPr>
        <w:rPr>
          <w:color w:val="222222"/>
          <w:shd w:val="clear" w:color="auto" w:fill="FFFFFF"/>
        </w:rPr>
      </w:pPr>
      <w:proofErr w:type="spellStart"/>
      <w:proofErr w:type="gramStart"/>
      <w:r w:rsidRPr="00D209E2">
        <w:rPr>
          <w:color w:val="222222"/>
          <w:shd w:val="clear" w:color="auto" w:fill="FFFFFF"/>
        </w:rPr>
        <w:t>Yasin</w:t>
      </w:r>
      <w:proofErr w:type="spellEnd"/>
      <w:r w:rsidRPr="00D209E2">
        <w:rPr>
          <w:color w:val="222222"/>
          <w:shd w:val="clear" w:color="auto" w:fill="FFFFFF"/>
        </w:rPr>
        <w:t>, Y a2021.</w:t>
      </w:r>
      <w:proofErr w:type="gramEnd"/>
      <w:r w:rsidRPr="00D209E2">
        <w:rPr>
          <w:color w:val="222222"/>
          <w:shd w:val="clear" w:color="auto" w:fill="FFFFFF"/>
        </w:rPr>
        <w:t xml:space="preserve"> The Effect of </w:t>
      </w:r>
      <w:proofErr w:type="spellStart"/>
      <w:r w:rsidRPr="00D209E2">
        <w:rPr>
          <w:color w:val="222222"/>
          <w:shd w:val="clear" w:color="auto" w:fill="FFFFFF"/>
        </w:rPr>
        <w:t>Audiovisual</w:t>
      </w:r>
      <w:proofErr w:type="spellEnd"/>
      <w:r w:rsidRPr="00D209E2">
        <w:rPr>
          <w:color w:val="222222"/>
          <w:shd w:val="clear" w:color="auto" w:fill="FFFFFF"/>
        </w:rPr>
        <w:t xml:space="preserve"> Learning System on Self-Efficacy and Critical Thinking Ability in Science Lessons on Human Digestive System Materials Science. </w:t>
      </w:r>
      <w:proofErr w:type="gramStart"/>
      <w:r w:rsidRPr="00D209E2">
        <w:rPr>
          <w:i/>
          <w:iCs/>
          <w:color w:val="222222"/>
          <w:shd w:val="clear" w:color="auto" w:fill="FFFFFF"/>
        </w:rPr>
        <w:t>Journal of Social Science</w:t>
      </w:r>
      <w:r w:rsidRPr="00D209E2">
        <w:rPr>
          <w:color w:val="222222"/>
          <w:shd w:val="clear" w:color="auto" w:fill="FFFFFF"/>
        </w:rPr>
        <w:t>, </w:t>
      </w:r>
      <w:r w:rsidRPr="00D209E2">
        <w:rPr>
          <w:i/>
          <w:iCs/>
          <w:color w:val="222222"/>
          <w:shd w:val="clear" w:color="auto" w:fill="FFFFFF"/>
        </w:rPr>
        <w:t>2</w:t>
      </w:r>
      <w:r w:rsidRPr="00D209E2">
        <w:rPr>
          <w:color w:val="222222"/>
          <w:shd w:val="clear" w:color="auto" w:fill="FFFFFF"/>
        </w:rPr>
        <w:t>(3), pp.328-339.</w:t>
      </w:r>
      <w:proofErr w:type="gramEnd"/>
    </w:p>
    <w:p w:rsidR="00143781" w:rsidRPr="00D209E2" w:rsidRDefault="00143781" w:rsidP="00D209E2">
      <w:pPr>
        <w:rPr>
          <w:shd w:val="clear" w:color="auto" w:fill="FFFFFF"/>
        </w:rPr>
      </w:pPr>
    </w:p>
    <w:p w:rsidR="00AD74F8" w:rsidRPr="00D209E2" w:rsidRDefault="00AD74F8" w:rsidP="00D209E2"/>
    <w:sectPr w:rsidR="00AD74F8" w:rsidRPr="00D20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nos">
    <w:altName w:val="MS Mincho"/>
    <w:charset w:val="80"/>
    <w:family w:val="roman"/>
    <w:pitch w:val="variable"/>
  </w:font>
  <w:font w:name="Droid Sans">
    <w:charset w:val="80"/>
    <w:family w:val="auto"/>
    <w:pitch w:val="variable"/>
  </w:font>
  <w:font w:name="DejaVu Sans">
    <w:altName w:val="Yu Gothic"/>
    <w:charset w:val="80"/>
    <w:family w:val="auto"/>
    <w:pitch w:val="variable"/>
  </w:font>
  <w:font w:name="SimSun">
    <w:altName w:val="宋体"/>
    <w:panose1 w:val="02010600030101010101"/>
    <w:charset w:val="86"/>
    <w:family w:val="auto"/>
    <w:pitch w:val="variable"/>
    <w:sig w:usb0="00000003" w:usb1="288F0000" w:usb2="00000016" w:usb3="00000000" w:csb0="00040001"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3781"/>
    <w:rsid w:val="00143781"/>
    <w:rsid w:val="006623F8"/>
    <w:rsid w:val="00AD74F8"/>
    <w:rsid w:val="00B4357C"/>
    <w:rsid w:val="00C75DA9"/>
    <w:rsid w:val="00D2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781"/>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143781"/>
    <w:pPr>
      <w:keepNext/>
      <w:keepLines/>
      <w:tabs>
        <w:tab w:val="num" w:pos="360"/>
      </w:tabs>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143781"/>
    <w:pPr>
      <w:keepNext/>
      <w:keepLines/>
      <w:tabs>
        <w:tab w:val="num" w:pos="360"/>
      </w:tabs>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43781"/>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143781"/>
    <w:rPr>
      <w:rFonts w:ascii="Times New Roman" w:eastAsia="Times New Roman" w:hAnsi="Times New Roman" w:cs="Times New Roman"/>
      <w:bCs/>
      <w:color w:val="000000"/>
      <w:sz w:val="24"/>
      <w:szCs w:val="26"/>
      <w:u w:val="single"/>
      <w:lang w:eastAsia="ar-SA"/>
    </w:rPr>
  </w:style>
  <w:style w:type="paragraph" w:styleId="NoSpacing">
    <w:name w:val="No Spacing"/>
    <w:qFormat/>
    <w:rsid w:val="00143781"/>
    <w:pPr>
      <w:suppressAutoHyphens/>
      <w:spacing w:after="0" w:line="100" w:lineRule="atLeast"/>
    </w:pPr>
    <w:rPr>
      <w:rFonts w:ascii="Tinos" w:eastAsia="Droid Sans" w:hAnsi="Tinos" w:cs="DejaVu Sans"/>
      <w:sz w:val="24"/>
      <w:szCs w:val="24"/>
      <w:lang w:eastAsia="hi-IN" w:bidi="hi-IN"/>
    </w:rPr>
  </w:style>
  <w:style w:type="character" w:styleId="Hyperlink">
    <w:name w:val="Hyperlink"/>
    <w:uiPriority w:val="99"/>
    <w:semiHidden/>
    <w:unhideWhenUsed/>
    <w:rsid w:val="00143781"/>
    <w:rPr>
      <w:color w:val="000080"/>
      <w:u w:val="single"/>
    </w:rPr>
  </w:style>
  <w:style w:type="paragraph" w:styleId="TOC1">
    <w:name w:val="toc 1"/>
    <w:basedOn w:val="Normal"/>
    <w:autoRedefine/>
    <w:uiPriority w:val="39"/>
    <w:semiHidden/>
    <w:unhideWhenUsed/>
    <w:rsid w:val="00143781"/>
    <w:pPr>
      <w:suppressLineNumbers/>
      <w:tabs>
        <w:tab w:val="right" w:leader="dot" w:pos="9360"/>
      </w:tabs>
    </w:pPr>
    <w:rPr>
      <w:rFonts w:cs="DejaVu Sans"/>
    </w:rPr>
  </w:style>
  <w:style w:type="paragraph" w:styleId="TOC2">
    <w:name w:val="toc 2"/>
    <w:basedOn w:val="Normal"/>
    <w:autoRedefine/>
    <w:uiPriority w:val="39"/>
    <w:semiHidden/>
    <w:unhideWhenUsed/>
    <w:rsid w:val="00143781"/>
    <w:pPr>
      <w:suppressLineNumbers/>
      <w:tabs>
        <w:tab w:val="right" w:leader="dot" w:pos="9077"/>
      </w:tabs>
      <w:ind w:left="283"/>
    </w:pPr>
    <w:rPr>
      <w:rFonts w:cs="DejaVu Sans"/>
    </w:rPr>
  </w:style>
  <w:style w:type="paragraph" w:styleId="BodyText">
    <w:name w:val="Body Text"/>
    <w:basedOn w:val="Normal"/>
    <w:link w:val="BodyTextChar"/>
    <w:unhideWhenUsed/>
    <w:rsid w:val="00B4357C"/>
    <w:pPr>
      <w:widowControl w:val="0"/>
      <w:spacing w:after="120" w:line="240" w:lineRule="auto"/>
      <w:jc w:val="left"/>
    </w:pPr>
    <w:rPr>
      <w:rFonts w:eastAsia="SimSun" w:cs="Mangal"/>
      <w:color w:val="auto"/>
      <w:kern w:val="2"/>
      <w:szCs w:val="24"/>
      <w:lang w:eastAsia="hi-IN" w:bidi="hi-IN"/>
    </w:rPr>
  </w:style>
  <w:style w:type="character" w:customStyle="1" w:styleId="BodyTextChar">
    <w:name w:val="Body Text Char"/>
    <w:basedOn w:val="DefaultParagraphFont"/>
    <w:link w:val="BodyText"/>
    <w:rsid w:val="00B4357C"/>
    <w:rPr>
      <w:rFonts w:ascii="Times New Roman" w:eastAsia="SimSun" w:hAnsi="Times New Roman" w:cs="Mangal"/>
      <w:kern w:val="2"/>
      <w:sz w:val="24"/>
      <w:szCs w:val="24"/>
      <w:lang w:eastAsia="hi-IN" w:bidi="hi-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781"/>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143781"/>
    <w:pPr>
      <w:keepNext/>
      <w:keepLines/>
      <w:tabs>
        <w:tab w:val="num" w:pos="360"/>
      </w:tabs>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143781"/>
    <w:pPr>
      <w:keepNext/>
      <w:keepLines/>
      <w:tabs>
        <w:tab w:val="num" w:pos="360"/>
      </w:tabs>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43781"/>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143781"/>
    <w:rPr>
      <w:rFonts w:ascii="Times New Roman" w:eastAsia="Times New Roman" w:hAnsi="Times New Roman" w:cs="Times New Roman"/>
      <w:bCs/>
      <w:color w:val="000000"/>
      <w:sz w:val="24"/>
      <w:szCs w:val="26"/>
      <w:u w:val="single"/>
      <w:lang w:eastAsia="ar-SA"/>
    </w:rPr>
  </w:style>
  <w:style w:type="paragraph" w:styleId="NoSpacing">
    <w:name w:val="No Spacing"/>
    <w:qFormat/>
    <w:rsid w:val="00143781"/>
    <w:pPr>
      <w:suppressAutoHyphens/>
      <w:spacing w:after="0" w:line="100" w:lineRule="atLeast"/>
    </w:pPr>
    <w:rPr>
      <w:rFonts w:ascii="Tinos" w:eastAsia="Droid Sans" w:hAnsi="Tinos" w:cs="DejaVu Sans"/>
      <w:sz w:val="24"/>
      <w:szCs w:val="24"/>
      <w:lang w:eastAsia="hi-IN" w:bidi="hi-IN"/>
    </w:rPr>
  </w:style>
  <w:style w:type="character" w:styleId="Hyperlink">
    <w:name w:val="Hyperlink"/>
    <w:uiPriority w:val="99"/>
    <w:semiHidden/>
    <w:unhideWhenUsed/>
    <w:rsid w:val="00143781"/>
    <w:rPr>
      <w:color w:val="000080"/>
      <w:u w:val="single"/>
    </w:rPr>
  </w:style>
  <w:style w:type="paragraph" w:styleId="TOC1">
    <w:name w:val="toc 1"/>
    <w:basedOn w:val="Normal"/>
    <w:autoRedefine/>
    <w:uiPriority w:val="39"/>
    <w:semiHidden/>
    <w:unhideWhenUsed/>
    <w:rsid w:val="00143781"/>
    <w:pPr>
      <w:suppressLineNumbers/>
      <w:tabs>
        <w:tab w:val="right" w:leader="dot" w:pos="9360"/>
      </w:tabs>
    </w:pPr>
    <w:rPr>
      <w:rFonts w:cs="DejaVu Sans"/>
    </w:rPr>
  </w:style>
  <w:style w:type="paragraph" w:styleId="TOC2">
    <w:name w:val="toc 2"/>
    <w:basedOn w:val="Normal"/>
    <w:autoRedefine/>
    <w:uiPriority w:val="39"/>
    <w:semiHidden/>
    <w:unhideWhenUsed/>
    <w:rsid w:val="00143781"/>
    <w:pPr>
      <w:suppressLineNumbers/>
      <w:tabs>
        <w:tab w:val="right" w:leader="dot" w:pos="9077"/>
      </w:tabs>
      <w:ind w:left="283"/>
    </w:pPr>
    <w:rPr>
      <w:rFonts w:cs="DejaVu Sans"/>
    </w:rPr>
  </w:style>
  <w:style w:type="paragraph" w:styleId="BodyText">
    <w:name w:val="Body Text"/>
    <w:basedOn w:val="Normal"/>
    <w:link w:val="BodyTextChar"/>
    <w:unhideWhenUsed/>
    <w:rsid w:val="00B4357C"/>
    <w:pPr>
      <w:widowControl w:val="0"/>
      <w:spacing w:after="120" w:line="240" w:lineRule="auto"/>
      <w:jc w:val="left"/>
    </w:pPr>
    <w:rPr>
      <w:rFonts w:eastAsia="SimSun" w:cs="Mangal"/>
      <w:color w:val="auto"/>
      <w:kern w:val="2"/>
      <w:szCs w:val="24"/>
      <w:lang w:eastAsia="hi-IN" w:bidi="hi-IN"/>
    </w:rPr>
  </w:style>
  <w:style w:type="character" w:customStyle="1" w:styleId="BodyTextChar">
    <w:name w:val="Body Text Char"/>
    <w:basedOn w:val="DefaultParagraphFont"/>
    <w:link w:val="BodyText"/>
    <w:rsid w:val="00B4357C"/>
    <w:rPr>
      <w:rFonts w:ascii="Times New Roman" w:eastAsia="SimSun" w:hAnsi="Times New Roman" w:cs="Mangal"/>
      <w:kern w:val="2"/>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1101186">
      <w:bodyDiv w:val="1"/>
      <w:marLeft w:val="0"/>
      <w:marRight w:val="0"/>
      <w:marTop w:val="0"/>
      <w:marBottom w:val="0"/>
      <w:divBdr>
        <w:top w:val="none" w:sz="0" w:space="0" w:color="auto"/>
        <w:left w:val="none" w:sz="0" w:space="0" w:color="auto"/>
        <w:bottom w:val="none" w:sz="0" w:space="0" w:color="auto"/>
        <w:right w:val="none" w:sz="0" w:space="0" w:color="auto"/>
      </w:divBdr>
    </w:div>
    <w:div w:id="2136680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andi%20cars%205101.docx" TargetMode="External"/><Relationship Id="rId13" Type="http://schemas.openxmlformats.org/officeDocument/2006/relationships/hyperlink" Target="file:///C:\Users\User\Downloads\andi%20cars%205101.docx" TargetMode="External"/><Relationship Id="rId3" Type="http://schemas.microsoft.com/office/2007/relationships/stylesWithEffects" Target="stylesWithEffects.xml"/><Relationship Id="rId7" Type="http://schemas.openxmlformats.org/officeDocument/2006/relationships/hyperlink" Target="file:///C:\Users\User\Downloads\andi%20cars%205101.docx" TargetMode="External"/><Relationship Id="rId12" Type="http://schemas.openxmlformats.org/officeDocument/2006/relationships/hyperlink" Target="file:///C:\Users\User\Downloads\andi%20cars%205101.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User\Downloads\andi%20cars%205101.docx" TargetMode="External"/><Relationship Id="rId11" Type="http://schemas.openxmlformats.org/officeDocument/2006/relationships/hyperlink" Target="file:///C:\Users\User\Downloads\andi%20cars%205101.docx" TargetMode="External"/><Relationship Id="rId5" Type="http://schemas.openxmlformats.org/officeDocument/2006/relationships/webSettings" Target="webSettings.xml"/><Relationship Id="rId15" Type="http://schemas.openxmlformats.org/officeDocument/2006/relationships/hyperlink" Target="file:///C:\Users\User\Downloads\andi%20cars%205101.docx" TargetMode="External"/><Relationship Id="rId10" Type="http://schemas.openxmlformats.org/officeDocument/2006/relationships/hyperlink" Target="file:///C:\Users\User\Downloads\andi%20cars%205101.docx" TargetMode="External"/><Relationship Id="rId4" Type="http://schemas.openxmlformats.org/officeDocument/2006/relationships/settings" Target="settings.xml"/><Relationship Id="rId9" Type="http://schemas.openxmlformats.org/officeDocument/2006/relationships/hyperlink" Target="file:///C:\Users\User\Downloads\andi%20cars%205101.docx" TargetMode="External"/><Relationship Id="rId14" Type="http://schemas.openxmlformats.org/officeDocument/2006/relationships/hyperlink" Target="file:///C:\Users\User\Downloads\andi%20cars%2051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14</Pages>
  <Words>5654</Words>
  <Characters>32234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2021-08-17T17:24:00Z</dcterms:created>
  <dcterms:modified xsi:type="dcterms:W3CDTF">2021-08-17T19:27:00Z</dcterms:modified>
</cp:coreProperties>
</file>