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577FE80" w14:textId="77777777" w:rsidR="009C020B" w:rsidRPr="009C020B" w:rsidRDefault="009C020B" w:rsidP="009C020B">
      <w:pPr>
        <w:spacing w:line="480" w:lineRule="auto"/>
        <w:jc w:val="both"/>
        <w:rPr>
          <w:rFonts w:ascii="Arial" w:hAnsi="Arial" w:cs="Arial"/>
          <w:sz w:val="24"/>
          <w:szCs w:val="24"/>
          <w:u w:val="single"/>
        </w:rPr>
      </w:pPr>
      <w:r>
        <w:rPr>
          <w:rFonts w:ascii="Arial" w:hAnsi="Arial" w:cs="Arial"/>
          <w:sz w:val="24"/>
          <w:szCs w:val="24"/>
          <w:u w:val="single"/>
        </w:rPr>
        <w:t>A reflective account on a thirty minute group workshop based on the issue of self- esteem.</w:t>
      </w:r>
    </w:p>
    <w:p w14:paraId="276B50BD" w14:textId="77777777" w:rsidR="008E5F54" w:rsidRDefault="009C020B" w:rsidP="009C020B">
      <w:pPr>
        <w:spacing w:line="480" w:lineRule="auto"/>
        <w:jc w:val="both"/>
        <w:rPr>
          <w:rFonts w:ascii="Arial" w:hAnsi="Arial" w:cs="Arial"/>
          <w:sz w:val="24"/>
          <w:szCs w:val="24"/>
        </w:rPr>
      </w:pPr>
      <w:r>
        <w:rPr>
          <w:rFonts w:ascii="Arial" w:hAnsi="Arial" w:cs="Arial"/>
          <w:sz w:val="24"/>
          <w:szCs w:val="24"/>
        </w:rPr>
        <w:t xml:space="preserve">For the purpose of this reflective account I will be using the model of reflection by Gibbs (1988). </w:t>
      </w:r>
      <w:r w:rsidR="00AE0E0B">
        <w:rPr>
          <w:rFonts w:ascii="Arial" w:hAnsi="Arial" w:cs="Arial"/>
          <w:sz w:val="24"/>
          <w:szCs w:val="24"/>
        </w:rPr>
        <w:t>In other reflective accounts I have produced</w:t>
      </w:r>
      <w:r w:rsidR="00DC1A2E">
        <w:rPr>
          <w:rFonts w:ascii="Arial" w:hAnsi="Arial" w:cs="Arial"/>
          <w:sz w:val="24"/>
          <w:szCs w:val="24"/>
        </w:rPr>
        <w:t xml:space="preserve"> academically</w:t>
      </w:r>
      <w:r w:rsidR="00E53BB0">
        <w:rPr>
          <w:rFonts w:ascii="Arial" w:hAnsi="Arial" w:cs="Arial"/>
          <w:sz w:val="24"/>
          <w:szCs w:val="24"/>
        </w:rPr>
        <w:t>,</w:t>
      </w:r>
      <w:r w:rsidR="00AE0E0B">
        <w:rPr>
          <w:rFonts w:ascii="Arial" w:hAnsi="Arial" w:cs="Arial"/>
          <w:sz w:val="24"/>
          <w:szCs w:val="24"/>
        </w:rPr>
        <w:t xml:space="preserve"> I have used Driscoll’s (</w:t>
      </w:r>
      <w:r w:rsidR="00AE0E0B" w:rsidRPr="00F878D1">
        <w:rPr>
          <w:rFonts w:ascii="Arial" w:hAnsi="Arial" w:cs="Arial"/>
          <w:sz w:val="24"/>
          <w:szCs w:val="24"/>
        </w:rPr>
        <w:t>2007)</w:t>
      </w:r>
      <w:r w:rsidR="00AE0E0B">
        <w:rPr>
          <w:rFonts w:ascii="Arial" w:hAnsi="Arial" w:cs="Arial"/>
          <w:sz w:val="24"/>
          <w:szCs w:val="24"/>
        </w:rPr>
        <w:t xml:space="preserve"> model of reflection</w:t>
      </w:r>
      <w:r w:rsidR="00E54D48">
        <w:rPr>
          <w:rFonts w:ascii="Arial" w:hAnsi="Arial" w:cs="Arial"/>
          <w:sz w:val="24"/>
          <w:szCs w:val="24"/>
        </w:rPr>
        <w:t>,</w:t>
      </w:r>
      <w:r w:rsidR="00AE0E0B">
        <w:rPr>
          <w:rFonts w:ascii="Arial" w:hAnsi="Arial" w:cs="Arial"/>
          <w:sz w:val="24"/>
          <w:szCs w:val="24"/>
        </w:rPr>
        <w:t xml:space="preserve"> so in order to provide variety within my work</w:t>
      </w:r>
      <w:r w:rsidR="00200260">
        <w:rPr>
          <w:rFonts w:ascii="Arial" w:hAnsi="Arial" w:cs="Arial"/>
          <w:sz w:val="24"/>
          <w:szCs w:val="24"/>
        </w:rPr>
        <w:t xml:space="preserve"> I</w:t>
      </w:r>
      <w:r w:rsidR="00AE0E0B">
        <w:rPr>
          <w:rFonts w:ascii="Arial" w:hAnsi="Arial" w:cs="Arial"/>
          <w:sz w:val="24"/>
          <w:szCs w:val="24"/>
        </w:rPr>
        <w:t xml:space="preserve"> have chosen to use an alternative model on this occasion. </w:t>
      </w:r>
    </w:p>
    <w:p w14:paraId="5B052D23" w14:textId="77777777" w:rsidR="009C020B" w:rsidRDefault="009C020B" w:rsidP="009C020B">
      <w:pPr>
        <w:spacing w:line="480" w:lineRule="auto"/>
        <w:jc w:val="both"/>
        <w:rPr>
          <w:rFonts w:ascii="Arial" w:hAnsi="Arial" w:cs="Arial"/>
          <w:sz w:val="24"/>
          <w:szCs w:val="24"/>
          <w:u w:val="single"/>
        </w:rPr>
      </w:pPr>
      <w:r>
        <w:rPr>
          <w:rFonts w:ascii="Arial" w:hAnsi="Arial" w:cs="Arial"/>
          <w:sz w:val="24"/>
          <w:szCs w:val="24"/>
          <w:u w:val="single"/>
        </w:rPr>
        <w:t>Description</w:t>
      </w:r>
    </w:p>
    <w:p w14:paraId="70A186AE" w14:textId="77777777" w:rsidR="009C020B" w:rsidRDefault="009C020B" w:rsidP="009C020B">
      <w:pPr>
        <w:spacing w:line="480" w:lineRule="auto"/>
        <w:jc w:val="both"/>
        <w:rPr>
          <w:rFonts w:ascii="Arial" w:hAnsi="Arial" w:cs="Arial"/>
          <w:sz w:val="24"/>
          <w:szCs w:val="24"/>
        </w:rPr>
      </w:pPr>
      <w:r>
        <w:rPr>
          <w:rFonts w:ascii="Arial" w:hAnsi="Arial" w:cs="Arial"/>
          <w:sz w:val="24"/>
          <w:szCs w:val="24"/>
        </w:rPr>
        <w:t xml:space="preserve">As part of our level five principles into practice module we were required to run a thirty minute group workshop based upon the issue of self-esteem, which was an issue </w:t>
      </w:r>
      <w:r w:rsidR="005A2F15">
        <w:rPr>
          <w:rFonts w:ascii="Arial" w:hAnsi="Arial" w:cs="Arial"/>
          <w:sz w:val="24"/>
          <w:szCs w:val="24"/>
        </w:rPr>
        <w:t xml:space="preserve">provided </w:t>
      </w:r>
      <w:r>
        <w:rPr>
          <w:rFonts w:ascii="Arial" w:hAnsi="Arial" w:cs="Arial"/>
          <w:sz w:val="24"/>
          <w:szCs w:val="24"/>
        </w:rPr>
        <w:t xml:space="preserve">by the lecturer. The groups were also selected by the lecturer and we were then required to </w:t>
      </w:r>
      <w:r w:rsidR="005A2F15">
        <w:rPr>
          <w:rFonts w:ascii="Arial" w:hAnsi="Arial" w:cs="Arial"/>
          <w:sz w:val="24"/>
          <w:szCs w:val="24"/>
        </w:rPr>
        <w:t xml:space="preserve">work together in order to </w:t>
      </w:r>
      <w:r w:rsidR="0036486A">
        <w:rPr>
          <w:rFonts w:ascii="Arial" w:hAnsi="Arial" w:cs="Arial"/>
          <w:sz w:val="24"/>
          <w:szCs w:val="24"/>
        </w:rPr>
        <w:t xml:space="preserve">plan, </w:t>
      </w:r>
      <w:r>
        <w:rPr>
          <w:rFonts w:ascii="Arial" w:hAnsi="Arial" w:cs="Arial"/>
          <w:sz w:val="24"/>
          <w:szCs w:val="24"/>
        </w:rPr>
        <w:t>create</w:t>
      </w:r>
      <w:r w:rsidR="0014796E">
        <w:rPr>
          <w:rFonts w:ascii="Arial" w:hAnsi="Arial" w:cs="Arial"/>
          <w:sz w:val="24"/>
          <w:szCs w:val="24"/>
        </w:rPr>
        <w:t xml:space="preserve"> and eventually deliver</w:t>
      </w:r>
      <w:r>
        <w:rPr>
          <w:rFonts w:ascii="Arial" w:hAnsi="Arial" w:cs="Arial"/>
          <w:sz w:val="24"/>
          <w:szCs w:val="24"/>
        </w:rPr>
        <w:t xml:space="preserve"> an effective workshop surrounding the given issue. </w:t>
      </w:r>
      <w:r w:rsidR="005A2F15">
        <w:rPr>
          <w:rFonts w:ascii="Arial" w:hAnsi="Arial" w:cs="Arial"/>
          <w:sz w:val="24"/>
          <w:szCs w:val="24"/>
        </w:rPr>
        <w:t xml:space="preserve">This was our first group presentation at level five </w:t>
      </w:r>
      <w:r w:rsidR="00906C3C">
        <w:rPr>
          <w:rFonts w:ascii="Arial" w:hAnsi="Arial" w:cs="Arial"/>
          <w:sz w:val="24"/>
          <w:szCs w:val="24"/>
        </w:rPr>
        <w:t>and the first group task of this kind I had engaged in academically. Although this was the case I was confident that each member of our selected group had at level four engaged in a group poster presentation as well as smaller group tasks within lectures so</w:t>
      </w:r>
      <w:r w:rsidR="00495A74">
        <w:rPr>
          <w:rFonts w:ascii="Arial" w:hAnsi="Arial" w:cs="Arial"/>
          <w:sz w:val="24"/>
          <w:szCs w:val="24"/>
        </w:rPr>
        <w:t xml:space="preserve"> each individual’s knowledge on</w:t>
      </w:r>
      <w:r w:rsidR="00906C3C">
        <w:rPr>
          <w:rFonts w:ascii="Arial" w:hAnsi="Arial" w:cs="Arial"/>
          <w:sz w:val="24"/>
          <w:szCs w:val="24"/>
        </w:rPr>
        <w:t xml:space="preserve"> group </w:t>
      </w:r>
      <w:r w:rsidR="00E17F34">
        <w:rPr>
          <w:rFonts w:ascii="Arial" w:hAnsi="Arial" w:cs="Arial"/>
          <w:sz w:val="24"/>
          <w:szCs w:val="24"/>
        </w:rPr>
        <w:t xml:space="preserve">dynamics </w:t>
      </w:r>
      <w:r w:rsidR="00495A74">
        <w:rPr>
          <w:rFonts w:ascii="Arial" w:hAnsi="Arial" w:cs="Arial"/>
          <w:sz w:val="24"/>
          <w:szCs w:val="24"/>
        </w:rPr>
        <w:t xml:space="preserve">was extensive. </w:t>
      </w:r>
    </w:p>
    <w:p w14:paraId="7FB8C1C9" w14:textId="77777777" w:rsidR="00906C3C" w:rsidRDefault="00906C3C" w:rsidP="009C020B">
      <w:pPr>
        <w:spacing w:line="480" w:lineRule="auto"/>
        <w:jc w:val="both"/>
        <w:rPr>
          <w:rFonts w:ascii="Arial" w:hAnsi="Arial" w:cs="Arial"/>
          <w:sz w:val="24"/>
          <w:szCs w:val="24"/>
          <w:u w:val="single"/>
        </w:rPr>
      </w:pPr>
      <w:r>
        <w:rPr>
          <w:rFonts w:ascii="Arial" w:hAnsi="Arial" w:cs="Arial"/>
          <w:sz w:val="24"/>
          <w:szCs w:val="24"/>
          <w:u w:val="single"/>
        </w:rPr>
        <w:t>Feelings</w:t>
      </w:r>
    </w:p>
    <w:p w14:paraId="6DEF3088" w14:textId="77777777" w:rsidR="00321F6D" w:rsidRDefault="002F0171" w:rsidP="009C020B">
      <w:pPr>
        <w:spacing w:line="480" w:lineRule="auto"/>
        <w:jc w:val="both"/>
        <w:rPr>
          <w:rFonts w:ascii="Arial" w:hAnsi="Arial" w:cs="Arial"/>
          <w:sz w:val="24"/>
          <w:szCs w:val="24"/>
        </w:rPr>
      </w:pPr>
      <w:r>
        <w:rPr>
          <w:rFonts w:ascii="Arial" w:hAnsi="Arial" w:cs="Arial"/>
          <w:sz w:val="24"/>
          <w:szCs w:val="24"/>
        </w:rPr>
        <w:t>My experience of group work academically has not been a positive one and when provided with this particular assessment I was extremely anxious at the prospect of ca</w:t>
      </w:r>
      <w:r w:rsidR="00EC5FEE">
        <w:rPr>
          <w:rFonts w:ascii="Arial" w:hAnsi="Arial" w:cs="Arial"/>
          <w:sz w:val="24"/>
          <w:szCs w:val="24"/>
        </w:rPr>
        <w:t>rrying out the</w:t>
      </w:r>
      <w:r>
        <w:rPr>
          <w:rFonts w:ascii="Arial" w:hAnsi="Arial" w:cs="Arial"/>
          <w:sz w:val="24"/>
          <w:szCs w:val="24"/>
        </w:rPr>
        <w:t xml:space="preserve"> piece of work. </w:t>
      </w:r>
      <w:r w:rsidR="00D129E7">
        <w:rPr>
          <w:rFonts w:ascii="Arial" w:hAnsi="Arial" w:cs="Arial"/>
          <w:sz w:val="24"/>
          <w:szCs w:val="24"/>
        </w:rPr>
        <w:t>Although I felt a level of anxiety due to previous engagement in group work I was confident the members of my group were hardworking and</w:t>
      </w:r>
      <w:r w:rsidR="00E36878">
        <w:rPr>
          <w:rFonts w:ascii="Arial" w:hAnsi="Arial" w:cs="Arial"/>
          <w:sz w:val="24"/>
          <w:szCs w:val="24"/>
        </w:rPr>
        <w:t xml:space="preserve"> like</w:t>
      </w:r>
      <w:r w:rsidR="00D129E7">
        <w:rPr>
          <w:rFonts w:ascii="Arial" w:hAnsi="Arial" w:cs="Arial"/>
          <w:sz w:val="24"/>
          <w:szCs w:val="24"/>
        </w:rPr>
        <w:t xml:space="preserve"> myself possessed the desire to </w:t>
      </w:r>
      <w:r w:rsidR="00CB59E2">
        <w:rPr>
          <w:rFonts w:ascii="Arial" w:hAnsi="Arial" w:cs="Arial"/>
          <w:sz w:val="24"/>
          <w:szCs w:val="24"/>
        </w:rPr>
        <w:t xml:space="preserve">produce high quality work in </w:t>
      </w:r>
      <w:r w:rsidR="00CB59E2">
        <w:rPr>
          <w:rFonts w:ascii="Arial" w:hAnsi="Arial" w:cs="Arial"/>
          <w:sz w:val="24"/>
          <w:szCs w:val="24"/>
        </w:rPr>
        <w:lastRenderedPageBreak/>
        <w:t xml:space="preserve">order to </w:t>
      </w:r>
      <w:r w:rsidR="00D129E7">
        <w:rPr>
          <w:rFonts w:ascii="Arial" w:hAnsi="Arial" w:cs="Arial"/>
          <w:sz w:val="24"/>
          <w:szCs w:val="24"/>
        </w:rPr>
        <w:t xml:space="preserve">succeed. </w:t>
      </w:r>
      <w:r w:rsidR="00431AE5">
        <w:rPr>
          <w:rFonts w:ascii="Arial" w:hAnsi="Arial" w:cs="Arial"/>
          <w:sz w:val="24"/>
          <w:szCs w:val="24"/>
        </w:rPr>
        <w:t xml:space="preserve">This is according to </w:t>
      </w:r>
      <w:r w:rsidR="00D129E7">
        <w:rPr>
          <w:rFonts w:ascii="Arial" w:hAnsi="Arial" w:cs="Arial"/>
          <w:sz w:val="24"/>
          <w:szCs w:val="24"/>
        </w:rPr>
        <w:t xml:space="preserve">Tuckman (1965) </w:t>
      </w:r>
      <w:r w:rsidR="00431AE5">
        <w:rPr>
          <w:rFonts w:ascii="Arial" w:hAnsi="Arial" w:cs="Arial"/>
          <w:sz w:val="24"/>
          <w:szCs w:val="24"/>
        </w:rPr>
        <w:t>the forming stage</w:t>
      </w:r>
      <w:r w:rsidR="0040367B">
        <w:rPr>
          <w:rFonts w:ascii="Arial" w:hAnsi="Arial" w:cs="Arial"/>
          <w:sz w:val="24"/>
          <w:szCs w:val="24"/>
        </w:rPr>
        <w:t>,</w:t>
      </w:r>
      <w:r w:rsidR="00431AE5">
        <w:rPr>
          <w:rFonts w:ascii="Arial" w:hAnsi="Arial" w:cs="Arial"/>
          <w:sz w:val="24"/>
          <w:szCs w:val="24"/>
        </w:rPr>
        <w:t xml:space="preserve"> whereby the group members are unfamiliar with one another in such a situation and therefore </w:t>
      </w:r>
      <w:r w:rsidR="001941E7">
        <w:rPr>
          <w:rFonts w:ascii="Arial" w:hAnsi="Arial" w:cs="Arial"/>
          <w:sz w:val="24"/>
          <w:szCs w:val="24"/>
        </w:rPr>
        <w:t xml:space="preserve">can have feelings of anxiety which in turn may cause uncertainty and </w:t>
      </w:r>
      <w:r w:rsidR="00431AE5">
        <w:rPr>
          <w:rFonts w:ascii="Arial" w:hAnsi="Arial" w:cs="Arial"/>
          <w:sz w:val="24"/>
          <w:szCs w:val="24"/>
        </w:rPr>
        <w:t>require guidance from the lecturer in order to gain confidence in</w:t>
      </w:r>
      <w:r w:rsidR="001941E7">
        <w:rPr>
          <w:rFonts w:ascii="Arial" w:hAnsi="Arial" w:cs="Arial"/>
          <w:sz w:val="24"/>
          <w:szCs w:val="24"/>
        </w:rPr>
        <w:t xml:space="preserve"> the task. </w:t>
      </w:r>
      <w:r w:rsidR="00A051C3">
        <w:rPr>
          <w:rFonts w:ascii="Arial" w:hAnsi="Arial" w:cs="Arial"/>
          <w:sz w:val="24"/>
          <w:szCs w:val="24"/>
        </w:rPr>
        <w:t xml:space="preserve"> </w:t>
      </w:r>
    </w:p>
    <w:p w14:paraId="0C25BCA2" w14:textId="77777777" w:rsidR="007D275B" w:rsidRDefault="00321F6D" w:rsidP="009C020B">
      <w:pPr>
        <w:spacing w:line="480" w:lineRule="auto"/>
        <w:jc w:val="both"/>
        <w:rPr>
          <w:rFonts w:ascii="Arial" w:hAnsi="Arial" w:cs="Arial"/>
          <w:sz w:val="24"/>
          <w:szCs w:val="24"/>
          <w:u w:val="single"/>
        </w:rPr>
      </w:pPr>
      <w:r>
        <w:rPr>
          <w:rFonts w:ascii="Arial" w:hAnsi="Arial" w:cs="Arial"/>
          <w:sz w:val="24"/>
          <w:szCs w:val="24"/>
          <w:u w:val="single"/>
        </w:rPr>
        <w:t>Evaluation</w:t>
      </w:r>
    </w:p>
    <w:p w14:paraId="1EC243A2" w14:textId="77777777" w:rsidR="00A842A3" w:rsidRDefault="007D275B" w:rsidP="009C020B">
      <w:pPr>
        <w:spacing w:line="480" w:lineRule="auto"/>
        <w:jc w:val="both"/>
        <w:rPr>
          <w:rFonts w:ascii="Arial" w:hAnsi="Arial" w:cs="Arial"/>
          <w:sz w:val="24"/>
          <w:szCs w:val="24"/>
          <w:u w:val="single"/>
        </w:rPr>
      </w:pPr>
      <w:r>
        <w:rPr>
          <w:rFonts w:ascii="Arial" w:hAnsi="Arial" w:cs="Arial"/>
          <w:sz w:val="24"/>
          <w:szCs w:val="24"/>
        </w:rPr>
        <w:t>Throughout this piece of work there have been some small barriers which were overcome, primarily individuals not arriving on time to practice sessions and on occasions not producing work which was their individual responsibility. Understandably each individual has personal responsibilities which may have been a</w:t>
      </w:r>
      <w:r w:rsidR="00F64CE2">
        <w:rPr>
          <w:rFonts w:ascii="Arial" w:hAnsi="Arial" w:cs="Arial"/>
          <w:sz w:val="24"/>
          <w:szCs w:val="24"/>
        </w:rPr>
        <w:t>n</w:t>
      </w:r>
      <w:r>
        <w:rPr>
          <w:rFonts w:ascii="Arial" w:hAnsi="Arial" w:cs="Arial"/>
          <w:sz w:val="24"/>
          <w:szCs w:val="24"/>
        </w:rPr>
        <w:t xml:space="preserve"> obstacle for them in this situation. </w:t>
      </w:r>
      <w:r w:rsidR="002F5BC0">
        <w:rPr>
          <w:rFonts w:ascii="Arial" w:hAnsi="Arial" w:cs="Arial"/>
          <w:sz w:val="24"/>
          <w:szCs w:val="24"/>
        </w:rPr>
        <w:t xml:space="preserve">Due to some group members lack of engagement in practice sessions </w:t>
      </w:r>
      <w:r w:rsidR="00A842A3">
        <w:rPr>
          <w:rFonts w:ascii="Arial" w:hAnsi="Arial" w:cs="Arial"/>
          <w:sz w:val="24"/>
          <w:szCs w:val="24"/>
        </w:rPr>
        <w:t xml:space="preserve">I set up a group chat on social media in order to communicate when not on the university campus due to the large distances between group member’s homes. This was for us as a group an effective way to discuss the task and inform one another of progression in our individual responsibilities. Last year this for my group became the main form of communication which put strains on group </w:t>
      </w:r>
      <w:r w:rsidR="0000654A">
        <w:rPr>
          <w:rFonts w:ascii="Arial" w:hAnsi="Arial" w:cs="Arial"/>
          <w:sz w:val="24"/>
          <w:szCs w:val="24"/>
        </w:rPr>
        <w:t>member’s</w:t>
      </w:r>
      <w:r w:rsidR="00A842A3">
        <w:rPr>
          <w:rFonts w:ascii="Arial" w:hAnsi="Arial" w:cs="Arial"/>
          <w:sz w:val="24"/>
          <w:szCs w:val="24"/>
        </w:rPr>
        <w:t xml:space="preserve"> relationships, so this was discussed at the beginning and a mutual agreement was put in place to avoid this situation with our group. </w:t>
      </w:r>
    </w:p>
    <w:p w14:paraId="1DA95AD8" w14:textId="77777777" w:rsidR="00321F6D" w:rsidRDefault="00321F6D" w:rsidP="009C020B">
      <w:pPr>
        <w:spacing w:line="480" w:lineRule="auto"/>
        <w:jc w:val="both"/>
        <w:rPr>
          <w:rFonts w:ascii="Arial" w:hAnsi="Arial" w:cs="Arial"/>
          <w:sz w:val="24"/>
          <w:szCs w:val="24"/>
          <w:u w:val="single"/>
        </w:rPr>
      </w:pPr>
      <w:r>
        <w:rPr>
          <w:rFonts w:ascii="Arial" w:hAnsi="Arial" w:cs="Arial"/>
          <w:sz w:val="24"/>
          <w:szCs w:val="24"/>
          <w:u w:val="single"/>
        </w:rPr>
        <w:t>Analysis</w:t>
      </w:r>
    </w:p>
    <w:p w14:paraId="050EE4C4" w14:textId="3376ADB5" w:rsidR="00321F6D" w:rsidRDefault="00652FD9" w:rsidP="009C020B">
      <w:pPr>
        <w:spacing w:line="480" w:lineRule="auto"/>
        <w:jc w:val="both"/>
        <w:rPr>
          <w:rFonts w:ascii="Arial" w:hAnsi="Arial" w:cs="Arial"/>
          <w:sz w:val="24"/>
          <w:szCs w:val="24"/>
        </w:rPr>
      </w:pPr>
      <w:r>
        <w:rPr>
          <w:rFonts w:ascii="Arial" w:hAnsi="Arial" w:cs="Arial"/>
          <w:sz w:val="24"/>
          <w:szCs w:val="24"/>
        </w:rPr>
        <w:t>During practice sessions other group members made numerous comm</w:t>
      </w:r>
      <w:r w:rsidR="00607AF9">
        <w:rPr>
          <w:rFonts w:ascii="Arial" w:hAnsi="Arial" w:cs="Arial"/>
          <w:sz w:val="24"/>
          <w:szCs w:val="24"/>
        </w:rPr>
        <w:t>ents on how I</w:t>
      </w:r>
      <w:r w:rsidR="00F64CE2">
        <w:rPr>
          <w:rFonts w:ascii="Arial" w:hAnsi="Arial" w:cs="Arial"/>
          <w:sz w:val="24"/>
          <w:szCs w:val="24"/>
        </w:rPr>
        <w:t xml:space="preserve"> possessed the</w:t>
      </w:r>
      <w:r w:rsidR="00607AF9">
        <w:rPr>
          <w:rFonts w:ascii="Arial" w:hAnsi="Arial" w:cs="Arial"/>
          <w:sz w:val="24"/>
          <w:szCs w:val="24"/>
        </w:rPr>
        <w:t xml:space="preserve"> role of the leader</w:t>
      </w:r>
      <w:r w:rsidR="00B704B6">
        <w:rPr>
          <w:rFonts w:ascii="Arial" w:hAnsi="Arial" w:cs="Arial"/>
          <w:sz w:val="24"/>
          <w:szCs w:val="24"/>
        </w:rPr>
        <w:t>. A theorist named Belbin (</w:t>
      </w:r>
      <w:r w:rsidR="00FE76DA">
        <w:rPr>
          <w:rFonts w:ascii="Arial" w:hAnsi="Arial" w:cs="Arial"/>
          <w:sz w:val="24"/>
          <w:szCs w:val="24"/>
        </w:rPr>
        <w:t>1993</w:t>
      </w:r>
      <w:r w:rsidR="00B704B6">
        <w:rPr>
          <w:rFonts w:ascii="Arial" w:hAnsi="Arial" w:cs="Arial"/>
          <w:sz w:val="24"/>
          <w:szCs w:val="24"/>
        </w:rPr>
        <w:t xml:space="preserve">) states that there should be nine </w:t>
      </w:r>
      <w:r>
        <w:rPr>
          <w:rFonts w:ascii="Arial" w:hAnsi="Arial" w:cs="Arial"/>
          <w:sz w:val="24"/>
          <w:szCs w:val="24"/>
        </w:rPr>
        <w:t>team roles</w:t>
      </w:r>
      <w:r w:rsidR="00607AF9">
        <w:rPr>
          <w:rFonts w:ascii="Arial" w:hAnsi="Arial" w:cs="Arial"/>
          <w:sz w:val="24"/>
          <w:szCs w:val="24"/>
        </w:rPr>
        <w:t xml:space="preserve"> in order to provide high quality work. Belbin categorized these nine roles in to three groups these being</w:t>
      </w:r>
      <w:r w:rsidR="00CE6725">
        <w:rPr>
          <w:rFonts w:ascii="Arial" w:hAnsi="Arial" w:cs="Arial"/>
          <w:sz w:val="24"/>
          <w:szCs w:val="24"/>
        </w:rPr>
        <w:t xml:space="preserve"> Action Oriented</w:t>
      </w:r>
      <w:r w:rsidR="00607AF9">
        <w:rPr>
          <w:rFonts w:ascii="Arial" w:hAnsi="Arial" w:cs="Arial"/>
          <w:sz w:val="24"/>
          <w:szCs w:val="24"/>
        </w:rPr>
        <w:t xml:space="preserve"> which included the roles of Sharper, Implementer and complete finisher. The se</w:t>
      </w:r>
      <w:r w:rsidR="00CE6725">
        <w:rPr>
          <w:rFonts w:ascii="Arial" w:hAnsi="Arial" w:cs="Arial"/>
          <w:sz w:val="24"/>
          <w:szCs w:val="24"/>
        </w:rPr>
        <w:t>cond group was people oriented</w:t>
      </w:r>
      <w:r w:rsidR="00607AF9">
        <w:rPr>
          <w:rFonts w:ascii="Arial" w:hAnsi="Arial" w:cs="Arial"/>
          <w:sz w:val="24"/>
          <w:szCs w:val="24"/>
        </w:rPr>
        <w:t xml:space="preserve"> roles which included the coordinator, team worker and resource </w:t>
      </w:r>
      <w:r w:rsidR="00607AF9">
        <w:rPr>
          <w:rFonts w:ascii="Arial" w:hAnsi="Arial" w:cs="Arial"/>
          <w:sz w:val="24"/>
          <w:szCs w:val="24"/>
        </w:rPr>
        <w:lastRenderedPageBreak/>
        <w:t xml:space="preserve">investigator. Finally sees the thought oriented roles which includes the plant, monitor evaluator and </w:t>
      </w:r>
      <w:r w:rsidR="0040059A">
        <w:rPr>
          <w:rFonts w:ascii="Arial" w:hAnsi="Arial" w:cs="Arial"/>
          <w:sz w:val="24"/>
          <w:szCs w:val="24"/>
        </w:rPr>
        <w:t>specialist (</w:t>
      </w:r>
      <w:proofErr w:type="spellStart"/>
      <w:r w:rsidR="0040059A">
        <w:rPr>
          <w:rFonts w:ascii="Arial" w:hAnsi="Arial" w:cs="Arial"/>
          <w:sz w:val="24"/>
          <w:szCs w:val="24"/>
        </w:rPr>
        <w:t>mindtools,no</w:t>
      </w:r>
      <w:proofErr w:type="spellEnd"/>
      <w:r w:rsidR="0040059A">
        <w:rPr>
          <w:rFonts w:ascii="Arial" w:hAnsi="Arial" w:cs="Arial"/>
          <w:sz w:val="24"/>
          <w:szCs w:val="24"/>
        </w:rPr>
        <w:t xml:space="preserve"> date). </w:t>
      </w:r>
      <w:r w:rsidR="00B704B6">
        <w:rPr>
          <w:rFonts w:ascii="Arial" w:hAnsi="Arial" w:cs="Arial"/>
          <w:sz w:val="24"/>
          <w:szCs w:val="24"/>
        </w:rPr>
        <w:t>With this theory in mind I believe tha</w:t>
      </w:r>
      <w:r w:rsidR="0040059A">
        <w:rPr>
          <w:rFonts w:ascii="Arial" w:hAnsi="Arial" w:cs="Arial"/>
          <w:sz w:val="24"/>
          <w:szCs w:val="24"/>
        </w:rPr>
        <w:t xml:space="preserve">t my team as a collective possessed each of these roles, I feel my own personal roles included the shaper as I wanted each of us to be successful so used the platform of social media to ensure group members were on task and did not become complacent. </w:t>
      </w:r>
      <w:r w:rsidR="000E6D79">
        <w:rPr>
          <w:rFonts w:ascii="Arial" w:hAnsi="Arial" w:cs="Arial"/>
          <w:sz w:val="24"/>
          <w:szCs w:val="24"/>
        </w:rPr>
        <w:t xml:space="preserve">I also believe I </w:t>
      </w:r>
      <w:r w:rsidR="00CF3FF4">
        <w:rPr>
          <w:rFonts w:ascii="Arial" w:hAnsi="Arial" w:cs="Arial"/>
          <w:sz w:val="24"/>
          <w:szCs w:val="24"/>
        </w:rPr>
        <w:t>he</w:t>
      </w:r>
      <w:r w:rsidR="000E6D79">
        <w:rPr>
          <w:rFonts w:ascii="Arial" w:hAnsi="Arial" w:cs="Arial"/>
          <w:sz w:val="24"/>
          <w:szCs w:val="24"/>
        </w:rPr>
        <w:t xml:space="preserve">ld the roles of the completer-finisher, co-ordinator and team-worker as I ensured everybody was delegated a role in the workshop and supported each member throughout the task while ensuring we met our deadline and were prepared. </w:t>
      </w:r>
    </w:p>
    <w:p w14:paraId="276AF3F1" w14:textId="77777777" w:rsidR="00EF35ED" w:rsidRPr="00652FD9" w:rsidRDefault="00EF35ED" w:rsidP="009C020B">
      <w:pPr>
        <w:spacing w:line="480" w:lineRule="auto"/>
        <w:jc w:val="both"/>
        <w:rPr>
          <w:rFonts w:ascii="Arial" w:hAnsi="Arial" w:cs="Arial"/>
          <w:sz w:val="24"/>
          <w:szCs w:val="24"/>
        </w:rPr>
      </w:pPr>
      <w:r>
        <w:rPr>
          <w:rFonts w:ascii="Arial" w:hAnsi="Arial" w:cs="Arial"/>
          <w:sz w:val="24"/>
          <w:szCs w:val="24"/>
        </w:rPr>
        <w:t>I have witnessed similar group work situations in my placement where</w:t>
      </w:r>
      <w:r w:rsidR="00804B91">
        <w:rPr>
          <w:rFonts w:ascii="Arial" w:hAnsi="Arial" w:cs="Arial"/>
          <w:sz w:val="24"/>
          <w:szCs w:val="24"/>
        </w:rPr>
        <w:t xml:space="preserve"> recently</w:t>
      </w:r>
      <w:r>
        <w:rPr>
          <w:rFonts w:ascii="Arial" w:hAnsi="Arial" w:cs="Arial"/>
          <w:sz w:val="24"/>
          <w:szCs w:val="24"/>
        </w:rPr>
        <w:t xml:space="preserve"> I have created and b</w:t>
      </w:r>
      <w:r w:rsidR="000F2917">
        <w:rPr>
          <w:rFonts w:ascii="Arial" w:hAnsi="Arial" w:cs="Arial"/>
          <w:sz w:val="24"/>
          <w:szCs w:val="24"/>
        </w:rPr>
        <w:t>egan running a homeless project. This</w:t>
      </w:r>
      <w:r>
        <w:rPr>
          <w:rFonts w:ascii="Arial" w:hAnsi="Arial" w:cs="Arial"/>
          <w:sz w:val="24"/>
          <w:szCs w:val="24"/>
        </w:rPr>
        <w:t xml:space="preserve"> saw young people at the centre</w:t>
      </w:r>
      <w:r w:rsidR="00AA7E77">
        <w:rPr>
          <w:rFonts w:ascii="Arial" w:hAnsi="Arial" w:cs="Arial"/>
          <w:sz w:val="24"/>
          <w:szCs w:val="24"/>
        </w:rPr>
        <w:t xml:space="preserve"> become</w:t>
      </w:r>
      <w:r>
        <w:rPr>
          <w:rFonts w:ascii="Arial" w:hAnsi="Arial" w:cs="Arial"/>
          <w:sz w:val="24"/>
          <w:szCs w:val="24"/>
        </w:rPr>
        <w:t xml:space="preserve"> anxious about the prospect of the course but </w:t>
      </w:r>
      <w:r w:rsidR="00AA7E77">
        <w:rPr>
          <w:rFonts w:ascii="Arial" w:hAnsi="Arial" w:cs="Arial"/>
          <w:sz w:val="24"/>
          <w:szCs w:val="24"/>
        </w:rPr>
        <w:t xml:space="preserve">show </w:t>
      </w:r>
      <w:r>
        <w:rPr>
          <w:rFonts w:ascii="Arial" w:hAnsi="Arial" w:cs="Arial"/>
          <w:sz w:val="24"/>
          <w:szCs w:val="24"/>
        </w:rPr>
        <w:t>extremely</w:t>
      </w:r>
      <w:r w:rsidR="00AA7E77">
        <w:rPr>
          <w:rFonts w:ascii="Arial" w:hAnsi="Arial" w:cs="Arial"/>
          <w:sz w:val="24"/>
          <w:szCs w:val="24"/>
        </w:rPr>
        <w:t xml:space="preserve"> excitable behaviours</w:t>
      </w:r>
      <w:r>
        <w:rPr>
          <w:rFonts w:ascii="Arial" w:hAnsi="Arial" w:cs="Arial"/>
          <w:sz w:val="24"/>
          <w:szCs w:val="24"/>
        </w:rPr>
        <w:t xml:space="preserve">. </w:t>
      </w:r>
      <w:r w:rsidR="00AA7E77">
        <w:rPr>
          <w:rFonts w:ascii="Arial" w:hAnsi="Arial" w:cs="Arial"/>
          <w:sz w:val="24"/>
          <w:szCs w:val="24"/>
        </w:rPr>
        <w:t xml:space="preserve">During session one the young people became argumentative and particular members of the group clashed with others. According to Tuckman (1965) this is the second stage named storming where group members still see themselves as individuals as the </w:t>
      </w:r>
      <w:r w:rsidR="00F421EA">
        <w:rPr>
          <w:rFonts w:ascii="Arial" w:hAnsi="Arial" w:cs="Arial"/>
          <w:sz w:val="24"/>
          <w:szCs w:val="24"/>
        </w:rPr>
        <w:t xml:space="preserve">group has not yet fully formed (Mulder, 2013). </w:t>
      </w:r>
    </w:p>
    <w:p w14:paraId="4D1D3BFE" w14:textId="77777777" w:rsidR="00321F6D" w:rsidRDefault="00321F6D" w:rsidP="009C020B">
      <w:pPr>
        <w:spacing w:line="480" w:lineRule="auto"/>
        <w:jc w:val="both"/>
        <w:rPr>
          <w:rFonts w:ascii="Arial" w:hAnsi="Arial" w:cs="Arial"/>
          <w:sz w:val="24"/>
          <w:szCs w:val="24"/>
          <w:u w:val="single"/>
        </w:rPr>
      </w:pPr>
      <w:r>
        <w:rPr>
          <w:rFonts w:ascii="Arial" w:hAnsi="Arial" w:cs="Arial"/>
          <w:sz w:val="24"/>
          <w:szCs w:val="24"/>
          <w:u w:val="single"/>
        </w:rPr>
        <w:t>Conclusion</w:t>
      </w:r>
    </w:p>
    <w:p w14:paraId="75935823" w14:textId="77777777" w:rsidR="00A94CD5" w:rsidRDefault="00A94CD5" w:rsidP="009C020B">
      <w:pPr>
        <w:spacing w:line="480" w:lineRule="auto"/>
        <w:jc w:val="both"/>
        <w:rPr>
          <w:rFonts w:ascii="Arial" w:hAnsi="Arial" w:cs="Arial"/>
          <w:sz w:val="24"/>
          <w:szCs w:val="24"/>
        </w:rPr>
      </w:pPr>
      <w:r>
        <w:rPr>
          <w:rFonts w:ascii="Arial" w:hAnsi="Arial" w:cs="Arial"/>
          <w:sz w:val="24"/>
          <w:szCs w:val="24"/>
        </w:rPr>
        <w:t xml:space="preserve">To conclude, I feel that overall our workshop was created and run to a high standard with very little issues. For future group work tasks I would run things </w:t>
      </w:r>
      <w:r w:rsidR="00DF7A04">
        <w:rPr>
          <w:rFonts w:ascii="Arial" w:hAnsi="Arial" w:cs="Arial"/>
          <w:sz w:val="24"/>
          <w:szCs w:val="24"/>
        </w:rPr>
        <w:t>extremely</w:t>
      </w:r>
      <w:r>
        <w:rPr>
          <w:rFonts w:ascii="Arial" w:hAnsi="Arial" w:cs="Arial"/>
          <w:sz w:val="24"/>
          <w:szCs w:val="24"/>
        </w:rPr>
        <w:t xml:space="preserve"> similar to this as I believe that </w:t>
      </w:r>
      <w:r w:rsidR="00DF7A04">
        <w:rPr>
          <w:rFonts w:ascii="Arial" w:hAnsi="Arial" w:cs="Arial"/>
          <w:sz w:val="24"/>
          <w:szCs w:val="24"/>
        </w:rPr>
        <w:t>this was a positive experience throughout and we delivered a workshop that not only met the criteria needed but went above the expectations. The group were</w:t>
      </w:r>
      <w:r w:rsidR="00073CFB">
        <w:rPr>
          <w:rFonts w:ascii="Arial" w:hAnsi="Arial" w:cs="Arial"/>
          <w:sz w:val="24"/>
          <w:szCs w:val="24"/>
        </w:rPr>
        <w:t xml:space="preserve"> the majority of the time</w:t>
      </w:r>
      <w:r w:rsidR="00DF7A04">
        <w:rPr>
          <w:rFonts w:ascii="Arial" w:hAnsi="Arial" w:cs="Arial"/>
          <w:sz w:val="24"/>
          <w:szCs w:val="24"/>
        </w:rPr>
        <w:t xml:space="preserve"> efficient</w:t>
      </w:r>
      <w:r w:rsidR="00073CFB">
        <w:rPr>
          <w:rFonts w:ascii="Arial" w:hAnsi="Arial" w:cs="Arial"/>
          <w:sz w:val="24"/>
          <w:szCs w:val="24"/>
        </w:rPr>
        <w:t>, engaging</w:t>
      </w:r>
      <w:r w:rsidR="00DF7A04">
        <w:rPr>
          <w:rFonts w:ascii="Arial" w:hAnsi="Arial" w:cs="Arial"/>
          <w:sz w:val="24"/>
          <w:szCs w:val="24"/>
        </w:rPr>
        <w:t xml:space="preserve"> in practice sessions and all spare time provided in order to be prepared so that the delivery of the session was of quality. </w:t>
      </w:r>
    </w:p>
    <w:p w14:paraId="30A920E4" w14:textId="77777777" w:rsidR="003976DC" w:rsidRPr="00A94CD5" w:rsidRDefault="003976DC" w:rsidP="009C020B">
      <w:pPr>
        <w:spacing w:line="480" w:lineRule="auto"/>
        <w:jc w:val="both"/>
        <w:rPr>
          <w:rFonts w:ascii="Arial" w:hAnsi="Arial" w:cs="Arial"/>
          <w:sz w:val="24"/>
          <w:szCs w:val="24"/>
        </w:rPr>
      </w:pPr>
      <w:r>
        <w:rPr>
          <w:rFonts w:ascii="Arial" w:hAnsi="Arial" w:cs="Arial"/>
          <w:sz w:val="24"/>
          <w:szCs w:val="24"/>
        </w:rPr>
        <w:lastRenderedPageBreak/>
        <w:t xml:space="preserve">Writing this reflection has allowed me to think about the need for myself and others to address ways in which we manage our stress levels. Also by writing this it </w:t>
      </w:r>
      <w:r w:rsidR="00BD49ED">
        <w:rPr>
          <w:rFonts w:ascii="Arial" w:hAnsi="Arial" w:cs="Arial"/>
          <w:sz w:val="24"/>
          <w:szCs w:val="24"/>
        </w:rPr>
        <w:t>allows me to remember the importance of</w:t>
      </w:r>
      <w:r>
        <w:rPr>
          <w:rFonts w:ascii="Arial" w:hAnsi="Arial" w:cs="Arial"/>
          <w:sz w:val="24"/>
          <w:szCs w:val="24"/>
        </w:rPr>
        <w:t xml:space="preserve"> personal circumstances</w:t>
      </w:r>
      <w:r w:rsidR="00BD49ED">
        <w:rPr>
          <w:rFonts w:ascii="Arial" w:hAnsi="Arial" w:cs="Arial"/>
          <w:sz w:val="24"/>
          <w:szCs w:val="24"/>
        </w:rPr>
        <w:t xml:space="preserve"> and that they</w:t>
      </w:r>
      <w:r>
        <w:rPr>
          <w:rFonts w:ascii="Arial" w:hAnsi="Arial" w:cs="Arial"/>
          <w:sz w:val="24"/>
          <w:szCs w:val="24"/>
        </w:rPr>
        <w:t xml:space="preserve"> are different and situations ari</w:t>
      </w:r>
      <w:r w:rsidR="001F1190">
        <w:rPr>
          <w:rFonts w:ascii="Arial" w:hAnsi="Arial" w:cs="Arial"/>
          <w:sz w:val="24"/>
          <w:szCs w:val="24"/>
        </w:rPr>
        <w:t xml:space="preserve">se that are sometimes inevitable, we simply need to plan around this and </w:t>
      </w:r>
      <w:r w:rsidR="0099207B">
        <w:rPr>
          <w:rFonts w:ascii="Arial" w:hAnsi="Arial" w:cs="Arial"/>
          <w:sz w:val="24"/>
          <w:szCs w:val="24"/>
        </w:rPr>
        <w:t>work to the best of our ability should this arise again.</w:t>
      </w:r>
    </w:p>
    <w:p w14:paraId="635F8D23" w14:textId="77777777" w:rsidR="00A94CD5" w:rsidRDefault="00321F6D" w:rsidP="009C020B">
      <w:pPr>
        <w:spacing w:line="480" w:lineRule="auto"/>
        <w:jc w:val="both"/>
        <w:rPr>
          <w:rFonts w:ascii="Arial" w:hAnsi="Arial" w:cs="Arial"/>
          <w:sz w:val="24"/>
          <w:szCs w:val="24"/>
          <w:u w:val="single"/>
        </w:rPr>
      </w:pPr>
      <w:r>
        <w:rPr>
          <w:rFonts w:ascii="Arial" w:hAnsi="Arial" w:cs="Arial"/>
          <w:sz w:val="24"/>
          <w:szCs w:val="24"/>
          <w:u w:val="single"/>
        </w:rPr>
        <w:t>Action plan</w:t>
      </w:r>
    </w:p>
    <w:p w14:paraId="63B66E66" w14:textId="77777777" w:rsidR="00321F6D" w:rsidRDefault="007452A8" w:rsidP="009C020B">
      <w:pPr>
        <w:spacing w:line="480" w:lineRule="auto"/>
        <w:jc w:val="both"/>
        <w:rPr>
          <w:rFonts w:ascii="Arial" w:hAnsi="Arial" w:cs="Arial"/>
          <w:sz w:val="24"/>
          <w:szCs w:val="24"/>
          <w:u w:val="single"/>
        </w:rPr>
      </w:pPr>
      <w:r>
        <w:rPr>
          <w:rFonts w:ascii="Arial" w:hAnsi="Arial" w:cs="Arial"/>
          <w:sz w:val="24"/>
          <w:szCs w:val="24"/>
        </w:rPr>
        <w:t>Future recomm</w:t>
      </w:r>
      <w:r w:rsidR="0051247D">
        <w:rPr>
          <w:rFonts w:ascii="Arial" w:hAnsi="Arial" w:cs="Arial"/>
          <w:sz w:val="24"/>
          <w:szCs w:val="24"/>
        </w:rPr>
        <w:t>endations include the need for</w:t>
      </w:r>
      <w:r>
        <w:rPr>
          <w:rFonts w:ascii="Arial" w:hAnsi="Arial" w:cs="Arial"/>
          <w:sz w:val="24"/>
          <w:szCs w:val="24"/>
        </w:rPr>
        <w:t xml:space="preserve"> individual group member</w:t>
      </w:r>
      <w:r w:rsidR="0051247D">
        <w:rPr>
          <w:rFonts w:ascii="Arial" w:hAnsi="Arial" w:cs="Arial"/>
          <w:sz w:val="24"/>
          <w:szCs w:val="24"/>
        </w:rPr>
        <w:t>s</w:t>
      </w:r>
      <w:r>
        <w:rPr>
          <w:rFonts w:ascii="Arial" w:hAnsi="Arial" w:cs="Arial"/>
          <w:sz w:val="24"/>
          <w:szCs w:val="24"/>
        </w:rPr>
        <w:t xml:space="preserve"> to </w:t>
      </w:r>
      <w:r w:rsidR="0051247D">
        <w:rPr>
          <w:rFonts w:ascii="Arial" w:hAnsi="Arial" w:cs="Arial"/>
          <w:sz w:val="24"/>
          <w:szCs w:val="24"/>
        </w:rPr>
        <w:t>turn out</w:t>
      </w:r>
      <w:r>
        <w:rPr>
          <w:rFonts w:ascii="Arial" w:hAnsi="Arial" w:cs="Arial"/>
          <w:sz w:val="24"/>
          <w:szCs w:val="24"/>
        </w:rPr>
        <w:t xml:space="preserve"> </w:t>
      </w:r>
      <w:r w:rsidR="00812E58">
        <w:rPr>
          <w:rFonts w:ascii="Arial" w:hAnsi="Arial" w:cs="Arial"/>
          <w:sz w:val="24"/>
          <w:szCs w:val="24"/>
        </w:rPr>
        <w:t>equal amount of input during practice session</w:t>
      </w:r>
      <w:r w:rsidR="0051247D">
        <w:rPr>
          <w:rFonts w:ascii="Arial" w:hAnsi="Arial" w:cs="Arial"/>
          <w:sz w:val="24"/>
          <w:szCs w:val="24"/>
        </w:rPr>
        <w:t>s</w:t>
      </w:r>
      <w:r w:rsidR="00812E58">
        <w:rPr>
          <w:rFonts w:ascii="Arial" w:hAnsi="Arial" w:cs="Arial"/>
          <w:sz w:val="24"/>
          <w:szCs w:val="24"/>
        </w:rPr>
        <w:t xml:space="preserve">. This should be established during the first meeting between group members as it creates clear </w:t>
      </w:r>
      <w:r w:rsidR="0051247D">
        <w:rPr>
          <w:rFonts w:ascii="Arial" w:hAnsi="Arial" w:cs="Arial"/>
          <w:sz w:val="24"/>
          <w:szCs w:val="24"/>
        </w:rPr>
        <w:t xml:space="preserve">expectations for each person. This works in line with YW30 in the National Occupational Standards (LSIS,2012) which states in order to be a reflective practitioner you must allocate and check work within your team. </w:t>
      </w:r>
      <w:r w:rsidR="00881A13">
        <w:rPr>
          <w:rFonts w:ascii="Arial" w:hAnsi="Arial" w:cs="Arial"/>
          <w:sz w:val="24"/>
          <w:szCs w:val="24"/>
        </w:rPr>
        <w:t>In the future by effectively managing time and h</w:t>
      </w:r>
      <w:r w:rsidR="00867388">
        <w:rPr>
          <w:rFonts w:ascii="Arial" w:hAnsi="Arial" w:cs="Arial"/>
          <w:sz w:val="24"/>
          <w:szCs w:val="24"/>
        </w:rPr>
        <w:t xml:space="preserve">olding a level of understanding that personal circumstances may occur will make for a more effective group in general and a less stressful situation. </w:t>
      </w:r>
    </w:p>
    <w:p w14:paraId="68B63477" w14:textId="77777777" w:rsidR="00020E1A" w:rsidRDefault="00020E1A" w:rsidP="009C020B">
      <w:pPr>
        <w:spacing w:line="480" w:lineRule="auto"/>
        <w:jc w:val="both"/>
        <w:rPr>
          <w:rFonts w:ascii="Arial" w:hAnsi="Arial" w:cs="Arial"/>
          <w:sz w:val="24"/>
          <w:szCs w:val="24"/>
          <w:u w:val="single"/>
        </w:rPr>
      </w:pPr>
    </w:p>
    <w:p w14:paraId="3107AB46" w14:textId="77777777" w:rsidR="00020E1A" w:rsidRDefault="00020E1A" w:rsidP="009C020B">
      <w:pPr>
        <w:spacing w:line="480" w:lineRule="auto"/>
        <w:jc w:val="both"/>
        <w:rPr>
          <w:rFonts w:ascii="Arial" w:hAnsi="Arial" w:cs="Arial"/>
          <w:sz w:val="24"/>
          <w:szCs w:val="24"/>
          <w:u w:val="single"/>
        </w:rPr>
      </w:pPr>
    </w:p>
    <w:p w14:paraId="0E426171" w14:textId="77777777" w:rsidR="00020E1A" w:rsidRDefault="00020E1A" w:rsidP="009C020B">
      <w:pPr>
        <w:spacing w:line="480" w:lineRule="auto"/>
        <w:jc w:val="both"/>
        <w:rPr>
          <w:rFonts w:ascii="Arial" w:hAnsi="Arial" w:cs="Arial"/>
          <w:sz w:val="24"/>
          <w:szCs w:val="24"/>
          <w:u w:val="single"/>
        </w:rPr>
      </w:pPr>
    </w:p>
    <w:p w14:paraId="23A0EAB1" w14:textId="77777777" w:rsidR="0055513D" w:rsidRDefault="0055513D" w:rsidP="009C020B">
      <w:pPr>
        <w:spacing w:line="480" w:lineRule="auto"/>
        <w:jc w:val="both"/>
        <w:rPr>
          <w:rFonts w:ascii="Arial" w:hAnsi="Arial" w:cs="Arial"/>
          <w:sz w:val="24"/>
          <w:szCs w:val="24"/>
          <w:u w:val="single"/>
        </w:rPr>
      </w:pPr>
    </w:p>
    <w:p w14:paraId="6F585C71" w14:textId="77777777" w:rsidR="0055513D" w:rsidRDefault="0055513D" w:rsidP="009C020B">
      <w:pPr>
        <w:spacing w:line="480" w:lineRule="auto"/>
        <w:jc w:val="both"/>
        <w:rPr>
          <w:rFonts w:ascii="Arial" w:hAnsi="Arial" w:cs="Arial"/>
          <w:sz w:val="24"/>
          <w:szCs w:val="24"/>
          <w:u w:val="single"/>
        </w:rPr>
      </w:pPr>
    </w:p>
    <w:p w14:paraId="2BDF5A95" w14:textId="77777777" w:rsidR="0055513D" w:rsidRDefault="0055513D" w:rsidP="009C020B">
      <w:pPr>
        <w:spacing w:line="480" w:lineRule="auto"/>
        <w:jc w:val="both"/>
        <w:rPr>
          <w:rFonts w:ascii="Arial" w:hAnsi="Arial" w:cs="Arial"/>
          <w:sz w:val="24"/>
          <w:szCs w:val="24"/>
          <w:u w:val="single"/>
        </w:rPr>
      </w:pPr>
    </w:p>
    <w:p w14:paraId="32A2BF9A" w14:textId="77777777" w:rsidR="0055513D" w:rsidRDefault="0055513D" w:rsidP="009C020B">
      <w:pPr>
        <w:spacing w:line="480" w:lineRule="auto"/>
        <w:jc w:val="both"/>
        <w:rPr>
          <w:rFonts w:ascii="Arial" w:hAnsi="Arial" w:cs="Arial"/>
          <w:sz w:val="24"/>
          <w:szCs w:val="24"/>
          <w:u w:val="single"/>
        </w:rPr>
      </w:pPr>
    </w:p>
    <w:p w14:paraId="289D36A3" w14:textId="77777777" w:rsidR="0055513D" w:rsidRDefault="0055513D" w:rsidP="009C020B">
      <w:pPr>
        <w:spacing w:line="480" w:lineRule="auto"/>
        <w:jc w:val="both"/>
        <w:rPr>
          <w:rFonts w:ascii="Arial" w:hAnsi="Arial" w:cs="Arial"/>
          <w:sz w:val="24"/>
          <w:szCs w:val="24"/>
          <w:u w:val="single"/>
        </w:rPr>
      </w:pPr>
    </w:p>
    <w:p w14:paraId="3245CDD4" w14:textId="77777777" w:rsidR="00020E1A" w:rsidRDefault="00020E1A" w:rsidP="009C020B">
      <w:pPr>
        <w:spacing w:line="480" w:lineRule="auto"/>
        <w:jc w:val="both"/>
        <w:rPr>
          <w:rFonts w:ascii="Arial" w:hAnsi="Arial" w:cs="Arial"/>
          <w:sz w:val="24"/>
          <w:szCs w:val="24"/>
          <w:u w:val="single"/>
        </w:rPr>
      </w:pPr>
      <w:r>
        <w:rPr>
          <w:rFonts w:ascii="Arial" w:hAnsi="Arial" w:cs="Arial"/>
          <w:sz w:val="24"/>
          <w:szCs w:val="24"/>
          <w:u w:val="single"/>
        </w:rPr>
        <w:lastRenderedPageBreak/>
        <w:t>Reference list</w:t>
      </w:r>
    </w:p>
    <w:p w14:paraId="72BE1C2C" w14:textId="77777777" w:rsidR="008876E0" w:rsidRDefault="008876E0" w:rsidP="009C020B">
      <w:pPr>
        <w:spacing w:line="480" w:lineRule="auto"/>
        <w:jc w:val="both"/>
        <w:rPr>
          <w:rFonts w:ascii="Arial" w:hAnsi="Arial" w:cs="Arial"/>
          <w:sz w:val="24"/>
          <w:szCs w:val="24"/>
        </w:rPr>
      </w:pPr>
      <w:proofErr w:type="spellStart"/>
      <w:r>
        <w:rPr>
          <w:rFonts w:ascii="Arial" w:hAnsi="Arial" w:cs="Arial"/>
          <w:sz w:val="24"/>
          <w:szCs w:val="24"/>
        </w:rPr>
        <w:t>Belbin.M</w:t>
      </w:r>
      <w:proofErr w:type="spellEnd"/>
      <w:r>
        <w:rPr>
          <w:rFonts w:ascii="Arial" w:hAnsi="Arial" w:cs="Arial"/>
          <w:sz w:val="24"/>
          <w:szCs w:val="24"/>
        </w:rPr>
        <w:t xml:space="preserve"> (1993) </w:t>
      </w:r>
      <w:r>
        <w:rPr>
          <w:rFonts w:ascii="Arial" w:hAnsi="Arial" w:cs="Arial"/>
          <w:i/>
          <w:iCs/>
          <w:sz w:val="24"/>
          <w:szCs w:val="24"/>
        </w:rPr>
        <w:t xml:space="preserve">Belbin’s Team roles. </w:t>
      </w:r>
      <w:r>
        <w:rPr>
          <w:rFonts w:ascii="Arial" w:hAnsi="Arial" w:cs="Arial"/>
          <w:sz w:val="24"/>
          <w:szCs w:val="24"/>
        </w:rPr>
        <w:t xml:space="preserve">Available at: </w:t>
      </w:r>
      <w:hyperlink r:id="rId6" w:history="1">
        <w:r w:rsidRPr="00AE2BA4">
          <w:rPr>
            <w:rStyle w:val="Hyperlink"/>
            <w:rFonts w:ascii="Arial" w:hAnsi="Arial" w:cs="Arial"/>
            <w:sz w:val="24"/>
            <w:szCs w:val="24"/>
          </w:rPr>
          <w:t>https://www.mindtools.com/pages/article/newLDR_83.htm</w:t>
        </w:r>
      </w:hyperlink>
      <w:r>
        <w:rPr>
          <w:rFonts w:ascii="Arial" w:hAnsi="Arial" w:cs="Arial"/>
          <w:sz w:val="24"/>
          <w:szCs w:val="24"/>
        </w:rPr>
        <w:t xml:space="preserve"> (Accessed: 15</w:t>
      </w:r>
      <w:r w:rsidRPr="00FE76DA">
        <w:rPr>
          <w:rFonts w:ascii="Arial" w:hAnsi="Arial" w:cs="Arial"/>
          <w:sz w:val="24"/>
          <w:szCs w:val="24"/>
          <w:vertAlign w:val="superscript"/>
        </w:rPr>
        <w:t>th</w:t>
      </w:r>
      <w:r>
        <w:rPr>
          <w:rFonts w:ascii="Arial" w:hAnsi="Arial" w:cs="Arial"/>
          <w:sz w:val="24"/>
          <w:szCs w:val="24"/>
        </w:rPr>
        <w:t xml:space="preserve"> December 2019).</w:t>
      </w:r>
    </w:p>
    <w:p w14:paraId="024BB116" w14:textId="77777777" w:rsidR="008876E0" w:rsidRDefault="008876E0" w:rsidP="009C020B">
      <w:pPr>
        <w:spacing w:line="480" w:lineRule="auto"/>
        <w:jc w:val="both"/>
        <w:rPr>
          <w:rFonts w:ascii="Arial" w:hAnsi="Arial" w:cs="Arial"/>
          <w:sz w:val="24"/>
          <w:szCs w:val="24"/>
        </w:rPr>
      </w:pPr>
      <w:proofErr w:type="spellStart"/>
      <w:r>
        <w:rPr>
          <w:rFonts w:ascii="Arial" w:hAnsi="Arial" w:cs="Arial"/>
          <w:sz w:val="24"/>
          <w:szCs w:val="24"/>
        </w:rPr>
        <w:t>Driscoll.J</w:t>
      </w:r>
      <w:proofErr w:type="spellEnd"/>
      <w:r>
        <w:rPr>
          <w:rFonts w:ascii="Arial" w:hAnsi="Arial" w:cs="Arial"/>
          <w:sz w:val="24"/>
          <w:szCs w:val="24"/>
        </w:rPr>
        <w:t xml:space="preserve"> (2007) </w:t>
      </w:r>
      <w:r>
        <w:rPr>
          <w:rFonts w:ascii="Arial" w:hAnsi="Arial" w:cs="Arial"/>
          <w:i/>
          <w:iCs/>
          <w:sz w:val="24"/>
          <w:szCs w:val="24"/>
        </w:rPr>
        <w:t xml:space="preserve">Driscoll (by Bourton) </w:t>
      </w:r>
      <w:r>
        <w:rPr>
          <w:rFonts w:ascii="Arial" w:hAnsi="Arial" w:cs="Arial"/>
          <w:sz w:val="24"/>
          <w:szCs w:val="24"/>
        </w:rPr>
        <w:t>Available at:</w:t>
      </w:r>
      <w:r w:rsidRPr="00353A6B">
        <w:t xml:space="preserve"> </w:t>
      </w:r>
      <w:hyperlink r:id="rId7" w:history="1">
        <w:r w:rsidRPr="00AE2BA4">
          <w:rPr>
            <w:rStyle w:val="Hyperlink"/>
            <w:rFonts w:ascii="Arial" w:hAnsi="Arial" w:cs="Arial"/>
            <w:sz w:val="24"/>
            <w:szCs w:val="24"/>
          </w:rPr>
          <w:t>https://www.nottingham.ac.uk/nmp/sonet/rlos/placs/critical_reflection/models/driscoll.html</w:t>
        </w:r>
      </w:hyperlink>
      <w:r>
        <w:rPr>
          <w:rFonts w:ascii="Arial" w:hAnsi="Arial" w:cs="Arial"/>
          <w:sz w:val="24"/>
          <w:szCs w:val="24"/>
        </w:rPr>
        <w:t xml:space="preserve"> (Accessed 15th December 2019). </w:t>
      </w:r>
      <w:bookmarkStart w:id="0" w:name="_GoBack"/>
      <w:bookmarkEnd w:id="0"/>
    </w:p>
    <w:p w14:paraId="2CD53817" w14:textId="77777777" w:rsidR="008876E0" w:rsidRDefault="008876E0" w:rsidP="009C020B">
      <w:pPr>
        <w:spacing w:line="480" w:lineRule="auto"/>
        <w:jc w:val="both"/>
        <w:rPr>
          <w:rFonts w:ascii="Arial" w:hAnsi="Arial" w:cs="Arial"/>
          <w:sz w:val="24"/>
          <w:szCs w:val="24"/>
        </w:rPr>
      </w:pPr>
      <w:proofErr w:type="spellStart"/>
      <w:r>
        <w:rPr>
          <w:rFonts w:ascii="Arial" w:hAnsi="Arial" w:cs="Arial"/>
          <w:sz w:val="24"/>
          <w:szCs w:val="24"/>
        </w:rPr>
        <w:t>Gibbs.G</w:t>
      </w:r>
      <w:proofErr w:type="spellEnd"/>
      <w:r>
        <w:rPr>
          <w:rFonts w:ascii="Arial" w:hAnsi="Arial" w:cs="Arial"/>
          <w:sz w:val="24"/>
          <w:szCs w:val="24"/>
        </w:rPr>
        <w:t xml:space="preserve"> (1988) </w:t>
      </w:r>
      <w:r>
        <w:rPr>
          <w:rFonts w:ascii="Arial" w:hAnsi="Arial" w:cs="Arial"/>
          <w:i/>
          <w:iCs/>
          <w:sz w:val="24"/>
          <w:szCs w:val="24"/>
        </w:rPr>
        <w:t xml:space="preserve">Gibbs reflective cycle by Graham Gibbs. </w:t>
      </w:r>
      <w:r>
        <w:rPr>
          <w:rFonts w:ascii="Arial" w:hAnsi="Arial" w:cs="Arial"/>
          <w:sz w:val="24"/>
          <w:szCs w:val="24"/>
        </w:rPr>
        <w:t xml:space="preserve">Available at: </w:t>
      </w:r>
      <w:hyperlink r:id="rId8" w:history="1">
        <w:r w:rsidRPr="00AE2BA4">
          <w:rPr>
            <w:rStyle w:val="Hyperlink"/>
            <w:rFonts w:ascii="Arial" w:hAnsi="Arial" w:cs="Arial"/>
            <w:sz w:val="24"/>
            <w:szCs w:val="24"/>
          </w:rPr>
          <w:t>https://www.toolshero.com/management/gibbs-reflective-cycle-graham-gibbs/</w:t>
        </w:r>
      </w:hyperlink>
      <w:r>
        <w:rPr>
          <w:rFonts w:ascii="Arial" w:hAnsi="Arial" w:cs="Arial"/>
          <w:sz w:val="24"/>
          <w:szCs w:val="24"/>
        </w:rPr>
        <w:t xml:space="preserve"> (Accessed 15</w:t>
      </w:r>
      <w:r w:rsidRPr="00FE76DA">
        <w:rPr>
          <w:rFonts w:ascii="Arial" w:hAnsi="Arial" w:cs="Arial"/>
          <w:sz w:val="24"/>
          <w:szCs w:val="24"/>
          <w:vertAlign w:val="superscript"/>
        </w:rPr>
        <w:t>th</w:t>
      </w:r>
      <w:r>
        <w:rPr>
          <w:rFonts w:ascii="Arial" w:hAnsi="Arial" w:cs="Arial"/>
          <w:sz w:val="24"/>
          <w:szCs w:val="24"/>
        </w:rPr>
        <w:t xml:space="preserve"> December 2019). </w:t>
      </w:r>
    </w:p>
    <w:p w14:paraId="0AD58C73" w14:textId="77777777" w:rsidR="008876E0" w:rsidRDefault="008876E0" w:rsidP="009C020B">
      <w:pPr>
        <w:spacing w:line="480" w:lineRule="auto"/>
        <w:jc w:val="both"/>
        <w:rPr>
          <w:rFonts w:ascii="Arial" w:hAnsi="Arial" w:cs="Arial"/>
          <w:sz w:val="24"/>
          <w:szCs w:val="24"/>
        </w:rPr>
      </w:pPr>
      <w:r>
        <w:rPr>
          <w:rFonts w:ascii="Arial" w:hAnsi="Arial" w:cs="Arial"/>
          <w:sz w:val="24"/>
          <w:szCs w:val="24"/>
        </w:rPr>
        <w:t xml:space="preserve">Learning and Skills Improvement Service (LSIS) (2012) National Occupational Standards for Youth work. </w:t>
      </w:r>
      <w:proofErr w:type="spellStart"/>
      <w:r>
        <w:rPr>
          <w:rFonts w:ascii="Arial" w:hAnsi="Arial" w:cs="Arial"/>
          <w:sz w:val="24"/>
          <w:szCs w:val="24"/>
        </w:rPr>
        <w:t>London:Learning</w:t>
      </w:r>
      <w:proofErr w:type="spellEnd"/>
      <w:r>
        <w:rPr>
          <w:rFonts w:ascii="Arial" w:hAnsi="Arial" w:cs="Arial"/>
          <w:sz w:val="24"/>
          <w:szCs w:val="24"/>
        </w:rPr>
        <w:t xml:space="preserve"> Skills and Improvement Service. </w:t>
      </w:r>
    </w:p>
    <w:p w14:paraId="3D79C3D6" w14:textId="77777777" w:rsidR="008876E0" w:rsidRDefault="008876E0" w:rsidP="009C020B">
      <w:pPr>
        <w:spacing w:line="480" w:lineRule="auto"/>
        <w:jc w:val="both"/>
        <w:rPr>
          <w:rFonts w:ascii="Arial" w:hAnsi="Arial" w:cs="Arial"/>
          <w:sz w:val="24"/>
          <w:szCs w:val="24"/>
        </w:rPr>
      </w:pPr>
      <w:proofErr w:type="spellStart"/>
      <w:r>
        <w:rPr>
          <w:rFonts w:ascii="Arial" w:hAnsi="Arial" w:cs="Arial"/>
          <w:sz w:val="24"/>
          <w:szCs w:val="24"/>
        </w:rPr>
        <w:t>Mulder.P</w:t>
      </w:r>
      <w:proofErr w:type="spellEnd"/>
      <w:r>
        <w:rPr>
          <w:rFonts w:ascii="Arial" w:hAnsi="Arial" w:cs="Arial"/>
          <w:sz w:val="24"/>
          <w:szCs w:val="24"/>
        </w:rPr>
        <w:t xml:space="preserve"> (2013) </w:t>
      </w:r>
      <w:r>
        <w:rPr>
          <w:rFonts w:ascii="Arial" w:hAnsi="Arial" w:cs="Arial"/>
          <w:i/>
          <w:sz w:val="24"/>
          <w:szCs w:val="24"/>
        </w:rPr>
        <w:t xml:space="preserve">Tuckman stages of group development. </w:t>
      </w:r>
      <w:r>
        <w:rPr>
          <w:rFonts w:ascii="Arial" w:hAnsi="Arial" w:cs="Arial"/>
          <w:sz w:val="24"/>
          <w:szCs w:val="24"/>
        </w:rPr>
        <w:t xml:space="preserve">Available at: </w:t>
      </w:r>
      <w:hyperlink r:id="rId9" w:history="1">
        <w:r w:rsidRPr="00AE2BA4">
          <w:rPr>
            <w:rStyle w:val="Hyperlink"/>
            <w:rFonts w:ascii="Arial" w:hAnsi="Arial" w:cs="Arial"/>
            <w:sz w:val="24"/>
            <w:szCs w:val="24"/>
          </w:rPr>
          <w:t>https://www.toolshero.com/management/tuckman-stages-of-group-development/</w:t>
        </w:r>
      </w:hyperlink>
      <w:r>
        <w:rPr>
          <w:rFonts w:ascii="Arial" w:hAnsi="Arial" w:cs="Arial"/>
          <w:sz w:val="24"/>
          <w:szCs w:val="24"/>
        </w:rPr>
        <w:t xml:space="preserve"> (Accessed: 15</w:t>
      </w:r>
      <w:r w:rsidRPr="00842C19">
        <w:rPr>
          <w:rFonts w:ascii="Arial" w:hAnsi="Arial" w:cs="Arial"/>
          <w:sz w:val="24"/>
          <w:szCs w:val="24"/>
          <w:vertAlign w:val="superscript"/>
        </w:rPr>
        <w:t>th</w:t>
      </w:r>
      <w:r>
        <w:rPr>
          <w:rFonts w:ascii="Arial" w:hAnsi="Arial" w:cs="Arial"/>
          <w:sz w:val="24"/>
          <w:szCs w:val="24"/>
        </w:rPr>
        <w:t xml:space="preserve"> December 2019).</w:t>
      </w:r>
    </w:p>
    <w:p w14:paraId="035ABB18" w14:textId="77777777" w:rsidR="008876E0" w:rsidRDefault="008876E0" w:rsidP="009C020B">
      <w:pPr>
        <w:spacing w:line="480" w:lineRule="auto"/>
        <w:jc w:val="both"/>
        <w:rPr>
          <w:rFonts w:ascii="Arial" w:hAnsi="Arial" w:cs="Arial"/>
          <w:sz w:val="24"/>
          <w:szCs w:val="24"/>
        </w:rPr>
      </w:pPr>
      <w:proofErr w:type="spellStart"/>
      <w:r>
        <w:rPr>
          <w:rFonts w:ascii="Arial" w:hAnsi="Arial" w:cs="Arial"/>
          <w:sz w:val="24"/>
          <w:szCs w:val="24"/>
        </w:rPr>
        <w:t>Tuckman.B</w:t>
      </w:r>
      <w:proofErr w:type="spellEnd"/>
      <w:r>
        <w:rPr>
          <w:rFonts w:ascii="Arial" w:hAnsi="Arial" w:cs="Arial"/>
          <w:sz w:val="24"/>
          <w:szCs w:val="24"/>
        </w:rPr>
        <w:t xml:space="preserve"> (1965) </w:t>
      </w:r>
      <w:r>
        <w:rPr>
          <w:rFonts w:ascii="Arial" w:hAnsi="Arial" w:cs="Arial"/>
          <w:i/>
          <w:iCs/>
          <w:sz w:val="24"/>
          <w:szCs w:val="24"/>
        </w:rPr>
        <w:t xml:space="preserve">Forming, Storming, Norming and Performing. </w:t>
      </w:r>
      <w:r>
        <w:rPr>
          <w:rFonts w:ascii="Arial" w:hAnsi="Arial" w:cs="Arial"/>
          <w:sz w:val="24"/>
          <w:szCs w:val="24"/>
        </w:rPr>
        <w:t xml:space="preserve">Available at: </w:t>
      </w:r>
      <w:hyperlink r:id="rId10" w:history="1">
        <w:r w:rsidRPr="00AE2BA4">
          <w:rPr>
            <w:rStyle w:val="Hyperlink"/>
            <w:rFonts w:ascii="Arial" w:hAnsi="Arial" w:cs="Arial"/>
            <w:sz w:val="24"/>
            <w:szCs w:val="24"/>
          </w:rPr>
          <w:t>https://www.mindtools.com/pages/article/newLDR_86.htm</w:t>
        </w:r>
      </w:hyperlink>
      <w:r>
        <w:rPr>
          <w:rFonts w:ascii="Arial" w:hAnsi="Arial" w:cs="Arial"/>
          <w:sz w:val="24"/>
          <w:szCs w:val="24"/>
        </w:rPr>
        <w:t xml:space="preserve"> (Accessed:15th December 2019). </w:t>
      </w:r>
    </w:p>
    <w:p w14:paraId="1EC4A826" w14:textId="77777777" w:rsidR="00FE76DA" w:rsidRPr="00FE76DA" w:rsidRDefault="00FE76DA" w:rsidP="009C020B">
      <w:pPr>
        <w:spacing w:line="480" w:lineRule="auto"/>
        <w:jc w:val="both"/>
        <w:rPr>
          <w:rFonts w:ascii="Arial" w:hAnsi="Arial" w:cs="Arial"/>
          <w:sz w:val="24"/>
          <w:szCs w:val="24"/>
        </w:rPr>
      </w:pPr>
    </w:p>
    <w:p w14:paraId="1C7082C9" w14:textId="77777777" w:rsidR="00353A6B" w:rsidRPr="00353A6B" w:rsidRDefault="00353A6B" w:rsidP="009C020B">
      <w:pPr>
        <w:spacing w:line="480" w:lineRule="auto"/>
        <w:jc w:val="both"/>
        <w:rPr>
          <w:rFonts w:ascii="Arial" w:hAnsi="Arial" w:cs="Arial"/>
          <w:sz w:val="24"/>
          <w:szCs w:val="24"/>
        </w:rPr>
      </w:pPr>
    </w:p>
    <w:sectPr w:rsidR="00353A6B" w:rsidRPr="00353A6B" w:rsidSect="008E5F54">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961F98D" w14:textId="77777777" w:rsidR="00F66002" w:rsidRDefault="00F66002" w:rsidP="00F66002">
      <w:pPr>
        <w:spacing w:after="0" w:line="240" w:lineRule="auto"/>
      </w:pPr>
      <w:r>
        <w:separator/>
      </w:r>
    </w:p>
  </w:endnote>
  <w:endnote w:type="continuationSeparator" w:id="0">
    <w:p w14:paraId="6C9C39B3" w14:textId="77777777" w:rsidR="00F66002" w:rsidRDefault="00F66002" w:rsidP="00F660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FCCB141" w14:textId="77777777" w:rsidR="00F66002" w:rsidRDefault="00F66002" w:rsidP="00F66002">
      <w:pPr>
        <w:spacing w:after="0" w:line="240" w:lineRule="auto"/>
      </w:pPr>
      <w:r>
        <w:separator/>
      </w:r>
    </w:p>
  </w:footnote>
  <w:footnote w:type="continuationSeparator" w:id="0">
    <w:p w14:paraId="261F542A" w14:textId="77777777" w:rsidR="00F66002" w:rsidRDefault="00F66002" w:rsidP="00F6600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3C53BA0" w14:textId="59CBF22D" w:rsidR="00F66002" w:rsidRDefault="00F66002">
    <w:pPr>
      <w:pStyle w:val="Header"/>
    </w:pPr>
    <w:r>
      <w:t>SJYW5009</w:t>
    </w:r>
  </w:p>
  <w:p w14:paraId="00168EEE" w14:textId="2B5874CC" w:rsidR="00F66002" w:rsidRDefault="00F66002">
    <w:pPr>
      <w:pStyle w:val="Header"/>
    </w:pPr>
    <w:r>
      <w:t>1703799</w:t>
    </w:r>
  </w:p>
  <w:p w14:paraId="6859A761" w14:textId="77777777" w:rsidR="00F66002" w:rsidRDefault="00F6600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9C020B"/>
    <w:rsid w:val="0000654A"/>
    <w:rsid w:val="00020E1A"/>
    <w:rsid w:val="00035823"/>
    <w:rsid w:val="00073CFB"/>
    <w:rsid w:val="000E6D79"/>
    <w:rsid w:val="000F2917"/>
    <w:rsid w:val="0014796E"/>
    <w:rsid w:val="001941E7"/>
    <w:rsid w:val="001E7D11"/>
    <w:rsid w:val="001F1190"/>
    <w:rsid w:val="001F63D6"/>
    <w:rsid w:val="00200260"/>
    <w:rsid w:val="002F0171"/>
    <w:rsid w:val="002F5BC0"/>
    <w:rsid w:val="00321F6D"/>
    <w:rsid w:val="00353A6B"/>
    <w:rsid w:val="0036486A"/>
    <w:rsid w:val="003976DC"/>
    <w:rsid w:val="0040059A"/>
    <w:rsid w:val="0040367B"/>
    <w:rsid w:val="00431AE5"/>
    <w:rsid w:val="00495A74"/>
    <w:rsid w:val="0051247D"/>
    <w:rsid w:val="0055513D"/>
    <w:rsid w:val="005A2F15"/>
    <w:rsid w:val="00607AF9"/>
    <w:rsid w:val="00627734"/>
    <w:rsid w:val="00652FD9"/>
    <w:rsid w:val="0066109B"/>
    <w:rsid w:val="006F2F84"/>
    <w:rsid w:val="00720FE9"/>
    <w:rsid w:val="007363A3"/>
    <w:rsid w:val="007452A8"/>
    <w:rsid w:val="007528F5"/>
    <w:rsid w:val="007D275B"/>
    <w:rsid w:val="00804B91"/>
    <w:rsid w:val="00812E58"/>
    <w:rsid w:val="00842C19"/>
    <w:rsid w:val="00867388"/>
    <w:rsid w:val="00881A13"/>
    <w:rsid w:val="008876E0"/>
    <w:rsid w:val="008E5F54"/>
    <w:rsid w:val="00906B37"/>
    <w:rsid w:val="00906C3C"/>
    <w:rsid w:val="0099207B"/>
    <w:rsid w:val="009C020B"/>
    <w:rsid w:val="00A051C3"/>
    <w:rsid w:val="00A842A3"/>
    <w:rsid w:val="00A94CD5"/>
    <w:rsid w:val="00AA7E77"/>
    <w:rsid w:val="00AE0E0B"/>
    <w:rsid w:val="00B03E0B"/>
    <w:rsid w:val="00B573BA"/>
    <w:rsid w:val="00B704B6"/>
    <w:rsid w:val="00B85B9A"/>
    <w:rsid w:val="00BD49ED"/>
    <w:rsid w:val="00CB59E2"/>
    <w:rsid w:val="00CE6725"/>
    <w:rsid w:val="00CF3FF4"/>
    <w:rsid w:val="00D02619"/>
    <w:rsid w:val="00D129E7"/>
    <w:rsid w:val="00DC1A2E"/>
    <w:rsid w:val="00DF7A04"/>
    <w:rsid w:val="00E17F34"/>
    <w:rsid w:val="00E36878"/>
    <w:rsid w:val="00E53BB0"/>
    <w:rsid w:val="00E54D48"/>
    <w:rsid w:val="00EC5FEE"/>
    <w:rsid w:val="00EE6BD7"/>
    <w:rsid w:val="00EF35ED"/>
    <w:rsid w:val="00F066CF"/>
    <w:rsid w:val="00F421EA"/>
    <w:rsid w:val="00F64CE2"/>
    <w:rsid w:val="00F66002"/>
    <w:rsid w:val="00F8240F"/>
    <w:rsid w:val="00F878D1"/>
    <w:rsid w:val="00FE76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8824BD"/>
  <w15:docId w15:val="{03790508-3A4C-4359-ACC5-23AA1A5AF6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E5F5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53A6B"/>
    <w:rPr>
      <w:color w:val="0000FF" w:themeColor="hyperlink"/>
      <w:u w:val="single"/>
    </w:rPr>
  </w:style>
  <w:style w:type="character" w:styleId="UnresolvedMention">
    <w:name w:val="Unresolved Mention"/>
    <w:basedOn w:val="DefaultParagraphFont"/>
    <w:uiPriority w:val="99"/>
    <w:semiHidden/>
    <w:unhideWhenUsed/>
    <w:rsid w:val="00353A6B"/>
    <w:rPr>
      <w:color w:val="605E5C"/>
      <w:shd w:val="clear" w:color="auto" w:fill="E1DFDD"/>
    </w:rPr>
  </w:style>
  <w:style w:type="paragraph" w:styleId="Header">
    <w:name w:val="header"/>
    <w:basedOn w:val="Normal"/>
    <w:link w:val="HeaderChar"/>
    <w:uiPriority w:val="99"/>
    <w:unhideWhenUsed/>
    <w:rsid w:val="00F6600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66002"/>
  </w:style>
  <w:style w:type="paragraph" w:styleId="Footer">
    <w:name w:val="footer"/>
    <w:basedOn w:val="Normal"/>
    <w:link w:val="FooterChar"/>
    <w:uiPriority w:val="99"/>
    <w:unhideWhenUsed/>
    <w:rsid w:val="00F6600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600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toolshero.com/management/gibbs-reflective-cycle-graham-gibbs/"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nottingham.ac.uk/nmp/sonet/rlos/placs/critical_reflection/models/driscoll.html"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mindtools.com/pages/article/newLDR_83.htm" TargetMode="External"/><Relationship Id="rId11"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hyperlink" Target="https://www.mindtools.com/pages/article/newLDR_86.htm" TargetMode="External"/><Relationship Id="rId4" Type="http://schemas.openxmlformats.org/officeDocument/2006/relationships/footnotes" Target="footnotes.xml"/><Relationship Id="rId9" Type="http://schemas.openxmlformats.org/officeDocument/2006/relationships/hyperlink" Target="https://www.toolshero.com/management/tuckman-stages-of-group-develop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5</Pages>
  <Words>1130</Words>
  <Characters>6443</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Sue</dc:creator>
  <cp:lastModifiedBy>lyndsey rees</cp:lastModifiedBy>
  <cp:revision>4</cp:revision>
  <dcterms:created xsi:type="dcterms:W3CDTF">2019-12-16T12:30:00Z</dcterms:created>
  <dcterms:modified xsi:type="dcterms:W3CDTF">2019-12-16T12:32:00Z</dcterms:modified>
</cp:coreProperties>
</file>