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4180CBF7" w14:textId="3B49C8DE" w:rsidR="00301299" w:rsidRDefault="00301299" w:rsidP="00764821">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797371D8" w14:textId="77777777" w:rsidR="00764821" w:rsidRPr="00764821" w:rsidRDefault="00764821" w:rsidP="00764821">
      <w:pPr>
        <w:jc w:val="center"/>
        <w:rPr>
          <w:sz w:val="96"/>
          <w:szCs w:val="96"/>
        </w:rPr>
      </w:pPr>
    </w:p>
    <w:p w14:paraId="45F030AA" w14:textId="03C7FACE" w:rsidR="00301299" w:rsidRPr="00301299" w:rsidRDefault="00BE6735" w:rsidP="00301299">
      <w:pPr>
        <w:jc w:val="center"/>
        <w:rPr>
          <w:sz w:val="96"/>
          <w:szCs w:val="96"/>
        </w:rPr>
      </w:pPr>
      <w:r>
        <w:rPr>
          <w:sz w:val="96"/>
          <w:szCs w:val="96"/>
        </w:rPr>
        <w:t>E</w:t>
      </w:r>
      <w:r w:rsidR="00D0544C">
        <w:rPr>
          <w:sz w:val="96"/>
          <w:szCs w:val="96"/>
        </w:rPr>
        <w:t>lectr</w:t>
      </w:r>
      <w:r>
        <w:rPr>
          <w:sz w:val="96"/>
          <w:szCs w:val="96"/>
        </w:rPr>
        <w:t xml:space="preserve">onic circuits testing and </w:t>
      </w:r>
      <w:proofErr w:type="gramStart"/>
      <w:r w:rsidR="00E3612E">
        <w:rPr>
          <w:sz w:val="96"/>
          <w:szCs w:val="96"/>
        </w:rPr>
        <w:t>applications</w:t>
      </w:r>
      <w:proofErr w:type="gramEnd"/>
    </w:p>
    <w:p w14:paraId="4C871724" w14:textId="77777777" w:rsidR="00301299" w:rsidRDefault="00301299" w:rsidP="00301299">
      <w:pPr>
        <w:jc w:val="center"/>
        <w:rPr>
          <w:sz w:val="36"/>
          <w:szCs w:val="36"/>
        </w:rPr>
      </w:pPr>
    </w:p>
    <w:p w14:paraId="34E74634" w14:textId="57206A05" w:rsidR="00301299" w:rsidRPr="00301299" w:rsidRDefault="00E3612E" w:rsidP="00301299">
      <w:pPr>
        <w:jc w:val="center"/>
        <w:rPr>
          <w:sz w:val="36"/>
          <w:szCs w:val="36"/>
        </w:rPr>
      </w:pPr>
      <w:r>
        <w:rPr>
          <w:sz w:val="36"/>
          <w:szCs w:val="36"/>
        </w:rPr>
        <w:t xml:space="preserve">Electronic control systems | </w:t>
      </w:r>
      <w:r w:rsidR="009B022A">
        <w:rPr>
          <w:sz w:val="36"/>
          <w:szCs w:val="36"/>
        </w:rPr>
        <w:t>ACHA4010</w:t>
      </w:r>
    </w:p>
    <w:p w14:paraId="50046D85" w14:textId="77777777" w:rsidR="00301299" w:rsidRDefault="00301299" w:rsidP="00764821">
      <w:pPr>
        <w:rPr>
          <w:sz w:val="32"/>
          <w:szCs w:val="32"/>
        </w:rPr>
      </w:pPr>
    </w:p>
    <w:p w14:paraId="22892D1A" w14:textId="220256CB" w:rsidR="00301299" w:rsidRPr="00764821" w:rsidRDefault="009B022A" w:rsidP="00301299">
      <w:pPr>
        <w:jc w:val="center"/>
        <w:rPr>
          <w:sz w:val="40"/>
          <w:szCs w:val="40"/>
        </w:rPr>
      </w:pPr>
      <w:r w:rsidRPr="00764821">
        <w:rPr>
          <w:sz w:val="32"/>
          <w:szCs w:val="32"/>
        </w:rPr>
        <w:t>Ewan Evans</w:t>
      </w:r>
    </w:p>
    <w:p w14:paraId="6BFE1304" w14:textId="48295203" w:rsidR="00301299" w:rsidRPr="00764821" w:rsidRDefault="009B022A" w:rsidP="00301299">
      <w:pPr>
        <w:jc w:val="center"/>
      </w:pPr>
      <w:r w:rsidRPr="00764821">
        <w:rPr>
          <w:sz w:val="24"/>
          <w:szCs w:val="24"/>
        </w:rPr>
        <w:t>2200899</w:t>
      </w:r>
    </w:p>
    <w:p w14:paraId="5E3CE57E" w14:textId="5114FB64" w:rsidR="00301299" w:rsidRDefault="009B022A" w:rsidP="00301299">
      <w:pPr>
        <w:jc w:val="center"/>
        <w:sectPr w:rsidR="00301299" w:rsidSect="00962E5F">
          <w:headerReference w:type="default" r:id="rId12"/>
          <w:footerReference w:type="default" r:id="rId13"/>
          <w:pgSz w:w="11906" w:h="16838"/>
          <w:pgMar w:top="1440" w:right="1440" w:bottom="1440" w:left="1440" w:header="708" w:footer="708" w:gutter="0"/>
          <w:cols w:space="708"/>
          <w:titlePg/>
          <w:docGrid w:linePitch="360"/>
        </w:sectPr>
      </w:pPr>
      <w:r>
        <w:t>2/0</w:t>
      </w:r>
      <w:r w:rsidR="00764821">
        <w:t>4/2023</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449C98C1" w14:textId="629BA458" w:rsidR="007A0C00" w:rsidRDefault="00B25D24">
          <w:pPr>
            <w:pStyle w:val="TOC1"/>
            <w:tabs>
              <w:tab w:val="left" w:pos="440"/>
              <w:tab w:val="right" w:leader="dot" w:pos="9016"/>
            </w:tabs>
            <w:rPr>
              <w:rFonts w:eastAsiaTheme="minorEastAsia"/>
              <w:noProof/>
              <w:lang w:val="en-US" w:eastAsia="zh-CN"/>
            </w:rPr>
          </w:pPr>
          <w:r>
            <w:fldChar w:fldCharType="begin"/>
          </w:r>
          <w:r>
            <w:instrText xml:space="preserve"> TOC \o "1-3" \h \z \u </w:instrText>
          </w:r>
          <w:r>
            <w:fldChar w:fldCharType="separate"/>
          </w:r>
          <w:hyperlink w:anchor="_Toc128652311" w:history="1">
            <w:r w:rsidR="007A0C00" w:rsidRPr="00F94DC4">
              <w:rPr>
                <w:rStyle w:val="Hyperlink"/>
                <w:noProof/>
              </w:rPr>
              <w:t>1</w:t>
            </w:r>
            <w:r w:rsidR="007A0C00">
              <w:rPr>
                <w:rFonts w:eastAsiaTheme="minorEastAsia"/>
                <w:noProof/>
                <w:lang w:val="en-US" w:eastAsia="zh-CN"/>
              </w:rPr>
              <w:tab/>
            </w:r>
            <w:r w:rsidR="007A0C00" w:rsidRPr="00F94DC4">
              <w:rPr>
                <w:rStyle w:val="Hyperlink"/>
                <w:noProof/>
              </w:rPr>
              <w:t>Task 1</w:t>
            </w:r>
            <w:r w:rsidR="007A0C00">
              <w:rPr>
                <w:noProof/>
                <w:webHidden/>
              </w:rPr>
              <w:tab/>
            </w:r>
            <w:r w:rsidR="007A0C00">
              <w:rPr>
                <w:noProof/>
                <w:webHidden/>
              </w:rPr>
              <w:fldChar w:fldCharType="begin"/>
            </w:r>
            <w:r w:rsidR="007A0C00">
              <w:rPr>
                <w:noProof/>
                <w:webHidden/>
              </w:rPr>
              <w:instrText xml:space="preserve"> PAGEREF _Toc128652311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469D0E36" w14:textId="5246942F" w:rsidR="007A0C00" w:rsidRDefault="00000000">
          <w:pPr>
            <w:pStyle w:val="TOC2"/>
            <w:tabs>
              <w:tab w:val="left" w:pos="880"/>
              <w:tab w:val="right" w:leader="dot" w:pos="9016"/>
            </w:tabs>
            <w:rPr>
              <w:rFonts w:eastAsiaTheme="minorEastAsia"/>
              <w:noProof/>
              <w:lang w:val="en-US" w:eastAsia="zh-CN"/>
            </w:rPr>
          </w:pPr>
          <w:hyperlink w:anchor="_Toc128652312" w:history="1">
            <w:r w:rsidR="007A0C00" w:rsidRPr="00F94DC4">
              <w:rPr>
                <w:rStyle w:val="Hyperlink"/>
                <w:noProof/>
              </w:rPr>
              <w:t>1.1</w:t>
            </w:r>
            <w:r w:rsidR="007A0C00">
              <w:rPr>
                <w:rFonts w:eastAsiaTheme="minorEastAsia"/>
                <w:noProof/>
                <w:lang w:val="en-US" w:eastAsia="zh-CN"/>
              </w:rPr>
              <w:tab/>
            </w:r>
            <w:r w:rsidR="007A0C00" w:rsidRPr="00F94DC4">
              <w:rPr>
                <w:rStyle w:val="Hyperlink"/>
                <w:noProof/>
              </w:rPr>
              <w:t>A</w:t>
            </w:r>
            <w:r w:rsidR="007A0C00">
              <w:rPr>
                <w:noProof/>
                <w:webHidden/>
              </w:rPr>
              <w:tab/>
            </w:r>
            <w:r w:rsidR="007A0C00">
              <w:rPr>
                <w:noProof/>
                <w:webHidden/>
              </w:rPr>
              <w:fldChar w:fldCharType="begin"/>
            </w:r>
            <w:r w:rsidR="007A0C00">
              <w:rPr>
                <w:noProof/>
                <w:webHidden/>
              </w:rPr>
              <w:instrText xml:space="preserve"> PAGEREF _Toc128652312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12370F40" w14:textId="459FC9C3" w:rsidR="007A0C00" w:rsidRDefault="00000000">
          <w:pPr>
            <w:pStyle w:val="TOC2"/>
            <w:tabs>
              <w:tab w:val="left" w:pos="880"/>
              <w:tab w:val="right" w:leader="dot" w:pos="9016"/>
            </w:tabs>
            <w:rPr>
              <w:rFonts w:eastAsiaTheme="minorEastAsia"/>
              <w:noProof/>
              <w:lang w:val="en-US" w:eastAsia="zh-CN"/>
            </w:rPr>
          </w:pPr>
          <w:hyperlink w:anchor="_Toc128652313" w:history="1">
            <w:r w:rsidR="007A0C00" w:rsidRPr="00F94DC4">
              <w:rPr>
                <w:rStyle w:val="Hyperlink"/>
                <w:noProof/>
              </w:rPr>
              <w:t>1.2</w:t>
            </w:r>
            <w:r w:rsidR="007A0C00">
              <w:rPr>
                <w:rFonts w:eastAsiaTheme="minorEastAsia"/>
                <w:noProof/>
                <w:lang w:val="en-US" w:eastAsia="zh-CN"/>
              </w:rPr>
              <w:tab/>
            </w:r>
            <w:r w:rsidR="007A0C00" w:rsidRPr="00F94DC4">
              <w:rPr>
                <w:rStyle w:val="Hyperlink"/>
                <w:noProof/>
              </w:rPr>
              <w:t>B</w:t>
            </w:r>
            <w:r w:rsidR="007A0C00">
              <w:rPr>
                <w:noProof/>
                <w:webHidden/>
              </w:rPr>
              <w:tab/>
            </w:r>
            <w:r w:rsidR="007A0C00">
              <w:rPr>
                <w:noProof/>
                <w:webHidden/>
              </w:rPr>
              <w:fldChar w:fldCharType="begin"/>
            </w:r>
            <w:r w:rsidR="007A0C00">
              <w:rPr>
                <w:noProof/>
                <w:webHidden/>
              </w:rPr>
              <w:instrText xml:space="preserve"> PAGEREF _Toc128652313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6550D7B9" w14:textId="41DD308C" w:rsidR="007A0C00" w:rsidRDefault="00000000">
          <w:pPr>
            <w:pStyle w:val="TOC2"/>
            <w:tabs>
              <w:tab w:val="left" w:pos="880"/>
              <w:tab w:val="right" w:leader="dot" w:pos="9016"/>
            </w:tabs>
            <w:rPr>
              <w:rFonts w:eastAsiaTheme="minorEastAsia"/>
              <w:noProof/>
              <w:lang w:val="en-US" w:eastAsia="zh-CN"/>
            </w:rPr>
          </w:pPr>
          <w:hyperlink w:anchor="_Toc128652314" w:history="1">
            <w:r w:rsidR="007A0C00" w:rsidRPr="00F94DC4">
              <w:rPr>
                <w:rStyle w:val="Hyperlink"/>
                <w:noProof/>
              </w:rPr>
              <w:t>1.3</w:t>
            </w:r>
            <w:r w:rsidR="007A0C00">
              <w:rPr>
                <w:rFonts w:eastAsiaTheme="minorEastAsia"/>
                <w:noProof/>
                <w:lang w:val="en-US" w:eastAsia="zh-CN"/>
              </w:rPr>
              <w:tab/>
            </w:r>
            <w:r w:rsidR="007A0C00" w:rsidRPr="00F94DC4">
              <w:rPr>
                <w:rStyle w:val="Hyperlink"/>
                <w:noProof/>
              </w:rPr>
              <w:t>c (i)</w:t>
            </w:r>
            <w:r w:rsidR="007A0C00">
              <w:rPr>
                <w:noProof/>
                <w:webHidden/>
              </w:rPr>
              <w:tab/>
            </w:r>
            <w:r w:rsidR="007A0C00">
              <w:rPr>
                <w:noProof/>
                <w:webHidden/>
              </w:rPr>
              <w:fldChar w:fldCharType="begin"/>
            </w:r>
            <w:r w:rsidR="007A0C00">
              <w:rPr>
                <w:noProof/>
                <w:webHidden/>
              </w:rPr>
              <w:instrText xml:space="preserve"> PAGEREF _Toc128652314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6970CD5D" w14:textId="45B0E59A" w:rsidR="007A0C00" w:rsidRDefault="00000000">
          <w:pPr>
            <w:pStyle w:val="TOC2"/>
            <w:tabs>
              <w:tab w:val="left" w:pos="880"/>
              <w:tab w:val="right" w:leader="dot" w:pos="9016"/>
            </w:tabs>
            <w:rPr>
              <w:rFonts w:eastAsiaTheme="minorEastAsia"/>
              <w:noProof/>
              <w:lang w:val="en-US" w:eastAsia="zh-CN"/>
            </w:rPr>
          </w:pPr>
          <w:hyperlink w:anchor="_Toc128652315" w:history="1">
            <w:r w:rsidR="007A0C00" w:rsidRPr="00F94DC4">
              <w:rPr>
                <w:rStyle w:val="Hyperlink"/>
                <w:noProof/>
              </w:rPr>
              <w:t>1.4</w:t>
            </w:r>
            <w:r w:rsidR="007A0C00">
              <w:rPr>
                <w:rFonts w:eastAsiaTheme="minorEastAsia"/>
                <w:noProof/>
                <w:lang w:val="en-US" w:eastAsia="zh-CN"/>
              </w:rPr>
              <w:tab/>
            </w:r>
            <w:r w:rsidR="007A0C00" w:rsidRPr="00F94DC4">
              <w:rPr>
                <w:rStyle w:val="Hyperlink"/>
                <w:noProof/>
              </w:rPr>
              <w:t>c (ii)</w:t>
            </w:r>
            <w:r w:rsidR="007A0C00">
              <w:rPr>
                <w:noProof/>
                <w:webHidden/>
              </w:rPr>
              <w:tab/>
            </w:r>
            <w:r w:rsidR="007A0C00">
              <w:rPr>
                <w:noProof/>
                <w:webHidden/>
              </w:rPr>
              <w:fldChar w:fldCharType="begin"/>
            </w:r>
            <w:r w:rsidR="007A0C00">
              <w:rPr>
                <w:noProof/>
                <w:webHidden/>
              </w:rPr>
              <w:instrText xml:space="preserve"> PAGEREF _Toc128652315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27835DFA" w14:textId="2C970E94" w:rsidR="007A0C00" w:rsidRDefault="00000000">
          <w:pPr>
            <w:pStyle w:val="TOC2"/>
            <w:tabs>
              <w:tab w:val="left" w:pos="880"/>
              <w:tab w:val="right" w:leader="dot" w:pos="9016"/>
            </w:tabs>
            <w:rPr>
              <w:rFonts w:eastAsiaTheme="minorEastAsia"/>
              <w:noProof/>
              <w:lang w:val="en-US" w:eastAsia="zh-CN"/>
            </w:rPr>
          </w:pPr>
          <w:hyperlink w:anchor="_Toc128652316" w:history="1">
            <w:r w:rsidR="007A0C00" w:rsidRPr="00F94DC4">
              <w:rPr>
                <w:rStyle w:val="Hyperlink"/>
                <w:noProof/>
              </w:rPr>
              <w:t>1.5</w:t>
            </w:r>
            <w:r w:rsidR="007A0C00">
              <w:rPr>
                <w:rFonts w:eastAsiaTheme="minorEastAsia"/>
                <w:noProof/>
                <w:lang w:val="en-US" w:eastAsia="zh-CN"/>
              </w:rPr>
              <w:tab/>
            </w:r>
            <w:r w:rsidR="007A0C00" w:rsidRPr="00F94DC4">
              <w:rPr>
                <w:rStyle w:val="Hyperlink"/>
                <w:noProof/>
              </w:rPr>
              <w:t>c (iii)</w:t>
            </w:r>
            <w:r w:rsidR="007A0C00">
              <w:rPr>
                <w:noProof/>
                <w:webHidden/>
              </w:rPr>
              <w:tab/>
            </w:r>
            <w:r w:rsidR="007A0C00">
              <w:rPr>
                <w:noProof/>
                <w:webHidden/>
              </w:rPr>
              <w:fldChar w:fldCharType="begin"/>
            </w:r>
            <w:r w:rsidR="007A0C00">
              <w:rPr>
                <w:noProof/>
                <w:webHidden/>
              </w:rPr>
              <w:instrText xml:space="preserve"> PAGEREF _Toc128652316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75B8F697" w14:textId="14956DC4" w:rsidR="007A0C00" w:rsidRDefault="00000000">
          <w:pPr>
            <w:pStyle w:val="TOC2"/>
            <w:tabs>
              <w:tab w:val="left" w:pos="880"/>
              <w:tab w:val="right" w:leader="dot" w:pos="9016"/>
            </w:tabs>
            <w:rPr>
              <w:rFonts w:eastAsiaTheme="minorEastAsia"/>
              <w:noProof/>
              <w:lang w:val="en-US" w:eastAsia="zh-CN"/>
            </w:rPr>
          </w:pPr>
          <w:hyperlink w:anchor="_Toc128652317" w:history="1">
            <w:r w:rsidR="007A0C00" w:rsidRPr="00F94DC4">
              <w:rPr>
                <w:rStyle w:val="Hyperlink"/>
                <w:noProof/>
              </w:rPr>
              <w:t>1.6</w:t>
            </w:r>
            <w:r w:rsidR="007A0C00">
              <w:rPr>
                <w:rFonts w:eastAsiaTheme="minorEastAsia"/>
                <w:noProof/>
                <w:lang w:val="en-US" w:eastAsia="zh-CN"/>
              </w:rPr>
              <w:tab/>
            </w:r>
            <w:r w:rsidR="007A0C00" w:rsidRPr="00F94DC4">
              <w:rPr>
                <w:rStyle w:val="Hyperlink"/>
                <w:noProof/>
              </w:rPr>
              <w:t>c (iv)</w:t>
            </w:r>
            <w:r w:rsidR="007A0C00">
              <w:rPr>
                <w:noProof/>
                <w:webHidden/>
              </w:rPr>
              <w:tab/>
            </w:r>
            <w:r w:rsidR="007A0C00">
              <w:rPr>
                <w:noProof/>
                <w:webHidden/>
              </w:rPr>
              <w:fldChar w:fldCharType="begin"/>
            </w:r>
            <w:r w:rsidR="007A0C00">
              <w:rPr>
                <w:noProof/>
                <w:webHidden/>
              </w:rPr>
              <w:instrText xml:space="preserve"> PAGEREF _Toc128652317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53D8F697" w14:textId="0A6DB163" w:rsidR="007A0C00" w:rsidRDefault="00000000">
          <w:pPr>
            <w:pStyle w:val="TOC2"/>
            <w:tabs>
              <w:tab w:val="left" w:pos="880"/>
              <w:tab w:val="right" w:leader="dot" w:pos="9016"/>
            </w:tabs>
            <w:rPr>
              <w:rFonts w:eastAsiaTheme="minorEastAsia"/>
              <w:noProof/>
              <w:lang w:val="en-US" w:eastAsia="zh-CN"/>
            </w:rPr>
          </w:pPr>
          <w:hyperlink w:anchor="_Toc128652318" w:history="1">
            <w:r w:rsidR="007A0C00" w:rsidRPr="00F94DC4">
              <w:rPr>
                <w:rStyle w:val="Hyperlink"/>
                <w:noProof/>
              </w:rPr>
              <w:t>1.7</w:t>
            </w:r>
            <w:r w:rsidR="007A0C00">
              <w:rPr>
                <w:rFonts w:eastAsiaTheme="minorEastAsia"/>
                <w:noProof/>
                <w:lang w:val="en-US" w:eastAsia="zh-CN"/>
              </w:rPr>
              <w:tab/>
            </w:r>
            <w:r w:rsidR="007A0C00" w:rsidRPr="00F94DC4">
              <w:rPr>
                <w:rStyle w:val="Hyperlink"/>
                <w:noProof/>
              </w:rPr>
              <w:t>d</w:t>
            </w:r>
            <w:r w:rsidR="007A0C00">
              <w:rPr>
                <w:noProof/>
                <w:webHidden/>
              </w:rPr>
              <w:tab/>
            </w:r>
            <w:r w:rsidR="007A0C00">
              <w:rPr>
                <w:noProof/>
                <w:webHidden/>
              </w:rPr>
              <w:fldChar w:fldCharType="begin"/>
            </w:r>
            <w:r w:rsidR="007A0C00">
              <w:rPr>
                <w:noProof/>
                <w:webHidden/>
              </w:rPr>
              <w:instrText xml:space="preserve"> PAGEREF _Toc128652318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4578E2E2" w14:textId="3769AA03" w:rsidR="007A0C00" w:rsidRDefault="00000000">
          <w:pPr>
            <w:pStyle w:val="TOC2"/>
            <w:tabs>
              <w:tab w:val="left" w:pos="880"/>
              <w:tab w:val="right" w:leader="dot" w:pos="9016"/>
            </w:tabs>
            <w:rPr>
              <w:rFonts w:eastAsiaTheme="minorEastAsia"/>
              <w:noProof/>
              <w:lang w:val="en-US" w:eastAsia="zh-CN"/>
            </w:rPr>
          </w:pPr>
          <w:hyperlink w:anchor="_Toc128652319" w:history="1">
            <w:r w:rsidR="007A0C00" w:rsidRPr="00F94DC4">
              <w:rPr>
                <w:rStyle w:val="Hyperlink"/>
                <w:noProof/>
              </w:rPr>
              <w:t>1.8</w:t>
            </w:r>
            <w:r w:rsidR="007A0C00">
              <w:rPr>
                <w:rFonts w:eastAsiaTheme="minorEastAsia"/>
                <w:noProof/>
                <w:lang w:val="en-US" w:eastAsia="zh-CN"/>
              </w:rPr>
              <w:tab/>
            </w:r>
            <w:r w:rsidR="007A0C00" w:rsidRPr="00F94DC4">
              <w:rPr>
                <w:rStyle w:val="Hyperlink"/>
                <w:noProof/>
              </w:rPr>
              <w:t>e</w:t>
            </w:r>
            <w:r w:rsidR="007A0C00">
              <w:rPr>
                <w:noProof/>
                <w:webHidden/>
              </w:rPr>
              <w:tab/>
            </w:r>
            <w:r w:rsidR="007A0C00">
              <w:rPr>
                <w:noProof/>
                <w:webHidden/>
              </w:rPr>
              <w:fldChar w:fldCharType="begin"/>
            </w:r>
            <w:r w:rsidR="007A0C00">
              <w:rPr>
                <w:noProof/>
                <w:webHidden/>
              </w:rPr>
              <w:instrText xml:space="preserve"> PAGEREF _Toc128652319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49A4E4BF" w14:textId="7805E5C9" w:rsidR="007A0C00" w:rsidRDefault="00000000">
          <w:pPr>
            <w:pStyle w:val="TOC2"/>
            <w:tabs>
              <w:tab w:val="left" w:pos="880"/>
              <w:tab w:val="right" w:leader="dot" w:pos="9016"/>
            </w:tabs>
            <w:rPr>
              <w:rFonts w:eastAsiaTheme="minorEastAsia"/>
              <w:noProof/>
              <w:lang w:val="en-US" w:eastAsia="zh-CN"/>
            </w:rPr>
          </w:pPr>
          <w:hyperlink w:anchor="_Toc128652320" w:history="1">
            <w:r w:rsidR="007A0C00" w:rsidRPr="00F94DC4">
              <w:rPr>
                <w:rStyle w:val="Hyperlink"/>
                <w:noProof/>
              </w:rPr>
              <w:t>1.9</w:t>
            </w:r>
            <w:r w:rsidR="007A0C00">
              <w:rPr>
                <w:rFonts w:eastAsiaTheme="minorEastAsia"/>
                <w:noProof/>
                <w:lang w:val="en-US" w:eastAsia="zh-CN"/>
              </w:rPr>
              <w:tab/>
            </w:r>
            <w:r w:rsidR="007A0C00" w:rsidRPr="00F94DC4">
              <w:rPr>
                <w:rStyle w:val="Hyperlink"/>
                <w:noProof/>
              </w:rPr>
              <w:t>f</w:t>
            </w:r>
            <w:r w:rsidR="007A0C00">
              <w:rPr>
                <w:noProof/>
                <w:webHidden/>
              </w:rPr>
              <w:tab/>
            </w:r>
            <w:r w:rsidR="007A0C00">
              <w:rPr>
                <w:noProof/>
                <w:webHidden/>
              </w:rPr>
              <w:fldChar w:fldCharType="begin"/>
            </w:r>
            <w:r w:rsidR="007A0C00">
              <w:rPr>
                <w:noProof/>
                <w:webHidden/>
              </w:rPr>
              <w:instrText xml:space="preserve"> PAGEREF _Toc128652320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55E85BC3" w14:textId="7240E352" w:rsidR="007A0C00" w:rsidRDefault="00000000">
          <w:pPr>
            <w:pStyle w:val="TOC2"/>
            <w:tabs>
              <w:tab w:val="left" w:pos="880"/>
              <w:tab w:val="right" w:leader="dot" w:pos="9016"/>
            </w:tabs>
            <w:rPr>
              <w:rFonts w:eastAsiaTheme="minorEastAsia"/>
              <w:noProof/>
              <w:lang w:val="en-US" w:eastAsia="zh-CN"/>
            </w:rPr>
          </w:pPr>
          <w:hyperlink w:anchor="_Toc128652321" w:history="1">
            <w:r w:rsidR="007A0C00" w:rsidRPr="00F94DC4">
              <w:rPr>
                <w:rStyle w:val="Hyperlink"/>
                <w:noProof/>
              </w:rPr>
              <w:t>1.10</w:t>
            </w:r>
            <w:r w:rsidR="007A0C00">
              <w:rPr>
                <w:rFonts w:eastAsiaTheme="minorEastAsia"/>
                <w:noProof/>
                <w:lang w:val="en-US" w:eastAsia="zh-CN"/>
              </w:rPr>
              <w:tab/>
            </w:r>
            <w:r w:rsidR="007A0C00" w:rsidRPr="00F94DC4">
              <w:rPr>
                <w:rStyle w:val="Hyperlink"/>
                <w:noProof/>
              </w:rPr>
              <w:t>g</w:t>
            </w:r>
            <w:r w:rsidR="007A0C00">
              <w:rPr>
                <w:noProof/>
                <w:webHidden/>
              </w:rPr>
              <w:tab/>
            </w:r>
            <w:r w:rsidR="007A0C00">
              <w:rPr>
                <w:noProof/>
                <w:webHidden/>
              </w:rPr>
              <w:fldChar w:fldCharType="begin"/>
            </w:r>
            <w:r w:rsidR="007A0C00">
              <w:rPr>
                <w:noProof/>
                <w:webHidden/>
              </w:rPr>
              <w:instrText xml:space="preserve"> PAGEREF _Toc128652321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4E1522A7" w14:textId="004B44A6" w:rsidR="007A0C00" w:rsidRDefault="00000000">
          <w:pPr>
            <w:pStyle w:val="TOC1"/>
            <w:tabs>
              <w:tab w:val="left" w:pos="440"/>
              <w:tab w:val="right" w:leader="dot" w:pos="9016"/>
            </w:tabs>
            <w:rPr>
              <w:rFonts w:eastAsiaTheme="minorEastAsia"/>
              <w:noProof/>
              <w:lang w:val="en-US" w:eastAsia="zh-CN"/>
            </w:rPr>
          </w:pPr>
          <w:hyperlink w:anchor="_Toc128652322" w:history="1">
            <w:r w:rsidR="007A0C00" w:rsidRPr="00F94DC4">
              <w:rPr>
                <w:rStyle w:val="Hyperlink"/>
                <w:noProof/>
              </w:rPr>
              <w:t>2</w:t>
            </w:r>
            <w:r w:rsidR="007A0C00">
              <w:rPr>
                <w:rFonts w:eastAsiaTheme="minorEastAsia"/>
                <w:noProof/>
                <w:lang w:val="en-US" w:eastAsia="zh-CN"/>
              </w:rPr>
              <w:tab/>
            </w:r>
            <w:r w:rsidR="007A0C00" w:rsidRPr="00F94DC4">
              <w:rPr>
                <w:rStyle w:val="Hyperlink"/>
                <w:noProof/>
              </w:rPr>
              <w:t>Task 2</w:t>
            </w:r>
            <w:r w:rsidR="007A0C00">
              <w:rPr>
                <w:noProof/>
                <w:webHidden/>
              </w:rPr>
              <w:tab/>
            </w:r>
            <w:r w:rsidR="007A0C00">
              <w:rPr>
                <w:noProof/>
                <w:webHidden/>
              </w:rPr>
              <w:fldChar w:fldCharType="begin"/>
            </w:r>
            <w:r w:rsidR="007A0C00">
              <w:rPr>
                <w:noProof/>
                <w:webHidden/>
              </w:rPr>
              <w:instrText xml:space="preserve"> PAGEREF _Toc128652322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1BDF4034" w14:textId="1ABEB69A" w:rsidR="007A0C00" w:rsidRDefault="00000000">
          <w:pPr>
            <w:pStyle w:val="TOC2"/>
            <w:tabs>
              <w:tab w:val="left" w:pos="880"/>
              <w:tab w:val="right" w:leader="dot" w:pos="9016"/>
            </w:tabs>
            <w:rPr>
              <w:rFonts w:eastAsiaTheme="minorEastAsia"/>
              <w:noProof/>
              <w:lang w:val="en-US" w:eastAsia="zh-CN"/>
            </w:rPr>
          </w:pPr>
          <w:hyperlink w:anchor="_Toc128652323" w:history="1">
            <w:r w:rsidR="007A0C00" w:rsidRPr="00F94DC4">
              <w:rPr>
                <w:rStyle w:val="Hyperlink"/>
                <w:noProof/>
              </w:rPr>
              <w:t>2.1</w:t>
            </w:r>
            <w:r w:rsidR="007A0C00">
              <w:rPr>
                <w:rFonts w:eastAsiaTheme="minorEastAsia"/>
                <w:noProof/>
                <w:lang w:val="en-US" w:eastAsia="zh-CN"/>
              </w:rPr>
              <w:tab/>
            </w:r>
            <w:r w:rsidR="007A0C00" w:rsidRPr="00F94DC4">
              <w:rPr>
                <w:rStyle w:val="Hyperlink"/>
                <w:noProof/>
              </w:rPr>
              <w:t>Scope Time Division Calculations</w:t>
            </w:r>
            <w:r w:rsidR="007A0C00">
              <w:rPr>
                <w:noProof/>
                <w:webHidden/>
              </w:rPr>
              <w:tab/>
            </w:r>
            <w:r w:rsidR="007A0C00">
              <w:rPr>
                <w:noProof/>
                <w:webHidden/>
              </w:rPr>
              <w:fldChar w:fldCharType="begin"/>
            </w:r>
            <w:r w:rsidR="007A0C00">
              <w:rPr>
                <w:noProof/>
                <w:webHidden/>
              </w:rPr>
              <w:instrText xml:space="preserve"> PAGEREF _Toc128652323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5EAED511" w14:textId="3585D931" w:rsidR="007A0C00" w:rsidRDefault="00000000">
          <w:pPr>
            <w:pStyle w:val="TOC2"/>
            <w:tabs>
              <w:tab w:val="left" w:pos="880"/>
              <w:tab w:val="right" w:leader="dot" w:pos="9016"/>
            </w:tabs>
            <w:rPr>
              <w:rFonts w:eastAsiaTheme="minorEastAsia"/>
              <w:noProof/>
              <w:lang w:val="en-US" w:eastAsia="zh-CN"/>
            </w:rPr>
          </w:pPr>
          <w:hyperlink w:anchor="_Toc128652324" w:history="1">
            <w:r w:rsidR="007A0C00" w:rsidRPr="00F94DC4">
              <w:rPr>
                <w:rStyle w:val="Hyperlink"/>
                <w:noProof/>
              </w:rPr>
              <w:t>2.2</w:t>
            </w:r>
            <w:r w:rsidR="007A0C00">
              <w:rPr>
                <w:rFonts w:eastAsiaTheme="minorEastAsia"/>
                <w:noProof/>
                <w:lang w:val="en-US" w:eastAsia="zh-CN"/>
              </w:rPr>
              <w:tab/>
            </w:r>
            <w:r w:rsidR="007A0C00" w:rsidRPr="00F94DC4">
              <w:rPr>
                <w:rStyle w:val="Hyperlink"/>
                <w:noProof/>
              </w:rPr>
              <w:t>Function Generator output sine wave</w:t>
            </w:r>
            <w:r w:rsidR="007A0C00">
              <w:rPr>
                <w:noProof/>
                <w:webHidden/>
              </w:rPr>
              <w:tab/>
            </w:r>
            <w:r w:rsidR="007A0C00">
              <w:rPr>
                <w:noProof/>
                <w:webHidden/>
              </w:rPr>
              <w:fldChar w:fldCharType="begin"/>
            </w:r>
            <w:r w:rsidR="007A0C00">
              <w:rPr>
                <w:noProof/>
                <w:webHidden/>
              </w:rPr>
              <w:instrText xml:space="preserve"> PAGEREF _Toc128652324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7430E6A2" w14:textId="0BC81B2B" w:rsidR="007A0C00" w:rsidRDefault="00000000">
          <w:pPr>
            <w:pStyle w:val="TOC2"/>
            <w:tabs>
              <w:tab w:val="left" w:pos="880"/>
              <w:tab w:val="right" w:leader="dot" w:pos="9016"/>
            </w:tabs>
            <w:rPr>
              <w:rFonts w:eastAsiaTheme="minorEastAsia"/>
              <w:noProof/>
              <w:lang w:val="en-US" w:eastAsia="zh-CN"/>
            </w:rPr>
          </w:pPr>
          <w:hyperlink w:anchor="_Toc128652325" w:history="1">
            <w:r w:rsidR="007A0C00" w:rsidRPr="00F94DC4">
              <w:rPr>
                <w:rStyle w:val="Hyperlink"/>
                <w:noProof/>
              </w:rPr>
              <w:t>2.3</w:t>
            </w:r>
            <w:r w:rsidR="007A0C00">
              <w:rPr>
                <w:rFonts w:eastAsiaTheme="minorEastAsia"/>
                <w:noProof/>
                <w:lang w:val="en-US" w:eastAsia="zh-CN"/>
              </w:rPr>
              <w:tab/>
            </w:r>
            <w:r w:rsidR="007A0C00" w:rsidRPr="00F94DC4">
              <w:rPr>
                <w:rStyle w:val="Hyperlink"/>
                <w:noProof/>
              </w:rPr>
              <w:t>Unsmoothed Rectifier Wave</w:t>
            </w:r>
            <w:r w:rsidR="007A0C00">
              <w:rPr>
                <w:noProof/>
                <w:webHidden/>
              </w:rPr>
              <w:tab/>
            </w:r>
            <w:r w:rsidR="007A0C00">
              <w:rPr>
                <w:noProof/>
                <w:webHidden/>
              </w:rPr>
              <w:fldChar w:fldCharType="begin"/>
            </w:r>
            <w:r w:rsidR="007A0C00">
              <w:rPr>
                <w:noProof/>
                <w:webHidden/>
              </w:rPr>
              <w:instrText xml:space="preserve"> PAGEREF _Toc128652325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130CBF8D" w14:textId="33A36E1F" w:rsidR="007A0C00" w:rsidRDefault="00000000">
          <w:pPr>
            <w:pStyle w:val="TOC2"/>
            <w:tabs>
              <w:tab w:val="left" w:pos="880"/>
              <w:tab w:val="right" w:leader="dot" w:pos="9016"/>
            </w:tabs>
            <w:rPr>
              <w:rFonts w:eastAsiaTheme="minorEastAsia"/>
              <w:noProof/>
              <w:lang w:val="en-US" w:eastAsia="zh-CN"/>
            </w:rPr>
          </w:pPr>
          <w:hyperlink w:anchor="_Toc128652326" w:history="1">
            <w:r w:rsidR="007A0C00" w:rsidRPr="00F94DC4">
              <w:rPr>
                <w:rStyle w:val="Hyperlink"/>
                <w:noProof/>
              </w:rPr>
              <w:t>2.4</w:t>
            </w:r>
            <w:r w:rsidR="007A0C00">
              <w:rPr>
                <w:rFonts w:eastAsiaTheme="minorEastAsia"/>
                <w:noProof/>
                <w:lang w:val="en-US" w:eastAsia="zh-CN"/>
              </w:rPr>
              <w:tab/>
            </w:r>
            <w:r w:rsidR="007A0C00" w:rsidRPr="00F94DC4">
              <w:rPr>
                <w:rStyle w:val="Hyperlink"/>
                <w:noProof/>
              </w:rPr>
              <w:t>Smoothed Rectifier Wave</w:t>
            </w:r>
            <w:r w:rsidR="007A0C00">
              <w:rPr>
                <w:noProof/>
                <w:webHidden/>
              </w:rPr>
              <w:tab/>
            </w:r>
            <w:r w:rsidR="007A0C00">
              <w:rPr>
                <w:noProof/>
                <w:webHidden/>
              </w:rPr>
              <w:fldChar w:fldCharType="begin"/>
            </w:r>
            <w:r w:rsidR="007A0C00">
              <w:rPr>
                <w:noProof/>
                <w:webHidden/>
              </w:rPr>
              <w:instrText xml:space="preserve"> PAGEREF _Toc128652326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6B1D50DF" w14:textId="484FDA46" w:rsidR="007A0C00" w:rsidRDefault="00000000">
          <w:pPr>
            <w:pStyle w:val="TOC2"/>
            <w:tabs>
              <w:tab w:val="left" w:pos="880"/>
              <w:tab w:val="right" w:leader="dot" w:pos="9016"/>
            </w:tabs>
            <w:rPr>
              <w:rFonts w:eastAsiaTheme="minorEastAsia"/>
              <w:noProof/>
              <w:lang w:val="en-US" w:eastAsia="zh-CN"/>
            </w:rPr>
          </w:pPr>
          <w:hyperlink w:anchor="_Toc128652327" w:history="1">
            <w:r w:rsidR="007A0C00" w:rsidRPr="00F94DC4">
              <w:rPr>
                <w:rStyle w:val="Hyperlink"/>
                <w:noProof/>
              </w:rPr>
              <w:t>2.5</w:t>
            </w:r>
            <w:r w:rsidR="007A0C00">
              <w:rPr>
                <w:rFonts w:eastAsiaTheme="minorEastAsia"/>
                <w:noProof/>
                <w:lang w:val="en-US" w:eastAsia="zh-CN"/>
              </w:rPr>
              <w:tab/>
            </w:r>
            <w:r w:rsidR="007A0C00" w:rsidRPr="00F94DC4">
              <w:rPr>
                <w:rStyle w:val="Hyperlink"/>
                <w:noProof/>
              </w:rPr>
              <w:t>Drop in Voltage Question</w:t>
            </w:r>
            <w:r w:rsidR="007A0C00">
              <w:rPr>
                <w:noProof/>
                <w:webHidden/>
              </w:rPr>
              <w:tab/>
            </w:r>
            <w:r w:rsidR="007A0C00">
              <w:rPr>
                <w:noProof/>
                <w:webHidden/>
              </w:rPr>
              <w:fldChar w:fldCharType="begin"/>
            </w:r>
            <w:r w:rsidR="007A0C00">
              <w:rPr>
                <w:noProof/>
                <w:webHidden/>
              </w:rPr>
              <w:instrText xml:space="preserve"> PAGEREF _Toc128652327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5EB4743F" w14:textId="24831A01" w:rsidR="007A0C00" w:rsidRDefault="00000000">
          <w:pPr>
            <w:pStyle w:val="TOC2"/>
            <w:tabs>
              <w:tab w:val="left" w:pos="880"/>
              <w:tab w:val="right" w:leader="dot" w:pos="9016"/>
            </w:tabs>
            <w:rPr>
              <w:rFonts w:eastAsiaTheme="minorEastAsia"/>
              <w:noProof/>
              <w:lang w:val="en-US" w:eastAsia="zh-CN"/>
            </w:rPr>
          </w:pPr>
          <w:hyperlink w:anchor="_Toc128652328" w:history="1">
            <w:r w:rsidR="007A0C00" w:rsidRPr="00F94DC4">
              <w:rPr>
                <w:rStyle w:val="Hyperlink"/>
                <w:noProof/>
              </w:rPr>
              <w:t>2.6</w:t>
            </w:r>
            <w:r w:rsidR="007A0C00">
              <w:rPr>
                <w:rFonts w:eastAsiaTheme="minorEastAsia"/>
                <w:noProof/>
                <w:lang w:val="en-US" w:eastAsia="zh-CN"/>
              </w:rPr>
              <w:tab/>
            </w:r>
            <w:r w:rsidR="007A0C00" w:rsidRPr="00F94DC4">
              <w:rPr>
                <w:rStyle w:val="Hyperlink"/>
                <w:noProof/>
              </w:rPr>
              <w:t>Rectifiers use in Automotive applications Question.</w:t>
            </w:r>
            <w:r w:rsidR="007A0C00">
              <w:rPr>
                <w:noProof/>
                <w:webHidden/>
              </w:rPr>
              <w:tab/>
            </w:r>
            <w:r w:rsidR="007A0C00">
              <w:rPr>
                <w:noProof/>
                <w:webHidden/>
              </w:rPr>
              <w:fldChar w:fldCharType="begin"/>
            </w:r>
            <w:r w:rsidR="007A0C00">
              <w:rPr>
                <w:noProof/>
                <w:webHidden/>
              </w:rPr>
              <w:instrText xml:space="preserve"> PAGEREF _Toc128652328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4BDC6AD4" w14:textId="7C17A768" w:rsidR="007A0C00" w:rsidRDefault="00000000">
          <w:pPr>
            <w:pStyle w:val="TOC2"/>
            <w:tabs>
              <w:tab w:val="left" w:pos="880"/>
              <w:tab w:val="right" w:leader="dot" w:pos="9016"/>
            </w:tabs>
            <w:rPr>
              <w:rFonts w:eastAsiaTheme="minorEastAsia"/>
              <w:noProof/>
              <w:lang w:val="en-US" w:eastAsia="zh-CN"/>
            </w:rPr>
          </w:pPr>
          <w:hyperlink w:anchor="_Toc128652329" w:history="1">
            <w:r w:rsidR="007A0C00" w:rsidRPr="00F94DC4">
              <w:rPr>
                <w:rStyle w:val="Hyperlink"/>
                <w:noProof/>
              </w:rPr>
              <w:t>2.7</w:t>
            </w:r>
            <w:r w:rsidR="007A0C00">
              <w:rPr>
                <w:rFonts w:eastAsiaTheme="minorEastAsia"/>
                <w:noProof/>
                <w:lang w:val="en-US" w:eastAsia="zh-CN"/>
              </w:rPr>
              <w:tab/>
            </w:r>
            <w:r w:rsidR="007A0C00" w:rsidRPr="00F94DC4">
              <w:rPr>
                <w:rStyle w:val="Hyperlink"/>
                <w:noProof/>
              </w:rPr>
              <w:t>Probing Question</w:t>
            </w:r>
            <w:r w:rsidR="007A0C00">
              <w:rPr>
                <w:noProof/>
                <w:webHidden/>
              </w:rPr>
              <w:tab/>
            </w:r>
            <w:r w:rsidR="007A0C00">
              <w:rPr>
                <w:noProof/>
                <w:webHidden/>
              </w:rPr>
              <w:fldChar w:fldCharType="begin"/>
            </w:r>
            <w:r w:rsidR="007A0C00">
              <w:rPr>
                <w:noProof/>
                <w:webHidden/>
              </w:rPr>
              <w:instrText xml:space="preserve"> PAGEREF _Toc128652329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61FB2DF7" w14:textId="5FFED404" w:rsidR="007A0C00" w:rsidRDefault="00000000">
          <w:pPr>
            <w:pStyle w:val="TOC1"/>
            <w:tabs>
              <w:tab w:val="left" w:pos="440"/>
              <w:tab w:val="right" w:leader="dot" w:pos="9016"/>
            </w:tabs>
            <w:rPr>
              <w:rFonts w:eastAsiaTheme="minorEastAsia"/>
              <w:noProof/>
              <w:lang w:val="en-US" w:eastAsia="zh-CN"/>
            </w:rPr>
          </w:pPr>
          <w:hyperlink w:anchor="_Toc128652330" w:history="1">
            <w:r w:rsidR="007A0C00" w:rsidRPr="00F94DC4">
              <w:rPr>
                <w:rStyle w:val="Hyperlink"/>
                <w:noProof/>
              </w:rPr>
              <w:t>3</w:t>
            </w:r>
            <w:r w:rsidR="007A0C00">
              <w:rPr>
                <w:rFonts w:eastAsiaTheme="minorEastAsia"/>
                <w:noProof/>
                <w:lang w:val="en-US" w:eastAsia="zh-CN"/>
              </w:rPr>
              <w:tab/>
            </w:r>
            <w:r w:rsidR="007A0C00" w:rsidRPr="00F94DC4">
              <w:rPr>
                <w:rStyle w:val="Hyperlink"/>
                <w:noProof/>
              </w:rPr>
              <w:t>Task 3</w:t>
            </w:r>
            <w:r w:rsidR="007A0C00">
              <w:rPr>
                <w:noProof/>
                <w:webHidden/>
              </w:rPr>
              <w:tab/>
            </w:r>
            <w:r w:rsidR="007A0C00">
              <w:rPr>
                <w:noProof/>
                <w:webHidden/>
              </w:rPr>
              <w:fldChar w:fldCharType="begin"/>
            </w:r>
            <w:r w:rsidR="007A0C00">
              <w:rPr>
                <w:noProof/>
                <w:webHidden/>
              </w:rPr>
              <w:instrText xml:space="preserve"> PAGEREF _Toc128652330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7C1F4C98" w14:textId="04F0D480" w:rsidR="007A0C00" w:rsidRDefault="00000000">
          <w:pPr>
            <w:pStyle w:val="TOC2"/>
            <w:tabs>
              <w:tab w:val="left" w:pos="880"/>
              <w:tab w:val="right" w:leader="dot" w:pos="9016"/>
            </w:tabs>
            <w:rPr>
              <w:rFonts w:eastAsiaTheme="minorEastAsia"/>
              <w:noProof/>
              <w:lang w:val="en-US" w:eastAsia="zh-CN"/>
            </w:rPr>
          </w:pPr>
          <w:hyperlink w:anchor="_Toc128652331" w:history="1">
            <w:r w:rsidR="007A0C00" w:rsidRPr="00F94DC4">
              <w:rPr>
                <w:rStyle w:val="Hyperlink"/>
                <w:noProof/>
              </w:rPr>
              <w:t>3.1</w:t>
            </w:r>
            <w:r w:rsidR="007A0C00">
              <w:rPr>
                <w:rFonts w:eastAsiaTheme="minorEastAsia"/>
                <w:noProof/>
                <w:lang w:val="en-US" w:eastAsia="zh-CN"/>
              </w:rPr>
              <w:tab/>
            </w:r>
            <w:r w:rsidR="007A0C00" w:rsidRPr="00F94DC4">
              <w:rPr>
                <w:rStyle w:val="Hyperlink"/>
                <w:noProof/>
              </w:rPr>
              <w:t>Scope Time Division Calculations</w:t>
            </w:r>
            <w:r w:rsidR="007A0C00">
              <w:rPr>
                <w:noProof/>
                <w:webHidden/>
              </w:rPr>
              <w:tab/>
            </w:r>
            <w:r w:rsidR="007A0C00">
              <w:rPr>
                <w:noProof/>
                <w:webHidden/>
              </w:rPr>
              <w:fldChar w:fldCharType="begin"/>
            </w:r>
            <w:r w:rsidR="007A0C00">
              <w:rPr>
                <w:noProof/>
                <w:webHidden/>
              </w:rPr>
              <w:instrText xml:space="preserve"> PAGEREF _Toc128652331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57CA6AB0" w14:textId="56F7ACB4" w:rsidR="007A0C00" w:rsidRDefault="00000000">
          <w:pPr>
            <w:pStyle w:val="TOC2"/>
            <w:tabs>
              <w:tab w:val="left" w:pos="880"/>
              <w:tab w:val="right" w:leader="dot" w:pos="9016"/>
            </w:tabs>
            <w:rPr>
              <w:rFonts w:eastAsiaTheme="minorEastAsia"/>
              <w:noProof/>
              <w:lang w:val="en-US" w:eastAsia="zh-CN"/>
            </w:rPr>
          </w:pPr>
          <w:hyperlink w:anchor="_Toc128652332" w:history="1">
            <w:r w:rsidR="007A0C00" w:rsidRPr="00F94DC4">
              <w:rPr>
                <w:rStyle w:val="Hyperlink"/>
                <w:noProof/>
              </w:rPr>
              <w:t>3.2</w:t>
            </w:r>
            <w:r w:rsidR="007A0C00">
              <w:rPr>
                <w:rFonts w:eastAsiaTheme="minorEastAsia"/>
                <w:noProof/>
                <w:lang w:val="en-US" w:eastAsia="zh-CN"/>
              </w:rPr>
              <w:tab/>
            </w:r>
            <w:r w:rsidR="007A0C00" w:rsidRPr="00F94DC4">
              <w:rPr>
                <w:rStyle w:val="Hyperlink"/>
                <w:noProof/>
              </w:rPr>
              <w:t>Function Generator output sine wave</w:t>
            </w:r>
            <w:r w:rsidR="007A0C00">
              <w:rPr>
                <w:noProof/>
                <w:webHidden/>
              </w:rPr>
              <w:tab/>
            </w:r>
            <w:r w:rsidR="007A0C00">
              <w:rPr>
                <w:noProof/>
                <w:webHidden/>
              </w:rPr>
              <w:fldChar w:fldCharType="begin"/>
            </w:r>
            <w:r w:rsidR="007A0C00">
              <w:rPr>
                <w:noProof/>
                <w:webHidden/>
              </w:rPr>
              <w:instrText xml:space="preserve"> PAGEREF _Toc128652332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0B6BCB5D" w14:textId="2463B30C" w:rsidR="007A0C00" w:rsidRDefault="00000000">
          <w:pPr>
            <w:pStyle w:val="TOC2"/>
            <w:tabs>
              <w:tab w:val="left" w:pos="880"/>
              <w:tab w:val="right" w:leader="dot" w:pos="9016"/>
            </w:tabs>
            <w:rPr>
              <w:rFonts w:eastAsiaTheme="minorEastAsia"/>
              <w:noProof/>
              <w:lang w:val="en-US" w:eastAsia="zh-CN"/>
            </w:rPr>
          </w:pPr>
          <w:hyperlink w:anchor="_Toc128652333" w:history="1">
            <w:r w:rsidR="007A0C00" w:rsidRPr="00F94DC4">
              <w:rPr>
                <w:rStyle w:val="Hyperlink"/>
                <w:noProof/>
              </w:rPr>
              <w:t>3.3</w:t>
            </w:r>
            <w:r w:rsidR="007A0C00">
              <w:rPr>
                <w:rFonts w:eastAsiaTheme="minorEastAsia"/>
                <w:noProof/>
                <w:lang w:val="en-US" w:eastAsia="zh-CN"/>
              </w:rPr>
              <w:tab/>
            </w:r>
            <w:r w:rsidR="007A0C00" w:rsidRPr="00F94DC4">
              <w:rPr>
                <w:rStyle w:val="Hyperlink"/>
                <w:noProof/>
              </w:rPr>
              <w:t>Capacitor charge and discharge wave marked at correct points.</w:t>
            </w:r>
            <w:r w:rsidR="007A0C00">
              <w:rPr>
                <w:noProof/>
                <w:webHidden/>
              </w:rPr>
              <w:tab/>
            </w:r>
            <w:r w:rsidR="007A0C00">
              <w:rPr>
                <w:noProof/>
                <w:webHidden/>
              </w:rPr>
              <w:fldChar w:fldCharType="begin"/>
            </w:r>
            <w:r w:rsidR="007A0C00">
              <w:rPr>
                <w:noProof/>
                <w:webHidden/>
              </w:rPr>
              <w:instrText xml:space="preserve"> PAGEREF _Toc128652333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41657811" w14:textId="1B7993F3" w:rsidR="007A0C00" w:rsidRDefault="00000000">
          <w:pPr>
            <w:pStyle w:val="TOC2"/>
            <w:tabs>
              <w:tab w:val="left" w:pos="880"/>
              <w:tab w:val="right" w:leader="dot" w:pos="9016"/>
            </w:tabs>
            <w:rPr>
              <w:rFonts w:eastAsiaTheme="minorEastAsia"/>
              <w:noProof/>
              <w:lang w:val="en-US" w:eastAsia="zh-CN"/>
            </w:rPr>
          </w:pPr>
          <w:hyperlink w:anchor="_Toc128652334" w:history="1">
            <w:r w:rsidR="007A0C00" w:rsidRPr="00F94DC4">
              <w:rPr>
                <w:rStyle w:val="Hyperlink"/>
                <w:noProof/>
              </w:rPr>
              <w:t>3.4</w:t>
            </w:r>
            <w:r w:rsidR="007A0C00">
              <w:rPr>
                <w:rFonts w:eastAsiaTheme="minorEastAsia"/>
                <w:noProof/>
                <w:lang w:val="en-US" w:eastAsia="zh-CN"/>
              </w:rPr>
              <w:tab/>
            </w:r>
            <w:r w:rsidR="007A0C00" w:rsidRPr="00F94DC4">
              <w:rPr>
                <w:rStyle w:val="Hyperlink"/>
                <w:noProof/>
              </w:rPr>
              <w:t>Basic Capacitor Calculations</w:t>
            </w:r>
            <w:r w:rsidR="007A0C00">
              <w:rPr>
                <w:noProof/>
                <w:webHidden/>
              </w:rPr>
              <w:tab/>
            </w:r>
            <w:r w:rsidR="007A0C00">
              <w:rPr>
                <w:noProof/>
                <w:webHidden/>
              </w:rPr>
              <w:fldChar w:fldCharType="begin"/>
            </w:r>
            <w:r w:rsidR="007A0C00">
              <w:rPr>
                <w:noProof/>
                <w:webHidden/>
              </w:rPr>
              <w:instrText xml:space="preserve"> PAGEREF _Toc128652334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6CBBF060" w14:textId="7A12FF98" w:rsidR="007A0C00" w:rsidRDefault="00000000">
          <w:pPr>
            <w:pStyle w:val="TOC2"/>
            <w:tabs>
              <w:tab w:val="left" w:pos="880"/>
              <w:tab w:val="right" w:leader="dot" w:pos="9016"/>
            </w:tabs>
            <w:rPr>
              <w:rFonts w:eastAsiaTheme="minorEastAsia"/>
              <w:noProof/>
              <w:lang w:val="en-US" w:eastAsia="zh-CN"/>
            </w:rPr>
          </w:pPr>
          <w:hyperlink w:anchor="_Toc128652335" w:history="1">
            <w:r w:rsidR="007A0C00" w:rsidRPr="00F94DC4">
              <w:rPr>
                <w:rStyle w:val="Hyperlink"/>
                <w:noProof/>
              </w:rPr>
              <w:t>3.5</w:t>
            </w:r>
            <w:r w:rsidR="007A0C00">
              <w:rPr>
                <w:rFonts w:eastAsiaTheme="minorEastAsia"/>
                <w:noProof/>
                <w:lang w:val="en-US" w:eastAsia="zh-CN"/>
              </w:rPr>
              <w:tab/>
            </w:r>
            <w:r w:rsidR="007A0C00" w:rsidRPr="00F94DC4">
              <w:rPr>
                <w:rStyle w:val="Hyperlink"/>
                <w:noProof/>
              </w:rPr>
              <w:t>Capacitor discharge table</w:t>
            </w:r>
            <w:r w:rsidR="007A0C00">
              <w:rPr>
                <w:noProof/>
                <w:webHidden/>
              </w:rPr>
              <w:tab/>
            </w:r>
            <w:r w:rsidR="007A0C00">
              <w:rPr>
                <w:noProof/>
                <w:webHidden/>
              </w:rPr>
              <w:fldChar w:fldCharType="begin"/>
            </w:r>
            <w:r w:rsidR="007A0C00">
              <w:rPr>
                <w:noProof/>
                <w:webHidden/>
              </w:rPr>
              <w:instrText xml:space="preserve"> PAGEREF _Toc128652335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010188AB" w14:textId="032E5D8E" w:rsidR="007A0C00" w:rsidRDefault="00000000">
          <w:pPr>
            <w:pStyle w:val="TOC2"/>
            <w:tabs>
              <w:tab w:val="left" w:pos="880"/>
              <w:tab w:val="right" w:leader="dot" w:pos="9016"/>
            </w:tabs>
            <w:rPr>
              <w:rFonts w:eastAsiaTheme="minorEastAsia"/>
              <w:noProof/>
              <w:lang w:val="en-US" w:eastAsia="zh-CN"/>
            </w:rPr>
          </w:pPr>
          <w:hyperlink w:anchor="_Toc128652336" w:history="1">
            <w:r w:rsidR="007A0C00" w:rsidRPr="00F94DC4">
              <w:rPr>
                <w:rStyle w:val="Hyperlink"/>
                <w:noProof/>
              </w:rPr>
              <w:t>3.6</w:t>
            </w:r>
            <w:r w:rsidR="007A0C00">
              <w:rPr>
                <w:rFonts w:eastAsiaTheme="minorEastAsia"/>
                <w:noProof/>
                <w:lang w:val="en-US" w:eastAsia="zh-CN"/>
              </w:rPr>
              <w:tab/>
            </w:r>
            <w:r w:rsidR="007A0C00" w:rsidRPr="00F94DC4">
              <w:rPr>
                <w:rStyle w:val="Hyperlink"/>
                <w:noProof/>
              </w:rPr>
              <w:t>Gradient Plot and calculations</w:t>
            </w:r>
            <w:r w:rsidR="007A0C00">
              <w:rPr>
                <w:noProof/>
                <w:webHidden/>
              </w:rPr>
              <w:tab/>
            </w:r>
            <w:r w:rsidR="007A0C00">
              <w:rPr>
                <w:noProof/>
                <w:webHidden/>
              </w:rPr>
              <w:fldChar w:fldCharType="begin"/>
            </w:r>
            <w:r w:rsidR="007A0C00">
              <w:rPr>
                <w:noProof/>
                <w:webHidden/>
              </w:rPr>
              <w:instrText xml:space="preserve"> PAGEREF _Toc128652336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32E4A9EA" w14:textId="73853CD9" w:rsidR="007A0C00" w:rsidRDefault="00000000">
          <w:pPr>
            <w:pStyle w:val="TOC2"/>
            <w:tabs>
              <w:tab w:val="left" w:pos="880"/>
              <w:tab w:val="right" w:leader="dot" w:pos="9016"/>
            </w:tabs>
            <w:rPr>
              <w:rFonts w:eastAsiaTheme="minorEastAsia"/>
              <w:noProof/>
              <w:lang w:val="en-US" w:eastAsia="zh-CN"/>
            </w:rPr>
          </w:pPr>
          <w:hyperlink w:anchor="_Toc128652337" w:history="1">
            <w:r w:rsidR="007A0C00" w:rsidRPr="00F94DC4">
              <w:rPr>
                <w:rStyle w:val="Hyperlink"/>
                <w:noProof/>
              </w:rPr>
              <w:t>3.7</w:t>
            </w:r>
            <w:r w:rsidR="007A0C00">
              <w:rPr>
                <w:rFonts w:eastAsiaTheme="minorEastAsia"/>
                <w:noProof/>
                <w:lang w:val="en-US" w:eastAsia="zh-CN"/>
              </w:rPr>
              <w:tab/>
            </w:r>
            <w:r w:rsidR="007A0C00" w:rsidRPr="00F94DC4">
              <w:rPr>
                <w:rStyle w:val="Hyperlink"/>
                <w:noProof/>
              </w:rPr>
              <w:t>Inaccuracies Question</w:t>
            </w:r>
            <w:r w:rsidR="007A0C00">
              <w:rPr>
                <w:noProof/>
                <w:webHidden/>
              </w:rPr>
              <w:tab/>
            </w:r>
            <w:r w:rsidR="007A0C00">
              <w:rPr>
                <w:noProof/>
                <w:webHidden/>
              </w:rPr>
              <w:fldChar w:fldCharType="begin"/>
            </w:r>
            <w:r w:rsidR="007A0C00">
              <w:rPr>
                <w:noProof/>
                <w:webHidden/>
              </w:rPr>
              <w:instrText xml:space="preserve"> PAGEREF _Toc128652337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09574CC8" w14:textId="6006FA05" w:rsidR="007A0C00" w:rsidRDefault="00000000">
          <w:pPr>
            <w:pStyle w:val="TOC1"/>
            <w:tabs>
              <w:tab w:val="left" w:pos="440"/>
              <w:tab w:val="right" w:leader="dot" w:pos="9016"/>
            </w:tabs>
            <w:rPr>
              <w:rFonts w:eastAsiaTheme="minorEastAsia"/>
              <w:noProof/>
              <w:lang w:val="en-US" w:eastAsia="zh-CN"/>
            </w:rPr>
          </w:pPr>
          <w:hyperlink w:anchor="_Toc128652338" w:history="1">
            <w:r w:rsidR="007A0C00" w:rsidRPr="00F94DC4">
              <w:rPr>
                <w:rStyle w:val="Hyperlink"/>
                <w:noProof/>
              </w:rPr>
              <w:t>4</w:t>
            </w:r>
            <w:r w:rsidR="007A0C00">
              <w:rPr>
                <w:rFonts w:eastAsiaTheme="minorEastAsia"/>
                <w:noProof/>
                <w:lang w:val="en-US" w:eastAsia="zh-CN"/>
              </w:rPr>
              <w:tab/>
            </w:r>
            <w:r w:rsidR="007A0C00" w:rsidRPr="00F94DC4">
              <w:rPr>
                <w:rStyle w:val="Hyperlink"/>
                <w:noProof/>
              </w:rPr>
              <w:t>References</w:t>
            </w:r>
            <w:r w:rsidR="007A0C00">
              <w:rPr>
                <w:noProof/>
                <w:webHidden/>
              </w:rPr>
              <w:tab/>
            </w:r>
            <w:r w:rsidR="007A0C00">
              <w:rPr>
                <w:noProof/>
                <w:webHidden/>
              </w:rPr>
              <w:fldChar w:fldCharType="begin"/>
            </w:r>
            <w:r w:rsidR="007A0C00">
              <w:rPr>
                <w:noProof/>
                <w:webHidden/>
              </w:rPr>
              <w:instrText xml:space="preserve"> PAGEREF _Toc128652338 \h </w:instrText>
            </w:r>
            <w:r w:rsidR="007A0C00">
              <w:rPr>
                <w:noProof/>
                <w:webHidden/>
              </w:rPr>
            </w:r>
            <w:r w:rsidR="007A0C00">
              <w:rPr>
                <w:noProof/>
                <w:webHidden/>
              </w:rPr>
              <w:fldChar w:fldCharType="separate"/>
            </w:r>
            <w:r w:rsidR="007A0C00">
              <w:rPr>
                <w:noProof/>
                <w:webHidden/>
              </w:rPr>
              <w:t>4</w:t>
            </w:r>
            <w:r w:rsidR="007A0C00">
              <w:rPr>
                <w:noProof/>
                <w:webHidden/>
              </w:rPr>
              <w:fldChar w:fldCharType="end"/>
            </w:r>
          </w:hyperlink>
        </w:p>
        <w:p w14:paraId="450FA7E4" w14:textId="75293A4E" w:rsidR="00B25D24" w:rsidRDefault="00B25D24">
          <w:r>
            <w:rPr>
              <w:b/>
              <w:bCs/>
              <w:noProof/>
            </w:rPr>
            <w:fldChar w:fldCharType="end"/>
          </w:r>
        </w:p>
      </w:sdtContent>
    </w:sdt>
    <w:p w14:paraId="4EFDA460" w14:textId="77777777" w:rsidR="001728B1" w:rsidRDefault="001728B1" w:rsidP="00301299">
      <w:pPr>
        <w:pStyle w:val="Heading1"/>
        <w:sectPr w:rsidR="001728B1" w:rsidSect="00962E5F">
          <w:pgSz w:w="11906" w:h="16838"/>
          <w:pgMar w:top="1440" w:right="1440" w:bottom="1440" w:left="1440" w:header="708" w:footer="708" w:gutter="0"/>
          <w:pgNumType w:start="1"/>
          <w:cols w:space="708"/>
          <w:docGrid w:linePitch="360"/>
        </w:sectPr>
      </w:pPr>
    </w:p>
    <w:p w14:paraId="09758EED" w14:textId="0672FDC1" w:rsidR="00301299" w:rsidRDefault="002A2C0D" w:rsidP="00301299">
      <w:pPr>
        <w:pStyle w:val="Heading1"/>
      </w:pPr>
      <w:bookmarkStart w:id="0" w:name="_Toc128652311"/>
      <w:r>
        <w:lastRenderedPageBreak/>
        <w:t>Task 1</w:t>
      </w:r>
      <w:bookmarkEnd w:id="0"/>
    </w:p>
    <w:p w14:paraId="37AD9E3E" w14:textId="75631E66" w:rsidR="00301299" w:rsidRDefault="008B05DA" w:rsidP="00301299">
      <w:pPr>
        <w:pStyle w:val="Heading2"/>
      </w:pPr>
      <w:bookmarkStart w:id="1" w:name="_Toc128652312"/>
      <w:r>
        <w:t>A</w:t>
      </w:r>
      <w:bookmarkEnd w:id="1"/>
    </w:p>
    <w:p w14:paraId="67082EAB" w14:textId="77777777" w:rsidR="008B05DA" w:rsidRDefault="008B05DA" w:rsidP="008B05DA"/>
    <w:p w14:paraId="204C27CB" w14:textId="6F8D4C64" w:rsidR="00875C61" w:rsidRPr="00032B7E" w:rsidRDefault="00032B7E" w:rsidP="008B05DA">
      <w:pPr>
        <w:rPr>
          <w:rFonts w:eastAsiaTheme="minorEastAsia"/>
        </w:rPr>
      </w:pPr>
      <m:oMathPara>
        <m:oMath>
          <m:r>
            <w:rPr>
              <w:rFonts w:ascii="Cambria Math" w:hAnsi="Cambria Math"/>
            </w:rPr>
            <m:t>V=</m:t>
          </m:r>
          <m:f>
            <m:fPr>
              <m:ctrlPr>
                <w:rPr>
                  <w:rFonts w:ascii="Cambria Math" w:hAnsi="Cambria Math"/>
                  <w:i/>
                </w:rPr>
              </m:ctrlPr>
            </m:fPr>
            <m:num>
              <m:r>
                <w:rPr>
                  <w:rFonts w:ascii="Cambria Math" w:hAnsi="Cambria Math"/>
                </w:rPr>
                <m:t>I</m:t>
              </m:r>
            </m:num>
            <m:den>
              <m:r>
                <w:rPr>
                  <w:rFonts w:ascii="Cambria Math" w:hAnsi="Cambria Math"/>
                </w:rPr>
                <m:t>R</m:t>
              </m:r>
            </m:den>
          </m:f>
        </m:oMath>
      </m:oMathPara>
    </w:p>
    <w:p w14:paraId="5DB16600" w14:textId="3CA99991" w:rsidR="00032B7E" w:rsidRPr="00047810" w:rsidRDefault="00104D9B" w:rsidP="008B05DA">
      <w:pPr>
        <w:rPr>
          <w:rFonts w:eastAsiaTheme="minorEastAsia"/>
        </w:rPr>
      </w:pPr>
      <m:oMathPara>
        <m:oMath>
          <m:r>
            <w:rPr>
              <w:rFonts w:ascii="Cambria Math" w:hAnsi="Cambria Math"/>
            </w:rPr>
            <m:t xml:space="preserve">R= </m:t>
          </m:r>
          <m:f>
            <m:fPr>
              <m:ctrlPr>
                <w:rPr>
                  <w:rFonts w:ascii="Cambria Math" w:hAnsi="Cambria Math"/>
                  <w:i/>
                </w:rPr>
              </m:ctrlPr>
            </m:fPr>
            <m:num>
              <m:r>
                <w:rPr>
                  <w:rFonts w:ascii="Cambria Math" w:hAnsi="Cambria Math"/>
                </w:rPr>
                <m:t>I</m:t>
              </m:r>
            </m:num>
            <m:den>
              <m:r>
                <w:rPr>
                  <w:rFonts w:ascii="Cambria Math" w:hAnsi="Cambria Math"/>
                </w:rPr>
                <m:t>V</m:t>
              </m:r>
            </m:den>
          </m:f>
        </m:oMath>
      </m:oMathPara>
    </w:p>
    <w:p w14:paraId="28A03C0C" w14:textId="0D5009F1" w:rsidR="00047810" w:rsidRPr="00047810" w:rsidRDefault="00047810" w:rsidP="008B05DA">
      <w:pPr>
        <w:rPr>
          <w:rFonts w:eastAsiaTheme="minorEastAsia"/>
        </w:rPr>
      </w:pPr>
      <m:oMathPara>
        <m:oMath>
          <m:r>
            <w:rPr>
              <w:rFonts w:ascii="Cambria Math" w:hAnsi="Cambria Math"/>
            </w:rPr>
            <m:t>R=</m:t>
          </m:r>
          <m:f>
            <m:fPr>
              <m:ctrlPr>
                <w:rPr>
                  <w:rFonts w:ascii="Cambria Math" w:hAnsi="Cambria Math"/>
                  <w:i/>
                </w:rPr>
              </m:ctrlPr>
            </m:fPr>
            <m:num>
              <m:r>
                <w:rPr>
                  <w:rFonts w:ascii="Cambria Math" w:hAnsi="Cambria Math"/>
                </w:rPr>
                <m:t>0.6</m:t>
              </m:r>
            </m:num>
            <m:den>
              <m:r>
                <w:rPr>
                  <w:rFonts w:ascii="Cambria Math" w:hAnsi="Cambria Math"/>
                </w:rPr>
                <m:t>0.5</m:t>
              </m:r>
            </m:den>
          </m:f>
        </m:oMath>
      </m:oMathPara>
    </w:p>
    <w:p w14:paraId="31B3D55B" w14:textId="701942F9" w:rsidR="00047810" w:rsidRDefault="00047810" w:rsidP="008B05DA">
      <m:oMathPara>
        <m:oMath>
          <m:r>
            <w:rPr>
              <w:rFonts w:ascii="Cambria Math" w:hAnsi="Cambria Math"/>
            </w:rPr>
            <m:t>R=</m:t>
          </m:r>
          <m:r>
            <w:rPr>
              <w:rFonts w:ascii="Cambria Math" w:hAnsi="Cambria Math"/>
            </w:rPr>
            <m:t xml:space="preserve">3 </m:t>
          </m:r>
          <m:r>
            <w:rPr>
              <w:rFonts w:ascii="Cambria Math" w:hAnsi="Cambria Math"/>
            </w:rPr>
            <m:t>ohms</m:t>
          </m:r>
        </m:oMath>
      </m:oMathPara>
    </w:p>
    <w:p w14:paraId="6CE261BC" w14:textId="77777777" w:rsidR="00032B7E" w:rsidRDefault="00032B7E" w:rsidP="008B05DA"/>
    <w:p w14:paraId="58596638" w14:textId="20D993B0" w:rsidR="00301299" w:rsidRDefault="008B05DA" w:rsidP="00301299">
      <w:pPr>
        <w:pStyle w:val="Heading2"/>
      </w:pPr>
      <w:bookmarkStart w:id="2" w:name="_Toc128652313"/>
      <w:r>
        <w:t>B</w:t>
      </w:r>
      <w:bookmarkEnd w:id="2"/>
    </w:p>
    <w:p w14:paraId="600F3573" w14:textId="77777777" w:rsidR="008B05DA" w:rsidRDefault="008B05DA" w:rsidP="008B05DA"/>
    <w:p w14:paraId="13926C98" w14:textId="7D7C08AA" w:rsidR="008738D3" w:rsidRPr="00D17D27" w:rsidRDefault="00D17D27" w:rsidP="008B05DA">
      <w:pPr>
        <w:rPr>
          <w:rFonts w:eastAsiaTheme="minorEastAsia"/>
        </w:rPr>
      </w:pPr>
      <m:oMathPara>
        <m:oMath>
          <m:r>
            <w:rPr>
              <w:rFonts w:ascii="Cambria Math" w:hAnsi="Cambria Math"/>
            </w:rPr>
            <m:t>t</m:t>
          </m:r>
          <m:r>
            <w:rPr>
              <w:rFonts w:ascii="Cambria Math" w:hAnsi="Cambria Math"/>
            </w:rPr>
            <m:t>I=</m:t>
          </m:r>
          <m:r>
            <w:rPr>
              <w:rFonts w:ascii="Cambria Math" w:hAnsi="Cambria Math"/>
            </w:rPr>
            <m:t>a</m:t>
          </m:r>
          <m:r>
            <w:rPr>
              <w:rFonts w:ascii="Cambria Math" w:hAnsi="Cambria Math"/>
            </w:rPr>
            <m:t>I</m:t>
          </m:r>
          <m:r>
            <w:rPr>
              <w:rFonts w:ascii="Cambria Math" w:hAnsi="Cambria Math"/>
            </w:rPr>
            <m:t>+bI+cI</m:t>
          </m:r>
        </m:oMath>
      </m:oMathPara>
    </w:p>
    <w:p w14:paraId="5BB1EF9B" w14:textId="3D44D796" w:rsidR="00D17D27" w:rsidRPr="00D17D27" w:rsidRDefault="00D17D27" w:rsidP="008B05DA">
      <w:pPr>
        <w:rPr>
          <w:rFonts w:eastAsiaTheme="minorEastAsia"/>
        </w:rPr>
      </w:pPr>
      <m:oMathPara>
        <m:oMath>
          <m:r>
            <w:rPr>
              <w:rFonts w:ascii="Cambria Math" w:hAnsi="Cambria Math"/>
            </w:rPr>
            <m:t>tI-aI=bI+cI</m:t>
          </m:r>
        </m:oMath>
      </m:oMathPara>
    </w:p>
    <w:p w14:paraId="0D991142" w14:textId="7EBF6B36" w:rsidR="00D17D27" w:rsidRPr="00CE0E74" w:rsidRDefault="00CE0E74" w:rsidP="008B05DA">
      <w:pPr>
        <w:rPr>
          <w:rFonts w:eastAsiaTheme="minorEastAsia"/>
        </w:rPr>
      </w:pPr>
      <m:oMathPara>
        <m:oMath>
          <m:r>
            <w:rPr>
              <w:rFonts w:ascii="Cambria Math" w:hAnsi="Cambria Math"/>
            </w:rPr>
            <m:t>0.5-0.3=0.2</m:t>
          </m:r>
        </m:oMath>
      </m:oMathPara>
    </w:p>
    <w:p w14:paraId="617716D7" w14:textId="34EBC298" w:rsidR="00CE0E74" w:rsidRDefault="00CE0E74" w:rsidP="008B05DA">
      <m:oMathPara>
        <m:oMath>
          <m:f>
            <m:fPr>
              <m:ctrlPr>
                <w:rPr>
                  <w:rFonts w:ascii="Cambria Math" w:hAnsi="Cambria Math"/>
                  <w:i/>
                </w:rPr>
              </m:ctrlPr>
            </m:fPr>
            <m:num>
              <m:r>
                <w:rPr>
                  <w:rFonts w:ascii="Cambria Math" w:hAnsi="Cambria Math"/>
                </w:rPr>
                <m:t>0.2</m:t>
              </m:r>
            </m:num>
            <m:den>
              <m:r>
                <w:rPr>
                  <w:rFonts w:ascii="Cambria Math" w:hAnsi="Cambria Math"/>
                </w:rPr>
                <m:t>2</m:t>
              </m:r>
            </m:den>
          </m:f>
          <m:r>
            <w:rPr>
              <w:rFonts w:ascii="Cambria Math" w:hAnsi="Cambria Math"/>
            </w:rPr>
            <m:t>=</m:t>
          </m:r>
          <m:r>
            <w:rPr>
              <w:rFonts w:ascii="Cambria Math" w:hAnsi="Cambria Math"/>
            </w:rPr>
            <m:t>0.1 amps</m:t>
          </m:r>
          <m:r>
            <w:rPr>
              <w:rFonts w:ascii="Cambria Math" w:hAnsi="Cambria Math"/>
            </w:rPr>
            <m:t xml:space="preserve">→for </m:t>
          </m:r>
          <m:r>
            <w:rPr>
              <w:rFonts w:ascii="Cambria Math" w:hAnsi="Cambria Math"/>
            </w:rPr>
            <m:t xml:space="preserve">bI </m:t>
          </m:r>
          <m:r>
            <w:rPr>
              <w:rFonts w:ascii="Cambria Math" w:hAnsi="Cambria Math"/>
            </w:rPr>
            <m:t>and</m:t>
          </m:r>
          <m:r>
            <w:rPr>
              <w:rFonts w:ascii="Cambria Math" w:hAnsi="Cambria Math"/>
            </w:rPr>
            <m:t xml:space="preserve"> cI</m:t>
          </m:r>
          <m:r>
            <w:rPr>
              <w:rFonts w:ascii="Cambria Math" w:hAnsi="Cambria Math"/>
            </w:rPr>
            <m:t xml:space="preserve"> individually</m:t>
          </m:r>
        </m:oMath>
      </m:oMathPara>
    </w:p>
    <w:p w14:paraId="45CE485D" w14:textId="77777777" w:rsidR="008738D3" w:rsidRPr="008B05DA" w:rsidRDefault="008738D3" w:rsidP="008B05DA"/>
    <w:p w14:paraId="155AB89B" w14:textId="560391F1" w:rsidR="00DC25E0" w:rsidRDefault="00DC25E0" w:rsidP="00DC25E0">
      <w:pPr>
        <w:pStyle w:val="Heading2"/>
      </w:pPr>
      <w:bookmarkStart w:id="3" w:name="_Toc128652314"/>
      <w:r>
        <w:t>c</w:t>
      </w:r>
      <w:r w:rsidR="00270878">
        <w:t xml:space="preserve"> </w:t>
      </w:r>
      <w:r>
        <w:t>(</w:t>
      </w:r>
      <w:proofErr w:type="spellStart"/>
      <w:r w:rsidR="00270878">
        <w:t>i</w:t>
      </w:r>
      <w:proofErr w:type="spellEnd"/>
      <w:r>
        <w:t>)</w:t>
      </w:r>
      <w:bookmarkEnd w:id="3"/>
    </w:p>
    <w:p w14:paraId="62029D92" w14:textId="77777777" w:rsidR="008B05DA" w:rsidRDefault="008B05DA" w:rsidP="008B05DA"/>
    <w:p w14:paraId="744B2BD9" w14:textId="64C088D9" w:rsidR="00B167CF" w:rsidRPr="00B167CF" w:rsidRDefault="00B167CF" w:rsidP="008B05DA">
      <w:pPr>
        <w:rPr>
          <w:rFonts w:eastAsiaTheme="minorEastAsia"/>
        </w:rPr>
      </w:pPr>
      <m:oMathPara>
        <m:oMath>
          <m:r>
            <w:rPr>
              <w:rFonts w:ascii="Cambria Math" w:hAnsi="Cambria Math"/>
            </w:rPr>
            <m:t>I=</m:t>
          </m:r>
          <m:f>
            <m:fPr>
              <m:ctrlPr>
                <w:rPr>
                  <w:rFonts w:ascii="Cambria Math" w:hAnsi="Cambria Math"/>
                  <w:i/>
                </w:rPr>
              </m:ctrlPr>
            </m:fPr>
            <m:num>
              <m:r>
                <w:rPr>
                  <w:rFonts w:ascii="Cambria Math" w:hAnsi="Cambria Math"/>
                </w:rPr>
                <m:t>Q</m:t>
              </m:r>
            </m:num>
            <m:den>
              <m:r>
                <w:rPr>
                  <w:rFonts w:ascii="Cambria Math" w:hAnsi="Cambria Math"/>
                </w:rPr>
                <m:t>T</m:t>
              </m:r>
            </m:den>
          </m:f>
        </m:oMath>
      </m:oMathPara>
    </w:p>
    <w:p w14:paraId="71285C12" w14:textId="46A235F0" w:rsidR="00B167CF" w:rsidRPr="00FC24F0" w:rsidRDefault="00B167CF" w:rsidP="008B05DA">
      <w:pPr>
        <w:rPr>
          <w:rFonts w:eastAsiaTheme="minorEastAsia"/>
        </w:rPr>
      </w:pPr>
      <m:oMathPara>
        <m:oMath>
          <m:r>
            <w:rPr>
              <w:rFonts w:ascii="Cambria Math" w:hAnsi="Cambria Math"/>
            </w:rPr>
            <m:t>Q=I T</m:t>
          </m:r>
        </m:oMath>
      </m:oMathPara>
    </w:p>
    <w:p w14:paraId="71BFE8F6" w14:textId="7720E105" w:rsidR="00FC24F0" w:rsidRPr="0086507A" w:rsidRDefault="00FC24F0" w:rsidP="008B05DA">
      <w:pPr>
        <w:rPr>
          <w:rFonts w:eastAsiaTheme="minorEastAsia"/>
        </w:rPr>
      </w:pPr>
      <m:oMathPara>
        <m:oMath>
          <m:r>
            <w:rPr>
              <w:rFonts w:ascii="Cambria Math" w:hAnsi="Cambria Math"/>
            </w:rPr>
            <m:t>0.3 X 1=0.</m:t>
          </m:r>
          <m:r>
            <w:rPr>
              <w:rFonts w:ascii="Cambria Math" w:hAnsi="Cambria Math"/>
            </w:rPr>
            <m:t>3</m:t>
          </m:r>
        </m:oMath>
      </m:oMathPara>
    </w:p>
    <w:p w14:paraId="5A991643" w14:textId="15DF582F" w:rsidR="0086507A" w:rsidRPr="0086507A" w:rsidRDefault="0086507A" w:rsidP="008B05DA">
      <w:pPr>
        <w:rPr>
          <w:rFonts w:eastAsiaTheme="minorEastAsia"/>
        </w:rPr>
      </w:pPr>
      <m:oMathPara>
        <m:oMath>
          <m:r>
            <w:rPr>
              <w:rFonts w:ascii="Cambria Math" w:hAnsi="Cambria Math"/>
            </w:rPr>
            <m:t>E=Q V</m:t>
          </m:r>
        </m:oMath>
      </m:oMathPara>
    </w:p>
    <w:p w14:paraId="7E5F9817" w14:textId="376B67A3" w:rsidR="0086507A" w:rsidRPr="00452D65" w:rsidRDefault="0086507A" w:rsidP="008B05DA">
      <w:pPr>
        <w:rPr>
          <w:rFonts w:eastAsiaTheme="minorEastAsia"/>
        </w:rPr>
      </w:pPr>
      <m:oMathPara>
        <m:oMath>
          <m:f>
            <m:fPr>
              <m:ctrlPr>
                <w:rPr>
                  <w:rFonts w:ascii="Cambria Math" w:hAnsi="Cambria Math"/>
                  <w:i/>
                </w:rPr>
              </m:ctrlPr>
            </m:fPr>
            <m:num>
              <m:r>
                <w:rPr>
                  <w:rFonts w:ascii="Cambria Math" w:hAnsi="Cambria Math"/>
                </w:rPr>
                <m:t>E</m:t>
              </m:r>
            </m:num>
            <m:den>
              <m:r>
                <w:rPr>
                  <w:rFonts w:ascii="Cambria Math" w:hAnsi="Cambria Math"/>
                </w:rPr>
                <m:t>Q</m:t>
              </m:r>
            </m:den>
          </m:f>
          <m:r>
            <w:rPr>
              <w:rFonts w:ascii="Cambria Math" w:eastAsiaTheme="minorEastAsia" w:hAnsi="Cambria Math"/>
            </w:rPr>
            <m:t>=V</m:t>
          </m:r>
        </m:oMath>
      </m:oMathPara>
    </w:p>
    <w:p w14:paraId="2834CCBE" w14:textId="580C76FE" w:rsidR="00452D65" w:rsidRPr="00863E7E" w:rsidRDefault="00452D65" w:rsidP="008B05DA">
      <w:pPr>
        <w:rPr>
          <w:rFonts w:eastAsiaTheme="minorEastAsia"/>
        </w:rPr>
      </w:pPr>
      <m:oMathPara>
        <m:oMath>
          <m:f>
            <m:fPr>
              <m:ctrlPr>
                <w:rPr>
                  <w:rFonts w:ascii="Cambria Math" w:hAnsi="Cambria Math"/>
                  <w:i/>
                </w:rPr>
              </m:ctrlPr>
            </m:fPr>
            <m:num>
              <m:r>
                <w:rPr>
                  <w:rFonts w:ascii="Cambria Math" w:hAnsi="Cambria Math"/>
                </w:rPr>
                <m:t>0.9</m:t>
              </m:r>
            </m:num>
            <m:den>
              <m:r>
                <w:rPr>
                  <w:rFonts w:ascii="Cambria Math" w:hAnsi="Cambria Math"/>
                </w:rPr>
                <m:t>0.3</m:t>
              </m:r>
            </m:den>
          </m:f>
          <m:r>
            <w:rPr>
              <w:rFonts w:ascii="Cambria Math" w:hAnsi="Cambria Math"/>
            </w:rPr>
            <m:t xml:space="preserve"> =3</m:t>
          </m:r>
        </m:oMath>
      </m:oMathPara>
    </w:p>
    <w:p w14:paraId="575A2AEF" w14:textId="1EE210D0" w:rsidR="00863E7E" w:rsidRPr="00863E7E" w:rsidRDefault="00863E7E" w:rsidP="008B05DA">
      <w:pPr>
        <w:rPr>
          <w:rFonts w:eastAsiaTheme="minorEastAsia"/>
        </w:rPr>
      </w:pPr>
      <m:oMathPara>
        <m:oMath>
          <m:r>
            <w:rPr>
              <w:rFonts w:ascii="Cambria Math" w:hAnsi="Cambria Math"/>
            </w:rPr>
            <m:t>V=I R</m:t>
          </m:r>
        </m:oMath>
      </m:oMathPara>
    </w:p>
    <w:p w14:paraId="5497DED7" w14:textId="653A2CCE" w:rsidR="00863E7E" w:rsidRPr="00863E7E" w:rsidRDefault="00863E7E" w:rsidP="008B05DA">
      <w:pPr>
        <w:rPr>
          <w:rFonts w:eastAsiaTheme="minorEastAsia"/>
        </w:rPr>
      </w:pPr>
      <m:oMathPara>
        <m:oMath>
          <m:f>
            <m:fPr>
              <m:ctrlPr>
                <w:rPr>
                  <w:rFonts w:ascii="Cambria Math" w:hAnsi="Cambria Math"/>
                  <w:i/>
                </w:rPr>
              </m:ctrlPr>
            </m:fPr>
            <m:num>
              <m:r>
                <w:rPr>
                  <w:rFonts w:ascii="Cambria Math" w:hAnsi="Cambria Math"/>
                </w:rPr>
                <m:t>V</m:t>
              </m:r>
            </m:num>
            <m:den>
              <m:r>
                <w:rPr>
                  <w:rFonts w:ascii="Cambria Math" w:hAnsi="Cambria Math"/>
                </w:rPr>
                <m:t>I</m:t>
              </m:r>
            </m:den>
          </m:f>
          <m:r>
            <w:rPr>
              <w:rFonts w:ascii="Cambria Math" w:hAnsi="Cambria Math"/>
            </w:rPr>
            <m:t>=R</m:t>
          </m:r>
        </m:oMath>
      </m:oMathPara>
    </w:p>
    <w:p w14:paraId="0E007834" w14:textId="632CD4FA" w:rsidR="00863E7E" w:rsidRDefault="007D72E1" w:rsidP="008B05DA">
      <m:oMathPara>
        <m:oMath>
          <m:f>
            <m:fPr>
              <m:ctrlPr>
                <w:rPr>
                  <w:rFonts w:ascii="Cambria Math" w:hAnsi="Cambria Math"/>
                  <w:i/>
                </w:rPr>
              </m:ctrlPr>
            </m:fPr>
            <m:num>
              <m:r>
                <w:rPr>
                  <w:rFonts w:ascii="Cambria Math" w:hAnsi="Cambria Math"/>
                </w:rPr>
                <m:t>3</m:t>
              </m:r>
            </m:num>
            <m:den>
              <m:r>
                <w:rPr>
                  <w:rFonts w:ascii="Cambria Math" w:hAnsi="Cambria Math"/>
                </w:rPr>
                <m:t>0.3</m:t>
              </m:r>
            </m:den>
          </m:f>
          <m:r>
            <w:rPr>
              <w:rFonts w:ascii="Cambria Math" w:hAnsi="Cambria Math"/>
            </w:rPr>
            <m:t>=10</m:t>
          </m:r>
          <m:r>
            <w:rPr>
              <w:rFonts w:ascii="Cambria Math" w:eastAsiaTheme="minorEastAsia" w:hAnsi="Cambria Math"/>
            </w:rPr>
            <m:t xml:space="preserve"> </m:t>
          </m:r>
          <m:r>
            <w:rPr>
              <w:rFonts w:ascii="Cambria Math" w:eastAsiaTheme="minorEastAsia" w:hAnsi="Cambria Math"/>
            </w:rPr>
            <m:t>Ohms</m:t>
          </m:r>
        </m:oMath>
      </m:oMathPara>
    </w:p>
    <w:p w14:paraId="1CC639B7" w14:textId="77777777" w:rsidR="00B167CF" w:rsidRPr="008B05DA" w:rsidRDefault="00B167CF" w:rsidP="008B05DA"/>
    <w:p w14:paraId="5468E0FB" w14:textId="1963CDC5" w:rsidR="00DC25E0" w:rsidRDefault="00270878" w:rsidP="00DC25E0">
      <w:pPr>
        <w:pStyle w:val="Heading2"/>
      </w:pPr>
      <w:bookmarkStart w:id="4" w:name="_Toc128652315"/>
      <w:r>
        <w:lastRenderedPageBreak/>
        <w:t>c (ii)</w:t>
      </w:r>
      <w:bookmarkEnd w:id="4"/>
    </w:p>
    <w:p w14:paraId="24D9CF57" w14:textId="77777777" w:rsidR="008B05DA" w:rsidRDefault="008B05DA" w:rsidP="008B05DA"/>
    <w:p w14:paraId="5F43D0FE" w14:textId="700D5308" w:rsidR="00253BB7" w:rsidRPr="003C47CE" w:rsidRDefault="00253BB7" w:rsidP="008B05DA">
      <w:pPr>
        <w:rPr>
          <w:rFonts w:eastAsiaTheme="minorEastAsia"/>
        </w:rPr>
      </w:pPr>
      <m:oMathPara>
        <m:oMath>
          <m:r>
            <w:rPr>
              <w:rFonts w:ascii="Cambria Math" w:hAnsi="Cambria Math"/>
            </w:rPr>
            <m:t>V=I R</m:t>
          </m:r>
        </m:oMath>
      </m:oMathPara>
    </w:p>
    <w:p w14:paraId="788ECE17" w14:textId="2C1F312E" w:rsidR="003C47CE" w:rsidRPr="00253BB7" w:rsidRDefault="00613F12" w:rsidP="008B05DA">
      <w:pPr>
        <w:rPr>
          <w:rFonts w:eastAsiaTheme="minorEastAsia"/>
        </w:rPr>
      </w:pPr>
      <m:oMathPara>
        <m:oMath>
          <m:r>
            <w:rPr>
              <w:rFonts w:ascii="Cambria Math" w:eastAsiaTheme="minorEastAsia" w:hAnsi="Cambria Math"/>
            </w:rPr>
            <m:t xml:space="preserve">R= </m:t>
          </m:r>
          <m:f>
            <m:fPr>
              <m:ctrlPr>
                <w:rPr>
                  <w:rFonts w:ascii="Cambria Math" w:eastAsiaTheme="minorEastAsia" w:hAnsi="Cambria Math"/>
                  <w:i/>
                </w:rPr>
              </m:ctrlPr>
            </m:fPr>
            <m:num>
              <m:r>
                <w:rPr>
                  <w:rFonts w:ascii="Cambria Math" w:eastAsiaTheme="minorEastAsia" w:hAnsi="Cambria Math"/>
                </w:rPr>
                <m:t>V</m:t>
              </m:r>
            </m:num>
            <m:den>
              <m:r>
                <w:rPr>
                  <w:rFonts w:ascii="Cambria Math" w:eastAsiaTheme="minorEastAsia" w:hAnsi="Cambria Math"/>
                </w:rPr>
                <m:t>I</m:t>
              </m:r>
            </m:den>
          </m:f>
        </m:oMath>
      </m:oMathPara>
    </w:p>
    <w:p w14:paraId="443D8379" w14:textId="0530D560" w:rsidR="00253BB7" w:rsidRDefault="003C47CE" w:rsidP="008B05DA">
      <m:oMathPara>
        <m:oMath>
          <m:f>
            <m:fPr>
              <m:ctrlPr>
                <w:rPr>
                  <w:rFonts w:ascii="Cambria Math" w:hAnsi="Cambria Math"/>
                  <w:i/>
                </w:rPr>
              </m:ctrlPr>
            </m:fPr>
            <m:num>
              <m:r>
                <w:rPr>
                  <w:rFonts w:ascii="Cambria Math" w:hAnsi="Cambria Math"/>
                </w:rPr>
                <m:t>3</m:t>
              </m:r>
            </m:num>
            <m:den>
              <m:r>
                <w:rPr>
                  <w:rFonts w:ascii="Cambria Math" w:hAnsi="Cambria Math"/>
                </w:rPr>
                <m:t>0.1</m:t>
              </m:r>
            </m:den>
          </m:f>
          <m:r>
            <w:rPr>
              <w:rFonts w:ascii="Cambria Math" w:hAnsi="Cambria Math"/>
            </w:rPr>
            <m:t>=30 Ohms</m:t>
          </m:r>
          <m:r>
            <w:rPr>
              <w:rFonts w:ascii="Cambria Math" w:eastAsiaTheme="minorEastAsia" w:hAnsi="Cambria Math"/>
            </w:rPr>
            <m:t>→B and C individual</m:t>
          </m:r>
        </m:oMath>
      </m:oMathPara>
    </w:p>
    <w:p w14:paraId="7F57F47A" w14:textId="77777777" w:rsidR="00D23F6A" w:rsidRPr="008B05DA" w:rsidRDefault="00D23F6A" w:rsidP="008B05DA"/>
    <w:p w14:paraId="568BF2BF" w14:textId="52F40F1A" w:rsidR="00DC25E0" w:rsidRDefault="00270878" w:rsidP="00DC25E0">
      <w:pPr>
        <w:pStyle w:val="Heading2"/>
      </w:pPr>
      <w:bookmarkStart w:id="5" w:name="_Toc128652316"/>
      <w:r>
        <w:t>c (iii)</w:t>
      </w:r>
      <w:bookmarkEnd w:id="5"/>
    </w:p>
    <w:p w14:paraId="77F431C2" w14:textId="77777777" w:rsidR="008B05DA" w:rsidRDefault="008B05DA" w:rsidP="008B05DA"/>
    <w:p w14:paraId="3992AFDF" w14:textId="6847C83C" w:rsidR="00CE726A" w:rsidRDefault="005F24B3" w:rsidP="008B05DA">
      <w:r>
        <w:t>3 volts in parallel so they have the same voltage.</w:t>
      </w:r>
    </w:p>
    <w:p w14:paraId="67C08B65" w14:textId="77777777" w:rsidR="00CE726A" w:rsidRPr="008B05DA" w:rsidRDefault="00CE726A" w:rsidP="008B05DA"/>
    <w:p w14:paraId="51EC6300" w14:textId="6E25CD18" w:rsidR="00DC25E0" w:rsidRDefault="00270878" w:rsidP="00DC25E0">
      <w:pPr>
        <w:pStyle w:val="Heading2"/>
      </w:pPr>
      <w:bookmarkStart w:id="6" w:name="_Toc128652317"/>
      <w:r>
        <w:t>c (</w:t>
      </w:r>
      <w:r w:rsidR="001454FC">
        <w:t>iv)</w:t>
      </w:r>
      <w:bookmarkEnd w:id="6"/>
    </w:p>
    <w:p w14:paraId="3B3A0808" w14:textId="77777777" w:rsidR="008B05DA" w:rsidRDefault="008B05DA" w:rsidP="008B05DA"/>
    <w:p w14:paraId="691C4D3E" w14:textId="439EFD62" w:rsidR="005F24B3" w:rsidRPr="007E57D4" w:rsidRDefault="007E57D4" w:rsidP="008B05DA">
      <w:pPr>
        <w:rPr>
          <w:rFonts w:eastAsiaTheme="minorEastAsia"/>
        </w:rPr>
      </w:pPr>
      <m:oMathPara>
        <m:oMath>
          <m:r>
            <w:rPr>
              <w:rFonts w:ascii="Cambria Math" w:hAnsi="Cambria Math"/>
            </w:rPr>
            <m:t>5-3</m:t>
          </m:r>
          <m:r>
            <w:rPr>
              <w:rFonts w:ascii="Cambria Math" w:eastAsiaTheme="minorEastAsia" w:hAnsi="Cambria Math"/>
            </w:rPr>
            <m:t>=2V</m:t>
          </m:r>
        </m:oMath>
      </m:oMathPara>
    </w:p>
    <w:p w14:paraId="775D1E71" w14:textId="7E6E9B85" w:rsidR="007E57D4" w:rsidRPr="007E57D4" w:rsidRDefault="007E57D4" w:rsidP="008B05DA">
      <w:pPr>
        <w:rPr>
          <w:rFonts w:eastAsiaTheme="minorEastAsia"/>
        </w:rPr>
      </w:pPr>
      <m:oMathPara>
        <m:oMath>
          <m:r>
            <w:rPr>
              <w:rFonts w:ascii="Cambria Math" w:hAnsi="Cambria Math"/>
            </w:rPr>
            <m:t>V=IR</m:t>
          </m:r>
        </m:oMath>
      </m:oMathPara>
    </w:p>
    <w:p w14:paraId="7777C9A5" w14:textId="4BB9E2BB" w:rsidR="007E57D4" w:rsidRPr="00DB519F" w:rsidRDefault="00DB519F" w:rsidP="008B05DA">
      <w:pPr>
        <w:rPr>
          <w:rFonts w:eastAsiaTheme="minorEastAsia"/>
        </w:rPr>
      </w:pPr>
      <m:oMathPara>
        <m:oMath>
          <m:f>
            <m:fPr>
              <m:ctrlPr>
                <w:rPr>
                  <w:rFonts w:ascii="Cambria Math" w:hAnsi="Cambria Math"/>
                  <w:i/>
                </w:rPr>
              </m:ctrlPr>
            </m:fPr>
            <m:num>
              <m:r>
                <w:rPr>
                  <w:rFonts w:ascii="Cambria Math" w:hAnsi="Cambria Math"/>
                </w:rPr>
                <m:t>V</m:t>
              </m:r>
            </m:num>
            <m:den>
              <m:r>
                <w:rPr>
                  <w:rFonts w:ascii="Cambria Math" w:hAnsi="Cambria Math"/>
                </w:rPr>
                <m:t>I</m:t>
              </m:r>
            </m:den>
          </m:f>
          <m:r>
            <w:rPr>
              <w:rFonts w:ascii="Cambria Math" w:hAnsi="Cambria Math"/>
            </w:rPr>
            <m:t>=R</m:t>
          </m:r>
        </m:oMath>
      </m:oMathPara>
    </w:p>
    <w:p w14:paraId="642B75B5" w14:textId="4557A99B" w:rsidR="00DB519F" w:rsidRDefault="00DB519F" w:rsidP="008B05DA">
      <m:oMathPara>
        <m:oMath>
          <m:f>
            <m:fPr>
              <m:ctrlPr>
                <w:rPr>
                  <w:rFonts w:ascii="Cambria Math" w:hAnsi="Cambria Math"/>
                  <w:i/>
                </w:rPr>
              </m:ctrlPr>
            </m:fPr>
            <m:num>
              <m:r>
                <w:rPr>
                  <w:rFonts w:ascii="Cambria Math" w:hAnsi="Cambria Math"/>
                </w:rPr>
                <m:t>2</m:t>
              </m:r>
            </m:num>
            <m:den>
              <m:r>
                <w:rPr>
                  <w:rFonts w:ascii="Cambria Math" w:hAnsi="Cambria Math"/>
                </w:rPr>
                <m:t>0.5</m:t>
              </m:r>
            </m:den>
          </m:f>
          <m:r>
            <w:rPr>
              <w:rFonts w:ascii="Cambria Math" w:hAnsi="Cambria Math"/>
            </w:rPr>
            <m:t>=4 Ohms</m:t>
          </m:r>
        </m:oMath>
      </m:oMathPara>
    </w:p>
    <w:p w14:paraId="1ED0B972" w14:textId="77777777" w:rsidR="005F24B3" w:rsidRPr="008B05DA" w:rsidRDefault="005F24B3" w:rsidP="008B05DA"/>
    <w:p w14:paraId="749EDA21" w14:textId="3C52ED8D" w:rsidR="00DC25E0" w:rsidRDefault="001454FC" w:rsidP="00DC25E0">
      <w:pPr>
        <w:pStyle w:val="Heading2"/>
      </w:pPr>
      <w:bookmarkStart w:id="7" w:name="_Toc128652318"/>
      <w:r>
        <w:t>d</w:t>
      </w:r>
      <w:bookmarkEnd w:id="7"/>
    </w:p>
    <w:p w14:paraId="3C7EBF62" w14:textId="77777777" w:rsidR="00732581" w:rsidRDefault="00732581" w:rsidP="00732581"/>
    <w:p w14:paraId="1D21068E" w14:textId="359BA036" w:rsidR="00732581" w:rsidRPr="00BD0D9C" w:rsidRDefault="00BD0D9C" w:rsidP="00732581">
      <w:pPr>
        <w:rPr>
          <w:rFonts w:eastAsiaTheme="minorEastAsia"/>
        </w:rPr>
      </w:pPr>
      <m:oMathPara>
        <m:oMath>
          <m:f>
            <m:fPr>
              <m:ctrlPr>
                <w:rPr>
                  <w:rFonts w:ascii="Cambria Math" w:hAnsi="Cambria Math"/>
                  <w:i/>
                </w:rPr>
              </m:ctrlPr>
            </m:fPr>
            <m:num>
              <m:r>
                <w:rPr>
                  <w:rFonts w:ascii="Cambria Math" w:hAnsi="Cambria Math"/>
                </w:rPr>
                <m:t>V</m:t>
              </m:r>
            </m:num>
            <m:den>
              <m:r>
                <w:rPr>
                  <w:rFonts w:ascii="Cambria Math" w:hAnsi="Cambria Math"/>
                </w:rPr>
                <m:t>I</m:t>
              </m:r>
            </m:den>
          </m:f>
          <m:r>
            <w:rPr>
              <w:rFonts w:ascii="Cambria Math" w:hAnsi="Cambria Math"/>
            </w:rPr>
            <m:t>=R</m:t>
          </m:r>
        </m:oMath>
      </m:oMathPara>
    </w:p>
    <w:p w14:paraId="674124A9" w14:textId="0836222E" w:rsidR="00BD0D9C" w:rsidRPr="00D7573F" w:rsidRDefault="00BD0D9C" w:rsidP="00732581">
      <w:pPr>
        <w:rPr>
          <w:rFonts w:eastAsiaTheme="minorEastAsia"/>
        </w:rPr>
      </w:pPr>
      <m:oMathPara>
        <m:oMath>
          <m:f>
            <m:fPr>
              <m:ctrlPr>
                <w:rPr>
                  <w:rFonts w:ascii="Cambria Math" w:hAnsi="Cambria Math"/>
                  <w:i/>
                </w:rPr>
              </m:ctrlPr>
            </m:fPr>
            <m:num>
              <m:r>
                <w:rPr>
                  <w:rFonts w:ascii="Cambria Math" w:hAnsi="Cambria Math"/>
                </w:rPr>
                <m:t>2</m:t>
              </m:r>
            </m:num>
            <m:den>
              <m:r>
                <w:rPr>
                  <w:rFonts w:ascii="Cambria Math" w:hAnsi="Cambria Math"/>
                </w:rPr>
                <m:t>0.5</m:t>
              </m:r>
            </m:den>
          </m:f>
          <m:r>
            <w:rPr>
              <w:rFonts w:ascii="Cambria Math" w:hAnsi="Cambria Math"/>
            </w:rPr>
            <m:t>=4 Ohms</m:t>
          </m:r>
        </m:oMath>
      </m:oMathPara>
    </w:p>
    <w:p w14:paraId="383F7B84" w14:textId="43DD0C03" w:rsidR="00D7573F" w:rsidRPr="009C3250" w:rsidRDefault="00D7573F" w:rsidP="00732581">
      <w:pPr>
        <w:rPr>
          <w:rFonts w:eastAsiaTheme="minorEastAsia"/>
        </w:rPr>
      </w:pPr>
      <m:oMathPara>
        <m:oMath>
          <m:r>
            <w:rPr>
              <w:rFonts w:ascii="Cambria Math" w:hAnsi="Cambria Math"/>
            </w:rPr>
            <m:t xml:space="preserve">tR= </m:t>
          </m:r>
          <m:f>
            <m:fPr>
              <m:ctrlPr>
                <w:rPr>
                  <w:rFonts w:ascii="Cambria Math" w:hAnsi="Cambria Math"/>
                  <w:i/>
                </w:rPr>
              </m:ctrlPr>
            </m:fPr>
            <m:num>
              <m:r>
                <w:rPr>
                  <w:rFonts w:ascii="Cambria Math" w:hAnsi="Cambria Math"/>
                </w:rPr>
                <m:t>1</m:t>
              </m:r>
            </m:num>
            <m:den>
              <m:f>
                <m:fPr>
                  <m:ctrlPr>
                    <w:rPr>
                      <w:rFonts w:ascii="Cambria Math" w:hAnsi="Cambria Math"/>
                      <w:i/>
                    </w:rPr>
                  </m:ctrlPr>
                </m:fPr>
                <m:num>
                  <m:r>
                    <w:rPr>
                      <w:rFonts w:ascii="Cambria Math" w:hAnsi="Cambria Math"/>
                    </w:rPr>
                    <m:t>1</m:t>
                  </m:r>
                </m:num>
                <m:den>
                  <m:r>
                    <w:rPr>
                      <w:rFonts w:ascii="Cambria Math" w:hAnsi="Cambria Math"/>
                    </w:rPr>
                    <m:t>R1</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R2</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R3</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R</m:t>
                  </m:r>
                  <m:r>
                    <w:rPr>
                      <w:rFonts w:ascii="Cambria Math" w:hAnsi="Cambria Math"/>
                    </w:rPr>
                    <m:t>4</m:t>
                  </m:r>
                </m:den>
              </m:f>
            </m:den>
          </m:f>
        </m:oMath>
      </m:oMathPara>
    </w:p>
    <w:p w14:paraId="61F3F209" w14:textId="625B9302" w:rsidR="009C3250" w:rsidRPr="00732581" w:rsidRDefault="009C3250" w:rsidP="00732581">
      <m:oMathPara>
        <m:oMath>
          <m:r>
            <w:rPr>
              <w:rFonts w:ascii="Cambria Math" w:hAnsi="Cambria Math"/>
            </w:rPr>
            <m:t>tR=1</m:t>
          </m:r>
          <m:r>
            <w:rPr>
              <w:rFonts w:ascii="Cambria Math" w:eastAsiaTheme="minorEastAsia" w:hAnsi="Cambria Math"/>
            </w:rPr>
            <m:t xml:space="preserve"> Ohms</m:t>
          </m:r>
        </m:oMath>
      </m:oMathPara>
    </w:p>
    <w:p w14:paraId="54702179" w14:textId="77777777" w:rsidR="008B05DA" w:rsidRPr="008B05DA" w:rsidRDefault="008B05DA" w:rsidP="008B05DA"/>
    <w:p w14:paraId="0D2309BF" w14:textId="6CC10455" w:rsidR="00DC25E0" w:rsidRDefault="001454FC" w:rsidP="00DC25E0">
      <w:pPr>
        <w:pStyle w:val="Heading2"/>
      </w:pPr>
      <w:bookmarkStart w:id="8" w:name="_Toc128652319"/>
      <w:r>
        <w:t>e</w:t>
      </w:r>
      <w:bookmarkEnd w:id="8"/>
    </w:p>
    <w:p w14:paraId="43D027DD" w14:textId="77777777" w:rsidR="008B05DA" w:rsidRDefault="008B05DA" w:rsidP="008B05DA"/>
    <w:p w14:paraId="51451DB6" w14:textId="40C27CE1" w:rsidR="00CA2AD3" w:rsidRPr="008032AB" w:rsidRDefault="008032AB" w:rsidP="008B05DA">
      <w:pPr>
        <w:rPr>
          <w:rFonts w:eastAsiaTheme="minorEastAsia"/>
        </w:rPr>
      </w:pPr>
      <m:oMathPara>
        <m:oMath>
          <m:r>
            <w:rPr>
              <w:rFonts w:ascii="Cambria Math" w:hAnsi="Cambria Math"/>
            </w:rPr>
            <m:t>V=I R</m:t>
          </m:r>
        </m:oMath>
      </m:oMathPara>
    </w:p>
    <w:p w14:paraId="21E21D74" w14:textId="296E6121" w:rsidR="008032AB" w:rsidRPr="00974936" w:rsidRDefault="008032AB" w:rsidP="008B05DA">
      <w:pPr>
        <w:rPr>
          <w:rFonts w:eastAsiaTheme="minorEastAsia"/>
        </w:rPr>
      </w:pPr>
      <m:oMathPara>
        <m:oMath>
          <m:r>
            <w:rPr>
              <w:rFonts w:ascii="Cambria Math" w:hAnsi="Cambria Math"/>
            </w:rPr>
            <m:t>V=0.5</m:t>
          </m:r>
          <m:r>
            <w:rPr>
              <w:rFonts w:ascii="Cambria Math" w:hAnsi="Cambria Math"/>
            </w:rPr>
            <m:t xml:space="preserve"> X 0.6</m:t>
          </m:r>
        </m:oMath>
      </m:oMathPara>
    </w:p>
    <w:p w14:paraId="50D3EC89" w14:textId="5DC7C285" w:rsidR="00974936" w:rsidRDefault="00974936" w:rsidP="008B05DA">
      <m:oMathPara>
        <m:oMath>
          <m:r>
            <w:rPr>
              <w:rFonts w:ascii="Cambria Math" w:hAnsi="Cambria Math"/>
            </w:rPr>
            <w:lastRenderedPageBreak/>
            <m:t xml:space="preserve">V=3 </m:t>
          </m:r>
          <m:r>
            <w:rPr>
              <w:rFonts w:ascii="Cambria Math" w:hAnsi="Cambria Math"/>
            </w:rPr>
            <m:t>volts</m:t>
          </m:r>
        </m:oMath>
      </m:oMathPara>
    </w:p>
    <w:p w14:paraId="663F4E59" w14:textId="77777777" w:rsidR="00CA2AD3" w:rsidRPr="008B05DA" w:rsidRDefault="00CA2AD3" w:rsidP="008B05DA"/>
    <w:p w14:paraId="14398B47" w14:textId="23963436" w:rsidR="00DC25E0" w:rsidRDefault="00B0072D" w:rsidP="00DC25E0">
      <w:pPr>
        <w:pStyle w:val="Heading2"/>
      </w:pPr>
      <w:bookmarkStart w:id="9" w:name="_Toc128652320"/>
      <w:r>
        <w:t>f</w:t>
      </w:r>
      <w:bookmarkEnd w:id="9"/>
    </w:p>
    <w:p w14:paraId="545DB6CF" w14:textId="77777777" w:rsidR="008B05DA" w:rsidRDefault="008B05DA" w:rsidP="008B05DA"/>
    <w:p w14:paraId="7581E183" w14:textId="490D3D72" w:rsidR="00C751F0" w:rsidRDefault="00C751F0" w:rsidP="008B05DA">
      <w:r>
        <w:t>components resistance</w:t>
      </w:r>
    </w:p>
    <w:p w14:paraId="643DEAE5" w14:textId="1976FE5D" w:rsidR="00974936" w:rsidRDefault="00974936" w:rsidP="008B05DA">
      <w:r>
        <w:t>A = 10</w:t>
      </w:r>
    </w:p>
    <w:p w14:paraId="42315DC7" w14:textId="19FBFCED" w:rsidR="00974936" w:rsidRDefault="00974936" w:rsidP="008B05DA">
      <w:r>
        <w:t>B = 30</w:t>
      </w:r>
    </w:p>
    <w:p w14:paraId="1A61D14C" w14:textId="2337592A" w:rsidR="00974936" w:rsidRDefault="00974936" w:rsidP="008B05DA">
      <w:r>
        <w:t>C = 30</w:t>
      </w:r>
    </w:p>
    <w:p w14:paraId="3120349A" w14:textId="0C2A1641" w:rsidR="00974936" w:rsidRDefault="00974936" w:rsidP="008B05DA">
      <w:r>
        <w:t>D = 4</w:t>
      </w:r>
    </w:p>
    <w:p w14:paraId="4F4F6226" w14:textId="451F0436" w:rsidR="00974936" w:rsidRDefault="00974936" w:rsidP="008B05DA">
      <w:r>
        <w:t>E = 3</w:t>
      </w:r>
    </w:p>
    <w:p w14:paraId="32B31363" w14:textId="76B82241" w:rsidR="00974936" w:rsidRDefault="00974936" w:rsidP="008B05DA">
      <w:r>
        <w:t>F = 6</w:t>
      </w:r>
    </w:p>
    <w:p w14:paraId="799A2DB7" w14:textId="25AADBB3" w:rsidR="00A0314A" w:rsidRDefault="00A0314A" w:rsidP="008B05DA">
      <w:r>
        <w:t>R</w:t>
      </w:r>
      <w:r w:rsidR="00C751F0">
        <w:t xml:space="preserve"> </w:t>
      </w:r>
      <w:r>
        <w:t>= 1</w:t>
      </w:r>
    </w:p>
    <w:p w14:paraId="7DF1068E" w14:textId="058322D1" w:rsidR="00974936" w:rsidRPr="005E7F74" w:rsidRDefault="00A0314A" w:rsidP="008B05DA">
      <w:pPr>
        <w:rPr>
          <w:rFonts w:eastAsiaTheme="minorEastAsia"/>
        </w:rPr>
      </w:pPr>
      <m:oMathPara>
        <m:oMath>
          <m:r>
            <w:rPr>
              <w:rFonts w:ascii="Cambria Math" w:hAnsi="Cambria Math"/>
            </w:rPr>
            <m:t xml:space="preserve">tR= </m:t>
          </m:r>
          <m:f>
            <m:fPr>
              <m:ctrlPr>
                <w:rPr>
                  <w:rFonts w:ascii="Cambria Math" w:hAnsi="Cambria Math"/>
                  <w:i/>
                </w:rPr>
              </m:ctrlPr>
            </m:fPr>
            <m:num>
              <m:r>
                <w:rPr>
                  <w:rFonts w:ascii="Cambria Math" w:hAnsi="Cambria Math"/>
                </w:rPr>
                <m:t>1</m:t>
              </m:r>
            </m:num>
            <m:den>
              <m:f>
                <m:fPr>
                  <m:ctrlPr>
                    <w:rPr>
                      <w:rFonts w:ascii="Cambria Math" w:hAnsi="Cambria Math"/>
                      <w:i/>
                    </w:rPr>
                  </m:ctrlPr>
                </m:fPr>
                <m:num>
                  <m:r>
                    <w:rPr>
                      <w:rFonts w:ascii="Cambria Math" w:hAnsi="Cambria Math"/>
                    </w:rPr>
                    <m:t>1</m:t>
                  </m:r>
                </m:num>
                <m:den>
                  <m:r>
                    <w:rPr>
                      <w:rFonts w:ascii="Cambria Math" w:hAnsi="Cambria Math"/>
                    </w:rPr>
                    <m:t>Ra</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Rb</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Rc</m:t>
                  </m:r>
                </m:den>
              </m:f>
            </m:den>
          </m:f>
        </m:oMath>
      </m:oMathPara>
    </w:p>
    <w:p w14:paraId="6BE232DB" w14:textId="3FC5F45A" w:rsidR="005E7F74" w:rsidRPr="003A5F63" w:rsidRDefault="005E7F74" w:rsidP="008B05DA">
      <w:pPr>
        <w:rPr>
          <w:rFonts w:eastAsiaTheme="minorEastAsia"/>
        </w:rPr>
      </w:pPr>
      <m:oMathPara>
        <m:oMath>
          <m:r>
            <w:rPr>
              <w:rFonts w:ascii="Cambria Math" w:eastAsiaTheme="minorEastAsia" w:hAnsi="Cambria Math"/>
            </w:rPr>
            <m:t xml:space="preserve">tR= </m:t>
          </m:r>
          <m:f>
            <m:fPr>
              <m:ctrlPr>
                <w:rPr>
                  <w:rFonts w:ascii="Cambria Math" w:eastAsiaTheme="minorEastAsia" w:hAnsi="Cambria Math"/>
                  <w:i/>
                </w:rPr>
              </m:ctrlPr>
            </m:fPr>
            <m:num>
              <m:r>
                <w:rPr>
                  <w:rFonts w:ascii="Cambria Math" w:eastAsiaTheme="minorEastAsia" w:hAnsi="Cambria Math"/>
                </w:rPr>
                <m:t>1</m:t>
              </m:r>
            </m:num>
            <m:den>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10</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30</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30</m:t>
                  </m:r>
                </m:den>
              </m:f>
            </m:den>
          </m:f>
        </m:oMath>
      </m:oMathPara>
    </w:p>
    <w:p w14:paraId="3717A419" w14:textId="2EBB62A5" w:rsidR="003A5F63" w:rsidRPr="00012151" w:rsidRDefault="00012151" w:rsidP="008B05DA">
      <w:pPr>
        <w:rPr>
          <w:rFonts w:eastAsiaTheme="minorEastAsia"/>
        </w:rPr>
      </w:pPr>
      <m:oMathPara>
        <m:oMath>
          <m:r>
            <w:rPr>
              <w:rFonts w:ascii="Cambria Math" w:eastAsiaTheme="minorEastAsia" w:hAnsi="Cambria Math"/>
            </w:rPr>
            <m:t>tR=6 Ohms→for resistors A,B and C combined</m:t>
          </m:r>
        </m:oMath>
      </m:oMathPara>
    </w:p>
    <w:p w14:paraId="2FE9BCAD" w14:textId="3A1CEE09" w:rsidR="00012151" w:rsidRPr="003C605B" w:rsidRDefault="00BC53D7" w:rsidP="008B05DA">
      <w:pPr>
        <w:rPr>
          <w:rFonts w:eastAsiaTheme="minorEastAsia"/>
        </w:rPr>
      </w:pPr>
      <m:oMathPara>
        <m:oMath>
          <m:r>
            <w:rPr>
              <w:rFonts w:ascii="Cambria Math" w:eastAsiaTheme="minorEastAsia" w:hAnsi="Cambria Math"/>
            </w:rPr>
            <m:t>tR=tR of ABC+Rd+Re</m:t>
          </m:r>
          <m:r>
            <w:rPr>
              <w:rFonts w:ascii="Cambria Math" w:eastAsiaTheme="minorEastAsia" w:hAnsi="Cambria Math"/>
            </w:rPr>
            <m:t>+Rf+Rr</m:t>
          </m:r>
        </m:oMath>
      </m:oMathPara>
    </w:p>
    <w:p w14:paraId="4111ED40" w14:textId="6A6A06C0" w:rsidR="003C605B" w:rsidRPr="003C605B" w:rsidRDefault="003C605B" w:rsidP="008B05DA">
      <w:pPr>
        <w:rPr>
          <w:rFonts w:eastAsiaTheme="minorEastAsia"/>
        </w:rPr>
      </w:pPr>
      <m:oMathPara>
        <m:oMath>
          <m:r>
            <w:rPr>
              <w:rFonts w:ascii="Cambria Math" w:eastAsiaTheme="minorEastAsia" w:hAnsi="Cambria Math"/>
            </w:rPr>
            <m:t>tR=6+</m:t>
          </m:r>
          <m:r>
            <w:rPr>
              <w:rFonts w:ascii="Cambria Math" w:eastAsiaTheme="minorEastAsia" w:hAnsi="Cambria Math"/>
            </w:rPr>
            <m:t>4</m:t>
          </m:r>
          <m:r>
            <w:rPr>
              <w:rFonts w:ascii="Cambria Math" w:eastAsiaTheme="minorEastAsia" w:hAnsi="Cambria Math"/>
            </w:rPr>
            <m:t>+3+6+1</m:t>
          </m:r>
        </m:oMath>
      </m:oMathPara>
    </w:p>
    <w:p w14:paraId="59C25465" w14:textId="326E1220" w:rsidR="003C605B" w:rsidRPr="003A5F63" w:rsidRDefault="003C605B" w:rsidP="008B05DA">
      <w:pPr>
        <w:rPr>
          <w:rFonts w:eastAsiaTheme="minorEastAsia"/>
        </w:rPr>
      </w:pPr>
      <m:oMathPara>
        <m:oMath>
          <m:r>
            <w:rPr>
              <w:rFonts w:ascii="Cambria Math" w:eastAsiaTheme="minorEastAsia" w:hAnsi="Cambria Math"/>
            </w:rPr>
            <m:t>tR=20 Ohms</m:t>
          </m:r>
        </m:oMath>
      </m:oMathPara>
    </w:p>
    <w:p w14:paraId="762F1F90" w14:textId="77777777" w:rsidR="00A0314A" w:rsidRPr="008B05DA" w:rsidRDefault="00A0314A" w:rsidP="008B05DA"/>
    <w:p w14:paraId="36E45975" w14:textId="1E49A0D3" w:rsidR="008B05DA" w:rsidRDefault="00B0072D" w:rsidP="008B05DA">
      <w:pPr>
        <w:pStyle w:val="Heading2"/>
      </w:pPr>
      <w:bookmarkStart w:id="10" w:name="_Toc128652321"/>
      <w:r>
        <w:t>g</w:t>
      </w:r>
      <w:bookmarkEnd w:id="10"/>
    </w:p>
    <w:p w14:paraId="5983A51F" w14:textId="77777777" w:rsidR="00F67928" w:rsidRPr="00F67928" w:rsidRDefault="00F67928" w:rsidP="00F67928"/>
    <w:p w14:paraId="0BF9904D" w14:textId="2140891E" w:rsidR="008B05DA" w:rsidRPr="008B05DA" w:rsidRDefault="00E9104D" w:rsidP="008B05DA">
      <m:oMathPara>
        <m:oMath>
          <m:r>
            <w:rPr>
              <w:rFonts w:ascii="Cambria Math" w:hAnsi="Cambria Math"/>
            </w:rPr>
            <m:t xml:space="preserve">I X tR= </m:t>
          </m:r>
          <m:r>
            <w:rPr>
              <w:rFonts w:ascii="Cambria Math" w:hAnsi="Cambria Math"/>
            </w:rPr>
            <m:t>ε</m:t>
          </m:r>
        </m:oMath>
      </m:oMathPara>
    </w:p>
    <w:p w14:paraId="541F0792" w14:textId="09AB89E2" w:rsidR="00952BC4" w:rsidRPr="00CE4209" w:rsidRDefault="008910D0">
      <w:pPr>
        <w:rPr>
          <w:rFonts w:eastAsiaTheme="minorEastAsia"/>
        </w:rPr>
      </w:pPr>
      <m:oMathPara>
        <m:oMath>
          <m:r>
            <w:rPr>
              <w:rFonts w:ascii="Cambria Math" w:hAnsi="Cambria Math"/>
            </w:rPr>
            <m:t xml:space="preserve">0.5 x 20= </m:t>
          </m:r>
          <m:r>
            <w:rPr>
              <w:rFonts w:ascii="Cambria Math" w:hAnsi="Cambria Math"/>
            </w:rPr>
            <m:t>E</m:t>
          </m:r>
        </m:oMath>
      </m:oMathPara>
    </w:p>
    <w:p w14:paraId="74916927" w14:textId="50307DE5" w:rsidR="00CE4209" w:rsidRPr="00C93DB5" w:rsidRDefault="00CE4209">
      <w:pPr>
        <w:rPr>
          <w:rFonts w:eastAsiaTheme="minorEastAsia"/>
        </w:rPr>
      </w:pPr>
      <m:oMathPara>
        <m:oMath>
          <m:r>
            <w:rPr>
              <w:rFonts w:ascii="Cambria Math" w:eastAsiaTheme="minorEastAsia" w:hAnsi="Cambria Math"/>
            </w:rPr>
            <m:t>ε=10</m:t>
          </m:r>
          <m:r>
            <w:rPr>
              <w:rFonts w:ascii="Cambria Math" w:eastAsiaTheme="minorEastAsia" w:hAnsi="Cambria Math"/>
            </w:rPr>
            <m:t xml:space="preserve"> volts</m:t>
          </m:r>
        </m:oMath>
      </m:oMathPara>
    </w:p>
    <w:p w14:paraId="0B880D69" w14:textId="27DA9C3E" w:rsidR="00FD2607" w:rsidRPr="00FD2607" w:rsidRDefault="00FD2607" w:rsidP="00FD2607">
      <w:pPr>
        <w:rPr>
          <w:rFonts w:eastAsiaTheme="minorEastAsia"/>
        </w:rPr>
      </w:pPr>
      <m:oMathPara>
        <m:oMath>
          <m:r>
            <w:rPr>
              <w:rFonts w:ascii="Cambria Math" w:eastAsiaTheme="minorEastAsia" w:hAnsi="Cambria Math"/>
            </w:rPr>
            <m:t>tV=</m:t>
          </m:r>
          <m:r>
            <w:rPr>
              <w:rFonts w:ascii="Cambria Math" w:eastAsiaTheme="minorEastAsia" w:hAnsi="Cambria Math"/>
            </w:rPr>
            <m:t xml:space="preserve">battery </m:t>
          </m:r>
          <m:r>
            <w:rPr>
              <w:rFonts w:ascii="Cambria Math" w:eastAsiaTheme="minorEastAsia" w:hAnsi="Cambria Math"/>
            </w:rPr>
            <m:t>V-</m:t>
          </m:r>
          <m:r>
            <w:rPr>
              <w:rFonts w:ascii="Cambria Math" w:eastAsiaTheme="minorEastAsia" w:hAnsi="Cambria Math"/>
            </w:rPr>
            <m:t>E</m:t>
          </m:r>
        </m:oMath>
      </m:oMathPara>
    </w:p>
    <w:p w14:paraId="7D771AC1" w14:textId="77777777" w:rsidR="00FD2607" w:rsidRPr="00FD2607" w:rsidRDefault="00FD2607" w:rsidP="00FD2607">
      <w:pPr>
        <w:rPr>
          <w:rFonts w:eastAsiaTheme="minorEastAsia"/>
        </w:rPr>
      </w:pPr>
      <m:oMathPara>
        <m:oMath>
          <m:r>
            <w:rPr>
              <w:rFonts w:ascii="Cambria Math" w:eastAsiaTheme="minorEastAsia" w:hAnsi="Cambria Math"/>
            </w:rPr>
            <m:t>tV=12-10</m:t>
          </m:r>
        </m:oMath>
      </m:oMathPara>
    </w:p>
    <w:p w14:paraId="31F662D1" w14:textId="264052E3" w:rsidR="00CE4209" w:rsidRPr="00E06B5E" w:rsidRDefault="00FD2607">
      <w:pPr>
        <w:rPr>
          <w:rFonts w:eastAsiaTheme="minorEastAsia"/>
        </w:rPr>
      </w:pPr>
      <m:oMathPara>
        <m:oMath>
          <m:r>
            <w:rPr>
              <w:rFonts w:ascii="Cambria Math" w:eastAsiaTheme="minorEastAsia" w:hAnsi="Cambria Math"/>
            </w:rPr>
            <m:t>tV=2 Volts</m:t>
          </m:r>
        </m:oMath>
      </m:oMathPara>
    </w:p>
    <w:p w14:paraId="002D1348" w14:textId="1D30BA99" w:rsidR="00E06B5E" w:rsidRPr="00E65DC2" w:rsidRDefault="0012192F">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4</m:t>
              </m:r>
            </m:den>
          </m:f>
          <m:r>
            <w:rPr>
              <w:rFonts w:ascii="Cambria Math" w:eastAsiaTheme="minorEastAsia" w:hAnsi="Cambria Math"/>
            </w:rPr>
            <m:t>=0.5 volts per resistor</m:t>
          </m:r>
        </m:oMath>
      </m:oMathPara>
    </w:p>
    <w:p w14:paraId="4179B2D5" w14:textId="77777777" w:rsidR="00E65DC2" w:rsidRDefault="00E65DC2">
      <w:pPr>
        <w:rPr>
          <w:rFonts w:eastAsiaTheme="minorEastAsia"/>
        </w:rPr>
      </w:pPr>
    </w:p>
    <w:p w14:paraId="01D98339" w14:textId="7A439627" w:rsidR="00952BC4" w:rsidRDefault="00952BC4" w:rsidP="00E65DC2">
      <w:pPr>
        <w:pStyle w:val="Heading1"/>
      </w:pPr>
      <w:bookmarkStart w:id="11" w:name="_Toc128652322"/>
      <w:r>
        <w:lastRenderedPageBreak/>
        <w:t xml:space="preserve">Task </w:t>
      </w:r>
      <w:r w:rsidR="001728B1">
        <w:t>2</w:t>
      </w:r>
      <w:bookmarkEnd w:id="11"/>
    </w:p>
    <w:p w14:paraId="108BC407" w14:textId="71BD584C" w:rsidR="00952BC4" w:rsidRDefault="00067C94" w:rsidP="00952BC4">
      <w:pPr>
        <w:pStyle w:val="Heading2"/>
      </w:pPr>
      <w:bookmarkStart w:id="12" w:name="_Toc128652323"/>
      <w:r>
        <w:t>Scope Time Division Calculations</w:t>
      </w:r>
      <w:bookmarkEnd w:id="12"/>
    </w:p>
    <w:p w14:paraId="5F6A686A" w14:textId="77777777" w:rsidR="00476A36" w:rsidRPr="00D40B2C" w:rsidRDefault="00476A36" w:rsidP="00476A36">
      <w:pPr>
        <w:rPr>
          <w:rFonts w:eastAsiaTheme="minorEastAsia"/>
        </w:rPr>
      </w:pPr>
      <m:oMathPara>
        <m:oMath>
          <m:r>
            <w:rPr>
              <w:rFonts w:ascii="Cambria Math" w:hAnsi="Cambria Math"/>
            </w:rPr>
            <m:t>T=</m:t>
          </m:r>
          <m:f>
            <m:fPr>
              <m:ctrlPr>
                <w:rPr>
                  <w:rFonts w:ascii="Cambria Math" w:hAnsi="Cambria Math"/>
                  <w:i/>
                </w:rPr>
              </m:ctrlPr>
            </m:fPr>
            <m:num>
              <m:r>
                <w:rPr>
                  <w:rFonts w:ascii="Cambria Math" w:hAnsi="Cambria Math"/>
                </w:rPr>
                <m:t>1</m:t>
              </m:r>
            </m:num>
            <m:den>
              <m:r>
                <w:rPr>
                  <w:rFonts w:ascii="Cambria Math" w:hAnsi="Cambria Math"/>
                </w:rPr>
                <m:t>f</m:t>
              </m:r>
            </m:den>
          </m:f>
        </m:oMath>
      </m:oMathPara>
    </w:p>
    <w:p w14:paraId="10348EC4" w14:textId="77777777" w:rsidR="00476A36" w:rsidRPr="00D40B2C" w:rsidRDefault="00476A36" w:rsidP="00476A36">
      <w:pPr>
        <w:rPr>
          <w:rFonts w:eastAsiaTheme="minorEastAsia"/>
        </w:rPr>
      </w:pPr>
      <m:oMathPara>
        <m:oMath>
          <m:r>
            <w:rPr>
              <w:rFonts w:ascii="Cambria Math" w:hAnsi="Cambria Math"/>
            </w:rPr>
            <m:t>T=</m:t>
          </m:r>
          <m:f>
            <m:fPr>
              <m:ctrlPr>
                <w:rPr>
                  <w:rFonts w:ascii="Cambria Math" w:hAnsi="Cambria Math"/>
                  <w:i/>
                </w:rPr>
              </m:ctrlPr>
            </m:fPr>
            <m:num>
              <m:r>
                <w:rPr>
                  <w:rFonts w:ascii="Cambria Math" w:hAnsi="Cambria Math"/>
                </w:rPr>
                <m:t>1</m:t>
              </m:r>
            </m:num>
            <m:den>
              <m:r>
                <w:rPr>
                  <w:rFonts w:ascii="Cambria Math" w:hAnsi="Cambria Math"/>
                </w:rPr>
                <m:t>10</m:t>
              </m:r>
            </m:den>
          </m:f>
        </m:oMath>
      </m:oMathPara>
    </w:p>
    <w:p w14:paraId="4B55AA07" w14:textId="77777777" w:rsidR="00476A36" w:rsidRPr="008B05DA" w:rsidRDefault="00476A36" w:rsidP="00476A36">
      <m:oMathPara>
        <m:oMath>
          <m:r>
            <w:rPr>
              <w:rFonts w:ascii="Cambria Math" w:hAnsi="Cambria Math"/>
            </w:rPr>
            <m:t>T=0.1</m:t>
          </m:r>
          <m:r>
            <w:rPr>
              <w:rFonts w:ascii="Cambria Math" w:eastAsiaTheme="minorEastAsia" w:hAnsi="Cambria Math"/>
            </w:rPr>
            <m:t xml:space="preserve"> seconds</m:t>
          </m:r>
        </m:oMath>
      </m:oMathPara>
    </w:p>
    <w:p w14:paraId="520E6837" w14:textId="3A72C132" w:rsidR="00DB24FE" w:rsidRPr="00DB24FE" w:rsidRDefault="00DB24FE" w:rsidP="00DB24FE"/>
    <w:p w14:paraId="5CEBFB5D" w14:textId="0836175A" w:rsidR="00952BC4" w:rsidRDefault="00D80299" w:rsidP="00952BC4">
      <w:pPr>
        <w:pStyle w:val="Heading2"/>
      </w:pPr>
      <w:bookmarkStart w:id="13" w:name="_Toc128652324"/>
      <w:r>
        <w:t xml:space="preserve">Function </w:t>
      </w:r>
      <w:r w:rsidR="004506B2">
        <w:t>Generator</w:t>
      </w:r>
      <w:r>
        <w:t xml:space="preserve"> output</w:t>
      </w:r>
      <w:r w:rsidR="004506B2">
        <w:t xml:space="preserve"> sine</w:t>
      </w:r>
      <w:r>
        <w:t xml:space="preserve"> wave</w:t>
      </w:r>
      <w:bookmarkEnd w:id="13"/>
    </w:p>
    <w:p w14:paraId="1E2A8541" w14:textId="02A526A5" w:rsidR="009058AB" w:rsidRPr="009058AB" w:rsidRDefault="00197525" w:rsidP="009058AB">
      <w:r>
        <w:t>S</w:t>
      </w:r>
      <w:r w:rsidR="009058AB">
        <w:t>co</w:t>
      </w:r>
      <w:r w:rsidR="00F501EC">
        <w:t>pe</w:t>
      </w:r>
      <w:r>
        <w:t xml:space="preserve"> of the sine wave </w:t>
      </w:r>
      <w:r w:rsidR="00152A9E">
        <w:t>given into the circuit using a function generator as the frequency</w:t>
      </w:r>
    </w:p>
    <w:p w14:paraId="7C28F87D" w14:textId="028D1DF2" w:rsidR="00DB24FE" w:rsidRDefault="00890EE4" w:rsidP="00DB24FE">
      <w:r>
        <w:rPr>
          <w:noProof/>
        </w:rPr>
        <w:drawing>
          <wp:inline distT="0" distB="0" distL="0" distR="0" wp14:anchorId="7AC276A5" wp14:editId="6627DAFA">
            <wp:extent cx="5731510" cy="3223895"/>
            <wp:effectExtent l="0" t="0" r="254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5D402DB1" w14:textId="1ADE8756" w:rsidR="00F501EC" w:rsidRDefault="00F501EC" w:rsidP="00DB24FE">
      <w:r>
        <w:t>Maximum voltage = 4.77</w:t>
      </w:r>
    </w:p>
    <w:p w14:paraId="65FAAC5B" w14:textId="6FCF67A7" w:rsidR="00F501EC" w:rsidRDefault="00F501EC" w:rsidP="00DB24FE">
      <w:r>
        <w:t xml:space="preserve">Minimum voltage = </w:t>
      </w:r>
      <w:r w:rsidR="00E645AA">
        <w:t>-4.83</w:t>
      </w:r>
    </w:p>
    <w:p w14:paraId="5F9CE022" w14:textId="5E8D8865" w:rsidR="00E645AA" w:rsidRDefault="00E645AA" w:rsidP="00DB24FE">
      <w:r>
        <w:t>Total voltage =</w:t>
      </w:r>
      <w:r w:rsidR="003B3F54">
        <w:t xml:space="preserve"> 9.6</w:t>
      </w:r>
    </w:p>
    <w:p w14:paraId="2202729D" w14:textId="77777777" w:rsidR="00F67928" w:rsidRDefault="00F67928" w:rsidP="00DB24FE"/>
    <w:p w14:paraId="6A22EE6E" w14:textId="77777777" w:rsidR="00F67928" w:rsidRDefault="00F67928" w:rsidP="00DB24FE"/>
    <w:p w14:paraId="7677A451" w14:textId="77777777" w:rsidR="00F67928" w:rsidRDefault="00F67928" w:rsidP="00DB24FE"/>
    <w:p w14:paraId="4294B443" w14:textId="77777777" w:rsidR="00F67928" w:rsidRDefault="00F67928" w:rsidP="00DB24FE"/>
    <w:p w14:paraId="6C371076" w14:textId="77777777" w:rsidR="00F67928" w:rsidRDefault="00F67928" w:rsidP="00DB24FE"/>
    <w:p w14:paraId="6D37CA06" w14:textId="77777777" w:rsidR="00F67928" w:rsidRPr="00DB24FE" w:rsidRDefault="00F67928" w:rsidP="00DB24FE"/>
    <w:p w14:paraId="6416FFD1" w14:textId="310A2A2E" w:rsidR="00952BC4" w:rsidRDefault="004506B2" w:rsidP="00952BC4">
      <w:pPr>
        <w:pStyle w:val="Heading2"/>
      </w:pPr>
      <w:bookmarkStart w:id="14" w:name="_Toc128652325"/>
      <w:r>
        <w:lastRenderedPageBreak/>
        <w:t xml:space="preserve">Unsmoothed </w:t>
      </w:r>
      <w:r w:rsidR="00FC3082">
        <w:t>Rectifier Wave</w:t>
      </w:r>
      <w:bookmarkEnd w:id="14"/>
    </w:p>
    <w:p w14:paraId="56B1F62E" w14:textId="75236403" w:rsidR="00670B18" w:rsidRDefault="00670B18" w:rsidP="002C2DCB">
      <w:r>
        <w:t>Scope of the sine wave</w:t>
      </w:r>
      <w:r w:rsidR="0021112E">
        <w:t xml:space="preserve"> previously</w:t>
      </w:r>
      <w:r>
        <w:t xml:space="preserve"> being </w:t>
      </w:r>
      <w:r w:rsidR="00F66B15">
        <w:t>changed</w:t>
      </w:r>
      <w:r>
        <w:t xml:space="preserve"> into </w:t>
      </w:r>
      <w:proofErr w:type="gramStart"/>
      <w:r>
        <w:t>a</w:t>
      </w:r>
      <w:proofErr w:type="gramEnd"/>
      <w:r>
        <w:t xml:space="preserve"> </w:t>
      </w:r>
      <w:r w:rsidR="00F66B15">
        <w:t>unsmooth rectifier wave</w:t>
      </w:r>
      <w:r w:rsidR="0021112E">
        <w:t xml:space="preserve"> by </w:t>
      </w:r>
      <w:r w:rsidR="008A3702">
        <w:t>connecting it to the rectifier circuit</w:t>
      </w:r>
      <w:r w:rsidR="00E13CEB">
        <w:t>.</w:t>
      </w:r>
    </w:p>
    <w:p w14:paraId="5085F5B3" w14:textId="34B1D47A" w:rsidR="00DB24FE" w:rsidRDefault="00890EE4" w:rsidP="00DB24FE">
      <w:r>
        <w:rPr>
          <w:noProof/>
        </w:rPr>
        <w:drawing>
          <wp:inline distT="0" distB="0" distL="0" distR="0" wp14:anchorId="25312E8E" wp14:editId="4865D949">
            <wp:extent cx="5731510" cy="3223895"/>
            <wp:effectExtent l="0" t="0" r="254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38998DE1" w14:textId="2BBB983A" w:rsidR="00E1695C" w:rsidRDefault="00E1695C" w:rsidP="00DB24FE">
      <w:r>
        <w:t>Maximum voltage: 1.88</w:t>
      </w:r>
      <w:r w:rsidR="00B056C7">
        <w:t xml:space="preserve"> v</w:t>
      </w:r>
    </w:p>
    <w:p w14:paraId="5119FE62" w14:textId="56CBBB31" w:rsidR="00E1695C" w:rsidRDefault="00E1695C" w:rsidP="00DB24FE">
      <w:r>
        <w:t xml:space="preserve">Minimum voltage: </w:t>
      </w:r>
      <w:r w:rsidR="00A13B72">
        <w:t>-1.88mv</w:t>
      </w:r>
      <w:r w:rsidR="00723EF1">
        <w:t xml:space="preserve"> or 0.00</w:t>
      </w:r>
      <w:r w:rsidR="00B056C7">
        <w:t>0188 v</w:t>
      </w:r>
    </w:p>
    <w:p w14:paraId="02CA711E" w14:textId="2A08118F" w:rsidR="00B056C7" w:rsidRPr="00DB24FE" w:rsidRDefault="00B056C7" w:rsidP="00DB24FE">
      <w:r>
        <w:t>Total voltage:1.880188 v</w:t>
      </w:r>
    </w:p>
    <w:p w14:paraId="25755334" w14:textId="36D8BEC6" w:rsidR="00FC3082" w:rsidRDefault="00FC3082" w:rsidP="00FC3082">
      <w:pPr>
        <w:pStyle w:val="Heading2"/>
      </w:pPr>
      <w:bookmarkStart w:id="15" w:name="_Toc128652326"/>
      <w:r>
        <w:t>Smoothed Rectifier Wave</w:t>
      </w:r>
      <w:bookmarkEnd w:id="15"/>
    </w:p>
    <w:p w14:paraId="20715F09" w14:textId="1C893125" w:rsidR="00E13CEB" w:rsidRPr="00E13CEB" w:rsidRDefault="00E13CEB" w:rsidP="00E13CEB">
      <w:r>
        <w:t>Scope of the smooth rect</w:t>
      </w:r>
      <w:r w:rsidR="0066154F">
        <w:t>ifi</w:t>
      </w:r>
      <w:r>
        <w:t>er wave by adding a</w:t>
      </w:r>
      <w:r w:rsidR="0066154F">
        <w:t xml:space="preserve"> capacitor to the circuit</w:t>
      </w:r>
      <w:r w:rsidR="0011260B">
        <w:t>, changing the unsmooth rectifier wave to a smooth rectifier wave</w:t>
      </w:r>
      <w:r w:rsidR="001A013C">
        <w:t>.</w:t>
      </w:r>
    </w:p>
    <w:p w14:paraId="341B882C" w14:textId="68D0E3F0" w:rsidR="00FC3082" w:rsidRDefault="00890EE4" w:rsidP="00FC3082">
      <w:r>
        <w:rPr>
          <w:noProof/>
        </w:rPr>
        <w:drawing>
          <wp:inline distT="0" distB="0" distL="0" distR="0" wp14:anchorId="30C55B49" wp14:editId="628AEB59">
            <wp:extent cx="5731510" cy="3223895"/>
            <wp:effectExtent l="0" t="0" r="254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05390015" w14:textId="345048BE" w:rsidR="00B056C7" w:rsidRDefault="00F04CCF" w:rsidP="00FC3082">
      <w:r>
        <w:lastRenderedPageBreak/>
        <w:t>maximum voltage: 1.88 v</w:t>
      </w:r>
    </w:p>
    <w:p w14:paraId="5EB40CF3" w14:textId="5FD7C2A0" w:rsidR="00F04CCF" w:rsidRDefault="00F04CCF" w:rsidP="00FC3082">
      <w:r>
        <w:t>minimum voltage: 1.82 v</w:t>
      </w:r>
    </w:p>
    <w:p w14:paraId="380168D8" w14:textId="70F25DD9" w:rsidR="00F04CCF" w:rsidRPr="00FC3082" w:rsidRDefault="00F04CCF" w:rsidP="00FC3082">
      <w:r>
        <w:t xml:space="preserve">average voltage: </w:t>
      </w:r>
      <w:r w:rsidR="00C15652">
        <w:t>1.86 v</w:t>
      </w:r>
    </w:p>
    <w:p w14:paraId="5B339800" w14:textId="12819297" w:rsidR="00952BC4" w:rsidRDefault="00FC3082" w:rsidP="00952BC4">
      <w:pPr>
        <w:pStyle w:val="Heading2"/>
      </w:pPr>
      <w:bookmarkStart w:id="16" w:name="_Toc128652327"/>
      <w:r>
        <w:t>Drop in Voltage Question</w:t>
      </w:r>
      <w:bookmarkEnd w:id="16"/>
    </w:p>
    <w:p w14:paraId="0FE15412" w14:textId="77777777" w:rsidR="00FC3082" w:rsidRDefault="00FC3082" w:rsidP="00FC3082"/>
    <w:p w14:paraId="0BAAC199" w14:textId="77CCC7F0" w:rsidR="0062234F" w:rsidRDefault="0062234F" w:rsidP="00FC3082">
      <w:r>
        <w:t xml:space="preserve">Diodes are very good at stopping current being able to flow in the opposite direction, meaning that </w:t>
      </w:r>
      <w:r w:rsidR="00766DAA">
        <w:t>the circuit changes from AC to DC</w:t>
      </w:r>
      <w:r w:rsidR="00B37461">
        <w:t xml:space="preserve">. When a circuit changes from AC to DC the </w:t>
      </w:r>
      <w:r w:rsidR="003B6740">
        <w:t>current</w:t>
      </w:r>
      <w:r w:rsidR="00B37461">
        <w:t xml:space="preserve"> can </w:t>
      </w:r>
      <w:r w:rsidR="00201E9B">
        <w:t xml:space="preserve">only flow in one direction, ultimately leading to a drop in </w:t>
      </w:r>
      <w:r w:rsidR="00BD46D0">
        <w:t>voltage</w:t>
      </w:r>
      <w:r w:rsidR="00201E9B">
        <w:t>.</w:t>
      </w:r>
    </w:p>
    <w:p w14:paraId="655B2A30" w14:textId="7ECD78FA" w:rsidR="00952BC4" w:rsidRDefault="00FC3082" w:rsidP="00952BC4">
      <w:pPr>
        <w:pStyle w:val="Heading2"/>
      </w:pPr>
      <w:bookmarkStart w:id="17" w:name="_Toc128652328"/>
      <w:r>
        <w:t xml:space="preserve">Rectifiers use in Automotive applications </w:t>
      </w:r>
      <w:r w:rsidR="00514DC8">
        <w:t>Question.</w:t>
      </w:r>
      <w:bookmarkEnd w:id="17"/>
    </w:p>
    <w:p w14:paraId="573B51A9" w14:textId="77777777" w:rsidR="00514DC8" w:rsidRDefault="00514DC8" w:rsidP="00514DC8"/>
    <w:p w14:paraId="052DA9AA" w14:textId="50626260" w:rsidR="000B1A03" w:rsidRDefault="00D21B6D" w:rsidP="00514DC8">
      <w:r>
        <w:t>Alternator</w:t>
      </w:r>
      <w:r w:rsidR="000B1A03">
        <w:t xml:space="preserve"> is used </w:t>
      </w:r>
      <w:r w:rsidR="00FA29D0">
        <w:t xml:space="preserve">to </w:t>
      </w:r>
      <w:r w:rsidR="008C32BF">
        <w:t>transfer mechanical energy into electrical energy</w:t>
      </w:r>
      <w:r w:rsidR="00291BDA">
        <w:t>.</w:t>
      </w:r>
      <w:r w:rsidR="008B2F33">
        <w:t xml:space="preserve"> They often have a rectifier circuit built into it</w:t>
      </w:r>
      <w:r w:rsidR="00FD7FA7">
        <w:t xml:space="preserve">, </w:t>
      </w:r>
      <w:r w:rsidR="00FD7FA7">
        <w:t>because most car electronics is</w:t>
      </w:r>
      <w:r w:rsidR="00DB3152">
        <w:t xml:space="preserve"> DC and therefore needs to </w:t>
      </w:r>
      <w:r w:rsidR="00FC6810">
        <w:t>transfer</w:t>
      </w:r>
      <w:r w:rsidR="00DB3152">
        <w:t xml:space="preserve"> </w:t>
      </w:r>
      <w:r w:rsidR="00FC6810">
        <w:t>it into AC and DC</w:t>
      </w:r>
      <w:r w:rsidR="001440AC">
        <w:t>.</w:t>
      </w:r>
      <w:r w:rsidR="00291BDA">
        <w:t xml:space="preserve"> </w:t>
      </w:r>
      <w:r w:rsidR="008B2F33">
        <w:t>An alternator</w:t>
      </w:r>
      <w:r w:rsidR="005A5A53">
        <w:t xml:space="preserve"> is then the inverse of a motor as </w:t>
      </w:r>
      <w:r w:rsidR="003A357F">
        <w:t xml:space="preserve">the motor is </w:t>
      </w:r>
      <w:r w:rsidR="005A5A53">
        <w:t>use</w:t>
      </w:r>
      <w:r w:rsidR="003A357F">
        <w:t>d to change</w:t>
      </w:r>
      <w:r w:rsidR="005A5A53">
        <w:t xml:space="preserve"> electrical energy </w:t>
      </w:r>
      <w:r w:rsidR="003A357F">
        <w:t xml:space="preserve">into </w:t>
      </w:r>
      <w:r w:rsidR="005A5A53">
        <w:t>mechanical energy.</w:t>
      </w:r>
      <w:r w:rsidR="00AF639D">
        <w:t xml:space="preserve"> Motors are used frequently in different areas of a vehicl</w:t>
      </w:r>
      <w:r w:rsidR="001A1405">
        <w:t>e.</w:t>
      </w:r>
    </w:p>
    <w:p w14:paraId="45F286ED" w14:textId="35CAC8F0" w:rsidR="00C85AFF" w:rsidRDefault="00BD4D3C" w:rsidP="00514DC8">
      <w:r>
        <w:t xml:space="preserve">Lights on </w:t>
      </w:r>
      <w:r w:rsidR="007239B4">
        <w:t>vehicles</w:t>
      </w:r>
      <w:r>
        <w:t xml:space="preserve"> </w:t>
      </w:r>
      <w:r w:rsidR="007239B4">
        <w:t>can</w:t>
      </w:r>
      <w:r>
        <w:t xml:space="preserve"> use an unsmooth rectifier as they </w:t>
      </w:r>
      <w:r w:rsidR="007239B4">
        <w:t xml:space="preserve">allow </w:t>
      </w:r>
      <w:r w:rsidR="00E728F6">
        <w:t xml:space="preserve">vary periods of how long the lights can stay on for. This is due to </w:t>
      </w:r>
      <w:r w:rsidR="00AD1901">
        <w:t>lights turning on and off for set periods depending upon how the diodes and circuit is set up.</w:t>
      </w:r>
    </w:p>
    <w:p w14:paraId="3F5E67BA" w14:textId="6C0B809A" w:rsidR="00214501" w:rsidRDefault="00AD1901" w:rsidP="00514DC8">
      <w:r>
        <w:t>S</w:t>
      </w:r>
      <w:r w:rsidR="00214501">
        <w:t>ensors</w:t>
      </w:r>
      <w:r>
        <w:t xml:space="preserve"> can be used to measu</w:t>
      </w:r>
      <w:r w:rsidR="000330BE">
        <w:t xml:space="preserve">re the position of something, such as a crankshaft sensor. This is because the sensor has a constant voltage going through it </w:t>
      </w:r>
      <w:r w:rsidR="00F73D72">
        <w:t xml:space="preserve">(smooth rectifier) and then when the sensor can see a tooth from the crankshaft </w:t>
      </w:r>
      <w:r w:rsidR="000143E0">
        <w:t>it tuns of and then back on when it disappears, leaving an unsmooth rectifier wave.</w:t>
      </w:r>
    </w:p>
    <w:p w14:paraId="1AA4B225" w14:textId="18CB243B" w:rsidR="008C55A8" w:rsidRDefault="003C5671" w:rsidP="00514DC8">
      <w:r>
        <w:t>Some other</w:t>
      </w:r>
      <w:r w:rsidR="00FC6F58">
        <w:t xml:space="preserve"> automotive applications that use rectifiers are </w:t>
      </w:r>
      <w:r w:rsidR="001A765C">
        <w:t>E</w:t>
      </w:r>
      <w:r w:rsidR="00906E7F">
        <w:t>CU (electronic control system)</w:t>
      </w:r>
      <w:r w:rsidR="001B59E0">
        <w:t xml:space="preserve"> and</w:t>
      </w:r>
      <w:r w:rsidR="00906E7F">
        <w:t xml:space="preserve"> Stepper </w:t>
      </w:r>
      <w:r>
        <w:t>motors</w:t>
      </w:r>
      <w:r w:rsidR="001B59E0">
        <w:t xml:space="preserve"> as the need a consistent voltage in order to operate</w:t>
      </w:r>
      <w:r>
        <w:t>.</w:t>
      </w:r>
    </w:p>
    <w:p w14:paraId="53FABA04" w14:textId="77777777" w:rsidR="003C5671" w:rsidRDefault="003C5671" w:rsidP="00514DC8"/>
    <w:p w14:paraId="756E6CBE" w14:textId="2A371F9B" w:rsidR="00952BC4" w:rsidRDefault="00514DC8" w:rsidP="00952BC4">
      <w:pPr>
        <w:pStyle w:val="Heading2"/>
      </w:pPr>
      <w:bookmarkStart w:id="18" w:name="_Toc128652329"/>
      <w:r>
        <w:t>Probing Question</w:t>
      </w:r>
      <w:bookmarkEnd w:id="18"/>
    </w:p>
    <w:p w14:paraId="0DC28EC5" w14:textId="77777777" w:rsidR="00202ED5" w:rsidRDefault="00202ED5" w:rsidP="00202ED5"/>
    <w:p w14:paraId="1D6C584B" w14:textId="21C6A767" w:rsidR="00D34050" w:rsidRPr="00202ED5" w:rsidRDefault="00732F44" w:rsidP="00202ED5">
      <w:r>
        <w:t xml:space="preserve">The signal is the difference between the two points (earth </w:t>
      </w:r>
      <w:r w:rsidR="00125585">
        <w:t>and</w:t>
      </w:r>
      <w:r>
        <w:t xml:space="preserve"> </w:t>
      </w:r>
      <w:r w:rsidR="00D34050">
        <w:t>probe)</w:t>
      </w:r>
      <w:r w:rsidR="00125585">
        <w:t>. This is due to the</w:t>
      </w:r>
      <w:r w:rsidR="00D34050">
        <w:t xml:space="preserve"> earth </w:t>
      </w:r>
      <w:r w:rsidR="00125585">
        <w:t xml:space="preserve">being </w:t>
      </w:r>
      <w:r w:rsidR="00D34050">
        <w:t xml:space="preserve">connected to the electrical system </w:t>
      </w:r>
      <w:r w:rsidR="006467CF">
        <w:t xml:space="preserve">and probes for the function </w:t>
      </w:r>
      <w:r w:rsidR="00C5295A">
        <w:t xml:space="preserve">generator. Meaning a different lead has the same potential as a lead in a different </w:t>
      </w:r>
      <w:r w:rsidR="00C35EE0">
        <w:t>point</w:t>
      </w:r>
      <w:r w:rsidR="00C5295A">
        <w:t xml:space="preserve"> of the circ</w:t>
      </w:r>
      <w:r w:rsidR="00C35EE0">
        <w:t xml:space="preserve">uit.  </w:t>
      </w:r>
      <w:r w:rsidR="00125585">
        <w:t>Therefore,</w:t>
      </w:r>
      <w:r w:rsidR="00C35EE0">
        <w:t xml:space="preserve"> the probe is measuring it from both points not just the earth</w:t>
      </w:r>
      <w:r w:rsidR="003C668C">
        <w:t xml:space="preserve">, meaning </w:t>
      </w:r>
      <w:r w:rsidR="00125585">
        <w:t>that</w:t>
      </w:r>
      <w:r w:rsidR="00683111">
        <w:t xml:space="preserve"> the results being given from the two channels will not show a proper rectifier wave</w:t>
      </w:r>
      <w:r w:rsidR="00AD4781">
        <w:t xml:space="preserve"> and instead a distorted signal</w:t>
      </w:r>
      <w:r w:rsidR="00683111">
        <w:t>.</w:t>
      </w:r>
      <w:r w:rsidR="00A0492B">
        <w:t xml:space="preserve"> </w:t>
      </w:r>
    </w:p>
    <w:p w14:paraId="1A0BEA86" w14:textId="6B3DCE5A" w:rsidR="00952BC4" w:rsidRDefault="00202ED5">
      <w:r>
        <w:t xml:space="preserve">When probing at </w:t>
      </w:r>
      <w:r w:rsidR="00AD5FCF">
        <w:t>either</w:t>
      </w:r>
      <w:r>
        <w:t xml:space="preserve"> side of the function generator the circuit is being short circuited, this is because </w:t>
      </w:r>
      <w:r w:rsidR="009A7FA9">
        <w:t xml:space="preserve">only half of the diodes are being </w:t>
      </w:r>
      <w:r w:rsidR="001B3022">
        <w:t xml:space="preserve">conducted. </w:t>
      </w:r>
      <w:r w:rsidR="00E6580F">
        <w:t xml:space="preserve">The probes for the scoping of the function generator </w:t>
      </w:r>
      <w:r w:rsidR="00DF6DC0">
        <w:t>are</w:t>
      </w:r>
      <w:r w:rsidR="00E6580F">
        <w:t xml:space="preserve"> scoping two different potentials. </w:t>
      </w:r>
      <w:r w:rsidR="001B3022">
        <w:t>The</w:t>
      </w:r>
      <w:r w:rsidR="00E6580F">
        <w:t xml:space="preserve"> diodes</w:t>
      </w:r>
      <w:r w:rsidR="001B3022">
        <w:t xml:space="preserve"> are</w:t>
      </w:r>
      <w:r w:rsidR="00E6580F">
        <w:t xml:space="preserve"> being used</w:t>
      </w:r>
      <w:r w:rsidR="001B3022">
        <w:t xml:space="preserve"> opposite as some diodes are being used when </w:t>
      </w:r>
      <w:r w:rsidR="008B501F">
        <w:t>a positive part of the cycle is taking place and then the others are being used when it is a negative part of the cycle.</w:t>
      </w:r>
      <w:r w:rsidR="00DF6DC0">
        <w:t xml:space="preserve"> If this is done with a large enough voltage the equipment could have become damaged.</w:t>
      </w:r>
    </w:p>
    <w:p w14:paraId="6A050CDC" w14:textId="7E9C44E6" w:rsidR="00197F7D" w:rsidRDefault="00197F7D">
      <w:r>
        <w:t>A way to get around the distorted signal is through the use a</w:t>
      </w:r>
      <w:r w:rsidR="00805CB8">
        <w:t xml:space="preserve"> channel isolated scope as it will mean that both readings can be gathered and displayed as expected. </w:t>
      </w:r>
    </w:p>
    <w:p w14:paraId="74E73885" w14:textId="77777777" w:rsidR="00347A7A" w:rsidRDefault="00347A7A">
      <w:pPr>
        <w:rPr>
          <w:rFonts w:asciiTheme="majorHAnsi" w:eastAsiaTheme="majorEastAsia" w:hAnsiTheme="majorHAnsi" w:cstheme="majorBidi"/>
          <w:color w:val="2F5496" w:themeColor="accent1" w:themeShade="BF"/>
          <w:sz w:val="32"/>
          <w:szCs w:val="32"/>
        </w:rPr>
      </w:pPr>
    </w:p>
    <w:p w14:paraId="47B315D1" w14:textId="178B422B" w:rsidR="00952BC4" w:rsidRDefault="00952BC4" w:rsidP="00952BC4">
      <w:pPr>
        <w:pStyle w:val="Heading1"/>
      </w:pPr>
      <w:bookmarkStart w:id="19" w:name="_Toc128652330"/>
      <w:r>
        <w:t xml:space="preserve">Task </w:t>
      </w:r>
      <w:r w:rsidR="001728B1">
        <w:t>3</w:t>
      </w:r>
      <w:bookmarkEnd w:id="19"/>
    </w:p>
    <w:p w14:paraId="30BD5770" w14:textId="77777777" w:rsidR="001728B1" w:rsidRDefault="001728B1" w:rsidP="001728B1">
      <w:pPr>
        <w:pStyle w:val="Heading2"/>
      </w:pPr>
      <w:bookmarkStart w:id="20" w:name="_Toc128652331"/>
      <w:r>
        <w:t>Scope Time Division Calculations</w:t>
      </w:r>
      <w:bookmarkEnd w:id="20"/>
    </w:p>
    <w:p w14:paraId="6AD036B5" w14:textId="77777777" w:rsidR="001728B1" w:rsidRDefault="001728B1" w:rsidP="001728B1"/>
    <w:p w14:paraId="389D1F0A" w14:textId="5578021C" w:rsidR="00E345C1" w:rsidRPr="002C1A9C" w:rsidRDefault="00786F3B" w:rsidP="001728B1">
      <w:pPr>
        <w:rPr>
          <w:rFonts w:eastAsiaTheme="minorEastAsia"/>
        </w:rPr>
      </w:pPr>
      <m:oMathPara>
        <m:oMath>
          <m:r>
            <w:rPr>
              <w:rFonts w:ascii="Cambria Math" w:hAnsi="Cambria Math"/>
            </w:rPr>
            <m:t xml:space="preserve">T= </m:t>
          </m:r>
          <m:f>
            <m:fPr>
              <m:ctrlPr>
                <w:rPr>
                  <w:rFonts w:ascii="Cambria Math" w:hAnsi="Cambria Math"/>
                  <w:i/>
                </w:rPr>
              </m:ctrlPr>
            </m:fPr>
            <m:num>
              <m:r>
                <w:rPr>
                  <w:rFonts w:ascii="Cambria Math" w:hAnsi="Cambria Math"/>
                </w:rPr>
                <m:t>1</m:t>
              </m:r>
            </m:num>
            <m:den>
              <m:r>
                <w:rPr>
                  <w:rFonts w:ascii="Cambria Math" w:hAnsi="Cambria Math"/>
                </w:rPr>
                <m:t>f</m:t>
              </m:r>
            </m:den>
          </m:f>
        </m:oMath>
      </m:oMathPara>
    </w:p>
    <w:p w14:paraId="68455C27" w14:textId="1E5E684C" w:rsidR="002C1A9C" w:rsidRPr="00DA7DB8" w:rsidRDefault="00DA7DB8" w:rsidP="001728B1">
      <w:pPr>
        <w:rPr>
          <w:rFonts w:eastAsiaTheme="minorEastAsia"/>
        </w:rPr>
      </w:pPr>
      <m:oMathPara>
        <m:oMath>
          <m:r>
            <w:rPr>
              <w:rFonts w:ascii="Cambria Math" w:hAnsi="Cambria Math"/>
            </w:rPr>
            <m:t>T=</m:t>
          </m:r>
          <m:f>
            <m:fPr>
              <m:ctrlPr>
                <w:rPr>
                  <w:rFonts w:ascii="Cambria Math" w:hAnsi="Cambria Math"/>
                  <w:i/>
                </w:rPr>
              </m:ctrlPr>
            </m:fPr>
            <m:num>
              <m:r>
                <w:rPr>
                  <w:rFonts w:ascii="Cambria Math" w:hAnsi="Cambria Math"/>
                </w:rPr>
                <m:t>1</m:t>
              </m:r>
            </m:num>
            <m:den>
              <m:r>
                <w:rPr>
                  <w:rFonts w:ascii="Cambria Math" w:hAnsi="Cambria Math"/>
                </w:rPr>
                <m:t>10000</m:t>
              </m:r>
            </m:den>
          </m:f>
        </m:oMath>
      </m:oMathPara>
    </w:p>
    <w:p w14:paraId="5412E06A" w14:textId="5E21E182" w:rsidR="00DA7DB8" w:rsidRPr="006D11D8" w:rsidRDefault="004E4D3F" w:rsidP="001728B1">
      <w:pPr>
        <w:rPr>
          <w:rFonts w:eastAsiaTheme="minorEastAsia"/>
        </w:rPr>
      </w:pPr>
      <m:oMathPara>
        <m:oMath>
          <m:r>
            <w:rPr>
              <w:rFonts w:ascii="Cambria Math" w:hAnsi="Cambria Math"/>
            </w:rPr>
            <m:t>T=0.0001</m:t>
          </m:r>
          <m:r>
            <w:rPr>
              <w:rFonts w:ascii="Cambria Math" w:eastAsiaTheme="minorEastAsia" w:hAnsi="Cambria Math"/>
            </w:rPr>
            <m:t xml:space="preserve"> seconds</m:t>
          </m:r>
        </m:oMath>
      </m:oMathPara>
    </w:p>
    <w:p w14:paraId="7E08870B" w14:textId="2AE6ACB4" w:rsidR="006D11D8" w:rsidRDefault="006D11D8" w:rsidP="006D11D8">
      <w:r>
        <w:t>2.2 capacitor</w:t>
      </w:r>
      <w:r>
        <w:t xml:space="preserve"> (</w:t>
      </w:r>
      <w:r w:rsidR="00BA6EC8">
        <w:t>0.000022</w:t>
      </w:r>
      <w:r w:rsidR="000C3D08">
        <w:t>)</w:t>
      </w:r>
    </w:p>
    <w:p w14:paraId="28319A32" w14:textId="77777777" w:rsidR="006D11D8" w:rsidRPr="00F0397F" w:rsidRDefault="006D11D8" w:rsidP="006D11D8">
      <w:r>
        <w:t xml:space="preserve">100 K resistor </w:t>
      </w:r>
    </w:p>
    <w:p w14:paraId="37882BE3" w14:textId="4E3845D2" w:rsidR="006D11D8" w:rsidRPr="000C3D08" w:rsidRDefault="000C3D08" w:rsidP="001728B1">
      <w:pPr>
        <w:rPr>
          <w:rFonts w:eastAsiaTheme="minorEastAsia"/>
        </w:rPr>
      </w:pPr>
      <m:oMathPara>
        <m:oMath>
          <m:r>
            <w:rPr>
              <w:rFonts w:ascii="Cambria Math" w:hAnsi="Cambria Math"/>
            </w:rPr>
            <m:t>T=RC</m:t>
          </m:r>
        </m:oMath>
      </m:oMathPara>
    </w:p>
    <w:p w14:paraId="77D4B7C4" w14:textId="32005F84" w:rsidR="000C3D08" w:rsidRPr="00A22B2E" w:rsidRDefault="000C3D08" w:rsidP="001728B1">
      <w:pPr>
        <w:rPr>
          <w:rFonts w:eastAsiaTheme="minorEastAsia"/>
        </w:rPr>
      </w:pPr>
      <m:oMathPara>
        <m:oMath>
          <m:r>
            <w:rPr>
              <w:rFonts w:ascii="Cambria Math" w:eastAsiaTheme="minorEastAsia" w:hAnsi="Cambria Math"/>
            </w:rPr>
            <m:t>T=</m:t>
          </m:r>
          <m:r>
            <w:rPr>
              <w:rFonts w:ascii="Cambria Math" w:eastAsiaTheme="minorEastAsia" w:hAnsi="Cambria Math"/>
            </w:rPr>
            <m:t>10000 X 0.000022</m:t>
          </m:r>
        </m:oMath>
      </m:oMathPara>
    </w:p>
    <w:p w14:paraId="49D081CE" w14:textId="655BE316" w:rsidR="00A22B2E" w:rsidRPr="000C3D08" w:rsidRDefault="00A22B2E" w:rsidP="001728B1">
      <w:pPr>
        <w:rPr>
          <w:rFonts w:eastAsiaTheme="minorEastAsia"/>
        </w:rPr>
      </w:pPr>
      <m:oMathPara>
        <m:oMath>
          <m:r>
            <w:rPr>
              <w:rFonts w:ascii="Cambria Math" w:eastAsiaTheme="minorEastAsia" w:hAnsi="Cambria Math"/>
            </w:rPr>
            <m:t>T=</m:t>
          </m:r>
          <m:r>
            <w:rPr>
              <w:rFonts w:ascii="Cambria Math" w:eastAsiaTheme="minorEastAsia" w:hAnsi="Cambria Math"/>
            </w:rPr>
            <m:t>2 seconds</m:t>
          </m:r>
        </m:oMath>
      </m:oMathPara>
    </w:p>
    <w:p w14:paraId="3037F048" w14:textId="77777777" w:rsidR="000C3D08" w:rsidRDefault="000C3D08" w:rsidP="001728B1"/>
    <w:p w14:paraId="50CFA17C" w14:textId="77777777" w:rsidR="001728B1" w:rsidRDefault="001728B1" w:rsidP="001728B1">
      <w:pPr>
        <w:pStyle w:val="Heading2"/>
      </w:pPr>
      <w:bookmarkStart w:id="21" w:name="_Toc128652332"/>
      <w:r>
        <w:t>Function Generator output sine wave</w:t>
      </w:r>
      <w:bookmarkEnd w:id="21"/>
    </w:p>
    <w:p w14:paraId="1548DEC8" w14:textId="1638F6B9" w:rsidR="00DF49C2" w:rsidRPr="00DF49C2" w:rsidRDefault="00DF49C2" w:rsidP="00DF49C2">
      <w:r>
        <w:t xml:space="preserve">Scope of the </w:t>
      </w:r>
      <w:r w:rsidR="009C264E">
        <w:t>square</w:t>
      </w:r>
      <w:r>
        <w:t xml:space="preserve"> wave given into the circuit using a function generator as the frequency</w:t>
      </w:r>
    </w:p>
    <w:p w14:paraId="4872E2E5" w14:textId="2B014810" w:rsidR="001728B1" w:rsidRDefault="00710D68" w:rsidP="001728B1">
      <w:r>
        <w:rPr>
          <w:noProof/>
        </w:rPr>
        <w:drawing>
          <wp:inline distT="0" distB="0" distL="0" distR="0" wp14:anchorId="6B365538" wp14:editId="51D61EE4">
            <wp:extent cx="5731510" cy="3223895"/>
            <wp:effectExtent l="0" t="0" r="254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7ACF2232" w14:textId="77777777" w:rsidR="00EA4170" w:rsidRDefault="00EA4170" w:rsidP="00EA4170">
      <w:r>
        <w:t>Maximum voltage: 5.02 V</w:t>
      </w:r>
    </w:p>
    <w:p w14:paraId="775FDD75" w14:textId="77777777" w:rsidR="00EA4170" w:rsidRDefault="00EA4170" w:rsidP="00EA4170">
      <w:r>
        <w:t>Minimum voltage: -5.02 V</w:t>
      </w:r>
    </w:p>
    <w:p w14:paraId="33BFD71A" w14:textId="77777777" w:rsidR="00EA4170" w:rsidRPr="00DB24FE" w:rsidRDefault="00EA4170" w:rsidP="00EA4170">
      <w:r>
        <w:t>Combined voltage: 10.04 V</w:t>
      </w:r>
    </w:p>
    <w:p w14:paraId="63EE1F1E" w14:textId="77777777" w:rsidR="00EA4170" w:rsidRPr="00DB24FE" w:rsidRDefault="00EA4170" w:rsidP="001728B1"/>
    <w:p w14:paraId="7A7744A7" w14:textId="0A91412A" w:rsidR="001728B1" w:rsidRDefault="005919FC" w:rsidP="001728B1">
      <w:pPr>
        <w:pStyle w:val="Heading2"/>
      </w:pPr>
      <w:bookmarkStart w:id="22" w:name="_Toc128652333"/>
      <w:r>
        <w:t>Capacitor charge and discharge wave</w:t>
      </w:r>
      <w:r w:rsidR="00651E6C">
        <w:t xml:space="preserve"> marked at correct </w:t>
      </w:r>
      <w:r w:rsidR="002044B2">
        <w:t>points.</w:t>
      </w:r>
      <w:bookmarkEnd w:id="22"/>
    </w:p>
    <w:p w14:paraId="7810C61D" w14:textId="04548288" w:rsidR="009C264E" w:rsidRPr="009058AB" w:rsidRDefault="009C264E" w:rsidP="009C264E">
      <w:r>
        <w:t>Scope of the</w:t>
      </w:r>
      <w:r w:rsidR="006422EE">
        <w:t xml:space="preserve"> charge and discharge</w:t>
      </w:r>
      <w:r>
        <w:t xml:space="preserve"> wave given into the circuit using a function generator as the frequency</w:t>
      </w:r>
      <w:r w:rsidR="00963047">
        <w:t>, from the previous square wave</w:t>
      </w:r>
      <w:r w:rsidR="006422EE">
        <w:t>.</w:t>
      </w:r>
    </w:p>
    <w:p w14:paraId="0668A864" w14:textId="77777777" w:rsidR="009C264E" w:rsidRPr="009C264E" w:rsidRDefault="009C264E" w:rsidP="009C264E"/>
    <w:p w14:paraId="4C91B639" w14:textId="4800B808" w:rsidR="001728B1" w:rsidRDefault="00F0397F" w:rsidP="001728B1">
      <w:r>
        <w:rPr>
          <w:noProof/>
        </w:rPr>
        <w:drawing>
          <wp:inline distT="0" distB="0" distL="0" distR="0" wp14:anchorId="4DBBC443" wp14:editId="39158B64">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r>
        <w:rPr>
          <w:noProof/>
        </w:rPr>
        <w:drawing>
          <wp:inline distT="0" distB="0" distL="0" distR="0" wp14:anchorId="5EA0DB27" wp14:editId="1A4258E4">
            <wp:extent cx="5731510" cy="3223895"/>
            <wp:effectExtent l="0" t="0" r="254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425084CC" w14:textId="74CD27C9" w:rsidR="00713F70" w:rsidRDefault="00713F70" w:rsidP="001728B1">
      <w:r>
        <w:t xml:space="preserve">Maximum voltage: </w:t>
      </w:r>
      <w:r w:rsidR="00890134">
        <w:t>5.02 V</w:t>
      </w:r>
    </w:p>
    <w:p w14:paraId="23F061C4" w14:textId="6D1644AA" w:rsidR="00890134" w:rsidRDefault="00890134" w:rsidP="001728B1">
      <w:r>
        <w:t>Minimum voltage: -5.02 V</w:t>
      </w:r>
    </w:p>
    <w:p w14:paraId="7F4A19B3" w14:textId="40404935" w:rsidR="00890134" w:rsidRPr="00DB24FE" w:rsidRDefault="00890134" w:rsidP="001728B1">
      <w:r>
        <w:t xml:space="preserve">Combined voltage: </w:t>
      </w:r>
      <w:r w:rsidR="00EA4170">
        <w:t>10.04 V</w:t>
      </w:r>
    </w:p>
    <w:p w14:paraId="0D0896C8" w14:textId="66E5140A" w:rsidR="001728B1" w:rsidRDefault="00651E6C" w:rsidP="001728B1">
      <w:pPr>
        <w:pStyle w:val="Heading2"/>
      </w:pPr>
      <w:bookmarkStart w:id="23" w:name="_Toc128652334"/>
      <w:r>
        <w:lastRenderedPageBreak/>
        <w:t xml:space="preserve">Basic Capacitor </w:t>
      </w:r>
      <w:r w:rsidR="002044B2">
        <w:t>Calculations</w:t>
      </w:r>
      <w:bookmarkEnd w:id="23"/>
    </w:p>
    <w:p w14:paraId="1D8D239E" w14:textId="77777777" w:rsidR="001728B1" w:rsidRDefault="001728B1" w:rsidP="001728B1"/>
    <w:p w14:paraId="7DE46759" w14:textId="54647D3A" w:rsidR="00FA1BD7" w:rsidRPr="00FA1BD7" w:rsidRDefault="00FA1BD7" w:rsidP="001728B1">
      <w:pPr>
        <w:rPr>
          <w:rFonts w:eastAsiaTheme="minorEastAsia"/>
        </w:rPr>
      </w:pPr>
      <m:oMathPara>
        <m:oMath>
          <m:r>
            <w:rPr>
              <w:rFonts w:ascii="Cambria Math" w:hAnsi="Cambria Math"/>
            </w:rPr>
            <m:t>T=RC</m:t>
          </m:r>
        </m:oMath>
      </m:oMathPara>
    </w:p>
    <w:p w14:paraId="13E1D04F" w14:textId="77777777" w:rsidR="00FA1BD7" w:rsidRDefault="00FA1BD7" w:rsidP="001728B1"/>
    <w:p w14:paraId="2F94028C" w14:textId="77777777" w:rsidR="00FA1BD7" w:rsidRDefault="00FA1BD7" w:rsidP="001728B1"/>
    <w:p w14:paraId="590FCACA" w14:textId="5475B99E" w:rsidR="001235B9" w:rsidRDefault="001235B9" w:rsidP="001728B1">
      <w:r>
        <w:t xml:space="preserve">Time gathered at 66.67% </w:t>
      </w:r>
      <w:r w:rsidR="00F96B3A">
        <w:t xml:space="preserve">= 4.2702 </w:t>
      </w:r>
      <w:proofErr w:type="spellStart"/>
      <w:r w:rsidR="00F96B3A">
        <w:t>ms</w:t>
      </w:r>
      <w:proofErr w:type="spellEnd"/>
    </w:p>
    <w:p w14:paraId="3225AD37" w14:textId="0F45F1B3" w:rsidR="00754B3D" w:rsidRPr="00161E56" w:rsidRDefault="00F96B3A" w:rsidP="001728B1">
      <w:pPr>
        <w:rPr>
          <w:rFonts w:eastAsiaTheme="minorEastAsia"/>
        </w:rPr>
      </w:pPr>
      <m:oMathPara>
        <m:oMath>
          <m:r>
            <w:rPr>
              <w:rFonts w:ascii="Cambria Math" w:eastAsiaTheme="minorEastAsia" w:hAnsi="Cambria Math"/>
            </w:rPr>
            <m:t>gradient=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T</m:t>
              </m:r>
            </m:den>
          </m:f>
        </m:oMath>
      </m:oMathPara>
    </w:p>
    <w:p w14:paraId="46792A90" w14:textId="5A595334" w:rsidR="00161E56" w:rsidRPr="00751854" w:rsidRDefault="00161E56" w:rsidP="001728B1">
      <w:pPr>
        <w:rPr>
          <w:rFonts w:eastAsiaTheme="minorEastAsia"/>
        </w:rPr>
      </w:pPr>
      <m:oMathPara>
        <m:oMath>
          <m:r>
            <w:rPr>
              <w:rFonts w:ascii="Cambria Math" w:eastAsiaTheme="minorEastAsia" w:hAnsi="Cambria Math"/>
            </w:rPr>
            <m:t xml:space="preserve">gradient=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4.2702</m:t>
              </m:r>
            </m:den>
          </m:f>
        </m:oMath>
      </m:oMathPara>
    </w:p>
    <w:p w14:paraId="63371782" w14:textId="0064ED33" w:rsidR="007B7DD3" w:rsidRDefault="00751854" w:rsidP="001728B1">
      <w:pPr>
        <w:rPr>
          <w:rFonts w:eastAsiaTheme="minorEastAsia"/>
        </w:rPr>
      </w:pPr>
      <m:oMathPara>
        <m:oMath>
          <m:r>
            <w:rPr>
              <w:rFonts w:ascii="Cambria Math" w:eastAsiaTheme="minorEastAsia" w:hAnsi="Cambria Math"/>
            </w:rPr>
            <m:t>gradient=</m:t>
          </m:r>
          <m:r>
            <w:rPr>
              <w:rFonts w:ascii="Cambria Math" w:eastAsiaTheme="minorEastAsia" w:hAnsi="Cambria Math"/>
            </w:rPr>
            <m:t xml:space="preserve"> -0.23</m:t>
          </m:r>
          <m:r>
            <w:rPr>
              <w:rFonts w:ascii="Cambria Math" w:eastAsiaTheme="minorEastAsia" w:hAnsi="Cambria Math"/>
            </w:rPr>
            <m:t>4</m:t>
          </m:r>
        </m:oMath>
      </m:oMathPara>
    </w:p>
    <w:p w14:paraId="01A4BFF1" w14:textId="270769D0" w:rsidR="007B7DD3" w:rsidRPr="00A04DB2" w:rsidRDefault="00CB7A95" w:rsidP="001728B1">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T</m:t>
              </m:r>
            </m:num>
            <m:den>
              <m:r>
                <w:rPr>
                  <w:rFonts w:ascii="Cambria Math" w:eastAsiaTheme="minorEastAsia" w:hAnsi="Cambria Math"/>
                </w:rPr>
                <m:t>R</m:t>
              </m:r>
            </m:den>
          </m:f>
          <m:r>
            <w:rPr>
              <w:rFonts w:ascii="Cambria Math" w:eastAsiaTheme="minorEastAsia" w:hAnsi="Cambria Math"/>
            </w:rPr>
            <m:t>=C</m:t>
          </m:r>
        </m:oMath>
      </m:oMathPara>
    </w:p>
    <w:p w14:paraId="6C97C62C" w14:textId="1F54D832" w:rsidR="00A04DB2" w:rsidRPr="00FD65C7" w:rsidRDefault="009F05CC" w:rsidP="001728B1">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4.2702</m:t>
              </m:r>
            </m:num>
            <m:den>
              <m:r>
                <w:rPr>
                  <w:rFonts w:ascii="Cambria Math" w:eastAsiaTheme="minorEastAsia" w:hAnsi="Cambria Math"/>
                </w:rPr>
                <m:t>10000</m:t>
              </m:r>
            </m:den>
          </m:f>
          <m:r>
            <w:rPr>
              <w:rFonts w:ascii="Cambria Math" w:eastAsiaTheme="minorEastAsia" w:hAnsi="Cambria Math"/>
            </w:rPr>
            <m:t>=0.000042702</m:t>
          </m:r>
        </m:oMath>
      </m:oMathPara>
    </w:p>
    <w:p w14:paraId="16AD28D6" w14:textId="325BCA4D" w:rsidR="00FD65C7" w:rsidRDefault="00D7581E" w:rsidP="001728B1">
      <w:pPr>
        <w:rPr>
          <w:rFonts w:eastAsiaTheme="minorEastAsia"/>
        </w:rPr>
      </w:pPr>
      <w:r>
        <w:rPr>
          <w:rFonts w:eastAsiaTheme="minorEastAsia"/>
        </w:rPr>
        <w:t xml:space="preserve">Circuit capacitance = </w:t>
      </w:r>
      <m:oMath>
        <m:r>
          <w:rPr>
            <w:rFonts w:ascii="Cambria Math" w:eastAsiaTheme="minorEastAsia" w:hAnsi="Cambria Math"/>
          </w:rPr>
          <m:t>0.000042702</m:t>
        </m:r>
      </m:oMath>
    </w:p>
    <w:p w14:paraId="33251024" w14:textId="184B8503" w:rsidR="00D7581E" w:rsidRDefault="00D7581E" w:rsidP="001728B1">
      <w:pPr>
        <w:rPr>
          <w:rFonts w:eastAsiaTheme="minorEastAsia"/>
        </w:rPr>
      </w:pPr>
      <w:r>
        <w:rPr>
          <w:rFonts w:eastAsiaTheme="minorEastAsia"/>
        </w:rPr>
        <w:t>Calculated capacitance = 0.000022</w:t>
      </w:r>
    </w:p>
    <w:p w14:paraId="09448D5E" w14:textId="53C8D8AB" w:rsidR="00EB0CE5" w:rsidRPr="00A04DC4" w:rsidRDefault="00E5592E" w:rsidP="001728B1">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0.000042702</m:t>
              </m:r>
            </m:num>
            <m:den>
              <m:r>
                <w:rPr>
                  <w:rFonts w:ascii="Cambria Math" w:eastAsiaTheme="minorEastAsia" w:hAnsi="Cambria Math"/>
                </w:rPr>
                <m:t>0.000022</m:t>
              </m:r>
            </m:den>
          </m:f>
          <m:r>
            <w:rPr>
              <w:rFonts w:ascii="Cambria Math" w:eastAsiaTheme="minorEastAsia" w:hAnsi="Cambria Math"/>
            </w:rPr>
            <m:t xml:space="preserve"> X 100=194.1%</m:t>
          </m:r>
          <m:r>
            <w:rPr>
              <w:rFonts w:ascii="Cambria Math" w:eastAsiaTheme="minorEastAsia" w:hAnsi="Cambria Math"/>
            </w:rPr>
            <m:t xml:space="preserve"> </m:t>
          </m:r>
        </m:oMath>
      </m:oMathPara>
    </w:p>
    <w:p w14:paraId="7F04B08F" w14:textId="77777777" w:rsidR="00A04DC4" w:rsidRPr="00EB0CE5" w:rsidRDefault="00A04DC4" w:rsidP="00A04DC4">
      <w:pPr>
        <w:rPr>
          <w:rFonts w:eastAsiaTheme="minorEastAsia"/>
        </w:rPr>
      </w:pPr>
      <m:oMathPara>
        <m:oMath>
          <m:r>
            <w:rPr>
              <w:rFonts w:ascii="Cambria Math" w:eastAsiaTheme="minorEastAsia" w:hAnsi="Cambria Math"/>
            </w:rPr>
            <m:t>or 1.94 times large than calculated</m:t>
          </m:r>
        </m:oMath>
      </m:oMathPara>
    </w:p>
    <w:p w14:paraId="011AC2E6" w14:textId="77777777" w:rsidR="00EB0CE5" w:rsidRPr="002F79E6" w:rsidRDefault="00EB0CE5" w:rsidP="001728B1">
      <w:pPr>
        <w:rPr>
          <w:rFonts w:eastAsiaTheme="minorEastAsia"/>
        </w:rPr>
      </w:pPr>
    </w:p>
    <w:p w14:paraId="4A9C1746" w14:textId="6F4842D9" w:rsidR="001728B1" w:rsidRDefault="000C44D0" w:rsidP="001728B1">
      <w:pPr>
        <w:pStyle w:val="Heading2"/>
      </w:pPr>
      <w:bookmarkStart w:id="24" w:name="_Toc128652335"/>
      <w:r>
        <w:t>Capacitor discharge table</w:t>
      </w:r>
      <w:bookmarkEnd w:id="24"/>
    </w:p>
    <w:p w14:paraId="6135BF14" w14:textId="77777777" w:rsidR="001728B1" w:rsidRDefault="001728B1" w:rsidP="001728B1"/>
    <w:p w14:paraId="179998E4" w14:textId="590943EC" w:rsidR="005249BA" w:rsidRDefault="005249BA" w:rsidP="001728B1">
      <w:r>
        <w:t xml:space="preserve">10 random points from the data </w:t>
      </w:r>
      <w:r w:rsidR="006B45B8">
        <w:t xml:space="preserve">gathered and </w:t>
      </w:r>
      <w:r w:rsidR="00F13E97">
        <w:t>their</w:t>
      </w:r>
      <w:r w:rsidR="006B45B8">
        <w:t xml:space="preserve"> Ln value and their </w:t>
      </w:r>
      <w:r w:rsidR="00D86986">
        <w:t>time.</w:t>
      </w:r>
      <w:r w:rsidR="006B45B8">
        <w:t xml:space="preserve"> </w:t>
      </w:r>
    </w:p>
    <w:tbl>
      <w:tblPr>
        <w:tblW w:w="4900" w:type="dxa"/>
        <w:tblLook w:val="04A0" w:firstRow="1" w:lastRow="0" w:firstColumn="1" w:lastColumn="0" w:noHBand="0" w:noVBand="1"/>
      </w:tblPr>
      <w:tblGrid>
        <w:gridCol w:w="1620"/>
        <w:gridCol w:w="1980"/>
        <w:gridCol w:w="1300"/>
      </w:tblGrid>
      <w:tr w:rsidR="005249BA" w:rsidRPr="005249BA" w14:paraId="573E7293" w14:textId="77777777" w:rsidTr="005249BA">
        <w:trPr>
          <w:trHeight w:val="320"/>
        </w:trPr>
        <w:tc>
          <w:tcPr>
            <w:tcW w:w="1620" w:type="dxa"/>
            <w:tcBorders>
              <w:top w:val="nil"/>
              <w:left w:val="nil"/>
              <w:bottom w:val="nil"/>
              <w:right w:val="nil"/>
            </w:tcBorders>
            <w:shd w:val="clear" w:color="auto" w:fill="auto"/>
            <w:noWrap/>
            <w:vAlign w:val="bottom"/>
            <w:hideMark/>
          </w:tcPr>
          <w:p w14:paraId="1ECBEF3E" w14:textId="77777777" w:rsidR="005249BA" w:rsidRPr="005249BA" w:rsidRDefault="005249BA" w:rsidP="005249BA">
            <w:pPr>
              <w:spacing w:after="0" w:line="240" w:lineRule="auto"/>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voltage</w:t>
            </w:r>
          </w:p>
        </w:tc>
        <w:tc>
          <w:tcPr>
            <w:tcW w:w="1980" w:type="dxa"/>
            <w:tcBorders>
              <w:top w:val="nil"/>
              <w:left w:val="nil"/>
              <w:bottom w:val="nil"/>
              <w:right w:val="nil"/>
            </w:tcBorders>
            <w:shd w:val="clear" w:color="auto" w:fill="auto"/>
            <w:noWrap/>
            <w:vAlign w:val="bottom"/>
            <w:hideMark/>
          </w:tcPr>
          <w:p w14:paraId="10A5EEAD" w14:textId="77777777" w:rsidR="005249BA" w:rsidRPr="005249BA" w:rsidRDefault="005249BA" w:rsidP="005249BA">
            <w:pPr>
              <w:spacing w:after="0" w:line="240" w:lineRule="auto"/>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Ln</w:t>
            </w:r>
          </w:p>
        </w:tc>
        <w:tc>
          <w:tcPr>
            <w:tcW w:w="1300" w:type="dxa"/>
            <w:tcBorders>
              <w:top w:val="nil"/>
              <w:left w:val="nil"/>
              <w:bottom w:val="nil"/>
              <w:right w:val="nil"/>
            </w:tcBorders>
            <w:shd w:val="clear" w:color="auto" w:fill="auto"/>
            <w:noWrap/>
            <w:vAlign w:val="bottom"/>
            <w:hideMark/>
          </w:tcPr>
          <w:p w14:paraId="48C20B75" w14:textId="7CEDDB5F" w:rsidR="005249BA" w:rsidRPr="005249BA" w:rsidRDefault="006B45B8" w:rsidP="005249BA">
            <w:pPr>
              <w:spacing w:after="0" w:line="240" w:lineRule="auto"/>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T</w:t>
            </w:r>
            <w:r w:rsidR="005249BA" w:rsidRPr="005249BA">
              <w:rPr>
                <w:rFonts w:ascii="Calibri" w:eastAsia="Times New Roman" w:hAnsi="Calibri" w:cs="Calibri"/>
                <w:color w:val="000000"/>
                <w:sz w:val="24"/>
                <w:szCs w:val="24"/>
                <w:lang w:eastAsia="en-GB"/>
              </w:rPr>
              <w:t>ime</w:t>
            </w:r>
            <w:r>
              <w:rPr>
                <w:rFonts w:ascii="Calibri" w:eastAsia="Times New Roman" w:hAnsi="Calibri" w:cs="Calibri"/>
                <w:color w:val="000000"/>
                <w:sz w:val="24"/>
                <w:szCs w:val="24"/>
                <w:lang w:eastAsia="en-GB"/>
              </w:rPr>
              <w:t xml:space="preserve"> (s)</w:t>
            </w:r>
          </w:p>
        </w:tc>
      </w:tr>
      <w:tr w:rsidR="005249BA" w:rsidRPr="005249BA" w14:paraId="51799223" w14:textId="77777777" w:rsidTr="005249BA">
        <w:trPr>
          <w:trHeight w:val="320"/>
        </w:trPr>
        <w:tc>
          <w:tcPr>
            <w:tcW w:w="1620" w:type="dxa"/>
            <w:tcBorders>
              <w:top w:val="nil"/>
              <w:left w:val="nil"/>
              <w:bottom w:val="nil"/>
              <w:right w:val="nil"/>
            </w:tcBorders>
            <w:shd w:val="clear" w:color="auto" w:fill="auto"/>
            <w:noWrap/>
            <w:vAlign w:val="bottom"/>
            <w:hideMark/>
          </w:tcPr>
          <w:p w14:paraId="7F48CFF4"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7.6863</w:t>
            </w:r>
          </w:p>
        </w:tc>
        <w:tc>
          <w:tcPr>
            <w:tcW w:w="1980" w:type="dxa"/>
            <w:tcBorders>
              <w:top w:val="nil"/>
              <w:left w:val="nil"/>
              <w:bottom w:val="nil"/>
              <w:right w:val="nil"/>
            </w:tcBorders>
            <w:shd w:val="clear" w:color="auto" w:fill="auto"/>
            <w:noWrap/>
            <w:vAlign w:val="bottom"/>
            <w:hideMark/>
          </w:tcPr>
          <w:p w14:paraId="275EAD5E"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2.039439523</w:t>
            </w:r>
          </w:p>
        </w:tc>
        <w:tc>
          <w:tcPr>
            <w:tcW w:w="1300" w:type="dxa"/>
            <w:tcBorders>
              <w:top w:val="nil"/>
              <w:left w:val="nil"/>
              <w:bottom w:val="nil"/>
              <w:right w:val="nil"/>
            </w:tcBorders>
            <w:shd w:val="clear" w:color="auto" w:fill="auto"/>
            <w:noWrap/>
            <w:vAlign w:val="bottom"/>
            <w:hideMark/>
          </w:tcPr>
          <w:p w14:paraId="762DAE03"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0.020993</w:t>
            </w:r>
          </w:p>
        </w:tc>
      </w:tr>
      <w:tr w:rsidR="005249BA" w:rsidRPr="005249BA" w14:paraId="75195D50" w14:textId="77777777" w:rsidTr="005249BA">
        <w:trPr>
          <w:trHeight w:val="320"/>
        </w:trPr>
        <w:tc>
          <w:tcPr>
            <w:tcW w:w="1620" w:type="dxa"/>
            <w:tcBorders>
              <w:top w:val="nil"/>
              <w:left w:val="nil"/>
              <w:bottom w:val="nil"/>
              <w:right w:val="nil"/>
            </w:tcBorders>
            <w:shd w:val="clear" w:color="auto" w:fill="auto"/>
            <w:noWrap/>
            <w:vAlign w:val="bottom"/>
            <w:hideMark/>
          </w:tcPr>
          <w:p w14:paraId="3FE83C08"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7.2157</w:t>
            </w:r>
          </w:p>
        </w:tc>
        <w:tc>
          <w:tcPr>
            <w:tcW w:w="1980" w:type="dxa"/>
            <w:tcBorders>
              <w:top w:val="nil"/>
              <w:left w:val="nil"/>
              <w:bottom w:val="nil"/>
              <w:right w:val="nil"/>
            </w:tcBorders>
            <w:shd w:val="clear" w:color="auto" w:fill="auto"/>
            <w:noWrap/>
            <w:vAlign w:val="bottom"/>
            <w:hideMark/>
          </w:tcPr>
          <w:p w14:paraId="4B53C749"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1.976259208</w:t>
            </w:r>
          </w:p>
        </w:tc>
        <w:tc>
          <w:tcPr>
            <w:tcW w:w="1300" w:type="dxa"/>
            <w:tcBorders>
              <w:top w:val="nil"/>
              <w:left w:val="nil"/>
              <w:bottom w:val="nil"/>
              <w:right w:val="nil"/>
            </w:tcBorders>
            <w:shd w:val="clear" w:color="auto" w:fill="auto"/>
            <w:noWrap/>
            <w:vAlign w:val="bottom"/>
            <w:hideMark/>
          </w:tcPr>
          <w:p w14:paraId="68112730"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0.024994</w:t>
            </w:r>
          </w:p>
        </w:tc>
      </w:tr>
      <w:tr w:rsidR="005249BA" w:rsidRPr="005249BA" w14:paraId="5EBCE8CC" w14:textId="77777777" w:rsidTr="005249BA">
        <w:trPr>
          <w:trHeight w:val="320"/>
        </w:trPr>
        <w:tc>
          <w:tcPr>
            <w:tcW w:w="1620" w:type="dxa"/>
            <w:tcBorders>
              <w:top w:val="nil"/>
              <w:left w:val="nil"/>
              <w:bottom w:val="nil"/>
              <w:right w:val="nil"/>
            </w:tcBorders>
            <w:shd w:val="clear" w:color="auto" w:fill="auto"/>
            <w:noWrap/>
            <w:vAlign w:val="bottom"/>
            <w:hideMark/>
          </w:tcPr>
          <w:p w14:paraId="691DB015"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6.902</w:t>
            </w:r>
          </w:p>
        </w:tc>
        <w:tc>
          <w:tcPr>
            <w:tcW w:w="1980" w:type="dxa"/>
            <w:tcBorders>
              <w:top w:val="nil"/>
              <w:left w:val="nil"/>
              <w:bottom w:val="nil"/>
              <w:right w:val="nil"/>
            </w:tcBorders>
            <w:shd w:val="clear" w:color="auto" w:fill="auto"/>
            <w:noWrap/>
            <w:vAlign w:val="bottom"/>
            <w:hideMark/>
          </w:tcPr>
          <w:p w14:paraId="32F916BB"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1.931811225</w:t>
            </w:r>
          </w:p>
        </w:tc>
        <w:tc>
          <w:tcPr>
            <w:tcW w:w="1300" w:type="dxa"/>
            <w:tcBorders>
              <w:top w:val="nil"/>
              <w:left w:val="nil"/>
              <w:bottom w:val="nil"/>
              <w:right w:val="nil"/>
            </w:tcBorders>
            <w:shd w:val="clear" w:color="auto" w:fill="auto"/>
            <w:noWrap/>
            <w:vAlign w:val="bottom"/>
            <w:hideMark/>
          </w:tcPr>
          <w:p w14:paraId="18E9DC80"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0.027695</w:t>
            </w:r>
          </w:p>
        </w:tc>
      </w:tr>
      <w:tr w:rsidR="005249BA" w:rsidRPr="005249BA" w14:paraId="60853BE6" w14:textId="77777777" w:rsidTr="005249BA">
        <w:trPr>
          <w:trHeight w:val="320"/>
        </w:trPr>
        <w:tc>
          <w:tcPr>
            <w:tcW w:w="1620" w:type="dxa"/>
            <w:tcBorders>
              <w:top w:val="nil"/>
              <w:left w:val="nil"/>
              <w:bottom w:val="nil"/>
              <w:right w:val="nil"/>
            </w:tcBorders>
            <w:shd w:val="clear" w:color="auto" w:fill="auto"/>
            <w:noWrap/>
            <w:vAlign w:val="bottom"/>
            <w:hideMark/>
          </w:tcPr>
          <w:p w14:paraId="103BD332"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5.9608</w:t>
            </w:r>
          </w:p>
        </w:tc>
        <w:tc>
          <w:tcPr>
            <w:tcW w:w="1980" w:type="dxa"/>
            <w:tcBorders>
              <w:top w:val="nil"/>
              <w:left w:val="nil"/>
              <w:bottom w:val="nil"/>
              <w:right w:val="nil"/>
            </w:tcBorders>
            <w:shd w:val="clear" w:color="auto" w:fill="auto"/>
            <w:noWrap/>
            <w:vAlign w:val="bottom"/>
            <w:hideMark/>
          </w:tcPr>
          <w:p w14:paraId="6221ED05"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1.7852047</w:t>
            </w:r>
          </w:p>
        </w:tc>
        <w:tc>
          <w:tcPr>
            <w:tcW w:w="1300" w:type="dxa"/>
            <w:tcBorders>
              <w:top w:val="nil"/>
              <w:left w:val="nil"/>
              <w:bottom w:val="nil"/>
              <w:right w:val="nil"/>
            </w:tcBorders>
            <w:shd w:val="clear" w:color="auto" w:fill="auto"/>
            <w:noWrap/>
            <w:vAlign w:val="bottom"/>
            <w:hideMark/>
          </w:tcPr>
          <w:p w14:paraId="4A8EBA13"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0.038464</w:t>
            </w:r>
          </w:p>
        </w:tc>
      </w:tr>
      <w:tr w:rsidR="005249BA" w:rsidRPr="005249BA" w14:paraId="44697A25" w14:textId="77777777" w:rsidTr="005249BA">
        <w:trPr>
          <w:trHeight w:val="320"/>
        </w:trPr>
        <w:tc>
          <w:tcPr>
            <w:tcW w:w="1620" w:type="dxa"/>
            <w:tcBorders>
              <w:top w:val="nil"/>
              <w:left w:val="nil"/>
              <w:bottom w:val="nil"/>
              <w:right w:val="nil"/>
            </w:tcBorders>
            <w:shd w:val="clear" w:color="auto" w:fill="auto"/>
            <w:noWrap/>
            <w:vAlign w:val="bottom"/>
            <w:hideMark/>
          </w:tcPr>
          <w:p w14:paraId="7257CDF4"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5.0196</w:t>
            </w:r>
          </w:p>
        </w:tc>
        <w:tc>
          <w:tcPr>
            <w:tcW w:w="1980" w:type="dxa"/>
            <w:tcBorders>
              <w:top w:val="nil"/>
              <w:left w:val="nil"/>
              <w:bottom w:val="nil"/>
              <w:right w:val="nil"/>
            </w:tcBorders>
            <w:shd w:val="clear" w:color="auto" w:fill="auto"/>
            <w:noWrap/>
            <w:vAlign w:val="bottom"/>
            <w:hideMark/>
          </w:tcPr>
          <w:p w14:paraId="2D84FCF5"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1.613350249</w:t>
            </w:r>
          </w:p>
        </w:tc>
        <w:tc>
          <w:tcPr>
            <w:tcW w:w="1300" w:type="dxa"/>
            <w:tcBorders>
              <w:top w:val="nil"/>
              <w:left w:val="nil"/>
              <w:bottom w:val="nil"/>
              <w:right w:val="nil"/>
            </w:tcBorders>
            <w:shd w:val="clear" w:color="auto" w:fill="auto"/>
            <w:noWrap/>
            <w:vAlign w:val="bottom"/>
            <w:hideMark/>
          </w:tcPr>
          <w:p w14:paraId="61E90B75"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0.050246</w:t>
            </w:r>
          </w:p>
        </w:tc>
      </w:tr>
      <w:tr w:rsidR="005249BA" w:rsidRPr="005249BA" w14:paraId="097DA6AF" w14:textId="77777777" w:rsidTr="005249BA">
        <w:trPr>
          <w:trHeight w:val="320"/>
        </w:trPr>
        <w:tc>
          <w:tcPr>
            <w:tcW w:w="1620" w:type="dxa"/>
            <w:tcBorders>
              <w:top w:val="nil"/>
              <w:left w:val="nil"/>
              <w:bottom w:val="nil"/>
              <w:right w:val="nil"/>
            </w:tcBorders>
            <w:shd w:val="clear" w:color="auto" w:fill="auto"/>
            <w:noWrap/>
            <w:vAlign w:val="bottom"/>
            <w:hideMark/>
          </w:tcPr>
          <w:p w14:paraId="1D7FB3D6"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4.549</w:t>
            </w:r>
          </w:p>
        </w:tc>
        <w:tc>
          <w:tcPr>
            <w:tcW w:w="1980" w:type="dxa"/>
            <w:tcBorders>
              <w:top w:val="nil"/>
              <w:left w:val="nil"/>
              <w:bottom w:val="nil"/>
              <w:right w:val="nil"/>
            </w:tcBorders>
            <w:shd w:val="clear" w:color="auto" w:fill="auto"/>
            <w:noWrap/>
            <w:vAlign w:val="bottom"/>
            <w:hideMark/>
          </w:tcPr>
          <w:p w14:paraId="4722DCC7"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1.514907429</w:t>
            </w:r>
          </w:p>
        </w:tc>
        <w:tc>
          <w:tcPr>
            <w:tcW w:w="1300" w:type="dxa"/>
            <w:tcBorders>
              <w:top w:val="nil"/>
              <w:left w:val="nil"/>
              <w:bottom w:val="nil"/>
              <w:right w:val="nil"/>
            </w:tcBorders>
            <w:shd w:val="clear" w:color="auto" w:fill="auto"/>
            <w:noWrap/>
            <w:vAlign w:val="bottom"/>
            <w:hideMark/>
          </w:tcPr>
          <w:p w14:paraId="1F7C9570"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0.056482</w:t>
            </w:r>
          </w:p>
        </w:tc>
      </w:tr>
      <w:tr w:rsidR="005249BA" w:rsidRPr="005249BA" w14:paraId="5E285BD9" w14:textId="77777777" w:rsidTr="005249BA">
        <w:trPr>
          <w:trHeight w:val="320"/>
        </w:trPr>
        <w:tc>
          <w:tcPr>
            <w:tcW w:w="1620" w:type="dxa"/>
            <w:tcBorders>
              <w:top w:val="nil"/>
              <w:left w:val="nil"/>
              <w:bottom w:val="nil"/>
              <w:right w:val="nil"/>
            </w:tcBorders>
            <w:shd w:val="clear" w:color="auto" w:fill="auto"/>
            <w:noWrap/>
            <w:vAlign w:val="bottom"/>
            <w:hideMark/>
          </w:tcPr>
          <w:p w14:paraId="34703582"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4.0784</w:t>
            </w:r>
          </w:p>
        </w:tc>
        <w:tc>
          <w:tcPr>
            <w:tcW w:w="1980" w:type="dxa"/>
            <w:tcBorders>
              <w:top w:val="nil"/>
              <w:left w:val="nil"/>
              <w:bottom w:val="nil"/>
              <w:right w:val="nil"/>
            </w:tcBorders>
            <w:shd w:val="clear" w:color="auto" w:fill="auto"/>
            <w:noWrap/>
            <w:vAlign w:val="bottom"/>
            <w:hideMark/>
          </w:tcPr>
          <w:p w14:paraId="4FC17CF7"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1.405704755</w:t>
            </w:r>
          </w:p>
        </w:tc>
        <w:tc>
          <w:tcPr>
            <w:tcW w:w="1300" w:type="dxa"/>
            <w:tcBorders>
              <w:top w:val="nil"/>
              <w:left w:val="nil"/>
              <w:bottom w:val="nil"/>
              <w:right w:val="nil"/>
            </w:tcBorders>
            <w:shd w:val="clear" w:color="auto" w:fill="auto"/>
            <w:noWrap/>
            <w:vAlign w:val="bottom"/>
            <w:hideMark/>
          </w:tcPr>
          <w:p w14:paraId="4CE3E72C"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0.062358</w:t>
            </w:r>
          </w:p>
        </w:tc>
      </w:tr>
      <w:tr w:rsidR="005249BA" w:rsidRPr="005249BA" w14:paraId="32560C2A" w14:textId="77777777" w:rsidTr="005249BA">
        <w:trPr>
          <w:trHeight w:val="320"/>
        </w:trPr>
        <w:tc>
          <w:tcPr>
            <w:tcW w:w="1620" w:type="dxa"/>
            <w:tcBorders>
              <w:top w:val="nil"/>
              <w:left w:val="nil"/>
              <w:bottom w:val="nil"/>
              <w:right w:val="nil"/>
            </w:tcBorders>
            <w:shd w:val="clear" w:color="auto" w:fill="auto"/>
            <w:noWrap/>
            <w:vAlign w:val="bottom"/>
            <w:hideMark/>
          </w:tcPr>
          <w:p w14:paraId="4D587E01"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3.451</w:t>
            </w:r>
          </w:p>
        </w:tc>
        <w:tc>
          <w:tcPr>
            <w:tcW w:w="1980" w:type="dxa"/>
            <w:tcBorders>
              <w:top w:val="nil"/>
              <w:left w:val="nil"/>
              <w:bottom w:val="nil"/>
              <w:right w:val="nil"/>
            </w:tcBorders>
            <w:shd w:val="clear" w:color="auto" w:fill="auto"/>
            <w:noWrap/>
            <w:vAlign w:val="bottom"/>
            <w:hideMark/>
          </w:tcPr>
          <w:p w14:paraId="56E6D4F6"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1.238664044</w:t>
            </w:r>
          </w:p>
        </w:tc>
        <w:tc>
          <w:tcPr>
            <w:tcW w:w="1300" w:type="dxa"/>
            <w:tcBorders>
              <w:top w:val="nil"/>
              <w:left w:val="nil"/>
              <w:bottom w:val="nil"/>
              <w:right w:val="nil"/>
            </w:tcBorders>
            <w:shd w:val="clear" w:color="auto" w:fill="auto"/>
            <w:noWrap/>
            <w:vAlign w:val="bottom"/>
            <w:hideMark/>
          </w:tcPr>
          <w:p w14:paraId="7084D115"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0.073672</w:t>
            </w:r>
          </w:p>
        </w:tc>
      </w:tr>
      <w:tr w:rsidR="005249BA" w:rsidRPr="005249BA" w14:paraId="4FFB2228" w14:textId="77777777" w:rsidTr="005249BA">
        <w:trPr>
          <w:trHeight w:val="320"/>
        </w:trPr>
        <w:tc>
          <w:tcPr>
            <w:tcW w:w="1620" w:type="dxa"/>
            <w:tcBorders>
              <w:top w:val="nil"/>
              <w:left w:val="nil"/>
              <w:bottom w:val="nil"/>
              <w:right w:val="nil"/>
            </w:tcBorders>
            <w:shd w:val="clear" w:color="auto" w:fill="auto"/>
            <w:noWrap/>
            <w:vAlign w:val="bottom"/>
            <w:hideMark/>
          </w:tcPr>
          <w:p w14:paraId="2A1D72B6"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2.9804</w:t>
            </w:r>
          </w:p>
        </w:tc>
        <w:tc>
          <w:tcPr>
            <w:tcW w:w="1980" w:type="dxa"/>
            <w:tcBorders>
              <w:top w:val="nil"/>
              <w:left w:val="nil"/>
              <w:bottom w:val="nil"/>
              <w:right w:val="nil"/>
            </w:tcBorders>
            <w:shd w:val="clear" w:color="auto" w:fill="auto"/>
            <w:noWrap/>
            <w:vAlign w:val="bottom"/>
            <w:hideMark/>
          </w:tcPr>
          <w:p w14:paraId="46C68696"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1.09205752</w:t>
            </w:r>
          </w:p>
        </w:tc>
        <w:tc>
          <w:tcPr>
            <w:tcW w:w="1300" w:type="dxa"/>
            <w:tcBorders>
              <w:top w:val="nil"/>
              <w:left w:val="nil"/>
              <w:bottom w:val="nil"/>
              <w:right w:val="nil"/>
            </w:tcBorders>
            <w:shd w:val="clear" w:color="auto" w:fill="auto"/>
            <w:noWrap/>
            <w:vAlign w:val="bottom"/>
            <w:hideMark/>
          </w:tcPr>
          <w:p w14:paraId="4925F37F"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0.081532</w:t>
            </w:r>
          </w:p>
        </w:tc>
      </w:tr>
      <w:tr w:rsidR="005249BA" w:rsidRPr="005249BA" w14:paraId="2AF689F7" w14:textId="77777777" w:rsidTr="005249BA">
        <w:trPr>
          <w:trHeight w:val="320"/>
        </w:trPr>
        <w:tc>
          <w:tcPr>
            <w:tcW w:w="1620" w:type="dxa"/>
            <w:tcBorders>
              <w:top w:val="nil"/>
              <w:left w:val="nil"/>
              <w:bottom w:val="nil"/>
              <w:right w:val="nil"/>
            </w:tcBorders>
            <w:shd w:val="clear" w:color="auto" w:fill="auto"/>
            <w:noWrap/>
            <w:vAlign w:val="bottom"/>
            <w:hideMark/>
          </w:tcPr>
          <w:p w14:paraId="705A3C42"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2.0392</w:t>
            </w:r>
          </w:p>
        </w:tc>
        <w:tc>
          <w:tcPr>
            <w:tcW w:w="1980" w:type="dxa"/>
            <w:tcBorders>
              <w:top w:val="nil"/>
              <w:left w:val="nil"/>
              <w:bottom w:val="nil"/>
              <w:right w:val="nil"/>
            </w:tcBorders>
            <w:shd w:val="clear" w:color="auto" w:fill="auto"/>
            <w:noWrap/>
            <w:vAlign w:val="bottom"/>
            <w:hideMark/>
          </w:tcPr>
          <w:p w14:paraId="50C6A71D"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0.712557574</w:t>
            </w:r>
          </w:p>
        </w:tc>
        <w:tc>
          <w:tcPr>
            <w:tcW w:w="1300" w:type="dxa"/>
            <w:tcBorders>
              <w:top w:val="nil"/>
              <w:left w:val="nil"/>
              <w:bottom w:val="nil"/>
              <w:right w:val="nil"/>
            </w:tcBorders>
            <w:shd w:val="clear" w:color="auto" w:fill="auto"/>
            <w:noWrap/>
            <w:vAlign w:val="bottom"/>
            <w:hideMark/>
          </w:tcPr>
          <w:p w14:paraId="7005D62E" w14:textId="77777777" w:rsidR="005249BA" w:rsidRPr="005249BA" w:rsidRDefault="005249BA" w:rsidP="005249BA">
            <w:pPr>
              <w:spacing w:after="0" w:line="240" w:lineRule="auto"/>
              <w:jc w:val="right"/>
              <w:rPr>
                <w:rFonts w:ascii="Calibri" w:eastAsia="Times New Roman" w:hAnsi="Calibri" w:cs="Calibri"/>
                <w:color w:val="000000"/>
                <w:sz w:val="24"/>
                <w:szCs w:val="24"/>
                <w:lang w:eastAsia="en-GB"/>
              </w:rPr>
            </w:pPr>
            <w:r w:rsidRPr="005249BA">
              <w:rPr>
                <w:rFonts w:ascii="Calibri" w:eastAsia="Times New Roman" w:hAnsi="Calibri" w:cs="Calibri"/>
                <w:color w:val="000000"/>
                <w:sz w:val="24"/>
                <w:szCs w:val="24"/>
                <w:lang w:eastAsia="en-GB"/>
              </w:rPr>
              <w:t>0.098053</w:t>
            </w:r>
          </w:p>
        </w:tc>
      </w:tr>
      <w:tr w:rsidR="00F13E97" w:rsidRPr="005249BA" w14:paraId="5CA7C35E" w14:textId="77777777" w:rsidTr="005249BA">
        <w:trPr>
          <w:trHeight w:val="320"/>
        </w:trPr>
        <w:tc>
          <w:tcPr>
            <w:tcW w:w="1620" w:type="dxa"/>
            <w:tcBorders>
              <w:top w:val="nil"/>
              <w:left w:val="nil"/>
              <w:bottom w:val="nil"/>
              <w:right w:val="nil"/>
            </w:tcBorders>
            <w:shd w:val="clear" w:color="auto" w:fill="auto"/>
            <w:noWrap/>
            <w:vAlign w:val="bottom"/>
          </w:tcPr>
          <w:p w14:paraId="07A679A0" w14:textId="77777777" w:rsidR="00F13E97" w:rsidRPr="005249BA" w:rsidRDefault="00F13E97" w:rsidP="005249BA">
            <w:pPr>
              <w:spacing w:after="0" w:line="240" w:lineRule="auto"/>
              <w:jc w:val="right"/>
              <w:rPr>
                <w:rFonts w:ascii="Calibri" w:eastAsia="Times New Roman" w:hAnsi="Calibri" w:cs="Calibri"/>
                <w:color w:val="000000"/>
                <w:sz w:val="24"/>
                <w:szCs w:val="24"/>
                <w:lang w:eastAsia="en-GB"/>
              </w:rPr>
            </w:pPr>
          </w:p>
        </w:tc>
        <w:tc>
          <w:tcPr>
            <w:tcW w:w="1980" w:type="dxa"/>
            <w:tcBorders>
              <w:top w:val="nil"/>
              <w:left w:val="nil"/>
              <w:bottom w:val="nil"/>
              <w:right w:val="nil"/>
            </w:tcBorders>
            <w:shd w:val="clear" w:color="auto" w:fill="auto"/>
            <w:noWrap/>
            <w:vAlign w:val="bottom"/>
          </w:tcPr>
          <w:p w14:paraId="1894A85F" w14:textId="77777777" w:rsidR="00F13E97" w:rsidRPr="005249BA" w:rsidRDefault="00F13E97" w:rsidP="005249BA">
            <w:pPr>
              <w:spacing w:after="0" w:line="240" w:lineRule="auto"/>
              <w:jc w:val="right"/>
              <w:rPr>
                <w:rFonts w:ascii="Calibri" w:eastAsia="Times New Roman" w:hAnsi="Calibri" w:cs="Calibri"/>
                <w:color w:val="000000"/>
                <w:sz w:val="24"/>
                <w:szCs w:val="24"/>
                <w:lang w:eastAsia="en-GB"/>
              </w:rPr>
            </w:pPr>
          </w:p>
        </w:tc>
        <w:tc>
          <w:tcPr>
            <w:tcW w:w="1300" w:type="dxa"/>
            <w:tcBorders>
              <w:top w:val="nil"/>
              <w:left w:val="nil"/>
              <w:bottom w:val="nil"/>
              <w:right w:val="nil"/>
            </w:tcBorders>
            <w:shd w:val="clear" w:color="auto" w:fill="auto"/>
            <w:noWrap/>
            <w:vAlign w:val="bottom"/>
          </w:tcPr>
          <w:p w14:paraId="1A0C15A9" w14:textId="77777777" w:rsidR="00F13E97" w:rsidRPr="005249BA" w:rsidRDefault="00F13E97" w:rsidP="005249BA">
            <w:pPr>
              <w:spacing w:after="0" w:line="240" w:lineRule="auto"/>
              <w:jc w:val="right"/>
              <w:rPr>
                <w:rFonts w:ascii="Calibri" w:eastAsia="Times New Roman" w:hAnsi="Calibri" w:cs="Calibri"/>
                <w:color w:val="000000"/>
                <w:sz w:val="24"/>
                <w:szCs w:val="24"/>
                <w:lang w:eastAsia="en-GB"/>
              </w:rPr>
            </w:pPr>
          </w:p>
        </w:tc>
      </w:tr>
    </w:tbl>
    <w:p w14:paraId="6C788208" w14:textId="77777777" w:rsidR="00337373" w:rsidRPr="00FC3082" w:rsidRDefault="00337373" w:rsidP="001728B1"/>
    <w:p w14:paraId="65F05C9F" w14:textId="12C01C1D" w:rsidR="001728B1" w:rsidRDefault="008F2254" w:rsidP="001728B1">
      <w:pPr>
        <w:pStyle w:val="Heading2"/>
      </w:pPr>
      <w:bookmarkStart w:id="25" w:name="_Toc128652336"/>
      <w:r>
        <w:lastRenderedPageBreak/>
        <w:t>Gradient Plot and calculations</w:t>
      </w:r>
      <w:bookmarkEnd w:id="25"/>
    </w:p>
    <w:p w14:paraId="511E315A" w14:textId="77777777" w:rsidR="001728B1" w:rsidRDefault="001728B1" w:rsidP="001728B1"/>
    <w:p w14:paraId="7B3A2BFA" w14:textId="77777777" w:rsidR="00B35AD1" w:rsidRDefault="00B35AD1" w:rsidP="00B35AD1">
      <w:r>
        <w:rPr>
          <w:noProof/>
        </w:rPr>
        <w:drawing>
          <wp:inline distT="0" distB="0" distL="0" distR="0" wp14:anchorId="7B1F02DF" wp14:editId="6FBE2D3B">
            <wp:extent cx="5731510" cy="2928620"/>
            <wp:effectExtent l="0" t="0" r="8890" b="17780"/>
            <wp:docPr id="5" name="Chart 5">
              <a:extLst xmlns:a="http://schemas.openxmlformats.org/drawingml/2006/main">
                <a:ext uri="{FF2B5EF4-FFF2-40B4-BE49-F238E27FC236}">
                  <a16:creationId xmlns:a16="http://schemas.microsoft.com/office/drawing/2014/main" id="{E30AD5C8-4EA4-7B8D-030A-A160FAD31F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7AAA53C" w14:textId="3DD4D796" w:rsidR="00B35AD1" w:rsidRPr="00B35AD1" w:rsidRDefault="00B35AD1" w:rsidP="00B35AD1">
      <w:pPr>
        <w:rPr>
          <w:i/>
          <w:iCs/>
          <w:sz w:val="16"/>
          <w:szCs w:val="16"/>
        </w:rPr>
      </w:pPr>
      <w:r w:rsidRPr="00B35AD1">
        <w:rPr>
          <w:i/>
          <w:iCs/>
          <w:sz w:val="16"/>
          <w:szCs w:val="16"/>
        </w:rPr>
        <w:t>Log graph of 10 random points</w:t>
      </w:r>
    </w:p>
    <w:p w14:paraId="01B60B03" w14:textId="77777777" w:rsidR="00B35AD1" w:rsidRDefault="00B35AD1" w:rsidP="00B35AD1"/>
    <w:p w14:paraId="3FD128DD" w14:textId="77777777" w:rsidR="00B35AD1" w:rsidRDefault="00B35AD1" w:rsidP="00B35AD1">
      <w:r>
        <w:t xml:space="preserve">Gradient = -0.1384 </w:t>
      </w:r>
    </w:p>
    <w:p w14:paraId="561977A9" w14:textId="77777777" w:rsidR="00B35AD1" w:rsidRPr="00755144" w:rsidRDefault="00B35AD1" w:rsidP="00B35AD1">
      <w:pPr>
        <w:rPr>
          <w:rFonts w:eastAsiaTheme="minorEastAsia"/>
        </w:rPr>
      </w:pPr>
      <m:oMathPara>
        <m:oMath>
          <m:r>
            <w:rPr>
              <w:rFonts w:ascii="Cambria Math" w:hAnsi="Cambria Math"/>
            </w:rPr>
            <m:t xml:space="preserve">T= </m:t>
          </m:r>
          <m:f>
            <m:fPr>
              <m:ctrlPr>
                <w:rPr>
                  <w:rFonts w:ascii="Cambria Math" w:hAnsi="Cambria Math"/>
                  <w:i/>
                </w:rPr>
              </m:ctrlPr>
            </m:fPr>
            <m:num>
              <m:r>
                <w:rPr>
                  <w:rFonts w:ascii="Cambria Math" w:hAnsi="Cambria Math"/>
                </w:rPr>
                <m:t>1</m:t>
              </m:r>
            </m:num>
            <m:den>
              <m:r>
                <w:rPr>
                  <w:rFonts w:ascii="Cambria Math" w:hAnsi="Cambria Math"/>
                </w:rPr>
                <m:t>gradient</m:t>
              </m:r>
            </m:den>
          </m:f>
        </m:oMath>
      </m:oMathPara>
    </w:p>
    <w:p w14:paraId="2A1062EA" w14:textId="77777777" w:rsidR="00B35AD1" w:rsidRPr="00755144" w:rsidRDefault="00B35AD1" w:rsidP="00B35AD1">
      <w:pPr>
        <w:rPr>
          <w:rFonts w:eastAsiaTheme="minorEastAsia"/>
        </w:rPr>
      </w:pPr>
      <m:oMathPara>
        <m:oMath>
          <m:r>
            <w:rPr>
              <w:rFonts w:ascii="Cambria Math" w:hAnsi="Cambria Math"/>
            </w:rPr>
            <m:t>T=</m:t>
          </m:r>
          <m:f>
            <m:fPr>
              <m:ctrlPr>
                <w:rPr>
                  <w:rFonts w:ascii="Cambria Math" w:hAnsi="Cambria Math"/>
                  <w:i/>
                </w:rPr>
              </m:ctrlPr>
            </m:fPr>
            <m:num>
              <m:r>
                <w:rPr>
                  <w:rFonts w:ascii="Cambria Math" w:hAnsi="Cambria Math"/>
                </w:rPr>
                <m:t>1</m:t>
              </m:r>
            </m:num>
            <m:den>
              <m:r>
                <w:rPr>
                  <w:rFonts w:ascii="Cambria Math" w:hAnsi="Cambria Math"/>
                </w:rPr>
                <m:t>0.1384</m:t>
              </m:r>
            </m:den>
          </m:f>
        </m:oMath>
      </m:oMathPara>
    </w:p>
    <w:p w14:paraId="51AF80A6" w14:textId="77777777" w:rsidR="00B35AD1" w:rsidRDefault="00B35AD1" w:rsidP="00B35AD1">
      <m:oMathPara>
        <m:oMath>
          <m:r>
            <w:rPr>
              <w:rFonts w:ascii="Cambria Math" w:hAnsi="Cambria Math"/>
            </w:rPr>
            <m:t>T=</m:t>
          </m:r>
          <m:r>
            <w:rPr>
              <w:rFonts w:ascii="Cambria Math" w:eastAsiaTheme="minorEastAsia" w:hAnsi="Cambria Math"/>
            </w:rPr>
            <m:t>7.2254</m:t>
          </m:r>
        </m:oMath>
      </m:oMathPara>
    </w:p>
    <w:p w14:paraId="54E751BF" w14:textId="77777777" w:rsidR="00B35AD1" w:rsidRPr="00A04DB2" w:rsidRDefault="00B35AD1" w:rsidP="00B35AD1">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T</m:t>
              </m:r>
            </m:num>
            <m:den>
              <m:r>
                <w:rPr>
                  <w:rFonts w:ascii="Cambria Math" w:eastAsiaTheme="minorEastAsia" w:hAnsi="Cambria Math"/>
                </w:rPr>
                <m:t>R</m:t>
              </m:r>
            </m:den>
          </m:f>
          <m:r>
            <w:rPr>
              <w:rFonts w:ascii="Cambria Math" w:eastAsiaTheme="minorEastAsia" w:hAnsi="Cambria Math"/>
            </w:rPr>
            <m:t>=C</m:t>
          </m:r>
        </m:oMath>
      </m:oMathPara>
    </w:p>
    <w:p w14:paraId="4937E660" w14:textId="77777777" w:rsidR="00B35AD1" w:rsidRPr="00FD65C7" w:rsidRDefault="00B35AD1" w:rsidP="00B35AD1">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7.2254</m:t>
              </m:r>
            </m:num>
            <m:den>
              <m:r>
                <w:rPr>
                  <w:rFonts w:ascii="Cambria Math" w:eastAsiaTheme="minorEastAsia" w:hAnsi="Cambria Math"/>
                </w:rPr>
                <m:t>10000</m:t>
              </m:r>
            </m:den>
          </m:f>
          <m:r>
            <w:rPr>
              <w:rFonts w:ascii="Cambria Math" w:eastAsiaTheme="minorEastAsia" w:hAnsi="Cambria Math"/>
            </w:rPr>
            <m:t>=0.000072254</m:t>
          </m:r>
        </m:oMath>
      </m:oMathPara>
    </w:p>
    <w:p w14:paraId="008DD07D" w14:textId="77777777" w:rsidR="00B35AD1" w:rsidRDefault="00B35AD1" w:rsidP="00B35AD1">
      <w:pPr>
        <w:rPr>
          <w:rFonts w:eastAsiaTheme="minorEastAsia"/>
        </w:rPr>
      </w:pPr>
      <w:r>
        <w:rPr>
          <w:rFonts w:eastAsiaTheme="minorEastAsia"/>
        </w:rPr>
        <w:t xml:space="preserve">Circuit capacitance = </w:t>
      </w:r>
      <m:oMath>
        <m:r>
          <w:rPr>
            <w:rFonts w:ascii="Cambria Math" w:eastAsiaTheme="minorEastAsia" w:hAnsi="Cambria Math"/>
          </w:rPr>
          <m:t>0.000072254</m:t>
        </m:r>
      </m:oMath>
    </w:p>
    <w:p w14:paraId="5B83F631" w14:textId="77777777" w:rsidR="00B35AD1" w:rsidRDefault="00B35AD1" w:rsidP="00B35AD1">
      <w:pPr>
        <w:rPr>
          <w:rFonts w:eastAsiaTheme="minorEastAsia"/>
        </w:rPr>
      </w:pPr>
      <w:r>
        <w:rPr>
          <w:rFonts w:eastAsiaTheme="minorEastAsia"/>
        </w:rPr>
        <w:t>Calculated capacitance = 0.000022</w:t>
      </w:r>
    </w:p>
    <w:p w14:paraId="7088AB23" w14:textId="77777777" w:rsidR="00B35AD1" w:rsidRPr="00A04DC4" w:rsidRDefault="00B35AD1" w:rsidP="00B35AD1">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0.000072254</m:t>
              </m:r>
            </m:num>
            <m:den>
              <m:r>
                <w:rPr>
                  <w:rFonts w:ascii="Cambria Math" w:eastAsiaTheme="minorEastAsia" w:hAnsi="Cambria Math"/>
                </w:rPr>
                <m:t>0.000022</m:t>
              </m:r>
            </m:den>
          </m:f>
          <m:r>
            <w:rPr>
              <w:rFonts w:ascii="Cambria Math" w:eastAsiaTheme="minorEastAsia" w:hAnsi="Cambria Math"/>
            </w:rPr>
            <m:t xml:space="preserve"> X 100=328.43% </m:t>
          </m:r>
        </m:oMath>
      </m:oMathPara>
    </w:p>
    <w:p w14:paraId="461A5440" w14:textId="77777777" w:rsidR="00B35AD1" w:rsidRPr="00EB0CE5" w:rsidRDefault="00B35AD1" w:rsidP="00B35AD1">
      <w:pPr>
        <w:rPr>
          <w:rFonts w:eastAsiaTheme="minorEastAsia"/>
        </w:rPr>
      </w:pPr>
      <m:oMathPara>
        <m:oMath>
          <m:r>
            <w:rPr>
              <w:rFonts w:ascii="Cambria Math" w:eastAsiaTheme="minorEastAsia" w:hAnsi="Cambria Math"/>
            </w:rPr>
            <m:t>or 3.2843 times large than calculated</m:t>
          </m:r>
        </m:oMath>
      </m:oMathPara>
    </w:p>
    <w:p w14:paraId="02C15106" w14:textId="77777777" w:rsidR="00B15887" w:rsidRPr="00514DC8" w:rsidRDefault="00B15887" w:rsidP="001728B1"/>
    <w:p w14:paraId="0E5831A0" w14:textId="76F2A938" w:rsidR="001728B1" w:rsidRDefault="004D5065" w:rsidP="001728B1">
      <w:pPr>
        <w:pStyle w:val="Heading2"/>
      </w:pPr>
      <w:bookmarkStart w:id="26" w:name="_Toc128652337"/>
      <w:r>
        <w:t>Inaccur</w:t>
      </w:r>
      <w:r w:rsidR="009F732A">
        <w:t>acies Question</w:t>
      </w:r>
      <w:bookmarkEnd w:id="26"/>
    </w:p>
    <w:p w14:paraId="4EFA9754" w14:textId="11C1CEA4" w:rsidR="007B0380" w:rsidRDefault="007B0380" w:rsidP="007B0380">
      <w:r>
        <w:t xml:space="preserve">One way </w:t>
      </w:r>
      <w:r w:rsidR="004E180A">
        <w:t xml:space="preserve">the results could deviate from the expected would be </w:t>
      </w:r>
      <w:r w:rsidR="00AF5AE2">
        <w:t>using</w:t>
      </w:r>
      <w:r w:rsidR="004E180A">
        <w:t xml:space="preserve"> poor equipment, this would lead to inaccuracy in areas such as </w:t>
      </w:r>
      <w:r w:rsidR="00077CE7">
        <w:t xml:space="preserve">the input values of the </w:t>
      </w:r>
      <w:r w:rsidR="004E180A">
        <w:t>voltage, resistance</w:t>
      </w:r>
      <w:r w:rsidR="00077CE7">
        <w:t xml:space="preserve"> and the </w:t>
      </w:r>
      <w:r w:rsidR="006D77CE">
        <w:t xml:space="preserve">readings of </w:t>
      </w:r>
      <w:r w:rsidR="006D77CE">
        <w:lastRenderedPageBreak/>
        <w:t>them values as well due to inaccurate scopes.</w:t>
      </w:r>
      <w:r w:rsidR="005549B7">
        <w:t xml:space="preserve"> The scopes being used may not have been scoped correctly, which would lead to some inaccuracies of the data.</w:t>
      </w:r>
    </w:p>
    <w:p w14:paraId="771DA368" w14:textId="44FA0085" w:rsidR="006D77CE" w:rsidRDefault="00AF5AE2" w:rsidP="007B0380">
      <w:r>
        <w:t>Also,</w:t>
      </w:r>
      <w:r w:rsidR="006D77CE">
        <w:t xml:space="preserve"> </w:t>
      </w:r>
      <w:r>
        <w:t xml:space="preserve">in </w:t>
      </w:r>
      <w:r w:rsidR="006D77CE">
        <w:t xml:space="preserve">the </w:t>
      </w:r>
      <w:r>
        <w:t>experiment it is likely that the function generator was not set up as optimally as it could have</w:t>
      </w:r>
      <w:r w:rsidR="00AE6269">
        <w:t>, as well as the scope not being able to read above 10 volts</w:t>
      </w:r>
      <w:r>
        <w:t xml:space="preserve">. This is </w:t>
      </w:r>
      <w:r w:rsidR="00AE6269">
        <w:t xml:space="preserve">because the data gathered looked like it maxed out at around 10 volts, before it reaches </w:t>
      </w:r>
      <w:r w:rsidR="00E70C89">
        <w:t xml:space="preserve">its actual maximum voltage. If it was </w:t>
      </w:r>
      <w:r w:rsidR="0029621B">
        <w:t>better,</w:t>
      </w:r>
      <w:r w:rsidR="00E70C89">
        <w:t xml:space="preserve"> it would have been able to </w:t>
      </w:r>
      <w:r w:rsidR="00931F57">
        <w:t>show a better charge and discharge.</w:t>
      </w:r>
    </w:p>
    <w:p w14:paraId="523AA2C3" w14:textId="2DAE3226" w:rsidR="009C67E1" w:rsidRDefault="009C67E1" w:rsidP="007B0380">
      <w:r>
        <w:t>Some of the calculations could be done incorrectly. This is either due to using the formulas incorrectly or the data not being correct, either way this is going to leave some inaccuracy to the data being gathered from the experiment.</w:t>
      </w:r>
    </w:p>
    <w:p w14:paraId="7225D7A7" w14:textId="14A93546" w:rsidR="00AF4CC8" w:rsidRDefault="00AF4CC8" w:rsidP="007B0380">
      <w:r>
        <w:t xml:space="preserve">The circuit may not have been set up as </w:t>
      </w:r>
      <w:r w:rsidR="005D15CA">
        <w:t>the experiment specified, this is unlikely due to it likely giving out inaccurate readings and therefore would be easy to see and then rectify.</w:t>
      </w:r>
    </w:p>
    <w:p w14:paraId="123F13E6" w14:textId="77777777" w:rsidR="005D15CA" w:rsidRPr="007B0380" w:rsidRDefault="005D15CA" w:rsidP="007B0380"/>
    <w:p w14:paraId="4B86B998" w14:textId="28992725" w:rsidR="007B0380" w:rsidRPr="007B0380" w:rsidRDefault="00301299" w:rsidP="00952BC4">
      <w:r>
        <w:br w:type="page"/>
      </w:r>
    </w:p>
    <w:p w14:paraId="3B12337A" w14:textId="681E0170" w:rsidR="00301299" w:rsidRDefault="00B25D24" w:rsidP="00301299">
      <w:pPr>
        <w:pStyle w:val="Heading1"/>
      </w:pPr>
      <w:bookmarkStart w:id="27" w:name="_Toc128652338"/>
      <w:r>
        <w:lastRenderedPageBreak/>
        <w:t>References</w:t>
      </w:r>
      <w:bookmarkEnd w:id="27"/>
    </w:p>
    <w:p w14:paraId="622A0EBC" w14:textId="568AD627" w:rsidR="0004542F" w:rsidRDefault="0004542F" w:rsidP="0004542F"/>
    <w:p w14:paraId="4DEAAB3E" w14:textId="1E44EAD9" w:rsidR="00465599" w:rsidRDefault="00465599" w:rsidP="00465599">
      <w:r>
        <w:t>Khan academy</w:t>
      </w:r>
      <w:r w:rsidR="009327B4">
        <w:t xml:space="preserve"> </w:t>
      </w:r>
      <w:r w:rsidR="00E81E2A" w:rsidRPr="00E81E2A">
        <w:rPr>
          <w:i/>
          <w:iCs/>
        </w:rPr>
        <w:t>diode as a circuit element</w:t>
      </w:r>
      <w:r>
        <w:t xml:space="preserve"> </w:t>
      </w:r>
      <w:r w:rsidR="00CB36D7">
        <w:t xml:space="preserve">[online] </w:t>
      </w:r>
      <w:r w:rsidR="00781E38">
        <w:t xml:space="preserve">khan academy </w:t>
      </w:r>
      <w:hyperlink r:id="rId21" w:history="1">
        <w:r>
          <w:rPr>
            <w:rStyle w:val="Hyperlink"/>
          </w:rPr>
          <w:t>Diode as a circuit element (article) | Diode | Khan Academy</w:t>
        </w:r>
      </w:hyperlink>
      <w:r>
        <w:t xml:space="preserve"> (30/03/2023)</w:t>
      </w:r>
    </w:p>
    <w:p w14:paraId="03065D90" w14:textId="316572BE" w:rsidR="00B541AF" w:rsidRDefault="00942279" w:rsidP="00465599">
      <w:r>
        <w:t xml:space="preserve">Stack exchange </w:t>
      </w:r>
      <w:r w:rsidR="00924BF0">
        <w:t xml:space="preserve">user </w:t>
      </w:r>
      <w:r w:rsidR="00A9239E" w:rsidRPr="006970C5">
        <w:rPr>
          <w:i/>
          <w:iCs/>
        </w:rPr>
        <w:t xml:space="preserve">why am I getting a half wave rectifier </w:t>
      </w:r>
      <w:r w:rsidR="006970C5" w:rsidRPr="006970C5">
        <w:rPr>
          <w:i/>
          <w:iCs/>
        </w:rPr>
        <w:t>o</w:t>
      </w:r>
      <w:r w:rsidR="00A9239E" w:rsidRPr="006970C5">
        <w:rPr>
          <w:i/>
          <w:iCs/>
        </w:rPr>
        <w:t xml:space="preserve">utput </w:t>
      </w:r>
      <w:r w:rsidR="006970C5" w:rsidRPr="006970C5">
        <w:rPr>
          <w:i/>
          <w:iCs/>
        </w:rPr>
        <w:t>when I am using a full wave rectifier?</w:t>
      </w:r>
      <w:r w:rsidR="006970C5">
        <w:t xml:space="preserve"> [online] </w:t>
      </w:r>
      <w:r w:rsidR="00924BF0">
        <w:t xml:space="preserve">stack exchange </w:t>
      </w:r>
      <w:hyperlink r:id="rId22" w:history="1">
        <w:r w:rsidR="00924BF0" w:rsidRPr="001443D3">
          <w:rPr>
            <w:rStyle w:val="Hyperlink"/>
          </w:rPr>
          <w:t>https://electronics.stackexchange.com/q/367731</w:t>
        </w:r>
      </w:hyperlink>
      <w:r w:rsidR="00924BF0">
        <w:t xml:space="preserve"> (</w:t>
      </w:r>
      <w:r w:rsidR="004C001F">
        <w:t>1/04/2023)</w:t>
      </w:r>
    </w:p>
    <w:p w14:paraId="38E7C482" w14:textId="5106EF1C" w:rsidR="004C001F" w:rsidRDefault="000C2810" w:rsidP="00465599">
      <w:proofErr w:type="spellStart"/>
      <w:r>
        <w:t>M</w:t>
      </w:r>
      <w:r w:rsidR="00C8441A">
        <w:t>j</w:t>
      </w:r>
      <w:r>
        <w:t>lorton</w:t>
      </w:r>
      <w:proofErr w:type="spellEnd"/>
      <w:r>
        <w:t xml:space="preserve"> </w:t>
      </w:r>
      <w:r w:rsidR="00C66FB9">
        <w:t>(</w:t>
      </w:r>
      <w:r w:rsidR="00656785">
        <w:t>2015</w:t>
      </w:r>
      <w:r w:rsidR="00C66FB9">
        <w:t>)</w:t>
      </w:r>
      <w:r w:rsidR="00ED4CD7">
        <w:t xml:space="preserve"> </w:t>
      </w:r>
      <w:r w:rsidR="005A723D">
        <w:t xml:space="preserve">oscilloscope earthing/isolation challenges – </w:t>
      </w:r>
      <w:r w:rsidR="009843B6">
        <w:t>P</w:t>
      </w:r>
      <w:r w:rsidR="005A723D">
        <w:t>t 1</w:t>
      </w:r>
      <w:r w:rsidR="009843B6">
        <w:t xml:space="preserve"> [online] </w:t>
      </w:r>
      <w:proofErr w:type="spellStart"/>
      <w:r w:rsidR="006F315F">
        <w:t>youtube</w:t>
      </w:r>
      <w:proofErr w:type="spellEnd"/>
      <w:r w:rsidR="005A723D">
        <w:t xml:space="preserve"> </w:t>
      </w:r>
      <w:hyperlink r:id="rId23" w:history="1">
        <w:r w:rsidR="004C001F">
          <w:rPr>
            <w:rStyle w:val="Hyperlink"/>
          </w:rPr>
          <w:t>Oscilloscope Earthing / Isolation Challenges - Pt 1 - YouTube</w:t>
        </w:r>
      </w:hyperlink>
      <w:r w:rsidR="004C001F">
        <w:t xml:space="preserve"> (1/04/2023)</w:t>
      </w:r>
    </w:p>
    <w:p w14:paraId="23755DCA" w14:textId="52D3D71B" w:rsidR="006F315F" w:rsidRDefault="00F21CB4" w:rsidP="00465599">
      <w:r>
        <w:t xml:space="preserve">Olin </w:t>
      </w:r>
      <w:r w:rsidR="00DA05C4">
        <w:t>Lathrop</w:t>
      </w:r>
      <w:r w:rsidR="00CA0F28">
        <w:t xml:space="preserve"> </w:t>
      </w:r>
      <w:r w:rsidR="00EF1341">
        <w:t>(11/09/</w:t>
      </w:r>
      <w:r w:rsidR="002B0407">
        <w:t xml:space="preserve">2014) </w:t>
      </w:r>
      <w:r w:rsidR="00CA0F28" w:rsidRPr="004F45CA">
        <w:rPr>
          <w:i/>
          <w:iCs/>
        </w:rPr>
        <w:t>function genitor outputs</w:t>
      </w:r>
      <w:r w:rsidR="00CA0F28">
        <w:t xml:space="preserve"> [online] </w:t>
      </w:r>
      <w:r w:rsidR="00DA05C4">
        <w:t xml:space="preserve">stack exchange </w:t>
      </w:r>
      <w:hyperlink r:id="rId24" w:history="1">
        <w:r w:rsidR="00DA05C4" w:rsidRPr="001443D3">
          <w:rPr>
            <w:rStyle w:val="Hyperlink"/>
          </w:rPr>
          <w:t>https://electronics.stackexchange.com/q/128774</w:t>
        </w:r>
      </w:hyperlink>
      <w:r w:rsidR="005754AB">
        <w:t xml:space="preserve"> (</w:t>
      </w:r>
      <w:r w:rsidR="001A619B">
        <w:t>30/03/2023)</w:t>
      </w:r>
    </w:p>
    <w:p w14:paraId="5652C5C9" w14:textId="07768DD4" w:rsidR="004C001F" w:rsidRPr="00FC3082" w:rsidRDefault="00390097" w:rsidP="00465599">
      <w:proofErr w:type="spellStart"/>
      <w:r>
        <w:t>Vadentu</w:t>
      </w:r>
      <w:proofErr w:type="spellEnd"/>
      <w:r>
        <w:t xml:space="preserve"> </w:t>
      </w:r>
      <w:r w:rsidR="00346698">
        <w:t xml:space="preserve">(26/03/2023) </w:t>
      </w:r>
      <w:r w:rsidR="00F13323" w:rsidRPr="00390097">
        <w:rPr>
          <w:i/>
          <w:iCs/>
        </w:rPr>
        <w:t>What is a rectifier</w:t>
      </w:r>
      <w:r w:rsidR="00F13323">
        <w:t xml:space="preserve"> </w:t>
      </w:r>
      <w:r w:rsidR="00F264B2">
        <w:t>[</w:t>
      </w:r>
      <w:r w:rsidR="0061112B">
        <w:t xml:space="preserve">online] </w:t>
      </w:r>
      <w:proofErr w:type="spellStart"/>
      <w:r w:rsidR="0061112B">
        <w:t>vadentu</w:t>
      </w:r>
      <w:proofErr w:type="spellEnd"/>
      <w:r w:rsidR="00435541">
        <w:t xml:space="preserve"> </w:t>
      </w:r>
      <w:hyperlink r:id="rId25" w:history="1">
        <w:r w:rsidR="004F45CA">
          <w:rPr>
            <w:rStyle w:val="Hyperlink"/>
          </w:rPr>
          <w:t>Uses of Rectifier (vedantu.com)</w:t>
        </w:r>
      </w:hyperlink>
      <w:r w:rsidR="004F45CA">
        <w:t xml:space="preserve"> </w:t>
      </w:r>
      <w:r w:rsidR="002B5B21">
        <w:t>(30/03/2023)</w:t>
      </w:r>
    </w:p>
    <w:p w14:paraId="142E43C5" w14:textId="3212ED54" w:rsidR="00465599" w:rsidRDefault="00F95952" w:rsidP="00B541AF">
      <w:r>
        <w:t xml:space="preserve">BYJUS </w:t>
      </w:r>
      <w:r w:rsidR="00E63A93" w:rsidRPr="00F95952">
        <w:rPr>
          <w:i/>
          <w:iCs/>
        </w:rPr>
        <w:t>Rectifier</w:t>
      </w:r>
      <w:r w:rsidR="00E63A93">
        <w:t xml:space="preserve"> </w:t>
      </w:r>
      <w:r w:rsidR="0086632A">
        <w:t>[online] B</w:t>
      </w:r>
      <w:r w:rsidR="00E63A93">
        <w:t xml:space="preserve">YJUS </w:t>
      </w:r>
      <w:hyperlink r:id="rId26" w:history="1">
        <w:r w:rsidR="0086632A">
          <w:rPr>
            <w:rStyle w:val="Hyperlink"/>
          </w:rPr>
          <w:t>Rectifier – Explanation, Working, Types, Applications (byjus.com)</w:t>
        </w:r>
      </w:hyperlink>
      <w:r w:rsidR="0086632A">
        <w:t xml:space="preserve"> (30/03/2023)</w:t>
      </w:r>
    </w:p>
    <w:p w14:paraId="3FE3EE07" w14:textId="731BE391" w:rsidR="00394E82" w:rsidRDefault="00464639" w:rsidP="00B541AF">
      <w:r>
        <w:t xml:space="preserve">All about circuits </w:t>
      </w:r>
      <w:r w:rsidR="00EC0301" w:rsidRPr="00D72A75">
        <w:rPr>
          <w:i/>
          <w:iCs/>
        </w:rPr>
        <w:t>rectifiers circuits</w:t>
      </w:r>
      <w:r w:rsidR="00EC0301">
        <w:t xml:space="preserve"> </w:t>
      </w:r>
      <w:r w:rsidR="00D72A75">
        <w:t>[online] all about circuits</w:t>
      </w:r>
      <w:r w:rsidR="00EC0301">
        <w:t xml:space="preserve"> </w:t>
      </w:r>
      <w:hyperlink r:id="rId27" w:history="1">
        <w:r w:rsidR="00EC0301" w:rsidRPr="001443D3">
          <w:rPr>
            <w:rStyle w:val="Hyperlink"/>
          </w:rPr>
          <w:t>https://www.allaboutcircuits.com/textbook/semiconductors/chpt-3/rectifier-circuits/</w:t>
        </w:r>
      </w:hyperlink>
      <w:r w:rsidR="00394E82">
        <w:t xml:space="preserve"> (</w:t>
      </w:r>
      <w:r w:rsidR="00D72A75">
        <w:t>2/04/2023)</w:t>
      </w:r>
    </w:p>
    <w:p w14:paraId="6E91A859" w14:textId="09285FEC" w:rsidR="00D72A75" w:rsidRDefault="00C349F2" w:rsidP="00B541AF">
      <w:r>
        <w:t>Jefferson Bryant (29/</w:t>
      </w:r>
      <w:r w:rsidR="0009237E">
        <w:t xml:space="preserve">05/2023) </w:t>
      </w:r>
      <w:r w:rsidR="00F201EA" w:rsidRPr="00C03ABC">
        <w:rPr>
          <w:i/>
          <w:iCs/>
        </w:rPr>
        <w:t>alternat</w:t>
      </w:r>
      <w:r w:rsidR="00ED2FA6" w:rsidRPr="00C03ABC">
        <w:rPr>
          <w:i/>
          <w:iCs/>
        </w:rPr>
        <w:t xml:space="preserve">e source: inside an alternator </w:t>
      </w:r>
      <w:r w:rsidR="00ED2FA6">
        <w:t xml:space="preserve">[online] </w:t>
      </w:r>
      <w:r w:rsidR="00C03ABC">
        <w:t xml:space="preserve">NAPA </w:t>
      </w:r>
      <w:hyperlink r:id="rId28" w:history="1">
        <w:r w:rsidR="00C03ABC" w:rsidRPr="001443D3">
          <w:rPr>
            <w:rStyle w:val="Hyperlink"/>
          </w:rPr>
          <w:t>https://knowhow.napaonline.com/alternate-source-inside-an-alternator/</w:t>
        </w:r>
      </w:hyperlink>
      <w:r w:rsidR="00B00E47">
        <w:t xml:space="preserve"> (2/04/2023)</w:t>
      </w:r>
    </w:p>
    <w:p w14:paraId="6CF46BBB" w14:textId="7A776F0F" w:rsidR="00FD5246" w:rsidRDefault="00721296" w:rsidP="00B541AF">
      <w:r>
        <w:t xml:space="preserve">John Santiago (26/03/2016) </w:t>
      </w:r>
      <w:r w:rsidRPr="00DB18BC">
        <w:rPr>
          <w:i/>
          <w:iCs/>
        </w:rPr>
        <w:t xml:space="preserve">ten common mistakes in circuit analysis </w:t>
      </w:r>
      <w:r>
        <w:t xml:space="preserve">[inline] </w:t>
      </w:r>
      <w:r w:rsidR="00DB18BC">
        <w:t xml:space="preserve">for dummies </w:t>
      </w:r>
      <w:hyperlink r:id="rId29" w:history="1">
        <w:r w:rsidR="00FD5246">
          <w:rPr>
            <w:rStyle w:val="Hyperlink"/>
          </w:rPr>
          <w:t>Ten Common Mistakes in Circuit Analysis - dummies</w:t>
        </w:r>
      </w:hyperlink>
      <w:r w:rsidR="00FD5246">
        <w:t xml:space="preserve"> (2/04/2023)</w:t>
      </w:r>
    </w:p>
    <w:p w14:paraId="61C0284D" w14:textId="77777777" w:rsidR="00C03ABC" w:rsidRPr="0004542F" w:rsidRDefault="00C03ABC" w:rsidP="00B541AF"/>
    <w:sectPr w:rsidR="00C03ABC" w:rsidRPr="0004542F"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D6063" w14:textId="77777777" w:rsidR="004B7FC3" w:rsidRDefault="004B7FC3" w:rsidP="00962E5F">
      <w:pPr>
        <w:spacing w:after="0" w:line="240" w:lineRule="auto"/>
      </w:pPr>
      <w:r>
        <w:separator/>
      </w:r>
    </w:p>
  </w:endnote>
  <w:endnote w:type="continuationSeparator" w:id="0">
    <w:p w14:paraId="529D5FFA" w14:textId="77777777" w:rsidR="004B7FC3" w:rsidRDefault="004B7FC3"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A82C2" w14:textId="77777777" w:rsidR="004B7FC3" w:rsidRDefault="004B7FC3" w:rsidP="00962E5F">
      <w:pPr>
        <w:spacing w:after="0" w:line="240" w:lineRule="auto"/>
      </w:pPr>
      <w:r>
        <w:separator/>
      </w:r>
    </w:p>
  </w:footnote>
  <w:footnote w:type="continuationSeparator" w:id="0">
    <w:p w14:paraId="7E475957" w14:textId="77777777" w:rsidR="004B7FC3" w:rsidRDefault="004B7FC3"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29C9" w14:textId="055428C8" w:rsidR="000D61BC" w:rsidRDefault="000D61BC">
    <w:pPr>
      <w:pStyle w:val="Header"/>
    </w:pPr>
    <w:r>
      <w:t>Student Name</w:t>
    </w:r>
    <w:r>
      <w:ptab w:relativeTo="margin" w:alignment="center" w:leader="none"/>
    </w:r>
    <w:r w:rsidR="003A02C3">
      <w:t>Assignment Title or Module</w:t>
    </w:r>
    <w:r>
      <w:ptab w:relativeTo="margin" w:alignment="right" w:leader="none"/>
    </w:r>
    <w:r w:rsidR="003A02C3">
      <w:t>Student Number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5DE0"/>
    <w:rsid w:val="00012151"/>
    <w:rsid w:val="000143E0"/>
    <w:rsid w:val="00015F1C"/>
    <w:rsid w:val="00032B7E"/>
    <w:rsid w:val="000330BE"/>
    <w:rsid w:val="0004542F"/>
    <w:rsid w:val="00047810"/>
    <w:rsid w:val="000532AE"/>
    <w:rsid w:val="00060EC0"/>
    <w:rsid w:val="00067C94"/>
    <w:rsid w:val="00077CE7"/>
    <w:rsid w:val="0009237E"/>
    <w:rsid w:val="000B1A03"/>
    <w:rsid w:val="000C2810"/>
    <w:rsid w:val="000C3D08"/>
    <w:rsid w:val="000C44D0"/>
    <w:rsid w:val="000D61BC"/>
    <w:rsid w:val="000F0D22"/>
    <w:rsid w:val="00104D9B"/>
    <w:rsid w:val="0011175E"/>
    <w:rsid w:val="0011260B"/>
    <w:rsid w:val="0012192F"/>
    <w:rsid w:val="001235B9"/>
    <w:rsid w:val="0012447C"/>
    <w:rsid w:val="00125585"/>
    <w:rsid w:val="001440AC"/>
    <w:rsid w:val="001454FC"/>
    <w:rsid w:val="00152A9E"/>
    <w:rsid w:val="00161E56"/>
    <w:rsid w:val="00167378"/>
    <w:rsid w:val="00170971"/>
    <w:rsid w:val="001728B1"/>
    <w:rsid w:val="00175BE4"/>
    <w:rsid w:val="0019332E"/>
    <w:rsid w:val="00197525"/>
    <w:rsid w:val="00197F7D"/>
    <w:rsid w:val="001A013C"/>
    <w:rsid w:val="001A1405"/>
    <w:rsid w:val="001A1443"/>
    <w:rsid w:val="001A43D9"/>
    <w:rsid w:val="001A4EB7"/>
    <w:rsid w:val="001A619B"/>
    <w:rsid w:val="001A765C"/>
    <w:rsid w:val="001B3022"/>
    <w:rsid w:val="001B59E0"/>
    <w:rsid w:val="001D4416"/>
    <w:rsid w:val="002001B2"/>
    <w:rsid w:val="00201A61"/>
    <w:rsid w:val="00201E9B"/>
    <w:rsid w:val="00202ED5"/>
    <w:rsid w:val="00203670"/>
    <w:rsid w:val="002044B2"/>
    <w:rsid w:val="0021112E"/>
    <w:rsid w:val="00214501"/>
    <w:rsid w:val="00217E06"/>
    <w:rsid w:val="002267A9"/>
    <w:rsid w:val="00253BB7"/>
    <w:rsid w:val="00254F1E"/>
    <w:rsid w:val="0026214D"/>
    <w:rsid w:val="00265522"/>
    <w:rsid w:val="00270878"/>
    <w:rsid w:val="00286987"/>
    <w:rsid w:val="00291BDA"/>
    <w:rsid w:val="0029621B"/>
    <w:rsid w:val="002A2C0D"/>
    <w:rsid w:val="002A400B"/>
    <w:rsid w:val="002B0407"/>
    <w:rsid w:val="002B5B21"/>
    <w:rsid w:val="002C1A9C"/>
    <w:rsid w:val="002C2808"/>
    <w:rsid w:val="002C2DCB"/>
    <w:rsid w:val="002C7571"/>
    <w:rsid w:val="002D4AA0"/>
    <w:rsid w:val="002F7410"/>
    <w:rsid w:val="002F79E6"/>
    <w:rsid w:val="00301299"/>
    <w:rsid w:val="00324D41"/>
    <w:rsid w:val="00324EDD"/>
    <w:rsid w:val="00325BA4"/>
    <w:rsid w:val="00327F4B"/>
    <w:rsid w:val="00337373"/>
    <w:rsid w:val="00337E35"/>
    <w:rsid w:val="00346698"/>
    <w:rsid w:val="00347A7A"/>
    <w:rsid w:val="0036759C"/>
    <w:rsid w:val="0037417D"/>
    <w:rsid w:val="00387448"/>
    <w:rsid w:val="00390097"/>
    <w:rsid w:val="00394E82"/>
    <w:rsid w:val="00395053"/>
    <w:rsid w:val="003A02C3"/>
    <w:rsid w:val="003A357F"/>
    <w:rsid w:val="003A5F63"/>
    <w:rsid w:val="003B3F54"/>
    <w:rsid w:val="003B6740"/>
    <w:rsid w:val="003C3366"/>
    <w:rsid w:val="003C47CE"/>
    <w:rsid w:val="003C5671"/>
    <w:rsid w:val="003C5B64"/>
    <w:rsid w:val="003C605B"/>
    <w:rsid w:val="003C668C"/>
    <w:rsid w:val="00400DC7"/>
    <w:rsid w:val="0042008E"/>
    <w:rsid w:val="00435541"/>
    <w:rsid w:val="004366F4"/>
    <w:rsid w:val="00444B15"/>
    <w:rsid w:val="004506B2"/>
    <w:rsid w:val="00452D65"/>
    <w:rsid w:val="00464639"/>
    <w:rsid w:val="00465599"/>
    <w:rsid w:val="00476A36"/>
    <w:rsid w:val="004B7FC3"/>
    <w:rsid w:val="004C001F"/>
    <w:rsid w:val="004D5065"/>
    <w:rsid w:val="004E180A"/>
    <w:rsid w:val="004E2E7C"/>
    <w:rsid w:val="004E4D3F"/>
    <w:rsid w:val="004F2AF9"/>
    <w:rsid w:val="004F45CA"/>
    <w:rsid w:val="0050456F"/>
    <w:rsid w:val="00514DC8"/>
    <w:rsid w:val="0052294A"/>
    <w:rsid w:val="005249BA"/>
    <w:rsid w:val="00525C01"/>
    <w:rsid w:val="005356C3"/>
    <w:rsid w:val="005549B7"/>
    <w:rsid w:val="005754AB"/>
    <w:rsid w:val="005919FC"/>
    <w:rsid w:val="00592411"/>
    <w:rsid w:val="00594390"/>
    <w:rsid w:val="005A5A53"/>
    <w:rsid w:val="005A723D"/>
    <w:rsid w:val="005D15CA"/>
    <w:rsid w:val="005D62C6"/>
    <w:rsid w:val="005E4F7B"/>
    <w:rsid w:val="005E7F74"/>
    <w:rsid w:val="005F24B3"/>
    <w:rsid w:val="0061112B"/>
    <w:rsid w:val="00613F12"/>
    <w:rsid w:val="0062234F"/>
    <w:rsid w:val="0062359F"/>
    <w:rsid w:val="00630D57"/>
    <w:rsid w:val="006422EE"/>
    <w:rsid w:val="006467CF"/>
    <w:rsid w:val="00647B3D"/>
    <w:rsid w:val="00651E6C"/>
    <w:rsid w:val="00656785"/>
    <w:rsid w:val="0066154F"/>
    <w:rsid w:val="00664834"/>
    <w:rsid w:val="0066554A"/>
    <w:rsid w:val="00670B18"/>
    <w:rsid w:val="00672994"/>
    <w:rsid w:val="00683111"/>
    <w:rsid w:val="0069150D"/>
    <w:rsid w:val="006970C5"/>
    <w:rsid w:val="006B1F5A"/>
    <w:rsid w:val="006B45B8"/>
    <w:rsid w:val="006D11D8"/>
    <w:rsid w:val="006D77CE"/>
    <w:rsid w:val="006E0E52"/>
    <w:rsid w:val="006E60E2"/>
    <w:rsid w:val="006E659F"/>
    <w:rsid w:val="006F315F"/>
    <w:rsid w:val="007037AA"/>
    <w:rsid w:val="00710D68"/>
    <w:rsid w:val="00713F70"/>
    <w:rsid w:val="0071489F"/>
    <w:rsid w:val="00721296"/>
    <w:rsid w:val="007239B4"/>
    <w:rsid w:val="00723EF1"/>
    <w:rsid w:val="00732581"/>
    <w:rsid w:val="00732F44"/>
    <w:rsid w:val="00746710"/>
    <w:rsid w:val="0075047F"/>
    <w:rsid w:val="00751854"/>
    <w:rsid w:val="00751882"/>
    <w:rsid w:val="00754B3D"/>
    <w:rsid w:val="00755144"/>
    <w:rsid w:val="00764821"/>
    <w:rsid w:val="00766DAA"/>
    <w:rsid w:val="00771C5F"/>
    <w:rsid w:val="00781E38"/>
    <w:rsid w:val="0078340D"/>
    <w:rsid w:val="007861CC"/>
    <w:rsid w:val="00786F3B"/>
    <w:rsid w:val="007876D4"/>
    <w:rsid w:val="007A0C00"/>
    <w:rsid w:val="007B0380"/>
    <w:rsid w:val="007B7DD3"/>
    <w:rsid w:val="007C0868"/>
    <w:rsid w:val="007D72E1"/>
    <w:rsid w:val="007E57D4"/>
    <w:rsid w:val="007F461B"/>
    <w:rsid w:val="007F544C"/>
    <w:rsid w:val="008032AB"/>
    <w:rsid w:val="00805CB8"/>
    <w:rsid w:val="008232CC"/>
    <w:rsid w:val="00857921"/>
    <w:rsid w:val="00863E7E"/>
    <w:rsid w:val="0086507A"/>
    <w:rsid w:val="0086632A"/>
    <w:rsid w:val="00867575"/>
    <w:rsid w:val="008738D3"/>
    <w:rsid w:val="00875C61"/>
    <w:rsid w:val="00876BC0"/>
    <w:rsid w:val="00890134"/>
    <w:rsid w:val="00890EE4"/>
    <w:rsid w:val="008910D0"/>
    <w:rsid w:val="008A3702"/>
    <w:rsid w:val="008A535F"/>
    <w:rsid w:val="008B05DA"/>
    <w:rsid w:val="008B2F33"/>
    <w:rsid w:val="008B501F"/>
    <w:rsid w:val="008C32BF"/>
    <w:rsid w:val="008C55A8"/>
    <w:rsid w:val="008F2254"/>
    <w:rsid w:val="009058AB"/>
    <w:rsid w:val="00906E7F"/>
    <w:rsid w:val="00916F02"/>
    <w:rsid w:val="00924BF0"/>
    <w:rsid w:val="00931F57"/>
    <w:rsid w:val="009327B4"/>
    <w:rsid w:val="00942279"/>
    <w:rsid w:val="00952792"/>
    <w:rsid w:val="00952BC4"/>
    <w:rsid w:val="00953E9A"/>
    <w:rsid w:val="00962E5F"/>
    <w:rsid w:val="00963047"/>
    <w:rsid w:val="00965787"/>
    <w:rsid w:val="00974936"/>
    <w:rsid w:val="009843B6"/>
    <w:rsid w:val="00986980"/>
    <w:rsid w:val="009945EB"/>
    <w:rsid w:val="009A7FA9"/>
    <w:rsid w:val="009B022A"/>
    <w:rsid w:val="009C264E"/>
    <w:rsid w:val="009C2E32"/>
    <w:rsid w:val="009C3250"/>
    <w:rsid w:val="009C67E1"/>
    <w:rsid w:val="009D531E"/>
    <w:rsid w:val="009D5A46"/>
    <w:rsid w:val="009F05CC"/>
    <w:rsid w:val="009F2B4D"/>
    <w:rsid w:val="009F732A"/>
    <w:rsid w:val="00A0314A"/>
    <w:rsid w:val="00A0492B"/>
    <w:rsid w:val="00A04DB2"/>
    <w:rsid w:val="00A04DC4"/>
    <w:rsid w:val="00A13B72"/>
    <w:rsid w:val="00A22B2E"/>
    <w:rsid w:val="00A7363B"/>
    <w:rsid w:val="00A870B5"/>
    <w:rsid w:val="00A90EF7"/>
    <w:rsid w:val="00A9239E"/>
    <w:rsid w:val="00AB3B75"/>
    <w:rsid w:val="00AD1901"/>
    <w:rsid w:val="00AD4781"/>
    <w:rsid w:val="00AD5FCF"/>
    <w:rsid w:val="00AE0F5E"/>
    <w:rsid w:val="00AE6269"/>
    <w:rsid w:val="00AF295B"/>
    <w:rsid w:val="00AF4CC8"/>
    <w:rsid w:val="00AF5AE2"/>
    <w:rsid w:val="00AF639D"/>
    <w:rsid w:val="00B0072D"/>
    <w:rsid w:val="00B00E47"/>
    <w:rsid w:val="00B01583"/>
    <w:rsid w:val="00B056C7"/>
    <w:rsid w:val="00B14C99"/>
    <w:rsid w:val="00B15887"/>
    <w:rsid w:val="00B167CF"/>
    <w:rsid w:val="00B219A2"/>
    <w:rsid w:val="00B25D24"/>
    <w:rsid w:val="00B32C73"/>
    <w:rsid w:val="00B337C0"/>
    <w:rsid w:val="00B34F97"/>
    <w:rsid w:val="00B35AD1"/>
    <w:rsid w:val="00B37461"/>
    <w:rsid w:val="00B44170"/>
    <w:rsid w:val="00B541AF"/>
    <w:rsid w:val="00B6157E"/>
    <w:rsid w:val="00B910B2"/>
    <w:rsid w:val="00B93511"/>
    <w:rsid w:val="00BA06EB"/>
    <w:rsid w:val="00BA4DAA"/>
    <w:rsid w:val="00BA6EC8"/>
    <w:rsid w:val="00BC53D7"/>
    <w:rsid w:val="00BD0D9C"/>
    <w:rsid w:val="00BD46D0"/>
    <w:rsid w:val="00BD4D3C"/>
    <w:rsid w:val="00BD5A0B"/>
    <w:rsid w:val="00BE6735"/>
    <w:rsid w:val="00C03ABC"/>
    <w:rsid w:val="00C11857"/>
    <w:rsid w:val="00C15652"/>
    <w:rsid w:val="00C23026"/>
    <w:rsid w:val="00C349F2"/>
    <w:rsid w:val="00C34AE9"/>
    <w:rsid w:val="00C35EE0"/>
    <w:rsid w:val="00C5295A"/>
    <w:rsid w:val="00C66FB9"/>
    <w:rsid w:val="00C675BB"/>
    <w:rsid w:val="00C751F0"/>
    <w:rsid w:val="00C8441A"/>
    <w:rsid w:val="00C85AFF"/>
    <w:rsid w:val="00C93DB5"/>
    <w:rsid w:val="00CA0F28"/>
    <w:rsid w:val="00CA2AD3"/>
    <w:rsid w:val="00CA5F1C"/>
    <w:rsid w:val="00CB36D7"/>
    <w:rsid w:val="00CB7A95"/>
    <w:rsid w:val="00CD63BF"/>
    <w:rsid w:val="00CE0E74"/>
    <w:rsid w:val="00CE4209"/>
    <w:rsid w:val="00CE51D4"/>
    <w:rsid w:val="00CE726A"/>
    <w:rsid w:val="00CF0085"/>
    <w:rsid w:val="00D0544C"/>
    <w:rsid w:val="00D17D27"/>
    <w:rsid w:val="00D21B6D"/>
    <w:rsid w:val="00D23F6A"/>
    <w:rsid w:val="00D34050"/>
    <w:rsid w:val="00D40B2C"/>
    <w:rsid w:val="00D47B64"/>
    <w:rsid w:val="00D72A75"/>
    <w:rsid w:val="00D7573F"/>
    <w:rsid w:val="00D7581E"/>
    <w:rsid w:val="00D80299"/>
    <w:rsid w:val="00D86986"/>
    <w:rsid w:val="00D95D78"/>
    <w:rsid w:val="00DA05C4"/>
    <w:rsid w:val="00DA7DB8"/>
    <w:rsid w:val="00DB18BC"/>
    <w:rsid w:val="00DB24FE"/>
    <w:rsid w:val="00DB3152"/>
    <w:rsid w:val="00DB519F"/>
    <w:rsid w:val="00DC25E0"/>
    <w:rsid w:val="00DC40DD"/>
    <w:rsid w:val="00DD18A0"/>
    <w:rsid w:val="00DD18B5"/>
    <w:rsid w:val="00DD62CE"/>
    <w:rsid w:val="00DE1163"/>
    <w:rsid w:val="00DE5BCD"/>
    <w:rsid w:val="00DF49C2"/>
    <w:rsid w:val="00DF6DC0"/>
    <w:rsid w:val="00E06B5E"/>
    <w:rsid w:val="00E13CEB"/>
    <w:rsid w:val="00E1505F"/>
    <w:rsid w:val="00E1695C"/>
    <w:rsid w:val="00E345C1"/>
    <w:rsid w:val="00E357CC"/>
    <w:rsid w:val="00E3612E"/>
    <w:rsid w:val="00E44D60"/>
    <w:rsid w:val="00E5592E"/>
    <w:rsid w:val="00E55CD9"/>
    <w:rsid w:val="00E63A93"/>
    <w:rsid w:val="00E645AA"/>
    <w:rsid w:val="00E6580F"/>
    <w:rsid w:val="00E65B60"/>
    <w:rsid w:val="00E65DC2"/>
    <w:rsid w:val="00E70C89"/>
    <w:rsid w:val="00E728F6"/>
    <w:rsid w:val="00E77DAB"/>
    <w:rsid w:val="00E81E2A"/>
    <w:rsid w:val="00E9104D"/>
    <w:rsid w:val="00EA4170"/>
    <w:rsid w:val="00EB0CE5"/>
    <w:rsid w:val="00EC0301"/>
    <w:rsid w:val="00ED2FA6"/>
    <w:rsid w:val="00ED4CD7"/>
    <w:rsid w:val="00EF1341"/>
    <w:rsid w:val="00EF13D9"/>
    <w:rsid w:val="00F01E26"/>
    <w:rsid w:val="00F0397F"/>
    <w:rsid w:val="00F04CCF"/>
    <w:rsid w:val="00F13323"/>
    <w:rsid w:val="00F13E97"/>
    <w:rsid w:val="00F201EA"/>
    <w:rsid w:val="00F21CB4"/>
    <w:rsid w:val="00F264B2"/>
    <w:rsid w:val="00F30BBA"/>
    <w:rsid w:val="00F32669"/>
    <w:rsid w:val="00F32D0B"/>
    <w:rsid w:val="00F501EC"/>
    <w:rsid w:val="00F615A5"/>
    <w:rsid w:val="00F63948"/>
    <w:rsid w:val="00F66B15"/>
    <w:rsid w:val="00F67928"/>
    <w:rsid w:val="00F73D72"/>
    <w:rsid w:val="00F95952"/>
    <w:rsid w:val="00F96B3A"/>
    <w:rsid w:val="00FA11A3"/>
    <w:rsid w:val="00FA1BD7"/>
    <w:rsid w:val="00FA29D0"/>
    <w:rsid w:val="00FC24F0"/>
    <w:rsid w:val="00FC3082"/>
    <w:rsid w:val="00FC6810"/>
    <w:rsid w:val="00FC6F58"/>
    <w:rsid w:val="00FD2607"/>
    <w:rsid w:val="00FD5246"/>
    <w:rsid w:val="00FD5513"/>
    <w:rsid w:val="00FD65C7"/>
    <w:rsid w:val="00FD7F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953E9A"/>
    <w:rPr>
      <w:color w:val="808080"/>
    </w:rPr>
  </w:style>
  <w:style w:type="character" w:styleId="UnresolvedMention">
    <w:name w:val="Unresolved Mention"/>
    <w:basedOn w:val="DefaultParagraphFont"/>
    <w:uiPriority w:val="99"/>
    <w:semiHidden/>
    <w:unhideWhenUsed/>
    <w:rsid w:val="00942279"/>
    <w:rPr>
      <w:color w:val="605E5C"/>
      <w:shd w:val="clear" w:color="auto" w:fill="E1DFDD"/>
    </w:rPr>
  </w:style>
  <w:style w:type="character" w:styleId="FollowedHyperlink">
    <w:name w:val="FollowedHyperlink"/>
    <w:basedOn w:val="DefaultParagraphFont"/>
    <w:uiPriority w:val="99"/>
    <w:semiHidden/>
    <w:unhideWhenUsed/>
    <w:rsid w:val="004C00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45241">
      <w:bodyDiv w:val="1"/>
      <w:marLeft w:val="0"/>
      <w:marRight w:val="0"/>
      <w:marTop w:val="0"/>
      <w:marBottom w:val="0"/>
      <w:divBdr>
        <w:top w:val="none" w:sz="0" w:space="0" w:color="auto"/>
        <w:left w:val="none" w:sz="0" w:space="0" w:color="auto"/>
        <w:bottom w:val="none" w:sz="0" w:space="0" w:color="auto"/>
        <w:right w:val="none" w:sz="0" w:space="0" w:color="auto"/>
      </w:divBdr>
    </w:div>
    <w:div w:id="125805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hyperlink" Target="https://byjus.com/physics/rectifier/" TargetMode="External"/><Relationship Id="rId3" Type="http://schemas.openxmlformats.org/officeDocument/2006/relationships/customXml" Target="../customXml/item3.xml"/><Relationship Id="rId21" Type="http://schemas.openxmlformats.org/officeDocument/2006/relationships/hyperlink" Target="https://www.khanacademy.org/science/electrical-engineering/ee-semiconductor-devices/ee-diode/a/ee-diode-circuit-element"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hyperlink" Target="https://www.vedantu.com/physics/uses-of-rectifier"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chart" Target="charts/chart1.xml"/><Relationship Id="rId29" Type="http://schemas.openxmlformats.org/officeDocument/2006/relationships/hyperlink" Target="https://www.dummies.com/article/technology/electronics/circuitry/ten-common-mistakes-in-circuit-analysis-16831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lectronics.stackexchange.com/q/128774"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youtube.com/watch?v=CYu_sFwhEok" TargetMode="External"/><Relationship Id="rId28" Type="http://schemas.openxmlformats.org/officeDocument/2006/relationships/hyperlink" Target="https://knowhow.napaonline.com/alternate-source-inside-an-alternator/" TargetMode="Externa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electronics.stackexchange.com/q/367731" TargetMode="External"/><Relationship Id="rId27" Type="http://schemas.openxmlformats.org/officeDocument/2006/relationships/hyperlink" Target="https://www.allaboutcircuits.com/textbook/semiconductors/chpt-3/rectifier-circuits/"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200899_student_uwtsd_ac_uk/Documents/electrical%20control%20system/task%203/capacitor%20charge%20vs%20discharge%20excel%20with%20graphs.xl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Ln of 10 points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0.14564507149836645"/>
                  <c:y val="-0.50418498327008054"/>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200" baseline="0"/>
                      <a:t>y = -0.1384x + 2.2921</a:t>
                    </a:r>
                    <a:endParaRPr lang="en-US" sz="1200"/>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'capacitor charge vs discharge e'!$G$7:$G$16</c:f>
              <c:numCache>
                <c:formatCode>General</c:formatCode>
                <c:ptCount val="10"/>
                <c:pt idx="0">
                  <c:v>2.0992999999999998E-2</c:v>
                </c:pt>
                <c:pt idx="1">
                  <c:v>2.4993999999999999E-2</c:v>
                </c:pt>
                <c:pt idx="2">
                  <c:v>2.7694999999999997E-2</c:v>
                </c:pt>
                <c:pt idx="3">
                  <c:v>3.8463999999999998E-2</c:v>
                </c:pt>
                <c:pt idx="4">
                  <c:v>5.0245999999999999E-2</c:v>
                </c:pt>
                <c:pt idx="5">
                  <c:v>5.6481999999999997E-2</c:v>
                </c:pt>
                <c:pt idx="6">
                  <c:v>6.2357999999999997E-2</c:v>
                </c:pt>
                <c:pt idx="7">
                  <c:v>7.3672000000000001E-2</c:v>
                </c:pt>
                <c:pt idx="8">
                  <c:v>8.1531999999999993E-2</c:v>
                </c:pt>
                <c:pt idx="9">
                  <c:v>9.8053000000000001E-2</c:v>
                </c:pt>
              </c:numCache>
            </c:numRef>
          </c:xVal>
          <c:yVal>
            <c:numRef>
              <c:f>'capacitor charge vs discharge e'!$F$7:$F$16</c:f>
              <c:numCache>
                <c:formatCode>General</c:formatCode>
                <c:ptCount val="10"/>
                <c:pt idx="0">
                  <c:v>2.0394395233871685</c:v>
                </c:pt>
                <c:pt idx="1">
                  <c:v>1.9762592076167091</c:v>
                </c:pt>
                <c:pt idx="2">
                  <c:v>1.9318112246758115</c:v>
                </c:pt>
                <c:pt idx="3">
                  <c:v>1.7852047002573808</c:v>
                </c:pt>
                <c:pt idx="4">
                  <c:v>1.6133502492540159</c:v>
                </c:pt>
                <c:pt idx="5">
                  <c:v>1.514907428587867</c:v>
                </c:pt>
                <c:pt idx="6">
                  <c:v>1.4057047546397139</c:v>
                </c:pt>
                <c:pt idx="7">
                  <c:v>1.2386640441158663</c:v>
                </c:pt>
                <c:pt idx="8">
                  <c:v>1.0920575196974351</c:v>
                </c:pt>
                <c:pt idx="9">
                  <c:v>0.7125575740797685</c:v>
                </c:pt>
              </c:numCache>
            </c:numRef>
          </c:yVal>
          <c:smooth val="1"/>
          <c:extLst>
            <c:ext xmlns:c16="http://schemas.microsoft.com/office/drawing/2014/chart" uri="{C3380CC4-5D6E-409C-BE32-E72D297353CC}">
              <c16:uniqueId val="{00000001-CBA6-F447-ACCA-832F6088BF28}"/>
            </c:ext>
          </c:extLst>
        </c:ser>
        <c:dLbls>
          <c:showLegendKey val="0"/>
          <c:showVal val="0"/>
          <c:showCatName val="0"/>
          <c:showSerName val="0"/>
          <c:showPercent val="0"/>
          <c:showBubbleSize val="0"/>
        </c:dLbls>
        <c:axId val="537774208"/>
        <c:axId val="1516398736"/>
      </c:scatterChart>
      <c:valAx>
        <c:axId val="5377742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6398736"/>
        <c:crosses val="autoZero"/>
        <c:crossBetween val="midCat"/>
      </c:valAx>
      <c:valAx>
        <c:axId val="15163987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ln(v)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77742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1" ma:contentTypeDescription="Create a new document." ma:contentTypeScope="" ma:versionID="e901f4ba8453ddd9930078b8bf4e49c8">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e7617c7270e4fde8d3093ff8776c25ef"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2.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3.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A3F4CA42-FD8D-43D1-9431-85AB43220C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14</Pages>
  <Words>1808</Words>
  <Characters>10308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Ewan Evans (2200899)</dc:creator>
  <cp:keywords/>
  <dc:description/>
  <cp:lastModifiedBy>Ewan Evans (2200899)</cp:lastModifiedBy>
  <cp:revision>322</cp:revision>
  <cp:lastPrinted>2021-09-30T11:07:00Z</cp:lastPrinted>
  <dcterms:created xsi:type="dcterms:W3CDTF">2023-03-16T16:34:00Z</dcterms:created>
  <dcterms:modified xsi:type="dcterms:W3CDTF">2023-04-02T19:17:00Z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