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E3FF75" w14:textId="77777777" w:rsidR="00CF6B29" w:rsidRDefault="00CF6B29" w:rsidP="00D86AE9">
      <w:pPr>
        <w:ind w:left="720"/>
        <w:jc w:val="center"/>
        <w:rPr>
          <w:rFonts w:ascii="Calibri" w:hAnsi="Calibri" w:cs="Arial"/>
          <w:b/>
          <w:sz w:val="72"/>
          <w:szCs w:val="72"/>
        </w:rPr>
      </w:pPr>
    </w:p>
    <w:p w14:paraId="2115C83D" w14:textId="77777777" w:rsidR="00CF6B29" w:rsidRDefault="00CF6B29" w:rsidP="00D86AE9">
      <w:pPr>
        <w:ind w:left="720"/>
        <w:jc w:val="center"/>
        <w:rPr>
          <w:rFonts w:ascii="Calibri" w:hAnsi="Calibri" w:cs="Arial"/>
          <w:b/>
          <w:sz w:val="72"/>
          <w:szCs w:val="72"/>
        </w:rPr>
      </w:pPr>
    </w:p>
    <w:p w14:paraId="7C18A453" w14:textId="77777777" w:rsidR="00CF6B29" w:rsidRDefault="00CF6B29" w:rsidP="00D86AE9">
      <w:pPr>
        <w:ind w:left="720"/>
        <w:jc w:val="center"/>
        <w:rPr>
          <w:rFonts w:ascii="Calibri" w:hAnsi="Calibri" w:cs="Arial"/>
          <w:b/>
          <w:sz w:val="72"/>
          <w:szCs w:val="72"/>
        </w:rPr>
      </w:pPr>
    </w:p>
    <w:p w14:paraId="35903260" w14:textId="77777777" w:rsidR="00CF6B29" w:rsidRDefault="00CF6B29" w:rsidP="00D86AE9">
      <w:pPr>
        <w:ind w:left="720"/>
        <w:jc w:val="center"/>
        <w:rPr>
          <w:rFonts w:ascii="Calibri" w:hAnsi="Calibri" w:cs="Arial"/>
          <w:b/>
          <w:sz w:val="72"/>
          <w:szCs w:val="72"/>
        </w:rPr>
      </w:pPr>
    </w:p>
    <w:p w14:paraId="50C5A443" w14:textId="77777777" w:rsidR="00CF6B29" w:rsidRDefault="00CF6B29" w:rsidP="00D86AE9">
      <w:pPr>
        <w:ind w:left="720"/>
        <w:jc w:val="center"/>
        <w:rPr>
          <w:rFonts w:ascii="Calibri" w:hAnsi="Calibri" w:cs="Arial"/>
          <w:b/>
          <w:sz w:val="72"/>
          <w:szCs w:val="72"/>
        </w:rPr>
      </w:pPr>
    </w:p>
    <w:p w14:paraId="55E045BA" w14:textId="77E96B48" w:rsidR="00D86AE9" w:rsidRPr="00CF6B29" w:rsidRDefault="00D86AE9" w:rsidP="00D86AE9">
      <w:pPr>
        <w:ind w:left="720"/>
        <w:jc w:val="center"/>
        <w:rPr>
          <w:rFonts w:ascii="Calibri" w:hAnsi="Calibri" w:cs="Arial"/>
          <w:b/>
          <w:sz w:val="72"/>
          <w:szCs w:val="72"/>
        </w:rPr>
      </w:pPr>
      <w:r w:rsidRPr="00CF6B29">
        <w:rPr>
          <w:rFonts w:ascii="Calibri" w:hAnsi="Calibri" w:cs="Arial"/>
          <w:b/>
          <w:sz w:val="72"/>
          <w:szCs w:val="72"/>
        </w:rPr>
        <w:t>‘Supporting pupil progress: a detailed analysis of one child’s holistic development, with justification for the next steps in learning.’</w:t>
      </w:r>
    </w:p>
    <w:p w14:paraId="0BE7CD35" w14:textId="56B82A8B" w:rsidR="00CF6B29" w:rsidRDefault="00CF6B29" w:rsidP="00D86AE9">
      <w:pPr>
        <w:ind w:left="720"/>
        <w:jc w:val="center"/>
        <w:rPr>
          <w:rFonts w:ascii="Calibri" w:hAnsi="Calibri" w:cs="Arial"/>
          <w:b/>
          <w:sz w:val="24"/>
          <w:szCs w:val="24"/>
        </w:rPr>
      </w:pPr>
    </w:p>
    <w:p w14:paraId="7244EA7D" w14:textId="58E4AF00" w:rsidR="00CF6B29" w:rsidRDefault="00CF6B29" w:rsidP="00D86AE9">
      <w:pPr>
        <w:ind w:left="720"/>
        <w:jc w:val="center"/>
        <w:rPr>
          <w:rFonts w:ascii="Calibri" w:hAnsi="Calibri" w:cs="Arial"/>
          <w:b/>
          <w:sz w:val="24"/>
          <w:szCs w:val="24"/>
        </w:rPr>
      </w:pPr>
    </w:p>
    <w:p w14:paraId="581A7AED" w14:textId="0AEAAD78" w:rsidR="00CF6B29" w:rsidRDefault="00CF6B29" w:rsidP="00D86AE9">
      <w:pPr>
        <w:ind w:left="720"/>
        <w:jc w:val="center"/>
        <w:rPr>
          <w:rFonts w:ascii="Calibri" w:hAnsi="Calibri" w:cs="Arial"/>
          <w:b/>
          <w:sz w:val="24"/>
          <w:szCs w:val="24"/>
        </w:rPr>
      </w:pPr>
    </w:p>
    <w:p w14:paraId="680D8020" w14:textId="68F939EB" w:rsidR="00CF6B29" w:rsidRDefault="00CF6B29" w:rsidP="00D86AE9">
      <w:pPr>
        <w:ind w:left="720"/>
        <w:jc w:val="center"/>
        <w:rPr>
          <w:rFonts w:ascii="Calibri" w:hAnsi="Calibri" w:cs="Arial"/>
          <w:b/>
          <w:sz w:val="24"/>
          <w:szCs w:val="24"/>
        </w:rPr>
      </w:pPr>
    </w:p>
    <w:p w14:paraId="3C2FD499" w14:textId="11FBBE76" w:rsidR="00CF6B29" w:rsidRDefault="00CF6B29" w:rsidP="00D86AE9">
      <w:pPr>
        <w:ind w:left="720"/>
        <w:jc w:val="center"/>
        <w:rPr>
          <w:rFonts w:ascii="Calibri" w:hAnsi="Calibri" w:cs="Arial"/>
          <w:b/>
          <w:sz w:val="24"/>
          <w:szCs w:val="24"/>
        </w:rPr>
      </w:pPr>
    </w:p>
    <w:p w14:paraId="01C67649" w14:textId="35B47196" w:rsidR="00CF6B29" w:rsidRDefault="00CF6B29" w:rsidP="00D86AE9">
      <w:pPr>
        <w:ind w:left="720"/>
        <w:jc w:val="center"/>
        <w:rPr>
          <w:rFonts w:ascii="Calibri" w:hAnsi="Calibri" w:cs="Arial"/>
          <w:b/>
          <w:sz w:val="24"/>
          <w:szCs w:val="24"/>
        </w:rPr>
      </w:pPr>
    </w:p>
    <w:p w14:paraId="667661A2" w14:textId="668C6209" w:rsidR="00CF6B29" w:rsidRDefault="00CF6B29" w:rsidP="00D86AE9">
      <w:pPr>
        <w:ind w:left="720"/>
        <w:jc w:val="center"/>
        <w:rPr>
          <w:rFonts w:ascii="Calibri" w:hAnsi="Calibri" w:cs="Arial"/>
          <w:b/>
          <w:sz w:val="24"/>
          <w:szCs w:val="24"/>
        </w:rPr>
      </w:pPr>
    </w:p>
    <w:p w14:paraId="3299D979" w14:textId="5338C781" w:rsidR="00CF6B29" w:rsidRDefault="00CF6B29" w:rsidP="00D86AE9">
      <w:pPr>
        <w:ind w:left="720"/>
        <w:jc w:val="center"/>
        <w:rPr>
          <w:rFonts w:ascii="Calibri" w:hAnsi="Calibri" w:cs="Arial"/>
          <w:b/>
          <w:sz w:val="24"/>
          <w:szCs w:val="24"/>
        </w:rPr>
      </w:pPr>
    </w:p>
    <w:p w14:paraId="444A83D1" w14:textId="79AFCE9A" w:rsidR="00CF6B29" w:rsidRDefault="00CF6B29" w:rsidP="00D86AE9">
      <w:pPr>
        <w:ind w:left="720"/>
        <w:jc w:val="center"/>
        <w:rPr>
          <w:rFonts w:ascii="Calibri" w:hAnsi="Calibri" w:cs="Arial"/>
          <w:b/>
          <w:sz w:val="24"/>
          <w:szCs w:val="24"/>
        </w:rPr>
      </w:pPr>
    </w:p>
    <w:p w14:paraId="6895D670" w14:textId="5750877D" w:rsidR="00CF6B29" w:rsidRDefault="00CF6B29" w:rsidP="00D86AE9">
      <w:pPr>
        <w:ind w:left="720"/>
        <w:jc w:val="center"/>
        <w:rPr>
          <w:rFonts w:ascii="Calibri" w:hAnsi="Calibri" w:cs="Arial"/>
          <w:b/>
          <w:sz w:val="24"/>
          <w:szCs w:val="24"/>
        </w:rPr>
      </w:pPr>
    </w:p>
    <w:p w14:paraId="476AA977" w14:textId="61F41903" w:rsidR="00CF6B29" w:rsidRDefault="00CF6B29" w:rsidP="00D86AE9">
      <w:pPr>
        <w:ind w:left="720"/>
        <w:jc w:val="center"/>
        <w:rPr>
          <w:rFonts w:ascii="Calibri" w:hAnsi="Calibri" w:cs="Arial"/>
          <w:b/>
          <w:sz w:val="24"/>
          <w:szCs w:val="24"/>
        </w:rPr>
      </w:pPr>
    </w:p>
    <w:p w14:paraId="6C707FAC" w14:textId="32DEE5CB" w:rsidR="00CF6B29" w:rsidRDefault="00CF6B29" w:rsidP="00D86AE9">
      <w:pPr>
        <w:ind w:left="720"/>
        <w:jc w:val="center"/>
        <w:rPr>
          <w:rFonts w:ascii="Calibri" w:hAnsi="Calibri" w:cs="Arial"/>
          <w:b/>
          <w:sz w:val="24"/>
          <w:szCs w:val="24"/>
        </w:rPr>
      </w:pPr>
    </w:p>
    <w:p w14:paraId="2C225D69" w14:textId="3D66559E" w:rsidR="00CF6B29" w:rsidRDefault="00CF6B29" w:rsidP="00D86AE9">
      <w:pPr>
        <w:ind w:left="720"/>
        <w:jc w:val="center"/>
        <w:rPr>
          <w:rFonts w:ascii="Calibri" w:hAnsi="Calibri" w:cs="Arial"/>
          <w:b/>
          <w:sz w:val="24"/>
          <w:szCs w:val="24"/>
        </w:rPr>
      </w:pPr>
    </w:p>
    <w:p w14:paraId="19EF6B63" w14:textId="10F77867" w:rsidR="00CF6B29" w:rsidRDefault="00CF6B29" w:rsidP="00D86AE9">
      <w:pPr>
        <w:ind w:left="720"/>
        <w:jc w:val="center"/>
        <w:rPr>
          <w:rFonts w:ascii="Calibri" w:hAnsi="Calibri" w:cs="Arial"/>
          <w:b/>
          <w:sz w:val="24"/>
          <w:szCs w:val="24"/>
        </w:rPr>
      </w:pPr>
    </w:p>
    <w:p w14:paraId="00D2CD2E" w14:textId="63592114" w:rsidR="00CF6B29" w:rsidRDefault="00CF6B29" w:rsidP="00D86AE9">
      <w:pPr>
        <w:ind w:left="720"/>
        <w:jc w:val="center"/>
        <w:rPr>
          <w:rFonts w:ascii="Calibri" w:hAnsi="Calibri" w:cs="Arial"/>
          <w:b/>
          <w:sz w:val="24"/>
          <w:szCs w:val="24"/>
        </w:rPr>
      </w:pPr>
      <w:r>
        <w:rPr>
          <w:rFonts w:ascii="Calibri" w:hAnsi="Calibri" w:cs="Arial"/>
          <w:b/>
          <w:sz w:val="24"/>
          <w:szCs w:val="24"/>
        </w:rPr>
        <w:lastRenderedPageBreak/>
        <w:t>Contents</w:t>
      </w:r>
    </w:p>
    <w:p w14:paraId="6D56E311" w14:textId="3951E51C" w:rsidR="00CF6B29" w:rsidRDefault="00CF6B29" w:rsidP="00D86AE9">
      <w:pPr>
        <w:ind w:left="720"/>
        <w:jc w:val="center"/>
        <w:rPr>
          <w:rFonts w:ascii="Calibri" w:hAnsi="Calibri" w:cs="Arial"/>
          <w:b/>
          <w:sz w:val="24"/>
          <w:szCs w:val="24"/>
        </w:rPr>
      </w:pPr>
    </w:p>
    <w:p w14:paraId="15CF263C" w14:textId="47B540F6" w:rsidR="00CF6B29" w:rsidRDefault="00CF6B29" w:rsidP="00CF6B29">
      <w:pPr>
        <w:ind w:left="720"/>
        <w:rPr>
          <w:rFonts w:ascii="Calibri" w:hAnsi="Calibri" w:cs="Arial"/>
          <w:b/>
          <w:sz w:val="24"/>
          <w:szCs w:val="24"/>
        </w:rPr>
      </w:pPr>
      <w:r>
        <w:rPr>
          <w:rFonts w:ascii="Calibri" w:hAnsi="Calibri" w:cs="Arial"/>
          <w:b/>
          <w:sz w:val="24"/>
          <w:szCs w:val="24"/>
        </w:rPr>
        <w:t>Introduction</w:t>
      </w:r>
    </w:p>
    <w:p w14:paraId="0F8A04EC" w14:textId="783D5D29" w:rsidR="00CF6B29" w:rsidRDefault="00CF6B29" w:rsidP="00CF6B29">
      <w:pPr>
        <w:ind w:left="720"/>
        <w:rPr>
          <w:rFonts w:ascii="Calibri" w:hAnsi="Calibri" w:cs="Arial"/>
          <w:b/>
          <w:sz w:val="24"/>
          <w:szCs w:val="24"/>
        </w:rPr>
      </w:pPr>
      <w:r>
        <w:rPr>
          <w:rFonts w:ascii="Calibri" w:hAnsi="Calibri" w:cs="Arial"/>
          <w:b/>
          <w:sz w:val="24"/>
          <w:szCs w:val="24"/>
        </w:rPr>
        <w:t>Data Collection</w:t>
      </w:r>
    </w:p>
    <w:p w14:paraId="7C68C82E" w14:textId="3CC095FE" w:rsidR="00CF6B29" w:rsidRDefault="00CF6B29" w:rsidP="00CF6B29">
      <w:pPr>
        <w:ind w:left="720"/>
        <w:rPr>
          <w:rFonts w:ascii="Calibri" w:hAnsi="Calibri" w:cs="Arial"/>
          <w:b/>
          <w:sz w:val="24"/>
          <w:szCs w:val="24"/>
        </w:rPr>
      </w:pPr>
      <w:r>
        <w:rPr>
          <w:rFonts w:ascii="Calibri" w:hAnsi="Calibri" w:cs="Arial"/>
          <w:b/>
          <w:sz w:val="24"/>
          <w:szCs w:val="24"/>
        </w:rPr>
        <w:t>Analysis of Learner</w:t>
      </w:r>
    </w:p>
    <w:p w14:paraId="43470259" w14:textId="0792C0C0" w:rsidR="00CF6B29" w:rsidRDefault="00CF6B29" w:rsidP="00CF6B29">
      <w:pPr>
        <w:ind w:left="720"/>
        <w:rPr>
          <w:rFonts w:ascii="Calibri" w:hAnsi="Calibri" w:cs="Arial"/>
          <w:b/>
          <w:sz w:val="24"/>
          <w:szCs w:val="24"/>
        </w:rPr>
      </w:pPr>
      <w:r>
        <w:rPr>
          <w:rFonts w:ascii="Calibri" w:hAnsi="Calibri" w:cs="Arial"/>
          <w:b/>
          <w:sz w:val="24"/>
          <w:szCs w:val="24"/>
        </w:rPr>
        <w:t>Next Steps</w:t>
      </w:r>
    </w:p>
    <w:p w14:paraId="23F9443E" w14:textId="05FCCEB8" w:rsidR="00CF6B29" w:rsidRDefault="00CF6B29" w:rsidP="00CF6B29">
      <w:pPr>
        <w:ind w:left="720"/>
        <w:rPr>
          <w:rFonts w:ascii="Calibri" w:hAnsi="Calibri" w:cs="Arial"/>
          <w:b/>
          <w:sz w:val="24"/>
          <w:szCs w:val="24"/>
        </w:rPr>
      </w:pPr>
      <w:r>
        <w:rPr>
          <w:rFonts w:ascii="Calibri" w:hAnsi="Calibri" w:cs="Arial"/>
          <w:b/>
          <w:sz w:val="24"/>
          <w:szCs w:val="24"/>
        </w:rPr>
        <w:t>Conclusion</w:t>
      </w:r>
    </w:p>
    <w:p w14:paraId="4E9323A9" w14:textId="16456818" w:rsidR="00CF6B29" w:rsidRDefault="00CF6B29" w:rsidP="00CF6B29">
      <w:pPr>
        <w:ind w:left="720"/>
        <w:rPr>
          <w:rFonts w:ascii="Calibri" w:hAnsi="Calibri" w:cs="Arial"/>
          <w:b/>
          <w:sz w:val="24"/>
          <w:szCs w:val="24"/>
        </w:rPr>
      </w:pPr>
      <w:r>
        <w:rPr>
          <w:rFonts w:ascii="Calibri" w:hAnsi="Calibri" w:cs="Arial"/>
          <w:b/>
          <w:sz w:val="24"/>
          <w:szCs w:val="24"/>
        </w:rPr>
        <w:t>References</w:t>
      </w:r>
    </w:p>
    <w:p w14:paraId="7FB72D11" w14:textId="49E742FB" w:rsidR="00CF6B29" w:rsidRDefault="00CF6B29" w:rsidP="00CF6B29">
      <w:pPr>
        <w:ind w:left="720"/>
        <w:rPr>
          <w:rFonts w:ascii="Calibri" w:hAnsi="Calibri" w:cs="Arial"/>
          <w:b/>
          <w:sz w:val="24"/>
          <w:szCs w:val="24"/>
        </w:rPr>
      </w:pPr>
      <w:r>
        <w:rPr>
          <w:rFonts w:ascii="Calibri" w:hAnsi="Calibri" w:cs="Arial"/>
          <w:b/>
          <w:sz w:val="24"/>
          <w:szCs w:val="24"/>
        </w:rPr>
        <w:t>Appendices</w:t>
      </w:r>
    </w:p>
    <w:p w14:paraId="143C4900" w14:textId="67C9470C" w:rsidR="00CF6B29" w:rsidRDefault="00CF6B29" w:rsidP="00D86AE9">
      <w:pPr>
        <w:ind w:left="720"/>
        <w:jc w:val="center"/>
        <w:rPr>
          <w:rFonts w:ascii="Calibri" w:hAnsi="Calibri" w:cs="Arial"/>
          <w:b/>
          <w:sz w:val="24"/>
          <w:szCs w:val="24"/>
        </w:rPr>
      </w:pPr>
    </w:p>
    <w:p w14:paraId="2FB788D7" w14:textId="2F096A70" w:rsidR="00CF6B29" w:rsidRDefault="00CF6B29" w:rsidP="00D86AE9">
      <w:pPr>
        <w:ind w:left="720"/>
        <w:jc w:val="center"/>
        <w:rPr>
          <w:rFonts w:ascii="Calibri" w:hAnsi="Calibri" w:cs="Arial"/>
          <w:b/>
          <w:sz w:val="24"/>
          <w:szCs w:val="24"/>
        </w:rPr>
      </w:pPr>
    </w:p>
    <w:p w14:paraId="1745055C" w14:textId="4DEB5684" w:rsidR="00CF6B29" w:rsidRDefault="00CF6B29" w:rsidP="00D86AE9">
      <w:pPr>
        <w:ind w:left="720"/>
        <w:jc w:val="center"/>
        <w:rPr>
          <w:rFonts w:ascii="Calibri" w:hAnsi="Calibri" w:cs="Arial"/>
          <w:b/>
          <w:sz w:val="24"/>
          <w:szCs w:val="24"/>
        </w:rPr>
      </w:pPr>
    </w:p>
    <w:p w14:paraId="5862D35A" w14:textId="625315E2" w:rsidR="00CF6B29" w:rsidRDefault="00CF6B29" w:rsidP="00D86AE9">
      <w:pPr>
        <w:ind w:left="720"/>
        <w:jc w:val="center"/>
        <w:rPr>
          <w:rFonts w:ascii="Calibri" w:hAnsi="Calibri" w:cs="Arial"/>
          <w:b/>
          <w:sz w:val="24"/>
          <w:szCs w:val="24"/>
        </w:rPr>
      </w:pPr>
    </w:p>
    <w:p w14:paraId="287B786A" w14:textId="23C730E8" w:rsidR="00CF6B29" w:rsidRDefault="00CF6B29" w:rsidP="00D86AE9">
      <w:pPr>
        <w:ind w:left="720"/>
        <w:jc w:val="center"/>
        <w:rPr>
          <w:rFonts w:ascii="Calibri" w:hAnsi="Calibri" w:cs="Arial"/>
          <w:b/>
          <w:sz w:val="24"/>
          <w:szCs w:val="24"/>
        </w:rPr>
      </w:pPr>
    </w:p>
    <w:p w14:paraId="2BAC092D" w14:textId="01E8D579" w:rsidR="00CF6B29" w:rsidRDefault="00CF6B29" w:rsidP="00D86AE9">
      <w:pPr>
        <w:ind w:left="720"/>
        <w:jc w:val="center"/>
        <w:rPr>
          <w:rFonts w:ascii="Calibri" w:hAnsi="Calibri" w:cs="Arial"/>
          <w:b/>
          <w:sz w:val="24"/>
          <w:szCs w:val="24"/>
        </w:rPr>
      </w:pPr>
    </w:p>
    <w:p w14:paraId="5C52396E" w14:textId="59720CD3" w:rsidR="00CF6B29" w:rsidRDefault="00CF6B29" w:rsidP="00D86AE9">
      <w:pPr>
        <w:ind w:left="720"/>
        <w:jc w:val="center"/>
        <w:rPr>
          <w:rFonts w:ascii="Calibri" w:hAnsi="Calibri" w:cs="Arial"/>
          <w:b/>
          <w:sz w:val="24"/>
          <w:szCs w:val="24"/>
        </w:rPr>
      </w:pPr>
    </w:p>
    <w:p w14:paraId="0762DFA9" w14:textId="772B042C" w:rsidR="00CF6B29" w:rsidRDefault="00CF6B29" w:rsidP="00D86AE9">
      <w:pPr>
        <w:ind w:left="720"/>
        <w:jc w:val="center"/>
        <w:rPr>
          <w:rFonts w:ascii="Calibri" w:hAnsi="Calibri" w:cs="Arial"/>
          <w:b/>
          <w:sz w:val="24"/>
          <w:szCs w:val="24"/>
        </w:rPr>
      </w:pPr>
    </w:p>
    <w:p w14:paraId="484C0B83" w14:textId="2862806D" w:rsidR="00CF6B29" w:rsidRDefault="00CF6B29" w:rsidP="00D86AE9">
      <w:pPr>
        <w:ind w:left="720"/>
        <w:jc w:val="center"/>
        <w:rPr>
          <w:rFonts w:ascii="Calibri" w:hAnsi="Calibri" w:cs="Arial"/>
          <w:b/>
          <w:sz w:val="24"/>
          <w:szCs w:val="24"/>
        </w:rPr>
      </w:pPr>
    </w:p>
    <w:p w14:paraId="65E59549" w14:textId="339CFA7F" w:rsidR="00CF6B29" w:rsidRDefault="00CF6B29" w:rsidP="00D86AE9">
      <w:pPr>
        <w:ind w:left="720"/>
        <w:jc w:val="center"/>
        <w:rPr>
          <w:rFonts w:ascii="Calibri" w:hAnsi="Calibri" w:cs="Arial"/>
          <w:b/>
          <w:sz w:val="24"/>
          <w:szCs w:val="24"/>
        </w:rPr>
      </w:pPr>
    </w:p>
    <w:p w14:paraId="28429FF9" w14:textId="1EFFD206" w:rsidR="00CF6B29" w:rsidRDefault="00CF6B29" w:rsidP="00D86AE9">
      <w:pPr>
        <w:ind w:left="720"/>
        <w:jc w:val="center"/>
        <w:rPr>
          <w:rFonts w:ascii="Calibri" w:hAnsi="Calibri" w:cs="Arial"/>
          <w:b/>
          <w:sz w:val="24"/>
          <w:szCs w:val="24"/>
        </w:rPr>
      </w:pPr>
    </w:p>
    <w:p w14:paraId="5728FD5B" w14:textId="5A8C6958" w:rsidR="00CF6B29" w:rsidRDefault="00CF6B29" w:rsidP="00D86AE9">
      <w:pPr>
        <w:ind w:left="720"/>
        <w:jc w:val="center"/>
        <w:rPr>
          <w:rFonts w:ascii="Calibri" w:hAnsi="Calibri" w:cs="Arial"/>
          <w:b/>
          <w:sz w:val="24"/>
          <w:szCs w:val="24"/>
        </w:rPr>
      </w:pPr>
    </w:p>
    <w:p w14:paraId="57B23447" w14:textId="6A8C636E" w:rsidR="00CF6B29" w:rsidRDefault="00CF6B29" w:rsidP="00D86AE9">
      <w:pPr>
        <w:ind w:left="720"/>
        <w:jc w:val="center"/>
        <w:rPr>
          <w:rFonts w:ascii="Calibri" w:hAnsi="Calibri" w:cs="Arial"/>
          <w:b/>
          <w:sz w:val="24"/>
          <w:szCs w:val="24"/>
        </w:rPr>
      </w:pPr>
    </w:p>
    <w:p w14:paraId="26CF526C" w14:textId="7A99BC71" w:rsidR="00CF6B29" w:rsidRDefault="00CF6B29" w:rsidP="00D86AE9">
      <w:pPr>
        <w:ind w:left="720"/>
        <w:jc w:val="center"/>
        <w:rPr>
          <w:rFonts w:ascii="Calibri" w:hAnsi="Calibri" w:cs="Arial"/>
          <w:b/>
          <w:sz w:val="24"/>
          <w:szCs w:val="24"/>
        </w:rPr>
      </w:pPr>
    </w:p>
    <w:p w14:paraId="76DF38A1" w14:textId="77777777" w:rsidR="00CF6B29" w:rsidRPr="009E4A68" w:rsidRDefault="00CF6B29" w:rsidP="00D86AE9">
      <w:pPr>
        <w:ind w:left="720"/>
        <w:jc w:val="center"/>
        <w:rPr>
          <w:rFonts w:ascii="Calibri" w:hAnsi="Calibri" w:cs="Arial"/>
          <w:b/>
          <w:sz w:val="24"/>
          <w:szCs w:val="24"/>
        </w:rPr>
      </w:pPr>
    </w:p>
    <w:p w14:paraId="17DFC8B0" w14:textId="77777777" w:rsidR="00D86AE9" w:rsidRDefault="00D86AE9" w:rsidP="00D86AE9">
      <w:pPr>
        <w:ind w:left="720"/>
        <w:rPr>
          <w:rFonts w:ascii="Calibri" w:hAnsi="Calibri" w:cs="Arial"/>
          <w:b/>
          <w:sz w:val="24"/>
          <w:szCs w:val="24"/>
        </w:rPr>
      </w:pPr>
    </w:p>
    <w:p w14:paraId="7F22D2CA" w14:textId="77777777" w:rsidR="00D86AE9" w:rsidRDefault="00D86AE9" w:rsidP="00D86AE9">
      <w:pPr>
        <w:ind w:left="720"/>
        <w:rPr>
          <w:rFonts w:ascii="Calibri" w:hAnsi="Calibri" w:cs="Arial"/>
          <w:b/>
          <w:sz w:val="24"/>
          <w:szCs w:val="24"/>
        </w:rPr>
      </w:pPr>
    </w:p>
    <w:p w14:paraId="60B795CF" w14:textId="77777777" w:rsidR="00CF6B29" w:rsidRDefault="00CF6B29" w:rsidP="00D86AE9">
      <w:pPr>
        <w:ind w:left="720"/>
        <w:rPr>
          <w:rFonts w:ascii="Calibri" w:hAnsi="Calibri" w:cs="Arial"/>
          <w:b/>
          <w:sz w:val="24"/>
          <w:szCs w:val="24"/>
        </w:rPr>
      </w:pPr>
    </w:p>
    <w:p w14:paraId="2456AD9D" w14:textId="77777777" w:rsidR="00CF6B29" w:rsidRDefault="00CF6B29" w:rsidP="00D86AE9">
      <w:pPr>
        <w:ind w:left="720"/>
        <w:rPr>
          <w:rFonts w:ascii="Calibri" w:hAnsi="Calibri" w:cs="Arial"/>
          <w:b/>
          <w:sz w:val="24"/>
          <w:szCs w:val="24"/>
        </w:rPr>
      </w:pPr>
    </w:p>
    <w:p w14:paraId="72A6437F" w14:textId="77777777" w:rsidR="00CF6B29" w:rsidRDefault="00CF6B29" w:rsidP="00D86AE9">
      <w:pPr>
        <w:ind w:left="720"/>
        <w:rPr>
          <w:rFonts w:ascii="Calibri" w:hAnsi="Calibri" w:cs="Arial"/>
          <w:b/>
          <w:sz w:val="24"/>
          <w:szCs w:val="24"/>
        </w:rPr>
      </w:pPr>
    </w:p>
    <w:p w14:paraId="786718EB" w14:textId="77777777" w:rsidR="00CF6B29" w:rsidRDefault="00CF6B29" w:rsidP="00D86AE9">
      <w:pPr>
        <w:ind w:left="720"/>
        <w:rPr>
          <w:rFonts w:ascii="Calibri" w:hAnsi="Calibri" w:cs="Arial"/>
          <w:b/>
          <w:sz w:val="24"/>
          <w:szCs w:val="24"/>
        </w:rPr>
      </w:pPr>
    </w:p>
    <w:p w14:paraId="2F8682A7" w14:textId="77777777" w:rsidR="00CF6B29" w:rsidRDefault="00CF6B29" w:rsidP="00D86AE9">
      <w:pPr>
        <w:ind w:left="720"/>
        <w:rPr>
          <w:rFonts w:ascii="Calibri" w:hAnsi="Calibri" w:cs="Arial"/>
          <w:b/>
          <w:sz w:val="24"/>
          <w:szCs w:val="24"/>
        </w:rPr>
      </w:pPr>
    </w:p>
    <w:p w14:paraId="32ECA815" w14:textId="77777777" w:rsidR="00CF6B29" w:rsidRDefault="00CF6B29" w:rsidP="00D86AE9">
      <w:pPr>
        <w:ind w:left="720"/>
        <w:rPr>
          <w:rFonts w:ascii="Calibri" w:hAnsi="Calibri" w:cs="Arial"/>
          <w:b/>
          <w:sz w:val="24"/>
          <w:szCs w:val="24"/>
        </w:rPr>
      </w:pPr>
    </w:p>
    <w:p w14:paraId="596A11BE" w14:textId="77777777" w:rsidR="00CF6B29" w:rsidRDefault="00CF6B29" w:rsidP="00D86AE9">
      <w:pPr>
        <w:ind w:left="720"/>
        <w:rPr>
          <w:rFonts w:ascii="Calibri" w:hAnsi="Calibri" w:cs="Arial"/>
          <w:b/>
          <w:sz w:val="24"/>
          <w:szCs w:val="24"/>
        </w:rPr>
      </w:pPr>
    </w:p>
    <w:p w14:paraId="4E0E6900" w14:textId="77777777" w:rsidR="00CF6B29" w:rsidRDefault="00CF6B29" w:rsidP="00D86AE9">
      <w:pPr>
        <w:ind w:left="720"/>
        <w:rPr>
          <w:rFonts w:ascii="Calibri" w:hAnsi="Calibri" w:cs="Arial"/>
          <w:b/>
          <w:sz w:val="24"/>
          <w:szCs w:val="24"/>
        </w:rPr>
      </w:pPr>
    </w:p>
    <w:p w14:paraId="19428288" w14:textId="77777777" w:rsidR="00CF6B29" w:rsidRDefault="00CF6B29" w:rsidP="00D86AE9">
      <w:pPr>
        <w:ind w:left="720"/>
        <w:rPr>
          <w:rFonts w:ascii="Calibri" w:hAnsi="Calibri" w:cs="Arial"/>
          <w:b/>
          <w:sz w:val="24"/>
          <w:szCs w:val="24"/>
        </w:rPr>
      </w:pPr>
    </w:p>
    <w:p w14:paraId="4F9BC066" w14:textId="77777777" w:rsidR="00CF6B29" w:rsidRDefault="00CF6B29" w:rsidP="00D86AE9">
      <w:pPr>
        <w:ind w:left="720"/>
        <w:rPr>
          <w:rFonts w:ascii="Calibri" w:hAnsi="Calibri" w:cs="Arial"/>
          <w:b/>
          <w:sz w:val="24"/>
          <w:szCs w:val="24"/>
        </w:rPr>
      </w:pPr>
    </w:p>
    <w:p w14:paraId="5F29E09D" w14:textId="77777777" w:rsidR="00CF6B29" w:rsidRDefault="00CF6B29" w:rsidP="00D86AE9">
      <w:pPr>
        <w:ind w:left="720"/>
        <w:rPr>
          <w:rFonts w:ascii="Calibri" w:hAnsi="Calibri" w:cs="Arial"/>
          <w:b/>
          <w:sz w:val="24"/>
          <w:szCs w:val="24"/>
        </w:rPr>
      </w:pPr>
    </w:p>
    <w:p w14:paraId="207E7C32" w14:textId="77777777" w:rsidR="00CF6B29" w:rsidRDefault="00CF6B29" w:rsidP="00D86AE9">
      <w:pPr>
        <w:ind w:left="720"/>
        <w:rPr>
          <w:rFonts w:ascii="Calibri" w:hAnsi="Calibri" w:cs="Arial"/>
          <w:b/>
          <w:sz w:val="24"/>
          <w:szCs w:val="24"/>
        </w:rPr>
      </w:pPr>
    </w:p>
    <w:p w14:paraId="5B4E9AB8" w14:textId="77777777" w:rsidR="00CF6B29" w:rsidRDefault="00CF6B29" w:rsidP="00D86AE9">
      <w:pPr>
        <w:ind w:left="720"/>
        <w:rPr>
          <w:rFonts w:ascii="Calibri" w:hAnsi="Calibri" w:cs="Arial"/>
          <w:b/>
          <w:sz w:val="24"/>
          <w:szCs w:val="24"/>
        </w:rPr>
      </w:pPr>
    </w:p>
    <w:p w14:paraId="1BB0DE6C" w14:textId="77777777" w:rsidR="00CF6B29" w:rsidRDefault="00CF6B29" w:rsidP="00D86AE9">
      <w:pPr>
        <w:ind w:left="720"/>
        <w:rPr>
          <w:rFonts w:ascii="Calibri" w:hAnsi="Calibri" w:cs="Arial"/>
          <w:b/>
          <w:sz w:val="24"/>
          <w:szCs w:val="24"/>
        </w:rPr>
      </w:pPr>
    </w:p>
    <w:p w14:paraId="3668CC94" w14:textId="77777777" w:rsidR="00CF6B29" w:rsidRDefault="00CF6B29" w:rsidP="00D86AE9">
      <w:pPr>
        <w:ind w:left="720"/>
        <w:rPr>
          <w:rFonts w:ascii="Calibri" w:hAnsi="Calibri" w:cs="Arial"/>
          <w:b/>
          <w:sz w:val="24"/>
          <w:szCs w:val="24"/>
        </w:rPr>
      </w:pPr>
    </w:p>
    <w:p w14:paraId="71A6E730" w14:textId="77777777" w:rsidR="00CF6B29" w:rsidRDefault="00CF6B29" w:rsidP="00D86AE9">
      <w:pPr>
        <w:ind w:left="720"/>
        <w:rPr>
          <w:rFonts w:ascii="Calibri" w:hAnsi="Calibri" w:cs="Arial"/>
          <w:b/>
          <w:sz w:val="24"/>
          <w:szCs w:val="24"/>
        </w:rPr>
      </w:pPr>
    </w:p>
    <w:p w14:paraId="3EBF0CAB" w14:textId="77777777" w:rsidR="00CF6B29" w:rsidRDefault="00CF6B29" w:rsidP="00D86AE9">
      <w:pPr>
        <w:ind w:left="720"/>
        <w:rPr>
          <w:rFonts w:ascii="Calibri" w:hAnsi="Calibri" w:cs="Arial"/>
          <w:b/>
          <w:sz w:val="24"/>
          <w:szCs w:val="24"/>
        </w:rPr>
      </w:pPr>
    </w:p>
    <w:p w14:paraId="73BB9BFE" w14:textId="77777777" w:rsidR="00CF6B29" w:rsidRDefault="00CF6B29" w:rsidP="00D86AE9">
      <w:pPr>
        <w:ind w:left="720"/>
        <w:rPr>
          <w:rFonts w:ascii="Calibri" w:hAnsi="Calibri" w:cs="Arial"/>
          <w:b/>
          <w:sz w:val="24"/>
          <w:szCs w:val="24"/>
        </w:rPr>
      </w:pPr>
    </w:p>
    <w:p w14:paraId="11F928D6" w14:textId="77777777" w:rsidR="00CF6B29" w:rsidRDefault="00CF6B29" w:rsidP="00D86AE9">
      <w:pPr>
        <w:ind w:left="720"/>
        <w:rPr>
          <w:rFonts w:ascii="Calibri" w:hAnsi="Calibri" w:cs="Arial"/>
          <w:b/>
          <w:sz w:val="24"/>
          <w:szCs w:val="24"/>
        </w:rPr>
      </w:pPr>
    </w:p>
    <w:p w14:paraId="0915141F" w14:textId="77777777" w:rsidR="00CF6B29" w:rsidRDefault="00CF6B29" w:rsidP="00D86AE9">
      <w:pPr>
        <w:ind w:left="720"/>
        <w:rPr>
          <w:rFonts w:ascii="Calibri" w:hAnsi="Calibri" w:cs="Arial"/>
          <w:b/>
          <w:sz w:val="24"/>
          <w:szCs w:val="24"/>
        </w:rPr>
      </w:pPr>
    </w:p>
    <w:p w14:paraId="1ECBA7DF" w14:textId="77777777" w:rsidR="00CF6B29" w:rsidRDefault="00CF6B29" w:rsidP="00D86AE9">
      <w:pPr>
        <w:ind w:left="720"/>
        <w:rPr>
          <w:rFonts w:ascii="Calibri" w:hAnsi="Calibri" w:cs="Arial"/>
          <w:b/>
          <w:sz w:val="24"/>
          <w:szCs w:val="24"/>
        </w:rPr>
      </w:pPr>
    </w:p>
    <w:p w14:paraId="75FD7AD4" w14:textId="539FB518" w:rsidR="00D86AE9" w:rsidRDefault="00CF6B29" w:rsidP="00CF6B29">
      <w:pPr>
        <w:rPr>
          <w:rFonts w:ascii="Calibri" w:hAnsi="Calibri" w:cs="Arial"/>
          <w:sz w:val="24"/>
          <w:szCs w:val="24"/>
        </w:rPr>
      </w:pPr>
      <w:r>
        <w:rPr>
          <w:rFonts w:ascii="Calibri" w:hAnsi="Calibri" w:cs="Arial"/>
          <w:b/>
          <w:sz w:val="24"/>
          <w:szCs w:val="24"/>
        </w:rPr>
        <w:lastRenderedPageBreak/>
        <w:t xml:space="preserve">   </w:t>
      </w:r>
      <w:r w:rsidR="00D86AE9" w:rsidRPr="009E4A68">
        <w:rPr>
          <w:rFonts w:ascii="Calibri" w:hAnsi="Calibri" w:cs="Arial"/>
          <w:b/>
          <w:sz w:val="24"/>
          <w:szCs w:val="24"/>
        </w:rPr>
        <w:t>Introduction (approx. 350 words</w:t>
      </w:r>
      <w:r w:rsidR="00D86AE9" w:rsidRPr="009E4A68">
        <w:rPr>
          <w:rFonts w:ascii="Calibri" w:hAnsi="Calibri" w:cs="Arial"/>
          <w:sz w:val="24"/>
          <w:szCs w:val="24"/>
        </w:rPr>
        <w:t xml:space="preserve">). </w:t>
      </w:r>
    </w:p>
    <w:p w14:paraId="185E0324" w14:textId="45F44E3D" w:rsidR="00D86AE9" w:rsidRDefault="00D86AE9" w:rsidP="00D86AE9">
      <w:pPr>
        <w:ind w:left="720"/>
        <w:rPr>
          <w:rFonts w:ascii="Calibri" w:hAnsi="Calibri" w:cs="Arial"/>
          <w:sz w:val="24"/>
          <w:szCs w:val="24"/>
        </w:rPr>
      </w:pPr>
    </w:p>
    <w:p w14:paraId="69AB33BF" w14:textId="1CE45FC4" w:rsidR="003117F5" w:rsidRPr="009E4A68" w:rsidRDefault="00F5411C" w:rsidP="003117F5">
      <w:pPr>
        <w:ind w:left="720"/>
        <w:rPr>
          <w:rFonts w:ascii="Calibri" w:hAnsi="Calibri" w:cs="Arial"/>
          <w:sz w:val="24"/>
          <w:szCs w:val="24"/>
        </w:rPr>
      </w:pPr>
      <w:r>
        <w:rPr>
          <w:rFonts w:ascii="Calibri" w:hAnsi="Calibri" w:cs="Arial"/>
          <w:sz w:val="24"/>
          <w:szCs w:val="24"/>
        </w:rPr>
        <w:t>The purpose of this a</w:t>
      </w:r>
      <w:r w:rsidR="00286085">
        <w:rPr>
          <w:rFonts w:ascii="Calibri" w:hAnsi="Calibri" w:cs="Arial"/>
          <w:sz w:val="24"/>
          <w:szCs w:val="24"/>
        </w:rPr>
        <w:t>ssignment is to understand targets that are need</w:t>
      </w:r>
      <w:r w:rsidR="000B0A79">
        <w:rPr>
          <w:rFonts w:ascii="Calibri" w:hAnsi="Calibri" w:cs="Arial"/>
          <w:sz w:val="24"/>
          <w:szCs w:val="24"/>
        </w:rPr>
        <w:t>ed</w:t>
      </w:r>
      <w:r w:rsidR="00286085">
        <w:rPr>
          <w:rFonts w:ascii="Calibri" w:hAnsi="Calibri" w:cs="Arial"/>
          <w:sz w:val="24"/>
          <w:szCs w:val="24"/>
        </w:rPr>
        <w:t xml:space="preserve"> to improve a child’s learning and allow them to be supported in their progress.  </w:t>
      </w:r>
      <w:r w:rsidR="00D86AE9">
        <w:rPr>
          <w:rFonts w:ascii="Calibri" w:hAnsi="Calibri" w:cs="Arial"/>
          <w:sz w:val="24"/>
          <w:szCs w:val="24"/>
        </w:rPr>
        <w:t>Th</w:t>
      </w:r>
      <w:r w:rsidR="00286085">
        <w:rPr>
          <w:rFonts w:ascii="Calibri" w:hAnsi="Calibri" w:cs="Arial"/>
          <w:sz w:val="24"/>
          <w:szCs w:val="24"/>
        </w:rPr>
        <w:t>e</w:t>
      </w:r>
      <w:r w:rsidR="00D86AE9">
        <w:rPr>
          <w:rFonts w:ascii="Calibri" w:hAnsi="Calibri" w:cs="Arial"/>
          <w:sz w:val="24"/>
          <w:szCs w:val="24"/>
        </w:rPr>
        <w:t xml:space="preserve"> assignmen</w:t>
      </w:r>
      <w:r w:rsidR="00644D49">
        <w:rPr>
          <w:rFonts w:ascii="Calibri" w:hAnsi="Calibri" w:cs="Arial"/>
          <w:sz w:val="24"/>
          <w:szCs w:val="24"/>
        </w:rPr>
        <w:t>t will focus</w:t>
      </w:r>
      <w:r w:rsidR="00D86AE9">
        <w:rPr>
          <w:rFonts w:ascii="Calibri" w:hAnsi="Calibri" w:cs="Arial"/>
          <w:sz w:val="24"/>
          <w:szCs w:val="24"/>
        </w:rPr>
        <w:t xml:space="preserve"> on one child from a reception class in a primary school within Bridgend, South Wales.  Within the school there are currently 437 pupils, with 8% receiving free school meals</w:t>
      </w:r>
      <w:r w:rsidR="00644D49">
        <w:rPr>
          <w:rFonts w:ascii="Calibri" w:hAnsi="Calibri" w:cs="Arial"/>
          <w:sz w:val="24"/>
          <w:szCs w:val="24"/>
        </w:rPr>
        <w:t>,</w:t>
      </w:r>
      <w:r w:rsidR="00D86AE9">
        <w:rPr>
          <w:rFonts w:ascii="Calibri" w:hAnsi="Calibri" w:cs="Arial"/>
          <w:sz w:val="24"/>
          <w:szCs w:val="24"/>
        </w:rPr>
        <w:t xml:space="preserve"> which is 21% lower than the national average.  Current figures from the school show that 5% of children have English as an additional language and 10% of children are placed on school action.  </w:t>
      </w:r>
      <w:r w:rsidR="003117F5">
        <w:rPr>
          <w:rFonts w:ascii="Calibri" w:hAnsi="Calibri" w:cs="Arial"/>
          <w:sz w:val="24"/>
          <w:szCs w:val="24"/>
        </w:rPr>
        <w:t xml:space="preserve">This assignment will take place within a Reception class that has 22 children, one teacher and one learning support officer.  </w:t>
      </w:r>
      <w:r w:rsidR="00006B47">
        <w:rPr>
          <w:rFonts w:ascii="Calibri" w:hAnsi="Calibri" w:cs="Arial"/>
          <w:sz w:val="24"/>
          <w:szCs w:val="24"/>
        </w:rPr>
        <w:t>Currently w</w:t>
      </w:r>
      <w:r w:rsidR="003117F5">
        <w:rPr>
          <w:rFonts w:ascii="Calibri" w:hAnsi="Calibri" w:cs="Arial"/>
          <w:sz w:val="24"/>
          <w:szCs w:val="24"/>
        </w:rPr>
        <w:t>ithin the school 92.6% of children achiev</w:t>
      </w:r>
      <w:r w:rsidR="00006B47">
        <w:rPr>
          <w:rFonts w:ascii="Calibri" w:hAnsi="Calibri" w:cs="Arial"/>
          <w:sz w:val="24"/>
          <w:szCs w:val="24"/>
        </w:rPr>
        <w:t>e</w:t>
      </w:r>
      <w:r w:rsidR="003117F5">
        <w:rPr>
          <w:rFonts w:ascii="Calibri" w:hAnsi="Calibri" w:cs="Arial"/>
          <w:sz w:val="24"/>
          <w:szCs w:val="24"/>
        </w:rPr>
        <w:t xml:space="preserve"> the expected outcome in the Foundation Phase areas of learning. </w:t>
      </w:r>
    </w:p>
    <w:p w14:paraId="1841FCF6" w14:textId="4010AEF5" w:rsidR="00105FE0" w:rsidRPr="00644D49" w:rsidRDefault="00105FE0" w:rsidP="00D86AE9">
      <w:pPr>
        <w:ind w:left="720"/>
        <w:rPr>
          <w:rFonts w:ascii="Calibri" w:hAnsi="Calibri" w:cs="Arial"/>
          <w:sz w:val="24"/>
          <w:szCs w:val="24"/>
        </w:rPr>
      </w:pPr>
      <w:r w:rsidRPr="00644D49">
        <w:rPr>
          <w:rFonts w:ascii="Calibri" w:hAnsi="Calibri" w:cs="Arial"/>
          <w:sz w:val="24"/>
          <w:szCs w:val="24"/>
        </w:rPr>
        <w:t>The learner who will be discussed within this assignment is 5 years old and 1 month.  She is currently in the middle attaining group, but her knowledge is secured within this.  Within numeracy, literacy and personal and social education the child is currently achieving outcome 3 of the foundation phase outcomes.</w:t>
      </w:r>
      <w:r w:rsidR="00286085">
        <w:rPr>
          <w:rFonts w:ascii="Calibri" w:hAnsi="Calibri" w:cs="Arial"/>
          <w:sz w:val="24"/>
          <w:szCs w:val="24"/>
        </w:rPr>
        <w:t xml:space="preserve">  She has a strong reading ability and is currently progressing through the schools reading scheme adequately</w:t>
      </w:r>
      <w:r w:rsidR="00644D49">
        <w:rPr>
          <w:rFonts w:ascii="Calibri" w:hAnsi="Calibri" w:cs="Arial"/>
          <w:sz w:val="24"/>
          <w:szCs w:val="24"/>
        </w:rPr>
        <w:t>.  The child is currently receiving free school meals</w:t>
      </w:r>
      <w:r w:rsidR="00286085">
        <w:rPr>
          <w:rFonts w:ascii="Calibri" w:hAnsi="Calibri" w:cs="Arial"/>
          <w:sz w:val="24"/>
          <w:szCs w:val="24"/>
        </w:rPr>
        <w:t xml:space="preserve"> with an attendance of 93%</w:t>
      </w:r>
      <w:r w:rsidR="00644D49">
        <w:rPr>
          <w:rFonts w:ascii="Calibri" w:hAnsi="Calibri" w:cs="Arial"/>
          <w:sz w:val="24"/>
          <w:szCs w:val="24"/>
        </w:rPr>
        <w:t xml:space="preserve">.  </w:t>
      </w:r>
    </w:p>
    <w:p w14:paraId="3667A4BB" w14:textId="48BF4615" w:rsidR="00D86AE9" w:rsidRDefault="00806ABA" w:rsidP="00D86AE9">
      <w:pPr>
        <w:ind w:left="720"/>
        <w:rPr>
          <w:rFonts w:ascii="Calibri" w:hAnsi="Calibri" w:cs="Arial"/>
          <w:sz w:val="24"/>
          <w:szCs w:val="24"/>
        </w:rPr>
      </w:pPr>
      <w:r>
        <w:rPr>
          <w:rFonts w:ascii="Calibri" w:hAnsi="Calibri" w:cs="Arial"/>
          <w:sz w:val="24"/>
          <w:szCs w:val="24"/>
        </w:rPr>
        <w:t xml:space="preserve">The writer noted that Child A is regularly late for school and therefore missing essential writing tasks daily.  </w:t>
      </w:r>
      <w:r w:rsidR="00244E70">
        <w:rPr>
          <w:rFonts w:ascii="Calibri" w:hAnsi="Calibri" w:cs="Arial"/>
          <w:sz w:val="24"/>
          <w:szCs w:val="24"/>
        </w:rPr>
        <w:t xml:space="preserve">It was also observed that the </w:t>
      </w:r>
      <w:r w:rsidR="00006B47">
        <w:rPr>
          <w:rFonts w:ascii="Calibri" w:hAnsi="Calibri" w:cs="Arial"/>
          <w:sz w:val="24"/>
          <w:szCs w:val="24"/>
        </w:rPr>
        <w:t>child’s</w:t>
      </w:r>
      <w:r w:rsidR="00244E70">
        <w:rPr>
          <w:rFonts w:ascii="Calibri" w:hAnsi="Calibri" w:cs="Arial"/>
          <w:sz w:val="24"/>
          <w:szCs w:val="24"/>
        </w:rPr>
        <w:t xml:space="preserve"> reading record is rarely filled in at home</w:t>
      </w:r>
      <w:r w:rsidR="00286085">
        <w:rPr>
          <w:rFonts w:ascii="Calibri" w:hAnsi="Calibri" w:cs="Arial"/>
          <w:sz w:val="24"/>
          <w:szCs w:val="24"/>
        </w:rPr>
        <w:t>,</w:t>
      </w:r>
      <w:r w:rsidR="00244E70">
        <w:rPr>
          <w:rFonts w:ascii="Calibri" w:hAnsi="Calibri" w:cs="Arial"/>
          <w:sz w:val="24"/>
          <w:szCs w:val="24"/>
        </w:rPr>
        <w:t xml:space="preserve"> and through discussions with the child it was found that the </w:t>
      </w:r>
      <w:r w:rsidR="00286085">
        <w:rPr>
          <w:rFonts w:ascii="Calibri" w:hAnsi="Calibri" w:cs="Arial"/>
          <w:sz w:val="24"/>
          <w:szCs w:val="24"/>
        </w:rPr>
        <w:t>she</w:t>
      </w:r>
      <w:r w:rsidR="00244E70">
        <w:rPr>
          <w:rFonts w:ascii="Calibri" w:hAnsi="Calibri" w:cs="Arial"/>
          <w:sz w:val="24"/>
          <w:szCs w:val="24"/>
        </w:rPr>
        <w:t xml:space="preserve"> does not read at home with family and prefers to play with her toys.  </w:t>
      </w:r>
    </w:p>
    <w:p w14:paraId="0C888A5B" w14:textId="6C7D4C8C" w:rsidR="0085539C" w:rsidRDefault="00286085" w:rsidP="00D86AE9">
      <w:pPr>
        <w:ind w:left="720"/>
        <w:rPr>
          <w:rFonts w:ascii="Calibri" w:hAnsi="Calibri" w:cs="Arial"/>
          <w:sz w:val="24"/>
          <w:szCs w:val="24"/>
        </w:rPr>
      </w:pPr>
      <w:r>
        <w:rPr>
          <w:rFonts w:ascii="Calibri" w:hAnsi="Calibri" w:cs="Arial"/>
          <w:sz w:val="24"/>
          <w:szCs w:val="24"/>
        </w:rPr>
        <w:t xml:space="preserve">Within the reception class that the child is in she is expected to take part in two adult focused numeracy lessons, one topic and five Read Write Inc sessions a week.  However, it has been identified by the writer that the class spend most of the time learning indoors, even though the school have lots of outdoor provision available.  </w:t>
      </w:r>
    </w:p>
    <w:p w14:paraId="79F9D581" w14:textId="77777777" w:rsidR="0085539C" w:rsidRPr="009E4A68" w:rsidRDefault="0085539C" w:rsidP="00D86AE9">
      <w:pPr>
        <w:ind w:left="720"/>
        <w:rPr>
          <w:rFonts w:ascii="Calibri" w:hAnsi="Calibri" w:cs="Arial"/>
          <w:sz w:val="24"/>
          <w:szCs w:val="24"/>
        </w:rPr>
      </w:pPr>
    </w:p>
    <w:p w14:paraId="4127604B" w14:textId="414C1FD0" w:rsidR="00D86AE9" w:rsidRDefault="00D86AE9" w:rsidP="00D86AE9">
      <w:pPr>
        <w:ind w:left="720"/>
        <w:rPr>
          <w:rFonts w:ascii="Calibri" w:hAnsi="Calibri" w:cs="Arial"/>
          <w:sz w:val="24"/>
          <w:szCs w:val="24"/>
        </w:rPr>
      </w:pPr>
      <w:r w:rsidRPr="009E4A68">
        <w:rPr>
          <w:rFonts w:ascii="Calibri" w:hAnsi="Calibri" w:cs="Arial"/>
          <w:b/>
          <w:sz w:val="24"/>
          <w:szCs w:val="24"/>
        </w:rPr>
        <w:t>Data collection</w:t>
      </w:r>
      <w:r w:rsidRPr="009E4A68">
        <w:rPr>
          <w:rFonts w:ascii="Calibri" w:hAnsi="Calibri" w:cs="Arial"/>
          <w:sz w:val="24"/>
          <w:szCs w:val="24"/>
        </w:rPr>
        <w:t xml:space="preserve"> (approx. 800 words)</w:t>
      </w:r>
    </w:p>
    <w:p w14:paraId="206D4DB9" w14:textId="77777777" w:rsidR="00FE7061" w:rsidRDefault="00FE7061" w:rsidP="00D86AE9">
      <w:pPr>
        <w:ind w:left="720"/>
        <w:rPr>
          <w:rFonts w:ascii="Calibri" w:hAnsi="Calibri" w:cs="Arial"/>
          <w:sz w:val="24"/>
          <w:szCs w:val="24"/>
        </w:rPr>
      </w:pPr>
    </w:p>
    <w:p w14:paraId="75C5D182" w14:textId="469D4679" w:rsidR="0050385C" w:rsidRDefault="00C72404" w:rsidP="00D86AE9">
      <w:pPr>
        <w:ind w:left="720"/>
        <w:rPr>
          <w:rFonts w:ascii="Calibri" w:hAnsi="Calibri" w:cs="Arial"/>
          <w:sz w:val="24"/>
          <w:szCs w:val="24"/>
        </w:rPr>
      </w:pPr>
      <w:r>
        <w:rPr>
          <w:rFonts w:ascii="Calibri" w:hAnsi="Calibri" w:cs="Arial"/>
          <w:sz w:val="24"/>
          <w:szCs w:val="24"/>
        </w:rPr>
        <w:t xml:space="preserve">The main data collection method for this assignment was the Mosaic approach (Clark and Moss, 2011).  </w:t>
      </w:r>
      <w:r w:rsidR="00FE7061">
        <w:rPr>
          <w:rFonts w:ascii="Calibri" w:hAnsi="Calibri" w:cs="Arial"/>
          <w:sz w:val="24"/>
          <w:szCs w:val="24"/>
        </w:rPr>
        <w:t>This approach was developed during a research project that looked at the voice of the child</w:t>
      </w:r>
      <w:r w:rsidR="008659C7">
        <w:rPr>
          <w:rFonts w:ascii="Calibri" w:hAnsi="Calibri" w:cs="Arial"/>
          <w:sz w:val="24"/>
          <w:szCs w:val="24"/>
        </w:rPr>
        <w:t xml:space="preserve"> (Clark and Moss, 2011, pg. 11)</w:t>
      </w:r>
      <w:r w:rsidR="001A2E16">
        <w:rPr>
          <w:rFonts w:ascii="Calibri" w:hAnsi="Calibri" w:cs="Arial"/>
          <w:sz w:val="24"/>
          <w:szCs w:val="24"/>
        </w:rPr>
        <w:t>.  The Mosaic approach gathers a variety of observations, interviews and evidence of work as a form of qualitative data collection</w:t>
      </w:r>
      <w:r w:rsidR="00006B47">
        <w:rPr>
          <w:rFonts w:ascii="Calibri" w:hAnsi="Calibri" w:cs="Arial"/>
          <w:sz w:val="24"/>
          <w:szCs w:val="24"/>
        </w:rPr>
        <w:t>,</w:t>
      </w:r>
      <w:r w:rsidR="001A2E16">
        <w:rPr>
          <w:rFonts w:ascii="Calibri" w:hAnsi="Calibri" w:cs="Arial"/>
          <w:sz w:val="24"/>
          <w:szCs w:val="24"/>
        </w:rPr>
        <w:t xml:space="preserve"> to be used to obtain an understanding of how children learn in educational settings (Clark and Moss, 2011, pg. 19).  By using a wide range of qualitative data collection </w:t>
      </w:r>
      <w:r w:rsidR="004B4478">
        <w:rPr>
          <w:rFonts w:ascii="Calibri" w:hAnsi="Calibri" w:cs="Arial"/>
          <w:sz w:val="24"/>
          <w:szCs w:val="24"/>
        </w:rPr>
        <w:t>methods,</w:t>
      </w:r>
      <w:r w:rsidR="001A2E16">
        <w:rPr>
          <w:rFonts w:ascii="Calibri" w:hAnsi="Calibri" w:cs="Arial"/>
          <w:sz w:val="24"/>
          <w:szCs w:val="24"/>
        </w:rPr>
        <w:t xml:space="preserve"> it allowed the researcher to ensure that the recommendations for the child were not biased and could be considered reliable.</w:t>
      </w:r>
      <w:r w:rsidR="004D14CF">
        <w:rPr>
          <w:rFonts w:ascii="Calibri" w:hAnsi="Calibri" w:cs="Arial"/>
          <w:sz w:val="24"/>
          <w:szCs w:val="24"/>
        </w:rPr>
        <w:t xml:space="preserve">  Katz (</w:t>
      </w:r>
      <w:r w:rsidR="0050385C">
        <w:rPr>
          <w:rFonts w:ascii="Calibri" w:hAnsi="Calibri" w:cs="Arial"/>
          <w:sz w:val="24"/>
          <w:szCs w:val="24"/>
        </w:rPr>
        <w:t xml:space="preserve">Clark, 2011) states that it is important to listen to a </w:t>
      </w:r>
      <w:r w:rsidR="004B4478">
        <w:rPr>
          <w:rFonts w:ascii="Calibri" w:hAnsi="Calibri" w:cs="Arial"/>
          <w:sz w:val="24"/>
          <w:szCs w:val="24"/>
        </w:rPr>
        <w:t>child’s</w:t>
      </w:r>
      <w:r w:rsidR="0050385C">
        <w:rPr>
          <w:rFonts w:ascii="Calibri" w:hAnsi="Calibri" w:cs="Arial"/>
          <w:sz w:val="24"/>
          <w:szCs w:val="24"/>
        </w:rPr>
        <w:t xml:space="preserve"> perspective </w:t>
      </w:r>
      <w:proofErr w:type="gramStart"/>
      <w:r w:rsidR="0050385C">
        <w:rPr>
          <w:rFonts w:ascii="Calibri" w:hAnsi="Calibri" w:cs="Arial"/>
          <w:sz w:val="24"/>
          <w:szCs w:val="24"/>
        </w:rPr>
        <w:t>in order to</w:t>
      </w:r>
      <w:proofErr w:type="gramEnd"/>
      <w:r w:rsidR="0050385C">
        <w:rPr>
          <w:rFonts w:ascii="Calibri" w:hAnsi="Calibri" w:cs="Arial"/>
          <w:sz w:val="24"/>
          <w:szCs w:val="24"/>
        </w:rPr>
        <w:t xml:space="preserve"> establish what it is like from their eyes, as an adults understanding is not always what a child will think and do. </w:t>
      </w:r>
      <w:r w:rsidR="001A2E16">
        <w:rPr>
          <w:rFonts w:ascii="Calibri" w:hAnsi="Calibri" w:cs="Arial"/>
          <w:sz w:val="24"/>
          <w:szCs w:val="24"/>
        </w:rPr>
        <w:t>T</w:t>
      </w:r>
      <w:r w:rsidR="00FE7061">
        <w:rPr>
          <w:rFonts w:ascii="Calibri" w:hAnsi="Calibri" w:cs="Arial"/>
          <w:sz w:val="24"/>
          <w:szCs w:val="24"/>
        </w:rPr>
        <w:t>he mosaic approach was</w:t>
      </w:r>
      <w:r w:rsidR="001A2E16">
        <w:rPr>
          <w:rFonts w:ascii="Calibri" w:hAnsi="Calibri" w:cs="Arial"/>
          <w:sz w:val="24"/>
          <w:szCs w:val="24"/>
        </w:rPr>
        <w:t xml:space="preserve"> also</w:t>
      </w:r>
      <w:r w:rsidR="00FE7061">
        <w:rPr>
          <w:rFonts w:ascii="Calibri" w:hAnsi="Calibri" w:cs="Arial"/>
          <w:sz w:val="24"/>
          <w:szCs w:val="24"/>
        </w:rPr>
        <w:t xml:space="preserve"> considered</w:t>
      </w:r>
      <w:r w:rsidR="001A2E16">
        <w:rPr>
          <w:rFonts w:ascii="Calibri" w:hAnsi="Calibri" w:cs="Arial"/>
          <w:sz w:val="24"/>
          <w:szCs w:val="24"/>
        </w:rPr>
        <w:t xml:space="preserve"> by the researcher</w:t>
      </w:r>
      <w:r w:rsidR="00FE7061">
        <w:rPr>
          <w:rFonts w:ascii="Calibri" w:hAnsi="Calibri" w:cs="Arial"/>
          <w:sz w:val="24"/>
          <w:szCs w:val="24"/>
        </w:rPr>
        <w:t xml:space="preserve"> as a useful tool</w:t>
      </w:r>
      <w:r w:rsidR="001A2E16">
        <w:rPr>
          <w:rFonts w:ascii="Calibri" w:hAnsi="Calibri" w:cs="Arial"/>
          <w:sz w:val="24"/>
          <w:szCs w:val="24"/>
        </w:rPr>
        <w:t>,</w:t>
      </w:r>
      <w:r w:rsidR="00FE7061">
        <w:rPr>
          <w:rFonts w:ascii="Calibri" w:hAnsi="Calibri" w:cs="Arial"/>
          <w:sz w:val="24"/>
          <w:szCs w:val="24"/>
        </w:rPr>
        <w:t xml:space="preserve"> as children express themselves in a variety of ways and it is important to capture this diversity.</w:t>
      </w:r>
      <w:r w:rsidR="0050385C">
        <w:rPr>
          <w:rFonts w:ascii="Calibri" w:hAnsi="Calibri" w:cs="Arial"/>
          <w:sz w:val="24"/>
          <w:szCs w:val="24"/>
        </w:rPr>
        <w:t xml:space="preserve">  </w:t>
      </w:r>
      <w:r w:rsidR="00DE4971">
        <w:rPr>
          <w:rFonts w:ascii="Calibri" w:hAnsi="Calibri" w:cs="Arial"/>
          <w:sz w:val="24"/>
          <w:szCs w:val="24"/>
        </w:rPr>
        <w:t>There are however limitations to the</w:t>
      </w:r>
      <w:r w:rsidR="00A057B6">
        <w:rPr>
          <w:rFonts w:ascii="Calibri" w:hAnsi="Calibri" w:cs="Arial"/>
          <w:sz w:val="24"/>
          <w:szCs w:val="24"/>
        </w:rPr>
        <w:t xml:space="preserve"> use of the</w:t>
      </w:r>
      <w:r w:rsidR="00DE4971">
        <w:rPr>
          <w:rFonts w:ascii="Calibri" w:hAnsi="Calibri" w:cs="Arial"/>
          <w:sz w:val="24"/>
          <w:szCs w:val="24"/>
        </w:rPr>
        <w:t xml:space="preserve"> Mosaic approach in research</w:t>
      </w:r>
      <w:r w:rsidR="0050385C">
        <w:rPr>
          <w:rFonts w:ascii="Calibri" w:hAnsi="Calibri" w:cs="Arial"/>
          <w:sz w:val="24"/>
          <w:szCs w:val="24"/>
        </w:rPr>
        <w:t xml:space="preserve"> projects</w:t>
      </w:r>
      <w:r w:rsidR="00DE4971">
        <w:rPr>
          <w:rFonts w:ascii="Calibri" w:hAnsi="Calibri" w:cs="Arial"/>
          <w:sz w:val="24"/>
          <w:szCs w:val="24"/>
        </w:rPr>
        <w:t xml:space="preserve">.  </w:t>
      </w:r>
      <w:r w:rsidR="0050385C">
        <w:rPr>
          <w:rFonts w:ascii="Calibri" w:hAnsi="Calibri" w:cs="Arial"/>
          <w:sz w:val="24"/>
          <w:szCs w:val="24"/>
        </w:rPr>
        <w:t xml:space="preserve">Clark (2011) believes that children will not always be willing to show their feeling and understandings to professionals making many children unsuitable </w:t>
      </w:r>
      <w:r w:rsidR="00006B47">
        <w:rPr>
          <w:rFonts w:ascii="Calibri" w:hAnsi="Calibri" w:cs="Arial"/>
          <w:sz w:val="24"/>
          <w:szCs w:val="24"/>
        </w:rPr>
        <w:t>candidates</w:t>
      </w:r>
      <w:r w:rsidR="0050385C">
        <w:rPr>
          <w:rFonts w:ascii="Calibri" w:hAnsi="Calibri" w:cs="Arial"/>
          <w:sz w:val="24"/>
          <w:szCs w:val="24"/>
        </w:rPr>
        <w:t xml:space="preserve"> for the Mosaic Approach.  For this reason</w:t>
      </w:r>
      <w:r w:rsidR="0056629C">
        <w:rPr>
          <w:rFonts w:ascii="Calibri" w:hAnsi="Calibri" w:cs="Arial"/>
          <w:sz w:val="24"/>
          <w:szCs w:val="24"/>
        </w:rPr>
        <w:t>,</w:t>
      </w:r>
      <w:r w:rsidR="0050385C">
        <w:rPr>
          <w:rFonts w:ascii="Calibri" w:hAnsi="Calibri" w:cs="Arial"/>
          <w:sz w:val="24"/>
          <w:szCs w:val="24"/>
        </w:rPr>
        <w:t xml:space="preserve"> it is vital that adults build a mutual respect relationship with children if they are going to </w:t>
      </w:r>
      <w:r w:rsidR="0050385C">
        <w:rPr>
          <w:rFonts w:ascii="Calibri" w:hAnsi="Calibri" w:cs="Arial"/>
          <w:sz w:val="24"/>
          <w:szCs w:val="24"/>
        </w:rPr>
        <w:lastRenderedPageBreak/>
        <w:t>be secure in disclosing their feeling and thoughts.  Finally</w:t>
      </w:r>
      <w:r w:rsidR="00A057B6">
        <w:rPr>
          <w:rFonts w:ascii="Calibri" w:hAnsi="Calibri" w:cs="Arial"/>
          <w:sz w:val="24"/>
          <w:szCs w:val="24"/>
        </w:rPr>
        <w:t>,</w:t>
      </w:r>
      <w:r w:rsidR="0050385C">
        <w:rPr>
          <w:rFonts w:ascii="Calibri" w:hAnsi="Calibri" w:cs="Arial"/>
          <w:sz w:val="24"/>
          <w:szCs w:val="24"/>
        </w:rPr>
        <w:t xml:space="preserve"> Clark (2011) acknowledges that researchers should never ‘underestimate the </w:t>
      </w:r>
      <w:r w:rsidR="00A057B6">
        <w:rPr>
          <w:rFonts w:ascii="Calibri" w:hAnsi="Calibri" w:cs="Arial"/>
          <w:sz w:val="24"/>
          <w:szCs w:val="24"/>
        </w:rPr>
        <w:t>time-consuming</w:t>
      </w:r>
      <w:r w:rsidR="0050385C">
        <w:rPr>
          <w:rFonts w:ascii="Calibri" w:hAnsi="Calibri" w:cs="Arial"/>
          <w:sz w:val="24"/>
          <w:szCs w:val="24"/>
        </w:rPr>
        <w:t xml:space="preserve"> process of data interpretation and complexity using such a </w:t>
      </w:r>
      <w:proofErr w:type="spellStart"/>
      <w:r w:rsidR="0050385C">
        <w:rPr>
          <w:rFonts w:ascii="Calibri" w:hAnsi="Calibri" w:cs="Arial"/>
          <w:sz w:val="24"/>
          <w:szCs w:val="24"/>
        </w:rPr>
        <w:t>multi media</w:t>
      </w:r>
      <w:proofErr w:type="spellEnd"/>
      <w:r w:rsidR="0050385C">
        <w:rPr>
          <w:rFonts w:ascii="Calibri" w:hAnsi="Calibri" w:cs="Arial"/>
          <w:sz w:val="24"/>
          <w:szCs w:val="24"/>
        </w:rPr>
        <w:t xml:space="preserve"> approach</w:t>
      </w:r>
      <w:proofErr w:type="gramStart"/>
      <w:r w:rsidR="0050385C">
        <w:rPr>
          <w:rFonts w:ascii="Calibri" w:hAnsi="Calibri" w:cs="Arial"/>
          <w:sz w:val="24"/>
          <w:szCs w:val="24"/>
        </w:rPr>
        <w:t>’(</w:t>
      </w:r>
      <w:proofErr w:type="gramEnd"/>
      <w:r w:rsidR="0050385C">
        <w:rPr>
          <w:rFonts w:ascii="Calibri" w:hAnsi="Calibri" w:cs="Arial"/>
          <w:sz w:val="24"/>
          <w:szCs w:val="24"/>
        </w:rPr>
        <w:t>Cowie, 2013, pg. 56)</w:t>
      </w:r>
      <w:r w:rsidR="00006B47">
        <w:rPr>
          <w:rFonts w:ascii="Calibri" w:hAnsi="Calibri" w:cs="Arial"/>
          <w:sz w:val="24"/>
          <w:szCs w:val="24"/>
        </w:rPr>
        <w:t xml:space="preserve">.  Therefore, it was essential that the researcher allocated enough time to complete the data collection process. </w:t>
      </w:r>
    </w:p>
    <w:p w14:paraId="16D059BD" w14:textId="77777777" w:rsidR="0056629C" w:rsidRDefault="0056629C" w:rsidP="00D86AE9">
      <w:pPr>
        <w:ind w:left="720"/>
        <w:rPr>
          <w:rFonts w:ascii="Calibri" w:hAnsi="Calibri" w:cs="Arial"/>
          <w:sz w:val="24"/>
          <w:szCs w:val="24"/>
        </w:rPr>
      </w:pPr>
    </w:p>
    <w:p w14:paraId="4960F0C8" w14:textId="73355F38" w:rsidR="00C72404" w:rsidRDefault="00006B47" w:rsidP="00D86AE9">
      <w:pPr>
        <w:ind w:left="720"/>
        <w:rPr>
          <w:rFonts w:ascii="Calibri" w:hAnsi="Calibri" w:cs="Arial"/>
          <w:sz w:val="24"/>
          <w:szCs w:val="24"/>
        </w:rPr>
      </w:pPr>
      <w:r w:rsidRPr="001A2E16">
        <w:rPr>
          <w:rFonts w:ascii="Calibri" w:hAnsi="Calibri" w:cs="Arial"/>
          <w:sz w:val="24"/>
          <w:szCs w:val="24"/>
          <w:highlight w:val="yellow"/>
        </w:rPr>
        <w:t>To</w:t>
      </w:r>
      <w:r w:rsidR="00C72404" w:rsidRPr="001A2E16">
        <w:rPr>
          <w:rFonts w:ascii="Calibri" w:hAnsi="Calibri" w:cs="Arial"/>
          <w:sz w:val="24"/>
          <w:szCs w:val="24"/>
          <w:highlight w:val="yellow"/>
        </w:rPr>
        <w:t xml:space="preserve"> collect data a </w:t>
      </w:r>
      <w:r w:rsidR="00FE7061" w:rsidRPr="001A2E16">
        <w:rPr>
          <w:rFonts w:ascii="Calibri" w:hAnsi="Calibri" w:cs="Arial"/>
          <w:sz w:val="24"/>
          <w:szCs w:val="24"/>
          <w:highlight w:val="yellow"/>
        </w:rPr>
        <w:t>qualitative</w:t>
      </w:r>
      <w:r w:rsidR="00C72404" w:rsidRPr="001A2E16">
        <w:rPr>
          <w:rFonts w:ascii="Calibri" w:hAnsi="Calibri" w:cs="Arial"/>
          <w:sz w:val="24"/>
          <w:szCs w:val="24"/>
          <w:highlight w:val="yellow"/>
        </w:rPr>
        <w:t xml:space="preserve"> approach was used</w:t>
      </w:r>
      <w:r w:rsidR="00A057B6">
        <w:rPr>
          <w:rFonts w:ascii="Calibri" w:hAnsi="Calibri" w:cs="Arial"/>
          <w:sz w:val="24"/>
          <w:szCs w:val="24"/>
          <w:highlight w:val="yellow"/>
        </w:rPr>
        <w:t>.  T</w:t>
      </w:r>
      <w:r w:rsidR="00C72404" w:rsidRPr="001A2E16">
        <w:rPr>
          <w:rFonts w:ascii="Calibri" w:hAnsi="Calibri" w:cs="Arial"/>
          <w:sz w:val="24"/>
          <w:szCs w:val="24"/>
          <w:highlight w:val="yellow"/>
        </w:rPr>
        <w:t xml:space="preserve">his was important as it allowed the researcher to listen to the </w:t>
      </w:r>
      <w:r w:rsidR="00FE7061" w:rsidRPr="001A2E16">
        <w:rPr>
          <w:rFonts w:ascii="Calibri" w:hAnsi="Calibri" w:cs="Arial"/>
          <w:sz w:val="24"/>
          <w:szCs w:val="24"/>
          <w:highlight w:val="yellow"/>
        </w:rPr>
        <w:t>pupils’</w:t>
      </w:r>
      <w:r w:rsidR="00C72404" w:rsidRPr="001A2E16">
        <w:rPr>
          <w:rFonts w:ascii="Calibri" w:hAnsi="Calibri" w:cs="Arial"/>
          <w:sz w:val="24"/>
          <w:szCs w:val="24"/>
          <w:highlight w:val="yellow"/>
        </w:rPr>
        <w:t xml:space="preserve"> voice</w:t>
      </w:r>
      <w:r w:rsidR="00A057B6">
        <w:rPr>
          <w:rFonts w:ascii="Calibri" w:hAnsi="Calibri" w:cs="Arial"/>
          <w:sz w:val="24"/>
          <w:szCs w:val="24"/>
          <w:highlight w:val="yellow"/>
        </w:rPr>
        <w:t>, to understand their views on their own education</w:t>
      </w:r>
      <w:r w:rsidR="00C72404" w:rsidRPr="001A2E16">
        <w:rPr>
          <w:rFonts w:ascii="Calibri" w:hAnsi="Calibri" w:cs="Arial"/>
          <w:sz w:val="24"/>
          <w:szCs w:val="24"/>
          <w:highlight w:val="yellow"/>
        </w:rPr>
        <w:t xml:space="preserve">.  Methods of data collection included </w:t>
      </w:r>
      <w:r w:rsidR="00FE7061" w:rsidRPr="001A2E16">
        <w:rPr>
          <w:rFonts w:ascii="Calibri" w:hAnsi="Calibri" w:cs="Arial"/>
          <w:sz w:val="24"/>
          <w:szCs w:val="24"/>
          <w:highlight w:val="yellow"/>
        </w:rPr>
        <w:t>observations</w:t>
      </w:r>
      <w:r w:rsidR="00C72404" w:rsidRPr="001A2E16">
        <w:rPr>
          <w:rFonts w:ascii="Calibri" w:hAnsi="Calibri" w:cs="Arial"/>
          <w:sz w:val="24"/>
          <w:szCs w:val="24"/>
          <w:highlight w:val="yellow"/>
        </w:rPr>
        <w:t xml:space="preserve"> (), photographs (), Interviews with the child (), samples of work () and reading records ().</w:t>
      </w:r>
      <w:r w:rsidR="00A057B6">
        <w:rPr>
          <w:rFonts w:ascii="Calibri" w:hAnsi="Calibri" w:cs="Arial"/>
          <w:sz w:val="24"/>
          <w:szCs w:val="24"/>
        </w:rPr>
        <w:t xml:space="preserve">  Once the data had been collected the researcher was then able to piece together the </w:t>
      </w:r>
      <w:r>
        <w:rPr>
          <w:rFonts w:ascii="Calibri" w:hAnsi="Calibri" w:cs="Arial"/>
          <w:sz w:val="24"/>
          <w:szCs w:val="24"/>
        </w:rPr>
        <w:t>child’s</w:t>
      </w:r>
      <w:r w:rsidR="00A057B6">
        <w:rPr>
          <w:rFonts w:ascii="Calibri" w:hAnsi="Calibri" w:cs="Arial"/>
          <w:sz w:val="24"/>
          <w:szCs w:val="24"/>
        </w:rPr>
        <w:t xml:space="preserve"> development so that their language, numerical and personal and social development skills could be analysed to help understand how best to support Child A in achieving her next steps in learning. </w:t>
      </w:r>
    </w:p>
    <w:p w14:paraId="3C986F97" w14:textId="3EFDD902" w:rsidR="00C72404" w:rsidRDefault="00C72404" w:rsidP="00D86AE9">
      <w:pPr>
        <w:ind w:left="720"/>
        <w:rPr>
          <w:rFonts w:ascii="Calibri" w:hAnsi="Calibri" w:cs="Arial"/>
          <w:sz w:val="24"/>
          <w:szCs w:val="24"/>
        </w:rPr>
      </w:pPr>
    </w:p>
    <w:p w14:paraId="7DCE4B53" w14:textId="5906976B" w:rsidR="001850A4" w:rsidRDefault="00C72404" w:rsidP="001850A4">
      <w:pPr>
        <w:ind w:left="720"/>
        <w:rPr>
          <w:rFonts w:ascii="Calibri" w:hAnsi="Calibri" w:cs="Arial"/>
          <w:sz w:val="24"/>
          <w:szCs w:val="24"/>
        </w:rPr>
      </w:pPr>
      <w:r>
        <w:rPr>
          <w:rFonts w:ascii="Calibri" w:hAnsi="Calibri" w:cs="Arial"/>
          <w:sz w:val="24"/>
          <w:szCs w:val="24"/>
        </w:rPr>
        <w:t>Within the</w:t>
      </w:r>
      <w:r w:rsidR="001A2E16">
        <w:rPr>
          <w:rFonts w:ascii="Calibri" w:hAnsi="Calibri" w:cs="Arial"/>
          <w:sz w:val="24"/>
          <w:szCs w:val="24"/>
        </w:rPr>
        <w:t xml:space="preserve"> research for this</w:t>
      </w:r>
      <w:r>
        <w:rPr>
          <w:rFonts w:ascii="Calibri" w:hAnsi="Calibri" w:cs="Arial"/>
          <w:sz w:val="24"/>
          <w:szCs w:val="24"/>
        </w:rPr>
        <w:t xml:space="preserve"> assignment it was important to consider any ethical issues that may have arisen.  It was firstly important to make sure that written consent was gained from the </w:t>
      </w:r>
      <w:r w:rsidR="001850A4">
        <w:rPr>
          <w:rFonts w:ascii="Calibri" w:hAnsi="Calibri" w:cs="Arial"/>
          <w:sz w:val="24"/>
          <w:szCs w:val="24"/>
        </w:rPr>
        <w:t xml:space="preserve">class teacher, which can be found in appendix </w:t>
      </w:r>
      <w:r w:rsidR="001850A4" w:rsidRPr="001850A4">
        <w:rPr>
          <w:rFonts w:ascii="Calibri" w:hAnsi="Calibri" w:cs="Arial"/>
          <w:sz w:val="24"/>
          <w:szCs w:val="24"/>
          <w:highlight w:val="red"/>
        </w:rPr>
        <w:t>…</w:t>
      </w:r>
      <w:r w:rsidR="001850A4">
        <w:rPr>
          <w:rFonts w:ascii="Calibri" w:hAnsi="Calibri" w:cs="Arial"/>
          <w:sz w:val="24"/>
          <w:szCs w:val="24"/>
          <w:highlight w:val="red"/>
        </w:rPr>
        <w:t xml:space="preserve"> </w:t>
      </w:r>
      <w:r w:rsidR="001850A4" w:rsidRPr="001850A4">
        <w:rPr>
          <w:rFonts w:ascii="Calibri" w:hAnsi="Calibri" w:cs="Arial"/>
          <w:sz w:val="24"/>
          <w:szCs w:val="24"/>
        </w:rPr>
        <w:t>This was important as BERA (2011) indicates the important when conducting research with children that ‘researchers must also seek the collaboration and approval of those who act in guardianship’ (BERA, 2011, pg.7)</w:t>
      </w:r>
      <w:r w:rsidR="001850A4">
        <w:rPr>
          <w:rFonts w:ascii="Calibri" w:hAnsi="Calibri" w:cs="Arial"/>
          <w:sz w:val="24"/>
          <w:szCs w:val="24"/>
        </w:rPr>
        <w:t xml:space="preserve">.  Before completing the </w:t>
      </w:r>
      <w:r w:rsidR="00FE7061">
        <w:rPr>
          <w:rFonts w:ascii="Calibri" w:hAnsi="Calibri" w:cs="Arial"/>
          <w:sz w:val="24"/>
          <w:szCs w:val="24"/>
        </w:rPr>
        <w:t>research,</w:t>
      </w:r>
      <w:r w:rsidR="001850A4">
        <w:rPr>
          <w:rFonts w:ascii="Calibri" w:hAnsi="Calibri" w:cs="Arial"/>
          <w:sz w:val="24"/>
          <w:szCs w:val="24"/>
        </w:rPr>
        <w:t xml:space="preserve"> it was also important that the child was informed that the researcher would be collecting pieces of their work and taking photographs </w:t>
      </w:r>
      <w:r w:rsidR="00006B47">
        <w:rPr>
          <w:rFonts w:ascii="Calibri" w:hAnsi="Calibri" w:cs="Arial"/>
          <w:sz w:val="24"/>
          <w:szCs w:val="24"/>
        </w:rPr>
        <w:t>to</w:t>
      </w:r>
      <w:r w:rsidR="001850A4">
        <w:rPr>
          <w:rFonts w:ascii="Calibri" w:hAnsi="Calibri" w:cs="Arial"/>
          <w:sz w:val="24"/>
          <w:szCs w:val="24"/>
        </w:rPr>
        <w:t xml:space="preserve"> understand how they learn and how to develop their learning.  The child was also told that at any time they did not want their work to be collected then they had the right to withdraw.  BERA states that this is vital as the ‘researcher must recognise the right of any participant to withdraw from the research for any or no reason, and at any time, and they must inform them of this right’ (BERA, 2011, pg. 6).  Finally, as can be evidenced in the appendix anonymity was an important consideration within this assignment</w:t>
      </w:r>
      <w:r w:rsidR="00FE7061">
        <w:rPr>
          <w:rFonts w:ascii="Calibri" w:hAnsi="Calibri" w:cs="Arial"/>
          <w:sz w:val="24"/>
          <w:szCs w:val="24"/>
        </w:rPr>
        <w:t xml:space="preserve"> and therefore the child will be referred to as Child A.  This was considered important to the researcher as BERA considers ‘the confidentiality and anonymous treatment of participants’ data is considered the norm for the conduct of research’ (BERA, 2001, pg.7).  </w:t>
      </w:r>
    </w:p>
    <w:p w14:paraId="1C8128AA" w14:textId="20C9DC97" w:rsidR="001850A4" w:rsidRDefault="001850A4" w:rsidP="001850A4">
      <w:pPr>
        <w:ind w:left="720"/>
        <w:rPr>
          <w:rFonts w:ascii="Calibri" w:hAnsi="Calibri" w:cs="Arial"/>
          <w:sz w:val="24"/>
          <w:szCs w:val="24"/>
        </w:rPr>
      </w:pPr>
    </w:p>
    <w:p w14:paraId="7B2042CD" w14:textId="77777777" w:rsidR="00FE7061" w:rsidRDefault="00FE7061" w:rsidP="001850A4">
      <w:pPr>
        <w:ind w:left="720"/>
        <w:rPr>
          <w:rFonts w:ascii="Calibri" w:hAnsi="Calibri" w:cs="Arial"/>
          <w:sz w:val="24"/>
          <w:szCs w:val="24"/>
        </w:rPr>
      </w:pPr>
    </w:p>
    <w:p w14:paraId="1FAC7E29" w14:textId="77777777" w:rsidR="001850A4" w:rsidRPr="00C72404" w:rsidRDefault="001850A4" w:rsidP="001850A4">
      <w:pPr>
        <w:ind w:left="720"/>
        <w:rPr>
          <w:rFonts w:ascii="Calibri" w:hAnsi="Calibri" w:cs="Arial"/>
          <w:sz w:val="24"/>
          <w:szCs w:val="24"/>
        </w:rPr>
      </w:pPr>
    </w:p>
    <w:p w14:paraId="3BFB26A4" w14:textId="77777777" w:rsidR="00C94273" w:rsidRPr="009E4A68" w:rsidRDefault="00C94273" w:rsidP="00D86AE9">
      <w:pPr>
        <w:ind w:left="720"/>
        <w:rPr>
          <w:rFonts w:ascii="Calibri" w:hAnsi="Calibri" w:cs="Arial"/>
          <w:sz w:val="24"/>
          <w:szCs w:val="24"/>
        </w:rPr>
      </w:pPr>
    </w:p>
    <w:p w14:paraId="2D064084" w14:textId="77777777" w:rsidR="00D86AE9" w:rsidRPr="009E4A68" w:rsidRDefault="00D86AE9" w:rsidP="00D86AE9">
      <w:pPr>
        <w:tabs>
          <w:tab w:val="left" w:pos="1170"/>
        </w:tabs>
        <w:ind w:left="720"/>
        <w:rPr>
          <w:rFonts w:ascii="Calibri" w:hAnsi="Calibri" w:cs="Arial"/>
          <w:sz w:val="24"/>
          <w:szCs w:val="24"/>
        </w:rPr>
      </w:pPr>
      <w:r w:rsidRPr="009E4A68">
        <w:rPr>
          <w:rFonts w:ascii="Calibri" w:hAnsi="Calibri" w:cs="Arial"/>
          <w:sz w:val="24"/>
          <w:szCs w:val="24"/>
        </w:rPr>
        <w:tab/>
      </w:r>
    </w:p>
    <w:p w14:paraId="63E5C0BF" w14:textId="4EB6DAF4" w:rsidR="00D86AE9" w:rsidRDefault="00D86AE9" w:rsidP="00D86AE9">
      <w:pPr>
        <w:ind w:left="720"/>
        <w:rPr>
          <w:rFonts w:ascii="Calibri" w:hAnsi="Calibri" w:cs="Arial"/>
          <w:sz w:val="24"/>
          <w:szCs w:val="24"/>
        </w:rPr>
      </w:pPr>
      <w:r w:rsidRPr="009E4A68">
        <w:rPr>
          <w:rFonts w:ascii="Calibri" w:hAnsi="Calibri" w:cs="Arial"/>
          <w:b/>
          <w:sz w:val="24"/>
          <w:szCs w:val="24"/>
        </w:rPr>
        <w:t>Analysis of learner</w:t>
      </w:r>
      <w:r w:rsidRPr="009E4A68">
        <w:rPr>
          <w:rFonts w:ascii="Calibri" w:hAnsi="Calibri" w:cs="Arial"/>
          <w:sz w:val="24"/>
          <w:szCs w:val="24"/>
        </w:rPr>
        <w:t xml:space="preserve"> (approx. 1500 words) </w:t>
      </w:r>
    </w:p>
    <w:p w14:paraId="57FAAA91" w14:textId="77777777" w:rsidR="005B61CD" w:rsidRDefault="005B61CD" w:rsidP="00D86AE9">
      <w:pPr>
        <w:ind w:left="720"/>
        <w:rPr>
          <w:rFonts w:ascii="Calibri" w:hAnsi="Calibri" w:cs="Arial"/>
          <w:sz w:val="24"/>
          <w:szCs w:val="24"/>
        </w:rPr>
      </w:pPr>
    </w:p>
    <w:p w14:paraId="4F9FAD2D" w14:textId="0A904698" w:rsidR="00105FE0" w:rsidRPr="005B61CD" w:rsidRDefault="00105FE0" w:rsidP="00D86AE9">
      <w:pPr>
        <w:ind w:left="720"/>
        <w:rPr>
          <w:rFonts w:ascii="Calibri" w:hAnsi="Calibri" w:cs="Arial"/>
          <w:sz w:val="24"/>
          <w:szCs w:val="24"/>
        </w:rPr>
      </w:pPr>
      <w:proofErr w:type="gramStart"/>
      <w:r w:rsidRPr="005B61CD">
        <w:rPr>
          <w:rFonts w:ascii="Calibri" w:hAnsi="Calibri" w:cs="Arial"/>
          <w:sz w:val="24"/>
          <w:szCs w:val="24"/>
        </w:rPr>
        <w:t>In order to</w:t>
      </w:r>
      <w:proofErr w:type="gramEnd"/>
      <w:r w:rsidRPr="005B61CD">
        <w:rPr>
          <w:rFonts w:ascii="Calibri" w:hAnsi="Calibri" w:cs="Arial"/>
          <w:sz w:val="24"/>
          <w:szCs w:val="24"/>
        </w:rPr>
        <w:t xml:space="preserve"> analyse Child A</w:t>
      </w:r>
      <w:r w:rsidR="002849A4">
        <w:rPr>
          <w:rFonts w:ascii="Calibri" w:hAnsi="Calibri" w:cs="Arial"/>
          <w:sz w:val="24"/>
          <w:szCs w:val="24"/>
        </w:rPr>
        <w:t xml:space="preserve">’s learning </w:t>
      </w:r>
      <w:r w:rsidRPr="005B61CD">
        <w:rPr>
          <w:rFonts w:ascii="Calibri" w:hAnsi="Calibri" w:cs="Arial"/>
          <w:sz w:val="24"/>
          <w:szCs w:val="24"/>
        </w:rPr>
        <w:t>the researcher has decided to use Nottingham’s ASK model (2013).</w:t>
      </w:r>
      <w:r w:rsidR="005B61CD">
        <w:rPr>
          <w:rFonts w:ascii="Calibri" w:hAnsi="Calibri" w:cs="Arial"/>
          <w:sz w:val="24"/>
          <w:szCs w:val="24"/>
        </w:rPr>
        <w:t xml:space="preserve">  The ASK model has a</w:t>
      </w:r>
      <w:r w:rsidR="002849A4">
        <w:rPr>
          <w:rFonts w:ascii="Calibri" w:hAnsi="Calibri" w:cs="Arial"/>
          <w:sz w:val="24"/>
          <w:szCs w:val="24"/>
        </w:rPr>
        <w:t>n</w:t>
      </w:r>
      <w:r w:rsidR="005B61CD">
        <w:rPr>
          <w:rFonts w:ascii="Calibri" w:hAnsi="Calibri" w:cs="Arial"/>
          <w:sz w:val="24"/>
          <w:szCs w:val="24"/>
        </w:rPr>
        <w:t xml:space="preserve"> </w:t>
      </w:r>
      <w:r w:rsidR="00464B9F">
        <w:rPr>
          <w:rFonts w:ascii="Calibri" w:hAnsi="Calibri" w:cs="Arial"/>
          <w:sz w:val="24"/>
          <w:szCs w:val="24"/>
        </w:rPr>
        <w:t>emphasis</w:t>
      </w:r>
      <w:r w:rsidR="005B61CD">
        <w:rPr>
          <w:rFonts w:ascii="Calibri" w:hAnsi="Calibri" w:cs="Arial"/>
          <w:sz w:val="24"/>
          <w:szCs w:val="24"/>
        </w:rPr>
        <w:t xml:space="preserve"> on the attitudes, skills and knowledge of the learner. </w:t>
      </w:r>
      <w:r w:rsidRPr="005B61CD">
        <w:rPr>
          <w:rFonts w:ascii="Calibri" w:hAnsi="Calibri" w:cs="Arial"/>
          <w:sz w:val="24"/>
          <w:szCs w:val="24"/>
        </w:rPr>
        <w:t xml:space="preserve">  </w:t>
      </w:r>
      <w:r w:rsidR="002849A4">
        <w:rPr>
          <w:rFonts w:ascii="Calibri" w:hAnsi="Calibri" w:cs="Arial"/>
          <w:sz w:val="24"/>
          <w:szCs w:val="24"/>
        </w:rPr>
        <w:t xml:space="preserve">The model aims to look at a </w:t>
      </w:r>
      <w:proofErr w:type="spellStart"/>
      <w:r w:rsidR="002849A4">
        <w:rPr>
          <w:rFonts w:ascii="Calibri" w:hAnsi="Calibri" w:cs="Arial"/>
          <w:sz w:val="24"/>
          <w:szCs w:val="24"/>
        </w:rPr>
        <w:t>childs</w:t>
      </w:r>
      <w:proofErr w:type="spellEnd"/>
      <w:r w:rsidR="002849A4">
        <w:rPr>
          <w:rFonts w:ascii="Calibri" w:hAnsi="Calibri" w:cs="Arial"/>
          <w:sz w:val="24"/>
          <w:szCs w:val="24"/>
        </w:rPr>
        <w:t xml:space="preserve"> attitudes to learning, their curiosity, desire to succeed and open mindedness.  The model then aims to collate this data to analyse if the child </w:t>
      </w:r>
      <w:proofErr w:type="gramStart"/>
      <w:r w:rsidR="002849A4">
        <w:rPr>
          <w:rFonts w:ascii="Calibri" w:hAnsi="Calibri" w:cs="Arial"/>
          <w:sz w:val="24"/>
          <w:szCs w:val="24"/>
        </w:rPr>
        <w:t>has the ability to</w:t>
      </w:r>
      <w:proofErr w:type="gramEnd"/>
      <w:r w:rsidR="002849A4">
        <w:rPr>
          <w:rFonts w:ascii="Calibri" w:hAnsi="Calibri" w:cs="Arial"/>
          <w:sz w:val="24"/>
          <w:szCs w:val="24"/>
        </w:rPr>
        <w:t xml:space="preserve"> implement actions to improve understanding and achieve goals that have been set.    </w:t>
      </w:r>
    </w:p>
    <w:p w14:paraId="54DAD4AF" w14:textId="005EF12E" w:rsidR="00105FE0" w:rsidRDefault="00105FE0" w:rsidP="00D86AE9">
      <w:pPr>
        <w:ind w:left="720"/>
        <w:rPr>
          <w:rFonts w:ascii="Calibri" w:hAnsi="Calibri" w:cs="Arial"/>
          <w:sz w:val="24"/>
          <w:szCs w:val="24"/>
        </w:rPr>
      </w:pPr>
    </w:p>
    <w:p w14:paraId="5B7FB6CD" w14:textId="21C13206" w:rsidR="00B0596F" w:rsidRDefault="00B0596F" w:rsidP="00B0596F">
      <w:pPr>
        <w:ind w:left="720"/>
        <w:rPr>
          <w:rFonts w:ascii="Calibri" w:hAnsi="Calibri" w:cs="Arial"/>
          <w:sz w:val="24"/>
          <w:szCs w:val="24"/>
        </w:rPr>
      </w:pPr>
      <w:r>
        <w:rPr>
          <w:rFonts w:ascii="Calibri" w:hAnsi="Calibri" w:cs="Arial"/>
          <w:sz w:val="24"/>
          <w:szCs w:val="24"/>
        </w:rPr>
        <w:lastRenderedPageBreak/>
        <w:t xml:space="preserve">At the beginning of the research the writer asked Child A to take </w:t>
      </w:r>
      <w:r w:rsidR="00E7400C">
        <w:rPr>
          <w:rFonts w:ascii="Calibri" w:hAnsi="Calibri" w:cs="Arial"/>
          <w:sz w:val="24"/>
          <w:szCs w:val="24"/>
        </w:rPr>
        <w:t>her</w:t>
      </w:r>
      <w:r>
        <w:rPr>
          <w:rFonts w:ascii="Calibri" w:hAnsi="Calibri" w:cs="Arial"/>
          <w:sz w:val="24"/>
          <w:szCs w:val="24"/>
        </w:rPr>
        <w:t xml:space="preserve"> on a learning walk around the school.  During this walk the child identified sever</w:t>
      </w:r>
      <w:r w:rsidR="00E7400C">
        <w:rPr>
          <w:rFonts w:ascii="Calibri" w:hAnsi="Calibri" w:cs="Arial"/>
          <w:sz w:val="24"/>
          <w:szCs w:val="24"/>
        </w:rPr>
        <w:t>al</w:t>
      </w:r>
      <w:r>
        <w:rPr>
          <w:rFonts w:ascii="Calibri" w:hAnsi="Calibri" w:cs="Arial"/>
          <w:sz w:val="24"/>
          <w:szCs w:val="24"/>
        </w:rPr>
        <w:t xml:space="preserve"> areas </w:t>
      </w:r>
      <w:r w:rsidR="00E7400C">
        <w:rPr>
          <w:rFonts w:ascii="Calibri" w:hAnsi="Calibri" w:cs="Arial"/>
          <w:sz w:val="24"/>
          <w:szCs w:val="24"/>
        </w:rPr>
        <w:t>within</w:t>
      </w:r>
      <w:r>
        <w:rPr>
          <w:rFonts w:ascii="Calibri" w:hAnsi="Calibri" w:cs="Arial"/>
          <w:sz w:val="24"/>
          <w:szCs w:val="24"/>
        </w:rPr>
        <w:t xml:space="preserve"> the school that she liked.  The first place the child took the researcher was to the school garden where the chickens are kept.  The child explained that she never gets taken the</w:t>
      </w:r>
      <w:r w:rsidR="00E7400C">
        <w:rPr>
          <w:rFonts w:ascii="Calibri" w:hAnsi="Calibri" w:cs="Arial"/>
          <w:sz w:val="24"/>
          <w:szCs w:val="24"/>
        </w:rPr>
        <w:t>re</w:t>
      </w:r>
      <w:r>
        <w:rPr>
          <w:rFonts w:ascii="Calibri" w:hAnsi="Calibri" w:cs="Arial"/>
          <w:sz w:val="24"/>
          <w:szCs w:val="24"/>
        </w:rPr>
        <w:t xml:space="preserve"> only in after school club.  When asked why the child like</w:t>
      </w:r>
      <w:r w:rsidR="00E7400C">
        <w:rPr>
          <w:rFonts w:ascii="Calibri" w:hAnsi="Calibri" w:cs="Arial"/>
          <w:sz w:val="24"/>
          <w:szCs w:val="24"/>
        </w:rPr>
        <w:t>d</w:t>
      </w:r>
      <w:r>
        <w:rPr>
          <w:rFonts w:ascii="Calibri" w:hAnsi="Calibri" w:cs="Arial"/>
          <w:sz w:val="24"/>
          <w:szCs w:val="24"/>
        </w:rPr>
        <w:t xml:space="preserve"> this area she explained that she likes playing and talking with the animals.  The next area that the child took the researcher was the school canteen.  Child A explained that she likes this area as it is where she gets to sit by her friends, as she doesn’t in the classroom.  This immediately identified that the child may be finding it difficult in the classroom as she is not working with her friends.  This was therefore a key question to be asked in the interview which shall be discussed later.</w:t>
      </w:r>
      <w:r w:rsidR="002405AA">
        <w:rPr>
          <w:rFonts w:ascii="Calibri" w:hAnsi="Calibri" w:cs="Arial"/>
          <w:sz w:val="24"/>
          <w:szCs w:val="24"/>
        </w:rPr>
        <w:t xml:space="preserve">  The next area that Child A took the researcher was the role play are</w:t>
      </w:r>
      <w:r w:rsidR="00E7400C">
        <w:rPr>
          <w:rFonts w:ascii="Calibri" w:hAnsi="Calibri" w:cs="Arial"/>
          <w:sz w:val="24"/>
          <w:szCs w:val="24"/>
        </w:rPr>
        <w:t>a</w:t>
      </w:r>
      <w:r w:rsidR="002405AA">
        <w:rPr>
          <w:rFonts w:ascii="Calibri" w:hAnsi="Calibri" w:cs="Arial"/>
          <w:sz w:val="24"/>
          <w:szCs w:val="24"/>
        </w:rPr>
        <w:t xml:space="preserve"> in the foundation phase garden.  The child explained that she like to dress up as a dinosaur and chase her friends.</w:t>
      </w:r>
      <w:r w:rsidR="00E7400C">
        <w:rPr>
          <w:rFonts w:ascii="Calibri" w:hAnsi="Calibri" w:cs="Arial"/>
          <w:sz w:val="24"/>
          <w:szCs w:val="24"/>
        </w:rPr>
        <w:t xml:space="preserve">  Unfortunately, the school has very few role play areas available despite recommendations from</w:t>
      </w:r>
      <w:r w:rsidR="002405AA">
        <w:rPr>
          <w:rFonts w:ascii="Calibri" w:hAnsi="Calibri" w:cs="Arial"/>
          <w:sz w:val="24"/>
          <w:szCs w:val="24"/>
        </w:rPr>
        <w:t xml:space="preserve"> Estyn (2016)</w:t>
      </w:r>
      <w:r w:rsidR="00E7400C">
        <w:rPr>
          <w:rFonts w:ascii="Calibri" w:hAnsi="Calibri" w:cs="Arial"/>
          <w:sz w:val="24"/>
          <w:szCs w:val="24"/>
        </w:rPr>
        <w:t>,</w:t>
      </w:r>
      <w:r w:rsidR="002405AA">
        <w:rPr>
          <w:rFonts w:ascii="Calibri" w:hAnsi="Calibri" w:cs="Arial"/>
          <w:sz w:val="24"/>
          <w:szCs w:val="24"/>
        </w:rPr>
        <w:t xml:space="preserve"> </w:t>
      </w:r>
      <w:r w:rsidR="00E7400C">
        <w:rPr>
          <w:rFonts w:ascii="Calibri" w:hAnsi="Calibri" w:cs="Arial"/>
          <w:sz w:val="24"/>
          <w:szCs w:val="24"/>
        </w:rPr>
        <w:t>who maintain</w:t>
      </w:r>
      <w:r w:rsidR="002405AA">
        <w:rPr>
          <w:rFonts w:ascii="Calibri" w:hAnsi="Calibri" w:cs="Arial"/>
          <w:sz w:val="24"/>
          <w:szCs w:val="24"/>
        </w:rPr>
        <w:t xml:space="preserve"> that it is vital for schools to have </w:t>
      </w:r>
      <w:r w:rsidR="00E7400C">
        <w:rPr>
          <w:rFonts w:ascii="Calibri" w:hAnsi="Calibri" w:cs="Arial"/>
          <w:sz w:val="24"/>
          <w:szCs w:val="24"/>
        </w:rPr>
        <w:t>this provision available</w:t>
      </w:r>
      <w:r w:rsidR="002405AA">
        <w:rPr>
          <w:rFonts w:ascii="Calibri" w:hAnsi="Calibri" w:cs="Arial"/>
          <w:sz w:val="24"/>
          <w:szCs w:val="24"/>
        </w:rPr>
        <w:t xml:space="preserve"> as they ‘allow learning to become richer</w:t>
      </w:r>
      <w:r w:rsidR="00E7400C">
        <w:rPr>
          <w:rFonts w:ascii="Calibri" w:hAnsi="Calibri" w:cs="Arial"/>
          <w:sz w:val="24"/>
          <w:szCs w:val="24"/>
        </w:rPr>
        <w:t>, allow children to</w:t>
      </w:r>
      <w:r w:rsidR="002405AA">
        <w:rPr>
          <w:rFonts w:ascii="Calibri" w:hAnsi="Calibri" w:cs="Arial"/>
          <w:sz w:val="24"/>
          <w:szCs w:val="24"/>
        </w:rPr>
        <w:t xml:space="preserve"> use language to explore their own experiences and imaginary worlds’ (Estyn, 2018, WWW).  </w:t>
      </w:r>
      <w:r>
        <w:rPr>
          <w:rFonts w:ascii="Calibri" w:hAnsi="Calibri" w:cs="Arial"/>
          <w:sz w:val="24"/>
          <w:szCs w:val="24"/>
        </w:rPr>
        <w:t xml:space="preserve"> The final place that the learner took the researcher was the mud kitchen in the nursery garden.  Child A talked about how she enjoyed playing in here </w:t>
      </w:r>
      <w:r w:rsidR="00E7400C">
        <w:rPr>
          <w:rFonts w:ascii="Calibri" w:hAnsi="Calibri" w:cs="Arial"/>
          <w:sz w:val="24"/>
          <w:szCs w:val="24"/>
        </w:rPr>
        <w:t>when she was in</w:t>
      </w:r>
      <w:r>
        <w:rPr>
          <w:rFonts w:ascii="Calibri" w:hAnsi="Calibri" w:cs="Arial"/>
          <w:sz w:val="24"/>
          <w:szCs w:val="24"/>
        </w:rPr>
        <w:t xml:space="preserve"> nursery and used to get very messy.  During no point of the learning walk did the learner take the researcher to her own classroom.  This could therefore imply that it is not an area that she likes spending.  </w:t>
      </w:r>
      <w:r w:rsidR="00D04C1F">
        <w:rPr>
          <w:rFonts w:ascii="Calibri" w:hAnsi="Calibri" w:cs="Arial"/>
          <w:sz w:val="24"/>
          <w:szCs w:val="24"/>
        </w:rPr>
        <w:t>From the learning walk it could be considered that child</w:t>
      </w:r>
      <w:r w:rsidR="00E7400C">
        <w:rPr>
          <w:rFonts w:ascii="Calibri" w:hAnsi="Calibri" w:cs="Arial"/>
          <w:sz w:val="24"/>
          <w:szCs w:val="24"/>
        </w:rPr>
        <w:t xml:space="preserve"> A’s </w:t>
      </w:r>
      <w:r w:rsidR="00D04C1F">
        <w:rPr>
          <w:rFonts w:ascii="Calibri" w:hAnsi="Calibri" w:cs="Arial"/>
          <w:sz w:val="24"/>
          <w:szCs w:val="24"/>
        </w:rPr>
        <w:t xml:space="preserve">learning </w:t>
      </w:r>
      <w:r w:rsidR="00E7400C">
        <w:rPr>
          <w:rFonts w:ascii="Calibri" w:hAnsi="Calibri" w:cs="Arial"/>
          <w:sz w:val="24"/>
          <w:szCs w:val="24"/>
        </w:rPr>
        <w:t xml:space="preserve">style </w:t>
      </w:r>
      <w:r w:rsidR="00D04C1F">
        <w:rPr>
          <w:rFonts w:ascii="Calibri" w:hAnsi="Calibri" w:cs="Arial"/>
          <w:sz w:val="24"/>
          <w:szCs w:val="24"/>
        </w:rPr>
        <w:t xml:space="preserve">could be linked </w:t>
      </w:r>
      <w:r w:rsidR="00E7400C">
        <w:rPr>
          <w:rFonts w:ascii="Calibri" w:hAnsi="Calibri" w:cs="Arial"/>
          <w:sz w:val="24"/>
          <w:szCs w:val="24"/>
          <w:highlight w:val="yellow"/>
        </w:rPr>
        <w:t xml:space="preserve">with the </w:t>
      </w:r>
      <w:proofErr w:type="gramStart"/>
      <w:r w:rsidR="00E7400C">
        <w:rPr>
          <w:rFonts w:ascii="Calibri" w:hAnsi="Calibri" w:cs="Arial"/>
          <w:sz w:val="24"/>
          <w:szCs w:val="24"/>
          <w:highlight w:val="yellow"/>
        </w:rPr>
        <w:t xml:space="preserve">theory </w:t>
      </w:r>
      <w:r w:rsidR="00D04C1F">
        <w:rPr>
          <w:rFonts w:ascii="Calibri" w:hAnsi="Calibri" w:cs="Arial"/>
          <w:sz w:val="24"/>
          <w:szCs w:val="24"/>
        </w:rPr>
        <w:t xml:space="preserve"> However</w:t>
      </w:r>
      <w:proofErr w:type="gramEnd"/>
      <w:r w:rsidR="00D04C1F">
        <w:rPr>
          <w:rFonts w:ascii="Calibri" w:hAnsi="Calibri" w:cs="Arial"/>
          <w:sz w:val="24"/>
          <w:szCs w:val="24"/>
        </w:rPr>
        <w:t xml:space="preserve">, there are limitations to the method of using a learning walk.  As it was a sunny day it may have been that the child wanted to take the researcher outside to her favourite places, which are not necessarily the places she prefers to learn.  Therefore, it would be important to question the child about where she prefers working rather than spending time.  </w:t>
      </w:r>
    </w:p>
    <w:p w14:paraId="330AFCEC" w14:textId="77777777" w:rsidR="00D04C1F" w:rsidRDefault="00D04C1F" w:rsidP="00B0596F">
      <w:pPr>
        <w:ind w:left="720"/>
        <w:rPr>
          <w:rFonts w:ascii="Calibri" w:hAnsi="Calibri" w:cs="Arial"/>
          <w:sz w:val="24"/>
          <w:szCs w:val="24"/>
        </w:rPr>
      </w:pPr>
    </w:p>
    <w:p w14:paraId="4D52595C" w14:textId="1CC28812" w:rsidR="00973FF9" w:rsidRDefault="002849A4" w:rsidP="002849A4">
      <w:pPr>
        <w:rPr>
          <w:rFonts w:ascii="Calibri" w:hAnsi="Calibri" w:cs="Arial"/>
          <w:sz w:val="24"/>
          <w:szCs w:val="24"/>
        </w:rPr>
      </w:pPr>
      <w:r>
        <w:rPr>
          <w:rFonts w:ascii="Calibri" w:hAnsi="Calibri" w:cs="Arial"/>
          <w:sz w:val="24"/>
          <w:szCs w:val="24"/>
        </w:rPr>
        <w:t xml:space="preserve">By looking at Child A’s work it can be identified that she performs better when taking part in practical activities.  For example, when the child was taken outside to complete a maths activity where children were asked to throw bean bags in two buckets and then add the number of these buckets together </w:t>
      </w:r>
      <w:r w:rsidRPr="002849A4">
        <w:rPr>
          <w:rFonts w:ascii="Calibri" w:hAnsi="Calibri" w:cs="Arial"/>
          <w:sz w:val="24"/>
          <w:szCs w:val="24"/>
          <w:highlight w:val="yellow"/>
        </w:rPr>
        <w:t>(appendix),</w:t>
      </w:r>
      <w:r>
        <w:rPr>
          <w:rFonts w:ascii="Calibri" w:hAnsi="Calibri" w:cs="Arial"/>
          <w:sz w:val="24"/>
          <w:szCs w:val="24"/>
        </w:rPr>
        <w:t xml:space="preserve"> Child A met the learning objective as</w:t>
      </w:r>
      <w:r w:rsidR="00973FF9">
        <w:rPr>
          <w:rFonts w:ascii="Calibri" w:hAnsi="Calibri" w:cs="Arial"/>
          <w:sz w:val="24"/>
          <w:szCs w:val="24"/>
        </w:rPr>
        <w:t xml:space="preserve"> </w:t>
      </w:r>
      <w:r>
        <w:rPr>
          <w:rFonts w:ascii="Calibri" w:hAnsi="Calibri" w:cs="Arial"/>
          <w:sz w:val="24"/>
          <w:szCs w:val="24"/>
        </w:rPr>
        <w:t xml:space="preserve">well as the outcomes that had been set out with ease.  However, when </w:t>
      </w:r>
      <w:r w:rsidR="00973FF9">
        <w:rPr>
          <w:rFonts w:ascii="Calibri" w:hAnsi="Calibri" w:cs="Arial"/>
          <w:sz w:val="24"/>
          <w:szCs w:val="24"/>
        </w:rPr>
        <w:t xml:space="preserve">Child A was asked to complete an addition activity indoors using her workbook and addition sums she struggled to meet the learning objective </w:t>
      </w:r>
      <w:r w:rsidR="00973FF9" w:rsidRPr="00973FF9">
        <w:rPr>
          <w:rFonts w:ascii="Calibri" w:hAnsi="Calibri" w:cs="Arial"/>
          <w:sz w:val="24"/>
          <w:szCs w:val="24"/>
          <w:highlight w:val="yellow"/>
        </w:rPr>
        <w:t>(appendix).</w:t>
      </w:r>
      <w:r w:rsidR="00973FF9">
        <w:rPr>
          <w:rFonts w:ascii="Calibri" w:hAnsi="Calibri" w:cs="Arial"/>
          <w:sz w:val="24"/>
          <w:szCs w:val="24"/>
        </w:rPr>
        <w:t xml:space="preserve"> Even though this may suggest that the child is a </w:t>
      </w:r>
      <w:proofErr w:type="spellStart"/>
      <w:r w:rsidR="00973FF9">
        <w:rPr>
          <w:rFonts w:ascii="Calibri" w:hAnsi="Calibri" w:cs="Arial"/>
          <w:sz w:val="24"/>
          <w:szCs w:val="24"/>
        </w:rPr>
        <w:t>kinthetich</w:t>
      </w:r>
      <w:proofErr w:type="spellEnd"/>
      <w:r w:rsidR="00973FF9">
        <w:rPr>
          <w:rFonts w:ascii="Calibri" w:hAnsi="Calibri" w:cs="Arial"/>
          <w:sz w:val="24"/>
          <w:szCs w:val="24"/>
        </w:rPr>
        <w:t xml:space="preserve"> learner who performs better when taken outside there are other factors to consider.  For example, was the chid more tired during the second activity, was the classroom too noisy? Were the activities at different times of the day?</w:t>
      </w:r>
    </w:p>
    <w:p w14:paraId="6DEADECC" w14:textId="1BDE1ED5" w:rsidR="006926CF" w:rsidRDefault="006926CF" w:rsidP="002849A4">
      <w:pPr>
        <w:rPr>
          <w:rFonts w:ascii="Calibri" w:hAnsi="Calibri" w:cs="Arial"/>
          <w:sz w:val="24"/>
          <w:szCs w:val="24"/>
        </w:rPr>
      </w:pPr>
    </w:p>
    <w:p w14:paraId="3351868B" w14:textId="1FBCAE93" w:rsidR="006926CF" w:rsidRDefault="006926CF" w:rsidP="002849A4">
      <w:pPr>
        <w:rPr>
          <w:rFonts w:ascii="Calibri" w:hAnsi="Calibri" w:cs="Arial"/>
          <w:sz w:val="24"/>
          <w:szCs w:val="24"/>
        </w:rPr>
      </w:pPr>
      <w:r>
        <w:rPr>
          <w:rFonts w:ascii="Calibri" w:hAnsi="Calibri" w:cs="Arial"/>
          <w:sz w:val="24"/>
          <w:szCs w:val="24"/>
        </w:rPr>
        <w:t>Within the ‘Getting to know you Profile’ (</w:t>
      </w:r>
      <w:r w:rsidRPr="006926CF">
        <w:rPr>
          <w:rFonts w:ascii="Calibri" w:hAnsi="Calibri" w:cs="Arial"/>
          <w:sz w:val="24"/>
          <w:szCs w:val="24"/>
          <w:highlight w:val="yellow"/>
        </w:rPr>
        <w:t>Appendix)</w:t>
      </w:r>
      <w:r>
        <w:rPr>
          <w:rFonts w:ascii="Calibri" w:hAnsi="Calibri" w:cs="Arial"/>
          <w:sz w:val="24"/>
          <w:szCs w:val="24"/>
        </w:rPr>
        <w:t xml:space="preserve"> that the child was asked to complete, Child A identified that her favourite place is the play area.  </w:t>
      </w:r>
      <w:r w:rsidR="00CA4C3F">
        <w:rPr>
          <w:rFonts w:ascii="Calibri" w:hAnsi="Calibri" w:cs="Arial"/>
          <w:sz w:val="24"/>
          <w:szCs w:val="24"/>
        </w:rPr>
        <w:t xml:space="preserve">This was also mentioned when participating in the learning walk, as previously discussed.  Additionally, the profile asked what the learner liked to do to which she wrote pretend.  This was also once again confirmed during the learning walk when the child took the researcher to the role play area.  </w:t>
      </w:r>
      <w:proofErr w:type="gramStart"/>
      <w:r w:rsidR="00CA4C3F">
        <w:rPr>
          <w:rFonts w:ascii="Calibri" w:hAnsi="Calibri" w:cs="Arial"/>
          <w:sz w:val="24"/>
          <w:szCs w:val="24"/>
        </w:rPr>
        <w:t>Both of these</w:t>
      </w:r>
      <w:proofErr w:type="gramEnd"/>
      <w:r w:rsidR="00CA4C3F">
        <w:rPr>
          <w:rFonts w:ascii="Calibri" w:hAnsi="Calibri" w:cs="Arial"/>
          <w:sz w:val="24"/>
          <w:szCs w:val="24"/>
        </w:rPr>
        <w:t xml:space="preserve"> statements confirm that the </w:t>
      </w:r>
      <w:proofErr w:type="spellStart"/>
      <w:r w:rsidR="00CA4C3F">
        <w:rPr>
          <w:rFonts w:ascii="Calibri" w:hAnsi="Calibri" w:cs="Arial"/>
          <w:sz w:val="24"/>
          <w:szCs w:val="24"/>
        </w:rPr>
        <w:t>childs</w:t>
      </w:r>
      <w:proofErr w:type="spellEnd"/>
      <w:r w:rsidR="00CA4C3F">
        <w:rPr>
          <w:rFonts w:ascii="Calibri" w:hAnsi="Calibri" w:cs="Arial"/>
          <w:sz w:val="24"/>
          <w:szCs w:val="24"/>
        </w:rPr>
        <w:t xml:space="preserve"> learning style is best fit to Vygotsky’s (1978) theory of social constructivism, who </w:t>
      </w:r>
      <w:r w:rsidR="000D7F9F">
        <w:rPr>
          <w:rFonts w:ascii="Calibri" w:hAnsi="Calibri" w:cs="Arial"/>
          <w:sz w:val="24"/>
          <w:szCs w:val="24"/>
          <w:highlight w:val="yellow"/>
        </w:rPr>
        <w:t xml:space="preserve">believes that ‘ideas language and concepts </w:t>
      </w:r>
      <w:r w:rsidR="000D7F9F">
        <w:rPr>
          <w:rFonts w:ascii="Calibri" w:hAnsi="Calibri" w:cs="Arial"/>
          <w:sz w:val="24"/>
          <w:szCs w:val="24"/>
          <w:highlight w:val="yellow"/>
        </w:rPr>
        <w:lastRenderedPageBreak/>
        <w:t xml:space="preserve">derived from interaction with others structure, challenge, enhance or constrain thinking’ (Pollard, 2008, pg.178).  Bruner (1990) develops this further by stating that young child </w:t>
      </w:r>
      <w:proofErr w:type="gramStart"/>
      <w:r w:rsidR="000D7F9F">
        <w:rPr>
          <w:rFonts w:ascii="Calibri" w:hAnsi="Calibri" w:cs="Arial"/>
          <w:sz w:val="24"/>
          <w:szCs w:val="24"/>
          <w:highlight w:val="yellow"/>
        </w:rPr>
        <w:t>learn</w:t>
      </w:r>
      <w:proofErr w:type="gramEnd"/>
      <w:r w:rsidR="000D7F9F">
        <w:rPr>
          <w:rFonts w:ascii="Calibri" w:hAnsi="Calibri" w:cs="Arial"/>
          <w:sz w:val="24"/>
          <w:szCs w:val="24"/>
          <w:highlight w:val="yellow"/>
        </w:rPr>
        <w:t xml:space="preserve"> when they are interacting with their </w:t>
      </w:r>
      <w:proofErr w:type="spellStart"/>
      <w:r w:rsidR="000D7F9F">
        <w:rPr>
          <w:rFonts w:ascii="Calibri" w:hAnsi="Calibri" w:cs="Arial"/>
          <w:sz w:val="24"/>
          <w:szCs w:val="24"/>
          <w:highlight w:val="yellow"/>
        </w:rPr>
        <w:t>familes</w:t>
      </w:r>
      <w:proofErr w:type="spellEnd"/>
      <w:r w:rsidR="000D7F9F">
        <w:rPr>
          <w:rFonts w:ascii="Calibri" w:hAnsi="Calibri" w:cs="Arial"/>
          <w:sz w:val="24"/>
          <w:szCs w:val="24"/>
          <w:highlight w:val="yellow"/>
        </w:rPr>
        <w:t xml:space="preserve"> from a young age to develop cognitive skills, knowledge and understanding (Pollard, 2008, pg.178).  It is therefore essential that children are given plenty of opportunities to engage with others to aid development.   </w:t>
      </w:r>
    </w:p>
    <w:p w14:paraId="26D015FD" w14:textId="4A3E265B" w:rsidR="007450E1" w:rsidRDefault="00973FF9" w:rsidP="002849A4">
      <w:pPr>
        <w:rPr>
          <w:rFonts w:ascii="Calibri" w:hAnsi="Calibri" w:cs="Arial"/>
          <w:sz w:val="24"/>
          <w:szCs w:val="24"/>
        </w:rPr>
      </w:pPr>
      <w:r>
        <w:rPr>
          <w:rFonts w:ascii="Calibri" w:hAnsi="Calibri" w:cs="Arial"/>
          <w:sz w:val="24"/>
          <w:szCs w:val="24"/>
        </w:rPr>
        <w:t xml:space="preserve"> </w:t>
      </w:r>
    </w:p>
    <w:p w14:paraId="5A7D777E" w14:textId="1A5E03CD" w:rsidR="007450E1" w:rsidRDefault="007450E1" w:rsidP="00D86AE9">
      <w:pPr>
        <w:ind w:left="720"/>
        <w:rPr>
          <w:rFonts w:ascii="Calibri" w:hAnsi="Calibri" w:cs="Arial"/>
          <w:sz w:val="24"/>
          <w:szCs w:val="24"/>
        </w:rPr>
      </w:pPr>
    </w:p>
    <w:p w14:paraId="23C49FF3" w14:textId="07440869" w:rsidR="007450E1" w:rsidRDefault="00D944C0" w:rsidP="00D86AE9">
      <w:pPr>
        <w:ind w:left="720"/>
        <w:rPr>
          <w:rFonts w:ascii="Calibri" w:hAnsi="Calibri" w:cs="Arial"/>
          <w:sz w:val="24"/>
          <w:szCs w:val="24"/>
        </w:rPr>
      </w:pPr>
      <w:r>
        <w:rPr>
          <w:rFonts w:ascii="Calibri" w:hAnsi="Calibri" w:cs="Arial"/>
          <w:sz w:val="24"/>
          <w:szCs w:val="24"/>
        </w:rPr>
        <w:t xml:space="preserve">During an interview with </w:t>
      </w:r>
      <w:r w:rsidR="00286085">
        <w:rPr>
          <w:rFonts w:ascii="Calibri" w:hAnsi="Calibri" w:cs="Arial"/>
          <w:sz w:val="24"/>
          <w:szCs w:val="24"/>
        </w:rPr>
        <w:t xml:space="preserve">Child A it was identified that she has strong communication skills and </w:t>
      </w:r>
      <w:proofErr w:type="gramStart"/>
      <w:r w:rsidR="00286085">
        <w:rPr>
          <w:rFonts w:ascii="Calibri" w:hAnsi="Calibri" w:cs="Arial"/>
          <w:sz w:val="24"/>
          <w:szCs w:val="24"/>
        </w:rPr>
        <w:t>is able to</w:t>
      </w:r>
      <w:proofErr w:type="gramEnd"/>
      <w:r w:rsidR="00286085">
        <w:rPr>
          <w:rFonts w:ascii="Calibri" w:hAnsi="Calibri" w:cs="Arial"/>
          <w:sz w:val="24"/>
          <w:szCs w:val="24"/>
        </w:rPr>
        <w:t xml:space="preserve"> clearly identify her likes and dislikes.</w:t>
      </w:r>
      <w:r w:rsidR="00D04C1F">
        <w:rPr>
          <w:rFonts w:ascii="Calibri" w:hAnsi="Calibri" w:cs="Arial"/>
          <w:sz w:val="24"/>
          <w:szCs w:val="24"/>
        </w:rPr>
        <w:t xml:space="preserve">  This is a specified skill within the foundation phase framework for reception aged children (WAG, 2015, pg. 14).  Child A also disclosed that she enjoys playing with her friends outside but also likes it when the teacher reads the class stories.  Child A also discussed that in school she does not like it when she </w:t>
      </w:r>
      <w:proofErr w:type="gramStart"/>
      <w:r w:rsidR="00D04C1F">
        <w:rPr>
          <w:rFonts w:ascii="Calibri" w:hAnsi="Calibri" w:cs="Arial"/>
          <w:sz w:val="24"/>
          <w:szCs w:val="24"/>
        </w:rPr>
        <w:t>has to</w:t>
      </w:r>
      <w:proofErr w:type="gramEnd"/>
      <w:r w:rsidR="00D04C1F">
        <w:rPr>
          <w:rFonts w:ascii="Calibri" w:hAnsi="Calibri" w:cs="Arial"/>
          <w:sz w:val="24"/>
          <w:szCs w:val="24"/>
        </w:rPr>
        <w:t xml:space="preserve"> sit and do</w:t>
      </w:r>
      <w:r w:rsidR="002405AA">
        <w:rPr>
          <w:rFonts w:ascii="Calibri" w:hAnsi="Calibri" w:cs="Arial"/>
          <w:sz w:val="24"/>
          <w:szCs w:val="24"/>
        </w:rPr>
        <w:t xml:space="preserve"> handwriting</w:t>
      </w:r>
      <w:r w:rsidR="00D04C1F">
        <w:rPr>
          <w:rFonts w:ascii="Calibri" w:hAnsi="Calibri" w:cs="Arial"/>
          <w:sz w:val="24"/>
          <w:szCs w:val="24"/>
        </w:rPr>
        <w:t xml:space="preserve"> as she find</w:t>
      </w:r>
      <w:r w:rsidR="002405AA">
        <w:rPr>
          <w:rFonts w:ascii="Calibri" w:hAnsi="Calibri" w:cs="Arial"/>
          <w:sz w:val="24"/>
          <w:szCs w:val="24"/>
        </w:rPr>
        <w:t>s</w:t>
      </w:r>
      <w:r w:rsidR="00D04C1F">
        <w:rPr>
          <w:rFonts w:ascii="Calibri" w:hAnsi="Calibri" w:cs="Arial"/>
          <w:sz w:val="24"/>
          <w:szCs w:val="24"/>
        </w:rPr>
        <w:t xml:space="preserve"> it difficult</w:t>
      </w:r>
      <w:r w:rsidR="002405AA">
        <w:rPr>
          <w:rFonts w:ascii="Calibri" w:hAnsi="Calibri" w:cs="Arial"/>
          <w:sz w:val="24"/>
          <w:szCs w:val="24"/>
        </w:rPr>
        <w:t xml:space="preserve">.  </w:t>
      </w:r>
      <w:r w:rsidR="00D04C1F">
        <w:rPr>
          <w:rFonts w:ascii="Calibri" w:hAnsi="Calibri" w:cs="Arial"/>
          <w:sz w:val="24"/>
          <w:szCs w:val="24"/>
        </w:rPr>
        <w:t xml:space="preserve"> </w:t>
      </w:r>
    </w:p>
    <w:p w14:paraId="363204ED" w14:textId="37640EC1" w:rsidR="0056629C" w:rsidRDefault="0056629C" w:rsidP="00D86AE9">
      <w:pPr>
        <w:ind w:left="720"/>
        <w:rPr>
          <w:rFonts w:ascii="Calibri" w:hAnsi="Calibri" w:cs="Arial"/>
          <w:sz w:val="24"/>
          <w:szCs w:val="24"/>
        </w:rPr>
      </w:pPr>
      <w:r>
        <w:rPr>
          <w:rFonts w:ascii="Calibri" w:hAnsi="Calibri" w:cs="Arial"/>
          <w:sz w:val="24"/>
          <w:szCs w:val="24"/>
        </w:rPr>
        <w:t xml:space="preserve">However, it is important to remember that while taking interviews it is not guaranteed that the interview did not have an impact on the </w:t>
      </w:r>
      <w:proofErr w:type="spellStart"/>
      <w:r>
        <w:rPr>
          <w:rFonts w:ascii="Calibri" w:hAnsi="Calibri" w:cs="Arial"/>
          <w:sz w:val="24"/>
          <w:szCs w:val="24"/>
        </w:rPr>
        <w:t>childs</w:t>
      </w:r>
      <w:proofErr w:type="spellEnd"/>
      <w:r>
        <w:rPr>
          <w:rFonts w:ascii="Calibri" w:hAnsi="Calibri" w:cs="Arial"/>
          <w:sz w:val="24"/>
          <w:szCs w:val="24"/>
        </w:rPr>
        <w:t xml:space="preserve"> answers or behaviour and for this reason this information can not wholly be relied on.  Especially as the child will want to give the ‘right’ answer to the teacher to avoid unease (Cowie, 2013, pg.55). </w:t>
      </w:r>
    </w:p>
    <w:p w14:paraId="7AEFA8C7" w14:textId="572AC6A3" w:rsidR="007450E1" w:rsidRDefault="007450E1" w:rsidP="00D86AE9">
      <w:pPr>
        <w:ind w:left="720"/>
        <w:rPr>
          <w:rFonts w:ascii="Calibri" w:hAnsi="Calibri" w:cs="Arial"/>
          <w:sz w:val="24"/>
          <w:szCs w:val="24"/>
        </w:rPr>
      </w:pPr>
    </w:p>
    <w:p w14:paraId="253A0D70" w14:textId="77777777" w:rsidR="00D944C0" w:rsidRDefault="007450E1" w:rsidP="00D86AE9">
      <w:pPr>
        <w:ind w:left="720"/>
        <w:rPr>
          <w:rFonts w:ascii="Calibri" w:hAnsi="Calibri" w:cs="Arial"/>
          <w:sz w:val="24"/>
          <w:szCs w:val="24"/>
        </w:rPr>
      </w:pPr>
      <w:r>
        <w:rPr>
          <w:rFonts w:ascii="Calibri" w:hAnsi="Calibri" w:cs="Arial"/>
          <w:sz w:val="24"/>
          <w:szCs w:val="24"/>
        </w:rPr>
        <w:t xml:space="preserve">Observations – As can be seen in appendix () from the observations of Child A </w:t>
      </w:r>
      <w:r w:rsidR="002D2725">
        <w:rPr>
          <w:rFonts w:ascii="Calibri" w:hAnsi="Calibri" w:cs="Arial"/>
          <w:sz w:val="24"/>
          <w:szCs w:val="24"/>
        </w:rPr>
        <w:t>she</w:t>
      </w:r>
      <w:r>
        <w:rPr>
          <w:rFonts w:ascii="Calibri" w:hAnsi="Calibri" w:cs="Arial"/>
          <w:sz w:val="24"/>
          <w:szCs w:val="24"/>
        </w:rPr>
        <w:t xml:space="preserve"> often has difficulty concentrating on tasks for a sustained </w:t>
      </w:r>
      <w:proofErr w:type="gramStart"/>
      <w:r>
        <w:rPr>
          <w:rFonts w:ascii="Calibri" w:hAnsi="Calibri" w:cs="Arial"/>
          <w:sz w:val="24"/>
          <w:szCs w:val="24"/>
        </w:rPr>
        <w:t>period of time</w:t>
      </w:r>
      <w:proofErr w:type="gramEnd"/>
      <w:r>
        <w:rPr>
          <w:rFonts w:ascii="Calibri" w:hAnsi="Calibri" w:cs="Arial"/>
          <w:sz w:val="24"/>
          <w:szCs w:val="24"/>
        </w:rPr>
        <w:t xml:space="preserve">.  </w:t>
      </w:r>
      <w:r w:rsidR="002D2725">
        <w:rPr>
          <w:rFonts w:ascii="Calibri" w:hAnsi="Calibri" w:cs="Arial"/>
          <w:sz w:val="24"/>
          <w:szCs w:val="24"/>
        </w:rPr>
        <w:t xml:space="preserve">As mentioned within </w:t>
      </w:r>
      <w:r w:rsidR="002D2725" w:rsidRPr="002D2725">
        <w:rPr>
          <w:rFonts w:ascii="Calibri" w:hAnsi="Calibri" w:cs="Arial"/>
          <w:sz w:val="24"/>
          <w:szCs w:val="24"/>
          <w:highlight w:val="yellow"/>
        </w:rPr>
        <w:t>observation 1</w:t>
      </w:r>
      <w:r w:rsidR="002D2725">
        <w:rPr>
          <w:rFonts w:ascii="Calibri" w:hAnsi="Calibri" w:cs="Arial"/>
          <w:sz w:val="24"/>
          <w:szCs w:val="24"/>
        </w:rPr>
        <w:t xml:space="preserve"> Child A found it extremely difficult to sit on the carpet to listen to a story, without distracting the children around her.  Also, within observation 2 it can be evidenced that the child was unable to concentrate on the </w:t>
      </w:r>
      <w:r w:rsidR="002D2725" w:rsidRPr="002D2725">
        <w:rPr>
          <w:rFonts w:ascii="Calibri" w:hAnsi="Calibri" w:cs="Arial"/>
          <w:sz w:val="24"/>
          <w:szCs w:val="24"/>
          <w:highlight w:val="yellow"/>
        </w:rPr>
        <w:t>task she was asked to complete</w:t>
      </w:r>
      <w:r w:rsidR="002D2725">
        <w:rPr>
          <w:rFonts w:ascii="Calibri" w:hAnsi="Calibri" w:cs="Arial"/>
          <w:sz w:val="24"/>
          <w:szCs w:val="24"/>
          <w:highlight w:val="yellow"/>
        </w:rPr>
        <w:t xml:space="preserve"> without</w:t>
      </w:r>
      <w:r w:rsidR="002D2725" w:rsidRPr="002D2725">
        <w:rPr>
          <w:rFonts w:ascii="Calibri" w:hAnsi="Calibri" w:cs="Arial"/>
          <w:sz w:val="24"/>
          <w:szCs w:val="24"/>
          <w:highlight w:val="yellow"/>
        </w:rPr>
        <w:t xml:space="preserve"> kept interrupting the class teacher with inappropriate questions</w:t>
      </w:r>
      <w:r w:rsidR="002D2725">
        <w:rPr>
          <w:rFonts w:ascii="Calibri" w:hAnsi="Calibri" w:cs="Arial"/>
          <w:sz w:val="24"/>
          <w:szCs w:val="24"/>
        </w:rPr>
        <w:t>.  From further time with Child A it has become evident that she only works well with hands on tasks, and it could be suggested that the tasks that we</w:t>
      </w:r>
      <w:r w:rsidR="00D944C0">
        <w:rPr>
          <w:rFonts w:ascii="Calibri" w:hAnsi="Calibri" w:cs="Arial"/>
          <w:sz w:val="24"/>
          <w:szCs w:val="24"/>
        </w:rPr>
        <w:t xml:space="preserve">re given to the child for the observations were not engaging enough for the </w:t>
      </w:r>
      <w:proofErr w:type="spellStart"/>
      <w:r w:rsidR="00D944C0">
        <w:rPr>
          <w:rFonts w:ascii="Calibri" w:hAnsi="Calibri" w:cs="Arial"/>
          <w:sz w:val="24"/>
          <w:szCs w:val="24"/>
        </w:rPr>
        <w:t>childs</w:t>
      </w:r>
      <w:proofErr w:type="spellEnd"/>
      <w:r w:rsidR="00D944C0">
        <w:rPr>
          <w:rFonts w:ascii="Calibri" w:hAnsi="Calibri" w:cs="Arial"/>
          <w:sz w:val="24"/>
          <w:szCs w:val="24"/>
        </w:rPr>
        <w:t xml:space="preserve"> needs.</w:t>
      </w:r>
    </w:p>
    <w:p w14:paraId="1F134E3B" w14:textId="538D33FC" w:rsidR="007450E1" w:rsidRDefault="002D2725" w:rsidP="00D86AE9">
      <w:pPr>
        <w:ind w:left="720"/>
        <w:rPr>
          <w:rFonts w:ascii="Calibri" w:hAnsi="Calibri" w:cs="Arial"/>
          <w:sz w:val="24"/>
          <w:szCs w:val="24"/>
        </w:rPr>
      </w:pPr>
      <w:r>
        <w:rPr>
          <w:rFonts w:ascii="Calibri" w:hAnsi="Calibri" w:cs="Arial"/>
          <w:sz w:val="24"/>
          <w:szCs w:val="24"/>
        </w:rPr>
        <w:t xml:space="preserve">  All the observations seemed to evidence that Child A finds it difficult to behave appropriately although she is more than capable </w:t>
      </w:r>
      <w:r w:rsidRPr="002D2725">
        <w:rPr>
          <w:rFonts w:ascii="Calibri" w:hAnsi="Calibri" w:cs="Arial"/>
          <w:sz w:val="24"/>
          <w:szCs w:val="24"/>
          <w:highlight w:val="yellow"/>
        </w:rPr>
        <w:t>of doing so when needed or given rewards.</w:t>
      </w:r>
      <w:r>
        <w:rPr>
          <w:rFonts w:ascii="Calibri" w:hAnsi="Calibri" w:cs="Arial"/>
          <w:sz w:val="24"/>
          <w:szCs w:val="24"/>
        </w:rPr>
        <w:t xml:space="preserve">  </w:t>
      </w:r>
    </w:p>
    <w:p w14:paraId="6B103FF5" w14:textId="69728C0B" w:rsidR="00806ABA" w:rsidRDefault="00806ABA" w:rsidP="00D86AE9">
      <w:pPr>
        <w:ind w:left="720"/>
        <w:rPr>
          <w:rFonts w:ascii="Calibri" w:hAnsi="Calibri" w:cs="Arial"/>
          <w:sz w:val="24"/>
          <w:szCs w:val="24"/>
        </w:rPr>
      </w:pPr>
    </w:p>
    <w:p w14:paraId="6A736D84" w14:textId="462985F1" w:rsidR="00806ABA" w:rsidRDefault="00806ABA" w:rsidP="00D86AE9">
      <w:pPr>
        <w:ind w:left="720"/>
        <w:rPr>
          <w:rFonts w:ascii="Calibri" w:hAnsi="Calibri" w:cs="Arial"/>
          <w:sz w:val="24"/>
          <w:szCs w:val="24"/>
        </w:rPr>
      </w:pPr>
      <w:r>
        <w:rPr>
          <w:rFonts w:ascii="Calibri" w:hAnsi="Calibri" w:cs="Arial"/>
          <w:sz w:val="24"/>
          <w:szCs w:val="24"/>
        </w:rPr>
        <w:t>From the observation (</w:t>
      </w:r>
      <w:r w:rsidRPr="00806ABA">
        <w:rPr>
          <w:rFonts w:ascii="Calibri" w:hAnsi="Calibri" w:cs="Arial"/>
          <w:sz w:val="24"/>
          <w:szCs w:val="24"/>
          <w:highlight w:val="red"/>
        </w:rPr>
        <w:t>Appendix 11</w:t>
      </w:r>
      <w:r w:rsidRPr="00806ABA">
        <w:rPr>
          <w:rFonts w:ascii="Calibri" w:hAnsi="Calibri" w:cs="Arial"/>
          <w:sz w:val="24"/>
          <w:szCs w:val="24"/>
          <w:highlight w:val="red"/>
          <w:vertAlign w:val="superscript"/>
        </w:rPr>
        <w:t>th</w:t>
      </w:r>
      <w:r w:rsidRPr="00806ABA">
        <w:rPr>
          <w:rFonts w:ascii="Calibri" w:hAnsi="Calibri" w:cs="Arial"/>
          <w:sz w:val="24"/>
          <w:szCs w:val="24"/>
          <w:highlight w:val="red"/>
        </w:rPr>
        <w:t xml:space="preserve"> May)</w:t>
      </w:r>
      <w:r>
        <w:rPr>
          <w:rFonts w:ascii="Calibri" w:hAnsi="Calibri" w:cs="Arial"/>
          <w:sz w:val="24"/>
          <w:szCs w:val="24"/>
          <w:highlight w:val="red"/>
        </w:rPr>
        <w:t xml:space="preserve">, </w:t>
      </w:r>
      <w:r w:rsidRPr="00806ABA">
        <w:rPr>
          <w:rFonts w:ascii="Calibri" w:hAnsi="Calibri" w:cs="Arial"/>
          <w:sz w:val="24"/>
          <w:szCs w:val="24"/>
        </w:rPr>
        <w:t xml:space="preserve">during a continuous provision lesson Child A enjoyed working in the creative area of the classroom.  When another child came over and asked her for help she was keen to do this and supported the child to draw a picture of his family.  </w:t>
      </w:r>
      <w:r w:rsidRPr="00806ABA">
        <w:rPr>
          <w:rFonts w:ascii="Calibri" w:hAnsi="Calibri" w:cs="Arial"/>
          <w:sz w:val="24"/>
          <w:szCs w:val="24"/>
          <w:highlight w:val="red"/>
        </w:rPr>
        <w:t>During the interview with Child A</w:t>
      </w:r>
      <w:r w:rsidRPr="00806ABA">
        <w:rPr>
          <w:rFonts w:ascii="Calibri" w:hAnsi="Calibri" w:cs="Arial"/>
          <w:sz w:val="24"/>
          <w:szCs w:val="24"/>
        </w:rPr>
        <w:t xml:space="preserve"> the writer asked the child if she likes to help other children to which she replied that she did, but also liked it when other children worked with her to complete their work together.  This suggests that the learning method best suited to Child A would be </w:t>
      </w:r>
      <w:proofErr w:type="spellStart"/>
      <w:r w:rsidRPr="00806ABA">
        <w:rPr>
          <w:rFonts w:ascii="Calibri" w:hAnsi="Calibri" w:cs="Arial"/>
          <w:sz w:val="24"/>
          <w:szCs w:val="24"/>
        </w:rPr>
        <w:t>Vygotskys</w:t>
      </w:r>
      <w:proofErr w:type="spellEnd"/>
      <w:r w:rsidRPr="00806ABA">
        <w:rPr>
          <w:rFonts w:ascii="Calibri" w:hAnsi="Calibri" w:cs="Arial"/>
          <w:sz w:val="24"/>
          <w:szCs w:val="24"/>
        </w:rPr>
        <w:t xml:space="preserve"> (1978) theory of Social Constructivism.  This theory……….</w:t>
      </w:r>
    </w:p>
    <w:p w14:paraId="53434D75" w14:textId="76C8BD6A" w:rsidR="002D2725" w:rsidRDefault="00973FF9" w:rsidP="00D86AE9">
      <w:pPr>
        <w:ind w:left="720"/>
        <w:rPr>
          <w:rFonts w:ascii="Calibri" w:hAnsi="Calibri" w:cs="Arial"/>
          <w:sz w:val="24"/>
          <w:szCs w:val="24"/>
        </w:rPr>
      </w:pPr>
      <w:r>
        <w:rPr>
          <w:rFonts w:ascii="Calibri" w:hAnsi="Calibri" w:cs="Arial"/>
          <w:sz w:val="24"/>
          <w:szCs w:val="24"/>
        </w:rPr>
        <w:t xml:space="preserve">Observation on </w:t>
      </w:r>
      <w:proofErr w:type="spellStart"/>
      <w:r>
        <w:rPr>
          <w:rFonts w:ascii="Calibri" w:hAnsi="Calibri" w:cs="Arial"/>
          <w:sz w:val="24"/>
          <w:szCs w:val="24"/>
        </w:rPr>
        <w:t>ipads</w:t>
      </w:r>
      <w:proofErr w:type="spellEnd"/>
      <w:r>
        <w:rPr>
          <w:rFonts w:ascii="Calibri" w:hAnsi="Calibri" w:cs="Arial"/>
          <w:sz w:val="24"/>
          <w:szCs w:val="24"/>
        </w:rPr>
        <w:t xml:space="preserve">? Able to use phonics to spell out letter where as when trying to write a sentence about the key was unable to sound out words independently.  </w:t>
      </w:r>
    </w:p>
    <w:p w14:paraId="0E177349" w14:textId="095696B0" w:rsidR="00006B47" w:rsidRDefault="005D7C90" w:rsidP="00D86AE9">
      <w:pPr>
        <w:ind w:left="720"/>
        <w:rPr>
          <w:rFonts w:ascii="Calibri" w:hAnsi="Calibri" w:cs="Arial"/>
          <w:sz w:val="24"/>
          <w:szCs w:val="24"/>
        </w:rPr>
      </w:pPr>
      <w:r>
        <w:rPr>
          <w:rFonts w:ascii="Calibri" w:hAnsi="Calibri" w:cs="Arial"/>
          <w:sz w:val="24"/>
          <w:szCs w:val="24"/>
        </w:rPr>
        <w:t xml:space="preserve">Throughout </w:t>
      </w:r>
      <w:proofErr w:type="gramStart"/>
      <w:r>
        <w:rPr>
          <w:rFonts w:ascii="Calibri" w:hAnsi="Calibri" w:cs="Arial"/>
          <w:sz w:val="24"/>
          <w:szCs w:val="24"/>
        </w:rPr>
        <w:t>all of</w:t>
      </w:r>
      <w:proofErr w:type="gramEnd"/>
      <w:r>
        <w:rPr>
          <w:rFonts w:ascii="Calibri" w:hAnsi="Calibri" w:cs="Arial"/>
          <w:sz w:val="24"/>
          <w:szCs w:val="24"/>
        </w:rPr>
        <w:t xml:space="preserve"> the observations it was noted by the researcher that Child A suffers behavioural issues.  On several occasions the child would need to be repeatedly told not to do something before she would listen, despite the danger she </w:t>
      </w:r>
      <w:r>
        <w:rPr>
          <w:rFonts w:ascii="Calibri" w:hAnsi="Calibri" w:cs="Arial"/>
          <w:sz w:val="24"/>
          <w:szCs w:val="24"/>
        </w:rPr>
        <w:lastRenderedPageBreak/>
        <w:t xml:space="preserve">was putting herself in.  It also became evident that the child could become very disruptive on the carpet, if her behaviour was not monitored closely.  </w:t>
      </w:r>
    </w:p>
    <w:p w14:paraId="2598A44A" w14:textId="76FD7CEB" w:rsidR="00006B47" w:rsidRDefault="00006B47" w:rsidP="00D86AE9">
      <w:pPr>
        <w:ind w:left="720"/>
        <w:rPr>
          <w:rFonts w:ascii="Calibri" w:hAnsi="Calibri" w:cs="Arial"/>
          <w:sz w:val="24"/>
          <w:szCs w:val="24"/>
        </w:rPr>
      </w:pPr>
      <w:r>
        <w:rPr>
          <w:rFonts w:ascii="Calibri" w:hAnsi="Calibri" w:cs="Arial"/>
          <w:sz w:val="24"/>
          <w:szCs w:val="24"/>
        </w:rPr>
        <w:t>Using the Nottingham Ask Model (Nottingham, 2013) it enabled the researcher to identify that</w:t>
      </w:r>
      <w:r w:rsidR="005A18C5">
        <w:rPr>
          <w:rFonts w:ascii="Calibri" w:hAnsi="Calibri" w:cs="Arial"/>
          <w:sz w:val="24"/>
          <w:szCs w:val="24"/>
        </w:rPr>
        <w:t xml:space="preserve"> Child A has </w:t>
      </w:r>
      <w:proofErr w:type="gramStart"/>
      <w:r w:rsidR="005A18C5">
        <w:rPr>
          <w:rFonts w:ascii="Calibri" w:hAnsi="Calibri" w:cs="Arial"/>
          <w:sz w:val="24"/>
          <w:szCs w:val="24"/>
        </w:rPr>
        <w:t>all of</w:t>
      </w:r>
      <w:proofErr w:type="gramEnd"/>
      <w:r w:rsidR="005A18C5">
        <w:rPr>
          <w:rFonts w:ascii="Calibri" w:hAnsi="Calibri" w:cs="Arial"/>
          <w:sz w:val="24"/>
          <w:szCs w:val="24"/>
        </w:rPr>
        <w:t xml:space="preserve"> the skills that are needed in order to be motivated to learn.  </w:t>
      </w:r>
    </w:p>
    <w:p w14:paraId="56A4FADB" w14:textId="7ECB69AA" w:rsidR="005A18C5" w:rsidRDefault="005A18C5" w:rsidP="00D86AE9">
      <w:pPr>
        <w:ind w:left="720"/>
        <w:rPr>
          <w:rFonts w:ascii="Calibri" w:hAnsi="Calibri" w:cs="Arial"/>
          <w:sz w:val="24"/>
          <w:szCs w:val="24"/>
        </w:rPr>
      </w:pPr>
    </w:p>
    <w:p w14:paraId="1F8DDCEE" w14:textId="2607A389" w:rsidR="005A18C5" w:rsidRDefault="005A18C5" w:rsidP="00D86AE9">
      <w:pPr>
        <w:ind w:left="720"/>
        <w:rPr>
          <w:rFonts w:ascii="Calibri" w:hAnsi="Calibri" w:cs="Arial"/>
          <w:sz w:val="24"/>
          <w:szCs w:val="24"/>
        </w:rPr>
      </w:pPr>
    </w:p>
    <w:p w14:paraId="53BF5B6C" w14:textId="0E198B0D" w:rsidR="005A18C5" w:rsidRDefault="000D7F9F" w:rsidP="00D86AE9">
      <w:pPr>
        <w:ind w:left="720"/>
        <w:rPr>
          <w:rFonts w:ascii="Calibri" w:hAnsi="Calibri" w:cs="Arial"/>
          <w:sz w:val="24"/>
          <w:szCs w:val="24"/>
        </w:rPr>
      </w:pPr>
      <w:r>
        <w:rPr>
          <w:rFonts w:ascii="Calibri" w:hAnsi="Calibri" w:cs="Arial"/>
          <w:noProof/>
          <w:sz w:val="24"/>
          <w:szCs w:val="24"/>
        </w:rPr>
        <mc:AlternateContent>
          <mc:Choice Requires="wps">
            <w:drawing>
              <wp:anchor distT="0" distB="0" distL="114300" distR="114300" simplePos="0" relativeHeight="251659264" behindDoc="0" locked="0" layoutInCell="1" allowOverlap="1" wp14:anchorId="74CEBBE6" wp14:editId="6EC4598B">
                <wp:simplePos x="0" y="0"/>
                <wp:positionH relativeFrom="column">
                  <wp:posOffset>1885950</wp:posOffset>
                </wp:positionH>
                <wp:positionV relativeFrom="paragraph">
                  <wp:posOffset>-187960</wp:posOffset>
                </wp:positionV>
                <wp:extent cx="1962150" cy="2266950"/>
                <wp:effectExtent l="19050" t="0" r="38100" b="38100"/>
                <wp:wrapNone/>
                <wp:docPr id="1" name="Flowchart: Merge 1"/>
                <wp:cNvGraphicFramePr/>
                <a:graphic xmlns:a="http://schemas.openxmlformats.org/drawingml/2006/main">
                  <a:graphicData uri="http://schemas.microsoft.com/office/word/2010/wordprocessingShape">
                    <wps:wsp>
                      <wps:cNvSpPr/>
                      <wps:spPr>
                        <a:xfrm>
                          <a:off x="0" y="0"/>
                          <a:ext cx="1962150" cy="2266950"/>
                        </a:xfrm>
                        <a:prstGeom prst="flowChartMerg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F3B7B86" id="_x0000_t128" coordsize="21600,21600" o:spt="128" path="m,l21600,,10800,21600xe">
                <v:stroke joinstyle="miter"/>
                <v:path gradientshapeok="t" o:connecttype="custom" o:connectlocs="10800,0;5400,10800;10800,21600;16200,10800" textboxrect="5400,0,16200,10800"/>
              </v:shapetype>
              <v:shape id="Flowchart: Merge 1" o:spid="_x0000_s1026" type="#_x0000_t128" style="position:absolute;margin-left:148.5pt;margin-top:-14.8pt;width:154.5pt;height:17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" fillcolor="black [3213]" strokecolor="#1f3763 [1604]" strokeweight="1pt"/>
            </w:pict>
          </mc:Fallback>
        </mc:AlternateContent>
      </w:r>
      <w:r w:rsidRPr="005A18C5">
        <w:rPr>
          <w:rFonts w:ascii="Calibri" w:hAnsi="Calibri" w:cs="Arial"/>
          <w:noProof/>
          <w:sz w:val="24"/>
          <w:szCs w:val="24"/>
        </w:rPr>
        <mc:AlternateContent>
          <mc:Choice Requires="wps">
            <w:drawing>
              <wp:anchor distT="45720" distB="45720" distL="114300" distR="114300" simplePos="0" relativeHeight="251661312" behindDoc="0" locked="0" layoutInCell="1" allowOverlap="1" wp14:anchorId="6590814F" wp14:editId="5A7DA55C">
                <wp:simplePos x="0" y="0"/>
                <wp:positionH relativeFrom="margin">
                  <wp:posOffset>655955</wp:posOffset>
                </wp:positionH>
                <wp:positionV relativeFrom="paragraph">
                  <wp:posOffset>376555</wp:posOffset>
                </wp:positionV>
                <wp:extent cx="3524250" cy="1404620"/>
                <wp:effectExtent l="0" t="0" r="1905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0" cy="1404620"/>
                        </a:xfrm>
                        <a:prstGeom prst="rect">
                          <a:avLst/>
                        </a:prstGeom>
                        <a:solidFill>
                          <a:srgbClr val="FFFFFF"/>
                        </a:solidFill>
                        <a:ln w="9525">
                          <a:solidFill>
                            <a:srgbClr val="000000"/>
                          </a:solidFill>
                          <a:miter lim="800000"/>
                          <a:headEnd/>
                          <a:tailEnd/>
                        </a:ln>
                      </wps:spPr>
                      <wps:txbx>
                        <w:txbxContent>
                          <w:p w14:paraId="6ABA50F4" w14:textId="23FEB2EC" w:rsidR="00E521D0" w:rsidRPr="005A18C5" w:rsidRDefault="00E521D0">
                            <w:pPr>
                              <w:rPr>
                                <w:u w:val="single"/>
                              </w:rPr>
                            </w:pPr>
                            <w:r w:rsidRPr="005A18C5">
                              <w:rPr>
                                <w:u w:val="single"/>
                              </w:rPr>
                              <w:t>Skills</w:t>
                            </w:r>
                          </w:p>
                          <w:p w14:paraId="7D22DD86" w14:textId="09530109" w:rsidR="00E521D0" w:rsidRDefault="00E521D0">
                            <w:r>
                              <w:t>Intellectual – Works to a high standard in current group</w:t>
                            </w:r>
                          </w:p>
                          <w:p w14:paraId="126E42CC" w14:textId="157F59B3" w:rsidR="00E521D0" w:rsidRDefault="00E521D0">
                            <w:r>
                              <w:t>Social – Enjoys working with others in friendship groups</w:t>
                            </w:r>
                          </w:p>
                          <w:p w14:paraId="75E02AC0" w14:textId="483B4B9B" w:rsidR="00E521D0" w:rsidRDefault="00E521D0">
                            <w:r>
                              <w:t>Communicative – lacks listening skills</w:t>
                            </w:r>
                          </w:p>
                          <w:p w14:paraId="7E5A4645" w14:textId="23A3E945" w:rsidR="00E521D0" w:rsidRDefault="00E521D0">
                            <w:r>
                              <w:t>Physical – Through observation it was identified that Child A learns better when taking part in practical activities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590814F" id="_x0000_t202" coordsize="21600,21600" o:spt="202" path="m,l,21600r21600,l21600,xe">
                <v:stroke joinstyle="miter"/>
                <v:path gradientshapeok="t" o:connecttype="rect"/>
              </v:shapetype>
              <v:shape id="Text Box 2" o:spid="_x0000_s1026" type="#_x0000_t202" style="position:absolute;left:0;text-align:left;margin-left:51.65pt;margin-top:29.65pt;width:277.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">
                <v:textbox style="mso-fit-shape-to-text:t">
                  <w:txbxContent>
                    <w:p w14:paraId="6ABA50F4" w14:textId="23FEB2EC" w:rsidR="00E521D0" w:rsidRPr="005A18C5" w:rsidRDefault="00E521D0">
                      <w:pPr>
                        <w:rPr>
                          <w:u w:val="single"/>
                        </w:rPr>
                      </w:pPr>
                      <w:r w:rsidRPr="005A18C5">
                        <w:rPr>
                          <w:u w:val="single"/>
                        </w:rPr>
                        <w:t>Skills</w:t>
                      </w:r>
                    </w:p>
                    <w:p w14:paraId="7D22DD86" w14:textId="09530109" w:rsidR="00E521D0" w:rsidRDefault="00E521D0">
                      <w:r>
                        <w:t>Intellectual – Works to a high standard in current group</w:t>
                      </w:r>
                    </w:p>
                    <w:p w14:paraId="126E42CC" w14:textId="157F59B3" w:rsidR="00E521D0" w:rsidRDefault="00E521D0">
                      <w:r>
                        <w:t>Social – Enjoys working with others in friendship groups</w:t>
                      </w:r>
                    </w:p>
                    <w:p w14:paraId="75E02AC0" w14:textId="483B4B9B" w:rsidR="00E521D0" w:rsidRDefault="00E521D0">
                      <w:r>
                        <w:t>Communicative – lacks listening skills</w:t>
                      </w:r>
                    </w:p>
                    <w:p w14:paraId="7E5A4645" w14:textId="23A3E945" w:rsidR="00E521D0" w:rsidRDefault="00E521D0">
                      <w:r>
                        <w:t>Physical – Through observation it was identified that Child A learns better when taking part in practical activities</w:t>
                      </w:r>
                    </w:p>
                  </w:txbxContent>
                </v:textbox>
                <w10:wrap type="square" anchorx="margin"/>
              </v:shape>
            </w:pict>
          </mc:Fallback>
        </mc:AlternateContent>
      </w:r>
    </w:p>
    <w:p w14:paraId="30E95C5E" w14:textId="3664FB12" w:rsidR="005A18C5" w:rsidRDefault="005A18C5" w:rsidP="00D86AE9">
      <w:pPr>
        <w:ind w:left="720"/>
        <w:rPr>
          <w:rFonts w:ascii="Calibri" w:hAnsi="Calibri" w:cs="Arial"/>
          <w:sz w:val="24"/>
          <w:szCs w:val="24"/>
        </w:rPr>
      </w:pPr>
    </w:p>
    <w:p w14:paraId="46A95572" w14:textId="693FD0B3" w:rsidR="005A18C5" w:rsidRDefault="005A18C5" w:rsidP="00D86AE9">
      <w:pPr>
        <w:ind w:left="720"/>
        <w:rPr>
          <w:rFonts w:ascii="Calibri" w:hAnsi="Calibri" w:cs="Arial"/>
          <w:sz w:val="24"/>
          <w:szCs w:val="24"/>
        </w:rPr>
      </w:pPr>
    </w:p>
    <w:p w14:paraId="50365E82" w14:textId="50D48841" w:rsidR="005A18C5" w:rsidRDefault="005A18C5" w:rsidP="00D86AE9">
      <w:pPr>
        <w:ind w:left="720"/>
        <w:rPr>
          <w:rFonts w:ascii="Calibri" w:hAnsi="Calibri" w:cs="Arial"/>
          <w:sz w:val="24"/>
          <w:szCs w:val="24"/>
        </w:rPr>
      </w:pPr>
    </w:p>
    <w:p w14:paraId="047BF617" w14:textId="229C86FB" w:rsidR="005A18C5" w:rsidRDefault="005A18C5" w:rsidP="00D86AE9">
      <w:pPr>
        <w:ind w:left="720"/>
        <w:rPr>
          <w:rFonts w:ascii="Calibri" w:hAnsi="Calibri" w:cs="Arial"/>
          <w:sz w:val="24"/>
          <w:szCs w:val="24"/>
        </w:rPr>
      </w:pPr>
    </w:p>
    <w:p w14:paraId="69F30E9E" w14:textId="26925AB3" w:rsidR="005A18C5" w:rsidRDefault="001E278F" w:rsidP="00D86AE9">
      <w:pPr>
        <w:ind w:left="720"/>
        <w:rPr>
          <w:rFonts w:ascii="Calibri" w:hAnsi="Calibri" w:cs="Arial"/>
          <w:sz w:val="24"/>
          <w:szCs w:val="24"/>
        </w:rPr>
      </w:pPr>
      <w:r>
        <w:rPr>
          <w:rFonts w:ascii="Calibri" w:hAnsi="Calibri" w:cs="Arial"/>
          <w:noProof/>
          <w:sz w:val="24"/>
          <w:szCs w:val="24"/>
        </w:rPr>
        <mc:AlternateContent>
          <mc:Choice Requires="wps">
            <w:drawing>
              <wp:anchor distT="0" distB="0" distL="114300" distR="114300" simplePos="0" relativeHeight="251662336" behindDoc="0" locked="0" layoutInCell="1" allowOverlap="1" wp14:anchorId="26E615B2" wp14:editId="3CDFB872">
                <wp:simplePos x="0" y="0"/>
                <wp:positionH relativeFrom="column">
                  <wp:posOffset>3381375</wp:posOffset>
                </wp:positionH>
                <wp:positionV relativeFrom="paragraph">
                  <wp:posOffset>163195</wp:posOffset>
                </wp:positionV>
                <wp:extent cx="2895600" cy="119062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2895600" cy="1190625"/>
                        </a:xfrm>
                        <a:prstGeom prst="rect">
                          <a:avLst/>
                        </a:prstGeom>
                        <a:solidFill>
                          <a:schemeClr val="lt1"/>
                        </a:solidFill>
                        <a:ln w="6350">
                          <a:solidFill>
                            <a:prstClr val="black"/>
                          </a:solidFill>
                        </a:ln>
                      </wps:spPr>
                      <wps:txbx>
                        <w:txbxContent>
                          <w:p w14:paraId="5A1BF368" w14:textId="1D325C27" w:rsidR="00E521D0" w:rsidRPr="001E278F" w:rsidRDefault="00E521D0">
                            <w:pPr>
                              <w:rPr>
                                <w:u w:val="single"/>
                              </w:rPr>
                            </w:pPr>
                            <w:r w:rsidRPr="001E278F">
                              <w:rPr>
                                <w:u w:val="single"/>
                              </w:rPr>
                              <w:t>Knowledge</w:t>
                            </w:r>
                          </w:p>
                          <w:p w14:paraId="3006025C" w14:textId="57A5D82B" w:rsidR="00E521D0" w:rsidRDefault="00E521D0">
                            <w:r>
                              <w:t xml:space="preserve">The data collected shows that Child A is achieving the expected outcomes for her age that have been set by the Welsh Government.  She is evidently able to apply this knowledge to her activities especially when applying her knowledge of coins in the role play shop.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E615B2" id="_x0000_s1027" type="#_x0000_t202" style="position:absolute;left:0;text-align:left;margin-left:266.25pt;margin-top:12.85pt;width:228pt;height:93.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" fillcolor="white [3201]" strokeweight=".5pt">
                <v:textbox>
                  <w:txbxContent>
                    <w:p w14:paraId="5A1BF368" w14:textId="1D325C27" w:rsidR="00E521D0" w:rsidRPr="001E278F" w:rsidRDefault="00E521D0">
                      <w:pPr>
                        <w:rPr>
                          <w:u w:val="single"/>
                        </w:rPr>
                      </w:pPr>
                      <w:r w:rsidRPr="001E278F">
                        <w:rPr>
                          <w:u w:val="single"/>
                        </w:rPr>
                        <w:t>Knowledge</w:t>
                      </w:r>
                    </w:p>
                    <w:p w14:paraId="3006025C" w14:textId="57A5D82B" w:rsidR="00E521D0" w:rsidRDefault="00E521D0">
                      <w:r>
                        <w:t xml:space="preserve">The data collected shows that Child A is achieving the expected outcomes for her age that have been set by the Welsh Government.  She is evidently able to apply this knowledge to her activities especially when applying her knowledge of coins in the role play shop. </w:t>
                      </w:r>
                    </w:p>
                  </w:txbxContent>
                </v:textbox>
              </v:shape>
            </w:pict>
          </mc:Fallback>
        </mc:AlternateContent>
      </w:r>
      <w:r w:rsidR="005A18C5">
        <w:rPr>
          <w:rFonts w:ascii="Calibri" w:hAnsi="Calibri" w:cs="Arial"/>
          <w:noProof/>
          <w:sz w:val="24"/>
          <w:szCs w:val="24"/>
        </w:rPr>
        <mc:AlternateContent>
          <mc:Choice Requires="wps">
            <w:drawing>
              <wp:anchor distT="0" distB="0" distL="114300" distR="114300" simplePos="0" relativeHeight="251663360" behindDoc="0" locked="0" layoutInCell="1" allowOverlap="1" wp14:anchorId="2063C6D2" wp14:editId="40ABFBBB">
                <wp:simplePos x="0" y="0"/>
                <wp:positionH relativeFrom="column">
                  <wp:posOffset>-581025</wp:posOffset>
                </wp:positionH>
                <wp:positionV relativeFrom="paragraph">
                  <wp:posOffset>172720</wp:posOffset>
                </wp:positionV>
                <wp:extent cx="3105150" cy="137160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3105150" cy="1371600"/>
                        </a:xfrm>
                        <a:prstGeom prst="rect">
                          <a:avLst/>
                        </a:prstGeom>
                        <a:solidFill>
                          <a:schemeClr val="lt1"/>
                        </a:solidFill>
                        <a:ln w="6350">
                          <a:solidFill>
                            <a:prstClr val="black"/>
                          </a:solidFill>
                        </a:ln>
                      </wps:spPr>
                      <wps:txbx>
                        <w:txbxContent>
                          <w:p w14:paraId="1AEE9D73" w14:textId="0E39F497" w:rsidR="00E521D0" w:rsidRPr="005A18C5" w:rsidRDefault="00E521D0">
                            <w:pPr>
                              <w:rPr>
                                <w:u w:val="single"/>
                              </w:rPr>
                            </w:pPr>
                            <w:r w:rsidRPr="005A18C5">
                              <w:rPr>
                                <w:u w:val="single"/>
                              </w:rPr>
                              <w:t>Attitudes</w:t>
                            </w:r>
                          </w:p>
                          <w:p w14:paraId="60690418" w14:textId="4144E2F1" w:rsidR="00E521D0" w:rsidRDefault="00E521D0">
                            <w:r>
                              <w:t xml:space="preserve">Curiosity – Child A </w:t>
                            </w:r>
                            <w:proofErr w:type="gramStart"/>
                            <w:r>
                              <w:t>shows  she</w:t>
                            </w:r>
                            <w:proofErr w:type="gramEnd"/>
                            <w:r>
                              <w:t xml:space="preserve"> is curious when being creative and eager to understand different materials.  </w:t>
                            </w:r>
                          </w:p>
                          <w:p w14:paraId="105A57F8" w14:textId="5EF48060" w:rsidR="00E521D0" w:rsidRDefault="00E521D0">
                            <w:r>
                              <w:t xml:space="preserve">Desire to succeed – Child A demonstrated that she is eager to complete work accurately when she consistently checked spelling. </w:t>
                            </w:r>
                          </w:p>
                          <w:p w14:paraId="74A0DAC8" w14:textId="51AF2D27" w:rsidR="00E521D0" w:rsidRDefault="00E521D0">
                            <w:r>
                              <w:t xml:space="preserve">Open Mindedness – Child A </w:t>
                            </w:r>
                            <w:proofErr w:type="gramStart"/>
                            <w:r>
                              <w:t>is able to</w:t>
                            </w:r>
                            <w:proofErr w:type="gramEnd"/>
                            <w:r>
                              <w:t xml:space="preserve"> take on problem solving activities with good motivation.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63C6D2" id="Text Box 3" o:spid="_x0000_s1028" type="#_x0000_t202" style="position:absolute;left:0;text-align:left;margin-left:-45.75pt;margin-top:13.6pt;width:244.5pt;height:108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" fillcolor="white [3201]" strokeweight=".5pt">
                <v:textbox>
                  <w:txbxContent>
                    <w:p w14:paraId="1AEE9D73" w14:textId="0E39F497" w:rsidR="00E521D0" w:rsidRPr="005A18C5" w:rsidRDefault="00E521D0">
                      <w:pPr>
                        <w:rPr>
                          <w:u w:val="single"/>
                        </w:rPr>
                      </w:pPr>
                      <w:r w:rsidRPr="005A18C5">
                        <w:rPr>
                          <w:u w:val="single"/>
                        </w:rPr>
                        <w:t>Attitudes</w:t>
                      </w:r>
                    </w:p>
                    <w:p w14:paraId="60690418" w14:textId="4144E2F1" w:rsidR="00E521D0" w:rsidRDefault="00E521D0">
                      <w:r>
                        <w:t xml:space="preserve">Curiosity – Child A </w:t>
                      </w:r>
                      <w:proofErr w:type="gramStart"/>
                      <w:r>
                        <w:t>shows  she</w:t>
                      </w:r>
                      <w:proofErr w:type="gramEnd"/>
                      <w:r>
                        <w:t xml:space="preserve"> is curious when being creative and eager to understand different materials.  </w:t>
                      </w:r>
                    </w:p>
                    <w:p w14:paraId="105A57F8" w14:textId="5EF48060" w:rsidR="00E521D0" w:rsidRDefault="00E521D0">
                      <w:r>
                        <w:t xml:space="preserve">Desire to succeed – Child A demonstrated that she is eager to complete work accurately when she consistently checked spelling. </w:t>
                      </w:r>
                    </w:p>
                    <w:p w14:paraId="74A0DAC8" w14:textId="51AF2D27" w:rsidR="00E521D0" w:rsidRDefault="00E521D0">
                      <w:r>
                        <w:t xml:space="preserve">Open Mindedness – Child A </w:t>
                      </w:r>
                      <w:proofErr w:type="gramStart"/>
                      <w:r>
                        <w:t>is able to</w:t>
                      </w:r>
                      <w:proofErr w:type="gramEnd"/>
                      <w:r>
                        <w:t xml:space="preserve"> take on problem solving activities with good motivation.</w:t>
                      </w:r>
                    </w:p>
                  </w:txbxContent>
                </v:textbox>
              </v:shape>
            </w:pict>
          </mc:Fallback>
        </mc:AlternateContent>
      </w:r>
    </w:p>
    <w:p w14:paraId="794E5F46" w14:textId="21BFF046" w:rsidR="005A18C5" w:rsidRDefault="005A18C5" w:rsidP="00D86AE9">
      <w:pPr>
        <w:ind w:left="720"/>
        <w:rPr>
          <w:rFonts w:ascii="Calibri" w:hAnsi="Calibri" w:cs="Arial"/>
          <w:sz w:val="24"/>
          <w:szCs w:val="24"/>
        </w:rPr>
      </w:pPr>
    </w:p>
    <w:p w14:paraId="699F6757" w14:textId="234C5E68" w:rsidR="005A18C5" w:rsidRDefault="005A18C5" w:rsidP="00D86AE9">
      <w:pPr>
        <w:ind w:left="720"/>
        <w:rPr>
          <w:rFonts w:ascii="Calibri" w:hAnsi="Calibri" w:cs="Arial"/>
          <w:sz w:val="24"/>
          <w:szCs w:val="24"/>
        </w:rPr>
      </w:pPr>
    </w:p>
    <w:p w14:paraId="43CE818A" w14:textId="644C6917" w:rsidR="005A18C5" w:rsidRDefault="005A18C5" w:rsidP="00D86AE9">
      <w:pPr>
        <w:ind w:left="720"/>
        <w:rPr>
          <w:rFonts w:ascii="Calibri" w:hAnsi="Calibri" w:cs="Arial"/>
          <w:sz w:val="24"/>
          <w:szCs w:val="24"/>
        </w:rPr>
      </w:pPr>
    </w:p>
    <w:p w14:paraId="62688F04" w14:textId="6043695D" w:rsidR="005A18C5" w:rsidRDefault="005A18C5" w:rsidP="00D86AE9">
      <w:pPr>
        <w:ind w:left="720"/>
        <w:rPr>
          <w:rFonts w:ascii="Calibri" w:hAnsi="Calibri" w:cs="Arial"/>
          <w:sz w:val="24"/>
          <w:szCs w:val="24"/>
        </w:rPr>
      </w:pPr>
    </w:p>
    <w:p w14:paraId="152DF79E" w14:textId="1F813248" w:rsidR="005A18C5" w:rsidRDefault="005A18C5" w:rsidP="00D86AE9">
      <w:pPr>
        <w:ind w:left="720"/>
        <w:rPr>
          <w:rFonts w:ascii="Calibri" w:hAnsi="Calibri" w:cs="Arial"/>
          <w:sz w:val="24"/>
          <w:szCs w:val="24"/>
        </w:rPr>
      </w:pPr>
    </w:p>
    <w:p w14:paraId="3A72AB61" w14:textId="77777777" w:rsidR="005A18C5" w:rsidRDefault="005A18C5" w:rsidP="00D86AE9">
      <w:pPr>
        <w:ind w:left="720"/>
        <w:rPr>
          <w:rFonts w:ascii="Calibri" w:hAnsi="Calibri" w:cs="Arial"/>
          <w:sz w:val="24"/>
          <w:szCs w:val="24"/>
        </w:rPr>
      </w:pPr>
    </w:p>
    <w:p w14:paraId="7A96AE2E" w14:textId="77777777" w:rsidR="002D2725" w:rsidRPr="009E4A68" w:rsidRDefault="002D2725" w:rsidP="00D86AE9">
      <w:pPr>
        <w:ind w:left="720"/>
        <w:rPr>
          <w:rFonts w:ascii="Calibri" w:hAnsi="Calibri" w:cs="Arial"/>
          <w:sz w:val="24"/>
          <w:szCs w:val="24"/>
        </w:rPr>
      </w:pPr>
    </w:p>
    <w:p w14:paraId="2C42A9A0" w14:textId="77777777" w:rsidR="00327253" w:rsidRDefault="00327253" w:rsidP="00D86AE9">
      <w:pPr>
        <w:ind w:left="720"/>
        <w:rPr>
          <w:rFonts w:ascii="Calibri" w:hAnsi="Calibri" w:cs="Arial"/>
          <w:sz w:val="24"/>
          <w:szCs w:val="24"/>
        </w:rPr>
      </w:pPr>
    </w:p>
    <w:p w14:paraId="7D08CD03" w14:textId="77777777" w:rsidR="00327253" w:rsidRDefault="00327253" w:rsidP="00D86AE9">
      <w:pPr>
        <w:ind w:left="720"/>
        <w:rPr>
          <w:rFonts w:ascii="Calibri" w:hAnsi="Calibri" w:cs="Arial"/>
          <w:sz w:val="24"/>
          <w:szCs w:val="24"/>
        </w:rPr>
      </w:pPr>
    </w:p>
    <w:p w14:paraId="0A634109" w14:textId="3DD5BBFA" w:rsidR="00327253" w:rsidRDefault="00327253" w:rsidP="00D86AE9">
      <w:pPr>
        <w:ind w:left="720"/>
        <w:rPr>
          <w:rFonts w:ascii="Calibri" w:hAnsi="Calibri" w:cs="Arial"/>
          <w:sz w:val="24"/>
          <w:szCs w:val="24"/>
        </w:rPr>
      </w:pPr>
      <w:r>
        <w:rPr>
          <w:rFonts w:ascii="Calibri" w:hAnsi="Calibri" w:cs="Arial"/>
          <w:sz w:val="24"/>
          <w:szCs w:val="24"/>
        </w:rPr>
        <w:t xml:space="preserve">When listening to Child A read on a regular basis the researcher found that although she was generally a good reader there were occasions that Child A </w:t>
      </w:r>
      <w:r w:rsidR="005D7C90">
        <w:rPr>
          <w:rFonts w:ascii="Calibri" w:hAnsi="Calibri" w:cs="Arial"/>
          <w:sz w:val="24"/>
          <w:szCs w:val="24"/>
        </w:rPr>
        <w:t xml:space="preserve">lost her place, omitted a word, or substituted a word for another.  These are all common reading problems and the researcher as well as the class teacher believe that with further practice at home will be rectified easily with confidence.  </w:t>
      </w:r>
    </w:p>
    <w:p w14:paraId="7504DE64" w14:textId="77777777" w:rsidR="00327253" w:rsidRDefault="00327253" w:rsidP="00D86AE9">
      <w:pPr>
        <w:ind w:left="720"/>
        <w:rPr>
          <w:rFonts w:ascii="Calibri" w:hAnsi="Calibri" w:cs="Arial"/>
          <w:sz w:val="24"/>
          <w:szCs w:val="24"/>
        </w:rPr>
      </w:pPr>
    </w:p>
    <w:p w14:paraId="32921970" w14:textId="77777777" w:rsidR="00327253" w:rsidRDefault="00327253" w:rsidP="00D86AE9">
      <w:pPr>
        <w:ind w:left="720"/>
        <w:rPr>
          <w:rFonts w:ascii="Calibri" w:hAnsi="Calibri" w:cs="Arial"/>
          <w:sz w:val="24"/>
          <w:szCs w:val="24"/>
        </w:rPr>
      </w:pPr>
    </w:p>
    <w:p w14:paraId="00205374" w14:textId="56D488D4" w:rsidR="00D86AE9" w:rsidRDefault="00D86AE9" w:rsidP="00D86AE9">
      <w:pPr>
        <w:ind w:left="720"/>
        <w:rPr>
          <w:rFonts w:ascii="Calibri" w:hAnsi="Calibri" w:cs="Arial"/>
          <w:sz w:val="24"/>
          <w:szCs w:val="24"/>
        </w:rPr>
      </w:pPr>
      <w:r w:rsidRPr="009E4A68">
        <w:rPr>
          <w:rFonts w:ascii="Calibri" w:hAnsi="Calibri" w:cs="Arial"/>
          <w:sz w:val="24"/>
          <w:szCs w:val="24"/>
        </w:rPr>
        <w:t>Present your data appropriately.</w:t>
      </w:r>
    </w:p>
    <w:p w14:paraId="1307777C" w14:textId="207F8F70" w:rsidR="002D2725" w:rsidRDefault="002D2725" w:rsidP="00D86AE9">
      <w:pPr>
        <w:ind w:left="720"/>
        <w:rPr>
          <w:rFonts w:ascii="Calibri" w:hAnsi="Calibri" w:cs="Arial"/>
          <w:sz w:val="24"/>
          <w:szCs w:val="24"/>
        </w:rPr>
      </w:pPr>
    </w:p>
    <w:p w14:paraId="58AE88CA" w14:textId="77777777" w:rsidR="002D2725" w:rsidRPr="009E4A68" w:rsidRDefault="002D2725" w:rsidP="00D86AE9">
      <w:pPr>
        <w:ind w:left="720"/>
        <w:rPr>
          <w:rFonts w:ascii="Calibri" w:hAnsi="Calibri" w:cs="Arial"/>
          <w:sz w:val="24"/>
          <w:szCs w:val="24"/>
        </w:rPr>
      </w:pPr>
    </w:p>
    <w:p w14:paraId="732E4A7A" w14:textId="77777777" w:rsidR="00D86AE9" w:rsidRPr="009E4A68" w:rsidRDefault="00D86AE9" w:rsidP="00D86AE9">
      <w:pPr>
        <w:ind w:left="720"/>
        <w:rPr>
          <w:rFonts w:ascii="Calibri" w:hAnsi="Calibri" w:cs="Arial"/>
          <w:sz w:val="24"/>
          <w:szCs w:val="24"/>
        </w:rPr>
      </w:pPr>
      <w:r w:rsidRPr="009E4A68">
        <w:rPr>
          <w:rFonts w:ascii="Calibri" w:hAnsi="Calibri" w:cs="Arial"/>
          <w:sz w:val="24"/>
          <w:szCs w:val="24"/>
        </w:rPr>
        <w:t>Analyse what this tells you about the learner.</w:t>
      </w:r>
    </w:p>
    <w:p w14:paraId="51EC1325" w14:textId="77777777" w:rsidR="00D86AE9" w:rsidRPr="009E4A68" w:rsidRDefault="00D86AE9" w:rsidP="00D86AE9">
      <w:pPr>
        <w:ind w:left="720"/>
        <w:rPr>
          <w:rFonts w:ascii="Calibri" w:hAnsi="Calibri" w:cs="Arial"/>
          <w:sz w:val="24"/>
          <w:szCs w:val="24"/>
        </w:rPr>
      </w:pPr>
      <w:r w:rsidRPr="009E4A68">
        <w:rPr>
          <w:rFonts w:ascii="Calibri" w:hAnsi="Calibri" w:cs="Arial"/>
          <w:sz w:val="24"/>
          <w:szCs w:val="24"/>
        </w:rPr>
        <w:t>Evaluate the data in terms of strengths and limitations.</w:t>
      </w:r>
    </w:p>
    <w:p w14:paraId="68A75F29" w14:textId="77777777" w:rsidR="00D86AE9" w:rsidRPr="009E4A68" w:rsidRDefault="00D86AE9" w:rsidP="00D86AE9">
      <w:pPr>
        <w:ind w:left="720"/>
        <w:rPr>
          <w:rFonts w:ascii="Calibri" w:hAnsi="Calibri" w:cs="Arial"/>
          <w:sz w:val="24"/>
          <w:szCs w:val="24"/>
        </w:rPr>
      </w:pPr>
      <w:r w:rsidRPr="009E4A68">
        <w:rPr>
          <w:rFonts w:ascii="Calibri" w:hAnsi="Calibri" w:cs="Arial"/>
          <w:sz w:val="24"/>
          <w:szCs w:val="24"/>
        </w:rPr>
        <w:t>Synthesise this into a coherent picture of the child’s current achievement and attitude towards their own learning.</w:t>
      </w:r>
    </w:p>
    <w:p w14:paraId="77FA973C" w14:textId="77777777" w:rsidR="00D86AE9" w:rsidRPr="009E4A68" w:rsidRDefault="00D86AE9" w:rsidP="00D86AE9">
      <w:pPr>
        <w:ind w:left="720"/>
        <w:rPr>
          <w:rFonts w:ascii="Calibri" w:hAnsi="Calibri" w:cs="Arial"/>
          <w:sz w:val="24"/>
          <w:szCs w:val="24"/>
        </w:rPr>
      </w:pPr>
    </w:p>
    <w:p w14:paraId="6388D5DA" w14:textId="12225E1C" w:rsidR="00D86AE9" w:rsidRDefault="00D86AE9" w:rsidP="00D86AE9">
      <w:pPr>
        <w:ind w:left="720"/>
        <w:rPr>
          <w:rFonts w:ascii="Calibri" w:hAnsi="Calibri" w:cs="Arial"/>
          <w:sz w:val="24"/>
          <w:szCs w:val="24"/>
        </w:rPr>
      </w:pPr>
      <w:r w:rsidRPr="009E4A68">
        <w:rPr>
          <w:rFonts w:ascii="Calibri" w:hAnsi="Calibri" w:cs="Arial"/>
          <w:b/>
          <w:sz w:val="24"/>
          <w:szCs w:val="24"/>
        </w:rPr>
        <w:t>Next steps</w:t>
      </w:r>
      <w:r w:rsidRPr="009E4A68">
        <w:rPr>
          <w:rFonts w:ascii="Calibri" w:hAnsi="Calibri" w:cs="Arial"/>
          <w:sz w:val="24"/>
          <w:szCs w:val="24"/>
        </w:rPr>
        <w:t xml:space="preserve"> (approx. 1500 words)</w:t>
      </w:r>
    </w:p>
    <w:p w14:paraId="4B81190F" w14:textId="32AB39D4" w:rsidR="002405AA" w:rsidRDefault="002405AA" w:rsidP="00D86AE9">
      <w:pPr>
        <w:ind w:left="720"/>
        <w:rPr>
          <w:rFonts w:ascii="Calibri" w:hAnsi="Calibri" w:cs="Arial"/>
          <w:sz w:val="24"/>
          <w:szCs w:val="24"/>
        </w:rPr>
      </w:pPr>
    </w:p>
    <w:p w14:paraId="6DD64AA3" w14:textId="77777777" w:rsidR="002405AA" w:rsidRDefault="002405AA" w:rsidP="00D86AE9">
      <w:pPr>
        <w:ind w:left="720"/>
        <w:rPr>
          <w:rFonts w:ascii="Calibri" w:hAnsi="Calibri" w:cs="Arial"/>
          <w:sz w:val="24"/>
          <w:szCs w:val="24"/>
        </w:rPr>
      </w:pPr>
    </w:p>
    <w:p w14:paraId="50FA3A23" w14:textId="2D842F40" w:rsidR="002405AA" w:rsidRDefault="002405AA" w:rsidP="002405AA">
      <w:pPr>
        <w:ind w:left="720"/>
        <w:rPr>
          <w:rFonts w:ascii="Calibri" w:hAnsi="Calibri" w:cs="Arial"/>
          <w:sz w:val="24"/>
          <w:szCs w:val="24"/>
        </w:rPr>
      </w:pPr>
      <w:r>
        <w:rPr>
          <w:rFonts w:ascii="Calibri" w:hAnsi="Calibri" w:cs="Arial"/>
          <w:sz w:val="24"/>
          <w:szCs w:val="24"/>
        </w:rPr>
        <w:t>This project will now look at next steps that may be implemented by the class teacher so that Child A’s learning can be developed.  As child A is currently achieving level three of the Foundation Phase outcomes she now needs to progress into the next outcome</w:t>
      </w:r>
      <w:r w:rsidR="00283CE8">
        <w:rPr>
          <w:rFonts w:ascii="Calibri" w:hAnsi="Calibri" w:cs="Arial"/>
          <w:sz w:val="24"/>
          <w:szCs w:val="24"/>
        </w:rPr>
        <w:t xml:space="preserve"> in literacy, numeracy and personal and social development. </w:t>
      </w:r>
    </w:p>
    <w:p w14:paraId="2A953259" w14:textId="77777777" w:rsidR="002405AA" w:rsidRDefault="002405AA" w:rsidP="002405AA">
      <w:pPr>
        <w:ind w:left="720"/>
        <w:rPr>
          <w:rFonts w:ascii="Calibri" w:hAnsi="Calibri" w:cs="Arial"/>
          <w:sz w:val="24"/>
          <w:szCs w:val="24"/>
        </w:rPr>
      </w:pPr>
    </w:p>
    <w:p w14:paraId="38B94DCF" w14:textId="77777777" w:rsidR="002405AA" w:rsidRDefault="002405AA" w:rsidP="002405AA">
      <w:pPr>
        <w:ind w:left="720"/>
        <w:rPr>
          <w:rFonts w:ascii="Calibri" w:hAnsi="Calibri" w:cs="Arial"/>
          <w:sz w:val="24"/>
          <w:szCs w:val="24"/>
        </w:rPr>
      </w:pPr>
    </w:p>
    <w:p w14:paraId="0252AD02" w14:textId="77777777" w:rsidR="002405AA" w:rsidRDefault="00BC741B" w:rsidP="00BC741B">
      <w:pPr>
        <w:ind w:left="720"/>
        <w:rPr>
          <w:rFonts w:ascii="Calibri" w:hAnsi="Calibri" w:cs="Arial"/>
          <w:sz w:val="24"/>
          <w:szCs w:val="24"/>
        </w:rPr>
      </w:pPr>
      <w:r>
        <w:rPr>
          <w:rFonts w:ascii="Calibri" w:hAnsi="Calibri" w:cs="Arial"/>
          <w:sz w:val="24"/>
          <w:szCs w:val="24"/>
        </w:rPr>
        <w:lastRenderedPageBreak/>
        <w:t xml:space="preserve">In order to support Child </w:t>
      </w:r>
      <w:proofErr w:type="gramStart"/>
      <w:r>
        <w:rPr>
          <w:rFonts w:ascii="Calibri" w:hAnsi="Calibri" w:cs="Arial"/>
          <w:sz w:val="24"/>
          <w:szCs w:val="24"/>
        </w:rPr>
        <w:t>A</w:t>
      </w:r>
      <w:proofErr w:type="gramEnd"/>
      <w:r>
        <w:rPr>
          <w:rFonts w:ascii="Calibri" w:hAnsi="Calibri" w:cs="Arial"/>
          <w:sz w:val="24"/>
          <w:szCs w:val="24"/>
        </w:rPr>
        <w:t xml:space="preserve"> the writer would now like to progress by supporting her to have elements of level four of the foundation phase outcomes in her work.  For Childs A numeracy skills this would mean that she would be able to count add and subtract numbers up to ten, count on and back in steps of different sizes, measure and order objects using direct comparison as well as being aware of the value of different coins.  </w:t>
      </w:r>
    </w:p>
    <w:p w14:paraId="4B2BA02E" w14:textId="77777777" w:rsidR="002405AA" w:rsidRDefault="002405AA" w:rsidP="00BC741B">
      <w:pPr>
        <w:ind w:left="720"/>
        <w:rPr>
          <w:rFonts w:ascii="Calibri" w:hAnsi="Calibri" w:cs="Arial"/>
          <w:sz w:val="24"/>
          <w:szCs w:val="24"/>
        </w:rPr>
      </w:pPr>
    </w:p>
    <w:p w14:paraId="3E86D652" w14:textId="7AD9C91E" w:rsidR="00283CE8" w:rsidRDefault="00BC741B" w:rsidP="00C21240">
      <w:pPr>
        <w:ind w:left="720"/>
        <w:rPr>
          <w:rFonts w:ascii="Calibri" w:hAnsi="Calibri" w:cs="Arial"/>
          <w:sz w:val="24"/>
          <w:szCs w:val="24"/>
        </w:rPr>
      </w:pPr>
      <w:r>
        <w:rPr>
          <w:rFonts w:ascii="Calibri" w:hAnsi="Calibri" w:cs="Arial"/>
          <w:sz w:val="24"/>
          <w:szCs w:val="24"/>
        </w:rPr>
        <w:t>So that Child A c</w:t>
      </w:r>
      <w:r w:rsidR="00283CE8">
        <w:rPr>
          <w:rFonts w:ascii="Calibri" w:hAnsi="Calibri" w:cs="Arial"/>
          <w:sz w:val="24"/>
          <w:szCs w:val="24"/>
        </w:rPr>
        <w:t>an</w:t>
      </w:r>
      <w:r>
        <w:rPr>
          <w:rFonts w:ascii="Calibri" w:hAnsi="Calibri" w:cs="Arial"/>
          <w:sz w:val="24"/>
          <w:szCs w:val="24"/>
        </w:rPr>
        <w:t xml:space="preserve"> achieve outcome 4 in literacy she will need to begin to be able to recognise familiar words in simple texts and demonstrate an understanding of how sentences work (WAG, 2011, </w:t>
      </w:r>
      <w:proofErr w:type="spellStart"/>
      <w:r>
        <w:rPr>
          <w:rFonts w:ascii="Calibri" w:hAnsi="Calibri" w:cs="Arial"/>
          <w:sz w:val="24"/>
          <w:szCs w:val="24"/>
        </w:rPr>
        <w:t>pg</w:t>
      </w:r>
      <w:proofErr w:type="spellEnd"/>
      <w:r>
        <w:rPr>
          <w:rFonts w:ascii="Calibri" w:hAnsi="Calibri" w:cs="Arial"/>
          <w:sz w:val="24"/>
          <w:szCs w:val="24"/>
        </w:rPr>
        <w:t>, 31).  So that these skills</w:t>
      </w:r>
      <w:r w:rsidR="00283CE8">
        <w:rPr>
          <w:rFonts w:ascii="Calibri" w:hAnsi="Calibri" w:cs="Arial"/>
          <w:sz w:val="24"/>
          <w:szCs w:val="24"/>
        </w:rPr>
        <w:t xml:space="preserve"> can</w:t>
      </w:r>
      <w:r>
        <w:rPr>
          <w:rFonts w:ascii="Calibri" w:hAnsi="Calibri" w:cs="Arial"/>
          <w:sz w:val="24"/>
          <w:szCs w:val="24"/>
        </w:rPr>
        <w:t xml:space="preserve"> be achieved the writer has decided to introduce a few strategies to ensure that Child A is able to achieve her potential. </w:t>
      </w:r>
      <w:r w:rsidR="00EB6876">
        <w:rPr>
          <w:rFonts w:ascii="Calibri" w:hAnsi="Calibri" w:cs="Arial"/>
          <w:sz w:val="24"/>
          <w:szCs w:val="24"/>
        </w:rPr>
        <w:t xml:space="preserve">To continue Child A’s reading </w:t>
      </w:r>
      <w:proofErr w:type="gramStart"/>
      <w:r w:rsidR="00EB6876">
        <w:rPr>
          <w:rFonts w:ascii="Calibri" w:hAnsi="Calibri" w:cs="Arial"/>
          <w:sz w:val="24"/>
          <w:szCs w:val="24"/>
        </w:rPr>
        <w:t>skills</w:t>
      </w:r>
      <w:proofErr w:type="gramEnd"/>
      <w:r w:rsidR="00EB6876">
        <w:rPr>
          <w:rFonts w:ascii="Calibri" w:hAnsi="Calibri" w:cs="Arial"/>
          <w:sz w:val="24"/>
          <w:szCs w:val="24"/>
        </w:rPr>
        <w:t xml:space="preserve"> it is important to continue her home reading books.  Although it is important the she is encouraged to ask her family to listen to her read daily.  </w:t>
      </w:r>
      <w:r w:rsidR="003B6AC3">
        <w:rPr>
          <w:rFonts w:ascii="Calibri" w:hAnsi="Calibri" w:cs="Arial"/>
          <w:sz w:val="24"/>
          <w:szCs w:val="24"/>
        </w:rPr>
        <w:t xml:space="preserve">It would be a benefit if the class teacher could invite parents into school to explain the reading scheme as well as the importance of listening to their child read.  This may then increase </w:t>
      </w:r>
      <w:proofErr w:type="gramStart"/>
      <w:r w:rsidR="00283CE8">
        <w:rPr>
          <w:rFonts w:ascii="Calibri" w:hAnsi="Calibri" w:cs="Arial"/>
          <w:sz w:val="24"/>
          <w:szCs w:val="24"/>
        </w:rPr>
        <w:t>parents</w:t>
      </w:r>
      <w:proofErr w:type="gramEnd"/>
      <w:r w:rsidR="00283CE8">
        <w:rPr>
          <w:rFonts w:ascii="Calibri" w:hAnsi="Calibri" w:cs="Arial"/>
          <w:sz w:val="24"/>
          <w:szCs w:val="24"/>
        </w:rPr>
        <w:t xml:space="preserve"> </w:t>
      </w:r>
      <w:r w:rsidR="003B6AC3">
        <w:rPr>
          <w:rFonts w:ascii="Calibri" w:hAnsi="Calibri" w:cs="Arial"/>
          <w:sz w:val="24"/>
          <w:szCs w:val="24"/>
        </w:rPr>
        <w:t>confidence in supporting their child.  However, if Child A’s parents are still unwilling then it is important to listen to her read as much as possible within the school week to develop essential skills.</w:t>
      </w:r>
      <w:r w:rsidR="00283CE8">
        <w:rPr>
          <w:rFonts w:ascii="Calibri" w:hAnsi="Calibri" w:cs="Arial"/>
          <w:sz w:val="24"/>
          <w:szCs w:val="24"/>
        </w:rPr>
        <w:t xml:space="preserve">  As Child A also likes the animals within the school it would also benefit her if a scheme like ‘Reading with dogs’ could be introduced to develop her skills.  </w:t>
      </w:r>
      <w:r w:rsidR="00283CE8" w:rsidRPr="00283CE8">
        <w:rPr>
          <w:rFonts w:ascii="Calibri" w:hAnsi="Calibri" w:cs="Arial"/>
          <w:sz w:val="24"/>
          <w:szCs w:val="24"/>
          <w:highlight w:val="yellow"/>
        </w:rPr>
        <w:t>Talk about benefits and disadvantages of reading with dogs</w:t>
      </w:r>
      <w:r w:rsidR="00C21240">
        <w:rPr>
          <w:rFonts w:ascii="Calibri" w:hAnsi="Calibri" w:cs="Arial"/>
          <w:sz w:val="24"/>
          <w:szCs w:val="24"/>
        </w:rPr>
        <w:t xml:space="preserve">  </w:t>
      </w:r>
      <w:r w:rsidR="008E12E6">
        <w:rPr>
          <w:rFonts w:ascii="Calibri" w:hAnsi="Calibri" w:cs="Arial"/>
          <w:sz w:val="24"/>
          <w:szCs w:val="24"/>
        </w:rPr>
        <w:t xml:space="preserve"> </w:t>
      </w:r>
    </w:p>
    <w:p w14:paraId="5F9E372A" w14:textId="38B74B40" w:rsidR="00283CE8" w:rsidRDefault="008E12E6" w:rsidP="00C21240">
      <w:pPr>
        <w:ind w:left="720"/>
        <w:rPr>
          <w:rFonts w:ascii="Calibri" w:hAnsi="Calibri" w:cs="Arial"/>
          <w:sz w:val="24"/>
          <w:szCs w:val="24"/>
        </w:rPr>
      </w:pPr>
      <w:r>
        <w:rPr>
          <w:rFonts w:ascii="Calibri" w:hAnsi="Calibri" w:cs="Arial"/>
          <w:sz w:val="24"/>
          <w:szCs w:val="24"/>
        </w:rPr>
        <w:t>Child A</w:t>
      </w:r>
      <w:r w:rsidR="00283CE8">
        <w:rPr>
          <w:rFonts w:ascii="Calibri" w:hAnsi="Calibri" w:cs="Arial"/>
          <w:sz w:val="24"/>
          <w:szCs w:val="24"/>
        </w:rPr>
        <w:t>’s</w:t>
      </w:r>
      <w:r>
        <w:rPr>
          <w:rFonts w:ascii="Calibri" w:hAnsi="Calibri" w:cs="Arial"/>
          <w:sz w:val="24"/>
          <w:szCs w:val="24"/>
        </w:rPr>
        <w:t xml:space="preserve"> writing is an area that has been identified </w:t>
      </w:r>
      <w:r w:rsidR="00B05937">
        <w:rPr>
          <w:rFonts w:ascii="Calibri" w:hAnsi="Calibri" w:cs="Arial"/>
          <w:sz w:val="24"/>
          <w:szCs w:val="24"/>
        </w:rPr>
        <w:t xml:space="preserve">which </w:t>
      </w:r>
      <w:r>
        <w:rPr>
          <w:rFonts w:ascii="Calibri" w:hAnsi="Calibri" w:cs="Arial"/>
          <w:sz w:val="24"/>
          <w:szCs w:val="24"/>
        </w:rPr>
        <w:t xml:space="preserve">needs to develop significantly.  </w:t>
      </w:r>
      <w:r w:rsidR="00B05937">
        <w:rPr>
          <w:rFonts w:ascii="Calibri" w:hAnsi="Calibri" w:cs="Arial"/>
          <w:sz w:val="24"/>
          <w:szCs w:val="24"/>
        </w:rPr>
        <w:t xml:space="preserve">As the child is struggling with sounding out words </w:t>
      </w:r>
      <w:r w:rsidR="003B6AC3">
        <w:rPr>
          <w:rFonts w:ascii="Calibri" w:hAnsi="Calibri" w:cs="Arial"/>
          <w:sz w:val="24"/>
          <w:szCs w:val="24"/>
        </w:rPr>
        <w:t>to</w:t>
      </w:r>
      <w:r w:rsidR="00B05937">
        <w:rPr>
          <w:rFonts w:ascii="Calibri" w:hAnsi="Calibri" w:cs="Arial"/>
          <w:sz w:val="24"/>
          <w:szCs w:val="24"/>
        </w:rPr>
        <w:t xml:space="preserve"> spell them</w:t>
      </w:r>
      <w:r w:rsidR="00283CE8">
        <w:rPr>
          <w:rFonts w:ascii="Calibri" w:hAnsi="Calibri" w:cs="Arial"/>
          <w:sz w:val="24"/>
          <w:szCs w:val="24"/>
        </w:rPr>
        <w:t>,</w:t>
      </w:r>
      <w:r w:rsidR="00B05937">
        <w:rPr>
          <w:rFonts w:ascii="Calibri" w:hAnsi="Calibri" w:cs="Arial"/>
          <w:sz w:val="24"/>
          <w:szCs w:val="24"/>
        </w:rPr>
        <w:t xml:space="preserve"> different mark making activities could be introduced outdoors to develop this skill.  For example</w:t>
      </w:r>
      <w:r w:rsidR="003B6AC3">
        <w:rPr>
          <w:rFonts w:ascii="Calibri" w:hAnsi="Calibri" w:cs="Arial"/>
          <w:sz w:val="24"/>
          <w:szCs w:val="24"/>
        </w:rPr>
        <w:t>,</w:t>
      </w:r>
      <w:r w:rsidR="00B05937">
        <w:rPr>
          <w:rFonts w:ascii="Calibri" w:hAnsi="Calibri" w:cs="Arial"/>
          <w:sz w:val="24"/>
          <w:szCs w:val="24"/>
        </w:rPr>
        <w:t xml:space="preserve"> </w:t>
      </w:r>
      <w:r w:rsidR="00EB6876">
        <w:rPr>
          <w:rFonts w:ascii="Calibri" w:hAnsi="Calibri" w:cs="Arial"/>
          <w:sz w:val="24"/>
          <w:szCs w:val="24"/>
        </w:rPr>
        <w:t xml:space="preserve">the child could practice writing words on the ground using chalk or writing words in the sand pit.  This does not only develop the confidence to develop writing skills but can also increase creative expression, and the ability to express feelings, thoughts and ideas (Department for Children, Schools and Families, </w:t>
      </w:r>
      <w:proofErr w:type="gramStart"/>
      <w:r w:rsidR="00EB6876">
        <w:rPr>
          <w:rFonts w:ascii="Calibri" w:hAnsi="Calibri" w:cs="Arial"/>
          <w:sz w:val="24"/>
          <w:szCs w:val="24"/>
        </w:rPr>
        <w:t>2008,pg.</w:t>
      </w:r>
      <w:proofErr w:type="gramEnd"/>
      <w:r w:rsidR="00EB6876">
        <w:rPr>
          <w:rFonts w:ascii="Calibri" w:hAnsi="Calibri" w:cs="Arial"/>
          <w:sz w:val="24"/>
          <w:szCs w:val="24"/>
        </w:rPr>
        <w:t>33).</w:t>
      </w:r>
      <w:r w:rsidR="00C21240">
        <w:rPr>
          <w:rFonts w:ascii="Calibri" w:hAnsi="Calibri" w:cs="Arial"/>
          <w:sz w:val="24"/>
          <w:szCs w:val="24"/>
        </w:rPr>
        <w:t xml:space="preserve"> </w:t>
      </w:r>
      <w:r w:rsidR="00283CE8">
        <w:rPr>
          <w:rFonts w:ascii="Calibri" w:hAnsi="Calibri" w:cs="Arial"/>
          <w:sz w:val="24"/>
          <w:szCs w:val="24"/>
        </w:rPr>
        <w:t xml:space="preserve">  However, as this is weather depending it is important that indoor provision is also introduced to support children.  This could include the use of whiteboards or trays with shaving foam.  </w:t>
      </w:r>
    </w:p>
    <w:p w14:paraId="6ACEA8BE" w14:textId="77777777" w:rsidR="00283CE8" w:rsidRDefault="00283CE8" w:rsidP="00C21240">
      <w:pPr>
        <w:ind w:left="720"/>
        <w:rPr>
          <w:rFonts w:ascii="Calibri" w:hAnsi="Calibri" w:cs="Arial"/>
          <w:sz w:val="24"/>
          <w:szCs w:val="24"/>
        </w:rPr>
      </w:pPr>
    </w:p>
    <w:p w14:paraId="7B2C4B26" w14:textId="622C7568" w:rsidR="008E12E6" w:rsidRDefault="00C21240" w:rsidP="00C21240">
      <w:pPr>
        <w:ind w:left="720"/>
        <w:rPr>
          <w:rFonts w:ascii="Calibri" w:hAnsi="Calibri" w:cs="Arial"/>
          <w:sz w:val="24"/>
          <w:szCs w:val="24"/>
        </w:rPr>
      </w:pPr>
      <w:r>
        <w:rPr>
          <w:rFonts w:ascii="Calibri" w:hAnsi="Calibri" w:cs="Arial"/>
          <w:sz w:val="24"/>
          <w:szCs w:val="24"/>
        </w:rPr>
        <w:t>T</w:t>
      </w:r>
      <w:r w:rsidR="008E12E6">
        <w:rPr>
          <w:rFonts w:ascii="Calibri" w:hAnsi="Calibri" w:cs="Arial"/>
          <w:sz w:val="24"/>
          <w:szCs w:val="24"/>
        </w:rPr>
        <w:t xml:space="preserve">hroughout the </w:t>
      </w:r>
      <w:proofErr w:type="spellStart"/>
      <w:r w:rsidR="008E12E6">
        <w:rPr>
          <w:rFonts w:ascii="Calibri" w:hAnsi="Calibri" w:cs="Arial"/>
          <w:sz w:val="24"/>
          <w:szCs w:val="24"/>
        </w:rPr>
        <w:t>oracy</w:t>
      </w:r>
      <w:proofErr w:type="spellEnd"/>
      <w:r w:rsidR="008E12E6">
        <w:rPr>
          <w:rFonts w:ascii="Calibri" w:hAnsi="Calibri" w:cs="Arial"/>
          <w:sz w:val="24"/>
          <w:szCs w:val="24"/>
        </w:rPr>
        <w:t xml:space="preserve"> aspect of the curriculum the writer feels that it would benefit the child if she could work with her close peers to develop her </w:t>
      </w:r>
      <w:proofErr w:type="spellStart"/>
      <w:r w:rsidR="008E12E6">
        <w:rPr>
          <w:rFonts w:ascii="Calibri" w:hAnsi="Calibri" w:cs="Arial"/>
          <w:sz w:val="24"/>
          <w:szCs w:val="24"/>
        </w:rPr>
        <w:t>oracy</w:t>
      </w:r>
      <w:proofErr w:type="spellEnd"/>
      <w:r w:rsidR="008E12E6">
        <w:rPr>
          <w:rFonts w:ascii="Calibri" w:hAnsi="Calibri" w:cs="Arial"/>
          <w:sz w:val="24"/>
          <w:szCs w:val="24"/>
        </w:rPr>
        <w:t xml:space="preserve"> skills.  Although the learner has identified her likes and dislikes it is now important that she begins to express her opinion as well as reasons for this.</w:t>
      </w:r>
      <w:r w:rsidR="00B05937">
        <w:rPr>
          <w:rFonts w:ascii="Calibri" w:hAnsi="Calibri" w:cs="Arial"/>
          <w:sz w:val="24"/>
          <w:szCs w:val="24"/>
        </w:rPr>
        <w:t xml:space="preserve">  It was discovered through observations that the child finds it difficult to listen to other children.  This is an important skill that Child A must develop and therefore the researcher would like to introduce circle time within the classroom regularly</w:t>
      </w:r>
      <w:r w:rsidR="00283CE8">
        <w:rPr>
          <w:rFonts w:ascii="Calibri" w:hAnsi="Calibri" w:cs="Arial"/>
          <w:sz w:val="24"/>
          <w:szCs w:val="24"/>
        </w:rPr>
        <w:t>,</w:t>
      </w:r>
      <w:r w:rsidR="00B05937">
        <w:rPr>
          <w:rFonts w:ascii="Calibri" w:hAnsi="Calibri" w:cs="Arial"/>
          <w:sz w:val="24"/>
          <w:szCs w:val="24"/>
        </w:rPr>
        <w:t xml:space="preserve"> so that the child </w:t>
      </w:r>
      <w:r w:rsidR="00283CE8">
        <w:rPr>
          <w:rFonts w:ascii="Calibri" w:hAnsi="Calibri" w:cs="Arial"/>
          <w:sz w:val="24"/>
          <w:szCs w:val="24"/>
        </w:rPr>
        <w:t xml:space="preserve">can </w:t>
      </w:r>
      <w:r w:rsidR="00B05937">
        <w:rPr>
          <w:rFonts w:ascii="Calibri" w:hAnsi="Calibri" w:cs="Arial"/>
          <w:sz w:val="24"/>
          <w:szCs w:val="24"/>
        </w:rPr>
        <w:t xml:space="preserve">understand the importance of taking turns and listening to other children.  This is especially important as </w:t>
      </w:r>
      <w:proofErr w:type="spellStart"/>
      <w:r w:rsidR="00B05937">
        <w:rPr>
          <w:rFonts w:ascii="Calibri" w:hAnsi="Calibri" w:cs="Arial"/>
          <w:sz w:val="24"/>
          <w:szCs w:val="24"/>
        </w:rPr>
        <w:t>Jalongo</w:t>
      </w:r>
      <w:proofErr w:type="spellEnd"/>
      <w:r w:rsidR="00B05937">
        <w:rPr>
          <w:rFonts w:ascii="Calibri" w:hAnsi="Calibri" w:cs="Arial"/>
          <w:sz w:val="24"/>
          <w:szCs w:val="24"/>
        </w:rPr>
        <w:t xml:space="preserve"> (2007) states that ‘listening is the least taught skill in school but is the most prevalent in life’ (Grigg, 2015)</w:t>
      </w:r>
      <w:r w:rsidR="00E7400C">
        <w:rPr>
          <w:rFonts w:ascii="Calibri" w:hAnsi="Calibri" w:cs="Arial"/>
          <w:sz w:val="24"/>
          <w:szCs w:val="24"/>
        </w:rPr>
        <w:t xml:space="preserve">.  Despite this, Piaget suggests that during the age of two and seven years children are within the ‘preoperational stage’ which means that they are unable to fully understand </w:t>
      </w:r>
      <w:proofErr w:type="spellStart"/>
      <w:r w:rsidR="00E7400C">
        <w:rPr>
          <w:rFonts w:ascii="Calibri" w:hAnsi="Calibri" w:cs="Arial"/>
          <w:sz w:val="24"/>
          <w:szCs w:val="24"/>
        </w:rPr>
        <w:t xml:space="preserve">another </w:t>
      </w:r>
      <w:proofErr w:type="gramStart"/>
      <w:r w:rsidR="00E7400C">
        <w:rPr>
          <w:rFonts w:ascii="Calibri" w:hAnsi="Calibri" w:cs="Arial"/>
          <w:sz w:val="24"/>
          <w:szCs w:val="24"/>
        </w:rPr>
        <w:t>persons</w:t>
      </w:r>
      <w:proofErr w:type="spellEnd"/>
      <w:proofErr w:type="gramEnd"/>
      <w:r w:rsidR="00E7400C">
        <w:rPr>
          <w:rFonts w:ascii="Calibri" w:hAnsi="Calibri" w:cs="Arial"/>
          <w:sz w:val="24"/>
          <w:szCs w:val="24"/>
        </w:rPr>
        <w:t xml:space="preserve"> </w:t>
      </w:r>
      <w:r w:rsidR="00E521D0">
        <w:rPr>
          <w:rFonts w:ascii="Calibri" w:hAnsi="Calibri" w:cs="Arial"/>
          <w:sz w:val="24"/>
          <w:szCs w:val="24"/>
        </w:rPr>
        <w:t xml:space="preserve">point of view (Woolfolk, 2008, pg.40).  </w:t>
      </w:r>
      <w:r w:rsidR="00283CE8">
        <w:rPr>
          <w:rFonts w:ascii="Calibri" w:hAnsi="Calibri" w:cs="Arial"/>
          <w:sz w:val="24"/>
          <w:szCs w:val="24"/>
        </w:rPr>
        <w:t xml:space="preserve">Therefore, many may argue that this is a skill that will develop with age.  </w:t>
      </w:r>
    </w:p>
    <w:p w14:paraId="1BAA1020" w14:textId="66394E20" w:rsidR="00BC741B" w:rsidRDefault="00BC741B" w:rsidP="00BC741B">
      <w:pPr>
        <w:ind w:left="720"/>
        <w:rPr>
          <w:rFonts w:ascii="Calibri" w:hAnsi="Calibri" w:cs="Arial"/>
          <w:sz w:val="24"/>
          <w:szCs w:val="24"/>
        </w:rPr>
      </w:pPr>
    </w:p>
    <w:p w14:paraId="48251FC7" w14:textId="6772205C" w:rsidR="00BC741B" w:rsidRPr="000B7343" w:rsidRDefault="00BC741B" w:rsidP="00BC741B">
      <w:pPr>
        <w:ind w:left="720"/>
        <w:rPr>
          <w:rFonts w:ascii="Calibri" w:hAnsi="Calibri" w:cs="Arial"/>
          <w:sz w:val="24"/>
          <w:szCs w:val="24"/>
          <w:highlight w:val="yellow"/>
        </w:rPr>
      </w:pPr>
      <w:r>
        <w:rPr>
          <w:rFonts w:ascii="Calibri" w:hAnsi="Calibri" w:cs="Arial"/>
          <w:sz w:val="24"/>
          <w:szCs w:val="24"/>
        </w:rPr>
        <w:lastRenderedPageBreak/>
        <w:t>One of the strategies that the writer feels would benefit Child A</w:t>
      </w:r>
      <w:r w:rsidR="000B7343">
        <w:rPr>
          <w:rFonts w:ascii="Calibri" w:hAnsi="Calibri" w:cs="Arial"/>
          <w:sz w:val="24"/>
          <w:szCs w:val="24"/>
        </w:rPr>
        <w:t>’</w:t>
      </w:r>
      <w:r w:rsidR="00283CE8">
        <w:rPr>
          <w:rFonts w:ascii="Calibri" w:hAnsi="Calibri" w:cs="Arial"/>
          <w:sz w:val="24"/>
          <w:szCs w:val="24"/>
        </w:rPr>
        <w:t>s</w:t>
      </w:r>
      <w:r>
        <w:rPr>
          <w:rFonts w:ascii="Calibri" w:hAnsi="Calibri" w:cs="Arial"/>
          <w:sz w:val="24"/>
          <w:szCs w:val="24"/>
        </w:rPr>
        <w:t xml:space="preserve"> wellbeing and attainment would be to introduce a family engagement programme within the class.  As the child is still in Reception she is still young enough to have an impact on her education.  Dr Russell Grigg states that one of the challenges when trying to improve literacy and numeracy standards within low income families is being able to secure parental engagement </w:t>
      </w:r>
      <w:r w:rsidRPr="007450E1">
        <w:rPr>
          <w:rFonts w:ascii="Calibri" w:hAnsi="Calibri" w:cs="Arial"/>
          <w:sz w:val="24"/>
          <w:szCs w:val="24"/>
          <w:highlight w:val="yellow"/>
        </w:rPr>
        <w:t>(Reference)</w:t>
      </w:r>
      <w:r>
        <w:rPr>
          <w:rFonts w:ascii="Calibri" w:hAnsi="Calibri" w:cs="Arial"/>
          <w:sz w:val="24"/>
          <w:szCs w:val="24"/>
          <w:highlight w:val="yellow"/>
        </w:rPr>
        <w:t xml:space="preserve">.  </w:t>
      </w:r>
      <w:r w:rsidRPr="000B7343">
        <w:rPr>
          <w:rFonts w:ascii="Calibri" w:hAnsi="Calibri" w:cs="Arial"/>
          <w:sz w:val="24"/>
          <w:szCs w:val="24"/>
        </w:rPr>
        <w:t xml:space="preserve">From research in schools the writer has found that many schools in South Wales use Language and Play, which would benefit Child A as her literacy outcome is below average.  </w:t>
      </w:r>
      <w:r w:rsidR="000B7343">
        <w:rPr>
          <w:rFonts w:ascii="Calibri" w:hAnsi="Calibri" w:cs="Arial"/>
          <w:sz w:val="24"/>
          <w:szCs w:val="24"/>
        </w:rPr>
        <w:t xml:space="preserve">Not only would this give the </w:t>
      </w:r>
      <w:proofErr w:type="spellStart"/>
      <w:r w:rsidR="000B7343">
        <w:rPr>
          <w:rFonts w:ascii="Calibri" w:hAnsi="Calibri" w:cs="Arial"/>
          <w:sz w:val="24"/>
          <w:szCs w:val="24"/>
        </w:rPr>
        <w:t>childs</w:t>
      </w:r>
      <w:proofErr w:type="spellEnd"/>
      <w:r w:rsidR="000B7343">
        <w:rPr>
          <w:rFonts w:ascii="Calibri" w:hAnsi="Calibri" w:cs="Arial"/>
          <w:sz w:val="24"/>
          <w:szCs w:val="24"/>
        </w:rPr>
        <w:t xml:space="preserve"> parents to have the opportunity to develop her </w:t>
      </w:r>
      <w:proofErr w:type="gramStart"/>
      <w:r w:rsidR="000B7343">
        <w:rPr>
          <w:rFonts w:ascii="Calibri" w:hAnsi="Calibri" w:cs="Arial"/>
          <w:sz w:val="24"/>
          <w:szCs w:val="24"/>
        </w:rPr>
        <w:t>skills</w:t>
      </w:r>
      <w:proofErr w:type="gramEnd"/>
      <w:r w:rsidR="000B7343">
        <w:rPr>
          <w:rFonts w:ascii="Calibri" w:hAnsi="Calibri" w:cs="Arial"/>
          <w:sz w:val="24"/>
          <w:szCs w:val="24"/>
        </w:rPr>
        <w:t xml:space="preserve"> but it would also help to improve confidence and security.  </w:t>
      </w:r>
      <w:r w:rsidR="000B7343" w:rsidRPr="000B7343">
        <w:rPr>
          <w:rFonts w:ascii="Calibri" w:hAnsi="Calibri" w:cs="Arial"/>
          <w:sz w:val="24"/>
          <w:szCs w:val="24"/>
          <w:highlight w:val="yellow"/>
        </w:rPr>
        <w:t>Disadvantage of working with parents in school</w:t>
      </w:r>
    </w:p>
    <w:p w14:paraId="40DEDAB6" w14:textId="407940DF" w:rsidR="00973FF9" w:rsidRDefault="00973FF9" w:rsidP="00BC741B">
      <w:pPr>
        <w:ind w:left="720"/>
        <w:rPr>
          <w:rFonts w:ascii="Calibri" w:hAnsi="Calibri" w:cs="Arial"/>
          <w:sz w:val="24"/>
          <w:szCs w:val="24"/>
          <w:highlight w:val="yellow"/>
        </w:rPr>
      </w:pPr>
    </w:p>
    <w:p w14:paraId="06BA932A" w14:textId="03643080" w:rsidR="00973FF9" w:rsidRDefault="00154D43" w:rsidP="00BC741B">
      <w:pPr>
        <w:ind w:left="720"/>
        <w:rPr>
          <w:rFonts w:ascii="Calibri" w:hAnsi="Calibri" w:cs="Arial"/>
          <w:sz w:val="24"/>
          <w:szCs w:val="24"/>
        </w:rPr>
      </w:pPr>
      <w:r w:rsidRPr="00154D43">
        <w:rPr>
          <w:rFonts w:ascii="Calibri" w:hAnsi="Calibri" w:cs="Arial"/>
          <w:sz w:val="24"/>
          <w:szCs w:val="24"/>
        </w:rPr>
        <w:t>A</w:t>
      </w:r>
      <w:r>
        <w:rPr>
          <w:rFonts w:ascii="Calibri" w:hAnsi="Calibri" w:cs="Arial"/>
          <w:sz w:val="24"/>
          <w:szCs w:val="24"/>
        </w:rPr>
        <w:t xml:space="preserve">t present childrens thoughts and feelings are rarely talked about within the classroom.  Therefore, the writer would like to introduce a feeling display where children check in at the start, middle and end of the day whether they are sad, tired, happy etc.  This would then encourage children to understand their feelings as well as </w:t>
      </w:r>
      <w:r w:rsidR="000B7343">
        <w:rPr>
          <w:rFonts w:ascii="Calibri" w:hAnsi="Calibri" w:cs="Arial"/>
          <w:sz w:val="24"/>
          <w:szCs w:val="24"/>
        </w:rPr>
        <w:t>others and</w:t>
      </w:r>
      <w:r>
        <w:rPr>
          <w:rFonts w:ascii="Calibri" w:hAnsi="Calibri" w:cs="Arial"/>
          <w:sz w:val="24"/>
          <w:szCs w:val="24"/>
        </w:rPr>
        <w:t xml:space="preserve"> would allow the class teacher to monitor patterns of behaviour.  It is especially important that childrens emotions are considered within the education setting as they can have a significant effect on a </w:t>
      </w:r>
      <w:r w:rsidR="00006B47">
        <w:rPr>
          <w:rFonts w:ascii="Calibri" w:hAnsi="Calibri" w:cs="Arial"/>
          <w:sz w:val="24"/>
          <w:szCs w:val="24"/>
        </w:rPr>
        <w:t>child’s</w:t>
      </w:r>
      <w:r>
        <w:rPr>
          <w:rFonts w:ascii="Calibri" w:hAnsi="Calibri" w:cs="Arial"/>
          <w:sz w:val="24"/>
          <w:szCs w:val="24"/>
        </w:rPr>
        <w:t xml:space="preserve"> ability to learn (Hoyle, 2018).  </w:t>
      </w:r>
      <w:r w:rsidR="00006B47">
        <w:rPr>
          <w:rFonts w:ascii="Calibri" w:hAnsi="Calibri" w:cs="Arial"/>
          <w:sz w:val="24"/>
          <w:szCs w:val="24"/>
        </w:rPr>
        <w:t xml:space="preserve">According to </w:t>
      </w:r>
      <w:r>
        <w:rPr>
          <w:rFonts w:ascii="Calibri" w:hAnsi="Calibri" w:cs="Arial"/>
          <w:sz w:val="24"/>
          <w:szCs w:val="24"/>
        </w:rPr>
        <w:t>Alan Mclean (</w:t>
      </w:r>
      <w:r w:rsidR="004B4478">
        <w:rPr>
          <w:rFonts w:ascii="Calibri" w:hAnsi="Calibri" w:cs="Arial"/>
          <w:sz w:val="24"/>
          <w:szCs w:val="24"/>
        </w:rPr>
        <w:t>2003</w:t>
      </w:r>
      <w:r>
        <w:rPr>
          <w:rFonts w:ascii="Calibri" w:hAnsi="Calibri" w:cs="Arial"/>
          <w:sz w:val="24"/>
          <w:szCs w:val="24"/>
        </w:rPr>
        <w:t xml:space="preserve">) if a child does not have a sense of affiliation, </w:t>
      </w:r>
      <w:r w:rsidR="004B4478">
        <w:rPr>
          <w:rFonts w:ascii="Calibri" w:hAnsi="Calibri" w:cs="Arial"/>
          <w:sz w:val="24"/>
          <w:szCs w:val="24"/>
        </w:rPr>
        <w:t>autonomy</w:t>
      </w:r>
      <w:r>
        <w:rPr>
          <w:rFonts w:ascii="Calibri" w:hAnsi="Calibri" w:cs="Arial"/>
          <w:sz w:val="24"/>
          <w:szCs w:val="24"/>
        </w:rPr>
        <w:t xml:space="preserve"> and</w:t>
      </w:r>
      <w:r w:rsidR="004B4478">
        <w:rPr>
          <w:rFonts w:ascii="Calibri" w:hAnsi="Calibri" w:cs="Arial"/>
          <w:sz w:val="24"/>
          <w:szCs w:val="24"/>
        </w:rPr>
        <w:t xml:space="preserve"> agency</w:t>
      </w:r>
      <w:r>
        <w:rPr>
          <w:rFonts w:ascii="Calibri" w:hAnsi="Calibri" w:cs="Arial"/>
          <w:sz w:val="24"/>
          <w:szCs w:val="24"/>
        </w:rPr>
        <w:t xml:space="preserve"> then they </w:t>
      </w:r>
      <w:r w:rsidR="004B4478">
        <w:rPr>
          <w:rFonts w:ascii="Calibri" w:hAnsi="Calibri" w:cs="Arial"/>
          <w:sz w:val="24"/>
          <w:szCs w:val="24"/>
        </w:rPr>
        <w:t xml:space="preserve">will not be motivated to learn.   </w:t>
      </w:r>
      <w:r w:rsidR="00CF6B29">
        <w:rPr>
          <w:rFonts w:ascii="Calibri" w:hAnsi="Calibri" w:cs="Arial"/>
          <w:sz w:val="24"/>
          <w:szCs w:val="24"/>
          <w:highlight w:val="yellow"/>
        </w:rPr>
        <w:t>So that Child A can begin to work towards outcome level four of the personal and social development criteria she needs to begin to …….</w:t>
      </w:r>
      <w:r w:rsidR="000B7343">
        <w:rPr>
          <w:rFonts w:ascii="Calibri" w:hAnsi="Calibri" w:cs="Arial"/>
          <w:sz w:val="24"/>
          <w:szCs w:val="24"/>
          <w:highlight w:val="yellow"/>
        </w:rPr>
        <w:t xml:space="preserve">  </w:t>
      </w:r>
      <w:r w:rsidR="000B7343" w:rsidRPr="000B7343">
        <w:rPr>
          <w:rFonts w:ascii="Calibri" w:hAnsi="Calibri" w:cs="Arial"/>
          <w:sz w:val="24"/>
          <w:szCs w:val="24"/>
        </w:rPr>
        <w:t xml:space="preserve">There are however effects of using wellbeing displays in the classroom.  Some believe that many children may display an inaccurate emotion due to a lack of understanding or they may feel too embarrassed to state how they feel in front of the class.  Therefore, this would need to be monitored closely to ensure children are using the display as intended.  </w:t>
      </w:r>
    </w:p>
    <w:p w14:paraId="043225AB" w14:textId="12DBCABE" w:rsidR="004B4478" w:rsidRDefault="004B4478" w:rsidP="00BC741B">
      <w:pPr>
        <w:ind w:left="720"/>
        <w:rPr>
          <w:rFonts w:ascii="Calibri" w:hAnsi="Calibri" w:cs="Arial"/>
          <w:sz w:val="24"/>
          <w:szCs w:val="24"/>
          <w:highlight w:val="yellow"/>
        </w:rPr>
      </w:pPr>
    </w:p>
    <w:p w14:paraId="6F5FBF60" w14:textId="513917C4" w:rsidR="00154D43" w:rsidRDefault="004B4478" w:rsidP="004B4478">
      <w:pPr>
        <w:ind w:left="720"/>
        <w:rPr>
          <w:rFonts w:ascii="Calibri" w:hAnsi="Calibri" w:cs="Arial"/>
          <w:sz w:val="24"/>
          <w:szCs w:val="24"/>
          <w:highlight w:val="yellow"/>
        </w:rPr>
      </w:pPr>
      <w:r w:rsidRPr="00283CE8">
        <w:rPr>
          <w:rFonts w:ascii="Calibri" w:hAnsi="Calibri" w:cs="Arial"/>
          <w:sz w:val="24"/>
          <w:szCs w:val="24"/>
        </w:rPr>
        <w:t>As during the learning walk it was discovered that Child A is fond of the role play areas</w:t>
      </w:r>
      <w:r w:rsidR="000B7343">
        <w:rPr>
          <w:rFonts w:ascii="Calibri" w:hAnsi="Calibri" w:cs="Arial"/>
          <w:sz w:val="24"/>
          <w:szCs w:val="24"/>
        </w:rPr>
        <w:t>,</w:t>
      </w:r>
      <w:r w:rsidRPr="00283CE8">
        <w:rPr>
          <w:rFonts w:ascii="Calibri" w:hAnsi="Calibri" w:cs="Arial"/>
          <w:sz w:val="24"/>
          <w:szCs w:val="24"/>
        </w:rPr>
        <w:t xml:space="preserve"> this could be an area that</w:t>
      </w:r>
      <w:r w:rsidR="000B7343">
        <w:rPr>
          <w:rFonts w:ascii="Calibri" w:hAnsi="Calibri" w:cs="Arial"/>
          <w:sz w:val="24"/>
          <w:szCs w:val="24"/>
        </w:rPr>
        <w:t xml:space="preserve"> is</w:t>
      </w:r>
      <w:r w:rsidRPr="00283CE8">
        <w:rPr>
          <w:rFonts w:ascii="Calibri" w:hAnsi="Calibri" w:cs="Arial"/>
          <w:sz w:val="24"/>
          <w:szCs w:val="24"/>
        </w:rPr>
        <w:t xml:space="preserve"> implemented into planning to develop childrens ability to imagine, share and take turns.</w:t>
      </w:r>
      <w:r w:rsidR="000B7343">
        <w:rPr>
          <w:rFonts w:ascii="Calibri" w:hAnsi="Calibri" w:cs="Arial"/>
          <w:sz w:val="24"/>
          <w:szCs w:val="24"/>
        </w:rPr>
        <w:t xml:space="preserve">  Child A struggles to play with children socially however if given opportunities the writer believes these skills would be developed.</w:t>
      </w:r>
      <w:r w:rsidRPr="00283CE8">
        <w:rPr>
          <w:rFonts w:ascii="Calibri" w:hAnsi="Calibri" w:cs="Arial"/>
          <w:sz w:val="24"/>
          <w:szCs w:val="24"/>
        </w:rPr>
        <w:t xml:space="preserve"> Freud, Piaget and Bruner all state the important of fantasy play in the classroom for development (Pound, 2009).</w:t>
      </w:r>
      <w:r w:rsidR="001E278F" w:rsidRPr="00283CE8">
        <w:rPr>
          <w:rFonts w:ascii="Calibri" w:hAnsi="Calibri" w:cs="Arial"/>
          <w:sz w:val="24"/>
          <w:szCs w:val="24"/>
        </w:rPr>
        <w:t xml:space="preserve">  However, Vygotsky insists that play needs to be scaffolded by an adult if children are to develop required skills.  </w:t>
      </w:r>
      <w:r w:rsidR="00B219AC" w:rsidRPr="00283CE8">
        <w:rPr>
          <w:rFonts w:ascii="Calibri" w:hAnsi="Calibri" w:cs="Arial"/>
          <w:sz w:val="24"/>
          <w:szCs w:val="24"/>
        </w:rPr>
        <w:t>Therefore,</w:t>
      </w:r>
      <w:r w:rsidR="001E278F" w:rsidRPr="00283CE8">
        <w:rPr>
          <w:rFonts w:ascii="Calibri" w:hAnsi="Calibri" w:cs="Arial"/>
          <w:sz w:val="24"/>
          <w:szCs w:val="24"/>
        </w:rPr>
        <w:t xml:space="preserve"> it will be necessary to demonstrate role play areas to children before taking part in such activities.  </w:t>
      </w:r>
      <w:r w:rsidR="00283CE8">
        <w:rPr>
          <w:rFonts w:ascii="Calibri" w:hAnsi="Calibri" w:cs="Arial"/>
          <w:sz w:val="24"/>
          <w:szCs w:val="24"/>
          <w:highlight w:val="yellow"/>
        </w:rPr>
        <w:t>Disadvantages to role play</w:t>
      </w:r>
    </w:p>
    <w:p w14:paraId="3472F8B0" w14:textId="77777777" w:rsidR="004B4478" w:rsidRDefault="004B4478" w:rsidP="004B4478">
      <w:pPr>
        <w:ind w:left="720"/>
        <w:rPr>
          <w:rFonts w:ascii="Calibri" w:hAnsi="Calibri" w:cs="Arial"/>
          <w:sz w:val="24"/>
          <w:szCs w:val="24"/>
          <w:highlight w:val="yellow"/>
        </w:rPr>
      </w:pPr>
    </w:p>
    <w:p w14:paraId="5340E88A" w14:textId="1598E40F" w:rsidR="00BC741B" w:rsidRDefault="00B219AC" w:rsidP="00BC741B">
      <w:pPr>
        <w:ind w:left="720"/>
        <w:rPr>
          <w:rFonts w:ascii="Calibri" w:hAnsi="Calibri" w:cs="Arial"/>
          <w:sz w:val="24"/>
          <w:szCs w:val="24"/>
        </w:rPr>
      </w:pPr>
      <w:r w:rsidRPr="00B219AC">
        <w:rPr>
          <w:rFonts w:ascii="Calibri" w:hAnsi="Calibri" w:cs="Arial"/>
          <w:sz w:val="24"/>
          <w:szCs w:val="24"/>
        </w:rPr>
        <w:t>Regarding</w:t>
      </w:r>
      <w:r w:rsidR="005D7C90" w:rsidRPr="00B219AC">
        <w:rPr>
          <w:rFonts w:ascii="Calibri" w:hAnsi="Calibri" w:cs="Arial"/>
          <w:sz w:val="24"/>
          <w:szCs w:val="24"/>
        </w:rPr>
        <w:t xml:space="preserve"> Child A’s behaviour in the classroom the researcher believes that the more positive reinforcement that is introduced the better her behaviour will become. </w:t>
      </w:r>
      <w:r w:rsidRPr="00B219AC">
        <w:rPr>
          <w:rFonts w:ascii="Calibri" w:hAnsi="Calibri" w:cs="Arial"/>
          <w:sz w:val="24"/>
          <w:szCs w:val="24"/>
        </w:rPr>
        <w:t xml:space="preserve">  Positive reinforcement </w:t>
      </w:r>
      <w:r w:rsidR="005D7C90" w:rsidRPr="00B219AC">
        <w:rPr>
          <w:rFonts w:ascii="Calibri" w:hAnsi="Calibri" w:cs="Arial"/>
          <w:sz w:val="24"/>
          <w:szCs w:val="24"/>
        </w:rPr>
        <w:t xml:space="preserve">has been suggested in both behavioural and cognitive theories however </w:t>
      </w:r>
      <w:r w:rsidRPr="00B219AC">
        <w:rPr>
          <w:rFonts w:ascii="Calibri" w:hAnsi="Calibri" w:cs="Arial"/>
          <w:sz w:val="24"/>
          <w:szCs w:val="24"/>
        </w:rPr>
        <w:t>both</w:t>
      </w:r>
      <w:r w:rsidR="005D7C90" w:rsidRPr="00B219AC">
        <w:rPr>
          <w:rFonts w:ascii="Calibri" w:hAnsi="Calibri" w:cs="Arial"/>
          <w:sz w:val="24"/>
          <w:szCs w:val="24"/>
        </w:rPr>
        <w:t xml:space="preserve"> differ in the reasons behind</w:t>
      </w:r>
      <w:r w:rsidRPr="00B219AC">
        <w:rPr>
          <w:rFonts w:ascii="Calibri" w:hAnsi="Calibri" w:cs="Arial"/>
          <w:sz w:val="24"/>
          <w:szCs w:val="24"/>
        </w:rPr>
        <w:t xml:space="preserve"> their views</w:t>
      </w:r>
      <w:r w:rsidR="005D7C90" w:rsidRPr="00B219AC">
        <w:rPr>
          <w:rFonts w:ascii="Calibri" w:hAnsi="Calibri" w:cs="Arial"/>
          <w:sz w:val="24"/>
          <w:szCs w:val="24"/>
        </w:rPr>
        <w:t xml:space="preserve">.  Cognitive theorist believe that children need to be given reinforcement as a means of feedback that shows consequences of what will happen should the behaviour be repeated.  They also believe that children choose behaviour decisions and it is therefore necessary to construct this knowledge.  Where as the behaviourist theorist believe that positive reinforcement should be </w:t>
      </w:r>
      <w:r w:rsidRPr="00B219AC">
        <w:rPr>
          <w:rFonts w:ascii="Calibri" w:hAnsi="Calibri" w:cs="Arial"/>
          <w:sz w:val="24"/>
          <w:szCs w:val="24"/>
        </w:rPr>
        <w:t xml:space="preserve">a way of learning new behaviours.  As the researcher has observed Child A thoroughly, she believes that the learner is </w:t>
      </w:r>
      <w:r w:rsidRPr="00B219AC">
        <w:rPr>
          <w:rFonts w:ascii="Calibri" w:hAnsi="Calibri" w:cs="Arial"/>
          <w:sz w:val="24"/>
          <w:szCs w:val="24"/>
        </w:rPr>
        <w:lastRenderedPageBreak/>
        <w:t xml:space="preserve">cognitively choosing her behaviour and as a result she should not only be given rewards regularly when deserved but should also begin to understand that there will be negative consequences to bad behaviour.  </w:t>
      </w:r>
      <w:r w:rsidR="003A7EF0">
        <w:rPr>
          <w:rFonts w:ascii="Calibri" w:hAnsi="Calibri" w:cs="Arial"/>
          <w:sz w:val="24"/>
          <w:szCs w:val="24"/>
        </w:rPr>
        <w:t xml:space="preserve">There are however, disadvantages to using positive reinforcement within the classroom.  From the </w:t>
      </w:r>
      <w:proofErr w:type="gramStart"/>
      <w:r w:rsidR="003A7EF0">
        <w:rPr>
          <w:rFonts w:ascii="Calibri" w:hAnsi="Calibri" w:cs="Arial"/>
          <w:sz w:val="24"/>
          <w:szCs w:val="24"/>
        </w:rPr>
        <w:t>writers</w:t>
      </w:r>
      <w:proofErr w:type="gramEnd"/>
      <w:r w:rsidR="003A7EF0">
        <w:rPr>
          <w:rFonts w:ascii="Calibri" w:hAnsi="Calibri" w:cs="Arial"/>
          <w:sz w:val="24"/>
          <w:szCs w:val="24"/>
        </w:rPr>
        <w:t xml:space="preserve"> experience within schools it has been recognised that too much positive reinforcement can lead to over use of praise, which can limit its effects.  </w:t>
      </w:r>
    </w:p>
    <w:p w14:paraId="648519CD" w14:textId="613BAE6E" w:rsidR="00286085" w:rsidRDefault="00286085" w:rsidP="00BC741B">
      <w:pPr>
        <w:ind w:left="720"/>
        <w:rPr>
          <w:rFonts w:ascii="Calibri" w:hAnsi="Calibri" w:cs="Arial"/>
          <w:sz w:val="24"/>
          <w:szCs w:val="24"/>
        </w:rPr>
      </w:pPr>
    </w:p>
    <w:p w14:paraId="499F8D73" w14:textId="3285627C" w:rsidR="00286085" w:rsidRDefault="00286085" w:rsidP="00BC741B">
      <w:pPr>
        <w:ind w:left="720"/>
        <w:rPr>
          <w:rFonts w:ascii="Calibri" w:hAnsi="Calibri" w:cs="Arial"/>
          <w:sz w:val="24"/>
          <w:szCs w:val="24"/>
        </w:rPr>
      </w:pPr>
      <w:r>
        <w:rPr>
          <w:rFonts w:ascii="Calibri" w:hAnsi="Calibri" w:cs="Arial"/>
          <w:sz w:val="24"/>
          <w:szCs w:val="24"/>
        </w:rPr>
        <w:t>Outdoor learning</w:t>
      </w:r>
    </w:p>
    <w:p w14:paraId="50860231" w14:textId="363AC822" w:rsidR="00BC741B" w:rsidRDefault="00BC741B" w:rsidP="00BC741B">
      <w:pPr>
        <w:ind w:left="720"/>
        <w:rPr>
          <w:rFonts w:ascii="Calibri" w:hAnsi="Calibri" w:cs="Arial"/>
          <w:sz w:val="24"/>
          <w:szCs w:val="24"/>
        </w:rPr>
      </w:pPr>
    </w:p>
    <w:p w14:paraId="787B71F4" w14:textId="32CF8F62" w:rsidR="00973FF9" w:rsidRDefault="00973FF9" w:rsidP="000B7343">
      <w:pPr>
        <w:rPr>
          <w:rFonts w:ascii="Calibri" w:hAnsi="Calibri" w:cs="Arial"/>
          <w:sz w:val="24"/>
          <w:szCs w:val="24"/>
        </w:rPr>
      </w:pPr>
      <w:bookmarkStart w:id="0" w:name="_GoBack"/>
      <w:bookmarkEnd w:id="0"/>
    </w:p>
    <w:p w14:paraId="5FBC7240" w14:textId="77777777" w:rsidR="00973FF9" w:rsidRPr="009E4A68" w:rsidRDefault="00973FF9" w:rsidP="00BC741B">
      <w:pPr>
        <w:ind w:left="720"/>
        <w:rPr>
          <w:rFonts w:ascii="Calibri" w:hAnsi="Calibri" w:cs="Arial"/>
          <w:sz w:val="24"/>
          <w:szCs w:val="24"/>
        </w:rPr>
      </w:pPr>
    </w:p>
    <w:p w14:paraId="400EE57F" w14:textId="77777777" w:rsidR="00BC741B" w:rsidRPr="009E4A68" w:rsidRDefault="00BC741B" w:rsidP="00BC741B">
      <w:pPr>
        <w:ind w:left="720"/>
        <w:rPr>
          <w:rFonts w:ascii="Calibri" w:hAnsi="Calibri" w:cs="Arial"/>
          <w:sz w:val="24"/>
          <w:szCs w:val="24"/>
        </w:rPr>
      </w:pPr>
      <w:r w:rsidRPr="009E4A68">
        <w:rPr>
          <w:rFonts w:ascii="Calibri" w:hAnsi="Calibri" w:cs="Arial"/>
          <w:sz w:val="24"/>
          <w:szCs w:val="24"/>
        </w:rPr>
        <w:t>What would you do next with this child to help their learning progress.</w:t>
      </w:r>
    </w:p>
    <w:p w14:paraId="16870EDC" w14:textId="77777777" w:rsidR="00BC741B" w:rsidRPr="009E4A68" w:rsidRDefault="00BC741B" w:rsidP="00BC741B">
      <w:pPr>
        <w:ind w:left="720"/>
        <w:rPr>
          <w:rFonts w:ascii="Calibri" w:hAnsi="Calibri" w:cs="Arial"/>
          <w:sz w:val="24"/>
          <w:szCs w:val="24"/>
        </w:rPr>
      </w:pPr>
      <w:r w:rsidRPr="009E4A68">
        <w:rPr>
          <w:rFonts w:ascii="Calibri" w:hAnsi="Calibri" w:cs="Arial"/>
          <w:sz w:val="24"/>
          <w:szCs w:val="24"/>
        </w:rPr>
        <w:t xml:space="preserve">Justify pedagogical approaches, resources and activities. </w:t>
      </w:r>
    </w:p>
    <w:p w14:paraId="3F770BCC" w14:textId="550C79B5" w:rsidR="00BC741B" w:rsidRDefault="00BC741B" w:rsidP="00BC741B">
      <w:pPr>
        <w:ind w:left="720"/>
        <w:rPr>
          <w:rFonts w:ascii="Calibri" w:hAnsi="Calibri" w:cs="Arial"/>
          <w:sz w:val="24"/>
          <w:szCs w:val="24"/>
        </w:rPr>
      </w:pPr>
    </w:p>
    <w:p w14:paraId="5AA60478" w14:textId="2E066921" w:rsidR="00BC741B" w:rsidRDefault="00BC741B" w:rsidP="00BC741B">
      <w:pPr>
        <w:ind w:left="720"/>
        <w:rPr>
          <w:rFonts w:ascii="Calibri" w:hAnsi="Calibri" w:cs="Arial"/>
          <w:sz w:val="24"/>
          <w:szCs w:val="24"/>
        </w:rPr>
      </w:pPr>
    </w:p>
    <w:p w14:paraId="46FBE24B" w14:textId="77777777" w:rsidR="00BC741B" w:rsidRPr="009E4A68" w:rsidRDefault="00BC741B" w:rsidP="00BC741B">
      <w:pPr>
        <w:ind w:left="720"/>
        <w:rPr>
          <w:rFonts w:ascii="Calibri" w:hAnsi="Calibri" w:cs="Arial"/>
          <w:sz w:val="24"/>
          <w:szCs w:val="24"/>
        </w:rPr>
      </w:pPr>
    </w:p>
    <w:p w14:paraId="7F457266" w14:textId="77777777" w:rsidR="00D86AE9" w:rsidRPr="009E4A68" w:rsidRDefault="00D86AE9" w:rsidP="00D86AE9">
      <w:pPr>
        <w:ind w:left="720"/>
        <w:rPr>
          <w:rFonts w:ascii="Calibri" w:hAnsi="Calibri" w:cs="Arial"/>
          <w:sz w:val="24"/>
          <w:szCs w:val="24"/>
        </w:rPr>
      </w:pPr>
      <w:r w:rsidRPr="009E4A68">
        <w:rPr>
          <w:rFonts w:ascii="Calibri" w:hAnsi="Calibri" w:cs="Arial"/>
          <w:b/>
          <w:sz w:val="24"/>
          <w:szCs w:val="24"/>
        </w:rPr>
        <w:t>Conclusions</w:t>
      </w:r>
      <w:r w:rsidRPr="009E4A68">
        <w:rPr>
          <w:rFonts w:ascii="Calibri" w:hAnsi="Calibri" w:cs="Arial"/>
          <w:sz w:val="24"/>
          <w:szCs w:val="24"/>
        </w:rPr>
        <w:t xml:space="preserve"> (</w:t>
      </w:r>
      <w:proofErr w:type="spellStart"/>
      <w:r w:rsidRPr="009E4A68">
        <w:rPr>
          <w:rFonts w:ascii="Calibri" w:hAnsi="Calibri" w:cs="Arial"/>
          <w:sz w:val="24"/>
          <w:szCs w:val="24"/>
        </w:rPr>
        <w:t>approx</w:t>
      </w:r>
      <w:proofErr w:type="spellEnd"/>
      <w:r w:rsidRPr="009E4A68">
        <w:rPr>
          <w:rFonts w:ascii="Calibri" w:hAnsi="Calibri" w:cs="Arial"/>
          <w:sz w:val="24"/>
          <w:szCs w:val="24"/>
        </w:rPr>
        <w:t xml:space="preserve"> 350 words)</w:t>
      </w:r>
    </w:p>
    <w:p w14:paraId="2642B774" w14:textId="7449DCA1" w:rsidR="00D86AE9" w:rsidRDefault="00D86AE9" w:rsidP="00D86AE9">
      <w:pPr>
        <w:ind w:left="720"/>
        <w:rPr>
          <w:rFonts w:ascii="Calibri" w:hAnsi="Calibri" w:cs="Arial"/>
          <w:sz w:val="24"/>
          <w:szCs w:val="24"/>
        </w:rPr>
      </w:pPr>
      <w:r w:rsidRPr="009E4A68">
        <w:rPr>
          <w:rFonts w:ascii="Calibri" w:hAnsi="Calibri" w:cs="Arial"/>
          <w:sz w:val="24"/>
          <w:szCs w:val="24"/>
        </w:rPr>
        <w:t>Reflect upon the information that this assignment has given you in terms of knowledge of assessment for learning – and how this will impact on you as a teacher.</w:t>
      </w:r>
    </w:p>
    <w:p w14:paraId="50A206D8" w14:textId="72ED7E22" w:rsidR="005C69E5" w:rsidRDefault="005C69E5" w:rsidP="00D86AE9">
      <w:pPr>
        <w:ind w:left="720"/>
        <w:rPr>
          <w:rFonts w:ascii="Calibri" w:hAnsi="Calibri" w:cs="Arial"/>
          <w:sz w:val="24"/>
          <w:szCs w:val="24"/>
        </w:rPr>
      </w:pPr>
    </w:p>
    <w:p w14:paraId="1C0CCD3F" w14:textId="19F98FBB" w:rsidR="005C69E5" w:rsidRDefault="005C69E5" w:rsidP="00D86AE9">
      <w:pPr>
        <w:ind w:left="720"/>
        <w:rPr>
          <w:rFonts w:ascii="Calibri" w:hAnsi="Calibri" w:cs="Arial"/>
          <w:sz w:val="24"/>
          <w:szCs w:val="24"/>
        </w:rPr>
      </w:pPr>
      <w:r>
        <w:rPr>
          <w:rFonts w:ascii="Calibri" w:hAnsi="Calibri" w:cs="Arial"/>
          <w:sz w:val="24"/>
          <w:szCs w:val="24"/>
        </w:rPr>
        <w:t xml:space="preserve">Throughout the completion of this research project into Child’s A learning and attainment it has allowed the reader to look fully into what is required to obtain different Foundation Phase outcomes.  For </w:t>
      </w:r>
      <w:proofErr w:type="gramStart"/>
      <w:r>
        <w:rPr>
          <w:rFonts w:ascii="Calibri" w:hAnsi="Calibri" w:cs="Arial"/>
          <w:sz w:val="24"/>
          <w:szCs w:val="24"/>
        </w:rPr>
        <w:t>example</w:t>
      </w:r>
      <w:proofErr w:type="gramEnd"/>
      <w:r>
        <w:rPr>
          <w:rFonts w:ascii="Calibri" w:hAnsi="Calibri" w:cs="Arial"/>
          <w:sz w:val="24"/>
          <w:szCs w:val="24"/>
        </w:rPr>
        <w:t>……</w:t>
      </w:r>
    </w:p>
    <w:p w14:paraId="160BC5E3" w14:textId="5CB35DD8" w:rsidR="005C69E5" w:rsidRDefault="005C69E5" w:rsidP="00D86AE9">
      <w:pPr>
        <w:ind w:left="720"/>
        <w:rPr>
          <w:rFonts w:ascii="Calibri" w:hAnsi="Calibri" w:cs="Arial"/>
          <w:sz w:val="24"/>
          <w:szCs w:val="24"/>
        </w:rPr>
      </w:pPr>
    </w:p>
    <w:p w14:paraId="68241323" w14:textId="25B79340" w:rsidR="005C69E5" w:rsidRDefault="005C69E5" w:rsidP="00D86AE9">
      <w:pPr>
        <w:ind w:left="720"/>
        <w:rPr>
          <w:rFonts w:ascii="Calibri" w:hAnsi="Calibri" w:cs="Arial"/>
          <w:sz w:val="24"/>
          <w:szCs w:val="24"/>
        </w:rPr>
      </w:pPr>
      <w:r>
        <w:rPr>
          <w:rFonts w:ascii="Calibri" w:hAnsi="Calibri" w:cs="Arial"/>
          <w:sz w:val="24"/>
          <w:szCs w:val="24"/>
        </w:rPr>
        <w:t>By gathering an understanding of different needs children have it has allowed the reader to understand different strategies that can be used to help children reach their full potential.  Child A had very little parental engagement within her education and therefore the writer was able to identify different steps that could be used to minimise the effect this may have on her learning for example…</w:t>
      </w:r>
      <w:proofErr w:type="gramStart"/>
      <w:r>
        <w:rPr>
          <w:rFonts w:ascii="Calibri" w:hAnsi="Calibri" w:cs="Arial"/>
          <w:sz w:val="24"/>
          <w:szCs w:val="24"/>
        </w:rPr>
        <w:t>…..</w:t>
      </w:r>
      <w:proofErr w:type="gramEnd"/>
      <w:r>
        <w:rPr>
          <w:rFonts w:ascii="Calibri" w:hAnsi="Calibri" w:cs="Arial"/>
          <w:sz w:val="24"/>
          <w:szCs w:val="24"/>
        </w:rPr>
        <w:t xml:space="preserve"> </w:t>
      </w:r>
    </w:p>
    <w:p w14:paraId="0E98D638" w14:textId="185EDF43" w:rsidR="005C69E5" w:rsidRDefault="005C69E5" w:rsidP="00D86AE9">
      <w:pPr>
        <w:ind w:left="720"/>
        <w:rPr>
          <w:rFonts w:ascii="Calibri" w:hAnsi="Calibri" w:cs="Arial"/>
          <w:sz w:val="24"/>
          <w:szCs w:val="24"/>
        </w:rPr>
      </w:pPr>
    </w:p>
    <w:p w14:paraId="6884B57B" w14:textId="0872F128" w:rsidR="00083A7B" w:rsidRDefault="005C69E5" w:rsidP="0056629C">
      <w:pPr>
        <w:ind w:left="720"/>
        <w:rPr>
          <w:rFonts w:ascii="Calibri" w:hAnsi="Calibri" w:cs="Arial"/>
          <w:sz w:val="24"/>
          <w:szCs w:val="24"/>
        </w:rPr>
      </w:pPr>
      <w:r>
        <w:rPr>
          <w:rFonts w:ascii="Calibri" w:hAnsi="Calibri" w:cs="Arial"/>
          <w:sz w:val="24"/>
          <w:szCs w:val="24"/>
        </w:rPr>
        <w:t xml:space="preserve">The researcher would like to follow Child A’s learning throughout the school to identify if the steps suggested are carried out and what outcome they have on her </w:t>
      </w:r>
      <w:r w:rsidR="00F5411C">
        <w:rPr>
          <w:rFonts w:ascii="Calibri" w:hAnsi="Calibri" w:cs="Arial"/>
          <w:sz w:val="24"/>
          <w:szCs w:val="24"/>
        </w:rPr>
        <w:t xml:space="preserve">progress.  </w:t>
      </w:r>
    </w:p>
    <w:p w14:paraId="3C9A2F07" w14:textId="020B04FB" w:rsidR="0056629C" w:rsidRDefault="0056629C" w:rsidP="0056629C">
      <w:pPr>
        <w:ind w:left="720"/>
        <w:rPr>
          <w:rFonts w:ascii="Calibri" w:hAnsi="Calibri" w:cs="Arial"/>
          <w:sz w:val="24"/>
          <w:szCs w:val="24"/>
        </w:rPr>
      </w:pPr>
    </w:p>
    <w:p w14:paraId="7BCACA47" w14:textId="39BD360B" w:rsidR="0056629C" w:rsidRPr="0056629C" w:rsidRDefault="0056629C" w:rsidP="0056629C">
      <w:pPr>
        <w:ind w:left="720"/>
        <w:rPr>
          <w:rFonts w:ascii="Calibri" w:hAnsi="Calibri" w:cs="Arial"/>
          <w:sz w:val="24"/>
          <w:szCs w:val="24"/>
        </w:rPr>
      </w:pPr>
      <w:r>
        <w:rPr>
          <w:rFonts w:ascii="Calibri" w:hAnsi="Calibri" w:cs="Arial"/>
          <w:sz w:val="24"/>
          <w:szCs w:val="24"/>
        </w:rPr>
        <w:t xml:space="preserve">If this research project was to be undertaken again the writer believes that it may benefit the data collection if videos of the child learning and playing were to be take.  This would enable the research to collect information without influencing the </w:t>
      </w:r>
      <w:r w:rsidR="00A057B6">
        <w:rPr>
          <w:rFonts w:ascii="Calibri" w:hAnsi="Calibri" w:cs="Arial"/>
          <w:sz w:val="24"/>
          <w:szCs w:val="24"/>
        </w:rPr>
        <w:t>child’s</w:t>
      </w:r>
      <w:r>
        <w:rPr>
          <w:rFonts w:ascii="Calibri" w:hAnsi="Calibri" w:cs="Arial"/>
          <w:sz w:val="24"/>
          <w:szCs w:val="24"/>
        </w:rPr>
        <w:t xml:space="preserve"> behaviour.  </w:t>
      </w:r>
      <w:r w:rsidR="00A057B6">
        <w:rPr>
          <w:rFonts w:ascii="Calibri" w:hAnsi="Calibri" w:cs="Arial"/>
          <w:sz w:val="24"/>
          <w:szCs w:val="24"/>
        </w:rPr>
        <w:t xml:space="preserve">Cowie (2013) believes that during filming children </w:t>
      </w:r>
      <w:r w:rsidR="002849A4">
        <w:rPr>
          <w:rFonts w:ascii="Calibri" w:hAnsi="Calibri" w:cs="Arial"/>
          <w:sz w:val="24"/>
          <w:szCs w:val="24"/>
        </w:rPr>
        <w:t>can</w:t>
      </w:r>
      <w:r w:rsidR="00A057B6">
        <w:rPr>
          <w:rFonts w:ascii="Calibri" w:hAnsi="Calibri" w:cs="Arial"/>
          <w:sz w:val="24"/>
          <w:szCs w:val="24"/>
        </w:rPr>
        <w:t xml:space="preserve"> act naturally allowing the researcher to collect accurate data (Cowie, 2013, pg. 55)</w:t>
      </w:r>
    </w:p>
    <w:p w14:paraId="12C586EA" w14:textId="05FCEABB" w:rsidR="00FE7061" w:rsidRDefault="00FE7061"/>
    <w:p w14:paraId="52C5C6B9" w14:textId="0865894B" w:rsidR="00A057B6" w:rsidRDefault="00A057B6"/>
    <w:p w14:paraId="3A50ACCE" w14:textId="44023B45" w:rsidR="00A057B6" w:rsidRDefault="00A057B6"/>
    <w:p w14:paraId="24A89724" w14:textId="5173D437" w:rsidR="00A057B6" w:rsidRDefault="00A057B6">
      <w:r w:rsidRPr="002849A4">
        <w:rPr>
          <w:highlight w:val="yellow"/>
        </w:rPr>
        <w:t xml:space="preserve">The researcher strongly believes that it is important to </w:t>
      </w:r>
      <w:r w:rsidR="002849A4" w:rsidRPr="002849A4">
        <w:rPr>
          <w:highlight w:val="yellow"/>
        </w:rPr>
        <w:t>analyse</w:t>
      </w:r>
      <w:r w:rsidRPr="002849A4">
        <w:rPr>
          <w:highlight w:val="yellow"/>
        </w:rPr>
        <w:t xml:space="preserve"> all childrens patterns of learning and behaviour to develop next steps of learning.  Professor Donaldson also recognises that all professionals should give children the opportunity to </w:t>
      </w:r>
      <w:r w:rsidR="002849A4" w:rsidRPr="002849A4">
        <w:rPr>
          <w:highlight w:val="yellow"/>
        </w:rPr>
        <w:t>become ‘ambitious capable learners who are ready to learn throughout their lives’ (Donaldson, 2015).  Therefore, the researcher of this project will continue to develop this skill in their own classroom.</w:t>
      </w:r>
      <w:r w:rsidR="002849A4">
        <w:t xml:space="preserve">  </w:t>
      </w:r>
    </w:p>
    <w:p w14:paraId="1F8FB9F6" w14:textId="67DDC8FD" w:rsidR="00FE7061" w:rsidRDefault="00FE7061"/>
    <w:p w14:paraId="42747BB6" w14:textId="09BABAE1" w:rsidR="00FE7061" w:rsidRDefault="00FE7061"/>
    <w:p w14:paraId="5BA00155" w14:textId="6AC9CC5E" w:rsidR="00FE7061" w:rsidRDefault="00FE7061">
      <w:r>
        <w:t xml:space="preserve">References </w:t>
      </w:r>
    </w:p>
    <w:p w14:paraId="5AB20FA8" w14:textId="7C0F943E" w:rsidR="00FE7061" w:rsidRDefault="00FE7061"/>
    <w:p w14:paraId="142779A1" w14:textId="17A540B2" w:rsidR="00FE7061" w:rsidRDefault="00FE7061" w:rsidP="00FE7061">
      <w:pPr>
        <w:spacing w:after="160" w:line="259" w:lineRule="auto"/>
        <w:rPr>
          <w:rFonts w:asciiTheme="minorHAnsi" w:eastAsiaTheme="minorHAnsi" w:hAnsiTheme="minorHAnsi" w:cstheme="minorBidi"/>
          <w:sz w:val="22"/>
          <w:szCs w:val="22"/>
          <w:lang w:eastAsia="en-US"/>
        </w:rPr>
      </w:pPr>
      <w:r w:rsidRPr="00FE7061">
        <w:rPr>
          <w:rFonts w:asciiTheme="minorHAnsi" w:eastAsiaTheme="minorHAnsi" w:hAnsiTheme="minorHAnsi" w:cstheme="minorBidi"/>
          <w:sz w:val="22"/>
          <w:szCs w:val="22"/>
          <w:lang w:eastAsia="en-US"/>
        </w:rPr>
        <w:t xml:space="preserve">British Education Research Association, 2011. </w:t>
      </w:r>
      <w:r w:rsidRPr="00FE7061">
        <w:rPr>
          <w:rFonts w:asciiTheme="minorHAnsi" w:eastAsiaTheme="minorHAnsi" w:hAnsiTheme="minorHAnsi" w:cstheme="minorBidi"/>
          <w:i/>
          <w:sz w:val="22"/>
          <w:szCs w:val="22"/>
          <w:lang w:eastAsia="en-US"/>
        </w:rPr>
        <w:t xml:space="preserve">Ethical Guidelines for Education Research. </w:t>
      </w:r>
      <w:r w:rsidRPr="00FE7061">
        <w:rPr>
          <w:rFonts w:asciiTheme="minorHAnsi" w:eastAsiaTheme="minorHAnsi" w:hAnsiTheme="minorHAnsi" w:cstheme="minorBidi"/>
          <w:sz w:val="22"/>
          <w:szCs w:val="22"/>
          <w:lang w:eastAsia="en-US"/>
        </w:rPr>
        <w:t>London: BERA</w:t>
      </w:r>
    </w:p>
    <w:p w14:paraId="7CB70428" w14:textId="679C54C6" w:rsidR="00FE7061" w:rsidRDefault="008659C7">
      <w:pPr>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Clark</w:t>
      </w:r>
      <w:r w:rsidR="00DE4971">
        <w:rPr>
          <w:rFonts w:asciiTheme="minorHAnsi" w:eastAsiaTheme="minorHAnsi" w:hAnsiTheme="minorHAnsi" w:cstheme="minorBidi"/>
          <w:sz w:val="22"/>
          <w:szCs w:val="22"/>
          <w:lang w:eastAsia="en-US"/>
        </w:rPr>
        <w:t xml:space="preserve">, A. 2017. </w:t>
      </w:r>
      <w:r w:rsidR="00DE4971">
        <w:rPr>
          <w:rFonts w:asciiTheme="minorHAnsi" w:eastAsiaTheme="minorHAnsi" w:hAnsiTheme="minorHAnsi" w:cstheme="minorBidi"/>
          <w:i/>
          <w:sz w:val="22"/>
          <w:szCs w:val="22"/>
          <w:lang w:eastAsia="en-US"/>
        </w:rPr>
        <w:t xml:space="preserve">Listened to Young Children: A Guide to Understanding and Using the Mosaic Approach. </w:t>
      </w:r>
      <w:r w:rsidR="00DE4971">
        <w:rPr>
          <w:rFonts w:asciiTheme="minorHAnsi" w:eastAsiaTheme="minorHAnsi" w:hAnsiTheme="minorHAnsi" w:cstheme="minorBidi"/>
          <w:sz w:val="22"/>
          <w:szCs w:val="22"/>
          <w:lang w:eastAsia="en-US"/>
        </w:rPr>
        <w:t xml:space="preserve">Jessica Kingsley Publishers: London </w:t>
      </w:r>
    </w:p>
    <w:p w14:paraId="736D2D22" w14:textId="77777777" w:rsidR="002849A4" w:rsidRDefault="002849A4">
      <w:pPr>
        <w:rPr>
          <w:rFonts w:asciiTheme="minorHAnsi" w:eastAsiaTheme="minorHAnsi" w:hAnsiTheme="minorHAnsi" w:cstheme="minorBidi"/>
          <w:sz w:val="22"/>
          <w:szCs w:val="22"/>
          <w:lang w:eastAsia="en-US"/>
        </w:rPr>
      </w:pPr>
    </w:p>
    <w:p w14:paraId="628AB781" w14:textId="77777777" w:rsidR="00EB6876" w:rsidRDefault="0056629C">
      <w:pPr>
        <w:rPr>
          <w:rFonts w:asciiTheme="minorHAnsi" w:eastAsiaTheme="minorHAnsi" w:hAnsiTheme="minorHAnsi" w:cstheme="minorBidi"/>
          <w:i/>
          <w:sz w:val="22"/>
          <w:szCs w:val="22"/>
          <w:lang w:eastAsia="en-US"/>
        </w:rPr>
      </w:pPr>
      <w:r>
        <w:rPr>
          <w:rFonts w:asciiTheme="minorHAnsi" w:eastAsiaTheme="minorHAnsi" w:hAnsiTheme="minorHAnsi" w:cstheme="minorBidi"/>
          <w:sz w:val="22"/>
          <w:szCs w:val="22"/>
          <w:lang w:eastAsia="en-US"/>
        </w:rPr>
        <w:t xml:space="preserve">Cowie, </w:t>
      </w:r>
      <w:proofErr w:type="spellStart"/>
      <w:r>
        <w:rPr>
          <w:rFonts w:asciiTheme="minorHAnsi" w:eastAsiaTheme="minorHAnsi" w:hAnsiTheme="minorHAnsi" w:cstheme="minorBidi"/>
          <w:sz w:val="22"/>
          <w:szCs w:val="22"/>
          <w:lang w:eastAsia="en-US"/>
        </w:rPr>
        <w:t>Huser</w:t>
      </w:r>
      <w:proofErr w:type="spellEnd"/>
      <w:r>
        <w:rPr>
          <w:rFonts w:asciiTheme="minorHAnsi" w:eastAsiaTheme="minorHAnsi" w:hAnsiTheme="minorHAnsi" w:cstheme="minorBidi"/>
          <w:sz w:val="22"/>
          <w:szCs w:val="22"/>
          <w:lang w:eastAsia="en-US"/>
        </w:rPr>
        <w:t xml:space="preserve">, Myers. 2013. </w:t>
      </w:r>
      <w:r>
        <w:rPr>
          <w:rFonts w:asciiTheme="minorHAnsi" w:eastAsiaTheme="minorHAnsi" w:hAnsiTheme="minorHAnsi" w:cstheme="minorBidi"/>
          <w:i/>
          <w:sz w:val="22"/>
          <w:szCs w:val="22"/>
          <w:lang w:eastAsia="en-US"/>
        </w:rPr>
        <w:t xml:space="preserve">The use of Participatory Methods in Researching the Experiences of </w:t>
      </w:r>
    </w:p>
    <w:p w14:paraId="41F013D0" w14:textId="7EAEBDEE" w:rsidR="0056629C" w:rsidRDefault="0056629C">
      <w:pPr>
        <w:rPr>
          <w:rFonts w:asciiTheme="minorHAnsi" w:eastAsiaTheme="minorHAnsi" w:hAnsiTheme="minorHAnsi" w:cstheme="minorBidi"/>
          <w:sz w:val="22"/>
          <w:szCs w:val="22"/>
          <w:lang w:eastAsia="en-US"/>
        </w:rPr>
      </w:pPr>
      <w:r>
        <w:rPr>
          <w:rFonts w:asciiTheme="minorHAnsi" w:eastAsiaTheme="minorHAnsi" w:hAnsiTheme="minorHAnsi" w:cstheme="minorBidi"/>
          <w:i/>
          <w:sz w:val="22"/>
          <w:szCs w:val="22"/>
          <w:lang w:eastAsia="en-US"/>
        </w:rPr>
        <w:t xml:space="preserve">Children and Young People. </w:t>
      </w:r>
      <w:proofErr w:type="spellStart"/>
      <w:r>
        <w:rPr>
          <w:rFonts w:asciiTheme="minorHAnsi" w:eastAsiaTheme="minorHAnsi" w:hAnsiTheme="minorHAnsi" w:cstheme="minorBidi"/>
          <w:sz w:val="22"/>
          <w:szCs w:val="22"/>
          <w:lang w:eastAsia="en-US"/>
        </w:rPr>
        <w:t>Croation</w:t>
      </w:r>
      <w:proofErr w:type="spellEnd"/>
      <w:r>
        <w:rPr>
          <w:rFonts w:asciiTheme="minorHAnsi" w:eastAsiaTheme="minorHAnsi" w:hAnsiTheme="minorHAnsi" w:cstheme="minorBidi"/>
          <w:sz w:val="22"/>
          <w:szCs w:val="22"/>
          <w:lang w:eastAsia="en-US"/>
        </w:rPr>
        <w:t xml:space="preserve"> Journal of Education. </w:t>
      </w:r>
      <w:r w:rsidRPr="0056629C">
        <w:rPr>
          <w:rFonts w:asciiTheme="minorHAnsi" w:eastAsiaTheme="minorHAnsi" w:hAnsiTheme="minorHAnsi" w:cstheme="minorBidi"/>
          <w:sz w:val="22"/>
          <w:szCs w:val="22"/>
          <w:lang w:eastAsia="en-US"/>
        </w:rPr>
        <w:t>Vol.16; Sp.Ed.No.2/2014, pages: 51-6</w:t>
      </w:r>
      <w:r>
        <w:rPr>
          <w:rFonts w:asciiTheme="minorHAnsi" w:eastAsiaTheme="minorHAnsi" w:hAnsiTheme="minorHAnsi" w:cstheme="minorBidi"/>
          <w:sz w:val="22"/>
          <w:szCs w:val="22"/>
          <w:lang w:eastAsia="en-US"/>
        </w:rPr>
        <w:t>6</w:t>
      </w:r>
    </w:p>
    <w:p w14:paraId="10B94D26" w14:textId="2FD15DAF" w:rsidR="00EB6876" w:rsidRDefault="00EB6876">
      <w:pPr>
        <w:rPr>
          <w:rFonts w:asciiTheme="minorHAnsi" w:eastAsiaTheme="minorHAnsi" w:hAnsiTheme="minorHAnsi" w:cstheme="minorBidi"/>
          <w:sz w:val="22"/>
          <w:szCs w:val="22"/>
          <w:lang w:eastAsia="en-US"/>
        </w:rPr>
      </w:pPr>
    </w:p>
    <w:p w14:paraId="0E03C2DE" w14:textId="3E716A87" w:rsidR="00EB6876" w:rsidRPr="00EB6876" w:rsidRDefault="00EB6876">
      <w:pPr>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Department for Young Children, Schools and Families. 2008. </w:t>
      </w:r>
      <w:r>
        <w:rPr>
          <w:rFonts w:asciiTheme="minorHAnsi" w:eastAsiaTheme="minorHAnsi" w:hAnsiTheme="minorHAnsi" w:cstheme="minorBidi"/>
          <w:i/>
          <w:sz w:val="22"/>
          <w:szCs w:val="22"/>
          <w:lang w:eastAsia="en-US"/>
        </w:rPr>
        <w:t xml:space="preserve">Mark Making Matters. </w:t>
      </w:r>
      <w:r w:rsidRPr="00EB6876">
        <w:rPr>
          <w:rFonts w:asciiTheme="minorHAnsi" w:eastAsiaTheme="minorHAnsi" w:hAnsiTheme="minorHAnsi" w:cstheme="minorBidi"/>
          <w:sz w:val="22"/>
          <w:szCs w:val="22"/>
          <w:lang w:eastAsia="en-US"/>
        </w:rPr>
        <w:t>Nottingham:</w:t>
      </w:r>
      <w:r>
        <w:rPr>
          <w:rFonts w:asciiTheme="minorHAnsi" w:eastAsiaTheme="minorHAnsi" w:hAnsiTheme="minorHAnsi" w:cstheme="minorBidi"/>
          <w:i/>
          <w:sz w:val="22"/>
          <w:szCs w:val="22"/>
          <w:lang w:eastAsia="en-US"/>
        </w:rPr>
        <w:t xml:space="preserve"> </w:t>
      </w:r>
      <w:r>
        <w:rPr>
          <w:rFonts w:asciiTheme="minorHAnsi" w:eastAsiaTheme="minorHAnsi" w:hAnsiTheme="minorHAnsi" w:cstheme="minorBidi"/>
          <w:sz w:val="22"/>
          <w:szCs w:val="22"/>
          <w:lang w:eastAsia="en-US"/>
        </w:rPr>
        <w:t>Department for Young Children, Schools and Families</w:t>
      </w:r>
    </w:p>
    <w:p w14:paraId="1603BE45" w14:textId="3E695F32" w:rsidR="00BC741B" w:rsidRDefault="00BC741B"/>
    <w:p w14:paraId="6B75E617" w14:textId="56CC76F4" w:rsidR="002849A4" w:rsidRDefault="002849A4">
      <w:r>
        <w:t>Donaldson, G. (2015)</w:t>
      </w:r>
    </w:p>
    <w:p w14:paraId="7CFC609A" w14:textId="7912FEB6" w:rsidR="004B4478" w:rsidRDefault="004B4478"/>
    <w:p w14:paraId="68C2753D" w14:textId="248202B7" w:rsidR="004B4478" w:rsidRDefault="004B4478">
      <w:r>
        <w:t xml:space="preserve">Mclean, A. 2003.  </w:t>
      </w:r>
      <w:r>
        <w:rPr>
          <w:i/>
        </w:rPr>
        <w:t xml:space="preserve">The Motivated School. </w:t>
      </w:r>
      <w:r>
        <w:t>California: SAGE</w:t>
      </w:r>
    </w:p>
    <w:p w14:paraId="2AAEDAA2" w14:textId="11063C84" w:rsidR="000D7F9F" w:rsidRDefault="000D7F9F"/>
    <w:p w14:paraId="374C4841" w14:textId="4B803E4F" w:rsidR="000D7F9F" w:rsidRPr="00E7400C" w:rsidRDefault="000D7F9F">
      <w:r>
        <w:t xml:space="preserve">Pollard, A.  </w:t>
      </w:r>
      <w:r w:rsidR="00E7400C">
        <w:t xml:space="preserve">2008.  </w:t>
      </w:r>
      <w:r w:rsidR="00E7400C">
        <w:rPr>
          <w:i/>
        </w:rPr>
        <w:t xml:space="preserve">Reflective Teaching. </w:t>
      </w:r>
      <w:r w:rsidR="00E7400C">
        <w:t>London: Continuum International Publishing Group</w:t>
      </w:r>
    </w:p>
    <w:p w14:paraId="05846C70" w14:textId="4440A5E1" w:rsidR="004B4478" w:rsidRDefault="004B4478"/>
    <w:p w14:paraId="7F28947B" w14:textId="7ECC6551" w:rsidR="004B4478" w:rsidRPr="004B4478" w:rsidRDefault="004B4478">
      <w:r>
        <w:t xml:space="preserve">Pound, L. (2009) </w:t>
      </w:r>
      <w:r>
        <w:rPr>
          <w:i/>
        </w:rPr>
        <w:t xml:space="preserve">How Children Learn: Contemporary thinking and theorist. </w:t>
      </w:r>
      <w:r>
        <w:t>Luton: Andrews UK Ltd</w:t>
      </w:r>
    </w:p>
    <w:p w14:paraId="52E18BFD" w14:textId="77777777" w:rsidR="00B05937" w:rsidRDefault="00B05937"/>
    <w:p w14:paraId="2BC53B15" w14:textId="31C45675" w:rsidR="00BC741B" w:rsidRDefault="00BC741B">
      <w:r>
        <w:t xml:space="preserve">Welsh Assembly Government, 2011.  </w:t>
      </w:r>
      <w:r w:rsidRPr="00535723">
        <w:rPr>
          <w:i/>
        </w:rPr>
        <w:t>End of Foundation Phase Assessment: Exemplification of Outcomes.</w:t>
      </w:r>
      <w:r>
        <w:t xml:space="preserve"> DFE</w:t>
      </w:r>
      <w:r w:rsidR="00535723">
        <w:t>: Cardiff</w:t>
      </w:r>
    </w:p>
    <w:p w14:paraId="54358F69" w14:textId="77777777" w:rsidR="00B05937" w:rsidRDefault="00B05937"/>
    <w:p w14:paraId="25621E38" w14:textId="1172039C" w:rsidR="00B05937" w:rsidRPr="00B05937" w:rsidRDefault="00B05937">
      <w:r>
        <w:t>Grigg, R. 2015. 2</w:t>
      </w:r>
      <w:r w:rsidRPr="00B05937">
        <w:rPr>
          <w:vertAlign w:val="superscript"/>
        </w:rPr>
        <w:t>nd</w:t>
      </w:r>
      <w:r>
        <w:t xml:space="preserve"> Edition.  </w:t>
      </w:r>
      <w:r>
        <w:rPr>
          <w:i/>
        </w:rPr>
        <w:t xml:space="preserve">Becoming an Outstanding Primary School Teacher. </w:t>
      </w:r>
      <w:r>
        <w:t>Oxon: Routledge</w:t>
      </w:r>
    </w:p>
    <w:p w14:paraId="00BA8A21" w14:textId="0F51D661" w:rsidR="00D04C1F" w:rsidRDefault="00D04C1F"/>
    <w:p w14:paraId="5199F82B" w14:textId="37AA7C0F" w:rsidR="00D04C1F" w:rsidRDefault="00D04C1F">
      <w:r>
        <w:t>Welsh Assembly Government, 2015.  Curriculum for Wales: Foundation Phase Framework. DFE: Cardiff</w:t>
      </w:r>
    </w:p>
    <w:p w14:paraId="22661422" w14:textId="168A0009" w:rsidR="002405AA" w:rsidRDefault="002405AA"/>
    <w:p w14:paraId="473005ED" w14:textId="3DC5424A" w:rsidR="00E521D0" w:rsidRPr="00E521D0" w:rsidRDefault="00E521D0">
      <w:r>
        <w:t xml:space="preserve">Woolfolk, A.  2008.  </w:t>
      </w:r>
      <w:r>
        <w:rPr>
          <w:i/>
        </w:rPr>
        <w:t xml:space="preserve">Psychology in Education. </w:t>
      </w:r>
      <w:r>
        <w:t>England: Pearson Education Limited</w:t>
      </w:r>
    </w:p>
    <w:p w14:paraId="60C8BD03" w14:textId="77777777" w:rsidR="002405AA" w:rsidRPr="00DE4971" w:rsidRDefault="002405AA"/>
    <w:sectPr w:rsidR="002405AA" w:rsidRPr="00DE49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AE9"/>
    <w:rsid w:val="00006B47"/>
    <w:rsid w:val="00007927"/>
    <w:rsid w:val="00083A7B"/>
    <w:rsid w:val="000B0A79"/>
    <w:rsid w:val="000B7343"/>
    <w:rsid w:val="000D7F9F"/>
    <w:rsid w:val="00105FE0"/>
    <w:rsid w:val="00154D43"/>
    <w:rsid w:val="001850A4"/>
    <w:rsid w:val="001A2E16"/>
    <w:rsid w:val="001E278F"/>
    <w:rsid w:val="002405AA"/>
    <w:rsid w:val="00244E70"/>
    <w:rsid w:val="00283CE8"/>
    <w:rsid w:val="002849A4"/>
    <w:rsid w:val="00286085"/>
    <w:rsid w:val="002D2725"/>
    <w:rsid w:val="003117F5"/>
    <w:rsid w:val="00327253"/>
    <w:rsid w:val="003A7EF0"/>
    <w:rsid w:val="003B466A"/>
    <w:rsid w:val="003B6AC3"/>
    <w:rsid w:val="003F7C76"/>
    <w:rsid w:val="00464B9F"/>
    <w:rsid w:val="004A4D05"/>
    <w:rsid w:val="004B4478"/>
    <w:rsid w:val="004D14CF"/>
    <w:rsid w:val="0050385C"/>
    <w:rsid w:val="00535723"/>
    <w:rsid w:val="0056629C"/>
    <w:rsid w:val="005A18C5"/>
    <w:rsid w:val="005B61CD"/>
    <w:rsid w:val="005C69E5"/>
    <w:rsid w:val="005D7C90"/>
    <w:rsid w:val="00644D49"/>
    <w:rsid w:val="006926CF"/>
    <w:rsid w:val="006C0C13"/>
    <w:rsid w:val="007450E1"/>
    <w:rsid w:val="00764068"/>
    <w:rsid w:val="00780CD4"/>
    <w:rsid w:val="00806ABA"/>
    <w:rsid w:val="0085539C"/>
    <w:rsid w:val="008659C7"/>
    <w:rsid w:val="008E12E6"/>
    <w:rsid w:val="00973FF9"/>
    <w:rsid w:val="009F576C"/>
    <w:rsid w:val="00A057B6"/>
    <w:rsid w:val="00AC7874"/>
    <w:rsid w:val="00B05937"/>
    <w:rsid w:val="00B0596F"/>
    <w:rsid w:val="00B219AC"/>
    <w:rsid w:val="00BC741B"/>
    <w:rsid w:val="00C21240"/>
    <w:rsid w:val="00C72404"/>
    <w:rsid w:val="00C94273"/>
    <w:rsid w:val="00CA4C3F"/>
    <w:rsid w:val="00CF6B29"/>
    <w:rsid w:val="00D04C1F"/>
    <w:rsid w:val="00D86AE9"/>
    <w:rsid w:val="00D944C0"/>
    <w:rsid w:val="00DE4971"/>
    <w:rsid w:val="00E521D0"/>
    <w:rsid w:val="00E7400C"/>
    <w:rsid w:val="00EB6876"/>
    <w:rsid w:val="00F5411C"/>
    <w:rsid w:val="00FE70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3A272"/>
  <w15:chartTrackingRefBased/>
  <w15:docId w15:val="{7B137116-4243-4055-B62E-B1C5FB8A7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6AE9"/>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2307</TotalTime>
  <Pages>11</Pages>
  <Words>3866</Words>
  <Characters>22038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Lewis</dc:creator>
  <cp:keywords/>
  <dc:description/>
  <cp:lastModifiedBy>Emily Lewis</cp:lastModifiedBy>
  <cp:revision>15</cp:revision>
  <dcterms:created xsi:type="dcterms:W3CDTF">2018-05-12T19:26:00Z</dcterms:created>
  <dcterms:modified xsi:type="dcterms:W3CDTF">2018-05-23T18:59:00Z</dcterms:modified>
</cp:coreProperties>
</file>