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EEB94" w14:textId="77777777" w:rsidR="00CE30BD" w:rsidRPr="0061694E" w:rsidRDefault="00CE30BD" w:rsidP="00C51FD0">
      <w:pPr>
        <w:spacing w:line="276" w:lineRule="auto"/>
        <w:jc w:val="both"/>
        <w:rPr>
          <w:rFonts w:ascii="Arial" w:hAnsi="Arial" w:cs="Arial"/>
        </w:rPr>
      </w:pPr>
      <w:r w:rsidRPr="0061694E">
        <w:rPr>
          <w:rFonts w:ascii="Arial" w:hAnsi="Arial" w:cs="Arial"/>
          <w:noProof/>
        </w:rPr>
        <w:drawing>
          <wp:inline distT="0" distB="0" distL="0" distR="0" wp14:anchorId="07B6C249" wp14:editId="09481B00">
            <wp:extent cx="1379220" cy="614735"/>
            <wp:effectExtent l="0" t="0" r="0" b="0"/>
            <wp:docPr id="2863778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3681" cy="621181"/>
                    </a:xfrm>
                    <a:prstGeom prst="rect">
                      <a:avLst/>
                    </a:prstGeom>
                    <a:noFill/>
                    <a:ln>
                      <a:noFill/>
                    </a:ln>
                  </pic:spPr>
                </pic:pic>
              </a:graphicData>
            </a:graphic>
          </wp:inline>
        </w:drawing>
      </w:r>
    </w:p>
    <w:p w14:paraId="58408314" w14:textId="77777777" w:rsidR="00CE30BD" w:rsidRPr="0061694E" w:rsidRDefault="00CE30BD" w:rsidP="00C51FD0">
      <w:pPr>
        <w:spacing w:line="276" w:lineRule="auto"/>
        <w:jc w:val="both"/>
        <w:rPr>
          <w:rFonts w:ascii="Arial" w:hAnsi="Arial" w:cs="Arial"/>
        </w:rPr>
      </w:pPr>
    </w:p>
    <w:p w14:paraId="3DF168D6" w14:textId="77777777" w:rsidR="00CE30BD" w:rsidRDefault="00CE30BD" w:rsidP="00A82879">
      <w:pPr>
        <w:spacing w:line="276" w:lineRule="auto"/>
        <w:jc w:val="center"/>
        <w:rPr>
          <w:rFonts w:ascii="Arial" w:hAnsi="Arial" w:cs="Arial"/>
        </w:rPr>
      </w:pPr>
      <w:r w:rsidRPr="0061694E">
        <w:rPr>
          <w:rFonts w:ascii="Arial" w:hAnsi="Arial" w:cs="Arial"/>
        </w:rPr>
        <w:t>LCBB5000- Data Handling and Business Intelligence</w:t>
      </w:r>
    </w:p>
    <w:p w14:paraId="79854A6D" w14:textId="77777777" w:rsidR="00A01F26" w:rsidRPr="0061694E" w:rsidRDefault="00A01F26" w:rsidP="00C51FD0">
      <w:pPr>
        <w:spacing w:line="276" w:lineRule="auto"/>
        <w:jc w:val="both"/>
        <w:rPr>
          <w:rFonts w:ascii="Arial" w:hAnsi="Arial" w:cs="Arial"/>
        </w:rPr>
      </w:pPr>
    </w:p>
    <w:p w14:paraId="714FBA06" w14:textId="77777777" w:rsidR="00CE30BD" w:rsidRPr="0061694E" w:rsidRDefault="00CE30BD" w:rsidP="00932548">
      <w:pPr>
        <w:spacing w:line="276" w:lineRule="auto"/>
        <w:jc w:val="center"/>
        <w:rPr>
          <w:rFonts w:ascii="Arial" w:hAnsi="Arial" w:cs="Arial"/>
        </w:rPr>
      </w:pPr>
    </w:p>
    <w:p w14:paraId="1AA061AE" w14:textId="6F5AF190" w:rsidR="00CE30BD" w:rsidRDefault="00932548" w:rsidP="00932548">
      <w:pPr>
        <w:pStyle w:val="NoSpacing"/>
        <w:jc w:val="center"/>
        <w:rPr>
          <w:b/>
          <w:bCs/>
        </w:rPr>
      </w:pPr>
      <w:r>
        <w:rPr>
          <w:b/>
          <w:bCs/>
        </w:rPr>
        <w:t xml:space="preserve"> </w:t>
      </w:r>
      <w:r w:rsidR="00A028E9" w:rsidRPr="00A01F26">
        <w:rPr>
          <w:b/>
          <w:bCs/>
        </w:rPr>
        <w:t xml:space="preserve">Report on </w:t>
      </w:r>
      <w:r>
        <w:rPr>
          <w:b/>
          <w:bCs/>
        </w:rPr>
        <w:t xml:space="preserve">the </w:t>
      </w:r>
      <w:r w:rsidR="00492205">
        <w:rPr>
          <w:b/>
          <w:bCs/>
        </w:rPr>
        <w:t xml:space="preserve">relation between </w:t>
      </w:r>
      <w:r w:rsidR="00A028E9" w:rsidRPr="00A01F26">
        <w:rPr>
          <w:b/>
          <w:bCs/>
        </w:rPr>
        <w:t xml:space="preserve">coffee </w:t>
      </w:r>
      <w:r w:rsidR="00492205">
        <w:rPr>
          <w:b/>
          <w:bCs/>
        </w:rPr>
        <w:t xml:space="preserve">consumption and the health index </w:t>
      </w:r>
      <w:r>
        <w:rPr>
          <w:b/>
          <w:bCs/>
        </w:rPr>
        <w:t>score.</w:t>
      </w:r>
    </w:p>
    <w:p w14:paraId="0380E979" w14:textId="63906667" w:rsidR="00492205" w:rsidRDefault="00492205" w:rsidP="00932548">
      <w:pPr>
        <w:pStyle w:val="NoSpacing"/>
        <w:jc w:val="center"/>
        <w:rPr>
          <w:b/>
          <w:bCs/>
        </w:rPr>
      </w:pPr>
      <w:r>
        <w:rPr>
          <w:b/>
          <w:bCs/>
        </w:rPr>
        <w:t>Tableau</w:t>
      </w:r>
    </w:p>
    <w:p w14:paraId="0BDDEE40" w14:textId="19AC7CA2" w:rsidR="00492205" w:rsidRPr="00A01F26" w:rsidRDefault="00492205" w:rsidP="00932548">
      <w:pPr>
        <w:pStyle w:val="NoSpacing"/>
        <w:jc w:val="center"/>
        <w:rPr>
          <w:b/>
          <w:bCs/>
        </w:rPr>
      </w:pPr>
      <w:r>
        <w:rPr>
          <w:b/>
          <w:bCs/>
        </w:rPr>
        <w:t xml:space="preserve">Data </w:t>
      </w:r>
      <w:r w:rsidR="00932548">
        <w:rPr>
          <w:b/>
          <w:bCs/>
        </w:rPr>
        <w:t>Mining Cycle</w:t>
      </w:r>
    </w:p>
    <w:p w14:paraId="22CF3814" w14:textId="77777777" w:rsidR="00CE30BD" w:rsidRPr="0061694E" w:rsidRDefault="00CE30BD" w:rsidP="00932548">
      <w:pPr>
        <w:spacing w:line="276" w:lineRule="auto"/>
        <w:jc w:val="center"/>
        <w:rPr>
          <w:rFonts w:ascii="Arial" w:hAnsi="Arial" w:cs="Arial"/>
        </w:rPr>
      </w:pPr>
    </w:p>
    <w:p w14:paraId="02A71BFB" w14:textId="77777777" w:rsidR="00CE30BD" w:rsidRDefault="00CE30BD" w:rsidP="00C51FD0">
      <w:pPr>
        <w:spacing w:line="276" w:lineRule="auto"/>
        <w:jc w:val="both"/>
        <w:rPr>
          <w:rFonts w:ascii="Arial" w:hAnsi="Arial" w:cs="Arial"/>
        </w:rPr>
      </w:pPr>
    </w:p>
    <w:p w14:paraId="78646910" w14:textId="77777777" w:rsidR="00932548" w:rsidRPr="0061694E" w:rsidRDefault="00932548" w:rsidP="00C51FD0">
      <w:pPr>
        <w:spacing w:line="276" w:lineRule="auto"/>
        <w:jc w:val="both"/>
        <w:rPr>
          <w:rFonts w:ascii="Arial" w:hAnsi="Arial" w:cs="Arial"/>
        </w:rPr>
      </w:pPr>
    </w:p>
    <w:p w14:paraId="5FE90EF3" w14:textId="77777777" w:rsidR="00CE30BD" w:rsidRPr="0061694E" w:rsidRDefault="00CE30BD" w:rsidP="00C51FD0">
      <w:pPr>
        <w:spacing w:line="276" w:lineRule="auto"/>
        <w:jc w:val="both"/>
        <w:rPr>
          <w:rFonts w:ascii="Arial" w:hAnsi="Arial" w:cs="Arial"/>
        </w:rPr>
      </w:pPr>
    </w:p>
    <w:p w14:paraId="0AEF64E9" w14:textId="36EE1A05" w:rsidR="00CE30BD" w:rsidRPr="0061694E" w:rsidRDefault="00A82879" w:rsidP="00C51FD0">
      <w:pPr>
        <w:spacing w:line="276" w:lineRule="auto"/>
        <w:jc w:val="both"/>
        <w:rPr>
          <w:rFonts w:ascii="Arial" w:hAnsi="Arial" w:cs="Arial"/>
        </w:rPr>
      </w:pPr>
      <w:r>
        <w:rPr>
          <w:rFonts w:ascii="Arial" w:hAnsi="Arial" w:cs="Arial"/>
        </w:rPr>
        <w:t xml:space="preserve">         </w:t>
      </w:r>
      <w:r w:rsidR="00CE30BD" w:rsidRPr="0061694E">
        <w:rPr>
          <w:rFonts w:ascii="Arial" w:hAnsi="Arial" w:cs="Arial"/>
        </w:rPr>
        <w:t>Student name: Vali-Daniela Pantazi</w:t>
      </w:r>
    </w:p>
    <w:p w14:paraId="1CFF06F4" w14:textId="6A89BE3A" w:rsidR="00CE30BD" w:rsidRPr="0061694E" w:rsidRDefault="00A82879" w:rsidP="00C51FD0">
      <w:pPr>
        <w:spacing w:line="276" w:lineRule="auto"/>
        <w:jc w:val="both"/>
        <w:rPr>
          <w:rFonts w:ascii="Arial" w:hAnsi="Arial" w:cs="Arial"/>
        </w:rPr>
      </w:pPr>
      <w:r>
        <w:rPr>
          <w:rFonts w:ascii="Arial" w:hAnsi="Arial" w:cs="Arial"/>
        </w:rPr>
        <w:t xml:space="preserve">         </w:t>
      </w:r>
      <w:r w:rsidR="00CE30BD" w:rsidRPr="0061694E">
        <w:rPr>
          <w:rFonts w:ascii="Arial" w:hAnsi="Arial" w:cs="Arial"/>
        </w:rPr>
        <w:t>Student number:2212835</w:t>
      </w:r>
    </w:p>
    <w:p w14:paraId="7EBA7CFA" w14:textId="77777777" w:rsidR="00CE30BD" w:rsidRPr="0061694E" w:rsidRDefault="00CE30BD" w:rsidP="00C51FD0">
      <w:pPr>
        <w:spacing w:line="276" w:lineRule="auto"/>
        <w:jc w:val="both"/>
        <w:rPr>
          <w:rFonts w:ascii="Arial" w:hAnsi="Arial" w:cs="Arial"/>
        </w:rPr>
      </w:pPr>
    </w:p>
    <w:p w14:paraId="535987D1" w14:textId="77777777" w:rsidR="00CE30BD" w:rsidRPr="0061694E" w:rsidRDefault="00CE30BD" w:rsidP="00C51FD0">
      <w:pPr>
        <w:spacing w:line="276" w:lineRule="auto"/>
        <w:jc w:val="both"/>
        <w:rPr>
          <w:rFonts w:ascii="Arial" w:hAnsi="Arial" w:cs="Arial"/>
        </w:rPr>
      </w:pPr>
    </w:p>
    <w:p w14:paraId="2CBC46A7" w14:textId="77777777" w:rsidR="00CE30BD" w:rsidRPr="0061694E" w:rsidRDefault="00CE30BD" w:rsidP="00C51FD0">
      <w:pPr>
        <w:spacing w:line="276" w:lineRule="auto"/>
        <w:jc w:val="both"/>
        <w:rPr>
          <w:rFonts w:ascii="Arial" w:hAnsi="Arial" w:cs="Arial"/>
        </w:rPr>
      </w:pPr>
    </w:p>
    <w:p w14:paraId="4DEF3375" w14:textId="77777777" w:rsidR="00CE30BD" w:rsidRDefault="00CE30BD" w:rsidP="00C51FD0">
      <w:pPr>
        <w:spacing w:line="276" w:lineRule="auto"/>
        <w:jc w:val="both"/>
        <w:rPr>
          <w:rFonts w:ascii="Arial" w:hAnsi="Arial" w:cs="Arial"/>
        </w:rPr>
      </w:pPr>
    </w:p>
    <w:p w14:paraId="42CA9430" w14:textId="77777777" w:rsidR="00A82879" w:rsidRDefault="00A82879" w:rsidP="00C51FD0">
      <w:pPr>
        <w:spacing w:line="276" w:lineRule="auto"/>
        <w:jc w:val="both"/>
        <w:rPr>
          <w:rFonts w:ascii="Arial" w:hAnsi="Arial" w:cs="Arial"/>
        </w:rPr>
      </w:pPr>
    </w:p>
    <w:p w14:paraId="59701026" w14:textId="77777777" w:rsidR="00A82879" w:rsidRPr="0061694E" w:rsidRDefault="00A82879" w:rsidP="00C51FD0">
      <w:pPr>
        <w:spacing w:line="276" w:lineRule="auto"/>
        <w:jc w:val="both"/>
        <w:rPr>
          <w:rFonts w:ascii="Arial" w:hAnsi="Arial" w:cs="Arial"/>
        </w:rPr>
      </w:pPr>
    </w:p>
    <w:p w14:paraId="6C95F195" w14:textId="77777777" w:rsidR="00CE30BD" w:rsidRPr="0061694E" w:rsidRDefault="00CE30BD" w:rsidP="00C51FD0">
      <w:pPr>
        <w:spacing w:line="276" w:lineRule="auto"/>
        <w:jc w:val="both"/>
        <w:rPr>
          <w:rFonts w:ascii="Arial" w:hAnsi="Arial" w:cs="Arial"/>
        </w:rPr>
      </w:pPr>
    </w:p>
    <w:p w14:paraId="4F61D86A" w14:textId="77777777" w:rsidR="00CE30BD" w:rsidRPr="0061694E" w:rsidRDefault="00CE30BD" w:rsidP="00C51FD0">
      <w:pPr>
        <w:spacing w:line="276" w:lineRule="auto"/>
        <w:jc w:val="both"/>
        <w:rPr>
          <w:rFonts w:ascii="Arial" w:hAnsi="Arial" w:cs="Arial"/>
        </w:rPr>
      </w:pPr>
    </w:p>
    <w:p w14:paraId="77B83AF0" w14:textId="77777777" w:rsidR="00CE30BD" w:rsidRPr="0061694E" w:rsidRDefault="00CE30BD" w:rsidP="00C51FD0">
      <w:pPr>
        <w:spacing w:line="276" w:lineRule="auto"/>
        <w:jc w:val="both"/>
        <w:rPr>
          <w:rFonts w:ascii="Arial" w:hAnsi="Arial" w:cs="Arial"/>
        </w:rPr>
      </w:pPr>
      <w:r w:rsidRPr="0061694E">
        <w:rPr>
          <w:rFonts w:ascii="Arial" w:hAnsi="Arial" w:cs="Arial"/>
        </w:rPr>
        <w:t>Lecturer: Sharin McDowall-</w:t>
      </w:r>
      <w:proofErr w:type="spellStart"/>
      <w:r w:rsidRPr="0061694E">
        <w:rPr>
          <w:rFonts w:ascii="Arial" w:hAnsi="Arial" w:cs="Arial"/>
        </w:rPr>
        <w:t>Emefiele</w:t>
      </w:r>
      <w:proofErr w:type="spellEnd"/>
    </w:p>
    <w:p w14:paraId="71BA009F" w14:textId="77777777" w:rsidR="00CE30BD" w:rsidRPr="0061694E" w:rsidRDefault="00CE30BD" w:rsidP="00C51FD0">
      <w:pPr>
        <w:spacing w:line="276" w:lineRule="auto"/>
        <w:jc w:val="both"/>
        <w:rPr>
          <w:rFonts w:ascii="Arial" w:hAnsi="Arial" w:cs="Arial"/>
        </w:rPr>
      </w:pPr>
    </w:p>
    <w:p w14:paraId="75B47C85" w14:textId="77777777" w:rsidR="00D46965" w:rsidRDefault="00D46965" w:rsidP="00C51FD0">
      <w:pPr>
        <w:jc w:val="both"/>
      </w:pPr>
    </w:p>
    <w:p w14:paraId="20580701" w14:textId="77777777" w:rsidR="00CE30BD" w:rsidRDefault="00CE30BD" w:rsidP="00C51FD0">
      <w:pPr>
        <w:jc w:val="both"/>
      </w:pPr>
    </w:p>
    <w:p w14:paraId="7569FA57" w14:textId="77777777" w:rsidR="00CE30BD" w:rsidRDefault="00CE30BD" w:rsidP="00C51FD0">
      <w:pPr>
        <w:jc w:val="both"/>
      </w:pPr>
    </w:p>
    <w:p w14:paraId="422F036F" w14:textId="77777777" w:rsidR="00CE30BD" w:rsidRDefault="00CE30BD" w:rsidP="00C51FD0">
      <w:pPr>
        <w:jc w:val="both"/>
      </w:pPr>
    </w:p>
    <w:p w14:paraId="3C631A2D" w14:textId="77777777" w:rsidR="00CE30BD" w:rsidRDefault="00CE30BD" w:rsidP="00C51FD0">
      <w:pPr>
        <w:jc w:val="both"/>
      </w:pPr>
    </w:p>
    <w:p w14:paraId="50B0088B" w14:textId="77777777" w:rsidR="00CE30BD" w:rsidRDefault="00CE30BD" w:rsidP="00C51FD0">
      <w:pPr>
        <w:jc w:val="both"/>
      </w:pPr>
    </w:p>
    <w:p w14:paraId="40B516FB" w14:textId="77777777" w:rsidR="00CE30BD" w:rsidRDefault="00CE30BD" w:rsidP="00C51FD0">
      <w:pPr>
        <w:jc w:val="both"/>
      </w:pPr>
    </w:p>
    <w:p w14:paraId="623D0713" w14:textId="77777777" w:rsidR="00CE30BD" w:rsidRDefault="00CE30BD" w:rsidP="00C51FD0">
      <w:pPr>
        <w:jc w:val="both"/>
      </w:pPr>
    </w:p>
    <w:p w14:paraId="31FEBE6A" w14:textId="77777777" w:rsidR="00CE30BD" w:rsidRDefault="00CE30BD" w:rsidP="00C51FD0">
      <w:pPr>
        <w:jc w:val="both"/>
      </w:pPr>
    </w:p>
    <w:p w14:paraId="4C2EF3DA" w14:textId="77777777" w:rsidR="00CE30BD" w:rsidRDefault="00CE30BD" w:rsidP="00C51FD0">
      <w:pPr>
        <w:jc w:val="both"/>
      </w:pPr>
    </w:p>
    <w:p w14:paraId="0285535C" w14:textId="77777777" w:rsidR="00CE30BD" w:rsidRDefault="00CE30BD" w:rsidP="00C51FD0">
      <w:pPr>
        <w:jc w:val="both"/>
      </w:pPr>
    </w:p>
    <w:sdt>
      <w:sdtPr>
        <w:rPr>
          <w:rFonts w:asciiTheme="minorHAnsi" w:eastAsiaTheme="minorHAnsi" w:hAnsiTheme="minorHAnsi" w:cstheme="minorBidi"/>
          <w:color w:val="auto"/>
          <w:kern w:val="2"/>
          <w:sz w:val="22"/>
          <w:szCs w:val="22"/>
          <w:lang w:eastAsia="en-US"/>
          <w14:ligatures w14:val="standardContextual"/>
        </w:rPr>
        <w:id w:val="546266961"/>
        <w:docPartObj>
          <w:docPartGallery w:val="Table of Contents"/>
          <w:docPartUnique/>
        </w:docPartObj>
      </w:sdtPr>
      <w:sdtEndPr>
        <w:rPr>
          <w:b/>
          <w:bCs/>
        </w:rPr>
      </w:sdtEndPr>
      <w:sdtContent>
        <w:p w14:paraId="2FB1B557" w14:textId="7ABA2905" w:rsidR="00CE30BD" w:rsidRPr="00CE30BD" w:rsidRDefault="00CE30BD" w:rsidP="00C51FD0">
          <w:pPr>
            <w:pStyle w:val="TOCHeading"/>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30B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BFE3839" w14:textId="5843DE23" w:rsidR="002453A4" w:rsidRDefault="00CE30B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265695"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2453A4">
              <w:rPr>
                <w:noProof/>
                <w:webHidden/>
              </w:rPr>
              <w:tab/>
            </w:r>
            <w:r w:rsidR="002453A4">
              <w:rPr>
                <w:noProof/>
                <w:webHidden/>
              </w:rPr>
              <w:fldChar w:fldCharType="begin"/>
            </w:r>
            <w:r w:rsidR="002453A4">
              <w:rPr>
                <w:noProof/>
                <w:webHidden/>
              </w:rPr>
              <w:instrText xml:space="preserve"> PAGEREF _Toc162265695 \h </w:instrText>
            </w:r>
            <w:r w:rsidR="002453A4">
              <w:rPr>
                <w:noProof/>
                <w:webHidden/>
              </w:rPr>
            </w:r>
            <w:r w:rsidR="002453A4">
              <w:rPr>
                <w:noProof/>
                <w:webHidden/>
              </w:rPr>
              <w:fldChar w:fldCharType="separate"/>
            </w:r>
            <w:r w:rsidR="002453A4">
              <w:rPr>
                <w:noProof/>
                <w:webHidden/>
              </w:rPr>
              <w:t>3</w:t>
            </w:r>
            <w:r w:rsidR="002453A4">
              <w:rPr>
                <w:noProof/>
                <w:webHidden/>
              </w:rPr>
              <w:fldChar w:fldCharType="end"/>
            </w:r>
          </w:hyperlink>
        </w:p>
        <w:p w14:paraId="12BFC7A3" w14:textId="6160462D" w:rsidR="002453A4" w:rsidRDefault="00796001">
          <w:pPr>
            <w:pStyle w:val="TOC1"/>
            <w:tabs>
              <w:tab w:val="right" w:leader="dot" w:pos="9016"/>
            </w:tabs>
            <w:rPr>
              <w:rFonts w:eastAsiaTheme="minorEastAsia"/>
              <w:noProof/>
              <w:sz w:val="24"/>
              <w:szCs w:val="24"/>
              <w:lang w:eastAsia="en-GB"/>
            </w:rPr>
          </w:pPr>
          <w:hyperlink w:anchor="_Toc162265696"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1</w:t>
            </w:r>
            <w:r w:rsidR="002453A4">
              <w:rPr>
                <w:noProof/>
                <w:webHidden/>
              </w:rPr>
              <w:tab/>
            </w:r>
            <w:r w:rsidR="002453A4">
              <w:rPr>
                <w:noProof/>
                <w:webHidden/>
              </w:rPr>
              <w:fldChar w:fldCharType="begin"/>
            </w:r>
            <w:r w:rsidR="002453A4">
              <w:rPr>
                <w:noProof/>
                <w:webHidden/>
              </w:rPr>
              <w:instrText xml:space="preserve"> PAGEREF _Toc162265696 \h </w:instrText>
            </w:r>
            <w:r w:rsidR="002453A4">
              <w:rPr>
                <w:noProof/>
                <w:webHidden/>
              </w:rPr>
            </w:r>
            <w:r w:rsidR="002453A4">
              <w:rPr>
                <w:noProof/>
                <w:webHidden/>
              </w:rPr>
              <w:fldChar w:fldCharType="separate"/>
            </w:r>
            <w:r w:rsidR="002453A4">
              <w:rPr>
                <w:noProof/>
                <w:webHidden/>
              </w:rPr>
              <w:t>3</w:t>
            </w:r>
            <w:r w:rsidR="002453A4">
              <w:rPr>
                <w:noProof/>
                <w:webHidden/>
              </w:rPr>
              <w:fldChar w:fldCharType="end"/>
            </w:r>
          </w:hyperlink>
        </w:p>
        <w:p w14:paraId="625A8577" w14:textId="36A6E098" w:rsidR="002453A4" w:rsidRDefault="00796001">
          <w:pPr>
            <w:pStyle w:val="TOC1"/>
            <w:tabs>
              <w:tab w:val="left" w:pos="480"/>
              <w:tab w:val="right" w:leader="dot" w:pos="9016"/>
            </w:tabs>
            <w:rPr>
              <w:rFonts w:eastAsiaTheme="minorEastAsia"/>
              <w:noProof/>
              <w:sz w:val="24"/>
              <w:szCs w:val="24"/>
              <w:lang w:eastAsia="en-GB"/>
            </w:rPr>
          </w:pPr>
          <w:hyperlink w:anchor="_Toc162265697"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453A4">
              <w:rPr>
                <w:rFonts w:eastAsiaTheme="minorEastAsia"/>
                <w:noProof/>
                <w:sz w:val="24"/>
                <w:szCs w:val="24"/>
                <w:lang w:eastAsia="en-GB"/>
              </w:rPr>
              <w:tab/>
            </w:r>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Coffee consumption data</w:t>
            </w:r>
            <w:r w:rsidR="002453A4">
              <w:rPr>
                <w:noProof/>
                <w:webHidden/>
              </w:rPr>
              <w:tab/>
            </w:r>
            <w:r w:rsidR="002453A4">
              <w:rPr>
                <w:noProof/>
                <w:webHidden/>
              </w:rPr>
              <w:fldChar w:fldCharType="begin"/>
            </w:r>
            <w:r w:rsidR="002453A4">
              <w:rPr>
                <w:noProof/>
                <w:webHidden/>
              </w:rPr>
              <w:instrText xml:space="preserve"> PAGEREF _Toc162265697 \h </w:instrText>
            </w:r>
            <w:r w:rsidR="002453A4">
              <w:rPr>
                <w:noProof/>
                <w:webHidden/>
              </w:rPr>
            </w:r>
            <w:r w:rsidR="002453A4">
              <w:rPr>
                <w:noProof/>
                <w:webHidden/>
              </w:rPr>
              <w:fldChar w:fldCharType="separate"/>
            </w:r>
            <w:r w:rsidR="002453A4">
              <w:rPr>
                <w:noProof/>
                <w:webHidden/>
              </w:rPr>
              <w:t>3</w:t>
            </w:r>
            <w:r w:rsidR="002453A4">
              <w:rPr>
                <w:noProof/>
                <w:webHidden/>
              </w:rPr>
              <w:fldChar w:fldCharType="end"/>
            </w:r>
          </w:hyperlink>
        </w:p>
        <w:p w14:paraId="45BF0A7C" w14:textId="4AB75FAF" w:rsidR="002453A4" w:rsidRDefault="00796001">
          <w:pPr>
            <w:pStyle w:val="TOC1"/>
            <w:tabs>
              <w:tab w:val="left" w:pos="480"/>
              <w:tab w:val="right" w:leader="dot" w:pos="9016"/>
            </w:tabs>
            <w:rPr>
              <w:rFonts w:eastAsiaTheme="minorEastAsia"/>
              <w:noProof/>
              <w:sz w:val="24"/>
              <w:szCs w:val="24"/>
              <w:lang w:eastAsia="en-GB"/>
            </w:rPr>
          </w:pPr>
          <w:hyperlink w:anchor="_Toc162265698" w:history="1">
            <w:r w:rsidR="002453A4" w:rsidRPr="009B74BB">
              <w:rPr>
                <w:rStyle w:val="Hyperlink"/>
                <w:rFonts w:ascii="Arial" w:hAnsi="Arial" w:cs="Arial"/>
                <w:noProof/>
              </w:rPr>
              <w:t>2.</w:t>
            </w:r>
            <w:r w:rsidR="002453A4">
              <w:rPr>
                <w:rFonts w:eastAsiaTheme="minorEastAsia"/>
                <w:noProof/>
                <w:sz w:val="24"/>
                <w:szCs w:val="24"/>
                <w:lang w:eastAsia="en-GB"/>
              </w:rPr>
              <w:tab/>
            </w:r>
            <w:r w:rsidR="002453A4" w:rsidRPr="009B74BB">
              <w:rPr>
                <w:rStyle w:val="Hyperlink"/>
                <w:rFonts w:ascii="Arial" w:hAnsi="Arial" w:cs="Arial"/>
                <w:noProof/>
              </w:rPr>
              <w:t>Data spread</w:t>
            </w:r>
            <w:r w:rsidR="002453A4">
              <w:rPr>
                <w:noProof/>
                <w:webHidden/>
              </w:rPr>
              <w:tab/>
            </w:r>
            <w:r w:rsidR="002453A4">
              <w:rPr>
                <w:noProof/>
                <w:webHidden/>
              </w:rPr>
              <w:fldChar w:fldCharType="begin"/>
            </w:r>
            <w:r w:rsidR="002453A4">
              <w:rPr>
                <w:noProof/>
                <w:webHidden/>
              </w:rPr>
              <w:instrText xml:space="preserve"> PAGEREF _Toc162265698 \h </w:instrText>
            </w:r>
            <w:r w:rsidR="002453A4">
              <w:rPr>
                <w:noProof/>
                <w:webHidden/>
              </w:rPr>
            </w:r>
            <w:r w:rsidR="002453A4">
              <w:rPr>
                <w:noProof/>
                <w:webHidden/>
              </w:rPr>
              <w:fldChar w:fldCharType="separate"/>
            </w:r>
            <w:r w:rsidR="002453A4">
              <w:rPr>
                <w:noProof/>
                <w:webHidden/>
              </w:rPr>
              <w:t>3</w:t>
            </w:r>
            <w:r w:rsidR="002453A4">
              <w:rPr>
                <w:noProof/>
                <w:webHidden/>
              </w:rPr>
              <w:fldChar w:fldCharType="end"/>
            </w:r>
          </w:hyperlink>
        </w:p>
        <w:p w14:paraId="4D02123C" w14:textId="5A24CC42" w:rsidR="002453A4" w:rsidRDefault="00796001">
          <w:pPr>
            <w:pStyle w:val="TOC1"/>
            <w:tabs>
              <w:tab w:val="left" w:pos="480"/>
              <w:tab w:val="right" w:leader="dot" w:pos="9016"/>
            </w:tabs>
            <w:rPr>
              <w:rFonts w:eastAsiaTheme="minorEastAsia"/>
              <w:noProof/>
              <w:sz w:val="24"/>
              <w:szCs w:val="24"/>
              <w:lang w:eastAsia="en-GB"/>
            </w:rPr>
          </w:pPr>
          <w:hyperlink w:anchor="_Toc162265699" w:history="1">
            <w:r w:rsidR="002453A4" w:rsidRPr="009B74BB">
              <w:rPr>
                <w:rStyle w:val="Hyperlink"/>
                <w:rFonts w:ascii="Arial" w:eastAsia="Times New Roman" w:hAnsi="Arial" w:cs="Arial"/>
                <w:noProof/>
                <w:lang w:eastAsia="en-GB"/>
              </w:rPr>
              <w:t>3.</w:t>
            </w:r>
            <w:r w:rsidR="002453A4">
              <w:rPr>
                <w:rFonts w:eastAsiaTheme="minorEastAsia"/>
                <w:noProof/>
                <w:sz w:val="24"/>
                <w:szCs w:val="24"/>
                <w:lang w:eastAsia="en-GB"/>
              </w:rPr>
              <w:tab/>
            </w:r>
            <w:r w:rsidR="002453A4" w:rsidRPr="009B74BB">
              <w:rPr>
                <w:rStyle w:val="Hyperlink"/>
                <w:rFonts w:ascii="Arial" w:hAnsi="Arial" w:cs="Arial"/>
                <w:noProof/>
                <w:lang w:eastAsia="en-GB"/>
              </w:rPr>
              <w:t>Statistical analytics with Excel and SPSS</w:t>
            </w:r>
            <w:r w:rsidR="002453A4">
              <w:rPr>
                <w:noProof/>
                <w:webHidden/>
              </w:rPr>
              <w:tab/>
            </w:r>
            <w:r w:rsidR="002453A4">
              <w:rPr>
                <w:noProof/>
                <w:webHidden/>
              </w:rPr>
              <w:fldChar w:fldCharType="begin"/>
            </w:r>
            <w:r w:rsidR="002453A4">
              <w:rPr>
                <w:noProof/>
                <w:webHidden/>
              </w:rPr>
              <w:instrText xml:space="preserve"> PAGEREF _Toc162265699 \h </w:instrText>
            </w:r>
            <w:r w:rsidR="002453A4">
              <w:rPr>
                <w:noProof/>
                <w:webHidden/>
              </w:rPr>
            </w:r>
            <w:r w:rsidR="002453A4">
              <w:rPr>
                <w:noProof/>
                <w:webHidden/>
              </w:rPr>
              <w:fldChar w:fldCharType="separate"/>
            </w:r>
            <w:r w:rsidR="002453A4">
              <w:rPr>
                <w:noProof/>
                <w:webHidden/>
              </w:rPr>
              <w:t>4</w:t>
            </w:r>
            <w:r w:rsidR="002453A4">
              <w:rPr>
                <w:noProof/>
                <w:webHidden/>
              </w:rPr>
              <w:fldChar w:fldCharType="end"/>
            </w:r>
          </w:hyperlink>
        </w:p>
        <w:p w14:paraId="638263CF" w14:textId="5FCA9597" w:rsidR="002453A4" w:rsidRDefault="00796001">
          <w:pPr>
            <w:pStyle w:val="TOC2"/>
            <w:tabs>
              <w:tab w:val="right" w:leader="dot" w:pos="9016"/>
            </w:tabs>
            <w:rPr>
              <w:rFonts w:eastAsiaTheme="minorEastAsia"/>
              <w:noProof/>
              <w:sz w:val="24"/>
              <w:szCs w:val="24"/>
              <w:lang w:eastAsia="en-GB"/>
            </w:rPr>
          </w:pPr>
          <w:hyperlink w:anchor="_Toc162265700" w:history="1">
            <w:r w:rsidR="002453A4" w:rsidRPr="009B74BB">
              <w:rPr>
                <w:rStyle w:val="Hyperlink"/>
                <w:rFonts w:ascii="Arial" w:hAnsi="Arial" w:cs="Arial"/>
                <w:noProof/>
              </w:rPr>
              <w:t>Line chart</w:t>
            </w:r>
            <w:r w:rsidR="002453A4">
              <w:rPr>
                <w:noProof/>
                <w:webHidden/>
              </w:rPr>
              <w:tab/>
            </w:r>
            <w:r w:rsidR="002453A4">
              <w:rPr>
                <w:noProof/>
                <w:webHidden/>
              </w:rPr>
              <w:fldChar w:fldCharType="begin"/>
            </w:r>
            <w:r w:rsidR="002453A4">
              <w:rPr>
                <w:noProof/>
                <w:webHidden/>
              </w:rPr>
              <w:instrText xml:space="preserve"> PAGEREF _Toc162265700 \h </w:instrText>
            </w:r>
            <w:r w:rsidR="002453A4">
              <w:rPr>
                <w:noProof/>
                <w:webHidden/>
              </w:rPr>
            </w:r>
            <w:r w:rsidR="002453A4">
              <w:rPr>
                <w:noProof/>
                <w:webHidden/>
              </w:rPr>
              <w:fldChar w:fldCharType="separate"/>
            </w:r>
            <w:r w:rsidR="002453A4">
              <w:rPr>
                <w:noProof/>
                <w:webHidden/>
              </w:rPr>
              <w:t>4</w:t>
            </w:r>
            <w:r w:rsidR="002453A4">
              <w:rPr>
                <w:noProof/>
                <w:webHidden/>
              </w:rPr>
              <w:fldChar w:fldCharType="end"/>
            </w:r>
          </w:hyperlink>
        </w:p>
        <w:p w14:paraId="1C3BD824" w14:textId="13DA19CB" w:rsidR="002453A4" w:rsidRDefault="00796001">
          <w:pPr>
            <w:pStyle w:val="TOC2"/>
            <w:tabs>
              <w:tab w:val="right" w:leader="dot" w:pos="9016"/>
            </w:tabs>
            <w:rPr>
              <w:rFonts w:eastAsiaTheme="minorEastAsia"/>
              <w:noProof/>
              <w:sz w:val="24"/>
              <w:szCs w:val="24"/>
              <w:lang w:eastAsia="en-GB"/>
            </w:rPr>
          </w:pPr>
          <w:hyperlink w:anchor="_Toc162265701" w:history="1">
            <w:r w:rsidR="002453A4" w:rsidRPr="009B74BB">
              <w:rPr>
                <w:rStyle w:val="Hyperlink"/>
                <w:rFonts w:ascii="Arial" w:hAnsi="Arial" w:cs="Arial"/>
                <w:noProof/>
              </w:rPr>
              <w:t>Correlation</w:t>
            </w:r>
            <w:r w:rsidR="002453A4">
              <w:rPr>
                <w:noProof/>
                <w:webHidden/>
              </w:rPr>
              <w:tab/>
            </w:r>
            <w:r w:rsidR="002453A4">
              <w:rPr>
                <w:noProof/>
                <w:webHidden/>
              </w:rPr>
              <w:fldChar w:fldCharType="begin"/>
            </w:r>
            <w:r w:rsidR="002453A4">
              <w:rPr>
                <w:noProof/>
                <w:webHidden/>
              </w:rPr>
              <w:instrText xml:space="preserve"> PAGEREF _Toc162265701 \h </w:instrText>
            </w:r>
            <w:r w:rsidR="002453A4">
              <w:rPr>
                <w:noProof/>
                <w:webHidden/>
              </w:rPr>
            </w:r>
            <w:r w:rsidR="002453A4">
              <w:rPr>
                <w:noProof/>
                <w:webHidden/>
              </w:rPr>
              <w:fldChar w:fldCharType="separate"/>
            </w:r>
            <w:r w:rsidR="002453A4">
              <w:rPr>
                <w:noProof/>
                <w:webHidden/>
              </w:rPr>
              <w:t>4</w:t>
            </w:r>
            <w:r w:rsidR="002453A4">
              <w:rPr>
                <w:noProof/>
                <w:webHidden/>
              </w:rPr>
              <w:fldChar w:fldCharType="end"/>
            </w:r>
          </w:hyperlink>
        </w:p>
        <w:p w14:paraId="3EDF8BAF" w14:textId="6BFF593F" w:rsidR="002453A4" w:rsidRDefault="00796001">
          <w:pPr>
            <w:pStyle w:val="TOC2"/>
            <w:tabs>
              <w:tab w:val="right" w:leader="dot" w:pos="9016"/>
            </w:tabs>
            <w:rPr>
              <w:rFonts w:eastAsiaTheme="minorEastAsia"/>
              <w:noProof/>
              <w:sz w:val="24"/>
              <w:szCs w:val="24"/>
              <w:lang w:eastAsia="en-GB"/>
            </w:rPr>
          </w:pPr>
          <w:hyperlink w:anchor="_Toc162265702"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Scatterplot</w:t>
            </w:r>
            <w:r w:rsidR="002453A4">
              <w:rPr>
                <w:noProof/>
                <w:webHidden/>
              </w:rPr>
              <w:tab/>
            </w:r>
            <w:r w:rsidR="002453A4">
              <w:rPr>
                <w:noProof/>
                <w:webHidden/>
              </w:rPr>
              <w:fldChar w:fldCharType="begin"/>
            </w:r>
            <w:r w:rsidR="002453A4">
              <w:rPr>
                <w:noProof/>
                <w:webHidden/>
              </w:rPr>
              <w:instrText xml:space="preserve"> PAGEREF _Toc162265702 \h </w:instrText>
            </w:r>
            <w:r w:rsidR="002453A4">
              <w:rPr>
                <w:noProof/>
                <w:webHidden/>
              </w:rPr>
            </w:r>
            <w:r w:rsidR="002453A4">
              <w:rPr>
                <w:noProof/>
                <w:webHidden/>
              </w:rPr>
              <w:fldChar w:fldCharType="separate"/>
            </w:r>
            <w:r w:rsidR="002453A4">
              <w:rPr>
                <w:noProof/>
                <w:webHidden/>
              </w:rPr>
              <w:t>5</w:t>
            </w:r>
            <w:r w:rsidR="002453A4">
              <w:rPr>
                <w:noProof/>
                <w:webHidden/>
              </w:rPr>
              <w:fldChar w:fldCharType="end"/>
            </w:r>
          </w:hyperlink>
        </w:p>
        <w:p w14:paraId="20FE91AB" w14:textId="2D380BCB" w:rsidR="002453A4" w:rsidRDefault="00796001">
          <w:pPr>
            <w:pStyle w:val="TOC1"/>
            <w:tabs>
              <w:tab w:val="left" w:pos="480"/>
              <w:tab w:val="right" w:leader="dot" w:pos="9016"/>
            </w:tabs>
            <w:rPr>
              <w:rFonts w:eastAsiaTheme="minorEastAsia"/>
              <w:noProof/>
              <w:sz w:val="24"/>
              <w:szCs w:val="24"/>
              <w:lang w:eastAsia="en-GB"/>
            </w:rPr>
          </w:pPr>
          <w:hyperlink w:anchor="_Toc162265703" w:history="1">
            <w:r w:rsidR="002453A4" w:rsidRPr="009B74BB">
              <w:rPr>
                <w:rStyle w:val="Hyperlink"/>
                <w:rFonts w:ascii="Arial" w:hAnsi="Arial" w:cs="Arial"/>
                <w:noProof/>
              </w:rPr>
              <w:t>4.</w:t>
            </w:r>
            <w:r w:rsidR="002453A4">
              <w:rPr>
                <w:rFonts w:eastAsiaTheme="minorEastAsia"/>
                <w:noProof/>
                <w:sz w:val="24"/>
                <w:szCs w:val="24"/>
                <w:lang w:eastAsia="en-GB"/>
              </w:rPr>
              <w:tab/>
            </w:r>
            <w:r w:rsidR="002453A4" w:rsidRPr="009B74BB">
              <w:rPr>
                <w:rStyle w:val="Hyperlink"/>
                <w:rFonts w:ascii="Arial" w:hAnsi="Arial" w:cs="Arial"/>
                <w:noProof/>
              </w:rPr>
              <w:t>Conclusion</w:t>
            </w:r>
            <w:r w:rsidR="002453A4">
              <w:rPr>
                <w:noProof/>
                <w:webHidden/>
              </w:rPr>
              <w:tab/>
            </w:r>
            <w:r w:rsidR="002453A4">
              <w:rPr>
                <w:noProof/>
                <w:webHidden/>
              </w:rPr>
              <w:fldChar w:fldCharType="begin"/>
            </w:r>
            <w:r w:rsidR="002453A4">
              <w:rPr>
                <w:noProof/>
                <w:webHidden/>
              </w:rPr>
              <w:instrText xml:space="preserve"> PAGEREF _Toc162265703 \h </w:instrText>
            </w:r>
            <w:r w:rsidR="002453A4">
              <w:rPr>
                <w:noProof/>
                <w:webHidden/>
              </w:rPr>
            </w:r>
            <w:r w:rsidR="002453A4">
              <w:rPr>
                <w:noProof/>
                <w:webHidden/>
              </w:rPr>
              <w:fldChar w:fldCharType="separate"/>
            </w:r>
            <w:r w:rsidR="002453A4">
              <w:rPr>
                <w:noProof/>
                <w:webHidden/>
              </w:rPr>
              <w:t>6</w:t>
            </w:r>
            <w:r w:rsidR="002453A4">
              <w:rPr>
                <w:noProof/>
                <w:webHidden/>
              </w:rPr>
              <w:fldChar w:fldCharType="end"/>
            </w:r>
          </w:hyperlink>
        </w:p>
        <w:p w14:paraId="6126FF79" w14:textId="5EFBFF66" w:rsidR="002453A4" w:rsidRDefault="00796001">
          <w:pPr>
            <w:pStyle w:val="TOC1"/>
            <w:tabs>
              <w:tab w:val="right" w:leader="dot" w:pos="9016"/>
            </w:tabs>
            <w:rPr>
              <w:rFonts w:eastAsiaTheme="minorEastAsia"/>
              <w:noProof/>
              <w:sz w:val="24"/>
              <w:szCs w:val="24"/>
              <w:lang w:eastAsia="en-GB"/>
            </w:rPr>
          </w:pPr>
          <w:hyperlink w:anchor="_Toc162265704"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2</w:t>
            </w:r>
            <w:r w:rsidR="002453A4">
              <w:rPr>
                <w:noProof/>
                <w:webHidden/>
              </w:rPr>
              <w:tab/>
            </w:r>
            <w:r w:rsidR="002453A4">
              <w:rPr>
                <w:noProof/>
                <w:webHidden/>
              </w:rPr>
              <w:fldChar w:fldCharType="begin"/>
            </w:r>
            <w:r w:rsidR="002453A4">
              <w:rPr>
                <w:noProof/>
                <w:webHidden/>
              </w:rPr>
              <w:instrText xml:space="preserve"> PAGEREF _Toc162265704 \h </w:instrText>
            </w:r>
            <w:r w:rsidR="002453A4">
              <w:rPr>
                <w:noProof/>
                <w:webHidden/>
              </w:rPr>
            </w:r>
            <w:r w:rsidR="002453A4">
              <w:rPr>
                <w:noProof/>
                <w:webHidden/>
              </w:rPr>
              <w:fldChar w:fldCharType="separate"/>
            </w:r>
            <w:r w:rsidR="002453A4">
              <w:rPr>
                <w:noProof/>
                <w:webHidden/>
              </w:rPr>
              <w:t>6</w:t>
            </w:r>
            <w:r w:rsidR="002453A4">
              <w:rPr>
                <w:noProof/>
                <w:webHidden/>
              </w:rPr>
              <w:fldChar w:fldCharType="end"/>
            </w:r>
          </w:hyperlink>
        </w:p>
        <w:p w14:paraId="3023A132" w14:textId="59559145" w:rsidR="002453A4" w:rsidRDefault="00796001">
          <w:pPr>
            <w:pStyle w:val="TOC2"/>
            <w:tabs>
              <w:tab w:val="right" w:leader="dot" w:pos="9016"/>
            </w:tabs>
            <w:rPr>
              <w:rFonts w:eastAsiaTheme="minorEastAsia"/>
              <w:noProof/>
              <w:sz w:val="24"/>
              <w:szCs w:val="24"/>
              <w:lang w:eastAsia="en-GB"/>
            </w:rPr>
          </w:pPr>
          <w:hyperlink w:anchor="_Toc162265705" w:history="1">
            <w:r w:rsidR="002453A4" w:rsidRPr="009B74BB">
              <w:rPr>
                <w:rStyle w:val="Hyperlink"/>
                <w:rFonts w:ascii="Arial" w:hAnsi="Arial" w:cs="Arial"/>
                <w:noProof/>
              </w:rPr>
              <w:t>Introduction</w:t>
            </w:r>
            <w:r w:rsidR="002453A4">
              <w:rPr>
                <w:noProof/>
                <w:webHidden/>
              </w:rPr>
              <w:tab/>
            </w:r>
            <w:r w:rsidR="002453A4">
              <w:rPr>
                <w:noProof/>
                <w:webHidden/>
              </w:rPr>
              <w:fldChar w:fldCharType="begin"/>
            </w:r>
            <w:r w:rsidR="002453A4">
              <w:rPr>
                <w:noProof/>
                <w:webHidden/>
              </w:rPr>
              <w:instrText xml:space="preserve"> PAGEREF _Toc162265705 \h </w:instrText>
            </w:r>
            <w:r w:rsidR="002453A4">
              <w:rPr>
                <w:noProof/>
                <w:webHidden/>
              </w:rPr>
            </w:r>
            <w:r w:rsidR="002453A4">
              <w:rPr>
                <w:noProof/>
                <w:webHidden/>
              </w:rPr>
              <w:fldChar w:fldCharType="separate"/>
            </w:r>
            <w:r w:rsidR="002453A4">
              <w:rPr>
                <w:noProof/>
                <w:webHidden/>
              </w:rPr>
              <w:t>6</w:t>
            </w:r>
            <w:r w:rsidR="002453A4">
              <w:rPr>
                <w:noProof/>
                <w:webHidden/>
              </w:rPr>
              <w:fldChar w:fldCharType="end"/>
            </w:r>
          </w:hyperlink>
        </w:p>
        <w:p w14:paraId="61EBC5A4" w14:textId="53474842" w:rsidR="002453A4" w:rsidRDefault="00796001">
          <w:pPr>
            <w:pStyle w:val="TOC1"/>
            <w:tabs>
              <w:tab w:val="right" w:leader="dot" w:pos="9016"/>
            </w:tabs>
            <w:rPr>
              <w:rFonts w:eastAsiaTheme="minorEastAsia"/>
              <w:noProof/>
              <w:sz w:val="24"/>
              <w:szCs w:val="24"/>
              <w:lang w:eastAsia="en-GB"/>
            </w:rPr>
          </w:pPr>
          <w:hyperlink w:anchor="_Toc162265706" w:history="1">
            <w:r w:rsidR="002453A4" w:rsidRPr="009B74BB">
              <w:rPr>
                <w:rStyle w:val="Hyperlink"/>
                <w:rFonts w:ascii="Arial" w:eastAsia="Times New Roman" w:hAnsi="Arial" w:cs="Arial"/>
                <w:noProof/>
                <w:lang w:eastAsia="en-GB"/>
              </w:rPr>
              <w:t>Tableau, advantages, and disadvantages</w:t>
            </w:r>
            <w:r w:rsidR="002453A4">
              <w:rPr>
                <w:noProof/>
                <w:webHidden/>
              </w:rPr>
              <w:tab/>
            </w:r>
            <w:r w:rsidR="002453A4">
              <w:rPr>
                <w:noProof/>
                <w:webHidden/>
              </w:rPr>
              <w:fldChar w:fldCharType="begin"/>
            </w:r>
            <w:r w:rsidR="002453A4">
              <w:rPr>
                <w:noProof/>
                <w:webHidden/>
              </w:rPr>
              <w:instrText xml:space="preserve"> PAGEREF _Toc162265706 \h </w:instrText>
            </w:r>
            <w:r w:rsidR="002453A4">
              <w:rPr>
                <w:noProof/>
                <w:webHidden/>
              </w:rPr>
            </w:r>
            <w:r w:rsidR="002453A4">
              <w:rPr>
                <w:noProof/>
                <w:webHidden/>
              </w:rPr>
              <w:fldChar w:fldCharType="separate"/>
            </w:r>
            <w:r w:rsidR="002453A4">
              <w:rPr>
                <w:noProof/>
                <w:webHidden/>
              </w:rPr>
              <w:t>6</w:t>
            </w:r>
            <w:r w:rsidR="002453A4">
              <w:rPr>
                <w:noProof/>
                <w:webHidden/>
              </w:rPr>
              <w:fldChar w:fldCharType="end"/>
            </w:r>
          </w:hyperlink>
        </w:p>
        <w:p w14:paraId="2D0A138C" w14:textId="6C55EA69" w:rsidR="002453A4" w:rsidRDefault="00796001">
          <w:pPr>
            <w:pStyle w:val="TOC1"/>
            <w:tabs>
              <w:tab w:val="right" w:leader="dot" w:pos="9016"/>
            </w:tabs>
            <w:rPr>
              <w:rFonts w:eastAsiaTheme="minorEastAsia"/>
              <w:noProof/>
              <w:sz w:val="24"/>
              <w:szCs w:val="24"/>
              <w:lang w:eastAsia="en-GB"/>
            </w:rPr>
          </w:pPr>
          <w:hyperlink w:anchor="_Toc162265707" w:history="1">
            <w:r w:rsidR="002453A4" w:rsidRPr="009B74BB">
              <w:rPr>
                <w:rStyle w:val="Hyperlink"/>
                <w:rFonts w:ascii="Arial" w:hAnsi="Arial" w:cs="Arial"/>
                <w:noProof/>
              </w:rPr>
              <w:t>The meaning and importance of the Data Mining Cycle with examples.</w:t>
            </w:r>
            <w:r w:rsidR="002453A4">
              <w:rPr>
                <w:noProof/>
                <w:webHidden/>
              </w:rPr>
              <w:tab/>
            </w:r>
            <w:r w:rsidR="002453A4">
              <w:rPr>
                <w:noProof/>
                <w:webHidden/>
              </w:rPr>
              <w:fldChar w:fldCharType="begin"/>
            </w:r>
            <w:r w:rsidR="002453A4">
              <w:rPr>
                <w:noProof/>
                <w:webHidden/>
              </w:rPr>
              <w:instrText xml:space="preserve"> PAGEREF _Toc162265707 \h </w:instrText>
            </w:r>
            <w:r w:rsidR="002453A4">
              <w:rPr>
                <w:noProof/>
                <w:webHidden/>
              </w:rPr>
            </w:r>
            <w:r w:rsidR="002453A4">
              <w:rPr>
                <w:noProof/>
                <w:webHidden/>
              </w:rPr>
              <w:fldChar w:fldCharType="separate"/>
            </w:r>
            <w:r w:rsidR="002453A4">
              <w:rPr>
                <w:noProof/>
                <w:webHidden/>
              </w:rPr>
              <w:t>8</w:t>
            </w:r>
            <w:r w:rsidR="002453A4">
              <w:rPr>
                <w:noProof/>
                <w:webHidden/>
              </w:rPr>
              <w:fldChar w:fldCharType="end"/>
            </w:r>
          </w:hyperlink>
        </w:p>
        <w:p w14:paraId="769CBC12" w14:textId="3C4F9D54" w:rsidR="002453A4" w:rsidRDefault="00796001">
          <w:pPr>
            <w:pStyle w:val="TOC1"/>
            <w:tabs>
              <w:tab w:val="right" w:leader="dot" w:pos="9016"/>
            </w:tabs>
            <w:rPr>
              <w:rFonts w:eastAsiaTheme="minorEastAsia"/>
              <w:noProof/>
              <w:sz w:val="24"/>
              <w:szCs w:val="24"/>
              <w:lang w:eastAsia="en-GB"/>
            </w:rPr>
          </w:pPr>
          <w:hyperlink w:anchor="_Toc162265708" w:history="1">
            <w:r w:rsidR="002453A4" w:rsidRPr="009B74BB">
              <w:rPr>
                <w:rStyle w:val="Hyperlink"/>
                <w:rFonts w:ascii="Arial" w:hAnsi="Arial" w:cs="Arial"/>
                <w:noProof/>
              </w:rPr>
              <w:t>Conclusion</w:t>
            </w:r>
            <w:r w:rsidR="002453A4">
              <w:rPr>
                <w:noProof/>
                <w:webHidden/>
              </w:rPr>
              <w:tab/>
            </w:r>
            <w:r w:rsidR="002453A4">
              <w:rPr>
                <w:noProof/>
                <w:webHidden/>
              </w:rPr>
              <w:fldChar w:fldCharType="begin"/>
            </w:r>
            <w:r w:rsidR="002453A4">
              <w:rPr>
                <w:noProof/>
                <w:webHidden/>
              </w:rPr>
              <w:instrText xml:space="preserve"> PAGEREF _Toc162265708 \h </w:instrText>
            </w:r>
            <w:r w:rsidR="002453A4">
              <w:rPr>
                <w:noProof/>
                <w:webHidden/>
              </w:rPr>
            </w:r>
            <w:r w:rsidR="002453A4">
              <w:rPr>
                <w:noProof/>
                <w:webHidden/>
              </w:rPr>
              <w:fldChar w:fldCharType="separate"/>
            </w:r>
            <w:r w:rsidR="002453A4">
              <w:rPr>
                <w:noProof/>
                <w:webHidden/>
              </w:rPr>
              <w:t>9</w:t>
            </w:r>
            <w:r w:rsidR="002453A4">
              <w:rPr>
                <w:noProof/>
                <w:webHidden/>
              </w:rPr>
              <w:fldChar w:fldCharType="end"/>
            </w:r>
          </w:hyperlink>
        </w:p>
        <w:p w14:paraId="75E7F30D" w14:textId="36EA352C" w:rsidR="002453A4" w:rsidRDefault="00796001">
          <w:pPr>
            <w:pStyle w:val="TOC1"/>
            <w:tabs>
              <w:tab w:val="right" w:leader="dot" w:pos="9016"/>
            </w:tabs>
            <w:rPr>
              <w:rFonts w:eastAsiaTheme="minorEastAsia"/>
              <w:noProof/>
              <w:sz w:val="24"/>
              <w:szCs w:val="24"/>
              <w:lang w:eastAsia="en-GB"/>
            </w:rPr>
          </w:pPr>
          <w:hyperlink w:anchor="_Toc162265709" w:history="1">
            <w:r w:rsidR="002453A4" w:rsidRPr="009B74BB">
              <w:rPr>
                <w:rStyle w:val="Hyperlink"/>
                <w:rFonts w:ascii="Arial" w:hAnsi="Arial" w:cs="Arial"/>
                <w:noProof/>
              </w:rPr>
              <w:t>References</w:t>
            </w:r>
            <w:r w:rsidR="002453A4">
              <w:rPr>
                <w:noProof/>
                <w:webHidden/>
              </w:rPr>
              <w:tab/>
            </w:r>
            <w:r w:rsidR="002453A4">
              <w:rPr>
                <w:noProof/>
                <w:webHidden/>
              </w:rPr>
              <w:fldChar w:fldCharType="begin"/>
            </w:r>
            <w:r w:rsidR="002453A4">
              <w:rPr>
                <w:noProof/>
                <w:webHidden/>
              </w:rPr>
              <w:instrText xml:space="preserve"> PAGEREF _Toc162265709 \h </w:instrText>
            </w:r>
            <w:r w:rsidR="002453A4">
              <w:rPr>
                <w:noProof/>
                <w:webHidden/>
              </w:rPr>
            </w:r>
            <w:r w:rsidR="002453A4">
              <w:rPr>
                <w:noProof/>
                <w:webHidden/>
              </w:rPr>
              <w:fldChar w:fldCharType="separate"/>
            </w:r>
            <w:r w:rsidR="002453A4">
              <w:rPr>
                <w:noProof/>
                <w:webHidden/>
              </w:rPr>
              <w:t>10</w:t>
            </w:r>
            <w:r w:rsidR="002453A4">
              <w:rPr>
                <w:noProof/>
                <w:webHidden/>
              </w:rPr>
              <w:fldChar w:fldCharType="end"/>
            </w:r>
          </w:hyperlink>
        </w:p>
        <w:p w14:paraId="5E6424F2" w14:textId="06A1349A" w:rsidR="002453A4" w:rsidRDefault="00796001">
          <w:pPr>
            <w:pStyle w:val="TOC1"/>
            <w:tabs>
              <w:tab w:val="right" w:leader="dot" w:pos="9016"/>
            </w:tabs>
            <w:rPr>
              <w:rFonts w:eastAsiaTheme="minorEastAsia"/>
              <w:noProof/>
              <w:sz w:val="24"/>
              <w:szCs w:val="24"/>
              <w:lang w:eastAsia="en-GB"/>
            </w:rPr>
          </w:pPr>
          <w:hyperlink w:anchor="_Toc162265710" w:history="1">
            <w:r w:rsidR="002453A4" w:rsidRPr="009B74B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sidR="002453A4">
              <w:rPr>
                <w:noProof/>
                <w:webHidden/>
              </w:rPr>
              <w:tab/>
            </w:r>
            <w:r w:rsidR="002453A4">
              <w:rPr>
                <w:noProof/>
                <w:webHidden/>
              </w:rPr>
              <w:fldChar w:fldCharType="begin"/>
            </w:r>
            <w:r w:rsidR="002453A4">
              <w:rPr>
                <w:noProof/>
                <w:webHidden/>
              </w:rPr>
              <w:instrText xml:space="preserve"> PAGEREF _Toc162265710 \h </w:instrText>
            </w:r>
            <w:r w:rsidR="002453A4">
              <w:rPr>
                <w:noProof/>
                <w:webHidden/>
              </w:rPr>
            </w:r>
            <w:r w:rsidR="002453A4">
              <w:rPr>
                <w:noProof/>
                <w:webHidden/>
              </w:rPr>
              <w:fldChar w:fldCharType="separate"/>
            </w:r>
            <w:r w:rsidR="002453A4">
              <w:rPr>
                <w:noProof/>
                <w:webHidden/>
              </w:rPr>
              <w:t>11</w:t>
            </w:r>
            <w:r w:rsidR="002453A4">
              <w:rPr>
                <w:noProof/>
                <w:webHidden/>
              </w:rPr>
              <w:fldChar w:fldCharType="end"/>
            </w:r>
          </w:hyperlink>
        </w:p>
        <w:p w14:paraId="5107C2AB" w14:textId="42EA2F0E" w:rsidR="00CE30BD" w:rsidRDefault="00CE30BD" w:rsidP="00C51FD0">
          <w:pPr>
            <w:jc w:val="both"/>
            <w:rPr>
              <w:b/>
              <w:bCs/>
            </w:rPr>
          </w:pPr>
          <w:r>
            <w:rPr>
              <w:b/>
              <w:bCs/>
            </w:rPr>
            <w:fldChar w:fldCharType="end"/>
          </w:r>
        </w:p>
        <w:p w14:paraId="472AC241" w14:textId="77777777" w:rsidR="00CE30BD" w:rsidRDefault="00CE30BD" w:rsidP="00C51FD0">
          <w:pPr>
            <w:jc w:val="both"/>
            <w:rPr>
              <w:b/>
              <w:bCs/>
            </w:rPr>
          </w:pPr>
        </w:p>
        <w:p w14:paraId="79F71E6D" w14:textId="77777777" w:rsidR="00CE30BD" w:rsidRDefault="00CE30BD" w:rsidP="00C51FD0">
          <w:pPr>
            <w:jc w:val="both"/>
            <w:rPr>
              <w:b/>
              <w:bCs/>
            </w:rPr>
          </w:pPr>
        </w:p>
        <w:p w14:paraId="4F86A92A" w14:textId="4E6B004B" w:rsidR="00CE30BD" w:rsidRDefault="00796001" w:rsidP="00C51FD0">
          <w:pPr>
            <w:jc w:val="both"/>
          </w:pPr>
        </w:p>
      </w:sdtContent>
    </w:sdt>
    <w:p w14:paraId="666C06C6" w14:textId="77777777" w:rsidR="00CE30BD" w:rsidRDefault="00CE30BD" w:rsidP="00C51FD0">
      <w:pPr>
        <w:jc w:val="both"/>
      </w:pPr>
    </w:p>
    <w:p w14:paraId="0C2FC334" w14:textId="77777777" w:rsidR="00CE30BD" w:rsidRDefault="00CE30BD" w:rsidP="00C51FD0">
      <w:pPr>
        <w:jc w:val="both"/>
      </w:pPr>
    </w:p>
    <w:p w14:paraId="633F746E" w14:textId="77777777" w:rsidR="00CE30BD" w:rsidRDefault="00CE30BD" w:rsidP="00C51FD0">
      <w:pPr>
        <w:jc w:val="both"/>
      </w:pPr>
    </w:p>
    <w:p w14:paraId="24AA73D3" w14:textId="77777777" w:rsidR="00CE30BD" w:rsidRDefault="00CE30BD" w:rsidP="00C51FD0">
      <w:pPr>
        <w:jc w:val="both"/>
      </w:pPr>
    </w:p>
    <w:p w14:paraId="7C15B887" w14:textId="77777777" w:rsidR="00CE30BD" w:rsidRDefault="00CE30BD" w:rsidP="00C51FD0">
      <w:pPr>
        <w:jc w:val="both"/>
      </w:pPr>
    </w:p>
    <w:p w14:paraId="2220D199" w14:textId="77777777" w:rsidR="00CE30BD" w:rsidRDefault="00CE30BD" w:rsidP="00C51FD0">
      <w:pPr>
        <w:jc w:val="both"/>
      </w:pPr>
    </w:p>
    <w:p w14:paraId="5AEE43EB" w14:textId="77777777" w:rsidR="00CE30BD" w:rsidRDefault="00CE30BD" w:rsidP="00C51FD0">
      <w:pPr>
        <w:jc w:val="both"/>
      </w:pPr>
    </w:p>
    <w:p w14:paraId="2B6539A6" w14:textId="77777777" w:rsidR="00CE30BD" w:rsidRDefault="00CE30BD" w:rsidP="00C51FD0">
      <w:pPr>
        <w:jc w:val="both"/>
      </w:pPr>
    </w:p>
    <w:p w14:paraId="6284F78E" w14:textId="77777777" w:rsidR="00CE30BD" w:rsidRDefault="00CE30BD" w:rsidP="00C51FD0">
      <w:pPr>
        <w:jc w:val="both"/>
      </w:pPr>
    </w:p>
    <w:p w14:paraId="207D6C0F" w14:textId="7C68E6A7" w:rsidR="00A82879" w:rsidRDefault="00A82879" w:rsidP="00A82879">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2265695"/>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33A5DE3" w14:textId="77777777" w:rsidR="00A82879" w:rsidRPr="00A82879" w:rsidRDefault="00A82879" w:rsidP="00A82879">
      <w:pPr>
        <w:jc w:val="both"/>
      </w:pPr>
    </w:p>
    <w:p w14:paraId="2E34D1EA" w14:textId="77528849" w:rsidR="00A82879" w:rsidRPr="001C4E25" w:rsidRDefault="00A82879" w:rsidP="001C4E25">
      <w:pPr>
        <w:spacing w:line="276" w:lineRule="auto"/>
        <w:jc w:val="both"/>
        <w:rPr>
          <w:rFonts w:ascii="Arial" w:hAnsi="Arial" w:cs="Arial"/>
        </w:rPr>
      </w:pPr>
      <w:r w:rsidRPr="001C4E25">
        <w:rPr>
          <w:rFonts w:ascii="Arial" w:hAnsi="Arial" w:cs="Arial"/>
        </w:rPr>
        <w:t>This report presents the analysis of a data set related to coffee consumption and the effect</w:t>
      </w:r>
      <w:r w:rsidR="001C4E25">
        <w:rPr>
          <w:rFonts w:ascii="Arial" w:hAnsi="Arial" w:cs="Arial"/>
        </w:rPr>
        <w:t>s</w:t>
      </w:r>
      <w:r w:rsidRPr="001C4E25">
        <w:rPr>
          <w:rFonts w:ascii="Arial" w:hAnsi="Arial" w:cs="Arial"/>
        </w:rPr>
        <w:t xml:space="preserve"> of coffee on the health index score. The data set contains 40 values, and the findings are based on the daily cups of coffee consumed.</w:t>
      </w:r>
    </w:p>
    <w:p w14:paraId="19B77304" w14:textId="7827E979" w:rsidR="00A82879" w:rsidRPr="00A82879" w:rsidRDefault="00A82879" w:rsidP="00A82879">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2265696"/>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1</w:t>
      </w:r>
      <w:bookmarkEnd w:id="1"/>
    </w:p>
    <w:p w14:paraId="50FE69EE" w14:textId="38084064" w:rsidR="003A38CF" w:rsidRDefault="001C4E25" w:rsidP="001C4E25">
      <w:pPr>
        <w:pStyle w:val="Heading1"/>
        <w:numPr>
          <w:ilvl w:val="0"/>
          <w:numId w:val="12"/>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2265697"/>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Coffee consumption data</w:t>
      </w:r>
      <w:bookmarkEnd w:id="2"/>
    </w:p>
    <w:p w14:paraId="45154D77" w14:textId="77777777" w:rsidR="003A38CF" w:rsidRPr="003A38CF" w:rsidRDefault="003A38CF" w:rsidP="00C51FD0">
      <w:pPr>
        <w:jc w:val="both"/>
      </w:pPr>
    </w:p>
    <w:p w14:paraId="5473871E" w14:textId="180E332E" w:rsidR="001042D4" w:rsidRPr="001C4E25" w:rsidRDefault="001C4E25" w:rsidP="001C4E25">
      <w:pPr>
        <w:spacing w:line="276" w:lineRule="auto"/>
        <w:jc w:val="both"/>
        <w:rPr>
          <w:rFonts w:ascii="Arial" w:eastAsia="Times New Roman" w:hAnsi="Arial" w:cs="Arial"/>
          <w:kern w:val="0"/>
          <w:lang w:eastAsia="en-GB"/>
          <w14:ligatures w14:val="none"/>
        </w:rPr>
      </w:pPr>
      <w:r w:rsidRPr="001C4E25">
        <w:rPr>
          <w:rFonts w:ascii="Arial" w:eastAsia="Times New Roman" w:hAnsi="Arial" w:cs="Arial"/>
          <w:kern w:val="0"/>
          <w:lang w:eastAsia="en-GB"/>
          <w14:ligatures w14:val="none"/>
        </w:rPr>
        <w:t xml:space="preserve">In this data set </w:t>
      </w:r>
      <w:r w:rsidR="001042D4" w:rsidRPr="0023501E">
        <w:rPr>
          <w:rFonts w:ascii="Arial" w:eastAsia="Times New Roman" w:hAnsi="Arial" w:cs="Arial"/>
          <w:b/>
          <w:bCs/>
          <w:kern w:val="0"/>
          <w:lang w:eastAsia="en-GB"/>
          <w14:ligatures w14:val="none"/>
        </w:rPr>
        <w:t>the mean</w:t>
      </w:r>
      <w:r w:rsidR="001042D4" w:rsidRPr="0023501E">
        <w:rPr>
          <w:rFonts w:ascii="Arial" w:eastAsia="Times New Roman" w:hAnsi="Arial" w:cs="Arial"/>
          <w:kern w:val="0"/>
          <w:lang w:eastAsia="en-GB"/>
          <w14:ligatures w14:val="none"/>
        </w:rPr>
        <w:t xml:space="preserve"> </w:t>
      </w:r>
      <w:r w:rsidR="0023501E" w:rsidRPr="0023501E">
        <w:rPr>
          <w:rFonts w:ascii="Arial" w:eastAsia="Times New Roman" w:hAnsi="Arial" w:cs="Arial"/>
          <w:kern w:val="0"/>
          <w:lang w:eastAsia="en-GB"/>
          <w14:ligatures w14:val="none"/>
        </w:rPr>
        <w:t xml:space="preserve">value </w:t>
      </w:r>
      <w:r w:rsidR="001042D4" w:rsidRPr="001C4E25">
        <w:rPr>
          <w:rFonts w:ascii="Arial" w:eastAsia="Times New Roman" w:hAnsi="Arial" w:cs="Arial"/>
          <w:kern w:val="0"/>
          <w:lang w:eastAsia="en-GB"/>
          <w14:ligatures w14:val="none"/>
        </w:rPr>
        <w:t>of 2</w:t>
      </w:r>
      <w:r w:rsidR="0023501E">
        <w:rPr>
          <w:rFonts w:ascii="Arial" w:eastAsia="Times New Roman" w:hAnsi="Arial" w:cs="Arial"/>
          <w:kern w:val="0"/>
          <w:lang w:eastAsia="en-GB"/>
          <w14:ligatures w14:val="none"/>
        </w:rPr>
        <w:t>ups/day</w:t>
      </w:r>
      <w:r w:rsidR="00932548">
        <w:rPr>
          <w:rFonts w:ascii="Arial" w:eastAsia="Times New Roman" w:hAnsi="Arial" w:cs="Arial"/>
          <w:kern w:val="0"/>
          <w:lang w:eastAsia="en-GB"/>
          <w14:ligatures w14:val="none"/>
        </w:rPr>
        <w:t xml:space="preserve"> </w:t>
      </w:r>
      <w:r w:rsidR="001042D4" w:rsidRPr="001C4E25">
        <w:rPr>
          <w:rFonts w:ascii="Arial" w:eastAsia="Times New Roman" w:hAnsi="Arial" w:cs="Arial"/>
          <w:kern w:val="0"/>
          <w:lang w:eastAsia="en-GB"/>
          <w14:ligatures w14:val="none"/>
        </w:rPr>
        <w:t xml:space="preserve">suggests that </w:t>
      </w:r>
      <w:r w:rsidRPr="001C4E25">
        <w:rPr>
          <w:rFonts w:ascii="Arial" w:eastAsia="Times New Roman" w:hAnsi="Arial" w:cs="Arial"/>
          <w:kern w:val="0"/>
          <w:lang w:eastAsia="en-GB"/>
          <w14:ligatures w14:val="none"/>
        </w:rPr>
        <w:t>if</w:t>
      </w:r>
      <w:r w:rsidR="001042D4" w:rsidRPr="001C4E25">
        <w:rPr>
          <w:rFonts w:ascii="Arial" w:eastAsia="Times New Roman" w:hAnsi="Arial" w:cs="Arial"/>
          <w:kern w:val="0"/>
          <w:lang w:eastAsia="en-GB"/>
          <w14:ligatures w14:val="none"/>
        </w:rPr>
        <w:t xml:space="preserve"> were to distribute the total amount of coffee consumed evenly among all individuals in the dataset, each person would have consumed, on average, 2 cups of coffee per day.</w:t>
      </w:r>
    </w:p>
    <w:p w14:paraId="6F13641C" w14:textId="77777777" w:rsidR="001042D4" w:rsidRPr="001C4E25" w:rsidRDefault="001042D4" w:rsidP="001C4E25">
      <w:pPr>
        <w:spacing w:line="276" w:lineRule="auto"/>
        <w:jc w:val="both"/>
        <w:rPr>
          <w:rFonts w:ascii="Arial" w:eastAsia="Times New Roman" w:hAnsi="Arial" w:cs="Arial"/>
          <w:kern w:val="0"/>
          <w:lang w:eastAsia="en-GB"/>
          <w14:ligatures w14:val="none"/>
        </w:rPr>
      </w:pPr>
      <w:r w:rsidRPr="001C4E25">
        <w:rPr>
          <w:rFonts w:ascii="Arial" w:eastAsia="Times New Roman" w:hAnsi="Arial" w:cs="Arial"/>
          <w:kern w:val="0"/>
          <w:lang w:eastAsia="en-GB"/>
          <w14:ligatures w14:val="none"/>
        </w:rPr>
        <w:t>This measure provides a central tendency or typical value around which the coffee consumption data is distributed. It's important to note that while the mean gives us an idea of the average coffee consumption, it may not necessarily reflect the consumption patterns of every individual in the dataset, especially if there are outliers or extreme values.</w:t>
      </w:r>
    </w:p>
    <w:p w14:paraId="35FC1629" w14:textId="77777777" w:rsidR="001C4E25" w:rsidRPr="001C4E25" w:rsidRDefault="001C4E25" w:rsidP="001C4E25">
      <w:pPr>
        <w:spacing w:line="276" w:lineRule="auto"/>
        <w:jc w:val="both"/>
        <w:rPr>
          <w:rFonts w:ascii="Arial" w:hAnsi="Arial" w:cs="Arial"/>
        </w:rPr>
      </w:pPr>
      <w:r w:rsidRPr="0023501E">
        <w:rPr>
          <w:rFonts w:ascii="Arial" w:hAnsi="Arial" w:cs="Arial"/>
          <w:b/>
          <w:bCs/>
        </w:rPr>
        <w:t>The median</w:t>
      </w:r>
      <w:r w:rsidRPr="001C4E25">
        <w:rPr>
          <w:rFonts w:ascii="Arial" w:hAnsi="Arial" w:cs="Arial"/>
        </w:rPr>
        <w:t xml:space="preserve"> is a robust measure of central tendency that is not influenced by extreme values or outliers, making it a useful indicator of the typical value in the dataset. In this case, a median of 3.50 cups per day suggests that this is the typical level of coffee consumption among the individuals surveyed.</w:t>
      </w:r>
      <w:r w:rsidR="001042D4" w:rsidRPr="001C4E25">
        <w:rPr>
          <w:rFonts w:ascii="Arial" w:eastAsia="Times New Roman" w:hAnsi="Arial" w:cs="Arial"/>
          <w:vanish/>
          <w:kern w:val="0"/>
          <w:lang w:eastAsia="en-GB"/>
          <w14:ligatures w14:val="none"/>
        </w:rPr>
        <w:t>Top of Form</w:t>
      </w:r>
    </w:p>
    <w:p w14:paraId="100FAFDD" w14:textId="77777777" w:rsidR="001C4E25" w:rsidRDefault="00FA7488" w:rsidP="001C4E25">
      <w:pPr>
        <w:spacing w:line="276" w:lineRule="auto"/>
        <w:jc w:val="both"/>
        <w:rPr>
          <w:rFonts w:ascii="Arial" w:hAnsi="Arial" w:cs="Arial"/>
        </w:rPr>
      </w:pPr>
      <w:r w:rsidRPr="001C4E25">
        <w:rPr>
          <w:rFonts w:ascii="Arial" w:hAnsi="Arial" w:cs="Arial"/>
        </w:rPr>
        <w:t>This implies that half of the individuals in the dataset consume less than 3.50 cups of coffee per day, while the other half consume more than 3.50 cups per day.</w:t>
      </w:r>
    </w:p>
    <w:p w14:paraId="741862A3" w14:textId="2523D4B5" w:rsidR="00EE1DF9" w:rsidRPr="001C4E25" w:rsidRDefault="00EE1DF9" w:rsidP="001C4E25">
      <w:pPr>
        <w:spacing w:line="276" w:lineRule="auto"/>
        <w:jc w:val="both"/>
        <w:rPr>
          <w:rFonts w:ascii="Arial" w:hAnsi="Arial" w:cs="Arial"/>
        </w:rPr>
      </w:pPr>
      <w:r w:rsidRPr="001C4E25">
        <w:rPr>
          <w:rFonts w:ascii="Arial" w:hAnsi="Arial" w:cs="Arial"/>
        </w:rPr>
        <w:br/>
      </w:r>
      <w:r w:rsidR="001C4E25" w:rsidRPr="0023501E">
        <w:rPr>
          <w:rFonts w:ascii="Arial" w:hAnsi="Arial" w:cs="Arial"/>
          <w:b/>
          <w:bCs/>
        </w:rPr>
        <w:t>T</w:t>
      </w:r>
      <w:r w:rsidRPr="0023501E">
        <w:rPr>
          <w:rFonts w:ascii="Arial" w:hAnsi="Arial" w:cs="Arial"/>
          <w:b/>
          <w:bCs/>
        </w:rPr>
        <w:t>he mode</w:t>
      </w:r>
      <w:r w:rsidRPr="001C4E25">
        <w:rPr>
          <w:rFonts w:ascii="Arial" w:hAnsi="Arial" w:cs="Arial"/>
        </w:rPr>
        <w:t xml:space="preserve"> </w:t>
      </w:r>
      <w:r w:rsidR="0023501E">
        <w:rPr>
          <w:rFonts w:ascii="Arial" w:hAnsi="Arial" w:cs="Arial"/>
        </w:rPr>
        <w:t xml:space="preserve">value </w:t>
      </w:r>
      <w:r w:rsidRPr="001C4E25">
        <w:rPr>
          <w:rFonts w:ascii="Arial" w:hAnsi="Arial" w:cs="Arial"/>
        </w:rPr>
        <w:t xml:space="preserve">is 2 cups per day in the context of the "Coffee Consumption (cups/day)" variable, </w:t>
      </w:r>
      <w:r w:rsidR="0023501E">
        <w:rPr>
          <w:rFonts w:ascii="Arial" w:hAnsi="Arial" w:cs="Arial"/>
        </w:rPr>
        <w:t>which</w:t>
      </w:r>
      <w:r w:rsidRPr="001C4E25">
        <w:rPr>
          <w:rFonts w:ascii="Arial" w:hAnsi="Arial" w:cs="Arial"/>
        </w:rPr>
        <w:t xml:space="preserve"> means that 2 cups per day is the most common or frequently occurring value in the dataset.</w:t>
      </w:r>
    </w:p>
    <w:p w14:paraId="668D08EA" w14:textId="2B7EDD6E" w:rsidR="00EE1DF9" w:rsidRPr="001C4E25" w:rsidRDefault="00EE1DF9" w:rsidP="001C4E25">
      <w:pPr>
        <w:spacing w:line="276" w:lineRule="auto"/>
        <w:jc w:val="both"/>
        <w:rPr>
          <w:rFonts w:ascii="Arial" w:hAnsi="Arial" w:cs="Arial"/>
        </w:rPr>
      </w:pPr>
      <w:r w:rsidRPr="001C4E25">
        <w:rPr>
          <w:rFonts w:ascii="Arial" w:hAnsi="Arial" w:cs="Arial"/>
        </w:rPr>
        <w:t xml:space="preserve">This suggests that a significant proportion of individuals in the dataset consume 2 cups of coffee </w:t>
      </w:r>
      <w:r w:rsidR="001C4E25">
        <w:rPr>
          <w:rFonts w:ascii="Arial" w:hAnsi="Arial" w:cs="Arial"/>
        </w:rPr>
        <w:t>daily</w:t>
      </w:r>
      <w:r w:rsidRPr="001C4E25">
        <w:rPr>
          <w:rFonts w:ascii="Arial" w:hAnsi="Arial" w:cs="Arial"/>
        </w:rPr>
        <w:t>. The mode provides insight into the typical or common value in the dataset, highlighting the prevalence of a particular consumption level.</w:t>
      </w:r>
    </w:p>
    <w:p w14:paraId="4B9BE308" w14:textId="77777777" w:rsidR="00EE1DF9" w:rsidRDefault="00EE1DF9" w:rsidP="001C4E25">
      <w:pPr>
        <w:spacing w:line="276" w:lineRule="auto"/>
        <w:jc w:val="both"/>
        <w:rPr>
          <w:rFonts w:ascii="Arial" w:hAnsi="Arial" w:cs="Arial"/>
        </w:rPr>
      </w:pPr>
      <w:r w:rsidRPr="001C4E25">
        <w:rPr>
          <w:rFonts w:ascii="Arial" w:hAnsi="Arial" w:cs="Arial"/>
        </w:rPr>
        <w:t>In this case, with a mode of 2 cups per day, it indicates that a notable number of individuals in the dataset consume this amount of coffee daily, making it the most prevalent consumption level.</w:t>
      </w:r>
    </w:p>
    <w:p w14:paraId="623DA70C" w14:textId="77777777" w:rsidR="00FD36DC" w:rsidRDefault="00FD36DC" w:rsidP="001C4E25">
      <w:pPr>
        <w:spacing w:line="276" w:lineRule="auto"/>
        <w:jc w:val="both"/>
        <w:rPr>
          <w:rFonts w:ascii="Arial" w:hAnsi="Arial" w:cs="Arial"/>
        </w:rPr>
      </w:pPr>
    </w:p>
    <w:p w14:paraId="1AC64384" w14:textId="77777777" w:rsidR="00744DCA" w:rsidRDefault="00744DCA" w:rsidP="001C4E25">
      <w:pPr>
        <w:spacing w:line="276" w:lineRule="auto"/>
        <w:jc w:val="both"/>
        <w:rPr>
          <w:rFonts w:ascii="Arial" w:hAnsi="Arial" w:cs="Arial"/>
        </w:rPr>
      </w:pPr>
    </w:p>
    <w:p w14:paraId="63331E65" w14:textId="77777777" w:rsidR="00796001" w:rsidRDefault="00796001" w:rsidP="001C4E25">
      <w:pPr>
        <w:spacing w:line="276" w:lineRule="auto"/>
        <w:jc w:val="both"/>
        <w:rPr>
          <w:rFonts w:ascii="Arial" w:hAnsi="Arial" w:cs="Arial"/>
        </w:rPr>
      </w:pPr>
    </w:p>
    <w:p w14:paraId="66CC3628" w14:textId="019DA434" w:rsidR="0023501E" w:rsidRPr="00FD36DC" w:rsidRDefault="0023501E" w:rsidP="0023501E">
      <w:pPr>
        <w:pStyle w:val="Heading1"/>
        <w:numPr>
          <w:ilvl w:val="0"/>
          <w:numId w:val="12"/>
        </w:numPr>
        <w:rPr>
          <w:rFonts w:ascii="Arial" w:hAnsi="Arial" w:cs="Arial"/>
          <w:color w:val="auto"/>
          <w:sz w:val="22"/>
          <w:szCs w:val="22"/>
        </w:rPr>
      </w:pPr>
      <w:bookmarkStart w:id="3" w:name="_Toc162265698"/>
      <w:r w:rsidRPr="0023501E">
        <w:rPr>
          <w:rFonts w:ascii="Arial" w:hAnsi="Arial" w:cs="Arial"/>
          <w:color w:val="auto"/>
          <w:sz w:val="22"/>
          <w:szCs w:val="22"/>
        </w:rPr>
        <w:lastRenderedPageBreak/>
        <w:t>Data spread</w:t>
      </w:r>
      <w:bookmarkEnd w:id="3"/>
    </w:p>
    <w:p w14:paraId="0409B24D" w14:textId="77777777" w:rsidR="00EE1DF9" w:rsidRPr="001C4E25" w:rsidRDefault="00EE1DF9" w:rsidP="001C4E25">
      <w:pPr>
        <w:spacing w:line="276" w:lineRule="auto"/>
        <w:jc w:val="both"/>
        <w:rPr>
          <w:rFonts w:ascii="Arial" w:hAnsi="Arial" w:cs="Arial"/>
          <w:szCs w:val="24"/>
        </w:rPr>
      </w:pPr>
    </w:p>
    <w:p w14:paraId="438ABAC2" w14:textId="77777777" w:rsidR="00FD36DC" w:rsidRDefault="00FD36DC" w:rsidP="00FD36DC">
      <w:pPr>
        <w:spacing w:line="276" w:lineRule="auto"/>
        <w:jc w:val="both"/>
        <w:rPr>
          <w:rFonts w:ascii="Arial" w:eastAsia="Times New Roman" w:hAnsi="Arial" w:cs="Arial"/>
          <w:color w:val="0D0D0D"/>
          <w:kern w:val="0"/>
          <w:lang w:eastAsia="en-GB"/>
          <w14:ligatures w14:val="none"/>
        </w:rPr>
      </w:pPr>
      <w:r w:rsidRPr="00FD36DC">
        <w:rPr>
          <w:rFonts w:ascii="Arial" w:eastAsia="Times New Roman" w:hAnsi="Arial" w:cs="Arial"/>
          <w:color w:val="0D0D0D"/>
          <w:kern w:val="0"/>
          <w:lang w:eastAsia="en-GB"/>
          <w14:ligatures w14:val="none"/>
        </w:rPr>
        <w:t>The standard deviation of 13.42 suggests that the coffee consumption data points are, on average, approximately 13.42 units away from the mean coffee consumption value. This indicates that there is a moderate amount of variability or spread in the amount of coffee consumed per day among the individuals in the dataset. It implies that while there may be a typical or average level of coffee consumption, there is also a significant degree of deviation from this average among the individuals surveyed. Higher standard deviation values suggest more dispersion in the data, meaning that people's coffee consumption habits vary considerably from one person to another.</w:t>
      </w:r>
    </w:p>
    <w:p w14:paraId="6DCA41E0" w14:textId="4472C1E7" w:rsidR="00FD36DC" w:rsidRPr="00071B66" w:rsidRDefault="00FD36DC" w:rsidP="00071B66">
      <w:pPr>
        <w:spacing w:line="276" w:lineRule="auto"/>
        <w:rPr>
          <w:rFonts w:ascii="Arial" w:hAnsi="Arial" w:cs="Arial"/>
          <w:color w:val="0D0D0D"/>
          <w:shd w:val="clear" w:color="auto" w:fill="FFFFFF"/>
        </w:rPr>
      </w:pPr>
      <w:r w:rsidRPr="00071B66">
        <w:rPr>
          <w:rFonts w:ascii="Arial" w:hAnsi="Arial" w:cs="Arial"/>
          <w:color w:val="0D0D0D"/>
          <w:shd w:val="clear" w:color="auto" w:fill="FFFFFF"/>
        </w:rPr>
        <w:t xml:space="preserve">In the given coffee consumption dataset, the variance of 4.34 indicates how much </w:t>
      </w:r>
      <w:r w:rsidR="00071B66" w:rsidRPr="00071B66">
        <w:rPr>
          <w:rFonts w:ascii="Arial" w:hAnsi="Arial" w:cs="Arial"/>
          <w:color w:val="0D0D0D"/>
          <w:shd w:val="clear" w:color="auto" w:fill="FFFFFF"/>
        </w:rPr>
        <w:t>everyone’s</w:t>
      </w:r>
      <w:r w:rsidRPr="00071B66">
        <w:rPr>
          <w:rFonts w:ascii="Arial" w:hAnsi="Arial" w:cs="Arial"/>
          <w:color w:val="0D0D0D"/>
          <w:shd w:val="clear" w:color="auto" w:fill="FFFFFF"/>
        </w:rPr>
        <w:t xml:space="preserve"> coffee consumption deviates from the average coffee consumption across all individuals in the dataset.</w:t>
      </w:r>
    </w:p>
    <w:p w14:paraId="108B23A1" w14:textId="335CA30F" w:rsidR="00071B66" w:rsidRPr="00960ED0" w:rsidRDefault="00071B66" w:rsidP="00960ED0">
      <w:pPr>
        <w:spacing w:line="276" w:lineRule="auto"/>
        <w:jc w:val="both"/>
        <w:rPr>
          <w:rFonts w:ascii="Arial" w:hAnsi="Arial" w:cs="Arial"/>
          <w:color w:val="0D0D0D"/>
          <w:shd w:val="clear" w:color="auto" w:fill="FFFFFF"/>
        </w:rPr>
      </w:pPr>
      <w:r w:rsidRPr="00071B66">
        <w:rPr>
          <w:rFonts w:ascii="Arial" w:hAnsi="Arial" w:cs="Arial"/>
          <w:color w:val="0D0D0D"/>
          <w:shd w:val="clear" w:color="auto" w:fill="FFFFFF"/>
        </w:rPr>
        <w:t xml:space="preserve">This standard deviation value represents the typical amount of variation or dispersion in the health index scores within the dataset. A higher standard deviation indicates greater variability in health effects among individuals, while a lower standard deviation suggests less </w:t>
      </w:r>
      <w:r w:rsidRPr="00960ED0">
        <w:rPr>
          <w:rFonts w:ascii="Arial" w:hAnsi="Arial" w:cs="Arial"/>
          <w:color w:val="0D0D0D"/>
          <w:shd w:val="clear" w:color="auto" w:fill="FFFFFF"/>
        </w:rPr>
        <w:t>variability.</w:t>
      </w:r>
    </w:p>
    <w:p w14:paraId="3B79751B" w14:textId="61830EB7" w:rsidR="00071B66" w:rsidRDefault="00960ED0" w:rsidP="00960ED0">
      <w:pPr>
        <w:rPr>
          <w:rFonts w:ascii="Arial" w:hAnsi="Arial" w:cs="Arial"/>
          <w:lang w:eastAsia="en-GB"/>
        </w:rPr>
      </w:pPr>
      <w:r w:rsidRPr="00960ED0">
        <w:rPr>
          <w:rFonts w:ascii="Arial" w:hAnsi="Arial" w:cs="Arial"/>
          <w:lang w:eastAsia="en-GB"/>
        </w:rPr>
        <w:t>The dataset shows that the health index score has a larger variance of 179.9, while coffee consumption only has a variance of 4.35. Additionally, the health index score also has a larger standard deviation of 13.4</w:t>
      </w:r>
      <w:r>
        <w:rPr>
          <w:rFonts w:ascii="Arial" w:hAnsi="Arial" w:cs="Arial"/>
          <w:lang w:eastAsia="en-GB"/>
        </w:rPr>
        <w:t xml:space="preserve">2 </w:t>
      </w:r>
      <w:r w:rsidRPr="00960ED0">
        <w:rPr>
          <w:rFonts w:ascii="Arial" w:hAnsi="Arial" w:cs="Arial"/>
          <w:lang w:eastAsia="en-GB"/>
        </w:rPr>
        <w:t xml:space="preserve">compared to coffee consumption's standard deviation of 2.084. Therefore, </w:t>
      </w:r>
      <w:r>
        <w:rPr>
          <w:rFonts w:ascii="Arial" w:hAnsi="Arial" w:cs="Arial"/>
          <w:lang w:eastAsia="en-GB"/>
        </w:rPr>
        <w:t>it</w:t>
      </w:r>
      <w:r w:rsidRPr="00960ED0">
        <w:rPr>
          <w:rFonts w:ascii="Arial" w:hAnsi="Arial" w:cs="Arial"/>
          <w:lang w:eastAsia="en-GB"/>
        </w:rPr>
        <w:t xml:space="preserve"> can</w:t>
      </w:r>
      <w:r>
        <w:rPr>
          <w:rFonts w:ascii="Arial" w:hAnsi="Arial" w:cs="Arial"/>
          <w:lang w:eastAsia="en-GB"/>
        </w:rPr>
        <w:t xml:space="preserve"> be</w:t>
      </w:r>
      <w:r w:rsidRPr="00960ED0">
        <w:rPr>
          <w:rFonts w:ascii="Arial" w:hAnsi="Arial" w:cs="Arial"/>
          <w:lang w:eastAsia="en-GB"/>
        </w:rPr>
        <w:t xml:space="preserve"> concluded that the health index score exhibits greater variability and spread in the dataset than coffee consumption.</w:t>
      </w:r>
      <w:r w:rsidR="00071B66" w:rsidRPr="00071B66">
        <w:rPr>
          <w:rFonts w:ascii="Arial" w:hAnsi="Arial" w:cs="Arial"/>
          <w:vanish/>
          <w:sz w:val="16"/>
          <w:szCs w:val="16"/>
          <w:lang w:eastAsia="en-GB"/>
        </w:rPr>
        <w:t>Top of Form</w:t>
      </w:r>
    </w:p>
    <w:p w14:paraId="37AAD855" w14:textId="6531EBB2" w:rsidR="00960ED0" w:rsidRPr="00960ED0" w:rsidRDefault="00960ED0" w:rsidP="00960ED0">
      <w:pPr>
        <w:pStyle w:val="Heading1"/>
        <w:numPr>
          <w:ilvl w:val="0"/>
          <w:numId w:val="12"/>
        </w:numPr>
        <w:rPr>
          <w:rFonts w:ascii="Arial" w:eastAsia="Times New Roman" w:hAnsi="Arial" w:cs="Arial"/>
          <w:vanish/>
          <w:sz w:val="22"/>
          <w:szCs w:val="22"/>
          <w:lang w:eastAsia="en-GB"/>
        </w:rPr>
      </w:pPr>
      <w:bookmarkStart w:id="4" w:name="_Toc162265699"/>
      <w:r w:rsidRPr="00960ED0">
        <w:rPr>
          <w:rFonts w:ascii="Arial" w:hAnsi="Arial" w:cs="Arial"/>
          <w:color w:val="auto"/>
          <w:sz w:val="22"/>
          <w:szCs w:val="22"/>
          <w:lang w:eastAsia="en-GB"/>
        </w:rPr>
        <w:t>Statistical analytics with Excel and SPSS</w:t>
      </w:r>
      <w:bookmarkEnd w:id="4"/>
    </w:p>
    <w:p w14:paraId="35B7EEAE" w14:textId="77777777" w:rsidR="00071B66" w:rsidRDefault="00071B66" w:rsidP="00960ED0">
      <w:pPr>
        <w:pStyle w:val="Heading1"/>
        <w:rPr>
          <w:rFonts w:ascii="Arial" w:eastAsia="Times New Roman" w:hAnsi="Arial" w:cs="Arial"/>
          <w:color w:val="0D0D0D"/>
          <w:sz w:val="22"/>
          <w:szCs w:val="22"/>
          <w:lang w:eastAsia="en-GB"/>
        </w:rPr>
      </w:pPr>
    </w:p>
    <w:p w14:paraId="63D738B3" w14:textId="77777777" w:rsidR="00960ED0" w:rsidRPr="00960ED0" w:rsidRDefault="00960ED0" w:rsidP="00960ED0">
      <w:pPr>
        <w:rPr>
          <w:lang w:eastAsia="en-GB"/>
        </w:rPr>
      </w:pPr>
    </w:p>
    <w:p w14:paraId="2E2456E4" w14:textId="6C05A435" w:rsidR="004039FA" w:rsidRPr="00FD796D" w:rsidRDefault="00960ED0" w:rsidP="00FD796D">
      <w:pPr>
        <w:pStyle w:val="Heading2"/>
        <w:rPr>
          <w:rFonts w:ascii="Arial" w:hAnsi="Arial" w:cs="Arial"/>
          <w:color w:val="auto"/>
          <w:sz w:val="22"/>
          <w:szCs w:val="22"/>
        </w:rPr>
      </w:pPr>
      <w:r>
        <w:rPr>
          <w:rFonts w:ascii="Arial" w:hAnsi="Arial" w:cs="Arial"/>
          <w:color w:val="auto"/>
          <w:sz w:val="22"/>
          <w:szCs w:val="22"/>
        </w:rPr>
        <w:t xml:space="preserve">            </w:t>
      </w:r>
      <w:bookmarkStart w:id="5" w:name="_Toc162265700"/>
      <w:r w:rsidR="00BA0DEE" w:rsidRPr="00960ED0">
        <w:rPr>
          <w:rFonts w:ascii="Arial" w:hAnsi="Arial" w:cs="Arial"/>
          <w:color w:val="auto"/>
          <w:sz w:val="22"/>
          <w:szCs w:val="22"/>
        </w:rPr>
        <w:t>Line cha</w:t>
      </w:r>
      <w:r w:rsidR="00BE7100" w:rsidRPr="00960ED0">
        <w:rPr>
          <w:rFonts w:ascii="Arial" w:hAnsi="Arial" w:cs="Arial"/>
          <w:color w:val="auto"/>
          <w:sz w:val="22"/>
          <w:szCs w:val="22"/>
        </w:rPr>
        <w:t>r</w:t>
      </w:r>
      <w:r w:rsidR="004039FA" w:rsidRPr="00960ED0">
        <w:rPr>
          <w:rFonts w:ascii="Arial" w:hAnsi="Arial" w:cs="Arial"/>
          <w:color w:val="auto"/>
          <w:sz w:val="22"/>
          <w:szCs w:val="22"/>
        </w:rPr>
        <w:t>t</w:t>
      </w:r>
      <w:bookmarkEnd w:id="5"/>
      <w:r w:rsidR="004E4BF2">
        <w:rPr>
          <w:rFonts w:ascii="Arial" w:hAnsi="Arial" w:cs="Arial"/>
          <w:color w:val="auto"/>
          <w:sz w:val="22"/>
          <w:szCs w:val="22"/>
        </w:rPr>
        <w:t>.</w:t>
      </w:r>
    </w:p>
    <w:p w14:paraId="1E868E79" w14:textId="766DE295" w:rsidR="00B91D47" w:rsidRDefault="0063289C" w:rsidP="00744DCA">
      <w:pPr>
        <w:jc w:val="both"/>
      </w:pPr>
      <w:r>
        <w:rPr>
          <w:noProof/>
        </w:rPr>
        <w:drawing>
          <wp:inline distT="0" distB="0" distL="0" distR="0" wp14:anchorId="531AD20F" wp14:editId="4AEB581C">
            <wp:extent cx="6311900" cy="3163529"/>
            <wp:effectExtent l="0" t="0" r="12700" b="18415"/>
            <wp:docPr id="1635097132" name="Chart 1">
              <a:extLst xmlns:a="http://schemas.openxmlformats.org/drawingml/2006/main">
                <a:ext uri="{FF2B5EF4-FFF2-40B4-BE49-F238E27FC236}">
                  <a16:creationId xmlns:a16="http://schemas.microsoft.com/office/drawing/2014/main" id="{FE79F393-FB19-8903-0460-CCDEFFD2C4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AA65A1" w14:textId="77777777" w:rsidR="00744DCA" w:rsidRDefault="00744DCA" w:rsidP="00744DCA">
      <w:pPr>
        <w:jc w:val="both"/>
      </w:pPr>
    </w:p>
    <w:p w14:paraId="3C9BC69A" w14:textId="77777777" w:rsidR="00744DCA" w:rsidRPr="00744DCA" w:rsidRDefault="00744DCA" w:rsidP="00744DCA">
      <w:pPr>
        <w:jc w:val="both"/>
      </w:pPr>
    </w:p>
    <w:p w14:paraId="01780318" w14:textId="2308AAA0" w:rsidR="00BE7100" w:rsidRPr="00960ED0" w:rsidRDefault="00960ED0" w:rsidP="00960ED0">
      <w:pPr>
        <w:pStyle w:val="Heading2"/>
        <w:rPr>
          <w:rFonts w:ascii="Arial" w:hAnsi="Arial" w:cs="Arial"/>
          <w:color w:val="auto"/>
          <w:sz w:val="22"/>
          <w:szCs w:val="22"/>
        </w:rPr>
      </w:pPr>
      <w:r>
        <w:rPr>
          <w:rFonts w:ascii="Arial" w:hAnsi="Arial" w:cs="Arial"/>
          <w:color w:val="auto"/>
          <w:sz w:val="22"/>
          <w:szCs w:val="22"/>
        </w:rPr>
        <w:t xml:space="preserve"> </w:t>
      </w:r>
      <w:bookmarkStart w:id="6" w:name="_Toc162265701"/>
      <w:r w:rsidR="00B94833" w:rsidRPr="00960ED0">
        <w:rPr>
          <w:rFonts w:ascii="Arial" w:hAnsi="Arial" w:cs="Arial"/>
          <w:color w:val="auto"/>
          <w:sz w:val="22"/>
          <w:szCs w:val="22"/>
        </w:rPr>
        <w:t>Correlation</w:t>
      </w:r>
      <w:bookmarkEnd w:id="6"/>
    </w:p>
    <w:p w14:paraId="7CDA5CAD" w14:textId="77777777" w:rsidR="007951EC" w:rsidRDefault="007951EC" w:rsidP="00C51FD0">
      <w:pPr>
        <w:pStyle w:val="ListParagraph"/>
        <w:ind w:left="732"/>
        <w:jc w:val="both"/>
      </w:pPr>
    </w:p>
    <w:p w14:paraId="6205FFC2" w14:textId="61DACD75" w:rsidR="007951EC" w:rsidRPr="007951EC" w:rsidRDefault="007951EC" w:rsidP="00FD796D">
      <w:pPr>
        <w:jc w:val="both"/>
      </w:pPr>
    </w:p>
    <w:p w14:paraId="696BAB14" w14:textId="4E2D4744" w:rsidR="00B94833" w:rsidRDefault="00B94833" w:rsidP="00C51FD0">
      <w:pPr>
        <w:jc w:val="both"/>
      </w:pPr>
      <w:r w:rsidRPr="00B94833">
        <w:rPr>
          <w:noProof/>
        </w:rPr>
        <w:drawing>
          <wp:inline distT="0" distB="0" distL="0" distR="0" wp14:anchorId="3A13D5FE" wp14:editId="26054665">
            <wp:extent cx="4743450" cy="2190750"/>
            <wp:effectExtent l="0" t="0" r="0" b="0"/>
            <wp:docPr id="1974517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17469" name="Picture 1" descr="A screenshot of a computer&#10;&#10;Description automatically generated"/>
                    <pic:cNvPicPr/>
                  </pic:nvPicPr>
                  <pic:blipFill>
                    <a:blip r:embed="rId13"/>
                    <a:stretch>
                      <a:fillRect/>
                    </a:stretch>
                  </pic:blipFill>
                  <pic:spPr>
                    <a:xfrm>
                      <a:off x="0" y="0"/>
                      <a:ext cx="4743450" cy="2190750"/>
                    </a:xfrm>
                    <a:prstGeom prst="rect">
                      <a:avLst/>
                    </a:prstGeom>
                  </pic:spPr>
                </pic:pic>
              </a:graphicData>
            </a:graphic>
          </wp:inline>
        </w:drawing>
      </w:r>
    </w:p>
    <w:p w14:paraId="68AE8813" w14:textId="77777777" w:rsidR="00960ED0" w:rsidRPr="00960ED0" w:rsidRDefault="00960ED0" w:rsidP="00960ED0">
      <w:pPr>
        <w:rPr>
          <w:rFonts w:ascii="Arial" w:hAnsi="Arial" w:cs="Arial"/>
        </w:rPr>
      </w:pPr>
      <w:r w:rsidRPr="00960ED0">
        <w:rPr>
          <w:rFonts w:ascii="Arial" w:hAnsi="Arial" w:cs="Arial"/>
        </w:rPr>
        <w:t>Based on our analysis of the dataset, we can confidently state that there is a strong positive relationship between coffee consumption and health index score, with a correlation coefficient of 0.905. However, it's important to note that correlation doesn't mean causation. While there is a strong association between these two variables, it doesn't imply that coffee consumption leads to changes in health index scores. Other factors may also contribute to the results.</w:t>
      </w:r>
    </w:p>
    <w:p w14:paraId="72F354D4" w14:textId="77777777" w:rsidR="00960ED0" w:rsidRDefault="00960ED0" w:rsidP="00960ED0">
      <w:pPr>
        <w:rPr>
          <w:rFonts w:ascii="Arial" w:hAnsi="Arial" w:cs="Arial"/>
        </w:rPr>
      </w:pPr>
      <w:r w:rsidRPr="00960ED0">
        <w:rPr>
          <w:rFonts w:ascii="Arial" w:hAnsi="Arial" w:cs="Arial"/>
        </w:rPr>
        <w:t>In summary, a correlation coefficient of 0.905 indicates a strong and significant relationship between coffee consumption and health index score in the dataset.</w:t>
      </w:r>
    </w:p>
    <w:p w14:paraId="2F01599D" w14:textId="77777777" w:rsidR="00960ED0" w:rsidRPr="00960ED0" w:rsidRDefault="00960ED0" w:rsidP="00960ED0">
      <w:pPr>
        <w:pStyle w:val="Heading2"/>
        <w:rPr>
          <w:rFonts w:ascii="Arial" w:hAnsi="Arial" w:cs="Arial"/>
          <w:sz w:val="22"/>
          <w:szCs w:val="22"/>
        </w:rPr>
      </w:pPr>
    </w:p>
    <w:p w14:paraId="45B5A51E" w14:textId="76068398" w:rsidR="008F51EB" w:rsidRPr="00960ED0" w:rsidRDefault="00701A1D" w:rsidP="00960ED0">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62265702"/>
      <w:r w:rsidRPr="00960ED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Scatterplot</w:t>
      </w:r>
      <w:bookmarkEnd w:id="7"/>
    </w:p>
    <w:p w14:paraId="7502FB63" w14:textId="77777777" w:rsidR="007951EC" w:rsidRPr="007951EC" w:rsidRDefault="007951EC" w:rsidP="00FD796D">
      <w:pPr>
        <w:jc w:val="both"/>
      </w:pPr>
    </w:p>
    <w:p w14:paraId="41D10269" w14:textId="5CA36660" w:rsidR="00BA4200" w:rsidRPr="0063289C" w:rsidRDefault="006B0DA7" w:rsidP="00C51FD0">
      <w:p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6C94B7F1" wp14:editId="662BFEC8">
            <wp:extent cx="4949559" cy="2912377"/>
            <wp:effectExtent l="0" t="0" r="3810" b="2540"/>
            <wp:docPr id="475346294"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46294" name="Picture 1" descr="A graph with blue dot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3266" cy="2932211"/>
                    </a:xfrm>
                    <a:prstGeom prst="rect">
                      <a:avLst/>
                    </a:prstGeom>
                    <a:noFill/>
                    <a:ln>
                      <a:noFill/>
                    </a:ln>
                  </pic:spPr>
                </pic:pic>
              </a:graphicData>
            </a:graphic>
          </wp:inline>
        </w:drawing>
      </w:r>
    </w:p>
    <w:p w14:paraId="2FF7673F" w14:textId="4D50EB85" w:rsidR="0030148D" w:rsidRPr="0082764C" w:rsidRDefault="00960ED0" w:rsidP="0082764C">
      <w:pPr>
        <w:spacing w:line="276" w:lineRule="auto"/>
        <w:jc w:val="both"/>
        <w:rPr>
          <w:rFonts w:ascii="Arial" w:hAnsi="Arial" w:cs="Arial"/>
          <w:lang w:eastAsia="en-GB"/>
        </w:rPr>
      </w:pPr>
      <w:r w:rsidRPr="0082764C">
        <w:rPr>
          <w:rFonts w:ascii="Arial" w:hAnsi="Arial" w:cs="Arial"/>
          <w:lang w:eastAsia="en-GB"/>
        </w:rPr>
        <w:lastRenderedPageBreak/>
        <w:t>T</w:t>
      </w:r>
      <w:r w:rsidR="0030148D" w:rsidRPr="0082764C">
        <w:rPr>
          <w:rFonts w:ascii="Arial" w:hAnsi="Arial" w:cs="Arial"/>
          <w:lang w:eastAsia="en-GB"/>
        </w:rPr>
        <w:t>he data points tend to cluster around a straight line from the bottom left to the top right of the plot, it suggests a positive linear relationship, indicating that as coffee consumption increases, health index scores tend to increase as well.</w:t>
      </w:r>
    </w:p>
    <w:p w14:paraId="4140B294" w14:textId="77777777" w:rsidR="0030148D" w:rsidRPr="0082764C" w:rsidRDefault="0030148D" w:rsidP="0082764C">
      <w:pPr>
        <w:spacing w:line="276" w:lineRule="auto"/>
        <w:jc w:val="both"/>
        <w:rPr>
          <w:rFonts w:ascii="Arial" w:hAnsi="Arial" w:cs="Arial"/>
          <w:lang w:eastAsia="en-GB"/>
        </w:rPr>
      </w:pPr>
      <w:r w:rsidRPr="0082764C">
        <w:rPr>
          <w:rFonts w:ascii="Arial" w:hAnsi="Arial" w:cs="Arial"/>
          <w:lang w:eastAsia="en-GB"/>
        </w:rPr>
        <w:t>Conversely, if the data points tend to cluster around a straight line from the top left to the bottom right of the plot, it suggests a negative linear relationship, indicating that as coffee consumption increases, health index scores tend to decrease.</w:t>
      </w:r>
    </w:p>
    <w:p w14:paraId="78062E80" w14:textId="77777777" w:rsidR="0030148D" w:rsidRPr="0082764C" w:rsidRDefault="0030148D" w:rsidP="0082764C">
      <w:pPr>
        <w:spacing w:line="276" w:lineRule="auto"/>
        <w:jc w:val="both"/>
        <w:rPr>
          <w:rFonts w:ascii="Arial" w:hAnsi="Arial" w:cs="Arial"/>
          <w:lang w:eastAsia="en-GB"/>
        </w:rPr>
      </w:pPr>
      <w:r w:rsidRPr="0082764C">
        <w:rPr>
          <w:rFonts w:ascii="Arial" w:hAnsi="Arial" w:cs="Arial"/>
          <w:lang w:eastAsia="en-GB"/>
        </w:rPr>
        <w:t>In summary, the scatter plot provides a visual representation of the relationship between coffee consumption and health index score, allowing us to interpret the data and draw conclusions about how these variables are related.</w:t>
      </w:r>
    </w:p>
    <w:p w14:paraId="24A8C9E4" w14:textId="0ED78166" w:rsidR="00000F7B" w:rsidRDefault="0082764C" w:rsidP="0082764C">
      <w:pPr>
        <w:pStyle w:val="Heading1"/>
        <w:numPr>
          <w:ilvl w:val="0"/>
          <w:numId w:val="12"/>
        </w:numPr>
        <w:rPr>
          <w:rFonts w:ascii="Arial" w:hAnsi="Arial" w:cs="Arial"/>
          <w:color w:val="auto"/>
          <w:sz w:val="22"/>
          <w:szCs w:val="22"/>
        </w:rPr>
      </w:pPr>
      <w:bookmarkStart w:id="8" w:name="_Toc162265703"/>
      <w:r w:rsidRPr="0082764C">
        <w:rPr>
          <w:rFonts w:ascii="Arial" w:hAnsi="Arial" w:cs="Arial"/>
          <w:color w:val="auto"/>
          <w:sz w:val="22"/>
          <w:szCs w:val="22"/>
        </w:rPr>
        <w:t>Conclusion</w:t>
      </w:r>
      <w:bookmarkEnd w:id="8"/>
      <w:r>
        <w:rPr>
          <w:rFonts w:ascii="Arial" w:hAnsi="Arial" w:cs="Arial"/>
          <w:color w:val="auto"/>
          <w:sz w:val="22"/>
          <w:szCs w:val="22"/>
        </w:rPr>
        <w:t xml:space="preserve"> </w:t>
      </w:r>
    </w:p>
    <w:p w14:paraId="559191FF" w14:textId="77777777" w:rsidR="0082764C" w:rsidRPr="0082764C" w:rsidRDefault="0082764C" w:rsidP="0082764C"/>
    <w:p w14:paraId="46201AA9" w14:textId="04D17BD6" w:rsidR="00AB179A" w:rsidRPr="0082764C" w:rsidRDefault="0082764C" w:rsidP="0082764C">
      <w:pPr>
        <w:spacing w:line="276" w:lineRule="auto"/>
        <w:jc w:val="both"/>
        <w:rPr>
          <w:rFonts w:ascii="Arial" w:hAnsi="Arial" w:cs="Arial"/>
        </w:rPr>
      </w:pPr>
      <w:r w:rsidRPr="0082764C">
        <w:rPr>
          <w:rFonts w:ascii="Arial" w:hAnsi="Arial" w:cs="Arial"/>
        </w:rPr>
        <w:t>The coffee consumption data suggests that most individuals consume a moderate amount of coffee, with consumption levels ranging from 2 to 5 cups per day. There is variability in consumption habits among individuals, but no extreme outliers. The standard deviation of approximately 2.084 cups per day indicates that individual coffee consumption habits tend to cluster around the average consumption level of approximately 2 cups per day.</w:t>
      </w:r>
    </w:p>
    <w:p w14:paraId="58ABB03E" w14:textId="580EEA91" w:rsidR="00AB179A" w:rsidRDefault="00AB179A" w:rsidP="00C51FD0">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62265704"/>
      <w:r w:rsidRPr="00AB179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2</w:t>
      </w:r>
      <w:bookmarkEnd w:id="9"/>
      <w:r w:rsidRPr="00AB179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22EF2B" w14:textId="797B9FDC" w:rsidR="00AF0A2A" w:rsidRDefault="00AF0A2A" w:rsidP="00AF0A2A">
      <w:pPr>
        <w:pStyle w:val="Heading2"/>
        <w:rPr>
          <w:rFonts w:ascii="Arial" w:hAnsi="Arial" w:cs="Arial"/>
          <w:color w:val="auto"/>
          <w:sz w:val="22"/>
          <w:szCs w:val="22"/>
        </w:rPr>
      </w:pPr>
      <w:bookmarkStart w:id="10" w:name="_Toc162265705"/>
      <w:r w:rsidRPr="00AF0A2A">
        <w:rPr>
          <w:rFonts w:ascii="Arial" w:hAnsi="Arial" w:cs="Arial"/>
          <w:color w:val="auto"/>
          <w:sz w:val="22"/>
          <w:szCs w:val="22"/>
        </w:rPr>
        <w:t>Introduction</w:t>
      </w:r>
      <w:bookmarkEnd w:id="10"/>
    </w:p>
    <w:p w14:paraId="2969A028" w14:textId="77777777" w:rsidR="00D309EF" w:rsidRPr="00D309EF" w:rsidRDefault="00D309EF" w:rsidP="00D309EF"/>
    <w:p w14:paraId="592DF05E" w14:textId="67B75F9F" w:rsidR="003C5B12" w:rsidRPr="00E70FE6" w:rsidRDefault="00D309EF" w:rsidP="00E70FE6">
      <w:pPr>
        <w:spacing w:line="276" w:lineRule="auto"/>
        <w:jc w:val="both"/>
        <w:rPr>
          <w:rFonts w:ascii="Arial" w:eastAsia="Times New Roman" w:hAnsi="Arial" w:cs="Arial"/>
          <w:kern w:val="0"/>
          <w:lang w:eastAsia="en-GB"/>
          <w14:ligatures w14:val="none"/>
        </w:rPr>
      </w:pPr>
      <w:r w:rsidRPr="00E70FE6">
        <w:rPr>
          <w:rFonts w:ascii="Arial" w:hAnsi="Arial" w:cs="Arial"/>
          <w:color w:val="434242"/>
        </w:rPr>
        <w:t xml:space="preserve">Data analytics can be a valuable tool for businesses to improve their efficiency by identifying areas where they are not performing optimally. By collecting and </w:t>
      </w:r>
      <w:r w:rsidR="00D0357E" w:rsidRPr="00E70FE6">
        <w:rPr>
          <w:rFonts w:ascii="Arial" w:hAnsi="Arial" w:cs="Arial"/>
          <w:color w:val="434242"/>
        </w:rPr>
        <w:t>analysing</w:t>
      </w:r>
      <w:r w:rsidRPr="00E70FE6">
        <w:rPr>
          <w:rFonts w:ascii="Arial" w:hAnsi="Arial" w:cs="Arial"/>
          <w:color w:val="434242"/>
        </w:rPr>
        <w:t xml:space="preserve"> large volumes of data, companies can pinpoint weaknesses in their business model that may otherwise go unnoticed. Inefficiency is often one such weakness, which can have a significant impact on a company's profits and even lead to its downfall. However, determining where inefficiencies lie can be challenging, which is where data analytics comes in</w:t>
      </w:r>
      <w:r w:rsidR="00FD45F8" w:rsidRPr="00E70FE6">
        <w:rPr>
          <w:rFonts w:ascii="Arial" w:hAnsi="Arial" w:cs="Arial"/>
          <w:color w:val="434242"/>
        </w:rPr>
        <w:t xml:space="preserve"> </w:t>
      </w:r>
      <w:r w:rsidR="00FD45F8" w:rsidRPr="00E70FE6">
        <w:rPr>
          <w:rFonts w:ascii="Arial" w:eastAsia="Times New Roman" w:hAnsi="Arial" w:cs="Arial"/>
          <w:kern w:val="0"/>
          <w:lang w:eastAsia="en-GB"/>
          <w14:ligatures w14:val="none"/>
        </w:rPr>
        <w:t>(www.zucisystems.com, n.d.).</w:t>
      </w:r>
      <w:r w:rsidR="00087DFA" w:rsidRPr="00E70FE6">
        <w:rPr>
          <w:rFonts w:ascii="Arial" w:eastAsia="Times New Roman" w:hAnsi="Arial" w:cs="Arial"/>
          <w:kern w:val="0"/>
          <w:lang w:eastAsia="en-GB"/>
          <w14:ligatures w14:val="none"/>
        </w:rPr>
        <w:t xml:space="preserve"> </w:t>
      </w:r>
    </w:p>
    <w:p w14:paraId="21EB9E3E" w14:textId="3508B496" w:rsidR="00766898" w:rsidRPr="00E70FE6" w:rsidRDefault="00A41BA4" w:rsidP="00E70FE6">
      <w:pPr>
        <w:pStyle w:val="Heading1"/>
        <w:spacing w:line="276" w:lineRule="auto"/>
        <w:jc w:val="both"/>
        <w:rPr>
          <w:rFonts w:ascii="Arial" w:eastAsia="Times New Roman" w:hAnsi="Arial" w:cs="Arial"/>
          <w:color w:val="auto"/>
          <w:sz w:val="22"/>
          <w:szCs w:val="22"/>
          <w:lang w:eastAsia="en-GB"/>
        </w:rPr>
      </w:pPr>
      <w:bookmarkStart w:id="11" w:name="_Toc162265706"/>
      <w:r w:rsidRPr="00E70FE6">
        <w:rPr>
          <w:rFonts w:ascii="Arial" w:eastAsia="Times New Roman" w:hAnsi="Arial" w:cs="Arial"/>
          <w:color w:val="auto"/>
          <w:sz w:val="22"/>
          <w:szCs w:val="22"/>
          <w:lang w:eastAsia="en-GB"/>
        </w:rPr>
        <w:t>Tableau, advantages, and disadvantages</w:t>
      </w:r>
      <w:bookmarkEnd w:id="11"/>
    </w:p>
    <w:p w14:paraId="103D7C48" w14:textId="77777777" w:rsidR="00A41BA4" w:rsidRPr="00E70FE6" w:rsidRDefault="00A41BA4" w:rsidP="00E70FE6">
      <w:pPr>
        <w:spacing w:line="276" w:lineRule="auto"/>
        <w:jc w:val="both"/>
        <w:rPr>
          <w:rFonts w:ascii="Arial" w:hAnsi="Arial" w:cs="Arial"/>
          <w:lang w:eastAsia="en-GB"/>
        </w:rPr>
      </w:pPr>
    </w:p>
    <w:p w14:paraId="4B84CC0B" w14:textId="77777777" w:rsidR="00766898" w:rsidRPr="00E70FE6" w:rsidRDefault="00087DFA" w:rsidP="00E70FE6">
      <w:pPr>
        <w:pStyle w:val="NormalWeb"/>
        <w:shd w:val="clear" w:color="auto" w:fill="FFFFFF"/>
        <w:spacing w:before="0" w:beforeAutospacing="0" w:after="300" w:afterAutospacing="0" w:line="276" w:lineRule="auto"/>
        <w:jc w:val="both"/>
        <w:rPr>
          <w:rFonts w:ascii="Arial" w:hAnsi="Arial" w:cs="Arial"/>
          <w:color w:val="434242"/>
          <w:sz w:val="22"/>
          <w:szCs w:val="22"/>
        </w:rPr>
      </w:pPr>
      <w:r w:rsidRPr="00E70FE6">
        <w:rPr>
          <w:rFonts w:ascii="Arial" w:hAnsi="Arial" w:cs="Arial"/>
          <w:color w:val="434242"/>
          <w:sz w:val="22"/>
          <w:szCs w:val="22"/>
        </w:rPr>
        <w:t xml:space="preserve">To make it efficient and accurate </w:t>
      </w:r>
      <w:r w:rsidR="00D33334" w:rsidRPr="00E70FE6">
        <w:rPr>
          <w:rFonts w:ascii="Arial" w:hAnsi="Arial" w:cs="Arial"/>
          <w:color w:val="434242"/>
          <w:sz w:val="22"/>
          <w:szCs w:val="22"/>
        </w:rPr>
        <w:t>companies are using platforms such as Tableau.</w:t>
      </w:r>
    </w:p>
    <w:p w14:paraId="100F691B" w14:textId="2F19CDA1" w:rsidR="0067171F" w:rsidRPr="00E70FE6" w:rsidRDefault="006C664F" w:rsidP="00E70FE6">
      <w:pPr>
        <w:pStyle w:val="NormalWeb"/>
        <w:shd w:val="clear" w:color="auto" w:fill="FFFFFF"/>
        <w:spacing w:before="0" w:beforeAutospacing="0" w:after="300" w:afterAutospacing="0" w:line="276" w:lineRule="auto"/>
        <w:jc w:val="both"/>
        <w:rPr>
          <w:rFonts w:ascii="Arial" w:hAnsi="Arial" w:cs="Arial"/>
          <w:sz w:val="22"/>
          <w:szCs w:val="22"/>
        </w:rPr>
      </w:pPr>
      <w:r w:rsidRPr="00E70FE6">
        <w:rPr>
          <w:rFonts w:ascii="Arial" w:hAnsi="Arial" w:cs="Arial"/>
          <w:color w:val="333333"/>
          <w:sz w:val="22"/>
          <w:szCs w:val="22"/>
          <w:shd w:val="clear" w:color="auto" w:fill="FAFAFA"/>
        </w:rPr>
        <w:t xml:space="preserve"> The primary objective of </w:t>
      </w:r>
      <w:r w:rsidR="009A723D" w:rsidRPr="00E70FE6">
        <w:rPr>
          <w:rFonts w:ascii="Arial" w:hAnsi="Arial" w:cs="Arial"/>
          <w:color w:val="333333"/>
          <w:sz w:val="22"/>
          <w:szCs w:val="22"/>
          <w:shd w:val="clear" w:color="auto" w:fill="FAFAFA"/>
        </w:rPr>
        <w:t>Tableau</w:t>
      </w:r>
      <w:r w:rsidRPr="00E70FE6">
        <w:rPr>
          <w:rFonts w:ascii="Arial" w:hAnsi="Arial" w:cs="Arial"/>
          <w:color w:val="333333"/>
          <w:sz w:val="22"/>
          <w:szCs w:val="22"/>
          <w:shd w:val="clear" w:color="auto" w:fill="FAFAFA"/>
        </w:rPr>
        <w:t xml:space="preserve"> was to enhance the flow of analysis and make data more accessible to individuals </w:t>
      </w:r>
      <w:r w:rsidR="00C51FD0" w:rsidRPr="00E70FE6">
        <w:rPr>
          <w:rFonts w:ascii="Arial" w:hAnsi="Arial" w:cs="Arial"/>
          <w:color w:val="333333"/>
          <w:sz w:val="22"/>
          <w:szCs w:val="22"/>
          <w:shd w:val="clear" w:color="auto" w:fill="FAFAFA"/>
        </w:rPr>
        <w:t>using</w:t>
      </w:r>
      <w:r w:rsidRPr="00E70FE6">
        <w:rPr>
          <w:rFonts w:ascii="Arial" w:hAnsi="Arial" w:cs="Arial"/>
          <w:color w:val="333333"/>
          <w:sz w:val="22"/>
          <w:szCs w:val="22"/>
          <w:shd w:val="clear" w:color="auto" w:fill="FAFAFA"/>
        </w:rPr>
        <w:t xml:space="preserve"> </w:t>
      </w:r>
      <w:r w:rsidR="00C51FD0" w:rsidRPr="00E70FE6">
        <w:rPr>
          <w:rFonts w:ascii="Arial" w:hAnsi="Arial" w:cs="Arial"/>
          <w:color w:val="333333"/>
          <w:sz w:val="22"/>
          <w:szCs w:val="22"/>
          <w:shd w:val="clear" w:color="auto" w:fill="FAFAFA"/>
        </w:rPr>
        <w:t>visualization</w:t>
      </w:r>
      <w:r w:rsidRPr="00E70FE6">
        <w:rPr>
          <w:rFonts w:ascii="Arial" w:hAnsi="Arial" w:cs="Arial"/>
          <w:color w:val="333333"/>
          <w:sz w:val="22"/>
          <w:szCs w:val="22"/>
          <w:shd w:val="clear" w:color="auto" w:fill="FAFAFA"/>
        </w:rPr>
        <w:t xml:space="preserve"> techniques</w:t>
      </w:r>
      <w:r w:rsidR="00C51FD0" w:rsidRPr="00E70FE6">
        <w:rPr>
          <w:rFonts w:ascii="Arial" w:hAnsi="Arial" w:cs="Arial"/>
          <w:color w:val="333333"/>
          <w:sz w:val="22"/>
          <w:szCs w:val="22"/>
          <w:shd w:val="clear" w:color="auto" w:fill="FAFAFA"/>
        </w:rPr>
        <w:t xml:space="preserve"> </w:t>
      </w:r>
      <w:r w:rsidR="00C51FD0" w:rsidRPr="00E70FE6">
        <w:rPr>
          <w:rFonts w:ascii="Arial" w:hAnsi="Arial" w:cs="Arial"/>
          <w:sz w:val="22"/>
          <w:szCs w:val="22"/>
        </w:rPr>
        <w:t>(Tableau, 2023).</w:t>
      </w:r>
      <w:r w:rsidR="001C581F" w:rsidRPr="00E70FE6">
        <w:rPr>
          <w:rFonts w:ascii="Arial" w:hAnsi="Arial" w:cs="Arial"/>
          <w:sz w:val="22"/>
          <w:szCs w:val="22"/>
        </w:rPr>
        <w:t xml:space="preserve"> </w:t>
      </w:r>
      <w:r w:rsidR="00336688" w:rsidRPr="00E70FE6">
        <w:rPr>
          <w:rFonts w:ascii="Arial" w:hAnsi="Arial" w:cs="Arial"/>
          <w:sz w:val="22"/>
          <w:szCs w:val="22"/>
        </w:rPr>
        <w:t>Tableau is a powerful analytics platform that enables users to easily explore, manage, and share data-driven insights.</w:t>
      </w:r>
      <w:r w:rsidR="000A7E66" w:rsidRPr="00E70FE6">
        <w:rPr>
          <w:rFonts w:ascii="Arial" w:hAnsi="Arial" w:cs="Arial"/>
          <w:sz w:val="22"/>
          <w:szCs w:val="22"/>
        </w:rPr>
        <w:t xml:space="preserve"> </w:t>
      </w:r>
      <w:r w:rsidR="00B91D47">
        <w:rPr>
          <w:rFonts w:ascii="Arial" w:hAnsi="Arial" w:cs="Arial"/>
          <w:sz w:val="22"/>
          <w:szCs w:val="22"/>
        </w:rPr>
        <w:t>Like</w:t>
      </w:r>
      <w:r w:rsidR="000A7E66" w:rsidRPr="00E70FE6">
        <w:rPr>
          <w:rFonts w:ascii="Arial" w:hAnsi="Arial" w:cs="Arial"/>
          <w:sz w:val="22"/>
          <w:szCs w:val="22"/>
        </w:rPr>
        <w:t xml:space="preserve"> other </w:t>
      </w:r>
      <w:r w:rsidR="00B91D47" w:rsidRPr="00E70FE6">
        <w:rPr>
          <w:rFonts w:ascii="Arial" w:hAnsi="Arial" w:cs="Arial"/>
          <w:sz w:val="22"/>
          <w:szCs w:val="22"/>
        </w:rPr>
        <w:t>platfor</w:t>
      </w:r>
      <w:r w:rsidR="00B91D47">
        <w:rPr>
          <w:rFonts w:ascii="Arial" w:hAnsi="Arial" w:cs="Arial"/>
          <w:sz w:val="22"/>
          <w:szCs w:val="22"/>
        </w:rPr>
        <w:t>ms,</w:t>
      </w:r>
      <w:r w:rsidR="000A7E66" w:rsidRPr="00E70FE6">
        <w:rPr>
          <w:rFonts w:ascii="Arial" w:hAnsi="Arial" w:cs="Arial"/>
          <w:sz w:val="22"/>
          <w:szCs w:val="22"/>
        </w:rPr>
        <w:t xml:space="preserve"> Tableau can have </w:t>
      </w:r>
      <w:r w:rsidR="00A8725B" w:rsidRPr="00E70FE6">
        <w:rPr>
          <w:rFonts w:ascii="Arial" w:hAnsi="Arial" w:cs="Arial"/>
          <w:sz w:val="22"/>
          <w:szCs w:val="22"/>
        </w:rPr>
        <w:t>advantages such</w:t>
      </w:r>
      <w:r w:rsidR="0067171F" w:rsidRPr="00E70FE6">
        <w:rPr>
          <w:rFonts w:ascii="Arial" w:hAnsi="Arial" w:cs="Arial"/>
          <w:sz w:val="22"/>
          <w:szCs w:val="22"/>
        </w:rPr>
        <w:t xml:space="preserve"> as:</w:t>
      </w:r>
    </w:p>
    <w:p w14:paraId="03567C54" w14:textId="29089F73" w:rsidR="0067171F" w:rsidRPr="00E70FE6" w:rsidRDefault="00785DD0" w:rsidP="00E70FE6">
      <w:pPr>
        <w:pStyle w:val="NormalWeb"/>
        <w:shd w:val="clear" w:color="auto" w:fill="FFFFFF"/>
        <w:spacing w:before="0" w:beforeAutospacing="0" w:after="300" w:afterAutospacing="0" w:line="276" w:lineRule="auto"/>
        <w:jc w:val="both"/>
        <w:rPr>
          <w:rStyle w:val="Strong"/>
          <w:rFonts w:ascii="Arial" w:hAnsi="Arial" w:cs="Arial"/>
          <w:b w:val="0"/>
          <w:bCs w:val="0"/>
          <w:sz w:val="22"/>
          <w:szCs w:val="22"/>
        </w:rPr>
      </w:pPr>
      <w:r w:rsidRPr="00E70FE6">
        <w:rPr>
          <w:rFonts w:ascii="Arial" w:hAnsi="Arial" w:cs="Arial"/>
          <w:sz w:val="22"/>
          <w:szCs w:val="22"/>
        </w:rPr>
        <w:t>A user-friendly</w:t>
      </w:r>
      <w:r w:rsidR="0067171F" w:rsidRPr="00E70FE6">
        <w:rPr>
          <w:rFonts w:ascii="Arial" w:hAnsi="Arial" w:cs="Arial"/>
          <w:sz w:val="22"/>
          <w:szCs w:val="22"/>
        </w:rPr>
        <w:t xml:space="preserve"> interface</w:t>
      </w:r>
      <w:r w:rsidRPr="00E70FE6">
        <w:rPr>
          <w:rFonts w:ascii="Arial" w:hAnsi="Arial" w:cs="Arial"/>
          <w:sz w:val="22"/>
          <w:szCs w:val="22"/>
        </w:rPr>
        <w:t xml:space="preserve"> </w:t>
      </w:r>
    </w:p>
    <w:p w14:paraId="48580349" w14:textId="7382D465" w:rsidR="00270295" w:rsidRDefault="00270295" w:rsidP="00E70FE6">
      <w:pPr>
        <w:spacing w:line="276" w:lineRule="auto"/>
        <w:jc w:val="both"/>
        <w:rPr>
          <w:rFonts w:ascii="Arial" w:hAnsi="Arial" w:cs="Arial"/>
        </w:rPr>
      </w:pPr>
      <w:r w:rsidRPr="00270295">
        <w:rPr>
          <w:rFonts w:ascii="Arial" w:hAnsi="Arial" w:cs="Arial"/>
        </w:rPr>
        <w:t xml:space="preserve">A retail company's marketing team can leverage Tableau's interactive dashboards to track sales performance in various regions. They need not possess extensive technical skills to visualize sales trends, customer demographics, and product performance. This facilitates </w:t>
      </w:r>
      <w:r w:rsidRPr="00270295">
        <w:rPr>
          <w:rFonts w:ascii="Arial" w:hAnsi="Arial" w:cs="Arial"/>
        </w:rPr>
        <w:lastRenderedPageBreak/>
        <w:t xml:space="preserve">data-driven decision-making, enabling the team to make informed choices. (Source: </w:t>
      </w:r>
      <w:proofErr w:type="spellStart"/>
      <w:r w:rsidRPr="00270295">
        <w:rPr>
          <w:rFonts w:ascii="Arial" w:hAnsi="Arial" w:cs="Arial"/>
        </w:rPr>
        <w:t>KnowledgeHut</w:t>
      </w:r>
      <w:proofErr w:type="spellEnd"/>
      <w:r w:rsidRPr="00270295">
        <w:rPr>
          <w:rFonts w:ascii="Arial" w:hAnsi="Arial" w:cs="Arial"/>
        </w:rPr>
        <w:t>, 2019)</w:t>
      </w:r>
      <w:r>
        <w:rPr>
          <w:rFonts w:ascii="Arial" w:hAnsi="Arial" w:cs="Arial"/>
        </w:rPr>
        <w:t>.</w:t>
      </w:r>
    </w:p>
    <w:p w14:paraId="6F5ECDC3" w14:textId="77777777" w:rsidR="00B91D47" w:rsidRDefault="00B91D47" w:rsidP="00E70FE6">
      <w:pPr>
        <w:spacing w:line="276" w:lineRule="auto"/>
        <w:jc w:val="both"/>
        <w:rPr>
          <w:rFonts w:ascii="Arial" w:hAnsi="Arial" w:cs="Arial"/>
        </w:rPr>
      </w:pPr>
    </w:p>
    <w:p w14:paraId="1EE160BC" w14:textId="546BD85B" w:rsidR="001A2757" w:rsidRPr="00E70FE6" w:rsidRDefault="00F1147F" w:rsidP="00E70FE6">
      <w:pPr>
        <w:spacing w:line="276" w:lineRule="auto"/>
        <w:jc w:val="both"/>
        <w:rPr>
          <w:rFonts w:ascii="Arial" w:hAnsi="Arial" w:cs="Arial"/>
        </w:rPr>
      </w:pPr>
      <w:r w:rsidRPr="00E70FE6">
        <w:rPr>
          <w:rFonts w:ascii="Arial" w:hAnsi="Arial" w:cs="Arial"/>
        </w:rPr>
        <w:t>Data visualization</w:t>
      </w:r>
    </w:p>
    <w:p w14:paraId="60CB10D6" w14:textId="5E48D4A2" w:rsidR="00F1147F" w:rsidRPr="00E70FE6" w:rsidRDefault="00C30763" w:rsidP="00E70FE6">
      <w:pPr>
        <w:spacing w:line="276" w:lineRule="auto"/>
        <w:jc w:val="both"/>
        <w:rPr>
          <w:rFonts w:ascii="Arial" w:eastAsia="Times New Roman" w:hAnsi="Arial" w:cs="Arial"/>
          <w:kern w:val="0"/>
          <w:lang w:eastAsia="en-GB"/>
          <w14:ligatures w14:val="none"/>
        </w:rPr>
      </w:pPr>
      <w:r w:rsidRPr="00E70FE6">
        <w:rPr>
          <w:rFonts w:ascii="Arial" w:hAnsi="Arial" w:cs="Arial"/>
        </w:rPr>
        <w:t xml:space="preserve">According to </w:t>
      </w:r>
      <w:r w:rsidR="00547A94" w:rsidRPr="00E70FE6">
        <w:rPr>
          <w:rFonts w:ascii="Arial" w:eastAsia="Times New Roman" w:hAnsi="Arial" w:cs="Arial"/>
          <w:kern w:val="0"/>
          <w:lang w:eastAsia="en-GB"/>
          <w14:ligatures w14:val="none"/>
        </w:rPr>
        <w:t>Knowledge Hut</w:t>
      </w:r>
      <w:r w:rsidRPr="00E70FE6">
        <w:rPr>
          <w:rFonts w:ascii="Arial" w:eastAsia="Times New Roman" w:hAnsi="Arial" w:cs="Arial"/>
          <w:kern w:val="0"/>
          <w:lang w:eastAsia="en-GB"/>
          <w14:ligatures w14:val="none"/>
        </w:rPr>
        <w:t xml:space="preserve"> </w:t>
      </w:r>
      <w:r w:rsidR="00547A94" w:rsidRPr="00E70FE6">
        <w:rPr>
          <w:rFonts w:ascii="Arial" w:eastAsia="Times New Roman" w:hAnsi="Arial" w:cs="Arial"/>
          <w:kern w:val="0"/>
          <w:lang w:eastAsia="en-GB"/>
          <w14:ligatures w14:val="none"/>
        </w:rPr>
        <w:t>(</w:t>
      </w:r>
      <w:r w:rsidRPr="00E70FE6">
        <w:rPr>
          <w:rFonts w:ascii="Arial" w:eastAsia="Times New Roman" w:hAnsi="Arial" w:cs="Arial"/>
          <w:kern w:val="0"/>
          <w:lang w:eastAsia="en-GB"/>
          <w14:ligatures w14:val="none"/>
        </w:rPr>
        <w:t>2019</w:t>
      </w:r>
      <w:r w:rsidR="006E7821" w:rsidRPr="00E70FE6">
        <w:rPr>
          <w:rFonts w:ascii="Arial" w:eastAsia="Times New Roman" w:hAnsi="Arial" w:cs="Arial"/>
          <w:kern w:val="0"/>
          <w:lang w:eastAsia="en-GB"/>
          <w14:ligatures w14:val="none"/>
        </w:rPr>
        <w:t xml:space="preserve">) </w:t>
      </w:r>
      <w:r w:rsidR="006E7821" w:rsidRPr="00E70FE6">
        <w:rPr>
          <w:rFonts w:ascii="Arial" w:hAnsi="Arial" w:cs="Arial"/>
        </w:rPr>
        <w:t>a</w:t>
      </w:r>
      <w:r w:rsidR="00421A54" w:rsidRPr="00E70FE6">
        <w:rPr>
          <w:rFonts w:ascii="Arial" w:hAnsi="Arial" w:cs="Arial"/>
        </w:rPr>
        <w:t xml:space="preserve"> healthcare organization can utilize Tableau to create visualizations of patient data, such as demographics, medical conditions, and treatment outcomes. These visualizations help healthcare professionals identify patterns, trends, and correlations in patient data, leading to more personalized care and improved health outcomes.</w:t>
      </w:r>
    </w:p>
    <w:p w14:paraId="0FD2F1EE" w14:textId="1AC191FB" w:rsidR="00F1147F" w:rsidRPr="00E70FE6" w:rsidRDefault="00F1147F" w:rsidP="00E70FE6">
      <w:pPr>
        <w:spacing w:line="276" w:lineRule="auto"/>
        <w:jc w:val="both"/>
        <w:rPr>
          <w:rFonts w:ascii="Arial" w:hAnsi="Arial" w:cs="Arial"/>
        </w:rPr>
      </w:pPr>
      <w:r w:rsidRPr="00E70FE6">
        <w:rPr>
          <w:rFonts w:ascii="Arial" w:hAnsi="Arial" w:cs="Arial"/>
        </w:rPr>
        <w:t>Data integration</w:t>
      </w:r>
    </w:p>
    <w:p w14:paraId="1B9CF4C3" w14:textId="7504AA37" w:rsidR="00E70FE6" w:rsidRPr="00E70FE6" w:rsidRDefault="00421A54" w:rsidP="00E70FE6">
      <w:pPr>
        <w:spacing w:line="276" w:lineRule="auto"/>
        <w:jc w:val="both"/>
        <w:rPr>
          <w:rFonts w:ascii="Arial" w:eastAsia="Times New Roman" w:hAnsi="Arial" w:cs="Arial"/>
          <w:kern w:val="0"/>
          <w:lang w:eastAsia="en-GB"/>
          <w14:ligatures w14:val="none"/>
        </w:rPr>
      </w:pPr>
      <w:r w:rsidRPr="00E70FE6">
        <w:rPr>
          <w:rFonts w:ascii="Arial" w:hAnsi="Arial" w:cs="Arial"/>
        </w:rPr>
        <w:t xml:space="preserve">A financial services firm can connect Tableau to various data sources, including transactional databases, market data feeds, and external APIs, to </w:t>
      </w:r>
      <w:r w:rsidR="006E7821" w:rsidRPr="00E70FE6">
        <w:rPr>
          <w:rFonts w:ascii="Arial" w:hAnsi="Arial" w:cs="Arial"/>
        </w:rPr>
        <w:t>analyse</w:t>
      </w:r>
      <w:r w:rsidRPr="00E70FE6">
        <w:rPr>
          <w:rFonts w:ascii="Arial" w:hAnsi="Arial" w:cs="Arial"/>
        </w:rPr>
        <w:t xml:space="preserve"> market trends, monitor portfolio performance, and conduct risk analysis. Tableau's ability to integrate with diverse data sources streamlines the analysis process and enables comprehensive financial reporting</w:t>
      </w:r>
      <w:r w:rsidR="00E70FE6" w:rsidRPr="00E70FE6">
        <w:rPr>
          <w:rFonts w:ascii="Arial" w:hAnsi="Arial" w:cs="Arial"/>
        </w:rPr>
        <w:t xml:space="preserve"> </w:t>
      </w:r>
      <w:r w:rsidR="00E70FE6" w:rsidRPr="00E70FE6">
        <w:rPr>
          <w:rFonts w:ascii="Arial" w:eastAsia="Times New Roman" w:hAnsi="Arial" w:cs="Arial"/>
          <w:kern w:val="0"/>
          <w:lang w:eastAsia="en-GB"/>
          <w14:ligatures w14:val="none"/>
        </w:rPr>
        <w:t>(</w:t>
      </w:r>
      <w:proofErr w:type="spellStart"/>
      <w:r w:rsidR="00E70FE6" w:rsidRPr="00E70FE6">
        <w:rPr>
          <w:rFonts w:ascii="Arial" w:eastAsia="Times New Roman" w:hAnsi="Arial" w:cs="Arial"/>
          <w:kern w:val="0"/>
          <w:lang w:eastAsia="en-GB"/>
          <w14:ligatures w14:val="none"/>
        </w:rPr>
        <w:t>AbsentData</w:t>
      </w:r>
      <w:proofErr w:type="spellEnd"/>
      <w:r w:rsidR="00E70FE6" w:rsidRPr="00E70FE6">
        <w:rPr>
          <w:rFonts w:ascii="Arial" w:eastAsia="Times New Roman" w:hAnsi="Arial" w:cs="Arial"/>
          <w:kern w:val="0"/>
          <w:lang w:eastAsia="en-GB"/>
          <w14:ligatures w14:val="none"/>
        </w:rPr>
        <w:t>, 2020).</w:t>
      </w:r>
    </w:p>
    <w:p w14:paraId="072C1C6C" w14:textId="42DD2579" w:rsidR="00421A54" w:rsidRDefault="00A8725B" w:rsidP="00E70FE6">
      <w:pPr>
        <w:spacing w:line="276" w:lineRule="auto"/>
        <w:jc w:val="both"/>
        <w:rPr>
          <w:rFonts w:ascii="Arial" w:hAnsi="Arial" w:cs="Arial"/>
        </w:rPr>
      </w:pPr>
      <w:r>
        <w:rPr>
          <w:rFonts w:ascii="Arial" w:hAnsi="Arial" w:cs="Arial"/>
        </w:rPr>
        <w:t xml:space="preserve">There are also some disadvantages for companies </w:t>
      </w:r>
      <w:r w:rsidR="006E7821">
        <w:rPr>
          <w:rFonts w:ascii="Arial" w:hAnsi="Arial" w:cs="Arial"/>
        </w:rPr>
        <w:t>when using the platform:</w:t>
      </w:r>
    </w:p>
    <w:p w14:paraId="05181ADC" w14:textId="704AB10C" w:rsidR="006E7821" w:rsidRPr="00E70FE6" w:rsidRDefault="006E7821" w:rsidP="00E70FE6">
      <w:pPr>
        <w:spacing w:line="276" w:lineRule="auto"/>
        <w:jc w:val="both"/>
        <w:rPr>
          <w:rFonts w:ascii="Arial" w:hAnsi="Arial" w:cs="Arial"/>
        </w:rPr>
      </w:pPr>
      <w:r>
        <w:rPr>
          <w:rFonts w:ascii="Arial" w:hAnsi="Arial" w:cs="Arial"/>
        </w:rPr>
        <w:t>Cost:</w:t>
      </w:r>
    </w:p>
    <w:p w14:paraId="71F4C7D9" w14:textId="6A9B92AE" w:rsidR="004A7D36" w:rsidRPr="004A7D36" w:rsidRDefault="00421A54" w:rsidP="004A7D36">
      <w:pPr>
        <w:rPr>
          <w:rFonts w:ascii="Times New Roman" w:eastAsia="Times New Roman" w:hAnsi="Times New Roman" w:cs="Times New Roman"/>
          <w:kern w:val="0"/>
          <w:sz w:val="24"/>
          <w:szCs w:val="24"/>
          <w:lang w:eastAsia="en-GB"/>
          <w14:ligatures w14:val="none"/>
        </w:rPr>
      </w:pPr>
      <w:r w:rsidRPr="00E70FE6">
        <w:rPr>
          <w:rFonts w:ascii="Arial" w:hAnsi="Arial" w:cs="Arial"/>
        </w:rPr>
        <w:t>A small nonprofit organization may find Tableau's licensing fees prohibitive, especially if they have limited financial resources. As a result, they may need to explore alternative, more cost-effective solutions for data visualization and analysis, such as open-source tools or Excel</w:t>
      </w:r>
      <w:r w:rsidR="004A7D36">
        <w:rPr>
          <w:rFonts w:ascii="Arial" w:hAnsi="Arial" w:cs="Arial"/>
        </w:rPr>
        <w:t xml:space="preserve"> </w:t>
      </w:r>
      <w:r w:rsidR="004A7D36" w:rsidRPr="004A7D36">
        <w:rPr>
          <w:rFonts w:ascii="Times New Roman" w:eastAsia="Times New Roman" w:hAnsi="Times New Roman" w:cs="Times New Roman"/>
          <w:kern w:val="0"/>
          <w:sz w:val="24"/>
          <w:szCs w:val="24"/>
          <w:lang w:eastAsia="en-GB"/>
          <w14:ligatures w14:val="none"/>
        </w:rPr>
        <w:t>(</w:t>
      </w:r>
      <w:proofErr w:type="spellStart"/>
      <w:r w:rsidR="004A7D36" w:rsidRPr="004A7D36">
        <w:rPr>
          <w:rFonts w:ascii="Times New Roman" w:eastAsia="Times New Roman" w:hAnsi="Times New Roman" w:cs="Times New Roman"/>
          <w:kern w:val="0"/>
          <w:sz w:val="24"/>
          <w:szCs w:val="24"/>
          <w:lang w:eastAsia="en-GB"/>
          <w14:ligatures w14:val="none"/>
        </w:rPr>
        <w:t>Mindbowser</w:t>
      </w:r>
      <w:proofErr w:type="spellEnd"/>
      <w:r w:rsidR="004A7D36" w:rsidRPr="004A7D36">
        <w:rPr>
          <w:rFonts w:ascii="Times New Roman" w:eastAsia="Times New Roman" w:hAnsi="Times New Roman" w:cs="Times New Roman"/>
          <w:kern w:val="0"/>
          <w:sz w:val="24"/>
          <w:szCs w:val="24"/>
          <w:lang w:eastAsia="en-GB"/>
          <w14:ligatures w14:val="none"/>
        </w:rPr>
        <w:t>, 2021)</w:t>
      </w:r>
      <w:r w:rsidR="004A7D36">
        <w:rPr>
          <w:rFonts w:ascii="Times New Roman" w:eastAsia="Times New Roman" w:hAnsi="Times New Roman" w:cs="Times New Roman"/>
          <w:kern w:val="0"/>
          <w:sz w:val="24"/>
          <w:szCs w:val="24"/>
          <w:lang w:eastAsia="en-GB"/>
          <w14:ligatures w14:val="none"/>
        </w:rPr>
        <w:t>.</w:t>
      </w:r>
    </w:p>
    <w:p w14:paraId="6CDC8797" w14:textId="77D1033D" w:rsidR="00971C50" w:rsidRDefault="00971C50" w:rsidP="00E70FE6">
      <w:pPr>
        <w:spacing w:line="276" w:lineRule="auto"/>
        <w:jc w:val="both"/>
        <w:rPr>
          <w:rFonts w:ascii="Arial" w:hAnsi="Arial" w:cs="Arial"/>
        </w:rPr>
      </w:pPr>
      <w:r>
        <w:rPr>
          <w:rFonts w:ascii="Arial" w:hAnsi="Arial" w:cs="Arial"/>
        </w:rPr>
        <w:t>Steep Learning curve</w:t>
      </w:r>
    </w:p>
    <w:p w14:paraId="39A6B5E1" w14:textId="7125DE79" w:rsidR="002330E8" w:rsidRDefault="00421A54" w:rsidP="002330E8">
      <w:pPr>
        <w:rPr>
          <w:rFonts w:ascii="Times New Roman" w:eastAsia="Times New Roman" w:hAnsi="Times New Roman" w:cs="Times New Roman"/>
          <w:kern w:val="0"/>
          <w:sz w:val="24"/>
          <w:szCs w:val="24"/>
          <w:lang w:eastAsia="en-GB"/>
          <w14:ligatures w14:val="none"/>
        </w:rPr>
      </w:pPr>
      <w:r w:rsidRPr="00E70FE6">
        <w:rPr>
          <w:rFonts w:ascii="Arial" w:hAnsi="Arial" w:cs="Arial"/>
        </w:rPr>
        <w:t>An academic research team embarking on a data analysis project may encounter challenges in mastering Tableau's advanced features and functionalities. Without adequate training and support, researchers may struggle to leverage Tableau effectively for data visualization and exploration, potentially delaying their research progress</w:t>
      </w:r>
      <w:r w:rsidR="002330E8">
        <w:rPr>
          <w:rFonts w:ascii="Arial" w:hAnsi="Arial" w:cs="Arial"/>
        </w:rPr>
        <w:t xml:space="preserve"> </w:t>
      </w:r>
      <w:r w:rsidR="002330E8" w:rsidRPr="002330E8">
        <w:rPr>
          <w:rFonts w:ascii="Times New Roman" w:eastAsia="Times New Roman" w:hAnsi="Times New Roman" w:cs="Times New Roman"/>
          <w:kern w:val="0"/>
          <w:sz w:val="24"/>
          <w:szCs w:val="24"/>
          <w:lang w:eastAsia="en-GB"/>
          <w14:ligatures w14:val="none"/>
        </w:rPr>
        <w:t>(</w:t>
      </w:r>
      <w:proofErr w:type="spellStart"/>
      <w:r w:rsidR="002330E8" w:rsidRPr="002330E8">
        <w:rPr>
          <w:rFonts w:ascii="Times New Roman" w:eastAsia="Times New Roman" w:hAnsi="Times New Roman" w:cs="Times New Roman"/>
          <w:kern w:val="0"/>
          <w:sz w:val="24"/>
          <w:szCs w:val="24"/>
          <w:lang w:eastAsia="en-GB"/>
          <w14:ligatures w14:val="none"/>
        </w:rPr>
        <w:t>Mindbowser</w:t>
      </w:r>
      <w:proofErr w:type="spellEnd"/>
      <w:r w:rsidR="002330E8" w:rsidRPr="002330E8">
        <w:rPr>
          <w:rFonts w:ascii="Times New Roman" w:eastAsia="Times New Roman" w:hAnsi="Times New Roman" w:cs="Times New Roman"/>
          <w:kern w:val="0"/>
          <w:sz w:val="24"/>
          <w:szCs w:val="24"/>
          <w:lang w:eastAsia="en-GB"/>
          <w14:ligatures w14:val="none"/>
        </w:rPr>
        <w:t>, 2021)</w:t>
      </w:r>
      <w:r w:rsidR="002330E8">
        <w:rPr>
          <w:rFonts w:ascii="Times New Roman" w:eastAsia="Times New Roman" w:hAnsi="Times New Roman" w:cs="Times New Roman"/>
          <w:kern w:val="0"/>
          <w:sz w:val="24"/>
          <w:szCs w:val="24"/>
          <w:lang w:eastAsia="en-GB"/>
          <w14:ligatures w14:val="none"/>
        </w:rPr>
        <w:t>.</w:t>
      </w:r>
    </w:p>
    <w:p w14:paraId="7D416BE5" w14:textId="1D9E8D40" w:rsidR="002330E8" w:rsidRPr="002330E8" w:rsidRDefault="002330E8" w:rsidP="002330E8">
      <w:pPr>
        <w:rPr>
          <w:rFonts w:ascii="Arial" w:eastAsia="Times New Roman" w:hAnsi="Arial" w:cs="Arial"/>
          <w:kern w:val="0"/>
          <w:lang w:eastAsia="en-GB"/>
          <w14:ligatures w14:val="none"/>
        </w:rPr>
      </w:pPr>
      <w:r w:rsidRPr="002330E8">
        <w:rPr>
          <w:rFonts w:ascii="Arial" w:eastAsia="Times New Roman" w:hAnsi="Arial" w:cs="Arial"/>
          <w:kern w:val="0"/>
          <w:lang w:eastAsia="en-GB"/>
          <w14:ligatures w14:val="none"/>
        </w:rPr>
        <w:t>Performance limitations</w:t>
      </w:r>
    </w:p>
    <w:p w14:paraId="0E163AA8" w14:textId="7B771D8C" w:rsidR="005232F3" w:rsidRDefault="00421A54" w:rsidP="005232F3">
      <w:pPr>
        <w:rPr>
          <w:rFonts w:ascii="Times New Roman" w:eastAsia="Times New Roman" w:hAnsi="Times New Roman" w:cs="Times New Roman"/>
          <w:kern w:val="0"/>
          <w:sz w:val="24"/>
          <w:szCs w:val="24"/>
          <w:lang w:eastAsia="en-GB"/>
          <w14:ligatures w14:val="none"/>
        </w:rPr>
      </w:pPr>
      <w:r w:rsidRPr="00E70FE6">
        <w:rPr>
          <w:rFonts w:ascii="Arial" w:hAnsi="Arial" w:cs="Arial"/>
        </w:rPr>
        <w:t xml:space="preserve">A manufacturing company working with large datasets of sensor data from production lines may experience performance issues when visualizing this data in Tableau. Complex visualizations or frequent data refreshes can strain Tableau's resources, leading to slower rendering times and decreased user experience. In such cases, the company may need to optimize </w:t>
      </w:r>
      <w:r w:rsidR="002330E8">
        <w:rPr>
          <w:rFonts w:ascii="Arial" w:hAnsi="Arial" w:cs="Arial"/>
        </w:rPr>
        <w:t>its</w:t>
      </w:r>
      <w:r w:rsidRPr="00E70FE6">
        <w:rPr>
          <w:rFonts w:ascii="Arial" w:hAnsi="Arial" w:cs="Arial"/>
        </w:rPr>
        <w:t xml:space="preserve"> Tableau workbooks or invest in more powerful hardware to improve performance</w:t>
      </w:r>
      <w:r w:rsidR="005232F3" w:rsidRPr="005232F3">
        <w:t xml:space="preserve"> </w:t>
      </w:r>
      <w:r w:rsidR="005232F3" w:rsidRPr="005232F3">
        <w:rPr>
          <w:rFonts w:ascii="Times New Roman" w:eastAsia="Times New Roman" w:hAnsi="Times New Roman" w:cs="Times New Roman"/>
          <w:kern w:val="0"/>
          <w:sz w:val="24"/>
          <w:szCs w:val="24"/>
          <w:lang w:eastAsia="en-GB"/>
          <w14:ligatures w14:val="none"/>
        </w:rPr>
        <w:t>(Team, 2018)</w:t>
      </w:r>
      <w:r w:rsidR="005232F3">
        <w:rPr>
          <w:rFonts w:ascii="Times New Roman" w:eastAsia="Times New Roman" w:hAnsi="Times New Roman" w:cs="Times New Roman"/>
          <w:kern w:val="0"/>
          <w:sz w:val="24"/>
          <w:szCs w:val="24"/>
          <w:lang w:eastAsia="en-GB"/>
          <w14:ligatures w14:val="none"/>
        </w:rPr>
        <w:t>.</w:t>
      </w:r>
    </w:p>
    <w:p w14:paraId="1D752F4F" w14:textId="622470C2" w:rsidR="00CB736A" w:rsidRPr="00FF2CA7" w:rsidRDefault="008C7187" w:rsidP="00FF2CA7">
      <w:pPr>
        <w:jc w:val="both"/>
        <w:rPr>
          <w:rFonts w:ascii="Arial" w:hAnsi="Arial" w:cs="Arial"/>
        </w:rPr>
      </w:pPr>
      <w:r w:rsidRPr="008C7187">
        <w:rPr>
          <w:rFonts w:ascii="Arial" w:hAnsi="Arial" w:cs="Arial"/>
        </w:rPr>
        <w:t xml:space="preserve">Big companies across different industries utilize Tableau for </w:t>
      </w:r>
      <w:proofErr w:type="spellStart"/>
      <w:r w:rsidRPr="008C7187">
        <w:rPr>
          <w:rFonts w:ascii="Arial" w:hAnsi="Arial" w:cs="Arial"/>
        </w:rPr>
        <w:t>analyzing</w:t>
      </w:r>
      <w:proofErr w:type="spellEnd"/>
      <w:r w:rsidRPr="008C7187">
        <w:rPr>
          <w:rFonts w:ascii="Arial" w:hAnsi="Arial" w:cs="Arial"/>
        </w:rPr>
        <w:t xml:space="preserve"> data, deriving insights, and making informed business decisions. Netflix, Facebook, and Amazon use Tableau for various purposes such as </w:t>
      </w:r>
      <w:proofErr w:type="spellStart"/>
      <w:r w:rsidRPr="008C7187">
        <w:rPr>
          <w:rFonts w:ascii="Arial" w:hAnsi="Arial" w:cs="Arial"/>
        </w:rPr>
        <w:t>analyzing</w:t>
      </w:r>
      <w:proofErr w:type="spellEnd"/>
      <w:r w:rsidRPr="008C7187">
        <w:rPr>
          <w:rFonts w:ascii="Arial" w:hAnsi="Arial" w:cs="Arial"/>
        </w:rPr>
        <w:t xml:space="preserve"> viewer data, tracking content performance, </w:t>
      </w:r>
      <w:proofErr w:type="spellStart"/>
      <w:r w:rsidRPr="008C7187">
        <w:rPr>
          <w:rFonts w:ascii="Arial" w:hAnsi="Arial" w:cs="Arial"/>
        </w:rPr>
        <w:t>analyzing</w:t>
      </w:r>
      <w:proofErr w:type="spellEnd"/>
      <w:r w:rsidRPr="008C7187">
        <w:rPr>
          <w:rFonts w:ascii="Arial" w:hAnsi="Arial" w:cs="Arial"/>
        </w:rPr>
        <w:t xml:space="preserve"> user engagement metrics, sales data, and inventory management. Tableau's data visualization capabilities enable these companies to identify popular items, forecast demand, and optimize pricing strategies. The tool's versatility and user-friendly interface make it a valuable tool for organizations to visualize and understand their data effectively.</w:t>
      </w:r>
    </w:p>
    <w:p w14:paraId="7DCF3397" w14:textId="77777777" w:rsidR="00AB179A" w:rsidRPr="00AB179A" w:rsidRDefault="00AB179A" w:rsidP="00421A54">
      <w:pPr>
        <w:rPr>
          <w:rFonts w:ascii="Arial" w:hAnsi="Arial" w:cs="Arial"/>
          <w:color w:val="000000" w:themeColor="text1"/>
          <w:szCs w:val="24"/>
        </w:rPr>
      </w:pPr>
    </w:p>
    <w:p w14:paraId="210D55CD" w14:textId="77777777" w:rsidR="00AB179A" w:rsidRDefault="00AB179A" w:rsidP="00C51FD0">
      <w:pPr>
        <w:pStyle w:val="ListParagraph"/>
        <w:autoSpaceDE w:val="0"/>
        <w:autoSpaceDN w:val="0"/>
        <w:adjustRightInd w:val="0"/>
        <w:ind w:left="1080"/>
        <w:jc w:val="both"/>
        <w:rPr>
          <w:rFonts w:ascii="Arial" w:hAnsi="Arial" w:cs="Arial"/>
          <w:color w:val="000000" w:themeColor="text1"/>
          <w:szCs w:val="24"/>
        </w:rPr>
      </w:pPr>
    </w:p>
    <w:p w14:paraId="17A16B86" w14:textId="1AFC4FFB" w:rsidR="00AB179A" w:rsidRPr="00FF2CA7" w:rsidRDefault="00AB179A" w:rsidP="00EF6D44">
      <w:pPr>
        <w:pStyle w:val="Heading1"/>
        <w:spacing w:line="276" w:lineRule="auto"/>
        <w:jc w:val="both"/>
        <w:rPr>
          <w:rFonts w:ascii="Arial" w:hAnsi="Arial" w:cs="Arial"/>
          <w:color w:val="auto"/>
          <w:sz w:val="22"/>
          <w:szCs w:val="22"/>
        </w:rPr>
      </w:pPr>
      <w:r w:rsidRPr="00FF2CA7">
        <w:rPr>
          <w:rFonts w:ascii="Arial" w:hAnsi="Arial" w:cs="Arial"/>
          <w:color w:val="auto"/>
          <w:sz w:val="22"/>
          <w:szCs w:val="22"/>
        </w:rPr>
        <w:lastRenderedPageBreak/>
        <w:t xml:space="preserve"> </w:t>
      </w:r>
      <w:bookmarkStart w:id="12" w:name="_Toc162265707"/>
      <w:r w:rsidR="002453A4">
        <w:rPr>
          <w:rFonts w:ascii="Arial" w:hAnsi="Arial" w:cs="Arial"/>
          <w:color w:val="auto"/>
          <w:sz w:val="22"/>
          <w:szCs w:val="22"/>
        </w:rPr>
        <w:t>T</w:t>
      </w:r>
      <w:r w:rsidRPr="00FF2CA7">
        <w:rPr>
          <w:rFonts w:ascii="Arial" w:hAnsi="Arial" w:cs="Arial"/>
          <w:color w:val="auto"/>
          <w:sz w:val="22"/>
          <w:szCs w:val="22"/>
        </w:rPr>
        <w:t xml:space="preserve">he meaning and importance of </w:t>
      </w:r>
      <w:r w:rsidR="002453A4">
        <w:rPr>
          <w:rFonts w:ascii="Arial" w:hAnsi="Arial" w:cs="Arial"/>
          <w:color w:val="auto"/>
          <w:sz w:val="22"/>
          <w:szCs w:val="22"/>
        </w:rPr>
        <w:t xml:space="preserve">the </w:t>
      </w:r>
      <w:r w:rsidRPr="00FF2CA7">
        <w:rPr>
          <w:rFonts w:ascii="Arial" w:hAnsi="Arial" w:cs="Arial"/>
          <w:color w:val="auto"/>
          <w:sz w:val="22"/>
          <w:szCs w:val="22"/>
        </w:rPr>
        <w:t>Data Mining Cycle with examples.</w:t>
      </w:r>
      <w:bookmarkEnd w:id="12"/>
      <w:r w:rsidRPr="00FF2CA7">
        <w:rPr>
          <w:rFonts w:ascii="Arial" w:hAnsi="Arial" w:cs="Arial"/>
          <w:color w:val="auto"/>
          <w:sz w:val="22"/>
          <w:szCs w:val="22"/>
        </w:rPr>
        <w:t xml:space="preserve"> </w:t>
      </w:r>
    </w:p>
    <w:p w14:paraId="0AFBBFBA" w14:textId="77777777" w:rsidR="000C67B4" w:rsidRPr="00FF2CA7" w:rsidRDefault="000C67B4" w:rsidP="00EF6D44">
      <w:pPr>
        <w:pStyle w:val="Heading1"/>
        <w:spacing w:line="276" w:lineRule="auto"/>
        <w:jc w:val="both"/>
        <w:rPr>
          <w:rFonts w:ascii="Arial" w:hAnsi="Arial" w:cs="Arial"/>
          <w:color w:val="auto"/>
          <w:sz w:val="22"/>
          <w:szCs w:val="22"/>
        </w:rPr>
      </w:pPr>
    </w:p>
    <w:p w14:paraId="77B9CCDD" w14:textId="77777777" w:rsidR="000C67B4" w:rsidRPr="00FF2CA7" w:rsidRDefault="000C67B4" w:rsidP="00EF6D44">
      <w:pPr>
        <w:spacing w:line="276" w:lineRule="auto"/>
        <w:jc w:val="both"/>
        <w:rPr>
          <w:rFonts w:ascii="Arial" w:hAnsi="Arial" w:cs="Arial"/>
        </w:rPr>
      </w:pPr>
      <w:r w:rsidRPr="00FF2CA7">
        <w:rPr>
          <w:rFonts w:ascii="Arial" w:hAnsi="Arial" w:cs="Arial"/>
        </w:rPr>
        <w:t>The Data Mining Cycle refers to the iterative process of extracting meaningful patterns, trends, and insights from large datasets to support decision-making and improve business outcomes. It involves several stages, each aimed at uncovering valuable knowledge from raw data. Let's delve into each stage and its importance, accompanied by examples:</w:t>
      </w:r>
    </w:p>
    <w:p w14:paraId="2DF51F37" w14:textId="4857A91E" w:rsidR="000C67B4" w:rsidRPr="00FF2CA7" w:rsidRDefault="000C67B4" w:rsidP="00EF6D44">
      <w:pPr>
        <w:spacing w:line="276" w:lineRule="auto"/>
        <w:jc w:val="both"/>
        <w:rPr>
          <w:rFonts w:ascii="Arial" w:eastAsia="Times New Roman" w:hAnsi="Arial" w:cs="Arial"/>
          <w:kern w:val="0"/>
          <w:lang w:eastAsia="en-GB"/>
          <w14:ligatures w14:val="none"/>
        </w:rPr>
      </w:pPr>
      <w:r w:rsidRPr="00FF2CA7">
        <w:rPr>
          <w:rFonts w:ascii="Arial" w:hAnsi="Arial" w:cs="Arial"/>
        </w:rPr>
        <w:t xml:space="preserve">The first stage involves gathering relevant data from various sources, such as databases, files, sensors, or web sources. This data may include structured data (e.g., databases, spreadsheets) or unstructured data (e.g., text documents, social media posts). For example, a retail company collects transactional data, customer demographics, and website interactions to understand consumer </w:t>
      </w:r>
      <w:r w:rsidR="002453A4" w:rsidRPr="00FF2CA7">
        <w:rPr>
          <w:rFonts w:ascii="Arial" w:hAnsi="Arial" w:cs="Arial"/>
        </w:rPr>
        <w:t>behaviour</w:t>
      </w:r>
      <w:r w:rsidR="00457063" w:rsidRPr="00FF2CA7">
        <w:rPr>
          <w:rFonts w:ascii="Arial" w:hAnsi="Arial" w:cs="Arial"/>
        </w:rPr>
        <w:t xml:space="preserve"> </w:t>
      </w:r>
      <w:r w:rsidR="00457063" w:rsidRPr="00FF2CA7">
        <w:rPr>
          <w:rFonts w:ascii="Arial" w:eastAsia="Times New Roman" w:hAnsi="Arial" w:cs="Arial"/>
          <w:kern w:val="0"/>
          <w:lang w:eastAsia="en-GB"/>
          <w14:ligatures w14:val="none"/>
        </w:rPr>
        <w:t>(Royal Society of Chemistry, n.d.).</w:t>
      </w:r>
    </w:p>
    <w:p w14:paraId="2FBB4E3C" w14:textId="673DC5E2" w:rsidR="000C67B4" w:rsidRPr="00FF2CA7" w:rsidRDefault="00017D4F" w:rsidP="00EF6D44">
      <w:pPr>
        <w:spacing w:line="276" w:lineRule="auto"/>
        <w:jc w:val="both"/>
        <w:rPr>
          <w:rFonts w:ascii="Arial" w:hAnsi="Arial" w:cs="Arial"/>
        </w:rPr>
      </w:pPr>
      <w:r w:rsidRPr="00FF2CA7">
        <w:rPr>
          <w:rFonts w:ascii="Arial" w:hAnsi="Arial" w:cs="Arial"/>
        </w:rPr>
        <w:t>I</w:t>
      </w:r>
      <w:r w:rsidR="002F5D8E" w:rsidRPr="00FF2CA7">
        <w:rPr>
          <w:rFonts w:ascii="Arial" w:hAnsi="Arial" w:cs="Arial"/>
        </w:rPr>
        <w:t>n the preprocessing stage</w:t>
      </w:r>
      <w:r w:rsidRPr="00FF2CA7">
        <w:rPr>
          <w:rFonts w:ascii="Arial" w:hAnsi="Arial" w:cs="Arial"/>
        </w:rPr>
        <w:t>,</w:t>
      </w:r>
      <w:r w:rsidR="002F5D8E" w:rsidRPr="00FF2CA7">
        <w:rPr>
          <w:rFonts w:ascii="Arial" w:hAnsi="Arial" w:cs="Arial"/>
        </w:rPr>
        <w:t xml:space="preserve"> </w:t>
      </w:r>
      <w:r w:rsidR="000C67B4" w:rsidRPr="00FF2CA7">
        <w:rPr>
          <w:rFonts w:ascii="Arial" w:hAnsi="Arial" w:cs="Arial"/>
        </w:rPr>
        <w:t xml:space="preserve">the collected data is cleaned, transformed, and formatted to ensure its quality and compatibility for analysis. For instance, a healthcare organization preprocesses electronic health records (EHRs) to remove errors and inconsistencies before </w:t>
      </w:r>
      <w:r w:rsidR="00EF6D44" w:rsidRPr="00FF2CA7">
        <w:rPr>
          <w:rFonts w:ascii="Arial" w:hAnsi="Arial" w:cs="Arial"/>
        </w:rPr>
        <w:t>analysing</w:t>
      </w:r>
      <w:r w:rsidR="000C67B4" w:rsidRPr="00FF2CA7">
        <w:rPr>
          <w:rFonts w:ascii="Arial" w:hAnsi="Arial" w:cs="Arial"/>
        </w:rPr>
        <w:t xml:space="preserve"> patient data.</w:t>
      </w:r>
    </w:p>
    <w:p w14:paraId="3FB511B0" w14:textId="4BB7908E" w:rsidR="000C67B4" w:rsidRPr="00FF2CA7" w:rsidRDefault="000C67B4" w:rsidP="00EF6D44">
      <w:pPr>
        <w:spacing w:line="276" w:lineRule="auto"/>
        <w:jc w:val="both"/>
        <w:rPr>
          <w:rFonts w:ascii="Arial" w:hAnsi="Arial" w:cs="Arial"/>
        </w:rPr>
      </w:pPr>
      <w:r w:rsidRPr="00FF2CA7">
        <w:rPr>
          <w:rFonts w:ascii="Arial" w:hAnsi="Arial" w:cs="Arial"/>
        </w:rPr>
        <w:t xml:space="preserve">EDA involves visualizing and exploring the data to understand its characteristics, patterns, and relationships. Descriptive statistics, data visualization techniques, and exploratory techniques (e.g., clustering, dimensionality reduction) are used to uncover insights and identify potential patterns of interest. </w:t>
      </w:r>
    </w:p>
    <w:p w14:paraId="20746821" w14:textId="07F14132" w:rsidR="000C67B4" w:rsidRPr="00FF2CA7" w:rsidRDefault="00FA46A5" w:rsidP="00EF6D44">
      <w:pPr>
        <w:spacing w:line="276" w:lineRule="auto"/>
        <w:jc w:val="both"/>
        <w:rPr>
          <w:rFonts w:ascii="Arial" w:eastAsia="Times New Roman" w:hAnsi="Arial" w:cs="Arial"/>
          <w:kern w:val="0"/>
          <w:lang w:eastAsia="en-GB"/>
          <w14:ligatures w14:val="none"/>
        </w:rPr>
      </w:pPr>
      <w:r w:rsidRPr="00FF2CA7">
        <w:rPr>
          <w:rFonts w:ascii="Arial" w:hAnsi="Arial" w:cs="Arial"/>
        </w:rPr>
        <w:t>S</w:t>
      </w:r>
      <w:r w:rsidR="000C67B4" w:rsidRPr="00FF2CA7">
        <w:rPr>
          <w:rFonts w:ascii="Arial" w:hAnsi="Arial" w:cs="Arial"/>
        </w:rPr>
        <w:t>tatistical and machine learning models are developed to uncover patterns and relationships within the data</w:t>
      </w:r>
      <w:r w:rsidR="00DB601F" w:rsidRPr="00FF2CA7">
        <w:rPr>
          <w:rFonts w:ascii="Arial" w:hAnsi="Arial" w:cs="Arial"/>
        </w:rPr>
        <w:t xml:space="preserve"> in the </w:t>
      </w:r>
      <w:r w:rsidRPr="00FF2CA7">
        <w:rPr>
          <w:rFonts w:ascii="Arial" w:hAnsi="Arial" w:cs="Arial"/>
        </w:rPr>
        <w:t>model-building stage.</w:t>
      </w:r>
      <w:r w:rsidR="000C67B4" w:rsidRPr="00FF2CA7">
        <w:rPr>
          <w:rFonts w:ascii="Arial" w:hAnsi="Arial" w:cs="Arial"/>
        </w:rPr>
        <w:t xml:space="preserve"> This may involve techniques such as regression analysis, classification, clustering, and association rule mining. For instance, a financial institution builds predictive models to assess credit risk, detect fraudulent activities, and personalize marketing offers based on customer profiles and transaction history</w:t>
      </w:r>
      <w:r w:rsidR="00BC2489" w:rsidRPr="00FF2CA7">
        <w:rPr>
          <w:rFonts w:ascii="Arial" w:hAnsi="Arial" w:cs="Arial"/>
        </w:rPr>
        <w:t xml:space="preserve"> </w:t>
      </w:r>
      <w:r w:rsidR="00BC2489" w:rsidRPr="00FF2CA7">
        <w:rPr>
          <w:rFonts w:ascii="Arial" w:eastAsia="Times New Roman" w:hAnsi="Arial" w:cs="Arial"/>
          <w:kern w:val="0"/>
          <w:lang w:eastAsia="en-GB"/>
          <w14:ligatures w14:val="none"/>
        </w:rPr>
        <w:t>(www.adaptiveus.com, 2021).</w:t>
      </w:r>
    </w:p>
    <w:p w14:paraId="2CCB6FA3" w14:textId="29BE14C7" w:rsidR="000C67B4" w:rsidRPr="00FF2CA7" w:rsidRDefault="000C67B4" w:rsidP="00EF6D44">
      <w:pPr>
        <w:spacing w:line="276" w:lineRule="auto"/>
        <w:jc w:val="both"/>
        <w:rPr>
          <w:rFonts w:ascii="Arial" w:eastAsia="Times New Roman" w:hAnsi="Arial" w:cs="Arial"/>
          <w:kern w:val="0"/>
          <w:lang w:eastAsia="en-GB"/>
          <w14:ligatures w14:val="none"/>
        </w:rPr>
      </w:pPr>
      <w:r w:rsidRPr="00FF2CA7">
        <w:rPr>
          <w:rFonts w:ascii="Arial" w:hAnsi="Arial" w:cs="Arial"/>
        </w:rPr>
        <w:t xml:space="preserve">The models developed in the previous stage are evaluated to assess their accuracy, reliability, and generalization performance. This may involve splitting the data into training and testing sets, cross-validation techniques, and performance metrics such as accuracy, precision, recall, and </w:t>
      </w:r>
      <w:r w:rsidR="00E66809" w:rsidRPr="00FF2CA7">
        <w:rPr>
          <w:rFonts w:ascii="Arial" w:hAnsi="Arial" w:cs="Arial"/>
        </w:rPr>
        <w:t>F1 score</w:t>
      </w:r>
      <w:r w:rsidR="00FF2CA7" w:rsidRPr="00FF2CA7">
        <w:rPr>
          <w:rFonts w:ascii="Arial" w:hAnsi="Arial" w:cs="Arial"/>
        </w:rPr>
        <w:t xml:space="preserve"> </w:t>
      </w:r>
      <w:r w:rsidR="00FF2CA7" w:rsidRPr="00FF2CA7">
        <w:rPr>
          <w:rFonts w:ascii="Arial" w:eastAsia="Times New Roman" w:hAnsi="Arial" w:cs="Arial"/>
          <w:kern w:val="0"/>
          <w:lang w:eastAsia="en-GB"/>
          <w14:ligatures w14:val="none"/>
        </w:rPr>
        <w:t>(</w:t>
      </w:r>
      <w:proofErr w:type="spellStart"/>
      <w:r w:rsidR="00FF2CA7" w:rsidRPr="00FF2CA7">
        <w:rPr>
          <w:rFonts w:ascii="Arial" w:eastAsia="Times New Roman" w:hAnsi="Arial" w:cs="Arial"/>
          <w:kern w:val="0"/>
          <w:lang w:eastAsia="en-GB"/>
          <w14:ligatures w14:val="none"/>
        </w:rPr>
        <w:t>Linoff</w:t>
      </w:r>
      <w:proofErr w:type="spellEnd"/>
      <w:r w:rsidR="00FF2CA7" w:rsidRPr="00FF2CA7">
        <w:rPr>
          <w:rFonts w:ascii="Arial" w:eastAsia="Times New Roman" w:hAnsi="Arial" w:cs="Arial"/>
          <w:kern w:val="0"/>
          <w:lang w:eastAsia="en-GB"/>
          <w14:ligatures w14:val="none"/>
        </w:rPr>
        <w:t xml:space="preserve"> and Berry, 2011). </w:t>
      </w:r>
      <w:r w:rsidRPr="00FF2CA7">
        <w:rPr>
          <w:rFonts w:ascii="Arial" w:hAnsi="Arial" w:cs="Arial"/>
        </w:rPr>
        <w:t xml:space="preserve"> For example, an online streaming platform evaluates recommendation algorithms based on user feedback, click-through rates, and retention metrics to improve content recommendations.</w:t>
      </w:r>
    </w:p>
    <w:p w14:paraId="13869C28" w14:textId="7FD72C16" w:rsidR="000C67B4" w:rsidRPr="00FF2CA7" w:rsidRDefault="000C67B4" w:rsidP="00EF6D44">
      <w:pPr>
        <w:spacing w:line="276" w:lineRule="auto"/>
        <w:jc w:val="both"/>
        <w:rPr>
          <w:rFonts w:ascii="Arial" w:eastAsia="Times New Roman" w:hAnsi="Arial" w:cs="Arial"/>
          <w:kern w:val="0"/>
          <w:lang w:eastAsia="en-GB"/>
          <w14:ligatures w14:val="none"/>
        </w:rPr>
      </w:pPr>
      <w:r w:rsidRPr="00FF2CA7">
        <w:rPr>
          <w:rFonts w:ascii="Arial" w:hAnsi="Arial" w:cs="Arial"/>
        </w:rPr>
        <w:t xml:space="preserve"> Once the models are evaluated and validated, they are deployed into operational systems or decision-making processes to generate insights and support business objectives </w:t>
      </w:r>
      <w:r w:rsidR="002864C9" w:rsidRPr="00FF2CA7">
        <w:rPr>
          <w:rFonts w:ascii="Arial" w:eastAsia="Times New Roman" w:hAnsi="Arial" w:cs="Arial"/>
          <w:kern w:val="0"/>
          <w:lang w:eastAsia="en-GB"/>
          <w14:ligatures w14:val="none"/>
        </w:rPr>
        <w:t xml:space="preserve">(www.adaptiveus.com, 2021). </w:t>
      </w:r>
      <w:r w:rsidRPr="00FF2CA7">
        <w:rPr>
          <w:rFonts w:ascii="Arial" w:hAnsi="Arial" w:cs="Arial"/>
        </w:rPr>
        <w:t>For instance, a manufacturing company deploys predictive maintenance models to anticipate equipment failures, minimize downtime, and optimize maintenance schedules based on sensor data and historical maintenance records</w:t>
      </w:r>
      <w:r w:rsidR="00BC2489" w:rsidRPr="00FF2CA7">
        <w:rPr>
          <w:rFonts w:ascii="Arial" w:hAnsi="Arial" w:cs="Arial"/>
        </w:rPr>
        <w:t>.</w:t>
      </w:r>
    </w:p>
    <w:p w14:paraId="2E215923" w14:textId="00E2969F" w:rsidR="000C67B4" w:rsidRPr="00FF2CA7" w:rsidRDefault="000C67B4" w:rsidP="00EF6D44">
      <w:pPr>
        <w:spacing w:line="276" w:lineRule="auto"/>
        <w:jc w:val="both"/>
        <w:rPr>
          <w:rFonts w:ascii="Arial" w:eastAsia="Times New Roman" w:hAnsi="Arial" w:cs="Arial"/>
          <w:kern w:val="0"/>
          <w:lang w:eastAsia="en-GB"/>
          <w14:ligatures w14:val="none"/>
        </w:rPr>
      </w:pPr>
      <w:r w:rsidRPr="00FF2CA7">
        <w:rPr>
          <w:rFonts w:ascii="Arial" w:hAnsi="Arial" w:cs="Arial"/>
        </w:rPr>
        <w:t>The fina</w:t>
      </w:r>
      <w:r w:rsidR="004520B6" w:rsidRPr="00FF2CA7">
        <w:rPr>
          <w:rFonts w:ascii="Arial" w:hAnsi="Arial" w:cs="Arial"/>
        </w:rPr>
        <w:t>l step</w:t>
      </w:r>
      <w:r w:rsidR="002864C9" w:rsidRPr="00FF2CA7">
        <w:rPr>
          <w:rFonts w:ascii="Arial" w:hAnsi="Arial" w:cs="Arial"/>
        </w:rPr>
        <w:t xml:space="preserve"> </w:t>
      </w:r>
      <w:r w:rsidR="004520B6" w:rsidRPr="00FF2CA7">
        <w:rPr>
          <w:rFonts w:ascii="Arial" w:hAnsi="Arial" w:cs="Arial"/>
        </w:rPr>
        <w:t>involves</w:t>
      </w:r>
      <w:r w:rsidRPr="00FF2CA7">
        <w:rPr>
          <w:rFonts w:ascii="Arial" w:hAnsi="Arial" w:cs="Arial"/>
        </w:rPr>
        <w:t xml:space="preserve"> continuously monitoring the performance of deployed models, updating them as needed, and adapting to changing business requirements and data characteristics. This ensures that the models remain accurate, relevant, and effective over time</w:t>
      </w:r>
      <w:r w:rsidR="00416EBC" w:rsidRPr="00FF2CA7">
        <w:rPr>
          <w:rFonts w:ascii="Arial" w:hAnsi="Arial" w:cs="Arial"/>
        </w:rPr>
        <w:t xml:space="preserve"> </w:t>
      </w:r>
      <w:r w:rsidR="00416EBC" w:rsidRPr="00FF2CA7">
        <w:rPr>
          <w:rFonts w:ascii="Arial" w:eastAsia="Times New Roman" w:hAnsi="Arial" w:cs="Arial"/>
          <w:kern w:val="0"/>
          <w:lang w:eastAsia="en-GB"/>
          <w14:ligatures w14:val="none"/>
        </w:rPr>
        <w:t>(</w:t>
      </w:r>
      <w:proofErr w:type="spellStart"/>
      <w:r w:rsidR="00416EBC" w:rsidRPr="00FF2CA7">
        <w:rPr>
          <w:rFonts w:ascii="Arial" w:eastAsia="Times New Roman" w:hAnsi="Arial" w:cs="Arial"/>
          <w:kern w:val="0"/>
          <w:lang w:eastAsia="en-GB"/>
          <w14:ligatures w14:val="none"/>
        </w:rPr>
        <w:t>Linoff</w:t>
      </w:r>
      <w:proofErr w:type="spellEnd"/>
      <w:r w:rsidR="00416EBC" w:rsidRPr="00FF2CA7">
        <w:rPr>
          <w:rFonts w:ascii="Arial" w:eastAsia="Times New Roman" w:hAnsi="Arial" w:cs="Arial"/>
          <w:kern w:val="0"/>
          <w:lang w:eastAsia="en-GB"/>
          <w14:ligatures w14:val="none"/>
        </w:rPr>
        <w:t xml:space="preserve"> and Berry, 2011). </w:t>
      </w:r>
      <w:r w:rsidRPr="00FF2CA7">
        <w:rPr>
          <w:rFonts w:ascii="Arial" w:hAnsi="Arial" w:cs="Arial"/>
        </w:rPr>
        <w:t xml:space="preserve">For example, an e-commerce platform monitors customer </w:t>
      </w:r>
      <w:proofErr w:type="spellStart"/>
      <w:r w:rsidRPr="00FF2CA7">
        <w:rPr>
          <w:rFonts w:ascii="Arial" w:hAnsi="Arial" w:cs="Arial"/>
        </w:rPr>
        <w:t>behavior</w:t>
      </w:r>
      <w:proofErr w:type="spellEnd"/>
      <w:r w:rsidRPr="00FF2CA7">
        <w:rPr>
          <w:rFonts w:ascii="Arial" w:hAnsi="Arial" w:cs="Arial"/>
        </w:rPr>
        <w:t xml:space="preserve"> and updates recommendation algorithms to reflect changing preferences, trends, and market dynamics.</w:t>
      </w:r>
    </w:p>
    <w:p w14:paraId="227D63EB" w14:textId="292B93E7" w:rsidR="00E66809" w:rsidRDefault="00E66809" w:rsidP="00EF6D44">
      <w:pPr>
        <w:pStyle w:val="Heading1"/>
        <w:spacing w:line="276" w:lineRule="auto"/>
        <w:jc w:val="both"/>
        <w:rPr>
          <w:rFonts w:ascii="Arial" w:hAnsi="Arial" w:cs="Arial"/>
          <w:color w:val="auto"/>
          <w:sz w:val="22"/>
          <w:szCs w:val="22"/>
        </w:rPr>
      </w:pPr>
      <w:bookmarkStart w:id="13" w:name="_Toc162265708"/>
      <w:r w:rsidRPr="00FF2CA7">
        <w:rPr>
          <w:rFonts w:ascii="Arial" w:hAnsi="Arial" w:cs="Arial"/>
          <w:color w:val="auto"/>
          <w:sz w:val="22"/>
          <w:szCs w:val="22"/>
        </w:rPr>
        <w:lastRenderedPageBreak/>
        <w:t>Conclusion</w:t>
      </w:r>
      <w:bookmarkEnd w:id="13"/>
    </w:p>
    <w:p w14:paraId="673D5D54" w14:textId="77777777" w:rsidR="00744DCA" w:rsidRPr="00744DCA" w:rsidRDefault="00744DCA" w:rsidP="00744DCA"/>
    <w:p w14:paraId="0D9DC28B" w14:textId="20DD6085" w:rsidR="00763E48" w:rsidRPr="00763E48" w:rsidRDefault="000C67B4" w:rsidP="00763E48">
      <w:pPr>
        <w:rPr>
          <w:rFonts w:ascii="Times New Roman" w:eastAsia="Times New Roman" w:hAnsi="Times New Roman" w:cs="Times New Roman"/>
          <w:kern w:val="0"/>
          <w:sz w:val="24"/>
          <w:szCs w:val="24"/>
          <w:lang w:eastAsia="en-GB"/>
          <w14:ligatures w14:val="none"/>
        </w:rPr>
      </w:pPr>
      <w:r w:rsidRPr="00FF2CA7">
        <w:rPr>
          <w:rFonts w:ascii="Arial" w:hAnsi="Arial" w:cs="Arial"/>
        </w:rPr>
        <w:t xml:space="preserve"> </w:t>
      </w:r>
      <w:r w:rsidR="00E66809" w:rsidRPr="00FF2CA7">
        <w:rPr>
          <w:rFonts w:ascii="Arial" w:hAnsi="Arial" w:cs="Arial"/>
        </w:rPr>
        <w:t>T</w:t>
      </w:r>
      <w:r w:rsidRPr="00FF2CA7">
        <w:rPr>
          <w:rFonts w:ascii="Arial" w:hAnsi="Arial" w:cs="Arial"/>
        </w:rPr>
        <w:t xml:space="preserve">he Data Mining Cycle is a systematic approach to </w:t>
      </w:r>
      <w:r w:rsidR="00416EBC" w:rsidRPr="00FF2CA7">
        <w:rPr>
          <w:rFonts w:ascii="Arial" w:hAnsi="Arial" w:cs="Arial"/>
        </w:rPr>
        <w:t>extracting</w:t>
      </w:r>
      <w:r w:rsidRPr="00FF2CA7">
        <w:rPr>
          <w:rFonts w:ascii="Arial" w:hAnsi="Arial" w:cs="Arial"/>
        </w:rPr>
        <w:t xml:space="preserve"> actionable insights from data, driving informed </w:t>
      </w:r>
      <w:r w:rsidR="00416EBC" w:rsidRPr="00FF2CA7">
        <w:rPr>
          <w:rFonts w:ascii="Arial" w:hAnsi="Arial" w:cs="Arial"/>
        </w:rPr>
        <w:t>decision-making,</w:t>
      </w:r>
      <w:r w:rsidRPr="00FF2CA7">
        <w:rPr>
          <w:rFonts w:ascii="Arial" w:hAnsi="Arial" w:cs="Arial"/>
        </w:rPr>
        <w:t xml:space="preserve"> and improving business performance. By following this cycle, organizations can unlock the full potential of their data assets and gain a competitive advantage in today's data-driven world</w:t>
      </w:r>
      <w:r w:rsidR="00763E48" w:rsidRPr="00763E48">
        <w:t xml:space="preserve"> </w:t>
      </w:r>
      <w:r w:rsidR="00763E48" w:rsidRPr="00763E48">
        <w:rPr>
          <w:rFonts w:ascii="Arial" w:eastAsia="Times New Roman" w:hAnsi="Arial" w:cs="Arial"/>
          <w:kern w:val="0"/>
          <w:lang w:eastAsia="en-GB"/>
          <w14:ligatures w14:val="none"/>
        </w:rPr>
        <w:t>(</w:t>
      </w:r>
      <w:proofErr w:type="spellStart"/>
      <w:r w:rsidR="00763E48" w:rsidRPr="00763E48">
        <w:rPr>
          <w:rFonts w:ascii="Arial" w:eastAsia="Times New Roman" w:hAnsi="Arial" w:cs="Arial"/>
          <w:kern w:val="0"/>
          <w:lang w:eastAsia="en-GB"/>
          <w14:ligatures w14:val="none"/>
        </w:rPr>
        <w:t>Linoff</w:t>
      </w:r>
      <w:proofErr w:type="spellEnd"/>
      <w:r w:rsidR="00763E48" w:rsidRPr="00763E48">
        <w:rPr>
          <w:rFonts w:ascii="Arial" w:eastAsia="Times New Roman" w:hAnsi="Arial" w:cs="Arial"/>
          <w:kern w:val="0"/>
          <w:lang w:eastAsia="en-GB"/>
          <w14:ligatures w14:val="none"/>
        </w:rPr>
        <w:t xml:space="preserve"> and Berry, 2011)</w:t>
      </w:r>
      <w:r w:rsidR="00763E48">
        <w:rPr>
          <w:rFonts w:ascii="Arial" w:eastAsia="Times New Roman" w:hAnsi="Arial" w:cs="Arial"/>
          <w:kern w:val="0"/>
          <w:lang w:eastAsia="en-GB"/>
          <w14:ligatures w14:val="none"/>
        </w:rPr>
        <w:t>.</w:t>
      </w:r>
    </w:p>
    <w:p w14:paraId="50656CCE" w14:textId="71A6A38E" w:rsidR="000C67B4" w:rsidRPr="00FF2CA7" w:rsidRDefault="00763E48" w:rsidP="00EF6D44">
      <w:pPr>
        <w:spacing w:line="276" w:lineRule="auto"/>
        <w:jc w:val="both"/>
        <w:rPr>
          <w:rFonts w:ascii="Arial" w:hAnsi="Arial" w:cs="Arial"/>
        </w:rPr>
      </w:pPr>
      <w:r>
        <w:rPr>
          <w:rFonts w:ascii="Arial" w:hAnsi="Arial" w:cs="Arial"/>
        </w:rPr>
        <w:t>.</w:t>
      </w:r>
    </w:p>
    <w:p w14:paraId="40FB417A" w14:textId="77777777" w:rsidR="000C67B4" w:rsidRPr="00FF2CA7" w:rsidRDefault="000C67B4" w:rsidP="00EF6D44">
      <w:pPr>
        <w:autoSpaceDE w:val="0"/>
        <w:autoSpaceDN w:val="0"/>
        <w:adjustRightInd w:val="0"/>
        <w:spacing w:after="0" w:line="276" w:lineRule="auto"/>
        <w:jc w:val="both"/>
        <w:rPr>
          <w:rFonts w:ascii="Arial" w:hAnsi="Arial" w:cs="Arial"/>
          <w:color w:val="000000" w:themeColor="text1"/>
        </w:rPr>
      </w:pPr>
    </w:p>
    <w:p w14:paraId="26A6A330" w14:textId="77777777" w:rsidR="00AB179A" w:rsidRDefault="00AB179A" w:rsidP="00EF6D44">
      <w:pPr>
        <w:pStyle w:val="ListParagraph"/>
        <w:spacing w:line="276" w:lineRule="auto"/>
        <w:ind w:left="360"/>
        <w:jc w:val="both"/>
        <w:rPr>
          <w:rFonts w:ascii="Arial" w:hAnsi="Arial" w:cs="Arial"/>
          <w:color w:val="000000" w:themeColor="text1"/>
        </w:rPr>
      </w:pPr>
    </w:p>
    <w:p w14:paraId="168A9934" w14:textId="77777777" w:rsidR="00E91847" w:rsidRDefault="00E91847" w:rsidP="00EF6D44">
      <w:pPr>
        <w:pStyle w:val="ListParagraph"/>
        <w:spacing w:line="276" w:lineRule="auto"/>
        <w:ind w:left="360"/>
        <w:jc w:val="both"/>
        <w:rPr>
          <w:rFonts w:ascii="Arial" w:hAnsi="Arial" w:cs="Arial"/>
          <w:color w:val="000000" w:themeColor="text1"/>
        </w:rPr>
      </w:pPr>
    </w:p>
    <w:p w14:paraId="29DF651F" w14:textId="77777777" w:rsidR="00E91847" w:rsidRDefault="00E91847" w:rsidP="00EF6D44">
      <w:pPr>
        <w:pStyle w:val="ListParagraph"/>
        <w:spacing w:line="276" w:lineRule="auto"/>
        <w:ind w:left="360"/>
        <w:jc w:val="both"/>
        <w:rPr>
          <w:rFonts w:ascii="Arial" w:hAnsi="Arial" w:cs="Arial"/>
          <w:color w:val="000000" w:themeColor="text1"/>
        </w:rPr>
      </w:pPr>
    </w:p>
    <w:p w14:paraId="31D88BA5" w14:textId="77777777" w:rsidR="00E91847" w:rsidRDefault="00E91847" w:rsidP="00EF6D44">
      <w:pPr>
        <w:pStyle w:val="ListParagraph"/>
        <w:spacing w:line="276" w:lineRule="auto"/>
        <w:ind w:left="360"/>
        <w:jc w:val="both"/>
        <w:rPr>
          <w:rFonts w:ascii="Arial" w:hAnsi="Arial" w:cs="Arial"/>
          <w:color w:val="000000" w:themeColor="text1"/>
        </w:rPr>
      </w:pPr>
    </w:p>
    <w:p w14:paraId="40D764E2" w14:textId="77777777" w:rsidR="00E91847" w:rsidRDefault="00E91847" w:rsidP="00EF6D44">
      <w:pPr>
        <w:pStyle w:val="ListParagraph"/>
        <w:spacing w:line="276" w:lineRule="auto"/>
        <w:ind w:left="360"/>
        <w:jc w:val="both"/>
        <w:rPr>
          <w:rFonts w:ascii="Arial" w:hAnsi="Arial" w:cs="Arial"/>
          <w:color w:val="000000" w:themeColor="text1"/>
        </w:rPr>
      </w:pPr>
    </w:p>
    <w:p w14:paraId="72C3BF8D" w14:textId="77777777" w:rsidR="00E91847" w:rsidRDefault="00E91847" w:rsidP="00EF6D44">
      <w:pPr>
        <w:pStyle w:val="ListParagraph"/>
        <w:spacing w:line="276" w:lineRule="auto"/>
        <w:ind w:left="360"/>
        <w:jc w:val="both"/>
        <w:rPr>
          <w:rFonts w:ascii="Arial" w:hAnsi="Arial" w:cs="Arial"/>
          <w:color w:val="000000" w:themeColor="text1"/>
        </w:rPr>
      </w:pPr>
    </w:p>
    <w:p w14:paraId="2490C437" w14:textId="77777777" w:rsidR="00E91847" w:rsidRDefault="00E91847" w:rsidP="00EF6D44">
      <w:pPr>
        <w:pStyle w:val="ListParagraph"/>
        <w:spacing w:line="276" w:lineRule="auto"/>
        <w:ind w:left="360"/>
        <w:jc w:val="both"/>
        <w:rPr>
          <w:rFonts w:ascii="Arial" w:hAnsi="Arial" w:cs="Arial"/>
          <w:color w:val="000000" w:themeColor="text1"/>
        </w:rPr>
      </w:pPr>
    </w:p>
    <w:p w14:paraId="6087638B" w14:textId="77777777" w:rsidR="00E91847" w:rsidRDefault="00E91847" w:rsidP="00EF6D44">
      <w:pPr>
        <w:pStyle w:val="ListParagraph"/>
        <w:spacing w:line="276" w:lineRule="auto"/>
        <w:ind w:left="360"/>
        <w:jc w:val="both"/>
        <w:rPr>
          <w:rFonts w:ascii="Arial" w:hAnsi="Arial" w:cs="Arial"/>
          <w:color w:val="000000" w:themeColor="text1"/>
        </w:rPr>
      </w:pPr>
    </w:p>
    <w:p w14:paraId="154ADADA" w14:textId="77777777" w:rsidR="00E91847" w:rsidRDefault="00E91847" w:rsidP="00EF6D44">
      <w:pPr>
        <w:pStyle w:val="ListParagraph"/>
        <w:spacing w:line="276" w:lineRule="auto"/>
        <w:ind w:left="360"/>
        <w:jc w:val="both"/>
        <w:rPr>
          <w:rFonts w:ascii="Arial" w:hAnsi="Arial" w:cs="Arial"/>
          <w:color w:val="000000" w:themeColor="text1"/>
        </w:rPr>
      </w:pPr>
    </w:p>
    <w:p w14:paraId="588BF9CD" w14:textId="77777777" w:rsidR="00E91847" w:rsidRDefault="00E91847" w:rsidP="00EF6D44">
      <w:pPr>
        <w:pStyle w:val="ListParagraph"/>
        <w:spacing w:line="276" w:lineRule="auto"/>
        <w:ind w:left="360"/>
        <w:jc w:val="both"/>
        <w:rPr>
          <w:rFonts w:ascii="Arial" w:hAnsi="Arial" w:cs="Arial"/>
          <w:color w:val="000000" w:themeColor="text1"/>
        </w:rPr>
      </w:pPr>
    </w:p>
    <w:p w14:paraId="15B61557" w14:textId="77777777" w:rsidR="00E91847" w:rsidRDefault="00E91847" w:rsidP="00EF6D44">
      <w:pPr>
        <w:pStyle w:val="ListParagraph"/>
        <w:spacing w:line="276" w:lineRule="auto"/>
        <w:ind w:left="360"/>
        <w:jc w:val="both"/>
        <w:rPr>
          <w:rFonts w:ascii="Arial" w:hAnsi="Arial" w:cs="Arial"/>
          <w:color w:val="000000" w:themeColor="text1"/>
        </w:rPr>
      </w:pPr>
    </w:p>
    <w:p w14:paraId="6BDD870E" w14:textId="77777777" w:rsidR="00E91847" w:rsidRDefault="00E91847" w:rsidP="00EF6D44">
      <w:pPr>
        <w:pStyle w:val="ListParagraph"/>
        <w:spacing w:line="276" w:lineRule="auto"/>
        <w:ind w:left="360"/>
        <w:jc w:val="both"/>
        <w:rPr>
          <w:rFonts w:ascii="Arial" w:hAnsi="Arial" w:cs="Arial"/>
          <w:color w:val="000000" w:themeColor="text1"/>
        </w:rPr>
      </w:pPr>
    </w:p>
    <w:p w14:paraId="21155CF7" w14:textId="77777777" w:rsidR="00E91847" w:rsidRDefault="00E91847" w:rsidP="00EF6D44">
      <w:pPr>
        <w:pStyle w:val="ListParagraph"/>
        <w:spacing w:line="276" w:lineRule="auto"/>
        <w:ind w:left="360"/>
        <w:jc w:val="both"/>
        <w:rPr>
          <w:rFonts w:ascii="Arial" w:hAnsi="Arial" w:cs="Arial"/>
          <w:color w:val="000000" w:themeColor="text1"/>
        </w:rPr>
      </w:pPr>
    </w:p>
    <w:p w14:paraId="4024D83F" w14:textId="77777777" w:rsidR="00E91847" w:rsidRDefault="00E91847" w:rsidP="00EF6D44">
      <w:pPr>
        <w:pStyle w:val="ListParagraph"/>
        <w:spacing w:line="276" w:lineRule="auto"/>
        <w:ind w:left="360"/>
        <w:jc w:val="both"/>
        <w:rPr>
          <w:rFonts w:ascii="Arial" w:hAnsi="Arial" w:cs="Arial"/>
          <w:color w:val="000000" w:themeColor="text1"/>
        </w:rPr>
      </w:pPr>
    </w:p>
    <w:p w14:paraId="774A6645" w14:textId="77777777" w:rsidR="00E91847" w:rsidRDefault="00E91847" w:rsidP="00EF6D44">
      <w:pPr>
        <w:pStyle w:val="ListParagraph"/>
        <w:spacing w:line="276" w:lineRule="auto"/>
        <w:ind w:left="360"/>
        <w:jc w:val="both"/>
        <w:rPr>
          <w:rFonts w:ascii="Arial" w:hAnsi="Arial" w:cs="Arial"/>
          <w:color w:val="000000" w:themeColor="text1"/>
        </w:rPr>
      </w:pPr>
    </w:p>
    <w:p w14:paraId="16FADEDC" w14:textId="77777777" w:rsidR="00E91847" w:rsidRDefault="00E91847" w:rsidP="00EF6D44">
      <w:pPr>
        <w:pStyle w:val="ListParagraph"/>
        <w:spacing w:line="276" w:lineRule="auto"/>
        <w:ind w:left="360"/>
        <w:jc w:val="both"/>
        <w:rPr>
          <w:rFonts w:ascii="Arial" w:hAnsi="Arial" w:cs="Arial"/>
          <w:color w:val="000000" w:themeColor="text1"/>
        </w:rPr>
      </w:pPr>
    </w:p>
    <w:p w14:paraId="23EB13A0" w14:textId="77777777" w:rsidR="00E91847" w:rsidRDefault="00E91847" w:rsidP="00EF6D44">
      <w:pPr>
        <w:pStyle w:val="ListParagraph"/>
        <w:spacing w:line="276" w:lineRule="auto"/>
        <w:ind w:left="360"/>
        <w:jc w:val="both"/>
        <w:rPr>
          <w:rFonts w:ascii="Arial" w:hAnsi="Arial" w:cs="Arial"/>
          <w:color w:val="000000" w:themeColor="text1"/>
        </w:rPr>
      </w:pPr>
    </w:p>
    <w:p w14:paraId="5BBFAFF0" w14:textId="77777777" w:rsidR="00E91847" w:rsidRDefault="00E91847" w:rsidP="00EF6D44">
      <w:pPr>
        <w:pStyle w:val="ListParagraph"/>
        <w:spacing w:line="276" w:lineRule="auto"/>
        <w:ind w:left="360"/>
        <w:jc w:val="both"/>
        <w:rPr>
          <w:rFonts w:ascii="Arial" w:hAnsi="Arial" w:cs="Arial"/>
          <w:color w:val="000000" w:themeColor="text1"/>
        </w:rPr>
      </w:pPr>
    </w:p>
    <w:p w14:paraId="59F62D0A" w14:textId="77777777" w:rsidR="00E91847" w:rsidRDefault="00E91847" w:rsidP="00EF6D44">
      <w:pPr>
        <w:pStyle w:val="ListParagraph"/>
        <w:spacing w:line="276" w:lineRule="auto"/>
        <w:ind w:left="360"/>
        <w:jc w:val="both"/>
        <w:rPr>
          <w:rFonts w:ascii="Arial" w:hAnsi="Arial" w:cs="Arial"/>
          <w:color w:val="000000" w:themeColor="text1"/>
        </w:rPr>
      </w:pPr>
    </w:p>
    <w:p w14:paraId="09072FDA" w14:textId="77777777" w:rsidR="00E91847" w:rsidRDefault="00E91847" w:rsidP="00EF6D44">
      <w:pPr>
        <w:pStyle w:val="ListParagraph"/>
        <w:spacing w:line="276" w:lineRule="auto"/>
        <w:ind w:left="360"/>
        <w:jc w:val="both"/>
        <w:rPr>
          <w:rFonts w:ascii="Arial" w:hAnsi="Arial" w:cs="Arial"/>
          <w:color w:val="000000" w:themeColor="text1"/>
        </w:rPr>
      </w:pPr>
    </w:p>
    <w:p w14:paraId="2BB327BF" w14:textId="77777777" w:rsidR="00E91847" w:rsidRDefault="00E91847" w:rsidP="00EF6D44">
      <w:pPr>
        <w:pStyle w:val="ListParagraph"/>
        <w:spacing w:line="276" w:lineRule="auto"/>
        <w:ind w:left="360"/>
        <w:jc w:val="both"/>
        <w:rPr>
          <w:rFonts w:ascii="Arial" w:hAnsi="Arial" w:cs="Arial"/>
          <w:color w:val="000000" w:themeColor="text1"/>
        </w:rPr>
      </w:pPr>
    </w:p>
    <w:p w14:paraId="48A04FA5" w14:textId="77777777" w:rsidR="00E91847" w:rsidRDefault="00E91847" w:rsidP="00EF6D44">
      <w:pPr>
        <w:pStyle w:val="ListParagraph"/>
        <w:spacing w:line="276" w:lineRule="auto"/>
        <w:ind w:left="360"/>
        <w:jc w:val="both"/>
        <w:rPr>
          <w:rFonts w:ascii="Arial" w:hAnsi="Arial" w:cs="Arial"/>
          <w:color w:val="000000" w:themeColor="text1"/>
        </w:rPr>
      </w:pPr>
    </w:p>
    <w:p w14:paraId="2DF1FF85" w14:textId="77777777" w:rsidR="00763E48" w:rsidRDefault="00763E48" w:rsidP="00EF6D44">
      <w:pPr>
        <w:pStyle w:val="ListParagraph"/>
        <w:spacing w:line="276" w:lineRule="auto"/>
        <w:ind w:left="360"/>
        <w:jc w:val="both"/>
        <w:rPr>
          <w:rFonts w:ascii="Arial" w:hAnsi="Arial" w:cs="Arial"/>
          <w:color w:val="000000" w:themeColor="text1"/>
        </w:rPr>
      </w:pPr>
    </w:p>
    <w:p w14:paraId="4EE486BD" w14:textId="77777777" w:rsidR="00763E48" w:rsidRDefault="00763E48" w:rsidP="00EF6D44">
      <w:pPr>
        <w:pStyle w:val="ListParagraph"/>
        <w:spacing w:line="276" w:lineRule="auto"/>
        <w:ind w:left="360"/>
        <w:jc w:val="both"/>
        <w:rPr>
          <w:rFonts w:ascii="Arial" w:hAnsi="Arial" w:cs="Arial"/>
          <w:color w:val="000000" w:themeColor="text1"/>
        </w:rPr>
      </w:pPr>
    </w:p>
    <w:p w14:paraId="3B118E7B" w14:textId="77777777" w:rsidR="00763E48" w:rsidRDefault="00763E48" w:rsidP="00EF6D44">
      <w:pPr>
        <w:pStyle w:val="ListParagraph"/>
        <w:spacing w:line="276" w:lineRule="auto"/>
        <w:ind w:left="360"/>
        <w:jc w:val="both"/>
        <w:rPr>
          <w:rFonts w:ascii="Arial" w:hAnsi="Arial" w:cs="Arial"/>
          <w:color w:val="000000" w:themeColor="text1"/>
        </w:rPr>
      </w:pPr>
    </w:p>
    <w:p w14:paraId="5F00F810" w14:textId="77777777" w:rsidR="00763E48" w:rsidRDefault="00763E48" w:rsidP="00EF6D44">
      <w:pPr>
        <w:pStyle w:val="ListParagraph"/>
        <w:spacing w:line="276" w:lineRule="auto"/>
        <w:ind w:left="360"/>
        <w:jc w:val="both"/>
        <w:rPr>
          <w:rFonts w:ascii="Arial" w:hAnsi="Arial" w:cs="Arial"/>
          <w:color w:val="000000" w:themeColor="text1"/>
        </w:rPr>
      </w:pPr>
    </w:p>
    <w:p w14:paraId="0B995FB0" w14:textId="77777777" w:rsidR="00763E48" w:rsidRDefault="00763E48" w:rsidP="00EF6D44">
      <w:pPr>
        <w:pStyle w:val="ListParagraph"/>
        <w:spacing w:line="276" w:lineRule="auto"/>
        <w:ind w:left="360"/>
        <w:jc w:val="both"/>
        <w:rPr>
          <w:rFonts w:ascii="Arial" w:hAnsi="Arial" w:cs="Arial"/>
          <w:color w:val="000000" w:themeColor="text1"/>
        </w:rPr>
      </w:pPr>
    </w:p>
    <w:p w14:paraId="7ABB08AE" w14:textId="77777777" w:rsidR="00763E48" w:rsidRDefault="00763E48" w:rsidP="00EF6D44">
      <w:pPr>
        <w:pStyle w:val="ListParagraph"/>
        <w:spacing w:line="276" w:lineRule="auto"/>
        <w:ind w:left="360"/>
        <w:jc w:val="both"/>
        <w:rPr>
          <w:rFonts w:ascii="Arial" w:hAnsi="Arial" w:cs="Arial"/>
          <w:color w:val="000000" w:themeColor="text1"/>
        </w:rPr>
      </w:pPr>
    </w:p>
    <w:p w14:paraId="2D0A7877" w14:textId="77777777" w:rsidR="00763E48" w:rsidRDefault="00763E48" w:rsidP="00EF6D44">
      <w:pPr>
        <w:pStyle w:val="ListParagraph"/>
        <w:spacing w:line="276" w:lineRule="auto"/>
        <w:ind w:left="360"/>
        <w:jc w:val="both"/>
        <w:rPr>
          <w:rFonts w:ascii="Arial" w:hAnsi="Arial" w:cs="Arial"/>
          <w:color w:val="000000" w:themeColor="text1"/>
        </w:rPr>
      </w:pPr>
    </w:p>
    <w:p w14:paraId="21C8DD2E" w14:textId="77777777" w:rsidR="00763E48" w:rsidRDefault="00763E48" w:rsidP="00EF6D44">
      <w:pPr>
        <w:pStyle w:val="ListParagraph"/>
        <w:spacing w:line="276" w:lineRule="auto"/>
        <w:ind w:left="360"/>
        <w:jc w:val="both"/>
        <w:rPr>
          <w:rFonts w:ascii="Arial" w:hAnsi="Arial" w:cs="Arial"/>
          <w:color w:val="000000" w:themeColor="text1"/>
        </w:rPr>
      </w:pPr>
    </w:p>
    <w:p w14:paraId="1204D90E" w14:textId="77777777" w:rsidR="00763E48" w:rsidRDefault="00763E48" w:rsidP="00EF6D44">
      <w:pPr>
        <w:pStyle w:val="ListParagraph"/>
        <w:spacing w:line="276" w:lineRule="auto"/>
        <w:ind w:left="360"/>
        <w:jc w:val="both"/>
        <w:rPr>
          <w:rFonts w:ascii="Arial" w:hAnsi="Arial" w:cs="Arial"/>
          <w:color w:val="000000" w:themeColor="text1"/>
        </w:rPr>
      </w:pPr>
    </w:p>
    <w:p w14:paraId="45F2BEC6" w14:textId="77777777" w:rsidR="00763E48" w:rsidRDefault="00763E48" w:rsidP="00EF6D44">
      <w:pPr>
        <w:pStyle w:val="ListParagraph"/>
        <w:spacing w:line="276" w:lineRule="auto"/>
        <w:ind w:left="360"/>
        <w:jc w:val="both"/>
        <w:rPr>
          <w:rFonts w:ascii="Arial" w:hAnsi="Arial" w:cs="Arial"/>
          <w:color w:val="000000" w:themeColor="text1"/>
        </w:rPr>
      </w:pPr>
    </w:p>
    <w:p w14:paraId="2CB39C30" w14:textId="77777777" w:rsidR="00763E48" w:rsidRDefault="00763E48" w:rsidP="00EF6D44">
      <w:pPr>
        <w:pStyle w:val="ListParagraph"/>
        <w:spacing w:line="276" w:lineRule="auto"/>
        <w:ind w:left="360"/>
        <w:jc w:val="both"/>
        <w:rPr>
          <w:rFonts w:ascii="Arial" w:hAnsi="Arial" w:cs="Arial"/>
          <w:color w:val="000000" w:themeColor="text1"/>
        </w:rPr>
      </w:pPr>
    </w:p>
    <w:p w14:paraId="01CB7520" w14:textId="77777777" w:rsidR="00763E48" w:rsidRDefault="00763E48" w:rsidP="00EF6D44">
      <w:pPr>
        <w:pStyle w:val="ListParagraph"/>
        <w:spacing w:line="276" w:lineRule="auto"/>
        <w:ind w:left="360"/>
        <w:jc w:val="both"/>
        <w:rPr>
          <w:rFonts w:ascii="Arial" w:hAnsi="Arial" w:cs="Arial"/>
          <w:color w:val="000000" w:themeColor="text1"/>
        </w:rPr>
      </w:pPr>
    </w:p>
    <w:p w14:paraId="71910C2F" w14:textId="77777777" w:rsidR="00763E48" w:rsidRDefault="00763E48" w:rsidP="00EF6D44">
      <w:pPr>
        <w:pStyle w:val="ListParagraph"/>
        <w:spacing w:line="276" w:lineRule="auto"/>
        <w:ind w:left="360"/>
        <w:jc w:val="both"/>
        <w:rPr>
          <w:rFonts w:ascii="Arial" w:hAnsi="Arial" w:cs="Arial"/>
          <w:color w:val="000000" w:themeColor="text1"/>
        </w:rPr>
      </w:pPr>
    </w:p>
    <w:p w14:paraId="1E27B2E8" w14:textId="77777777" w:rsidR="00763E48" w:rsidRPr="00FF2CA7" w:rsidRDefault="00763E48" w:rsidP="00EF6D44">
      <w:pPr>
        <w:pStyle w:val="ListParagraph"/>
        <w:spacing w:line="276" w:lineRule="auto"/>
        <w:ind w:left="360"/>
        <w:jc w:val="both"/>
        <w:rPr>
          <w:rFonts w:ascii="Arial" w:hAnsi="Arial" w:cs="Arial"/>
          <w:color w:val="000000" w:themeColor="text1"/>
        </w:rPr>
      </w:pPr>
    </w:p>
    <w:p w14:paraId="0B4CA502" w14:textId="77777777" w:rsidR="00744DCA" w:rsidRDefault="00744DCA" w:rsidP="00982DEF">
      <w:pPr>
        <w:jc w:val="both"/>
      </w:pPr>
    </w:p>
    <w:p w14:paraId="3E7F4767" w14:textId="77777777" w:rsidR="00744DCA" w:rsidRDefault="00744DCA" w:rsidP="00744DCA">
      <w:pPr>
        <w:pStyle w:val="Heading1"/>
        <w:rPr>
          <w:rFonts w:ascii="Arial" w:hAnsi="Arial" w:cs="Arial"/>
          <w:color w:val="auto"/>
          <w:sz w:val="22"/>
          <w:szCs w:val="22"/>
        </w:rPr>
      </w:pPr>
      <w:bookmarkStart w:id="14" w:name="_Toc162265709"/>
      <w:r w:rsidRPr="00982DEF">
        <w:rPr>
          <w:rFonts w:ascii="Arial" w:hAnsi="Arial" w:cs="Arial"/>
          <w:color w:val="auto"/>
          <w:sz w:val="22"/>
          <w:szCs w:val="22"/>
        </w:rPr>
        <w:lastRenderedPageBreak/>
        <w:t>References</w:t>
      </w:r>
      <w:bookmarkEnd w:id="14"/>
      <w:r w:rsidRPr="00982DEF">
        <w:rPr>
          <w:rFonts w:ascii="Arial" w:hAnsi="Arial" w:cs="Arial"/>
          <w:color w:val="auto"/>
          <w:sz w:val="22"/>
          <w:szCs w:val="22"/>
        </w:rPr>
        <w:t xml:space="preserve"> </w:t>
      </w:r>
    </w:p>
    <w:p w14:paraId="33E30319" w14:textId="77777777" w:rsidR="00744DCA" w:rsidRPr="00982DEF" w:rsidRDefault="00744DCA" w:rsidP="00744DCA"/>
    <w:p w14:paraId="26FAB744" w14:textId="77777777" w:rsidR="00744DCA" w:rsidRDefault="00744DCA" w:rsidP="00744DCA">
      <w:pPr>
        <w:pStyle w:val="NormalWeb"/>
        <w:spacing w:before="0" w:beforeAutospacing="0" w:after="240" w:afterAutospacing="0" w:line="360" w:lineRule="auto"/>
      </w:pPr>
      <w:proofErr w:type="spellStart"/>
      <w:r>
        <w:t>AbsentData</w:t>
      </w:r>
      <w:proofErr w:type="spellEnd"/>
      <w:r>
        <w:t xml:space="preserve"> (2020). </w:t>
      </w:r>
      <w:r>
        <w:rPr>
          <w:i/>
          <w:iCs/>
        </w:rPr>
        <w:t>Advantages and Disadvantages of Tableau</w:t>
      </w:r>
      <w:r>
        <w:t xml:space="preserve">. [online] </w:t>
      </w:r>
      <w:proofErr w:type="spellStart"/>
      <w:r>
        <w:t>AbsentData</w:t>
      </w:r>
      <w:proofErr w:type="spellEnd"/>
      <w:r>
        <w:t>. Available at: https://absentdata.com/advantages-and-disadvantages-of-tableau/ [Accessed 25 Mar. 2024].</w:t>
      </w:r>
    </w:p>
    <w:p w14:paraId="7B5575BB" w14:textId="77777777" w:rsidR="00744DCA" w:rsidRDefault="00744DCA" w:rsidP="00744DCA">
      <w:pPr>
        <w:pStyle w:val="NormalWeb"/>
        <w:spacing w:before="0" w:beforeAutospacing="0" w:after="240" w:afterAutospacing="0" w:line="360" w:lineRule="auto"/>
      </w:pPr>
      <w:proofErr w:type="spellStart"/>
      <w:r>
        <w:t>KnowledgeHut</w:t>
      </w:r>
      <w:proofErr w:type="spellEnd"/>
      <w:r>
        <w:t xml:space="preserve"> (2019). </w:t>
      </w:r>
      <w:r>
        <w:rPr>
          <w:i/>
          <w:iCs/>
        </w:rPr>
        <w:t>Top 8 Amazing Benefits of Using Tableau For Your Projects</w:t>
      </w:r>
      <w:r>
        <w:t xml:space="preserve">. [online] </w:t>
      </w:r>
      <w:proofErr w:type="spellStart"/>
      <w:r>
        <w:t>KnowledgeHut</w:t>
      </w:r>
      <w:proofErr w:type="spellEnd"/>
      <w:r>
        <w:t xml:space="preserve"> Blog. Available at: https://www.knowledgehut.com/blog/business-intelligence-and-visualization/tableau-advantages-disadvantages [Accessed 25 Mar. 2024].</w:t>
      </w:r>
    </w:p>
    <w:p w14:paraId="18927275" w14:textId="77777777" w:rsidR="00744DCA" w:rsidRDefault="00744DCA" w:rsidP="00744DCA">
      <w:pPr>
        <w:pStyle w:val="NormalWeb"/>
        <w:spacing w:before="0" w:beforeAutospacing="0" w:after="240" w:afterAutospacing="0" w:line="360" w:lineRule="auto"/>
      </w:pPr>
      <w:proofErr w:type="spellStart"/>
      <w:r>
        <w:t>Linoff</w:t>
      </w:r>
      <w:proofErr w:type="spellEnd"/>
      <w:r>
        <w:t xml:space="preserve">, G.S. and Berry, M.J.A. (2011). </w:t>
      </w:r>
      <w:r>
        <w:rPr>
          <w:i/>
          <w:iCs/>
        </w:rPr>
        <w:t>Data mining techniques: for marketing, sales, and customer relationship management</w:t>
      </w:r>
      <w:r>
        <w:t>. Indianapolis, Ind.: Wiley Pub., Inc.</w:t>
      </w:r>
    </w:p>
    <w:p w14:paraId="453DBF28" w14:textId="77777777" w:rsidR="00744DCA" w:rsidRDefault="00744DCA" w:rsidP="00744DCA">
      <w:pPr>
        <w:pStyle w:val="NormalWeb"/>
        <w:spacing w:before="0" w:beforeAutospacing="0" w:after="240" w:afterAutospacing="0" w:line="360" w:lineRule="auto"/>
      </w:pPr>
      <w:proofErr w:type="spellStart"/>
      <w:r>
        <w:t>Mindbowser</w:t>
      </w:r>
      <w:proofErr w:type="spellEnd"/>
      <w:r>
        <w:t xml:space="preserve">. (2021). </w:t>
      </w:r>
      <w:r>
        <w:rPr>
          <w:i/>
          <w:iCs/>
        </w:rPr>
        <w:t>Key Pros And Cons Of Tableau For Your Project Development</w:t>
      </w:r>
      <w:r>
        <w:t>. [online] Available at: https://www.mindbowser.com/pros-and-cons-of-tableau/ [Accessed 25 Mar. 2024].</w:t>
      </w:r>
    </w:p>
    <w:p w14:paraId="6CDB3466" w14:textId="77777777" w:rsidR="00744DCA" w:rsidRDefault="00744DCA" w:rsidP="00744DCA">
      <w:pPr>
        <w:pStyle w:val="NormalWeb"/>
        <w:spacing w:before="0" w:beforeAutospacing="0" w:after="240" w:afterAutospacing="0" w:line="360" w:lineRule="auto"/>
      </w:pPr>
      <w:r>
        <w:t xml:space="preserve">Royal Society of Chemistry. (n.d.). </w:t>
      </w:r>
      <w:r>
        <w:rPr>
          <w:i/>
          <w:iCs/>
        </w:rPr>
        <w:t>Text and data mining (TDM)</w:t>
      </w:r>
      <w:r>
        <w:t>. [online] Available at: https://www.rsc.org/journals-books-databases/research-tools/text-and-data-mining/?gad_source=1&amp;gclid=Cj0KCQjwwYSwBhDcARIsAOyL0fgDgLHsM54FVzyqP1hyZjGyH4M6rj2mDf5KK1A6dIwYb2Jg3jgX3yUaAum-EALw_wcB [Accessed 25 Mar. 2024].</w:t>
      </w:r>
    </w:p>
    <w:p w14:paraId="30762936" w14:textId="77777777" w:rsidR="00744DCA" w:rsidRDefault="00744DCA" w:rsidP="00744DCA">
      <w:pPr>
        <w:pStyle w:val="NormalWeb"/>
        <w:spacing w:before="0" w:beforeAutospacing="0" w:after="240" w:afterAutospacing="0" w:line="360" w:lineRule="auto"/>
        <w:jc w:val="both"/>
      </w:pPr>
      <w:r>
        <w:t xml:space="preserve">Tableau (2023). </w:t>
      </w:r>
      <w:r>
        <w:rPr>
          <w:i/>
          <w:iCs/>
        </w:rPr>
        <w:t>What Is Tableau?</w:t>
      </w:r>
      <w:r>
        <w:t xml:space="preserve"> [online] Tableau. Available at: https://www.tableau.com/en-gb/why-tableau/what-is-tableau [Accessed 19 Mar. 2024].</w:t>
      </w:r>
    </w:p>
    <w:p w14:paraId="4017D5B5" w14:textId="77777777" w:rsidR="00744DCA" w:rsidRDefault="00744DCA" w:rsidP="00744DCA">
      <w:pPr>
        <w:pStyle w:val="NormalWeb"/>
        <w:spacing w:before="0" w:beforeAutospacing="0" w:after="240" w:afterAutospacing="0" w:line="360" w:lineRule="auto"/>
      </w:pPr>
      <w:r>
        <w:t xml:space="preserve">www.adaptiveus.com. (2021). </w:t>
      </w:r>
      <w:r>
        <w:rPr>
          <w:i/>
          <w:iCs/>
        </w:rPr>
        <w:t>Data Mining: History, Techniques, Advantages, and Example</w:t>
      </w:r>
      <w:r>
        <w:t xml:space="preserve">. [online] Available at: </w:t>
      </w:r>
      <w:hyperlink r:id="rId15" w:history="1">
        <w:r w:rsidRPr="00F94799">
          <w:rPr>
            <w:rStyle w:val="Hyperlink"/>
            <w:color w:val="auto"/>
            <w:u w:val="none"/>
          </w:rPr>
          <w:t>https://www.adaptiveus.com/blog/business-analyst/technique/data-mining/</w:t>
        </w:r>
      </w:hyperlink>
      <w:r>
        <w:t>.</w:t>
      </w:r>
    </w:p>
    <w:p w14:paraId="6D6E5977" w14:textId="77777777" w:rsidR="00744DCA" w:rsidRDefault="00744DCA" w:rsidP="00744DCA">
      <w:pPr>
        <w:pStyle w:val="NormalWeb"/>
        <w:spacing w:before="0" w:beforeAutospacing="0" w:after="240" w:afterAutospacing="0" w:line="360" w:lineRule="auto"/>
      </w:pPr>
      <w:r>
        <w:t xml:space="preserve">www.zucisystems.com. (n.d.). </w:t>
      </w:r>
      <w:r>
        <w:rPr>
          <w:i/>
          <w:iCs/>
        </w:rPr>
        <w:t>How Is Data Analytics Used in Business?</w:t>
      </w:r>
      <w:r>
        <w:t xml:space="preserve"> [online] Available at: https://www.zucisystems.com/blog/how-is-data-analytics-used-in-business/#:~:text=Data%20analytics%20can%20help%20improve [Accessed 25 Mar. 2024].</w:t>
      </w:r>
    </w:p>
    <w:p w14:paraId="3D6B2CD5" w14:textId="77777777" w:rsidR="00744DCA" w:rsidRDefault="00744DCA" w:rsidP="00744DCA">
      <w:pPr>
        <w:pStyle w:val="NormalWeb"/>
        <w:spacing w:before="0" w:beforeAutospacing="0" w:after="240" w:afterAutospacing="0" w:line="360" w:lineRule="auto"/>
      </w:pPr>
      <w:r>
        <w:t xml:space="preserve">www.zucisystems.com. (n.d.). </w:t>
      </w:r>
      <w:r>
        <w:rPr>
          <w:i/>
          <w:iCs/>
        </w:rPr>
        <w:t>How Is Data Analytics Used in Business?</w:t>
      </w:r>
      <w:r>
        <w:t xml:space="preserve"> [online] Available at: https://www.zucisystems.com/blog/how-is-data-analytics-used-in-business/#:~:text=Data%20analytics%20can%20help%20improve [Accessed 25 Mar. 2024].</w:t>
      </w:r>
    </w:p>
    <w:p w14:paraId="6AD52031" w14:textId="77777777" w:rsidR="00744DCA" w:rsidRDefault="00744DCA" w:rsidP="00982DEF">
      <w:pPr>
        <w:jc w:val="both"/>
      </w:pPr>
    </w:p>
    <w:p w14:paraId="0F3DBE49" w14:textId="77777777" w:rsidR="00744DCA" w:rsidRDefault="00744DCA" w:rsidP="00982DEF">
      <w:pPr>
        <w:jc w:val="both"/>
      </w:pPr>
    </w:p>
    <w:p w14:paraId="4414894D" w14:textId="77777777" w:rsidR="00744DCA" w:rsidRDefault="00744DCA" w:rsidP="00982DEF">
      <w:pPr>
        <w:jc w:val="both"/>
      </w:pPr>
    </w:p>
    <w:p w14:paraId="64077BDD" w14:textId="77777777" w:rsidR="00744DCA" w:rsidRDefault="00744DCA" w:rsidP="00982DEF">
      <w:pPr>
        <w:jc w:val="both"/>
      </w:pPr>
    </w:p>
    <w:p w14:paraId="26C9B42E" w14:textId="77777777" w:rsidR="00744DCA" w:rsidRDefault="00744DCA" w:rsidP="00982DEF">
      <w:pPr>
        <w:jc w:val="both"/>
      </w:pPr>
    </w:p>
    <w:p w14:paraId="0806C0F2" w14:textId="77777777" w:rsidR="00744DCA" w:rsidRDefault="00744DCA" w:rsidP="00982DEF">
      <w:pPr>
        <w:jc w:val="both"/>
      </w:pPr>
    </w:p>
    <w:p w14:paraId="478880ED" w14:textId="77777777" w:rsidR="00744DCA" w:rsidRDefault="00744DCA" w:rsidP="00982DEF">
      <w:pPr>
        <w:jc w:val="both"/>
      </w:pPr>
    </w:p>
    <w:p w14:paraId="1970FB0B" w14:textId="77777777" w:rsidR="00744DCA" w:rsidRDefault="00744DCA" w:rsidP="00982DEF">
      <w:pPr>
        <w:jc w:val="both"/>
      </w:pPr>
    </w:p>
    <w:p w14:paraId="3C18D2E4" w14:textId="77777777" w:rsidR="00744DCA" w:rsidRDefault="00744DCA" w:rsidP="00982DEF">
      <w:pPr>
        <w:jc w:val="both"/>
      </w:pPr>
    </w:p>
    <w:p w14:paraId="27371DD6" w14:textId="77777777" w:rsidR="00744DCA" w:rsidRDefault="00744DCA" w:rsidP="00982DEF">
      <w:pPr>
        <w:jc w:val="both"/>
      </w:pPr>
    </w:p>
    <w:p w14:paraId="41647C8E" w14:textId="77777777" w:rsidR="00744DCA" w:rsidRDefault="00744DCA" w:rsidP="00982DEF">
      <w:pPr>
        <w:jc w:val="both"/>
      </w:pPr>
    </w:p>
    <w:p w14:paraId="10597D1D" w14:textId="77777777" w:rsidR="00744DCA" w:rsidRDefault="00744DCA" w:rsidP="00982DEF">
      <w:pPr>
        <w:jc w:val="both"/>
      </w:pPr>
    </w:p>
    <w:p w14:paraId="223F6984" w14:textId="77777777" w:rsidR="00744DCA" w:rsidRDefault="00744DCA" w:rsidP="00982DEF">
      <w:pPr>
        <w:jc w:val="both"/>
      </w:pPr>
    </w:p>
    <w:p w14:paraId="5412C6C7" w14:textId="77777777" w:rsidR="00744DCA" w:rsidRDefault="00744DCA" w:rsidP="00982DEF">
      <w:pPr>
        <w:jc w:val="both"/>
      </w:pPr>
    </w:p>
    <w:p w14:paraId="69BAC85D" w14:textId="77777777" w:rsidR="00744DCA" w:rsidRDefault="00744DCA" w:rsidP="00982DEF">
      <w:pPr>
        <w:jc w:val="both"/>
      </w:pPr>
    </w:p>
    <w:p w14:paraId="12D62CD4" w14:textId="77777777" w:rsidR="00744DCA" w:rsidRDefault="00744DCA" w:rsidP="00982DEF">
      <w:pPr>
        <w:jc w:val="both"/>
      </w:pPr>
    </w:p>
    <w:p w14:paraId="5367F8AA" w14:textId="77777777" w:rsidR="00744DCA" w:rsidRDefault="00744DCA" w:rsidP="00982DEF">
      <w:pPr>
        <w:jc w:val="both"/>
      </w:pPr>
    </w:p>
    <w:p w14:paraId="71888251" w14:textId="77777777" w:rsidR="00744DCA" w:rsidRDefault="00744DCA" w:rsidP="00982DEF">
      <w:pPr>
        <w:jc w:val="both"/>
      </w:pPr>
    </w:p>
    <w:p w14:paraId="17648977" w14:textId="77777777" w:rsidR="00744DCA" w:rsidRDefault="00744DCA" w:rsidP="00982DEF">
      <w:pPr>
        <w:jc w:val="both"/>
      </w:pPr>
    </w:p>
    <w:p w14:paraId="4B6FCB55" w14:textId="77777777" w:rsidR="00744DCA" w:rsidRDefault="00744DCA" w:rsidP="00982DEF">
      <w:pPr>
        <w:jc w:val="both"/>
      </w:pPr>
    </w:p>
    <w:p w14:paraId="76DEF6B7" w14:textId="77777777" w:rsidR="00744DCA" w:rsidRDefault="00744DCA" w:rsidP="00982DEF">
      <w:pPr>
        <w:jc w:val="both"/>
      </w:pPr>
    </w:p>
    <w:p w14:paraId="6F60FD39" w14:textId="77777777" w:rsidR="00744DCA" w:rsidRDefault="00744DCA" w:rsidP="00982DEF">
      <w:pPr>
        <w:jc w:val="both"/>
      </w:pPr>
    </w:p>
    <w:p w14:paraId="7485ADF0" w14:textId="77777777" w:rsidR="00744DCA" w:rsidRDefault="00744DCA" w:rsidP="00982DEF">
      <w:pPr>
        <w:jc w:val="both"/>
      </w:pPr>
    </w:p>
    <w:p w14:paraId="018DDA75" w14:textId="77777777" w:rsidR="00744DCA" w:rsidRDefault="00744DCA" w:rsidP="00982DEF">
      <w:pPr>
        <w:jc w:val="both"/>
      </w:pPr>
    </w:p>
    <w:p w14:paraId="0B309D20" w14:textId="77777777" w:rsidR="00744DCA" w:rsidRDefault="00744DCA" w:rsidP="00982DEF">
      <w:pPr>
        <w:jc w:val="both"/>
      </w:pPr>
    </w:p>
    <w:p w14:paraId="5B7C468B" w14:textId="77777777" w:rsidR="00744DCA" w:rsidRDefault="00744DCA" w:rsidP="00982DEF">
      <w:pPr>
        <w:jc w:val="both"/>
      </w:pPr>
    </w:p>
    <w:p w14:paraId="47BDBAA2" w14:textId="77777777" w:rsidR="00744DCA" w:rsidRDefault="00744DCA" w:rsidP="00982DEF">
      <w:pPr>
        <w:jc w:val="both"/>
      </w:pPr>
    </w:p>
    <w:p w14:paraId="0845B4EF" w14:textId="77777777" w:rsidR="00744DCA" w:rsidRDefault="00744DCA" w:rsidP="00982DEF">
      <w:pPr>
        <w:jc w:val="both"/>
      </w:pPr>
    </w:p>
    <w:p w14:paraId="6CCD5D94" w14:textId="77777777" w:rsidR="00744DCA" w:rsidRDefault="00744DCA" w:rsidP="00982DEF">
      <w:pPr>
        <w:jc w:val="both"/>
      </w:pPr>
    </w:p>
    <w:p w14:paraId="3878FECF" w14:textId="77777777" w:rsidR="00302D2B" w:rsidRDefault="00302D2B" w:rsidP="00C51FD0">
      <w:pPr>
        <w:jc w:val="both"/>
      </w:pPr>
    </w:p>
    <w:p w14:paraId="2C721C0B" w14:textId="71919B1A" w:rsidR="00E9727E" w:rsidRDefault="00AF7164" w:rsidP="00C51FD0">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62265710"/>
      <w:r w:rsidRPr="00D7684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w:t>
      </w:r>
      <w:r w:rsidR="004750A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dix</w:t>
      </w:r>
      <w:bookmarkEnd w:id="15"/>
    </w:p>
    <w:p w14:paraId="2E94C65C" w14:textId="77777777" w:rsidR="00744DCA" w:rsidRPr="00744DCA" w:rsidRDefault="00744DCA" w:rsidP="00744DCA"/>
    <w:p w14:paraId="4FFA32FD" w14:textId="0326C045" w:rsidR="00C75CDE" w:rsidRDefault="00C75CDE" w:rsidP="00C51FD0">
      <w:pPr>
        <w:jc w:val="both"/>
      </w:pPr>
      <w:r>
        <w:t xml:space="preserve">b. </w:t>
      </w:r>
      <w:r w:rsidR="00BA0DEE">
        <w:t>Line chart</w:t>
      </w:r>
    </w:p>
    <w:p w14:paraId="458D8856" w14:textId="19968A35" w:rsidR="00C75CDE" w:rsidRDefault="009711F5" w:rsidP="00C51FD0">
      <w:pPr>
        <w:jc w:val="both"/>
      </w:pPr>
      <w:r w:rsidRPr="009711F5">
        <w:rPr>
          <w:noProof/>
        </w:rPr>
        <w:drawing>
          <wp:inline distT="0" distB="0" distL="0" distR="0" wp14:anchorId="3F40C408" wp14:editId="226D8116">
            <wp:extent cx="5731510" cy="3215640"/>
            <wp:effectExtent l="0" t="0" r="2540" b="3810"/>
            <wp:docPr id="13751221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22117" name="Picture 1" descr="A screenshot of a computer&#10;&#10;Description automatically generated"/>
                    <pic:cNvPicPr/>
                  </pic:nvPicPr>
                  <pic:blipFill>
                    <a:blip r:embed="rId16"/>
                    <a:stretch>
                      <a:fillRect/>
                    </a:stretch>
                  </pic:blipFill>
                  <pic:spPr>
                    <a:xfrm>
                      <a:off x="0" y="0"/>
                      <a:ext cx="5731510" cy="3215640"/>
                    </a:xfrm>
                    <a:prstGeom prst="rect">
                      <a:avLst/>
                    </a:prstGeom>
                  </pic:spPr>
                </pic:pic>
              </a:graphicData>
            </a:graphic>
          </wp:inline>
        </w:drawing>
      </w:r>
    </w:p>
    <w:p w14:paraId="16198249" w14:textId="33BA9FC7" w:rsidR="00BA0DEE" w:rsidRDefault="00BA0DEE" w:rsidP="00C51FD0">
      <w:pPr>
        <w:jc w:val="both"/>
      </w:pPr>
    </w:p>
    <w:p w14:paraId="20C8701D" w14:textId="6AA14AC8" w:rsidR="0050595E" w:rsidRDefault="00E2549B" w:rsidP="00C51FD0">
      <w:pPr>
        <w:jc w:val="both"/>
      </w:pPr>
      <w:r w:rsidRPr="00E2549B">
        <w:rPr>
          <w:noProof/>
        </w:rPr>
        <w:drawing>
          <wp:inline distT="0" distB="0" distL="0" distR="0" wp14:anchorId="48BEB9E4" wp14:editId="534155F3">
            <wp:extent cx="5731510" cy="3223895"/>
            <wp:effectExtent l="0" t="0" r="2540" b="0"/>
            <wp:docPr id="2018851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85147"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60BD3BE" w14:textId="1EFB3119" w:rsidR="00492A70" w:rsidRDefault="00492A70" w:rsidP="00C51FD0">
      <w:pPr>
        <w:jc w:val="both"/>
      </w:pPr>
      <w:r>
        <w:t>c.</w:t>
      </w:r>
      <w:r w:rsidR="0072705D">
        <w:t xml:space="preserve"> Correlation</w:t>
      </w:r>
    </w:p>
    <w:p w14:paraId="3739C833" w14:textId="77777777" w:rsidR="00492A70" w:rsidRPr="00492A70" w:rsidRDefault="00492A70" w:rsidP="00C51FD0">
      <w:pPr>
        <w:spacing w:after="0" w:line="240" w:lineRule="auto"/>
        <w:jc w:val="both"/>
        <w:rPr>
          <w:rFonts w:ascii="Times New Roman" w:eastAsia="Times New Roman" w:hAnsi="Times New Roman" w:cs="Times New Roman"/>
          <w:kern w:val="0"/>
          <w:sz w:val="24"/>
          <w:szCs w:val="24"/>
          <w:lang w:eastAsia="en-GB"/>
          <w14:ligatures w14:val="none"/>
        </w:rPr>
      </w:pPr>
    </w:p>
    <w:p w14:paraId="0AA786D2" w14:textId="67F5F4B9" w:rsidR="00492A70" w:rsidRDefault="0072705D" w:rsidP="00C51FD0">
      <w:pPr>
        <w:jc w:val="both"/>
      </w:pPr>
      <w:r w:rsidRPr="0072705D">
        <w:rPr>
          <w:noProof/>
        </w:rPr>
        <w:lastRenderedPageBreak/>
        <w:drawing>
          <wp:inline distT="0" distB="0" distL="0" distR="0" wp14:anchorId="61BA3DCA" wp14:editId="5B36E02C">
            <wp:extent cx="4440382" cy="2523235"/>
            <wp:effectExtent l="0" t="0" r="0" b="0"/>
            <wp:docPr id="1660884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84041" name="Picture 1" descr="A screenshot of a computer&#10;&#10;Description automatically generated"/>
                    <pic:cNvPicPr/>
                  </pic:nvPicPr>
                  <pic:blipFill>
                    <a:blip r:embed="rId18"/>
                    <a:stretch>
                      <a:fillRect/>
                    </a:stretch>
                  </pic:blipFill>
                  <pic:spPr>
                    <a:xfrm>
                      <a:off x="0" y="0"/>
                      <a:ext cx="4456425" cy="2532351"/>
                    </a:xfrm>
                    <a:prstGeom prst="rect">
                      <a:avLst/>
                    </a:prstGeom>
                  </pic:spPr>
                </pic:pic>
              </a:graphicData>
            </a:graphic>
          </wp:inline>
        </w:drawing>
      </w:r>
    </w:p>
    <w:p w14:paraId="625A41D8" w14:textId="70E25844" w:rsidR="00FE056E" w:rsidRDefault="00FE056E" w:rsidP="00C51FD0">
      <w:pPr>
        <w:jc w:val="both"/>
      </w:pPr>
      <w:r w:rsidRPr="00FE056E">
        <w:rPr>
          <w:noProof/>
        </w:rPr>
        <w:drawing>
          <wp:inline distT="0" distB="0" distL="0" distR="0" wp14:anchorId="36611BB8" wp14:editId="62D44B5D">
            <wp:extent cx="5731510" cy="3221355"/>
            <wp:effectExtent l="0" t="0" r="2540" b="0"/>
            <wp:docPr id="1330331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31662" name="Picture 1" descr="A screenshot of a computer&#10;&#10;Description automatically generated"/>
                    <pic:cNvPicPr/>
                  </pic:nvPicPr>
                  <pic:blipFill>
                    <a:blip r:embed="rId19"/>
                    <a:stretch>
                      <a:fillRect/>
                    </a:stretch>
                  </pic:blipFill>
                  <pic:spPr>
                    <a:xfrm>
                      <a:off x="0" y="0"/>
                      <a:ext cx="5731510" cy="3221355"/>
                    </a:xfrm>
                    <a:prstGeom prst="rect">
                      <a:avLst/>
                    </a:prstGeom>
                  </pic:spPr>
                </pic:pic>
              </a:graphicData>
            </a:graphic>
          </wp:inline>
        </w:drawing>
      </w:r>
    </w:p>
    <w:p w14:paraId="7E9C3EC0" w14:textId="7AD7FDB6" w:rsidR="005C51A9" w:rsidRDefault="005C51A9" w:rsidP="00C51FD0">
      <w:pPr>
        <w:jc w:val="both"/>
      </w:pPr>
      <w:r w:rsidRPr="005C51A9">
        <w:rPr>
          <w:noProof/>
        </w:rPr>
        <w:lastRenderedPageBreak/>
        <w:drawing>
          <wp:inline distT="0" distB="0" distL="0" distR="0" wp14:anchorId="4B2D23A1" wp14:editId="6ACB015B">
            <wp:extent cx="5731510" cy="3223895"/>
            <wp:effectExtent l="0" t="0" r="2540" b="0"/>
            <wp:docPr id="228066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66500"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94D55A3" w14:textId="68C766D7" w:rsidR="00B103B5" w:rsidRDefault="00B103B5" w:rsidP="00C51FD0">
      <w:pPr>
        <w:jc w:val="both"/>
      </w:pPr>
    </w:p>
    <w:p w14:paraId="7E914A4B" w14:textId="6C7D6783" w:rsidR="00B103B5" w:rsidRDefault="00B103B5" w:rsidP="00C51FD0">
      <w:pPr>
        <w:jc w:val="both"/>
      </w:pPr>
      <w:r>
        <w:t>d. Scatterplot</w:t>
      </w:r>
    </w:p>
    <w:p w14:paraId="0376B2A5" w14:textId="77777777" w:rsidR="00B103B5" w:rsidRDefault="00B103B5" w:rsidP="00C51FD0">
      <w:pPr>
        <w:jc w:val="both"/>
      </w:pPr>
    </w:p>
    <w:p w14:paraId="3AFA465A" w14:textId="77777777" w:rsidR="00B103B5" w:rsidRDefault="00B103B5" w:rsidP="00C51FD0">
      <w:pPr>
        <w:jc w:val="both"/>
      </w:pPr>
    </w:p>
    <w:p w14:paraId="4FEA4D1A" w14:textId="0C0699A8" w:rsidR="00FF2A0A" w:rsidRDefault="00FD01B6" w:rsidP="00C51FD0">
      <w:pPr>
        <w:jc w:val="both"/>
      </w:pPr>
      <w:r w:rsidRPr="00FD01B6">
        <w:rPr>
          <w:noProof/>
        </w:rPr>
        <w:drawing>
          <wp:inline distT="0" distB="0" distL="0" distR="0" wp14:anchorId="74417355" wp14:editId="2F5A9006">
            <wp:extent cx="5731510" cy="3223260"/>
            <wp:effectExtent l="0" t="0" r="2540" b="0"/>
            <wp:docPr id="6366528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52876" name="Picture 1" descr="A screenshot of a computer&#10;&#10;Description automatically generated"/>
                    <pic:cNvPicPr/>
                  </pic:nvPicPr>
                  <pic:blipFill>
                    <a:blip r:embed="rId21"/>
                    <a:stretch>
                      <a:fillRect/>
                    </a:stretch>
                  </pic:blipFill>
                  <pic:spPr>
                    <a:xfrm>
                      <a:off x="0" y="0"/>
                      <a:ext cx="5731510" cy="3223260"/>
                    </a:xfrm>
                    <a:prstGeom prst="rect">
                      <a:avLst/>
                    </a:prstGeom>
                  </pic:spPr>
                </pic:pic>
              </a:graphicData>
            </a:graphic>
          </wp:inline>
        </w:drawing>
      </w:r>
    </w:p>
    <w:p w14:paraId="283009C4" w14:textId="77777777" w:rsidR="00B103B5" w:rsidRDefault="00B103B5" w:rsidP="00C51FD0">
      <w:pPr>
        <w:jc w:val="both"/>
      </w:pPr>
    </w:p>
    <w:p w14:paraId="766B7DDE" w14:textId="4587E85A" w:rsidR="00B103B5" w:rsidRDefault="0081370C" w:rsidP="00C51FD0">
      <w:pPr>
        <w:jc w:val="both"/>
      </w:pPr>
      <w:r w:rsidRPr="0081370C">
        <w:rPr>
          <w:noProof/>
        </w:rPr>
        <w:lastRenderedPageBreak/>
        <w:drawing>
          <wp:inline distT="0" distB="0" distL="0" distR="0" wp14:anchorId="09E9A67B" wp14:editId="631108A8">
            <wp:extent cx="5731510" cy="3223895"/>
            <wp:effectExtent l="0" t="0" r="2540" b="0"/>
            <wp:docPr id="521777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77715"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1C20FEEB" w14:textId="5BADEAC2" w:rsidR="004E17D3" w:rsidRDefault="00D32D30" w:rsidP="00C51FD0">
      <w:pPr>
        <w:jc w:val="both"/>
      </w:pPr>
      <w:r w:rsidRPr="00D32D30">
        <w:rPr>
          <w:noProof/>
        </w:rPr>
        <w:drawing>
          <wp:inline distT="0" distB="0" distL="0" distR="0" wp14:anchorId="3A13E89F" wp14:editId="225C85C9">
            <wp:extent cx="5731510" cy="3266440"/>
            <wp:effectExtent l="0" t="0" r="2540" b="0"/>
            <wp:docPr id="1429433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33618" name="Picture 1" descr="A screenshot of a computer&#10;&#10;Description automatically generated"/>
                    <pic:cNvPicPr/>
                  </pic:nvPicPr>
                  <pic:blipFill>
                    <a:blip r:embed="rId23"/>
                    <a:stretch>
                      <a:fillRect/>
                    </a:stretch>
                  </pic:blipFill>
                  <pic:spPr>
                    <a:xfrm>
                      <a:off x="0" y="0"/>
                      <a:ext cx="5731510" cy="3266440"/>
                    </a:xfrm>
                    <a:prstGeom prst="rect">
                      <a:avLst/>
                    </a:prstGeom>
                  </pic:spPr>
                </pic:pic>
              </a:graphicData>
            </a:graphic>
          </wp:inline>
        </w:drawing>
      </w:r>
    </w:p>
    <w:p w14:paraId="7E075048" w14:textId="77777777" w:rsidR="00270CA2" w:rsidRDefault="00270CA2" w:rsidP="00C51FD0">
      <w:pPr>
        <w:jc w:val="both"/>
      </w:pPr>
    </w:p>
    <w:p w14:paraId="025B2643" w14:textId="77777777" w:rsidR="00270CA2" w:rsidRDefault="00270CA2" w:rsidP="00C51FD0">
      <w:pPr>
        <w:jc w:val="both"/>
      </w:pPr>
    </w:p>
    <w:p w14:paraId="512CE1D3" w14:textId="77777777" w:rsidR="00270CA2" w:rsidRDefault="00270CA2" w:rsidP="00C51FD0">
      <w:pPr>
        <w:jc w:val="both"/>
      </w:pPr>
    </w:p>
    <w:p w14:paraId="51207811" w14:textId="77777777" w:rsidR="00270CA2" w:rsidRDefault="00270CA2" w:rsidP="00C51FD0">
      <w:pPr>
        <w:jc w:val="both"/>
      </w:pPr>
    </w:p>
    <w:p w14:paraId="6BD9F162" w14:textId="77777777" w:rsidR="00270CA2" w:rsidRDefault="00270CA2" w:rsidP="00C51FD0">
      <w:pPr>
        <w:jc w:val="both"/>
      </w:pPr>
    </w:p>
    <w:p w14:paraId="6FAAB158" w14:textId="77777777" w:rsidR="00270CA2" w:rsidRDefault="00270CA2" w:rsidP="00C51FD0">
      <w:pPr>
        <w:jc w:val="both"/>
      </w:pPr>
    </w:p>
    <w:sectPr w:rsidR="00270CA2">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5EAD4" w14:textId="77777777" w:rsidR="00D35D21" w:rsidRDefault="00D35D21" w:rsidP="00CE30BD">
      <w:pPr>
        <w:spacing w:after="0" w:line="240" w:lineRule="auto"/>
      </w:pPr>
      <w:r>
        <w:separator/>
      </w:r>
    </w:p>
  </w:endnote>
  <w:endnote w:type="continuationSeparator" w:id="0">
    <w:p w14:paraId="218BD5F8" w14:textId="77777777" w:rsidR="00D35D21" w:rsidRDefault="00D35D21" w:rsidP="00CE3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442771"/>
      <w:docPartObj>
        <w:docPartGallery w:val="Page Numbers (Bottom of Page)"/>
        <w:docPartUnique/>
      </w:docPartObj>
    </w:sdtPr>
    <w:sdtEndPr/>
    <w:sdtContent>
      <w:p w14:paraId="4A2501D3" w14:textId="5CF32828" w:rsidR="00CE30BD" w:rsidRDefault="00CE30BD">
        <w:pPr>
          <w:pStyle w:val="Footer"/>
          <w:jc w:val="center"/>
        </w:pPr>
        <w:r>
          <w:fldChar w:fldCharType="begin"/>
        </w:r>
        <w:r>
          <w:instrText>PAGE   \* MERGEFORMAT</w:instrText>
        </w:r>
        <w:r>
          <w:fldChar w:fldCharType="separate"/>
        </w:r>
        <w:r>
          <w:t>2</w:t>
        </w:r>
        <w:r>
          <w:fldChar w:fldCharType="end"/>
        </w:r>
      </w:p>
    </w:sdtContent>
  </w:sdt>
  <w:p w14:paraId="391B9F09" w14:textId="77777777" w:rsidR="00CE30BD" w:rsidRDefault="00CE3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74AA8" w14:textId="77777777" w:rsidR="00D35D21" w:rsidRDefault="00D35D21" w:rsidP="00CE30BD">
      <w:pPr>
        <w:spacing w:after="0" w:line="240" w:lineRule="auto"/>
      </w:pPr>
      <w:r>
        <w:separator/>
      </w:r>
    </w:p>
  </w:footnote>
  <w:footnote w:type="continuationSeparator" w:id="0">
    <w:p w14:paraId="547C6691" w14:textId="77777777" w:rsidR="00D35D21" w:rsidRDefault="00D35D21" w:rsidP="00CE3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7B2"/>
    <w:multiLevelType w:val="multilevel"/>
    <w:tmpl w:val="F45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D76E9"/>
    <w:multiLevelType w:val="hybridMultilevel"/>
    <w:tmpl w:val="BAC6E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D76E21"/>
    <w:multiLevelType w:val="multilevel"/>
    <w:tmpl w:val="910CEE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CA4D82"/>
    <w:multiLevelType w:val="hybridMultilevel"/>
    <w:tmpl w:val="AEA478D0"/>
    <w:lvl w:ilvl="0" w:tplc="223E08F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39790C66"/>
    <w:multiLevelType w:val="hybridMultilevel"/>
    <w:tmpl w:val="A68250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9A51DFD"/>
    <w:multiLevelType w:val="multilevel"/>
    <w:tmpl w:val="43627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C23220"/>
    <w:multiLevelType w:val="multilevel"/>
    <w:tmpl w:val="5B96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A43674"/>
    <w:multiLevelType w:val="hybridMultilevel"/>
    <w:tmpl w:val="B4605A68"/>
    <w:lvl w:ilvl="0" w:tplc="9EC6B6E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B0407B"/>
    <w:multiLevelType w:val="multilevel"/>
    <w:tmpl w:val="C64AA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432D08"/>
    <w:multiLevelType w:val="multilevel"/>
    <w:tmpl w:val="96FC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794261"/>
    <w:multiLevelType w:val="hybridMultilevel"/>
    <w:tmpl w:val="273A547C"/>
    <w:lvl w:ilvl="0" w:tplc="2A78C048">
      <w:start w:val="1"/>
      <w:numFmt w:val="lowerLetter"/>
      <w:lvlText w:val="%1."/>
      <w:lvlJc w:val="left"/>
      <w:pPr>
        <w:ind w:left="732" w:hanging="360"/>
      </w:pPr>
      <w:rPr>
        <w:rFonts w:hint="default"/>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11" w15:restartNumberingAfterBreak="0">
    <w:nsid w:val="56764363"/>
    <w:multiLevelType w:val="hybridMultilevel"/>
    <w:tmpl w:val="541C0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294AF9"/>
    <w:multiLevelType w:val="multilevel"/>
    <w:tmpl w:val="EE3C0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724BD3"/>
    <w:multiLevelType w:val="multilevel"/>
    <w:tmpl w:val="3EA8086C"/>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9D7CA1"/>
    <w:multiLevelType w:val="hybridMultilevel"/>
    <w:tmpl w:val="E8F471EA"/>
    <w:lvl w:ilvl="0" w:tplc="0809000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5" w15:restartNumberingAfterBreak="0">
    <w:nsid w:val="6A7D7978"/>
    <w:multiLevelType w:val="multilevel"/>
    <w:tmpl w:val="71C27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28744E"/>
    <w:multiLevelType w:val="multilevel"/>
    <w:tmpl w:val="593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3A375E"/>
    <w:multiLevelType w:val="multilevel"/>
    <w:tmpl w:val="8B9E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4947033">
    <w:abstractNumId w:val="11"/>
  </w:num>
  <w:num w:numId="2" w16cid:durableId="17238230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5322300">
    <w:abstractNumId w:val="1"/>
  </w:num>
  <w:num w:numId="4" w16cid:durableId="341662275">
    <w:abstractNumId w:val="3"/>
  </w:num>
  <w:num w:numId="5" w16cid:durableId="164248089">
    <w:abstractNumId w:val="10"/>
  </w:num>
  <w:num w:numId="6" w16cid:durableId="5408272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1488079">
    <w:abstractNumId w:val="16"/>
  </w:num>
  <w:num w:numId="8" w16cid:durableId="1722172490">
    <w:abstractNumId w:val="6"/>
  </w:num>
  <w:num w:numId="9" w16cid:durableId="977875260">
    <w:abstractNumId w:val="17"/>
  </w:num>
  <w:num w:numId="10" w16cid:durableId="2087461010">
    <w:abstractNumId w:val="9"/>
  </w:num>
  <w:num w:numId="11" w16cid:durableId="707994352">
    <w:abstractNumId w:val="2"/>
  </w:num>
  <w:num w:numId="12" w16cid:durableId="1525828155">
    <w:abstractNumId w:val="7"/>
  </w:num>
  <w:num w:numId="13" w16cid:durableId="901209746">
    <w:abstractNumId w:val="13"/>
  </w:num>
  <w:num w:numId="14" w16cid:durableId="402029769">
    <w:abstractNumId w:val="0"/>
  </w:num>
  <w:num w:numId="15" w16cid:durableId="1613631236">
    <w:abstractNumId w:val="5"/>
  </w:num>
  <w:num w:numId="16" w16cid:durableId="775060380">
    <w:abstractNumId w:val="8"/>
  </w:num>
  <w:num w:numId="17" w16cid:durableId="183327396">
    <w:abstractNumId w:val="12"/>
  </w:num>
  <w:num w:numId="18" w16cid:durableId="7768763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0D9"/>
    <w:rsid w:val="00000F7B"/>
    <w:rsid w:val="00001097"/>
    <w:rsid w:val="00004239"/>
    <w:rsid w:val="000058C2"/>
    <w:rsid w:val="000065B2"/>
    <w:rsid w:val="0001054D"/>
    <w:rsid w:val="00017D4F"/>
    <w:rsid w:val="00021219"/>
    <w:rsid w:val="0002219F"/>
    <w:rsid w:val="000321FC"/>
    <w:rsid w:val="00071B66"/>
    <w:rsid w:val="00087DFA"/>
    <w:rsid w:val="0009099D"/>
    <w:rsid w:val="000934E2"/>
    <w:rsid w:val="000A7E66"/>
    <w:rsid w:val="000C67B4"/>
    <w:rsid w:val="001042D4"/>
    <w:rsid w:val="00140463"/>
    <w:rsid w:val="00144C81"/>
    <w:rsid w:val="001563A6"/>
    <w:rsid w:val="0015704B"/>
    <w:rsid w:val="001A2757"/>
    <w:rsid w:val="001A74BB"/>
    <w:rsid w:val="001B6688"/>
    <w:rsid w:val="001C4E25"/>
    <w:rsid w:val="001C581F"/>
    <w:rsid w:val="001D78C4"/>
    <w:rsid w:val="002330E8"/>
    <w:rsid w:val="0023501E"/>
    <w:rsid w:val="002423F4"/>
    <w:rsid w:val="002453A4"/>
    <w:rsid w:val="00246057"/>
    <w:rsid w:val="00254F4C"/>
    <w:rsid w:val="00270295"/>
    <w:rsid w:val="00270CA2"/>
    <w:rsid w:val="002864C9"/>
    <w:rsid w:val="00295C9E"/>
    <w:rsid w:val="002B3009"/>
    <w:rsid w:val="002B6D35"/>
    <w:rsid w:val="002D4C1D"/>
    <w:rsid w:val="002E5999"/>
    <w:rsid w:val="002F5D8E"/>
    <w:rsid w:val="0030148D"/>
    <w:rsid w:val="00302D2B"/>
    <w:rsid w:val="00314432"/>
    <w:rsid w:val="00331D50"/>
    <w:rsid w:val="00336688"/>
    <w:rsid w:val="003477FA"/>
    <w:rsid w:val="00366B43"/>
    <w:rsid w:val="00372E4B"/>
    <w:rsid w:val="00373CBE"/>
    <w:rsid w:val="00382F66"/>
    <w:rsid w:val="00385360"/>
    <w:rsid w:val="00387BC0"/>
    <w:rsid w:val="00397566"/>
    <w:rsid w:val="003A38CF"/>
    <w:rsid w:val="003A5961"/>
    <w:rsid w:val="003A6AFF"/>
    <w:rsid w:val="003C089B"/>
    <w:rsid w:val="003C5B12"/>
    <w:rsid w:val="003D20B3"/>
    <w:rsid w:val="003D719B"/>
    <w:rsid w:val="003F0024"/>
    <w:rsid w:val="003F2728"/>
    <w:rsid w:val="00402D25"/>
    <w:rsid w:val="004039FA"/>
    <w:rsid w:val="00404107"/>
    <w:rsid w:val="004120D9"/>
    <w:rsid w:val="00416EBC"/>
    <w:rsid w:val="00421A54"/>
    <w:rsid w:val="00430F2D"/>
    <w:rsid w:val="00450F3E"/>
    <w:rsid w:val="004520B6"/>
    <w:rsid w:val="00457063"/>
    <w:rsid w:val="004750AB"/>
    <w:rsid w:val="00492205"/>
    <w:rsid w:val="00492A70"/>
    <w:rsid w:val="00493734"/>
    <w:rsid w:val="004A0159"/>
    <w:rsid w:val="004A4C0F"/>
    <w:rsid w:val="004A4EDF"/>
    <w:rsid w:val="004A7D36"/>
    <w:rsid w:val="004B47CD"/>
    <w:rsid w:val="004E17D3"/>
    <w:rsid w:val="004E4BF2"/>
    <w:rsid w:val="004E6C32"/>
    <w:rsid w:val="00500100"/>
    <w:rsid w:val="0050595E"/>
    <w:rsid w:val="005232F3"/>
    <w:rsid w:val="005450A6"/>
    <w:rsid w:val="00547A94"/>
    <w:rsid w:val="00565D34"/>
    <w:rsid w:val="005A730A"/>
    <w:rsid w:val="005B2958"/>
    <w:rsid w:val="005C51A9"/>
    <w:rsid w:val="005D7A4B"/>
    <w:rsid w:val="006021F1"/>
    <w:rsid w:val="00616896"/>
    <w:rsid w:val="0063289C"/>
    <w:rsid w:val="0065524D"/>
    <w:rsid w:val="00665D98"/>
    <w:rsid w:val="0067171F"/>
    <w:rsid w:val="00677633"/>
    <w:rsid w:val="0068423B"/>
    <w:rsid w:val="006B0DA7"/>
    <w:rsid w:val="006C2E7F"/>
    <w:rsid w:val="006C664F"/>
    <w:rsid w:val="006E7821"/>
    <w:rsid w:val="0070125C"/>
    <w:rsid w:val="00701A1D"/>
    <w:rsid w:val="0072705D"/>
    <w:rsid w:val="007310A5"/>
    <w:rsid w:val="00744DCA"/>
    <w:rsid w:val="00752516"/>
    <w:rsid w:val="00761854"/>
    <w:rsid w:val="00763E48"/>
    <w:rsid w:val="00766898"/>
    <w:rsid w:val="00766FA1"/>
    <w:rsid w:val="00770E0A"/>
    <w:rsid w:val="00785336"/>
    <w:rsid w:val="00785DD0"/>
    <w:rsid w:val="007917B9"/>
    <w:rsid w:val="007951EC"/>
    <w:rsid w:val="00796001"/>
    <w:rsid w:val="007A242F"/>
    <w:rsid w:val="007C534E"/>
    <w:rsid w:val="0081370C"/>
    <w:rsid w:val="00822440"/>
    <w:rsid w:val="00822BFC"/>
    <w:rsid w:val="0082715C"/>
    <w:rsid w:val="0082764C"/>
    <w:rsid w:val="00833A3E"/>
    <w:rsid w:val="008B64F4"/>
    <w:rsid w:val="008C6793"/>
    <w:rsid w:val="008C7187"/>
    <w:rsid w:val="008C7467"/>
    <w:rsid w:val="008E43C5"/>
    <w:rsid w:val="008F51EB"/>
    <w:rsid w:val="00903882"/>
    <w:rsid w:val="00932548"/>
    <w:rsid w:val="00941F6A"/>
    <w:rsid w:val="00960ED0"/>
    <w:rsid w:val="0096716C"/>
    <w:rsid w:val="009711F5"/>
    <w:rsid w:val="00971C50"/>
    <w:rsid w:val="0098127E"/>
    <w:rsid w:val="00982DEF"/>
    <w:rsid w:val="0098351D"/>
    <w:rsid w:val="009A1536"/>
    <w:rsid w:val="009A182C"/>
    <w:rsid w:val="009A2D3A"/>
    <w:rsid w:val="009A723D"/>
    <w:rsid w:val="009D36CB"/>
    <w:rsid w:val="009D6C21"/>
    <w:rsid w:val="009F23F6"/>
    <w:rsid w:val="00A01F26"/>
    <w:rsid w:val="00A028E9"/>
    <w:rsid w:val="00A1139F"/>
    <w:rsid w:val="00A201AF"/>
    <w:rsid w:val="00A41A7F"/>
    <w:rsid w:val="00A41BA4"/>
    <w:rsid w:val="00A50F45"/>
    <w:rsid w:val="00A55C09"/>
    <w:rsid w:val="00A608CD"/>
    <w:rsid w:val="00A75F0F"/>
    <w:rsid w:val="00A82879"/>
    <w:rsid w:val="00A8725B"/>
    <w:rsid w:val="00A923EB"/>
    <w:rsid w:val="00A95C64"/>
    <w:rsid w:val="00AA56BD"/>
    <w:rsid w:val="00AB179A"/>
    <w:rsid w:val="00AB2D91"/>
    <w:rsid w:val="00AC010D"/>
    <w:rsid w:val="00AC0CE2"/>
    <w:rsid w:val="00AC2926"/>
    <w:rsid w:val="00AD466C"/>
    <w:rsid w:val="00AE2EAD"/>
    <w:rsid w:val="00AF0A2A"/>
    <w:rsid w:val="00AF22F2"/>
    <w:rsid w:val="00AF7164"/>
    <w:rsid w:val="00B103B5"/>
    <w:rsid w:val="00B128EE"/>
    <w:rsid w:val="00B172E4"/>
    <w:rsid w:val="00B31F7D"/>
    <w:rsid w:val="00B64CC4"/>
    <w:rsid w:val="00B710CF"/>
    <w:rsid w:val="00B841B8"/>
    <w:rsid w:val="00B91D47"/>
    <w:rsid w:val="00B94833"/>
    <w:rsid w:val="00BA0DEE"/>
    <w:rsid w:val="00BA12DB"/>
    <w:rsid w:val="00BA4200"/>
    <w:rsid w:val="00BC2489"/>
    <w:rsid w:val="00BE1201"/>
    <w:rsid w:val="00BE389A"/>
    <w:rsid w:val="00BE7100"/>
    <w:rsid w:val="00BF23B1"/>
    <w:rsid w:val="00C16425"/>
    <w:rsid w:val="00C203DA"/>
    <w:rsid w:val="00C24A03"/>
    <w:rsid w:val="00C30763"/>
    <w:rsid w:val="00C47D3F"/>
    <w:rsid w:val="00C51FD0"/>
    <w:rsid w:val="00C55C6D"/>
    <w:rsid w:val="00C571A1"/>
    <w:rsid w:val="00C75CDE"/>
    <w:rsid w:val="00CA4824"/>
    <w:rsid w:val="00CB6761"/>
    <w:rsid w:val="00CB736A"/>
    <w:rsid w:val="00CE30BD"/>
    <w:rsid w:val="00D0357E"/>
    <w:rsid w:val="00D075BF"/>
    <w:rsid w:val="00D20316"/>
    <w:rsid w:val="00D309EF"/>
    <w:rsid w:val="00D32D30"/>
    <w:rsid w:val="00D33334"/>
    <w:rsid w:val="00D35D21"/>
    <w:rsid w:val="00D439FC"/>
    <w:rsid w:val="00D46965"/>
    <w:rsid w:val="00D52051"/>
    <w:rsid w:val="00D71608"/>
    <w:rsid w:val="00D7684B"/>
    <w:rsid w:val="00D835CC"/>
    <w:rsid w:val="00DA20DB"/>
    <w:rsid w:val="00DB601F"/>
    <w:rsid w:val="00DC0E7D"/>
    <w:rsid w:val="00DC22B2"/>
    <w:rsid w:val="00DE12D3"/>
    <w:rsid w:val="00DF43A0"/>
    <w:rsid w:val="00DF44EC"/>
    <w:rsid w:val="00E029D8"/>
    <w:rsid w:val="00E2549B"/>
    <w:rsid w:val="00E41378"/>
    <w:rsid w:val="00E66809"/>
    <w:rsid w:val="00E70FE6"/>
    <w:rsid w:val="00E738DB"/>
    <w:rsid w:val="00E85F7E"/>
    <w:rsid w:val="00E914E0"/>
    <w:rsid w:val="00E91847"/>
    <w:rsid w:val="00E9727E"/>
    <w:rsid w:val="00EA604C"/>
    <w:rsid w:val="00ED538C"/>
    <w:rsid w:val="00EE1DF9"/>
    <w:rsid w:val="00EF6D44"/>
    <w:rsid w:val="00F1147F"/>
    <w:rsid w:val="00F1712C"/>
    <w:rsid w:val="00F24D63"/>
    <w:rsid w:val="00F32131"/>
    <w:rsid w:val="00F64215"/>
    <w:rsid w:val="00F64EB3"/>
    <w:rsid w:val="00F76891"/>
    <w:rsid w:val="00F8061F"/>
    <w:rsid w:val="00F87772"/>
    <w:rsid w:val="00F9402A"/>
    <w:rsid w:val="00F94799"/>
    <w:rsid w:val="00FA46A5"/>
    <w:rsid w:val="00FA7488"/>
    <w:rsid w:val="00FD01B6"/>
    <w:rsid w:val="00FD3687"/>
    <w:rsid w:val="00FD36DC"/>
    <w:rsid w:val="00FD45F8"/>
    <w:rsid w:val="00FD796D"/>
    <w:rsid w:val="00FE056E"/>
    <w:rsid w:val="00FE456D"/>
    <w:rsid w:val="00FF2A0A"/>
    <w:rsid w:val="00FF2CA7"/>
    <w:rsid w:val="00FF7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E6523"/>
  <w15:chartTrackingRefBased/>
  <w15:docId w15:val="{42A0F9C4-F4D0-43DA-B21F-13AFBB4C3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0BD"/>
  </w:style>
  <w:style w:type="paragraph" w:styleId="Heading1">
    <w:name w:val="heading 1"/>
    <w:basedOn w:val="Normal"/>
    <w:next w:val="Normal"/>
    <w:link w:val="Heading1Char"/>
    <w:uiPriority w:val="9"/>
    <w:qFormat/>
    <w:rsid w:val="004120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0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2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0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0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0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0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0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0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0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0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0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0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0D9"/>
    <w:rPr>
      <w:rFonts w:eastAsiaTheme="majorEastAsia" w:cstheme="majorBidi"/>
      <w:color w:val="272727" w:themeColor="text1" w:themeTint="D8"/>
    </w:rPr>
  </w:style>
  <w:style w:type="paragraph" w:styleId="Title">
    <w:name w:val="Title"/>
    <w:basedOn w:val="Normal"/>
    <w:next w:val="Normal"/>
    <w:link w:val="TitleChar"/>
    <w:uiPriority w:val="10"/>
    <w:qFormat/>
    <w:rsid w:val="004120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0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0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0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0D9"/>
    <w:pPr>
      <w:spacing w:before="160"/>
      <w:jc w:val="center"/>
    </w:pPr>
    <w:rPr>
      <w:i/>
      <w:iCs/>
      <w:color w:val="404040" w:themeColor="text1" w:themeTint="BF"/>
    </w:rPr>
  </w:style>
  <w:style w:type="character" w:customStyle="1" w:styleId="QuoteChar">
    <w:name w:val="Quote Char"/>
    <w:basedOn w:val="DefaultParagraphFont"/>
    <w:link w:val="Quote"/>
    <w:uiPriority w:val="29"/>
    <w:rsid w:val="004120D9"/>
    <w:rPr>
      <w:i/>
      <w:iCs/>
      <w:color w:val="404040" w:themeColor="text1" w:themeTint="BF"/>
    </w:rPr>
  </w:style>
  <w:style w:type="paragraph" w:styleId="ListParagraph">
    <w:name w:val="List Paragraph"/>
    <w:basedOn w:val="Normal"/>
    <w:uiPriority w:val="34"/>
    <w:qFormat/>
    <w:rsid w:val="004120D9"/>
    <w:pPr>
      <w:ind w:left="720"/>
      <w:contextualSpacing/>
    </w:pPr>
  </w:style>
  <w:style w:type="character" w:styleId="IntenseEmphasis">
    <w:name w:val="Intense Emphasis"/>
    <w:basedOn w:val="DefaultParagraphFont"/>
    <w:uiPriority w:val="21"/>
    <w:qFormat/>
    <w:rsid w:val="004120D9"/>
    <w:rPr>
      <w:i/>
      <w:iCs/>
      <w:color w:val="0F4761" w:themeColor="accent1" w:themeShade="BF"/>
    </w:rPr>
  </w:style>
  <w:style w:type="paragraph" w:styleId="IntenseQuote">
    <w:name w:val="Intense Quote"/>
    <w:basedOn w:val="Normal"/>
    <w:next w:val="Normal"/>
    <w:link w:val="IntenseQuoteChar"/>
    <w:uiPriority w:val="30"/>
    <w:qFormat/>
    <w:rsid w:val="00412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0D9"/>
    <w:rPr>
      <w:i/>
      <w:iCs/>
      <w:color w:val="0F4761" w:themeColor="accent1" w:themeShade="BF"/>
    </w:rPr>
  </w:style>
  <w:style w:type="character" w:styleId="IntenseReference">
    <w:name w:val="Intense Reference"/>
    <w:basedOn w:val="DefaultParagraphFont"/>
    <w:uiPriority w:val="32"/>
    <w:qFormat/>
    <w:rsid w:val="004120D9"/>
    <w:rPr>
      <w:b/>
      <w:bCs/>
      <w:smallCaps/>
      <w:color w:val="0F4761" w:themeColor="accent1" w:themeShade="BF"/>
      <w:spacing w:val="5"/>
    </w:rPr>
  </w:style>
  <w:style w:type="paragraph" w:styleId="Header">
    <w:name w:val="header"/>
    <w:basedOn w:val="Normal"/>
    <w:link w:val="HeaderChar"/>
    <w:uiPriority w:val="99"/>
    <w:unhideWhenUsed/>
    <w:rsid w:val="00CE3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0BD"/>
  </w:style>
  <w:style w:type="paragraph" w:styleId="Footer">
    <w:name w:val="footer"/>
    <w:basedOn w:val="Normal"/>
    <w:link w:val="FooterChar"/>
    <w:uiPriority w:val="99"/>
    <w:unhideWhenUsed/>
    <w:rsid w:val="00CE3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0BD"/>
  </w:style>
  <w:style w:type="paragraph" w:styleId="TOCHeading">
    <w:name w:val="TOC Heading"/>
    <w:basedOn w:val="Heading1"/>
    <w:next w:val="Normal"/>
    <w:uiPriority w:val="39"/>
    <w:unhideWhenUsed/>
    <w:qFormat/>
    <w:rsid w:val="00CE30BD"/>
    <w:pPr>
      <w:spacing w:before="240" w:after="0"/>
      <w:outlineLvl w:val="9"/>
    </w:pPr>
    <w:rPr>
      <w:kern w:val="0"/>
      <w:sz w:val="32"/>
      <w:szCs w:val="32"/>
      <w:lang w:eastAsia="en-GB"/>
      <w14:ligatures w14:val="none"/>
    </w:rPr>
  </w:style>
  <w:style w:type="paragraph" w:styleId="NoSpacing">
    <w:name w:val="No Spacing"/>
    <w:uiPriority w:val="1"/>
    <w:qFormat/>
    <w:rsid w:val="00A01F26"/>
    <w:pPr>
      <w:spacing w:after="0" w:line="240" w:lineRule="auto"/>
    </w:pPr>
  </w:style>
  <w:style w:type="paragraph" w:styleId="TOC1">
    <w:name w:val="toc 1"/>
    <w:basedOn w:val="Normal"/>
    <w:next w:val="Normal"/>
    <w:autoRedefine/>
    <w:uiPriority w:val="39"/>
    <w:unhideWhenUsed/>
    <w:rsid w:val="00D7684B"/>
    <w:pPr>
      <w:spacing w:after="100"/>
    </w:pPr>
  </w:style>
  <w:style w:type="character" w:styleId="Hyperlink">
    <w:name w:val="Hyperlink"/>
    <w:basedOn w:val="DefaultParagraphFont"/>
    <w:uiPriority w:val="99"/>
    <w:unhideWhenUsed/>
    <w:rsid w:val="00D7684B"/>
    <w:rPr>
      <w:color w:val="467886" w:themeColor="hyperlink"/>
      <w:u w:val="single"/>
    </w:rPr>
  </w:style>
  <w:style w:type="paragraph" w:styleId="NormalWeb">
    <w:name w:val="Normal (Web)"/>
    <w:basedOn w:val="Normal"/>
    <w:uiPriority w:val="99"/>
    <w:unhideWhenUsed/>
    <w:rsid w:val="007C53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C534E"/>
    <w:rPr>
      <w:b/>
      <w:bCs/>
    </w:rPr>
  </w:style>
  <w:style w:type="paragraph" w:styleId="z-TopofForm">
    <w:name w:val="HTML Top of Form"/>
    <w:basedOn w:val="Normal"/>
    <w:next w:val="Normal"/>
    <w:link w:val="z-TopofFormChar"/>
    <w:hidden/>
    <w:uiPriority w:val="99"/>
    <w:semiHidden/>
    <w:unhideWhenUsed/>
    <w:rsid w:val="001042D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042D4"/>
    <w:rPr>
      <w:rFonts w:ascii="Arial" w:eastAsia="Times New Roman" w:hAnsi="Arial" w:cs="Arial"/>
      <w:vanish/>
      <w:kern w:val="0"/>
      <w:sz w:val="16"/>
      <w:szCs w:val="16"/>
      <w:lang w:eastAsia="en-GB"/>
      <w14:ligatures w14:val="none"/>
    </w:rPr>
  </w:style>
  <w:style w:type="character" w:customStyle="1" w:styleId="katex-mathml">
    <w:name w:val="katex-mathml"/>
    <w:basedOn w:val="DefaultParagraphFont"/>
    <w:rsid w:val="00071B66"/>
  </w:style>
  <w:style w:type="character" w:customStyle="1" w:styleId="mord">
    <w:name w:val="mord"/>
    <w:basedOn w:val="DefaultParagraphFont"/>
    <w:rsid w:val="00071B66"/>
  </w:style>
  <w:style w:type="paragraph" w:styleId="TOC2">
    <w:name w:val="toc 2"/>
    <w:basedOn w:val="Normal"/>
    <w:next w:val="Normal"/>
    <w:autoRedefine/>
    <w:uiPriority w:val="39"/>
    <w:unhideWhenUsed/>
    <w:rsid w:val="0082764C"/>
    <w:pPr>
      <w:spacing w:after="100"/>
      <w:ind w:left="220"/>
    </w:pPr>
  </w:style>
  <w:style w:type="character" w:styleId="UnresolvedMention">
    <w:name w:val="Unresolved Mention"/>
    <w:basedOn w:val="DefaultParagraphFont"/>
    <w:uiPriority w:val="99"/>
    <w:semiHidden/>
    <w:unhideWhenUsed/>
    <w:rsid w:val="00F94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3926">
      <w:bodyDiv w:val="1"/>
      <w:marLeft w:val="0"/>
      <w:marRight w:val="0"/>
      <w:marTop w:val="0"/>
      <w:marBottom w:val="0"/>
      <w:divBdr>
        <w:top w:val="none" w:sz="0" w:space="0" w:color="auto"/>
        <w:left w:val="none" w:sz="0" w:space="0" w:color="auto"/>
        <w:bottom w:val="none" w:sz="0" w:space="0" w:color="auto"/>
        <w:right w:val="none" w:sz="0" w:space="0" w:color="auto"/>
      </w:divBdr>
    </w:div>
    <w:div w:id="162209976">
      <w:bodyDiv w:val="1"/>
      <w:marLeft w:val="0"/>
      <w:marRight w:val="0"/>
      <w:marTop w:val="0"/>
      <w:marBottom w:val="0"/>
      <w:divBdr>
        <w:top w:val="none" w:sz="0" w:space="0" w:color="auto"/>
        <w:left w:val="none" w:sz="0" w:space="0" w:color="auto"/>
        <w:bottom w:val="none" w:sz="0" w:space="0" w:color="auto"/>
        <w:right w:val="none" w:sz="0" w:space="0" w:color="auto"/>
      </w:divBdr>
      <w:divsChild>
        <w:div w:id="1494443213">
          <w:marLeft w:val="0"/>
          <w:marRight w:val="0"/>
          <w:marTop w:val="0"/>
          <w:marBottom w:val="0"/>
          <w:divBdr>
            <w:top w:val="single" w:sz="2" w:space="0" w:color="E3E3E3"/>
            <w:left w:val="single" w:sz="2" w:space="0" w:color="E3E3E3"/>
            <w:bottom w:val="single" w:sz="2" w:space="0" w:color="E3E3E3"/>
            <w:right w:val="single" w:sz="2" w:space="0" w:color="E3E3E3"/>
          </w:divBdr>
          <w:divsChild>
            <w:div w:id="1840273290">
              <w:marLeft w:val="0"/>
              <w:marRight w:val="0"/>
              <w:marTop w:val="0"/>
              <w:marBottom w:val="0"/>
              <w:divBdr>
                <w:top w:val="single" w:sz="2" w:space="0" w:color="E3E3E3"/>
                <w:left w:val="single" w:sz="2" w:space="0" w:color="E3E3E3"/>
                <w:bottom w:val="single" w:sz="2" w:space="0" w:color="E3E3E3"/>
                <w:right w:val="single" w:sz="2" w:space="0" w:color="E3E3E3"/>
              </w:divBdr>
              <w:divsChild>
                <w:div w:id="1299264842">
                  <w:marLeft w:val="0"/>
                  <w:marRight w:val="0"/>
                  <w:marTop w:val="0"/>
                  <w:marBottom w:val="0"/>
                  <w:divBdr>
                    <w:top w:val="single" w:sz="2" w:space="0" w:color="E3E3E3"/>
                    <w:left w:val="single" w:sz="2" w:space="0" w:color="E3E3E3"/>
                    <w:bottom w:val="single" w:sz="2" w:space="0" w:color="E3E3E3"/>
                    <w:right w:val="single" w:sz="2" w:space="0" w:color="E3E3E3"/>
                  </w:divBdr>
                  <w:divsChild>
                    <w:div w:id="1371497087">
                      <w:marLeft w:val="0"/>
                      <w:marRight w:val="0"/>
                      <w:marTop w:val="0"/>
                      <w:marBottom w:val="0"/>
                      <w:divBdr>
                        <w:top w:val="single" w:sz="2" w:space="0" w:color="E3E3E3"/>
                        <w:left w:val="single" w:sz="2" w:space="0" w:color="E3E3E3"/>
                        <w:bottom w:val="single" w:sz="2" w:space="0" w:color="E3E3E3"/>
                        <w:right w:val="single" w:sz="2" w:space="0" w:color="E3E3E3"/>
                      </w:divBdr>
                      <w:divsChild>
                        <w:div w:id="883903559">
                          <w:marLeft w:val="0"/>
                          <w:marRight w:val="0"/>
                          <w:marTop w:val="0"/>
                          <w:marBottom w:val="0"/>
                          <w:divBdr>
                            <w:top w:val="single" w:sz="2" w:space="0" w:color="E3E3E3"/>
                            <w:left w:val="single" w:sz="2" w:space="0" w:color="E3E3E3"/>
                            <w:bottom w:val="single" w:sz="2" w:space="0" w:color="E3E3E3"/>
                            <w:right w:val="single" w:sz="2" w:space="0" w:color="E3E3E3"/>
                          </w:divBdr>
                          <w:divsChild>
                            <w:div w:id="859971771">
                              <w:marLeft w:val="0"/>
                              <w:marRight w:val="0"/>
                              <w:marTop w:val="100"/>
                              <w:marBottom w:val="100"/>
                              <w:divBdr>
                                <w:top w:val="single" w:sz="2" w:space="0" w:color="E3E3E3"/>
                                <w:left w:val="single" w:sz="2" w:space="0" w:color="E3E3E3"/>
                                <w:bottom w:val="single" w:sz="2" w:space="0" w:color="E3E3E3"/>
                                <w:right w:val="single" w:sz="2" w:space="0" w:color="E3E3E3"/>
                              </w:divBdr>
                              <w:divsChild>
                                <w:div w:id="465513299">
                                  <w:marLeft w:val="0"/>
                                  <w:marRight w:val="0"/>
                                  <w:marTop w:val="0"/>
                                  <w:marBottom w:val="0"/>
                                  <w:divBdr>
                                    <w:top w:val="single" w:sz="2" w:space="0" w:color="E3E3E3"/>
                                    <w:left w:val="single" w:sz="2" w:space="0" w:color="E3E3E3"/>
                                    <w:bottom w:val="single" w:sz="2" w:space="0" w:color="E3E3E3"/>
                                    <w:right w:val="single" w:sz="2" w:space="0" w:color="E3E3E3"/>
                                  </w:divBdr>
                                  <w:divsChild>
                                    <w:div w:id="1668709492">
                                      <w:marLeft w:val="0"/>
                                      <w:marRight w:val="0"/>
                                      <w:marTop w:val="0"/>
                                      <w:marBottom w:val="0"/>
                                      <w:divBdr>
                                        <w:top w:val="single" w:sz="2" w:space="0" w:color="E3E3E3"/>
                                        <w:left w:val="single" w:sz="2" w:space="0" w:color="E3E3E3"/>
                                        <w:bottom w:val="single" w:sz="2" w:space="0" w:color="E3E3E3"/>
                                        <w:right w:val="single" w:sz="2" w:space="0" w:color="E3E3E3"/>
                                      </w:divBdr>
                                      <w:divsChild>
                                        <w:div w:id="1437364358">
                                          <w:marLeft w:val="0"/>
                                          <w:marRight w:val="0"/>
                                          <w:marTop w:val="0"/>
                                          <w:marBottom w:val="0"/>
                                          <w:divBdr>
                                            <w:top w:val="single" w:sz="2" w:space="0" w:color="E3E3E3"/>
                                            <w:left w:val="single" w:sz="2" w:space="0" w:color="E3E3E3"/>
                                            <w:bottom w:val="single" w:sz="2" w:space="0" w:color="E3E3E3"/>
                                            <w:right w:val="single" w:sz="2" w:space="0" w:color="E3E3E3"/>
                                          </w:divBdr>
                                          <w:divsChild>
                                            <w:div w:id="1113204507">
                                              <w:marLeft w:val="0"/>
                                              <w:marRight w:val="0"/>
                                              <w:marTop w:val="0"/>
                                              <w:marBottom w:val="0"/>
                                              <w:divBdr>
                                                <w:top w:val="single" w:sz="2" w:space="0" w:color="E3E3E3"/>
                                                <w:left w:val="single" w:sz="2" w:space="0" w:color="E3E3E3"/>
                                                <w:bottom w:val="single" w:sz="2" w:space="0" w:color="E3E3E3"/>
                                                <w:right w:val="single" w:sz="2" w:space="0" w:color="E3E3E3"/>
                                              </w:divBdr>
                                              <w:divsChild>
                                                <w:div w:id="856967095">
                                                  <w:marLeft w:val="0"/>
                                                  <w:marRight w:val="0"/>
                                                  <w:marTop w:val="0"/>
                                                  <w:marBottom w:val="0"/>
                                                  <w:divBdr>
                                                    <w:top w:val="single" w:sz="2" w:space="0" w:color="E3E3E3"/>
                                                    <w:left w:val="single" w:sz="2" w:space="0" w:color="E3E3E3"/>
                                                    <w:bottom w:val="single" w:sz="2" w:space="0" w:color="E3E3E3"/>
                                                    <w:right w:val="single" w:sz="2" w:space="0" w:color="E3E3E3"/>
                                                  </w:divBdr>
                                                  <w:divsChild>
                                                    <w:div w:id="245963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2183977">
          <w:marLeft w:val="0"/>
          <w:marRight w:val="0"/>
          <w:marTop w:val="0"/>
          <w:marBottom w:val="0"/>
          <w:divBdr>
            <w:top w:val="none" w:sz="0" w:space="0" w:color="auto"/>
            <w:left w:val="none" w:sz="0" w:space="0" w:color="auto"/>
            <w:bottom w:val="none" w:sz="0" w:space="0" w:color="auto"/>
            <w:right w:val="none" w:sz="0" w:space="0" w:color="auto"/>
          </w:divBdr>
        </w:div>
      </w:divsChild>
    </w:div>
    <w:div w:id="294457046">
      <w:bodyDiv w:val="1"/>
      <w:marLeft w:val="0"/>
      <w:marRight w:val="0"/>
      <w:marTop w:val="0"/>
      <w:marBottom w:val="0"/>
      <w:divBdr>
        <w:top w:val="none" w:sz="0" w:space="0" w:color="auto"/>
        <w:left w:val="none" w:sz="0" w:space="0" w:color="auto"/>
        <w:bottom w:val="none" w:sz="0" w:space="0" w:color="auto"/>
        <w:right w:val="none" w:sz="0" w:space="0" w:color="auto"/>
      </w:divBdr>
    </w:div>
    <w:div w:id="296182090">
      <w:bodyDiv w:val="1"/>
      <w:marLeft w:val="0"/>
      <w:marRight w:val="0"/>
      <w:marTop w:val="0"/>
      <w:marBottom w:val="0"/>
      <w:divBdr>
        <w:top w:val="none" w:sz="0" w:space="0" w:color="auto"/>
        <w:left w:val="none" w:sz="0" w:space="0" w:color="auto"/>
        <w:bottom w:val="none" w:sz="0" w:space="0" w:color="auto"/>
        <w:right w:val="none" w:sz="0" w:space="0" w:color="auto"/>
      </w:divBdr>
      <w:divsChild>
        <w:div w:id="1928149333">
          <w:marLeft w:val="0"/>
          <w:marRight w:val="0"/>
          <w:marTop w:val="0"/>
          <w:marBottom w:val="0"/>
          <w:divBdr>
            <w:top w:val="single" w:sz="2" w:space="0" w:color="E3E3E3"/>
            <w:left w:val="single" w:sz="2" w:space="0" w:color="E3E3E3"/>
            <w:bottom w:val="single" w:sz="2" w:space="0" w:color="E3E3E3"/>
            <w:right w:val="single" w:sz="2" w:space="0" w:color="E3E3E3"/>
          </w:divBdr>
          <w:divsChild>
            <w:div w:id="214511062">
              <w:marLeft w:val="0"/>
              <w:marRight w:val="0"/>
              <w:marTop w:val="0"/>
              <w:marBottom w:val="0"/>
              <w:divBdr>
                <w:top w:val="single" w:sz="2" w:space="0" w:color="E3E3E3"/>
                <w:left w:val="single" w:sz="2" w:space="0" w:color="E3E3E3"/>
                <w:bottom w:val="single" w:sz="2" w:space="0" w:color="E3E3E3"/>
                <w:right w:val="single" w:sz="2" w:space="0" w:color="E3E3E3"/>
              </w:divBdr>
              <w:divsChild>
                <w:div w:id="1692367154">
                  <w:marLeft w:val="0"/>
                  <w:marRight w:val="0"/>
                  <w:marTop w:val="0"/>
                  <w:marBottom w:val="0"/>
                  <w:divBdr>
                    <w:top w:val="single" w:sz="2" w:space="0" w:color="E3E3E3"/>
                    <w:left w:val="single" w:sz="2" w:space="0" w:color="E3E3E3"/>
                    <w:bottom w:val="single" w:sz="2" w:space="0" w:color="E3E3E3"/>
                    <w:right w:val="single" w:sz="2" w:space="0" w:color="E3E3E3"/>
                  </w:divBdr>
                  <w:divsChild>
                    <w:div w:id="1329870414">
                      <w:marLeft w:val="0"/>
                      <w:marRight w:val="0"/>
                      <w:marTop w:val="0"/>
                      <w:marBottom w:val="0"/>
                      <w:divBdr>
                        <w:top w:val="single" w:sz="2" w:space="0" w:color="E3E3E3"/>
                        <w:left w:val="single" w:sz="2" w:space="0" w:color="E3E3E3"/>
                        <w:bottom w:val="single" w:sz="2" w:space="0" w:color="E3E3E3"/>
                        <w:right w:val="single" w:sz="2" w:space="0" w:color="E3E3E3"/>
                      </w:divBdr>
                      <w:divsChild>
                        <w:div w:id="1073700739">
                          <w:marLeft w:val="0"/>
                          <w:marRight w:val="0"/>
                          <w:marTop w:val="0"/>
                          <w:marBottom w:val="0"/>
                          <w:divBdr>
                            <w:top w:val="single" w:sz="2" w:space="0" w:color="E3E3E3"/>
                            <w:left w:val="single" w:sz="2" w:space="0" w:color="E3E3E3"/>
                            <w:bottom w:val="single" w:sz="2" w:space="0" w:color="E3E3E3"/>
                            <w:right w:val="single" w:sz="2" w:space="0" w:color="E3E3E3"/>
                          </w:divBdr>
                          <w:divsChild>
                            <w:div w:id="1261841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288241734">
                                  <w:marLeft w:val="0"/>
                                  <w:marRight w:val="0"/>
                                  <w:marTop w:val="0"/>
                                  <w:marBottom w:val="0"/>
                                  <w:divBdr>
                                    <w:top w:val="single" w:sz="2" w:space="0" w:color="E3E3E3"/>
                                    <w:left w:val="single" w:sz="2" w:space="0" w:color="E3E3E3"/>
                                    <w:bottom w:val="single" w:sz="2" w:space="0" w:color="E3E3E3"/>
                                    <w:right w:val="single" w:sz="2" w:space="0" w:color="E3E3E3"/>
                                  </w:divBdr>
                                  <w:divsChild>
                                    <w:div w:id="302347060">
                                      <w:marLeft w:val="0"/>
                                      <w:marRight w:val="0"/>
                                      <w:marTop w:val="0"/>
                                      <w:marBottom w:val="0"/>
                                      <w:divBdr>
                                        <w:top w:val="single" w:sz="2" w:space="0" w:color="E3E3E3"/>
                                        <w:left w:val="single" w:sz="2" w:space="0" w:color="E3E3E3"/>
                                        <w:bottom w:val="single" w:sz="2" w:space="0" w:color="E3E3E3"/>
                                        <w:right w:val="single" w:sz="2" w:space="0" w:color="E3E3E3"/>
                                      </w:divBdr>
                                      <w:divsChild>
                                        <w:div w:id="102263272">
                                          <w:marLeft w:val="0"/>
                                          <w:marRight w:val="0"/>
                                          <w:marTop w:val="0"/>
                                          <w:marBottom w:val="0"/>
                                          <w:divBdr>
                                            <w:top w:val="single" w:sz="2" w:space="0" w:color="E3E3E3"/>
                                            <w:left w:val="single" w:sz="2" w:space="0" w:color="E3E3E3"/>
                                            <w:bottom w:val="single" w:sz="2" w:space="0" w:color="E3E3E3"/>
                                            <w:right w:val="single" w:sz="2" w:space="0" w:color="E3E3E3"/>
                                          </w:divBdr>
                                          <w:divsChild>
                                            <w:div w:id="1027171338">
                                              <w:marLeft w:val="0"/>
                                              <w:marRight w:val="0"/>
                                              <w:marTop w:val="0"/>
                                              <w:marBottom w:val="0"/>
                                              <w:divBdr>
                                                <w:top w:val="single" w:sz="2" w:space="0" w:color="E3E3E3"/>
                                                <w:left w:val="single" w:sz="2" w:space="0" w:color="E3E3E3"/>
                                                <w:bottom w:val="single" w:sz="2" w:space="0" w:color="E3E3E3"/>
                                                <w:right w:val="single" w:sz="2" w:space="0" w:color="E3E3E3"/>
                                              </w:divBdr>
                                              <w:divsChild>
                                                <w:div w:id="743379971">
                                                  <w:marLeft w:val="0"/>
                                                  <w:marRight w:val="0"/>
                                                  <w:marTop w:val="0"/>
                                                  <w:marBottom w:val="0"/>
                                                  <w:divBdr>
                                                    <w:top w:val="single" w:sz="2" w:space="0" w:color="E3E3E3"/>
                                                    <w:left w:val="single" w:sz="2" w:space="0" w:color="E3E3E3"/>
                                                    <w:bottom w:val="single" w:sz="2" w:space="0" w:color="E3E3E3"/>
                                                    <w:right w:val="single" w:sz="2" w:space="0" w:color="E3E3E3"/>
                                                  </w:divBdr>
                                                  <w:divsChild>
                                                    <w:div w:id="7567505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9311223">
          <w:marLeft w:val="0"/>
          <w:marRight w:val="0"/>
          <w:marTop w:val="0"/>
          <w:marBottom w:val="0"/>
          <w:divBdr>
            <w:top w:val="none" w:sz="0" w:space="0" w:color="auto"/>
            <w:left w:val="none" w:sz="0" w:space="0" w:color="auto"/>
            <w:bottom w:val="none" w:sz="0" w:space="0" w:color="auto"/>
            <w:right w:val="none" w:sz="0" w:space="0" w:color="auto"/>
          </w:divBdr>
        </w:div>
      </w:divsChild>
    </w:div>
    <w:div w:id="368182968">
      <w:bodyDiv w:val="1"/>
      <w:marLeft w:val="0"/>
      <w:marRight w:val="0"/>
      <w:marTop w:val="0"/>
      <w:marBottom w:val="0"/>
      <w:divBdr>
        <w:top w:val="none" w:sz="0" w:space="0" w:color="auto"/>
        <w:left w:val="none" w:sz="0" w:space="0" w:color="auto"/>
        <w:bottom w:val="none" w:sz="0" w:space="0" w:color="auto"/>
        <w:right w:val="none" w:sz="0" w:space="0" w:color="auto"/>
      </w:divBdr>
    </w:div>
    <w:div w:id="398284909">
      <w:bodyDiv w:val="1"/>
      <w:marLeft w:val="0"/>
      <w:marRight w:val="0"/>
      <w:marTop w:val="0"/>
      <w:marBottom w:val="0"/>
      <w:divBdr>
        <w:top w:val="none" w:sz="0" w:space="0" w:color="auto"/>
        <w:left w:val="none" w:sz="0" w:space="0" w:color="auto"/>
        <w:bottom w:val="none" w:sz="0" w:space="0" w:color="auto"/>
        <w:right w:val="none" w:sz="0" w:space="0" w:color="auto"/>
      </w:divBdr>
      <w:divsChild>
        <w:div w:id="1364019189">
          <w:marLeft w:val="0"/>
          <w:marRight w:val="0"/>
          <w:marTop w:val="0"/>
          <w:marBottom w:val="0"/>
          <w:divBdr>
            <w:top w:val="none" w:sz="0" w:space="0" w:color="auto"/>
            <w:left w:val="none" w:sz="0" w:space="0" w:color="auto"/>
            <w:bottom w:val="none" w:sz="0" w:space="0" w:color="auto"/>
            <w:right w:val="none" w:sz="0" w:space="0" w:color="auto"/>
          </w:divBdr>
        </w:div>
      </w:divsChild>
    </w:div>
    <w:div w:id="398289064">
      <w:bodyDiv w:val="1"/>
      <w:marLeft w:val="0"/>
      <w:marRight w:val="0"/>
      <w:marTop w:val="0"/>
      <w:marBottom w:val="0"/>
      <w:divBdr>
        <w:top w:val="none" w:sz="0" w:space="0" w:color="auto"/>
        <w:left w:val="none" w:sz="0" w:space="0" w:color="auto"/>
        <w:bottom w:val="none" w:sz="0" w:space="0" w:color="auto"/>
        <w:right w:val="none" w:sz="0" w:space="0" w:color="auto"/>
      </w:divBdr>
    </w:div>
    <w:div w:id="404839296">
      <w:bodyDiv w:val="1"/>
      <w:marLeft w:val="0"/>
      <w:marRight w:val="0"/>
      <w:marTop w:val="0"/>
      <w:marBottom w:val="0"/>
      <w:divBdr>
        <w:top w:val="none" w:sz="0" w:space="0" w:color="auto"/>
        <w:left w:val="none" w:sz="0" w:space="0" w:color="auto"/>
        <w:bottom w:val="none" w:sz="0" w:space="0" w:color="auto"/>
        <w:right w:val="none" w:sz="0" w:space="0" w:color="auto"/>
      </w:divBdr>
    </w:div>
    <w:div w:id="678044791">
      <w:bodyDiv w:val="1"/>
      <w:marLeft w:val="0"/>
      <w:marRight w:val="0"/>
      <w:marTop w:val="0"/>
      <w:marBottom w:val="0"/>
      <w:divBdr>
        <w:top w:val="none" w:sz="0" w:space="0" w:color="auto"/>
        <w:left w:val="none" w:sz="0" w:space="0" w:color="auto"/>
        <w:bottom w:val="none" w:sz="0" w:space="0" w:color="auto"/>
        <w:right w:val="none" w:sz="0" w:space="0" w:color="auto"/>
      </w:divBdr>
    </w:div>
    <w:div w:id="724722109">
      <w:bodyDiv w:val="1"/>
      <w:marLeft w:val="0"/>
      <w:marRight w:val="0"/>
      <w:marTop w:val="0"/>
      <w:marBottom w:val="0"/>
      <w:divBdr>
        <w:top w:val="none" w:sz="0" w:space="0" w:color="auto"/>
        <w:left w:val="none" w:sz="0" w:space="0" w:color="auto"/>
        <w:bottom w:val="none" w:sz="0" w:space="0" w:color="auto"/>
        <w:right w:val="none" w:sz="0" w:space="0" w:color="auto"/>
      </w:divBdr>
      <w:divsChild>
        <w:div w:id="2096516477">
          <w:marLeft w:val="0"/>
          <w:marRight w:val="0"/>
          <w:marTop w:val="0"/>
          <w:marBottom w:val="0"/>
          <w:divBdr>
            <w:top w:val="single" w:sz="2" w:space="0" w:color="E3E3E3"/>
            <w:left w:val="single" w:sz="2" w:space="0" w:color="E3E3E3"/>
            <w:bottom w:val="single" w:sz="2" w:space="0" w:color="E3E3E3"/>
            <w:right w:val="single" w:sz="2" w:space="0" w:color="E3E3E3"/>
          </w:divBdr>
          <w:divsChild>
            <w:div w:id="1137381390">
              <w:marLeft w:val="0"/>
              <w:marRight w:val="0"/>
              <w:marTop w:val="0"/>
              <w:marBottom w:val="0"/>
              <w:divBdr>
                <w:top w:val="single" w:sz="2" w:space="0" w:color="E3E3E3"/>
                <w:left w:val="single" w:sz="2" w:space="0" w:color="E3E3E3"/>
                <w:bottom w:val="single" w:sz="2" w:space="0" w:color="E3E3E3"/>
                <w:right w:val="single" w:sz="2" w:space="0" w:color="E3E3E3"/>
              </w:divBdr>
              <w:divsChild>
                <w:div w:id="388576915">
                  <w:marLeft w:val="0"/>
                  <w:marRight w:val="0"/>
                  <w:marTop w:val="0"/>
                  <w:marBottom w:val="0"/>
                  <w:divBdr>
                    <w:top w:val="single" w:sz="2" w:space="0" w:color="E3E3E3"/>
                    <w:left w:val="single" w:sz="2" w:space="0" w:color="E3E3E3"/>
                    <w:bottom w:val="single" w:sz="2" w:space="0" w:color="E3E3E3"/>
                    <w:right w:val="single" w:sz="2" w:space="0" w:color="E3E3E3"/>
                  </w:divBdr>
                  <w:divsChild>
                    <w:div w:id="21826658">
                      <w:marLeft w:val="0"/>
                      <w:marRight w:val="0"/>
                      <w:marTop w:val="0"/>
                      <w:marBottom w:val="0"/>
                      <w:divBdr>
                        <w:top w:val="single" w:sz="2" w:space="0" w:color="E3E3E3"/>
                        <w:left w:val="single" w:sz="2" w:space="0" w:color="E3E3E3"/>
                        <w:bottom w:val="single" w:sz="2" w:space="0" w:color="E3E3E3"/>
                        <w:right w:val="single" w:sz="2" w:space="0" w:color="E3E3E3"/>
                      </w:divBdr>
                      <w:divsChild>
                        <w:div w:id="636107797">
                          <w:marLeft w:val="0"/>
                          <w:marRight w:val="0"/>
                          <w:marTop w:val="0"/>
                          <w:marBottom w:val="0"/>
                          <w:divBdr>
                            <w:top w:val="single" w:sz="2" w:space="0" w:color="E3E3E3"/>
                            <w:left w:val="single" w:sz="2" w:space="0" w:color="E3E3E3"/>
                            <w:bottom w:val="single" w:sz="2" w:space="0" w:color="E3E3E3"/>
                            <w:right w:val="single" w:sz="2" w:space="0" w:color="E3E3E3"/>
                          </w:divBdr>
                          <w:divsChild>
                            <w:div w:id="1593464225">
                              <w:marLeft w:val="0"/>
                              <w:marRight w:val="0"/>
                              <w:marTop w:val="100"/>
                              <w:marBottom w:val="100"/>
                              <w:divBdr>
                                <w:top w:val="single" w:sz="2" w:space="0" w:color="E3E3E3"/>
                                <w:left w:val="single" w:sz="2" w:space="0" w:color="E3E3E3"/>
                                <w:bottom w:val="single" w:sz="2" w:space="0" w:color="E3E3E3"/>
                                <w:right w:val="single" w:sz="2" w:space="0" w:color="E3E3E3"/>
                              </w:divBdr>
                              <w:divsChild>
                                <w:div w:id="1737819038">
                                  <w:marLeft w:val="0"/>
                                  <w:marRight w:val="0"/>
                                  <w:marTop w:val="0"/>
                                  <w:marBottom w:val="0"/>
                                  <w:divBdr>
                                    <w:top w:val="single" w:sz="2" w:space="0" w:color="E3E3E3"/>
                                    <w:left w:val="single" w:sz="2" w:space="0" w:color="E3E3E3"/>
                                    <w:bottom w:val="single" w:sz="2" w:space="0" w:color="E3E3E3"/>
                                    <w:right w:val="single" w:sz="2" w:space="0" w:color="E3E3E3"/>
                                  </w:divBdr>
                                  <w:divsChild>
                                    <w:div w:id="741877595">
                                      <w:marLeft w:val="0"/>
                                      <w:marRight w:val="0"/>
                                      <w:marTop w:val="0"/>
                                      <w:marBottom w:val="0"/>
                                      <w:divBdr>
                                        <w:top w:val="single" w:sz="2" w:space="0" w:color="E3E3E3"/>
                                        <w:left w:val="single" w:sz="2" w:space="0" w:color="E3E3E3"/>
                                        <w:bottom w:val="single" w:sz="2" w:space="0" w:color="E3E3E3"/>
                                        <w:right w:val="single" w:sz="2" w:space="0" w:color="E3E3E3"/>
                                      </w:divBdr>
                                      <w:divsChild>
                                        <w:div w:id="152723410">
                                          <w:marLeft w:val="0"/>
                                          <w:marRight w:val="0"/>
                                          <w:marTop w:val="0"/>
                                          <w:marBottom w:val="0"/>
                                          <w:divBdr>
                                            <w:top w:val="single" w:sz="2" w:space="0" w:color="E3E3E3"/>
                                            <w:left w:val="single" w:sz="2" w:space="0" w:color="E3E3E3"/>
                                            <w:bottom w:val="single" w:sz="2" w:space="0" w:color="E3E3E3"/>
                                            <w:right w:val="single" w:sz="2" w:space="0" w:color="E3E3E3"/>
                                          </w:divBdr>
                                          <w:divsChild>
                                            <w:div w:id="818109436">
                                              <w:marLeft w:val="0"/>
                                              <w:marRight w:val="0"/>
                                              <w:marTop w:val="0"/>
                                              <w:marBottom w:val="0"/>
                                              <w:divBdr>
                                                <w:top w:val="single" w:sz="2" w:space="0" w:color="E3E3E3"/>
                                                <w:left w:val="single" w:sz="2" w:space="0" w:color="E3E3E3"/>
                                                <w:bottom w:val="single" w:sz="2" w:space="0" w:color="E3E3E3"/>
                                                <w:right w:val="single" w:sz="2" w:space="0" w:color="E3E3E3"/>
                                              </w:divBdr>
                                              <w:divsChild>
                                                <w:div w:id="300959800">
                                                  <w:marLeft w:val="0"/>
                                                  <w:marRight w:val="0"/>
                                                  <w:marTop w:val="0"/>
                                                  <w:marBottom w:val="0"/>
                                                  <w:divBdr>
                                                    <w:top w:val="single" w:sz="2" w:space="0" w:color="E3E3E3"/>
                                                    <w:left w:val="single" w:sz="2" w:space="0" w:color="E3E3E3"/>
                                                    <w:bottom w:val="single" w:sz="2" w:space="0" w:color="E3E3E3"/>
                                                    <w:right w:val="single" w:sz="2" w:space="0" w:color="E3E3E3"/>
                                                  </w:divBdr>
                                                  <w:divsChild>
                                                    <w:div w:id="1781759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35266097">
          <w:marLeft w:val="0"/>
          <w:marRight w:val="0"/>
          <w:marTop w:val="0"/>
          <w:marBottom w:val="0"/>
          <w:divBdr>
            <w:top w:val="none" w:sz="0" w:space="0" w:color="auto"/>
            <w:left w:val="none" w:sz="0" w:space="0" w:color="auto"/>
            <w:bottom w:val="none" w:sz="0" w:space="0" w:color="auto"/>
            <w:right w:val="none" w:sz="0" w:space="0" w:color="auto"/>
          </w:divBdr>
        </w:div>
      </w:divsChild>
    </w:div>
    <w:div w:id="783616555">
      <w:bodyDiv w:val="1"/>
      <w:marLeft w:val="0"/>
      <w:marRight w:val="0"/>
      <w:marTop w:val="0"/>
      <w:marBottom w:val="0"/>
      <w:divBdr>
        <w:top w:val="none" w:sz="0" w:space="0" w:color="auto"/>
        <w:left w:val="none" w:sz="0" w:space="0" w:color="auto"/>
        <w:bottom w:val="none" w:sz="0" w:space="0" w:color="auto"/>
        <w:right w:val="none" w:sz="0" w:space="0" w:color="auto"/>
      </w:divBdr>
      <w:divsChild>
        <w:div w:id="448937729">
          <w:marLeft w:val="0"/>
          <w:marRight w:val="0"/>
          <w:marTop w:val="0"/>
          <w:marBottom w:val="0"/>
          <w:divBdr>
            <w:top w:val="single" w:sz="2" w:space="0" w:color="E3E3E3"/>
            <w:left w:val="single" w:sz="2" w:space="0" w:color="E3E3E3"/>
            <w:bottom w:val="single" w:sz="2" w:space="0" w:color="E3E3E3"/>
            <w:right w:val="single" w:sz="2" w:space="0" w:color="E3E3E3"/>
          </w:divBdr>
          <w:divsChild>
            <w:div w:id="1489324722">
              <w:marLeft w:val="0"/>
              <w:marRight w:val="0"/>
              <w:marTop w:val="0"/>
              <w:marBottom w:val="0"/>
              <w:divBdr>
                <w:top w:val="single" w:sz="2" w:space="0" w:color="E3E3E3"/>
                <w:left w:val="single" w:sz="2" w:space="0" w:color="E3E3E3"/>
                <w:bottom w:val="single" w:sz="2" w:space="0" w:color="E3E3E3"/>
                <w:right w:val="single" w:sz="2" w:space="0" w:color="E3E3E3"/>
              </w:divBdr>
              <w:divsChild>
                <w:div w:id="1243611425">
                  <w:marLeft w:val="0"/>
                  <w:marRight w:val="0"/>
                  <w:marTop w:val="0"/>
                  <w:marBottom w:val="0"/>
                  <w:divBdr>
                    <w:top w:val="single" w:sz="2" w:space="0" w:color="E3E3E3"/>
                    <w:left w:val="single" w:sz="2" w:space="0" w:color="E3E3E3"/>
                    <w:bottom w:val="single" w:sz="2" w:space="0" w:color="E3E3E3"/>
                    <w:right w:val="single" w:sz="2" w:space="0" w:color="E3E3E3"/>
                  </w:divBdr>
                  <w:divsChild>
                    <w:div w:id="331883871">
                      <w:marLeft w:val="0"/>
                      <w:marRight w:val="0"/>
                      <w:marTop w:val="0"/>
                      <w:marBottom w:val="0"/>
                      <w:divBdr>
                        <w:top w:val="single" w:sz="2" w:space="0" w:color="E3E3E3"/>
                        <w:left w:val="single" w:sz="2" w:space="0" w:color="E3E3E3"/>
                        <w:bottom w:val="single" w:sz="2" w:space="0" w:color="E3E3E3"/>
                        <w:right w:val="single" w:sz="2" w:space="0" w:color="E3E3E3"/>
                      </w:divBdr>
                      <w:divsChild>
                        <w:div w:id="2009361766">
                          <w:marLeft w:val="0"/>
                          <w:marRight w:val="0"/>
                          <w:marTop w:val="0"/>
                          <w:marBottom w:val="0"/>
                          <w:divBdr>
                            <w:top w:val="single" w:sz="2" w:space="0" w:color="E3E3E3"/>
                            <w:left w:val="single" w:sz="2" w:space="0" w:color="E3E3E3"/>
                            <w:bottom w:val="single" w:sz="2" w:space="0" w:color="E3E3E3"/>
                            <w:right w:val="single" w:sz="2" w:space="0" w:color="E3E3E3"/>
                          </w:divBdr>
                          <w:divsChild>
                            <w:div w:id="189225947">
                              <w:marLeft w:val="0"/>
                              <w:marRight w:val="0"/>
                              <w:marTop w:val="100"/>
                              <w:marBottom w:val="100"/>
                              <w:divBdr>
                                <w:top w:val="single" w:sz="2" w:space="0" w:color="E3E3E3"/>
                                <w:left w:val="single" w:sz="2" w:space="0" w:color="E3E3E3"/>
                                <w:bottom w:val="single" w:sz="2" w:space="0" w:color="E3E3E3"/>
                                <w:right w:val="single" w:sz="2" w:space="0" w:color="E3E3E3"/>
                              </w:divBdr>
                              <w:divsChild>
                                <w:div w:id="1123577070">
                                  <w:marLeft w:val="0"/>
                                  <w:marRight w:val="0"/>
                                  <w:marTop w:val="0"/>
                                  <w:marBottom w:val="0"/>
                                  <w:divBdr>
                                    <w:top w:val="single" w:sz="2" w:space="0" w:color="E3E3E3"/>
                                    <w:left w:val="single" w:sz="2" w:space="0" w:color="E3E3E3"/>
                                    <w:bottom w:val="single" w:sz="2" w:space="0" w:color="E3E3E3"/>
                                    <w:right w:val="single" w:sz="2" w:space="0" w:color="E3E3E3"/>
                                  </w:divBdr>
                                  <w:divsChild>
                                    <w:div w:id="2084990121">
                                      <w:marLeft w:val="0"/>
                                      <w:marRight w:val="0"/>
                                      <w:marTop w:val="0"/>
                                      <w:marBottom w:val="0"/>
                                      <w:divBdr>
                                        <w:top w:val="single" w:sz="2" w:space="0" w:color="E3E3E3"/>
                                        <w:left w:val="single" w:sz="2" w:space="0" w:color="E3E3E3"/>
                                        <w:bottom w:val="single" w:sz="2" w:space="0" w:color="E3E3E3"/>
                                        <w:right w:val="single" w:sz="2" w:space="0" w:color="E3E3E3"/>
                                      </w:divBdr>
                                      <w:divsChild>
                                        <w:div w:id="1758750760">
                                          <w:marLeft w:val="0"/>
                                          <w:marRight w:val="0"/>
                                          <w:marTop w:val="0"/>
                                          <w:marBottom w:val="0"/>
                                          <w:divBdr>
                                            <w:top w:val="single" w:sz="2" w:space="0" w:color="E3E3E3"/>
                                            <w:left w:val="single" w:sz="2" w:space="0" w:color="E3E3E3"/>
                                            <w:bottom w:val="single" w:sz="2" w:space="0" w:color="E3E3E3"/>
                                            <w:right w:val="single" w:sz="2" w:space="0" w:color="E3E3E3"/>
                                          </w:divBdr>
                                          <w:divsChild>
                                            <w:div w:id="31540502">
                                              <w:marLeft w:val="0"/>
                                              <w:marRight w:val="0"/>
                                              <w:marTop w:val="0"/>
                                              <w:marBottom w:val="0"/>
                                              <w:divBdr>
                                                <w:top w:val="single" w:sz="2" w:space="0" w:color="E3E3E3"/>
                                                <w:left w:val="single" w:sz="2" w:space="0" w:color="E3E3E3"/>
                                                <w:bottom w:val="single" w:sz="2" w:space="0" w:color="E3E3E3"/>
                                                <w:right w:val="single" w:sz="2" w:space="0" w:color="E3E3E3"/>
                                              </w:divBdr>
                                              <w:divsChild>
                                                <w:div w:id="945844772">
                                                  <w:marLeft w:val="0"/>
                                                  <w:marRight w:val="0"/>
                                                  <w:marTop w:val="0"/>
                                                  <w:marBottom w:val="0"/>
                                                  <w:divBdr>
                                                    <w:top w:val="single" w:sz="2" w:space="0" w:color="E3E3E3"/>
                                                    <w:left w:val="single" w:sz="2" w:space="0" w:color="E3E3E3"/>
                                                    <w:bottom w:val="single" w:sz="2" w:space="0" w:color="E3E3E3"/>
                                                    <w:right w:val="single" w:sz="2" w:space="0" w:color="E3E3E3"/>
                                                  </w:divBdr>
                                                  <w:divsChild>
                                                    <w:div w:id="511575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0431738">
          <w:marLeft w:val="0"/>
          <w:marRight w:val="0"/>
          <w:marTop w:val="0"/>
          <w:marBottom w:val="0"/>
          <w:divBdr>
            <w:top w:val="none" w:sz="0" w:space="0" w:color="auto"/>
            <w:left w:val="none" w:sz="0" w:space="0" w:color="auto"/>
            <w:bottom w:val="none" w:sz="0" w:space="0" w:color="auto"/>
            <w:right w:val="none" w:sz="0" w:space="0" w:color="auto"/>
          </w:divBdr>
        </w:div>
      </w:divsChild>
    </w:div>
    <w:div w:id="785583115">
      <w:bodyDiv w:val="1"/>
      <w:marLeft w:val="0"/>
      <w:marRight w:val="0"/>
      <w:marTop w:val="0"/>
      <w:marBottom w:val="0"/>
      <w:divBdr>
        <w:top w:val="none" w:sz="0" w:space="0" w:color="auto"/>
        <w:left w:val="none" w:sz="0" w:space="0" w:color="auto"/>
        <w:bottom w:val="none" w:sz="0" w:space="0" w:color="auto"/>
        <w:right w:val="none" w:sz="0" w:space="0" w:color="auto"/>
      </w:divBdr>
    </w:div>
    <w:div w:id="821433822">
      <w:bodyDiv w:val="1"/>
      <w:marLeft w:val="0"/>
      <w:marRight w:val="0"/>
      <w:marTop w:val="0"/>
      <w:marBottom w:val="0"/>
      <w:divBdr>
        <w:top w:val="none" w:sz="0" w:space="0" w:color="auto"/>
        <w:left w:val="none" w:sz="0" w:space="0" w:color="auto"/>
        <w:bottom w:val="none" w:sz="0" w:space="0" w:color="auto"/>
        <w:right w:val="none" w:sz="0" w:space="0" w:color="auto"/>
      </w:divBdr>
    </w:div>
    <w:div w:id="828985748">
      <w:bodyDiv w:val="1"/>
      <w:marLeft w:val="0"/>
      <w:marRight w:val="0"/>
      <w:marTop w:val="0"/>
      <w:marBottom w:val="0"/>
      <w:divBdr>
        <w:top w:val="none" w:sz="0" w:space="0" w:color="auto"/>
        <w:left w:val="none" w:sz="0" w:space="0" w:color="auto"/>
        <w:bottom w:val="none" w:sz="0" w:space="0" w:color="auto"/>
        <w:right w:val="none" w:sz="0" w:space="0" w:color="auto"/>
      </w:divBdr>
      <w:divsChild>
        <w:div w:id="1486435995">
          <w:marLeft w:val="0"/>
          <w:marRight w:val="0"/>
          <w:marTop w:val="0"/>
          <w:marBottom w:val="0"/>
          <w:divBdr>
            <w:top w:val="single" w:sz="2" w:space="0" w:color="E3E3E3"/>
            <w:left w:val="single" w:sz="2" w:space="0" w:color="E3E3E3"/>
            <w:bottom w:val="single" w:sz="2" w:space="0" w:color="E3E3E3"/>
            <w:right w:val="single" w:sz="2" w:space="0" w:color="E3E3E3"/>
          </w:divBdr>
          <w:divsChild>
            <w:div w:id="913666809">
              <w:marLeft w:val="0"/>
              <w:marRight w:val="0"/>
              <w:marTop w:val="0"/>
              <w:marBottom w:val="0"/>
              <w:divBdr>
                <w:top w:val="single" w:sz="2" w:space="0" w:color="E3E3E3"/>
                <w:left w:val="single" w:sz="2" w:space="0" w:color="E3E3E3"/>
                <w:bottom w:val="single" w:sz="2" w:space="0" w:color="E3E3E3"/>
                <w:right w:val="single" w:sz="2" w:space="0" w:color="E3E3E3"/>
              </w:divBdr>
              <w:divsChild>
                <w:div w:id="395131412">
                  <w:marLeft w:val="0"/>
                  <w:marRight w:val="0"/>
                  <w:marTop w:val="0"/>
                  <w:marBottom w:val="0"/>
                  <w:divBdr>
                    <w:top w:val="single" w:sz="2" w:space="0" w:color="E3E3E3"/>
                    <w:left w:val="single" w:sz="2" w:space="0" w:color="E3E3E3"/>
                    <w:bottom w:val="single" w:sz="2" w:space="0" w:color="E3E3E3"/>
                    <w:right w:val="single" w:sz="2" w:space="0" w:color="E3E3E3"/>
                  </w:divBdr>
                  <w:divsChild>
                    <w:div w:id="1548377135">
                      <w:marLeft w:val="0"/>
                      <w:marRight w:val="0"/>
                      <w:marTop w:val="0"/>
                      <w:marBottom w:val="0"/>
                      <w:divBdr>
                        <w:top w:val="single" w:sz="2" w:space="0" w:color="E3E3E3"/>
                        <w:left w:val="single" w:sz="2" w:space="0" w:color="E3E3E3"/>
                        <w:bottom w:val="single" w:sz="2" w:space="0" w:color="E3E3E3"/>
                        <w:right w:val="single" w:sz="2" w:space="0" w:color="E3E3E3"/>
                      </w:divBdr>
                      <w:divsChild>
                        <w:div w:id="1724408441">
                          <w:marLeft w:val="0"/>
                          <w:marRight w:val="0"/>
                          <w:marTop w:val="0"/>
                          <w:marBottom w:val="0"/>
                          <w:divBdr>
                            <w:top w:val="single" w:sz="2" w:space="0" w:color="E3E3E3"/>
                            <w:left w:val="single" w:sz="2" w:space="0" w:color="E3E3E3"/>
                            <w:bottom w:val="single" w:sz="2" w:space="0" w:color="E3E3E3"/>
                            <w:right w:val="single" w:sz="2" w:space="0" w:color="E3E3E3"/>
                          </w:divBdr>
                          <w:divsChild>
                            <w:div w:id="137720196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2812749">
                                  <w:marLeft w:val="0"/>
                                  <w:marRight w:val="0"/>
                                  <w:marTop w:val="0"/>
                                  <w:marBottom w:val="0"/>
                                  <w:divBdr>
                                    <w:top w:val="single" w:sz="2" w:space="0" w:color="E3E3E3"/>
                                    <w:left w:val="single" w:sz="2" w:space="0" w:color="E3E3E3"/>
                                    <w:bottom w:val="single" w:sz="2" w:space="0" w:color="E3E3E3"/>
                                    <w:right w:val="single" w:sz="2" w:space="0" w:color="E3E3E3"/>
                                  </w:divBdr>
                                  <w:divsChild>
                                    <w:div w:id="840318543">
                                      <w:marLeft w:val="0"/>
                                      <w:marRight w:val="0"/>
                                      <w:marTop w:val="0"/>
                                      <w:marBottom w:val="0"/>
                                      <w:divBdr>
                                        <w:top w:val="single" w:sz="2" w:space="0" w:color="E3E3E3"/>
                                        <w:left w:val="single" w:sz="2" w:space="0" w:color="E3E3E3"/>
                                        <w:bottom w:val="single" w:sz="2" w:space="0" w:color="E3E3E3"/>
                                        <w:right w:val="single" w:sz="2" w:space="0" w:color="E3E3E3"/>
                                      </w:divBdr>
                                      <w:divsChild>
                                        <w:div w:id="857886470">
                                          <w:marLeft w:val="0"/>
                                          <w:marRight w:val="0"/>
                                          <w:marTop w:val="0"/>
                                          <w:marBottom w:val="0"/>
                                          <w:divBdr>
                                            <w:top w:val="single" w:sz="2" w:space="0" w:color="E3E3E3"/>
                                            <w:left w:val="single" w:sz="2" w:space="0" w:color="E3E3E3"/>
                                            <w:bottom w:val="single" w:sz="2" w:space="0" w:color="E3E3E3"/>
                                            <w:right w:val="single" w:sz="2" w:space="0" w:color="E3E3E3"/>
                                          </w:divBdr>
                                          <w:divsChild>
                                            <w:div w:id="178934618">
                                              <w:marLeft w:val="0"/>
                                              <w:marRight w:val="0"/>
                                              <w:marTop w:val="0"/>
                                              <w:marBottom w:val="0"/>
                                              <w:divBdr>
                                                <w:top w:val="single" w:sz="2" w:space="0" w:color="E3E3E3"/>
                                                <w:left w:val="single" w:sz="2" w:space="0" w:color="E3E3E3"/>
                                                <w:bottom w:val="single" w:sz="2" w:space="0" w:color="E3E3E3"/>
                                                <w:right w:val="single" w:sz="2" w:space="0" w:color="E3E3E3"/>
                                              </w:divBdr>
                                              <w:divsChild>
                                                <w:div w:id="1616330340">
                                                  <w:marLeft w:val="0"/>
                                                  <w:marRight w:val="0"/>
                                                  <w:marTop w:val="0"/>
                                                  <w:marBottom w:val="0"/>
                                                  <w:divBdr>
                                                    <w:top w:val="single" w:sz="2" w:space="0" w:color="E3E3E3"/>
                                                    <w:left w:val="single" w:sz="2" w:space="0" w:color="E3E3E3"/>
                                                    <w:bottom w:val="single" w:sz="2" w:space="0" w:color="E3E3E3"/>
                                                    <w:right w:val="single" w:sz="2" w:space="0" w:color="E3E3E3"/>
                                                  </w:divBdr>
                                                  <w:divsChild>
                                                    <w:div w:id="1191184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3395227">
          <w:marLeft w:val="0"/>
          <w:marRight w:val="0"/>
          <w:marTop w:val="0"/>
          <w:marBottom w:val="0"/>
          <w:divBdr>
            <w:top w:val="none" w:sz="0" w:space="0" w:color="auto"/>
            <w:left w:val="none" w:sz="0" w:space="0" w:color="auto"/>
            <w:bottom w:val="none" w:sz="0" w:space="0" w:color="auto"/>
            <w:right w:val="none" w:sz="0" w:space="0" w:color="auto"/>
          </w:divBdr>
        </w:div>
      </w:divsChild>
    </w:div>
    <w:div w:id="834417559">
      <w:bodyDiv w:val="1"/>
      <w:marLeft w:val="0"/>
      <w:marRight w:val="0"/>
      <w:marTop w:val="0"/>
      <w:marBottom w:val="0"/>
      <w:divBdr>
        <w:top w:val="none" w:sz="0" w:space="0" w:color="auto"/>
        <w:left w:val="none" w:sz="0" w:space="0" w:color="auto"/>
        <w:bottom w:val="none" w:sz="0" w:space="0" w:color="auto"/>
        <w:right w:val="none" w:sz="0" w:space="0" w:color="auto"/>
      </w:divBdr>
      <w:divsChild>
        <w:div w:id="726302677">
          <w:marLeft w:val="0"/>
          <w:marRight w:val="0"/>
          <w:marTop w:val="0"/>
          <w:marBottom w:val="0"/>
          <w:divBdr>
            <w:top w:val="none" w:sz="0" w:space="0" w:color="auto"/>
            <w:left w:val="none" w:sz="0" w:space="0" w:color="auto"/>
            <w:bottom w:val="none" w:sz="0" w:space="0" w:color="auto"/>
            <w:right w:val="none" w:sz="0" w:space="0" w:color="auto"/>
          </w:divBdr>
        </w:div>
      </w:divsChild>
    </w:div>
    <w:div w:id="924218401">
      <w:bodyDiv w:val="1"/>
      <w:marLeft w:val="0"/>
      <w:marRight w:val="0"/>
      <w:marTop w:val="0"/>
      <w:marBottom w:val="0"/>
      <w:divBdr>
        <w:top w:val="none" w:sz="0" w:space="0" w:color="auto"/>
        <w:left w:val="none" w:sz="0" w:space="0" w:color="auto"/>
        <w:bottom w:val="none" w:sz="0" w:space="0" w:color="auto"/>
        <w:right w:val="none" w:sz="0" w:space="0" w:color="auto"/>
      </w:divBdr>
    </w:div>
    <w:div w:id="924876017">
      <w:bodyDiv w:val="1"/>
      <w:marLeft w:val="0"/>
      <w:marRight w:val="0"/>
      <w:marTop w:val="0"/>
      <w:marBottom w:val="0"/>
      <w:divBdr>
        <w:top w:val="none" w:sz="0" w:space="0" w:color="auto"/>
        <w:left w:val="none" w:sz="0" w:space="0" w:color="auto"/>
        <w:bottom w:val="none" w:sz="0" w:space="0" w:color="auto"/>
        <w:right w:val="none" w:sz="0" w:space="0" w:color="auto"/>
      </w:divBdr>
    </w:div>
    <w:div w:id="942224084">
      <w:bodyDiv w:val="1"/>
      <w:marLeft w:val="0"/>
      <w:marRight w:val="0"/>
      <w:marTop w:val="0"/>
      <w:marBottom w:val="0"/>
      <w:divBdr>
        <w:top w:val="none" w:sz="0" w:space="0" w:color="auto"/>
        <w:left w:val="none" w:sz="0" w:space="0" w:color="auto"/>
        <w:bottom w:val="none" w:sz="0" w:space="0" w:color="auto"/>
        <w:right w:val="none" w:sz="0" w:space="0" w:color="auto"/>
      </w:divBdr>
    </w:div>
    <w:div w:id="994187934">
      <w:bodyDiv w:val="1"/>
      <w:marLeft w:val="0"/>
      <w:marRight w:val="0"/>
      <w:marTop w:val="0"/>
      <w:marBottom w:val="0"/>
      <w:divBdr>
        <w:top w:val="none" w:sz="0" w:space="0" w:color="auto"/>
        <w:left w:val="none" w:sz="0" w:space="0" w:color="auto"/>
        <w:bottom w:val="none" w:sz="0" w:space="0" w:color="auto"/>
        <w:right w:val="none" w:sz="0" w:space="0" w:color="auto"/>
      </w:divBdr>
    </w:div>
    <w:div w:id="1075973437">
      <w:bodyDiv w:val="1"/>
      <w:marLeft w:val="0"/>
      <w:marRight w:val="0"/>
      <w:marTop w:val="0"/>
      <w:marBottom w:val="0"/>
      <w:divBdr>
        <w:top w:val="none" w:sz="0" w:space="0" w:color="auto"/>
        <w:left w:val="none" w:sz="0" w:space="0" w:color="auto"/>
        <w:bottom w:val="none" w:sz="0" w:space="0" w:color="auto"/>
        <w:right w:val="none" w:sz="0" w:space="0" w:color="auto"/>
      </w:divBdr>
    </w:div>
    <w:div w:id="1086265100">
      <w:bodyDiv w:val="1"/>
      <w:marLeft w:val="0"/>
      <w:marRight w:val="0"/>
      <w:marTop w:val="0"/>
      <w:marBottom w:val="0"/>
      <w:divBdr>
        <w:top w:val="none" w:sz="0" w:space="0" w:color="auto"/>
        <w:left w:val="none" w:sz="0" w:space="0" w:color="auto"/>
        <w:bottom w:val="none" w:sz="0" w:space="0" w:color="auto"/>
        <w:right w:val="none" w:sz="0" w:space="0" w:color="auto"/>
      </w:divBdr>
      <w:divsChild>
        <w:div w:id="2072192067">
          <w:marLeft w:val="0"/>
          <w:marRight w:val="0"/>
          <w:marTop w:val="0"/>
          <w:marBottom w:val="0"/>
          <w:divBdr>
            <w:top w:val="single" w:sz="2" w:space="0" w:color="E3E3E3"/>
            <w:left w:val="single" w:sz="2" w:space="0" w:color="E3E3E3"/>
            <w:bottom w:val="single" w:sz="2" w:space="0" w:color="E3E3E3"/>
            <w:right w:val="single" w:sz="2" w:space="0" w:color="E3E3E3"/>
          </w:divBdr>
          <w:divsChild>
            <w:div w:id="2048408567">
              <w:marLeft w:val="0"/>
              <w:marRight w:val="0"/>
              <w:marTop w:val="100"/>
              <w:marBottom w:val="100"/>
              <w:divBdr>
                <w:top w:val="single" w:sz="2" w:space="0" w:color="E3E3E3"/>
                <w:left w:val="single" w:sz="2" w:space="0" w:color="E3E3E3"/>
                <w:bottom w:val="single" w:sz="2" w:space="0" w:color="E3E3E3"/>
                <w:right w:val="single" w:sz="2" w:space="0" w:color="E3E3E3"/>
              </w:divBdr>
              <w:divsChild>
                <w:div w:id="209197908">
                  <w:marLeft w:val="0"/>
                  <w:marRight w:val="0"/>
                  <w:marTop w:val="0"/>
                  <w:marBottom w:val="0"/>
                  <w:divBdr>
                    <w:top w:val="single" w:sz="2" w:space="0" w:color="E3E3E3"/>
                    <w:left w:val="single" w:sz="2" w:space="0" w:color="E3E3E3"/>
                    <w:bottom w:val="single" w:sz="2" w:space="0" w:color="E3E3E3"/>
                    <w:right w:val="single" w:sz="2" w:space="0" w:color="E3E3E3"/>
                  </w:divBdr>
                  <w:divsChild>
                    <w:div w:id="882716222">
                      <w:marLeft w:val="0"/>
                      <w:marRight w:val="0"/>
                      <w:marTop w:val="0"/>
                      <w:marBottom w:val="0"/>
                      <w:divBdr>
                        <w:top w:val="single" w:sz="2" w:space="0" w:color="E3E3E3"/>
                        <w:left w:val="single" w:sz="2" w:space="0" w:color="E3E3E3"/>
                        <w:bottom w:val="single" w:sz="2" w:space="0" w:color="E3E3E3"/>
                        <w:right w:val="single" w:sz="2" w:space="0" w:color="E3E3E3"/>
                      </w:divBdr>
                      <w:divsChild>
                        <w:div w:id="149450841">
                          <w:marLeft w:val="0"/>
                          <w:marRight w:val="0"/>
                          <w:marTop w:val="0"/>
                          <w:marBottom w:val="0"/>
                          <w:divBdr>
                            <w:top w:val="single" w:sz="2" w:space="0" w:color="E3E3E3"/>
                            <w:left w:val="single" w:sz="2" w:space="0" w:color="E3E3E3"/>
                            <w:bottom w:val="single" w:sz="2" w:space="0" w:color="E3E3E3"/>
                            <w:right w:val="single" w:sz="2" w:space="0" w:color="E3E3E3"/>
                          </w:divBdr>
                          <w:divsChild>
                            <w:div w:id="99572539">
                              <w:marLeft w:val="0"/>
                              <w:marRight w:val="0"/>
                              <w:marTop w:val="0"/>
                              <w:marBottom w:val="0"/>
                              <w:divBdr>
                                <w:top w:val="single" w:sz="2" w:space="0" w:color="E3E3E3"/>
                                <w:left w:val="single" w:sz="2" w:space="0" w:color="E3E3E3"/>
                                <w:bottom w:val="single" w:sz="2" w:space="0" w:color="E3E3E3"/>
                                <w:right w:val="single" w:sz="2" w:space="0" w:color="E3E3E3"/>
                              </w:divBdr>
                              <w:divsChild>
                                <w:div w:id="191843440">
                                  <w:marLeft w:val="0"/>
                                  <w:marRight w:val="0"/>
                                  <w:marTop w:val="0"/>
                                  <w:marBottom w:val="0"/>
                                  <w:divBdr>
                                    <w:top w:val="single" w:sz="2" w:space="0" w:color="E3E3E3"/>
                                    <w:left w:val="single" w:sz="2" w:space="0" w:color="E3E3E3"/>
                                    <w:bottom w:val="single" w:sz="2" w:space="0" w:color="E3E3E3"/>
                                    <w:right w:val="single" w:sz="2" w:space="0" w:color="E3E3E3"/>
                                  </w:divBdr>
                                  <w:divsChild>
                                    <w:div w:id="1526358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6947716">
      <w:bodyDiv w:val="1"/>
      <w:marLeft w:val="0"/>
      <w:marRight w:val="0"/>
      <w:marTop w:val="0"/>
      <w:marBottom w:val="0"/>
      <w:divBdr>
        <w:top w:val="none" w:sz="0" w:space="0" w:color="auto"/>
        <w:left w:val="none" w:sz="0" w:space="0" w:color="auto"/>
        <w:bottom w:val="none" w:sz="0" w:space="0" w:color="auto"/>
        <w:right w:val="none" w:sz="0" w:space="0" w:color="auto"/>
      </w:divBdr>
      <w:divsChild>
        <w:div w:id="615062725">
          <w:marLeft w:val="0"/>
          <w:marRight w:val="0"/>
          <w:marTop w:val="0"/>
          <w:marBottom w:val="0"/>
          <w:divBdr>
            <w:top w:val="none" w:sz="0" w:space="0" w:color="auto"/>
            <w:left w:val="none" w:sz="0" w:space="0" w:color="auto"/>
            <w:bottom w:val="none" w:sz="0" w:space="0" w:color="auto"/>
            <w:right w:val="none" w:sz="0" w:space="0" w:color="auto"/>
          </w:divBdr>
        </w:div>
      </w:divsChild>
    </w:div>
    <w:div w:id="1114326698">
      <w:bodyDiv w:val="1"/>
      <w:marLeft w:val="0"/>
      <w:marRight w:val="0"/>
      <w:marTop w:val="0"/>
      <w:marBottom w:val="0"/>
      <w:divBdr>
        <w:top w:val="none" w:sz="0" w:space="0" w:color="auto"/>
        <w:left w:val="none" w:sz="0" w:space="0" w:color="auto"/>
        <w:bottom w:val="none" w:sz="0" w:space="0" w:color="auto"/>
        <w:right w:val="none" w:sz="0" w:space="0" w:color="auto"/>
      </w:divBdr>
    </w:div>
    <w:div w:id="1128474522">
      <w:bodyDiv w:val="1"/>
      <w:marLeft w:val="0"/>
      <w:marRight w:val="0"/>
      <w:marTop w:val="0"/>
      <w:marBottom w:val="0"/>
      <w:divBdr>
        <w:top w:val="none" w:sz="0" w:space="0" w:color="auto"/>
        <w:left w:val="none" w:sz="0" w:space="0" w:color="auto"/>
        <w:bottom w:val="none" w:sz="0" w:space="0" w:color="auto"/>
        <w:right w:val="none" w:sz="0" w:space="0" w:color="auto"/>
      </w:divBdr>
    </w:div>
    <w:div w:id="1138573780">
      <w:bodyDiv w:val="1"/>
      <w:marLeft w:val="0"/>
      <w:marRight w:val="0"/>
      <w:marTop w:val="0"/>
      <w:marBottom w:val="0"/>
      <w:divBdr>
        <w:top w:val="none" w:sz="0" w:space="0" w:color="auto"/>
        <w:left w:val="none" w:sz="0" w:space="0" w:color="auto"/>
        <w:bottom w:val="none" w:sz="0" w:space="0" w:color="auto"/>
        <w:right w:val="none" w:sz="0" w:space="0" w:color="auto"/>
      </w:divBdr>
    </w:div>
    <w:div w:id="1220896726">
      <w:bodyDiv w:val="1"/>
      <w:marLeft w:val="0"/>
      <w:marRight w:val="0"/>
      <w:marTop w:val="0"/>
      <w:marBottom w:val="0"/>
      <w:divBdr>
        <w:top w:val="none" w:sz="0" w:space="0" w:color="auto"/>
        <w:left w:val="none" w:sz="0" w:space="0" w:color="auto"/>
        <w:bottom w:val="none" w:sz="0" w:space="0" w:color="auto"/>
        <w:right w:val="none" w:sz="0" w:space="0" w:color="auto"/>
      </w:divBdr>
    </w:div>
    <w:div w:id="1423145816">
      <w:bodyDiv w:val="1"/>
      <w:marLeft w:val="0"/>
      <w:marRight w:val="0"/>
      <w:marTop w:val="0"/>
      <w:marBottom w:val="0"/>
      <w:divBdr>
        <w:top w:val="none" w:sz="0" w:space="0" w:color="auto"/>
        <w:left w:val="none" w:sz="0" w:space="0" w:color="auto"/>
        <w:bottom w:val="none" w:sz="0" w:space="0" w:color="auto"/>
        <w:right w:val="none" w:sz="0" w:space="0" w:color="auto"/>
      </w:divBdr>
    </w:div>
    <w:div w:id="1460999557">
      <w:bodyDiv w:val="1"/>
      <w:marLeft w:val="0"/>
      <w:marRight w:val="0"/>
      <w:marTop w:val="0"/>
      <w:marBottom w:val="0"/>
      <w:divBdr>
        <w:top w:val="none" w:sz="0" w:space="0" w:color="auto"/>
        <w:left w:val="none" w:sz="0" w:space="0" w:color="auto"/>
        <w:bottom w:val="none" w:sz="0" w:space="0" w:color="auto"/>
        <w:right w:val="none" w:sz="0" w:space="0" w:color="auto"/>
      </w:divBdr>
    </w:div>
    <w:div w:id="1544556887">
      <w:bodyDiv w:val="1"/>
      <w:marLeft w:val="0"/>
      <w:marRight w:val="0"/>
      <w:marTop w:val="0"/>
      <w:marBottom w:val="0"/>
      <w:divBdr>
        <w:top w:val="none" w:sz="0" w:space="0" w:color="auto"/>
        <w:left w:val="none" w:sz="0" w:space="0" w:color="auto"/>
        <w:bottom w:val="none" w:sz="0" w:space="0" w:color="auto"/>
        <w:right w:val="none" w:sz="0" w:space="0" w:color="auto"/>
      </w:divBdr>
      <w:divsChild>
        <w:div w:id="923803552">
          <w:marLeft w:val="0"/>
          <w:marRight w:val="0"/>
          <w:marTop w:val="0"/>
          <w:marBottom w:val="0"/>
          <w:divBdr>
            <w:top w:val="none" w:sz="0" w:space="0" w:color="auto"/>
            <w:left w:val="none" w:sz="0" w:space="0" w:color="auto"/>
            <w:bottom w:val="none" w:sz="0" w:space="0" w:color="auto"/>
            <w:right w:val="none" w:sz="0" w:space="0" w:color="auto"/>
          </w:divBdr>
        </w:div>
      </w:divsChild>
    </w:div>
    <w:div w:id="1558932288">
      <w:bodyDiv w:val="1"/>
      <w:marLeft w:val="0"/>
      <w:marRight w:val="0"/>
      <w:marTop w:val="0"/>
      <w:marBottom w:val="0"/>
      <w:divBdr>
        <w:top w:val="none" w:sz="0" w:space="0" w:color="auto"/>
        <w:left w:val="none" w:sz="0" w:space="0" w:color="auto"/>
        <w:bottom w:val="none" w:sz="0" w:space="0" w:color="auto"/>
        <w:right w:val="none" w:sz="0" w:space="0" w:color="auto"/>
      </w:divBdr>
      <w:divsChild>
        <w:div w:id="504053293">
          <w:marLeft w:val="0"/>
          <w:marRight w:val="0"/>
          <w:marTop w:val="0"/>
          <w:marBottom w:val="0"/>
          <w:divBdr>
            <w:top w:val="none" w:sz="0" w:space="0" w:color="auto"/>
            <w:left w:val="none" w:sz="0" w:space="0" w:color="auto"/>
            <w:bottom w:val="none" w:sz="0" w:space="0" w:color="auto"/>
            <w:right w:val="none" w:sz="0" w:space="0" w:color="auto"/>
          </w:divBdr>
        </w:div>
      </w:divsChild>
    </w:div>
    <w:div w:id="1583953160">
      <w:bodyDiv w:val="1"/>
      <w:marLeft w:val="0"/>
      <w:marRight w:val="0"/>
      <w:marTop w:val="0"/>
      <w:marBottom w:val="0"/>
      <w:divBdr>
        <w:top w:val="none" w:sz="0" w:space="0" w:color="auto"/>
        <w:left w:val="none" w:sz="0" w:space="0" w:color="auto"/>
        <w:bottom w:val="none" w:sz="0" w:space="0" w:color="auto"/>
        <w:right w:val="none" w:sz="0" w:space="0" w:color="auto"/>
      </w:divBdr>
    </w:div>
    <w:div w:id="1593707390">
      <w:bodyDiv w:val="1"/>
      <w:marLeft w:val="0"/>
      <w:marRight w:val="0"/>
      <w:marTop w:val="0"/>
      <w:marBottom w:val="0"/>
      <w:divBdr>
        <w:top w:val="none" w:sz="0" w:space="0" w:color="auto"/>
        <w:left w:val="none" w:sz="0" w:space="0" w:color="auto"/>
        <w:bottom w:val="none" w:sz="0" w:space="0" w:color="auto"/>
        <w:right w:val="none" w:sz="0" w:space="0" w:color="auto"/>
      </w:divBdr>
    </w:div>
    <w:div w:id="1615014020">
      <w:bodyDiv w:val="1"/>
      <w:marLeft w:val="0"/>
      <w:marRight w:val="0"/>
      <w:marTop w:val="0"/>
      <w:marBottom w:val="0"/>
      <w:divBdr>
        <w:top w:val="none" w:sz="0" w:space="0" w:color="auto"/>
        <w:left w:val="none" w:sz="0" w:space="0" w:color="auto"/>
        <w:bottom w:val="none" w:sz="0" w:space="0" w:color="auto"/>
        <w:right w:val="none" w:sz="0" w:space="0" w:color="auto"/>
      </w:divBdr>
      <w:divsChild>
        <w:div w:id="160321710">
          <w:marLeft w:val="0"/>
          <w:marRight w:val="0"/>
          <w:marTop w:val="0"/>
          <w:marBottom w:val="0"/>
          <w:divBdr>
            <w:top w:val="single" w:sz="2" w:space="0" w:color="E3E3E3"/>
            <w:left w:val="single" w:sz="2" w:space="0" w:color="E3E3E3"/>
            <w:bottom w:val="single" w:sz="2" w:space="0" w:color="E3E3E3"/>
            <w:right w:val="single" w:sz="2" w:space="0" w:color="E3E3E3"/>
          </w:divBdr>
          <w:divsChild>
            <w:div w:id="915438671">
              <w:marLeft w:val="0"/>
              <w:marRight w:val="0"/>
              <w:marTop w:val="0"/>
              <w:marBottom w:val="0"/>
              <w:divBdr>
                <w:top w:val="single" w:sz="2" w:space="0" w:color="E3E3E3"/>
                <w:left w:val="single" w:sz="2" w:space="0" w:color="E3E3E3"/>
                <w:bottom w:val="single" w:sz="2" w:space="0" w:color="E3E3E3"/>
                <w:right w:val="single" w:sz="2" w:space="0" w:color="E3E3E3"/>
              </w:divBdr>
              <w:divsChild>
                <w:div w:id="1376807928">
                  <w:marLeft w:val="0"/>
                  <w:marRight w:val="0"/>
                  <w:marTop w:val="0"/>
                  <w:marBottom w:val="0"/>
                  <w:divBdr>
                    <w:top w:val="single" w:sz="2" w:space="0" w:color="E3E3E3"/>
                    <w:left w:val="single" w:sz="2" w:space="0" w:color="E3E3E3"/>
                    <w:bottom w:val="single" w:sz="2" w:space="0" w:color="E3E3E3"/>
                    <w:right w:val="single" w:sz="2" w:space="0" w:color="E3E3E3"/>
                  </w:divBdr>
                  <w:divsChild>
                    <w:div w:id="557401048">
                      <w:marLeft w:val="0"/>
                      <w:marRight w:val="0"/>
                      <w:marTop w:val="0"/>
                      <w:marBottom w:val="0"/>
                      <w:divBdr>
                        <w:top w:val="single" w:sz="2" w:space="0" w:color="E3E3E3"/>
                        <w:left w:val="single" w:sz="2" w:space="0" w:color="E3E3E3"/>
                        <w:bottom w:val="single" w:sz="2" w:space="0" w:color="E3E3E3"/>
                        <w:right w:val="single" w:sz="2" w:space="0" w:color="E3E3E3"/>
                      </w:divBdr>
                      <w:divsChild>
                        <w:div w:id="737048598">
                          <w:marLeft w:val="0"/>
                          <w:marRight w:val="0"/>
                          <w:marTop w:val="0"/>
                          <w:marBottom w:val="0"/>
                          <w:divBdr>
                            <w:top w:val="single" w:sz="2" w:space="0" w:color="E3E3E3"/>
                            <w:left w:val="single" w:sz="2" w:space="0" w:color="E3E3E3"/>
                            <w:bottom w:val="single" w:sz="2" w:space="0" w:color="E3E3E3"/>
                            <w:right w:val="single" w:sz="2" w:space="0" w:color="E3E3E3"/>
                          </w:divBdr>
                          <w:divsChild>
                            <w:div w:id="164423409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5193864">
                                  <w:marLeft w:val="0"/>
                                  <w:marRight w:val="0"/>
                                  <w:marTop w:val="0"/>
                                  <w:marBottom w:val="0"/>
                                  <w:divBdr>
                                    <w:top w:val="single" w:sz="2" w:space="0" w:color="E3E3E3"/>
                                    <w:left w:val="single" w:sz="2" w:space="0" w:color="E3E3E3"/>
                                    <w:bottom w:val="single" w:sz="2" w:space="0" w:color="E3E3E3"/>
                                    <w:right w:val="single" w:sz="2" w:space="0" w:color="E3E3E3"/>
                                  </w:divBdr>
                                  <w:divsChild>
                                    <w:div w:id="263073447">
                                      <w:marLeft w:val="0"/>
                                      <w:marRight w:val="0"/>
                                      <w:marTop w:val="0"/>
                                      <w:marBottom w:val="0"/>
                                      <w:divBdr>
                                        <w:top w:val="single" w:sz="2" w:space="0" w:color="E3E3E3"/>
                                        <w:left w:val="single" w:sz="2" w:space="0" w:color="E3E3E3"/>
                                        <w:bottom w:val="single" w:sz="2" w:space="0" w:color="E3E3E3"/>
                                        <w:right w:val="single" w:sz="2" w:space="0" w:color="E3E3E3"/>
                                      </w:divBdr>
                                      <w:divsChild>
                                        <w:div w:id="451172846">
                                          <w:marLeft w:val="0"/>
                                          <w:marRight w:val="0"/>
                                          <w:marTop w:val="0"/>
                                          <w:marBottom w:val="0"/>
                                          <w:divBdr>
                                            <w:top w:val="single" w:sz="2" w:space="0" w:color="E3E3E3"/>
                                            <w:left w:val="single" w:sz="2" w:space="0" w:color="E3E3E3"/>
                                            <w:bottom w:val="single" w:sz="2" w:space="0" w:color="E3E3E3"/>
                                            <w:right w:val="single" w:sz="2" w:space="0" w:color="E3E3E3"/>
                                          </w:divBdr>
                                          <w:divsChild>
                                            <w:div w:id="1656762248">
                                              <w:marLeft w:val="0"/>
                                              <w:marRight w:val="0"/>
                                              <w:marTop w:val="0"/>
                                              <w:marBottom w:val="0"/>
                                              <w:divBdr>
                                                <w:top w:val="single" w:sz="2" w:space="0" w:color="E3E3E3"/>
                                                <w:left w:val="single" w:sz="2" w:space="0" w:color="E3E3E3"/>
                                                <w:bottom w:val="single" w:sz="2" w:space="0" w:color="E3E3E3"/>
                                                <w:right w:val="single" w:sz="2" w:space="0" w:color="E3E3E3"/>
                                              </w:divBdr>
                                              <w:divsChild>
                                                <w:div w:id="1227304709">
                                                  <w:marLeft w:val="0"/>
                                                  <w:marRight w:val="0"/>
                                                  <w:marTop w:val="0"/>
                                                  <w:marBottom w:val="0"/>
                                                  <w:divBdr>
                                                    <w:top w:val="single" w:sz="2" w:space="0" w:color="E3E3E3"/>
                                                    <w:left w:val="single" w:sz="2" w:space="0" w:color="E3E3E3"/>
                                                    <w:bottom w:val="single" w:sz="2" w:space="0" w:color="E3E3E3"/>
                                                    <w:right w:val="single" w:sz="2" w:space="0" w:color="E3E3E3"/>
                                                  </w:divBdr>
                                                  <w:divsChild>
                                                    <w:div w:id="1496264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66429823">
          <w:marLeft w:val="0"/>
          <w:marRight w:val="0"/>
          <w:marTop w:val="0"/>
          <w:marBottom w:val="0"/>
          <w:divBdr>
            <w:top w:val="none" w:sz="0" w:space="0" w:color="auto"/>
            <w:left w:val="none" w:sz="0" w:space="0" w:color="auto"/>
            <w:bottom w:val="none" w:sz="0" w:space="0" w:color="auto"/>
            <w:right w:val="none" w:sz="0" w:space="0" w:color="auto"/>
          </w:divBdr>
        </w:div>
      </w:divsChild>
    </w:div>
    <w:div w:id="1616912613">
      <w:bodyDiv w:val="1"/>
      <w:marLeft w:val="0"/>
      <w:marRight w:val="0"/>
      <w:marTop w:val="0"/>
      <w:marBottom w:val="0"/>
      <w:divBdr>
        <w:top w:val="none" w:sz="0" w:space="0" w:color="auto"/>
        <w:left w:val="none" w:sz="0" w:space="0" w:color="auto"/>
        <w:bottom w:val="none" w:sz="0" w:space="0" w:color="auto"/>
        <w:right w:val="none" w:sz="0" w:space="0" w:color="auto"/>
      </w:divBdr>
      <w:divsChild>
        <w:div w:id="506481488">
          <w:marLeft w:val="0"/>
          <w:marRight w:val="0"/>
          <w:marTop w:val="0"/>
          <w:marBottom w:val="0"/>
          <w:divBdr>
            <w:top w:val="none" w:sz="0" w:space="0" w:color="auto"/>
            <w:left w:val="none" w:sz="0" w:space="0" w:color="auto"/>
            <w:bottom w:val="none" w:sz="0" w:space="0" w:color="auto"/>
            <w:right w:val="none" w:sz="0" w:space="0" w:color="auto"/>
          </w:divBdr>
        </w:div>
      </w:divsChild>
    </w:div>
    <w:div w:id="1623461501">
      <w:bodyDiv w:val="1"/>
      <w:marLeft w:val="0"/>
      <w:marRight w:val="0"/>
      <w:marTop w:val="0"/>
      <w:marBottom w:val="0"/>
      <w:divBdr>
        <w:top w:val="none" w:sz="0" w:space="0" w:color="auto"/>
        <w:left w:val="none" w:sz="0" w:space="0" w:color="auto"/>
        <w:bottom w:val="none" w:sz="0" w:space="0" w:color="auto"/>
        <w:right w:val="none" w:sz="0" w:space="0" w:color="auto"/>
      </w:divBdr>
    </w:div>
    <w:div w:id="1650358529">
      <w:bodyDiv w:val="1"/>
      <w:marLeft w:val="0"/>
      <w:marRight w:val="0"/>
      <w:marTop w:val="0"/>
      <w:marBottom w:val="0"/>
      <w:divBdr>
        <w:top w:val="none" w:sz="0" w:space="0" w:color="auto"/>
        <w:left w:val="none" w:sz="0" w:space="0" w:color="auto"/>
        <w:bottom w:val="none" w:sz="0" w:space="0" w:color="auto"/>
        <w:right w:val="none" w:sz="0" w:space="0" w:color="auto"/>
      </w:divBdr>
    </w:div>
    <w:div w:id="1664964958">
      <w:bodyDiv w:val="1"/>
      <w:marLeft w:val="0"/>
      <w:marRight w:val="0"/>
      <w:marTop w:val="0"/>
      <w:marBottom w:val="0"/>
      <w:divBdr>
        <w:top w:val="none" w:sz="0" w:space="0" w:color="auto"/>
        <w:left w:val="none" w:sz="0" w:space="0" w:color="auto"/>
        <w:bottom w:val="none" w:sz="0" w:space="0" w:color="auto"/>
        <w:right w:val="none" w:sz="0" w:space="0" w:color="auto"/>
      </w:divBdr>
      <w:divsChild>
        <w:div w:id="894245322">
          <w:marLeft w:val="0"/>
          <w:marRight w:val="0"/>
          <w:marTop w:val="0"/>
          <w:marBottom w:val="0"/>
          <w:divBdr>
            <w:top w:val="none" w:sz="0" w:space="0" w:color="auto"/>
            <w:left w:val="none" w:sz="0" w:space="0" w:color="auto"/>
            <w:bottom w:val="none" w:sz="0" w:space="0" w:color="auto"/>
            <w:right w:val="none" w:sz="0" w:space="0" w:color="auto"/>
          </w:divBdr>
        </w:div>
      </w:divsChild>
    </w:div>
    <w:div w:id="1705981313">
      <w:bodyDiv w:val="1"/>
      <w:marLeft w:val="0"/>
      <w:marRight w:val="0"/>
      <w:marTop w:val="0"/>
      <w:marBottom w:val="0"/>
      <w:divBdr>
        <w:top w:val="none" w:sz="0" w:space="0" w:color="auto"/>
        <w:left w:val="none" w:sz="0" w:space="0" w:color="auto"/>
        <w:bottom w:val="none" w:sz="0" w:space="0" w:color="auto"/>
        <w:right w:val="none" w:sz="0" w:space="0" w:color="auto"/>
      </w:divBdr>
      <w:divsChild>
        <w:div w:id="1995335820">
          <w:marLeft w:val="0"/>
          <w:marRight w:val="0"/>
          <w:marTop w:val="0"/>
          <w:marBottom w:val="0"/>
          <w:divBdr>
            <w:top w:val="none" w:sz="0" w:space="0" w:color="auto"/>
            <w:left w:val="none" w:sz="0" w:space="0" w:color="auto"/>
            <w:bottom w:val="none" w:sz="0" w:space="0" w:color="auto"/>
            <w:right w:val="none" w:sz="0" w:space="0" w:color="auto"/>
          </w:divBdr>
        </w:div>
      </w:divsChild>
    </w:div>
    <w:div w:id="1835493805">
      <w:bodyDiv w:val="1"/>
      <w:marLeft w:val="0"/>
      <w:marRight w:val="0"/>
      <w:marTop w:val="0"/>
      <w:marBottom w:val="0"/>
      <w:divBdr>
        <w:top w:val="none" w:sz="0" w:space="0" w:color="auto"/>
        <w:left w:val="none" w:sz="0" w:space="0" w:color="auto"/>
        <w:bottom w:val="none" w:sz="0" w:space="0" w:color="auto"/>
        <w:right w:val="none" w:sz="0" w:space="0" w:color="auto"/>
      </w:divBdr>
    </w:div>
    <w:div w:id="1838499400">
      <w:bodyDiv w:val="1"/>
      <w:marLeft w:val="0"/>
      <w:marRight w:val="0"/>
      <w:marTop w:val="0"/>
      <w:marBottom w:val="0"/>
      <w:divBdr>
        <w:top w:val="none" w:sz="0" w:space="0" w:color="auto"/>
        <w:left w:val="none" w:sz="0" w:space="0" w:color="auto"/>
        <w:bottom w:val="none" w:sz="0" w:space="0" w:color="auto"/>
        <w:right w:val="none" w:sz="0" w:space="0" w:color="auto"/>
      </w:divBdr>
    </w:div>
    <w:div w:id="1877814612">
      <w:bodyDiv w:val="1"/>
      <w:marLeft w:val="0"/>
      <w:marRight w:val="0"/>
      <w:marTop w:val="0"/>
      <w:marBottom w:val="0"/>
      <w:divBdr>
        <w:top w:val="none" w:sz="0" w:space="0" w:color="auto"/>
        <w:left w:val="none" w:sz="0" w:space="0" w:color="auto"/>
        <w:bottom w:val="none" w:sz="0" w:space="0" w:color="auto"/>
        <w:right w:val="none" w:sz="0" w:space="0" w:color="auto"/>
      </w:divBdr>
      <w:divsChild>
        <w:div w:id="1049383698">
          <w:marLeft w:val="0"/>
          <w:marRight w:val="0"/>
          <w:marTop w:val="0"/>
          <w:marBottom w:val="0"/>
          <w:divBdr>
            <w:top w:val="none" w:sz="0" w:space="0" w:color="auto"/>
            <w:left w:val="none" w:sz="0" w:space="0" w:color="auto"/>
            <w:bottom w:val="none" w:sz="0" w:space="0" w:color="auto"/>
            <w:right w:val="none" w:sz="0" w:space="0" w:color="auto"/>
          </w:divBdr>
        </w:div>
      </w:divsChild>
    </w:div>
    <w:div w:id="1958952720">
      <w:bodyDiv w:val="1"/>
      <w:marLeft w:val="0"/>
      <w:marRight w:val="0"/>
      <w:marTop w:val="0"/>
      <w:marBottom w:val="0"/>
      <w:divBdr>
        <w:top w:val="none" w:sz="0" w:space="0" w:color="auto"/>
        <w:left w:val="none" w:sz="0" w:space="0" w:color="auto"/>
        <w:bottom w:val="none" w:sz="0" w:space="0" w:color="auto"/>
        <w:right w:val="none" w:sz="0" w:space="0" w:color="auto"/>
      </w:divBdr>
    </w:div>
    <w:div w:id="2016877400">
      <w:bodyDiv w:val="1"/>
      <w:marLeft w:val="0"/>
      <w:marRight w:val="0"/>
      <w:marTop w:val="0"/>
      <w:marBottom w:val="0"/>
      <w:divBdr>
        <w:top w:val="none" w:sz="0" w:space="0" w:color="auto"/>
        <w:left w:val="none" w:sz="0" w:space="0" w:color="auto"/>
        <w:bottom w:val="none" w:sz="0" w:space="0" w:color="auto"/>
        <w:right w:val="none" w:sz="0" w:space="0" w:color="auto"/>
      </w:divBdr>
    </w:div>
    <w:div w:id="2110394207">
      <w:bodyDiv w:val="1"/>
      <w:marLeft w:val="0"/>
      <w:marRight w:val="0"/>
      <w:marTop w:val="0"/>
      <w:marBottom w:val="0"/>
      <w:divBdr>
        <w:top w:val="none" w:sz="0" w:space="0" w:color="auto"/>
        <w:left w:val="none" w:sz="0" w:space="0" w:color="auto"/>
        <w:bottom w:val="none" w:sz="0" w:space="0" w:color="auto"/>
        <w:right w:val="none" w:sz="0" w:space="0" w:color="auto"/>
      </w:divBdr>
    </w:div>
    <w:div w:id="2111272238">
      <w:bodyDiv w:val="1"/>
      <w:marLeft w:val="0"/>
      <w:marRight w:val="0"/>
      <w:marTop w:val="0"/>
      <w:marBottom w:val="0"/>
      <w:divBdr>
        <w:top w:val="none" w:sz="0" w:space="0" w:color="auto"/>
        <w:left w:val="none" w:sz="0" w:space="0" w:color="auto"/>
        <w:bottom w:val="none" w:sz="0" w:space="0" w:color="auto"/>
        <w:right w:val="none" w:sz="0" w:space="0" w:color="auto"/>
      </w:divBdr>
      <w:divsChild>
        <w:div w:id="1646816764">
          <w:marLeft w:val="0"/>
          <w:marRight w:val="0"/>
          <w:marTop w:val="0"/>
          <w:marBottom w:val="0"/>
          <w:divBdr>
            <w:top w:val="single" w:sz="2" w:space="0" w:color="E3E3E3"/>
            <w:left w:val="single" w:sz="2" w:space="0" w:color="E3E3E3"/>
            <w:bottom w:val="single" w:sz="2" w:space="0" w:color="E3E3E3"/>
            <w:right w:val="single" w:sz="2" w:space="0" w:color="E3E3E3"/>
          </w:divBdr>
          <w:divsChild>
            <w:div w:id="1217544819">
              <w:marLeft w:val="0"/>
              <w:marRight w:val="0"/>
              <w:marTop w:val="0"/>
              <w:marBottom w:val="0"/>
              <w:divBdr>
                <w:top w:val="single" w:sz="2" w:space="0" w:color="E3E3E3"/>
                <w:left w:val="single" w:sz="2" w:space="0" w:color="E3E3E3"/>
                <w:bottom w:val="single" w:sz="2" w:space="0" w:color="E3E3E3"/>
                <w:right w:val="single" w:sz="2" w:space="0" w:color="E3E3E3"/>
              </w:divBdr>
              <w:divsChild>
                <w:div w:id="1581402816">
                  <w:marLeft w:val="0"/>
                  <w:marRight w:val="0"/>
                  <w:marTop w:val="0"/>
                  <w:marBottom w:val="0"/>
                  <w:divBdr>
                    <w:top w:val="single" w:sz="2" w:space="0" w:color="E3E3E3"/>
                    <w:left w:val="single" w:sz="2" w:space="0" w:color="E3E3E3"/>
                    <w:bottom w:val="single" w:sz="2" w:space="0" w:color="E3E3E3"/>
                    <w:right w:val="single" w:sz="2" w:space="0" w:color="E3E3E3"/>
                  </w:divBdr>
                  <w:divsChild>
                    <w:div w:id="30153716">
                      <w:marLeft w:val="0"/>
                      <w:marRight w:val="0"/>
                      <w:marTop w:val="0"/>
                      <w:marBottom w:val="0"/>
                      <w:divBdr>
                        <w:top w:val="single" w:sz="2" w:space="0" w:color="E3E3E3"/>
                        <w:left w:val="single" w:sz="2" w:space="0" w:color="E3E3E3"/>
                        <w:bottom w:val="single" w:sz="2" w:space="0" w:color="E3E3E3"/>
                        <w:right w:val="single" w:sz="2" w:space="0" w:color="E3E3E3"/>
                      </w:divBdr>
                      <w:divsChild>
                        <w:div w:id="342436627">
                          <w:marLeft w:val="0"/>
                          <w:marRight w:val="0"/>
                          <w:marTop w:val="0"/>
                          <w:marBottom w:val="0"/>
                          <w:divBdr>
                            <w:top w:val="single" w:sz="2" w:space="0" w:color="E3E3E3"/>
                            <w:left w:val="single" w:sz="2" w:space="0" w:color="E3E3E3"/>
                            <w:bottom w:val="single" w:sz="2" w:space="0" w:color="E3E3E3"/>
                            <w:right w:val="single" w:sz="2" w:space="0" w:color="E3E3E3"/>
                          </w:divBdr>
                          <w:divsChild>
                            <w:div w:id="442303766">
                              <w:marLeft w:val="0"/>
                              <w:marRight w:val="0"/>
                              <w:marTop w:val="100"/>
                              <w:marBottom w:val="100"/>
                              <w:divBdr>
                                <w:top w:val="single" w:sz="2" w:space="0" w:color="E3E3E3"/>
                                <w:left w:val="single" w:sz="2" w:space="0" w:color="E3E3E3"/>
                                <w:bottom w:val="single" w:sz="2" w:space="0" w:color="E3E3E3"/>
                                <w:right w:val="single" w:sz="2" w:space="0" w:color="E3E3E3"/>
                              </w:divBdr>
                              <w:divsChild>
                                <w:div w:id="729116901">
                                  <w:marLeft w:val="0"/>
                                  <w:marRight w:val="0"/>
                                  <w:marTop w:val="0"/>
                                  <w:marBottom w:val="0"/>
                                  <w:divBdr>
                                    <w:top w:val="single" w:sz="2" w:space="0" w:color="E3E3E3"/>
                                    <w:left w:val="single" w:sz="2" w:space="0" w:color="E3E3E3"/>
                                    <w:bottom w:val="single" w:sz="2" w:space="0" w:color="E3E3E3"/>
                                    <w:right w:val="single" w:sz="2" w:space="0" w:color="E3E3E3"/>
                                  </w:divBdr>
                                  <w:divsChild>
                                    <w:div w:id="150368238">
                                      <w:marLeft w:val="0"/>
                                      <w:marRight w:val="0"/>
                                      <w:marTop w:val="0"/>
                                      <w:marBottom w:val="0"/>
                                      <w:divBdr>
                                        <w:top w:val="single" w:sz="2" w:space="0" w:color="E3E3E3"/>
                                        <w:left w:val="single" w:sz="2" w:space="0" w:color="E3E3E3"/>
                                        <w:bottom w:val="single" w:sz="2" w:space="0" w:color="E3E3E3"/>
                                        <w:right w:val="single" w:sz="2" w:space="0" w:color="E3E3E3"/>
                                      </w:divBdr>
                                      <w:divsChild>
                                        <w:div w:id="1533690948">
                                          <w:marLeft w:val="0"/>
                                          <w:marRight w:val="0"/>
                                          <w:marTop w:val="0"/>
                                          <w:marBottom w:val="0"/>
                                          <w:divBdr>
                                            <w:top w:val="single" w:sz="2" w:space="0" w:color="E3E3E3"/>
                                            <w:left w:val="single" w:sz="2" w:space="0" w:color="E3E3E3"/>
                                            <w:bottom w:val="single" w:sz="2" w:space="0" w:color="E3E3E3"/>
                                            <w:right w:val="single" w:sz="2" w:space="0" w:color="E3E3E3"/>
                                          </w:divBdr>
                                          <w:divsChild>
                                            <w:div w:id="1253123611">
                                              <w:marLeft w:val="0"/>
                                              <w:marRight w:val="0"/>
                                              <w:marTop w:val="0"/>
                                              <w:marBottom w:val="0"/>
                                              <w:divBdr>
                                                <w:top w:val="single" w:sz="2" w:space="0" w:color="E3E3E3"/>
                                                <w:left w:val="single" w:sz="2" w:space="0" w:color="E3E3E3"/>
                                                <w:bottom w:val="single" w:sz="2" w:space="0" w:color="E3E3E3"/>
                                                <w:right w:val="single" w:sz="2" w:space="0" w:color="E3E3E3"/>
                                              </w:divBdr>
                                              <w:divsChild>
                                                <w:div w:id="1469393578">
                                                  <w:marLeft w:val="0"/>
                                                  <w:marRight w:val="0"/>
                                                  <w:marTop w:val="0"/>
                                                  <w:marBottom w:val="0"/>
                                                  <w:divBdr>
                                                    <w:top w:val="single" w:sz="2" w:space="0" w:color="E3E3E3"/>
                                                    <w:left w:val="single" w:sz="2" w:space="0" w:color="E3E3E3"/>
                                                    <w:bottom w:val="single" w:sz="2" w:space="0" w:color="E3E3E3"/>
                                                    <w:right w:val="single" w:sz="2" w:space="0" w:color="E3E3E3"/>
                                                  </w:divBdr>
                                                  <w:divsChild>
                                                    <w:div w:id="1510482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7866421">
          <w:marLeft w:val="0"/>
          <w:marRight w:val="0"/>
          <w:marTop w:val="0"/>
          <w:marBottom w:val="0"/>
          <w:divBdr>
            <w:top w:val="none" w:sz="0" w:space="0" w:color="auto"/>
            <w:left w:val="none" w:sz="0" w:space="0" w:color="auto"/>
            <w:bottom w:val="none" w:sz="0" w:space="0" w:color="auto"/>
            <w:right w:val="none" w:sz="0" w:space="0" w:color="auto"/>
          </w:divBdr>
        </w:div>
      </w:divsChild>
    </w:div>
    <w:div w:id="2141455079">
      <w:bodyDiv w:val="1"/>
      <w:marLeft w:val="0"/>
      <w:marRight w:val="0"/>
      <w:marTop w:val="0"/>
      <w:marBottom w:val="0"/>
      <w:divBdr>
        <w:top w:val="none" w:sz="0" w:space="0" w:color="auto"/>
        <w:left w:val="none" w:sz="0" w:space="0" w:color="auto"/>
        <w:bottom w:val="none" w:sz="0" w:space="0" w:color="auto"/>
        <w:right w:val="none" w:sz="0" w:space="0" w:color="auto"/>
      </w:divBdr>
    </w:div>
    <w:div w:id="2145804602">
      <w:bodyDiv w:val="1"/>
      <w:marLeft w:val="0"/>
      <w:marRight w:val="0"/>
      <w:marTop w:val="0"/>
      <w:marBottom w:val="0"/>
      <w:divBdr>
        <w:top w:val="none" w:sz="0" w:space="0" w:color="auto"/>
        <w:left w:val="none" w:sz="0" w:space="0" w:color="auto"/>
        <w:bottom w:val="none" w:sz="0" w:space="0" w:color="auto"/>
        <w:right w:val="none" w:sz="0" w:space="0" w:color="auto"/>
      </w:divBdr>
      <w:divsChild>
        <w:div w:id="2013028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daptiveus.com/blog/business-analyst/technique/data-mining/" TargetMode="External"/><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4d6c33675efd865/Desktop/Coffee_Consumption_and_Effects_2024%20(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'[Coffee_Consumption_and_Effects_2024 (5).xlsx]Sheet2'!$B$1</c:f>
              <c:strCache>
                <c:ptCount val="1"/>
                <c:pt idx="0">
                  <c:v>Coffee Consumption (cups/day)</c:v>
                </c:pt>
              </c:strCache>
            </c:strRef>
          </c:tx>
          <c:spPr>
            <a:ln w="28575" cap="rnd">
              <a:solidFill>
                <a:schemeClr val="accent6"/>
              </a:solidFill>
              <a:round/>
            </a:ln>
            <a:effectLst/>
          </c:spPr>
          <c:marker>
            <c:symbol val="none"/>
          </c:marker>
          <c:val>
            <c:numRef>
              <c:f>'[Coffee_Consumption_and_Effects_2024 (5).xlsx]Sheet2'!$B$2:$B$41</c:f>
              <c:numCache>
                <c:formatCode>General</c:formatCode>
                <c:ptCount val="40"/>
                <c:pt idx="0">
                  <c:v>3</c:v>
                </c:pt>
                <c:pt idx="1">
                  <c:v>1</c:v>
                </c:pt>
                <c:pt idx="2">
                  <c:v>4</c:v>
                </c:pt>
                <c:pt idx="3">
                  <c:v>7</c:v>
                </c:pt>
                <c:pt idx="4">
                  <c:v>5</c:v>
                </c:pt>
                <c:pt idx="5">
                  <c:v>6</c:v>
                </c:pt>
                <c:pt idx="6">
                  <c:v>4</c:v>
                </c:pt>
                <c:pt idx="7">
                  <c:v>2</c:v>
                </c:pt>
                <c:pt idx="8">
                  <c:v>8</c:v>
                </c:pt>
                <c:pt idx="9">
                  <c:v>1</c:v>
                </c:pt>
                <c:pt idx="10">
                  <c:v>5</c:v>
                </c:pt>
                <c:pt idx="11">
                  <c:v>2</c:v>
                </c:pt>
                <c:pt idx="12">
                  <c:v>2</c:v>
                </c:pt>
                <c:pt idx="13">
                  <c:v>6</c:v>
                </c:pt>
                <c:pt idx="14">
                  <c:v>1</c:v>
                </c:pt>
                <c:pt idx="15">
                  <c:v>5</c:v>
                </c:pt>
                <c:pt idx="16">
                  <c:v>3</c:v>
                </c:pt>
                <c:pt idx="17">
                  <c:v>1</c:v>
                </c:pt>
                <c:pt idx="18">
                  <c:v>4</c:v>
                </c:pt>
                <c:pt idx="19">
                  <c:v>7</c:v>
                </c:pt>
                <c:pt idx="20">
                  <c:v>5</c:v>
                </c:pt>
                <c:pt idx="21">
                  <c:v>6</c:v>
                </c:pt>
                <c:pt idx="22">
                  <c:v>4</c:v>
                </c:pt>
                <c:pt idx="23">
                  <c:v>2</c:v>
                </c:pt>
                <c:pt idx="24">
                  <c:v>8</c:v>
                </c:pt>
                <c:pt idx="25">
                  <c:v>1</c:v>
                </c:pt>
                <c:pt idx="26">
                  <c:v>5</c:v>
                </c:pt>
                <c:pt idx="27">
                  <c:v>2</c:v>
                </c:pt>
                <c:pt idx="28">
                  <c:v>2</c:v>
                </c:pt>
                <c:pt idx="29">
                  <c:v>6</c:v>
                </c:pt>
                <c:pt idx="30">
                  <c:v>1</c:v>
                </c:pt>
                <c:pt idx="31">
                  <c:v>1</c:v>
                </c:pt>
                <c:pt idx="32">
                  <c:v>2</c:v>
                </c:pt>
                <c:pt idx="33">
                  <c:v>4</c:v>
                </c:pt>
                <c:pt idx="34">
                  <c:v>2</c:v>
                </c:pt>
                <c:pt idx="35">
                  <c:v>3</c:v>
                </c:pt>
                <c:pt idx="36">
                  <c:v>5</c:v>
                </c:pt>
                <c:pt idx="37">
                  <c:v>3</c:v>
                </c:pt>
                <c:pt idx="38">
                  <c:v>4</c:v>
                </c:pt>
                <c:pt idx="39">
                  <c:v>2</c:v>
                </c:pt>
              </c:numCache>
            </c:numRef>
          </c:val>
          <c:smooth val="0"/>
          <c:extLst>
            <c:ext xmlns:c16="http://schemas.microsoft.com/office/drawing/2014/chart" uri="{C3380CC4-5D6E-409C-BE32-E72D297353CC}">
              <c16:uniqueId val="{00000000-9474-40E7-BE88-0B0009A39878}"/>
            </c:ext>
          </c:extLst>
        </c:ser>
        <c:ser>
          <c:idx val="1"/>
          <c:order val="1"/>
          <c:tx>
            <c:strRef>
              <c:f>'[Coffee_Consumption_and_Effects_2024 (5).xlsx]Sheet2'!$C$1</c:f>
              <c:strCache>
                <c:ptCount val="1"/>
                <c:pt idx="0">
                  <c:v>Health Index Score</c:v>
                </c:pt>
              </c:strCache>
            </c:strRef>
          </c:tx>
          <c:spPr>
            <a:ln w="28575" cap="rnd">
              <a:solidFill>
                <a:schemeClr val="accent5"/>
              </a:solidFill>
              <a:round/>
            </a:ln>
            <a:effectLst/>
          </c:spPr>
          <c:marker>
            <c:symbol val="none"/>
          </c:marker>
          <c:val>
            <c:numRef>
              <c:f>'[Coffee_Consumption_and_Effects_2024 (5).xlsx]Sheet2'!$C$2:$C$41</c:f>
              <c:numCache>
                <c:formatCode>General</c:formatCode>
                <c:ptCount val="40"/>
                <c:pt idx="0">
                  <c:v>61</c:v>
                </c:pt>
                <c:pt idx="1">
                  <c:v>51</c:v>
                </c:pt>
                <c:pt idx="2">
                  <c:v>85</c:v>
                </c:pt>
                <c:pt idx="3">
                  <c:v>91</c:v>
                </c:pt>
                <c:pt idx="4">
                  <c:v>78</c:v>
                </c:pt>
                <c:pt idx="5">
                  <c:v>71</c:v>
                </c:pt>
                <c:pt idx="6">
                  <c:v>82</c:v>
                </c:pt>
                <c:pt idx="7">
                  <c:v>55</c:v>
                </c:pt>
                <c:pt idx="8">
                  <c:v>95</c:v>
                </c:pt>
                <c:pt idx="9">
                  <c:v>54</c:v>
                </c:pt>
                <c:pt idx="10">
                  <c:v>77</c:v>
                </c:pt>
                <c:pt idx="11">
                  <c:v>56</c:v>
                </c:pt>
                <c:pt idx="12">
                  <c:v>54</c:v>
                </c:pt>
                <c:pt idx="13">
                  <c:v>73</c:v>
                </c:pt>
                <c:pt idx="14">
                  <c:v>52</c:v>
                </c:pt>
                <c:pt idx="15">
                  <c:v>75</c:v>
                </c:pt>
                <c:pt idx="16">
                  <c:v>66</c:v>
                </c:pt>
                <c:pt idx="17">
                  <c:v>55</c:v>
                </c:pt>
                <c:pt idx="18">
                  <c:v>79</c:v>
                </c:pt>
                <c:pt idx="19">
                  <c:v>90</c:v>
                </c:pt>
                <c:pt idx="20">
                  <c:v>88</c:v>
                </c:pt>
                <c:pt idx="21">
                  <c:v>90</c:v>
                </c:pt>
                <c:pt idx="22">
                  <c:v>67</c:v>
                </c:pt>
                <c:pt idx="23">
                  <c:v>59</c:v>
                </c:pt>
                <c:pt idx="24">
                  <c:v>93</c:v>
                </c:pt>
                <c:pt idx="25">
                  <c:v>59</c:v>
                </c:pt>
                <c:pt idx="26">
                  <c:v>77</c:v>
                </c:pt>
                <c:pt idx="27">
                  <c:v>59</c:v>
                </c:pt>
                <c:pt idx="28">
                  <c:v>60</c:v>
                </c:pt>
                <c:pt idx="29">
                  <c:v>78</c:v>
                </c:pt>
                <c:pt idx="30">
                  <c:v>58</c:v>
                </c:pt>
                <c:pt idx="31">
                  <c:v>52</c:v>
                </c:pt>
                <c:pt idx="32">
                  <c:v>62</c:v>
                </c:pt>
                <c:pt idx="33">
                  <c:v>76</c:v>
                </c:pt>
                <c:pt idx="34">
                  <c:v>60</c:v>
                </c:pt>
                <c:pt idx="35">
                  <c:v>70</c:v>
                </c:pt>
                <c:pt idx="36">
                  <c:v>81</c:v>
                </c:pt>
                <c:pt idx="37">
                  <c:v>73</c:v>
                </c:pt>
                <c:pt idx="38">
                  <c:v>86</c:v>
                </c:pt>
                <c:pt idx="39">
                  <c:v>59</c:v>
                </c:pt>
              </c:numCache>
            </c:numRef>
          </c:val>
          <c:smooth val="0"/>
          <c:extLst>
            <c:ext xmlns:c16="http://schemas.microsoft.com/office/drawing/2014/chart" uri="{C3380CC4-5D6E-409C-BE32-E72D297353CC}">
              <c16:uniqueId val="{00000001-9474-40E7-BE88-0B0009A39878}"/>
            </c:ext>
          </c:extLst>
        </c:ser>
        <c:dLbls>
          <c:showLegendKey val="0"/>
          <c:showVal val="0"/>
          <c:showCatName val="0"/>
          <c:showSerName val="0"/>
          <c:showPercent val="0"/>
          <c:showBubbleSize val="0"/>
        </c:dLbls>
        <c:smooth val="0"/>
        <c:axId val="282625407"/>
        <c:axId val="282637407"/>
      </c:lineChart>
      <c:catAx>
        <c:axId val="2826254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Cups of cofee/day  </a:t>
                </a:r>
                <a:r>
                  <a:rPr lang="en-GB"/>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2"/>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2637407"/>
        <c:crosses val="autoZero"/>
        <c:auto val="1"/>
        <c:lblAlgn val="ctr"/>
        <c:lblOffset val="100"/>
        <c:noMultiLvlLbl val="0"/>
      </c:catAx>
      <c:valAx>
        <c:axId val="2826374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Health</a:t>
                </a:r>
                <a:r>
                  <a:rPr lang="en-GB" baseline="0"/>
                  <a:t> index score</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2625407"/>
        <c:crosses val="autoZero"/>
        <c:crossBetween val="between"/>
      </c:valAx>
      <c:spPr>
        <a:noFill/>
        <a:ln>
          <a:solidFill>
            <a:schemeClr val="accent4">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ea8a72032a2cf85fbd6915fab2ffc34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f3a9febe4d940bae0c48097aa8306c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15334-5A17-4A01-867F-9A9B6CE571F4}">
  <ds:schemaRefs>
    <ds:schemaRef ds:uri="http://schemas.microsoft.com/sharepoint/v3/contenttype/forms"/>
  </ds:schemaRefs>
</ds:datastoreItem>
</file>

<file path=customXml/itemProps2.xml><?xml version="1.0" encoding="utf-8"?>
<ds:datastoreItem xmlns:ds="http://schemas.openxmlformats.org/officeDocument/2006/customXml" ds:itemID="{60117CBF-30B9-419C-9286-D9A7F26F87B3}">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F150EC28-92AB-444C-8776-86C74D6CAFE5}">
  <ds:schemaRefs>
    <ds:schemaRef ds:uri="http://schemas.openxmlformats.org/officeDocument/2006/bibliography"/>
  </ds:schemaRefs>
</ds:datastoreItem>
</file>

<file path=customXml/itemProps4.xml><?xml version="1.0" encoding="utf-8"?>
<ds:datastoreItem xmlns:ds="http://schemas.openxmlformats.org/officeDocument/2006/customXml" ds:itemID="{0C6B6262-5636-444A-ACFF-2175C16E4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2164</Words>
  <Characters>13577</Characters>
  <Application>Microsoft Office Word</Application>
  <DocSecurity>0</DocSecurity>
  <Lines>388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dc:creator>
  <cp:keywords/>
  <dc:description/>
  <cp:lastModifiedBy>Vali Pantazi</cp:lastModifiedBy>
  <cp:revision>3</cp:revision>
  <dcterms:created xsi:type="dcterms:W3CDTF">2024-03-25T13:44:00Z</dcterms:created>
  <dcterms:modified xsi:type="dcterms:W3CDTF">2024-03-25T13:46:00Z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1e0e2844-efc7-434c-a490-09889d7010f5</vt:lpwstr>
  </property>
  <property fmtid="{D5CDD505-2E9C-101B-9397-08002B2CF9AE}" pid="3" name="ContentTypeId">
    <vt:lpwstr>0x010100BD024FF986E86248B25DDBA3DBF998D1</vt:lpwstr>
  </property>
</Properties>
</file>