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990848329"/>
        <w:docPartObj>
          <w:docPartGallery w:val="Cover Pages"/>
          <w:docPartUnique/>
        </w:docPartObj>
      </w:sdtPr>
      <w:sdtContent>
        <w:p w14:paraId="0D1FBA96" w14:textId="134B23DE" w:rsidR="00D142AF" w:rsidRDefault="00D142AF">
          <w:r>
            <w:rPr>
              <w:noProof/>
            </w:rPr>
            <mc:AlternateContent>
              <mc:Choice Requires="wpg">
                <w:drawing>
                  <wp:anchor distT="0" distB="0" distL="114300" distR="114300" simplePos="0" relativeHeight="251659264" behindDoc="1" locked="0" layoutInCell="1" allowOverlap="1" wp14:anchorId="1545B52E" wp14:editId="2E447164">
                    <wp:simplePos x="0" y="0"/>
                    <wp:positionH relativeFrom="page">
                      <wp:align>center</wp:align>
                    </wp:positionH>
                    <wp:positionV relativeFrom="page">
                      <wp:align>center</wp:align>
                    </wp:positionV>
                    <wp:extent cx="6864824" cy="9123528"/>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864824" cy="9123528"/>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A6490A" w14:textId="6FB3342A" w:rsidR="00D142AF" w:rsidRDefault="00D142AF">
                                      <w:pPr>
                                        <w:pStyle w:val="NoSpacing"/>
                                        <w:spacing w:before="120"/>
                                        <w:jc w:val="center"/>
                                        <w:rPr>
                                          <w:color w:val="FFFFFF" w:themeColor="background1"/>
                                        </w:rPr>
                                      </w:pPr>
                                      <w:r>
                                        <w:rPr>
                                          <w:color w:val="FFFFFF" w:themeColor="background1"/>
                                        </w:rPr>
                                        <w:t>Rafael Diaz Theodore (2125158)</w:t>
                                      </w:r>
                                    </w:p>
                                  </w:sdtContent>
                                </w:sdt>
                                <w:p w14:paraId="364CEC42" w14:textId="1AF44BC9" w:rsidR="00D142AF" w:rsidRDefault="00D142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548AA1" w14:textId="4824F8A8" w:rsidR="00D142AF" w:rsidRDefault="00D142AF" w:rsidP="00D142AF">
                                      <w:pPr>
                                        <w:pStyle w:val="NoSpacing"/>
                                        <w:jc w:val="center"/>
                                        <w:rPr>
                                          <w:rFonts w:asciiTheme="majorHAnsi" w:eastAsiaTheme="majorEastAsia" w:hAnsiTheme="majorHAnsi" w:cstheme="majorBidi"/>
                                          <w:caps/>
                                          <w:color w:val="4472C4" w:themeColor="accent1"/>
                                          <w:sz w:val="72"/>
                                          <w:szCs w:val="72"/>
                                        </w:rPr>
                                      </w:pPr>
                                      <w:r w:rsidRPr="00D142AF">
                                        <w:rPr>
                                          <w:rFonts w:asciiTheme="majorHAnsi" w:eastAsiaTheme="majorEastAsia" w:hAnsiTheme="majorHAnsi" w:cstheme="majorBidi"/>
                                          <w:caps/>
                                          <w:color w:val="4472C4" w:themeColor="accent1"/>
                                          <w:sz w:val="72"/>
                                          <w:szCs w:val="72"/>
                                        </w:rPr>
                                        <w:t>AS1 Student Journal                                                   Submitted on 28/10/2022</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1545B52E" id="Group 193" o:spid="_x0000_s1026" style="position:absolute;margin-left:0;margin-top:0;width:540.55pt;height:718.4pt;z-index:-251657216;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">
                    <v:rect id="Rectangle 194" o:spid="_x0000_s1027" style="position:absolute;width:68580;height:1371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" fillcolor="#4472c4 [3204]" stroked="f" strokeweight="1pt"/>
                    <v:rect id="Rectangle 195" o:spid="_x0000_s1028" style="position:absolute;top:40943;width:68580;height:50292;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sdt>
                            <w:sdtPr>
                              <w:rPr>
                                <w:color w:val="FFFFFF" w:themeColor="background1"/>
                              </w:rPr>
                              <w:alias w:val="Author"/>
                              <w:tag w:val=""/>
                              <w:id w:val="945428907"/>
                              <w:dataBinding w:prefixMappings="xmlns:ns0='http://purl.org/dc/elements/1.1/' xmlns:ns1='http://schemas.openxmlformats.org/package/2006/metadata/core-properties' " w:xpath="/ns1:coreProperties[1]/ns0:creator[1]" w:storeItemID="{6C3C8BC8-F283-45AE-878A-BAB7291924A1}"/>
                              <w:text/>
                            </w:sdtPr>
                            <w:sdtContent>
                              <w:p w14:paraId="70A6490A" w14:textId="6FB3342A" w:rsidR="00D142AF" w:rsidRDefault="00D142AF">
                                <w:pPr>
                                  <w:pStyle w:val="NoSpacing"/>
                                  <w:spacing w:before="120"/>
                                  <w:jc w:val="center"/>
                                  <w:rPr>
                                    <w:color w:val="FFFFFF" w:themeColor="background1"/>
                                  </w:rPr>
                                </w:pPr>
                                <w:r>
                                  <w:rPr>
                                    <w:color w:val="FFFFFF" w:themeColor="background1"/>
                                  </w:rPr>
                                  <w:t>Rafael Diaz Theodore (2125158)</w:t>
                                </w:r>
                              </w:p>
                            </w:sdtContent>
                          </w:sdt>
                          <w:p w14:paraId="364CEC42" w14:textId="1AF44BC9" w:rsidR="00D142AF" w:rsidRDefault="00D142AF">
                            <w:pPr>
                              <w:pStyle w:val="NoSpacing"/>
                              <w:spacing w:before="120"/>
                              <w:jc w:val="center"/>
                              <w:rPr>
                                <w:color w:val="FFFFFF" w:themeColor="background1"/>
                              </w:rPr>
                            </w:pPr>
                            <w:sdt>
                              <w:sdtPr>
                                <w:rPr>
                                  <w:caps/>
                                  <w:color w:val="FFFFFF" w:themeColor="background1"/>
                                </w:rPr>
                                <w:alias w:val="Company"/>
                                <w:tag w:val=""/>
                                <w:id w:val="1618182777"/>
                                <w:showingPlcHdr/>
                                <w:dataBinding w:prefixMappings="xmlns:ns0='http://schemas.openxmlformats.org/officeDocument/2006/extended-properties' " w:xpath="/ns0:Properties[1]/ns0:Company[1]" w:storeItemID="{6668398D-A668-4E3E-A5EB-62B293D839F1}"/>
                                <w:text/>
                              </w:sdtPr>
                              <w:sdtContent>
                                <w:r>
                                  <w:rPr>
                                    <w:caps/>
                                    <w:color w:val="FFFFFF" w:themeColor="background1"/>
                                  </w:rPr>
                                  <w:t xml:space="preserve">     </w:t>
                                </w:r>
                              </w:sdtContent>
                            </w:sdt>
                            <w:r>
                              <w:rPr>
                                <w:color w:val="FFFFFF" w:themeColor="background1"/>
                              </w:rPr>
                              <w:t>  </w:t>
                            </w:r>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sdt>
                            <w:sdtPr>
                              <w:rPr>
                                <w:rFonts w:asciiTheme="majorHAnsi" w:eastAsiaTheme="majorEastAsia" w:hAnsiTheme="majorHAnsi" w:cstheme="majorBidi"/>
                                <w:caps/>
                                <w:color w:val="4472C4" w:themeColor="accent1"/>
                                <w:sz w:val="72"/>
                                <w:szCs w:val="72"/>
                              </w:rPr>
                              <w:alias w:val="Title"/>
                              <w:tag w:val=""/>
                              <w:id w:val="-9991715"/>
                              <w:dataBinding w:prefixMappings="xmlns:ns0='http://purl.org/dc/elements/1.1/' xmlns:ns1='http://schemas.openxmlformats.org/package/2006/metadata/core-properties' " w:xpath="/ns1:coreProperties[1]/ns0:title[1]" w:storeItemID="{6C3C8BC8-F283-45AE-878A-BAB7291924A1}"/>
                              <w:text/>
                            </w:sdtPr>
                            <w:sdtContent>
                              <w:p w14:paraId="54548AA1" w14:textId="4824F8A8" w:rsidR="00D142AF" w:rsidRDefault="00D142AF" w:rsidP="00D142AF">
                                <w:pPr>
                                  <w:pStyle w:val="NoSpacing"/>
                                  <w:jc w:val="center"/>
                                  <w:rPr>
                                    <w:rFonts w:asciiTheme="majorHAnsi" w:eastAsiaTheme="majorEastAsia" w:hAnsiTheme="majorHAnsi" w:cstheme="majorBidi"/>
                                    <w:caps/>
                                    <w:color w:val="4472C4" w:themeColor="accent1"/>
                                    <w:sz w:val="72"/>
                                    <w:szCs w:val="72"/>
                                  </w:rPr>
                                </w:pPr>
                                <w:r w:rsidRPr="00D142AF">
                                  <w:rPr>
                                    <w:rFonts w:asciiTheme="majorHAnsi" w:eastAsiaTheme="majorEastAsia" w:hAnsiTheme="majorHAnsi" w:cstheme="majorBidi"/>
                                    <w:caps/>
                                    <w:color w:val="4472C4" w:themeColor="accent1"/>
                                    <w:sz w:val="72"/>
                                    <w:szCs w:val="72"/>
                                  </w:rPr>
                                  <w:t>AS1 Student Journal                                                   Submitted on 28/10/2022</w:t>
                                </w:r>
                              </w:p>
                            </w:sdtContent>
                          </w:sdt>
                        </w:txbxContent>
                      </v:textbox>
                    </v:shape>
                    <w10:wrap anchorx="page" anchory="page"/>
                  </v:group>
                </w:pict>
              </mc:Fallback>
            </mc:AlternateContent>
          </w:r>
        </w:p>
        <w:p w14:paraId="479F6AB4" w14:textId="77777777" w:rsidR="00D142AF" w:rsidRDefault="00D142AF" w:rsidP="00D142AF">
          <w:r>
            <w:br w:type="page"/>
          </w:r>
        </w:p>
      </w:sdtContent>
    </w:sdt>
    <w:p w14:paraId="620D2571" w14:textId="64C3D3C0" w:rsidR="00D142AF" w:rsidRPr="00D142AF" w:rsidRDefault="00D142AF" w:rsidP="00D142AF">
      <w:pPr>
        <w:rPr>
          <w:sz w:val="24"/>
          <w:szCs w:val="24"/>
        </w:rPr>
      </w:pPr>
      <w:r w:rsidRPr="00D142AF">
        <w:rPr>
          <w:sz w:val="24"/>
          <w:szCs w:val="24"/>
        </w:rPr>
        <w:lastRenderedPageBreak/>
        <w:t xml:space="preserve"> </w:t>
      </w:r>
      <w:r w:rsidRPr="00D142AF">
        <w:rPr>
          <w:sz w:val="24"/>
          <w:szCs w:val="24"/>
        </w:rPr>
        <w:t>Restaurant Management and Types of Service</w:t>
      </w:r>
    </w:p>
    <w:p w14:paraId="01D644CD" w14:textId="17F6A1DD" w:rsidR="00D142AF" w:rsidRPr="00D142AF" w:rsidRDefault="00D142AF" w:rsidP="00D142AF">
      <w:pPr>
        <w:rPr>
          <w:sz w:val="24"/>
          <w:szCs w:val="24"/>
        </w:rPr>
      </w:pPr>
      <w:r w:rsidRPr="00D142AF">
        <w:rPr>
          <w:sz w:val="24"/>
          <w:szCs w:val="24"/>
        </w:rPr>
        <w:t xml:space="preserve">According to Adams (2022), </w:t>
      </w:r>
      <w:r>
        <w:rPr>
          <w:sz w:val="24"/>
          <w:szCs w:val="24"/>
        </w:rPr>
        <w:t xml:space="preserve">the </w:t>
      </w:r>
      <w:r w:rsidRPr="00D142AF">
        <w:rPr>
          <w:sz w:val="24"/>
          <w:szCs w:val="24"/>
        </w:rPr>
        <w:t xml:space="preserve">hospitality sector is considered one of the main </w:t>
      </w:r>
      <w:r>
        <w:rPr>
          <w:sz w:val="24"/>
          <w:szCs w:val="24"/>
        </w:rPr>
        <w:t>sectors</w:t>
      </w:r>
      <w:r w:rsidRPr="00D142AF">
        <w:rPr>
          <w:sz w:val="24"/>
          <w:szCs w:val="24"/>
        </w:rPr>
        <w:t xml:space="preserve"> of a country for its economic growth and development. </w:t>
      </w:r>
      <w:proofErr w:type="spellStart"/>
      <w:r w:rsidRPr="00D142AF">
        <w:rPr>
          <w:sz w:val="24"/>
          <w:szCs w:val="24"/>
        </w:rPr>
        <w:t>Raab</w:t>
      </w:r>
      <w:proofErr w:type="spellEnd"/>
      <w:r w:rsidRPr="00D142AF">
        <w:rPr>
          <w:sz w:val="24"/>
          <w:szCs w:val="24"/>
        </w:rPr>
        <w:t xml:space="preserve"> (2018) states that </w:t>
      </w:r>
      <w:r>
        <w:rPr>
          <w:sz w:val="24"/>
          <w:szCs w:val="24"/>
        </w:rPr>
        <w:t xml:space="preserve">the </w:t>
      </w:r>
      <w:r w:rsidRPr="00D142AF">
        <w:rPr>
          <w:sz w:val="24"/>
          <w:szCs w:val="24"/>
        </w:rPr>
        <w:t>hospitality sector is segmented mainly into four parts</w:t>
      </w:r>
      <w:r w:rsidR="009B282A">
        <w:rPr>
          <w:sz w:val="24"/>
          <w:szCs w:val="24"/>
        </w:rPr>
        <w:t>,</w:t>
      </w:r>
      <w:r w:rsidRPr="00D142AF">
        <w:rPr>
          <w:sz w:val="24"/>
          <w:szCs w:val="24"/>
        </w:rPr>
        <w:t xml:space="preserve"> Food and </w:t>
      </w:r>
      <w:proofErr w:type="gramStart"/>
      <w:r w:rsidRPr="00D142AF">
        <w:rPr>
          <w:sz w:val="24"/>
          <w:szCs w:val="24"/>
        </w:rPr>
        <w:t>beverages ,</w:t>
      </w:r>
      <w:proofErr w:type="gramEnd"/>
      <w:r w:rsidRPr="00D142AF">
        <w:rPr>
          <w:sz w:val="24"/>
          <w:szCs w:val="24"/>
        </w:rPr>
        <w:t xml:space="preserve"> lodging , Travel and Tourism , and recreation sector</w:t>
      </w:r>
      <w:r w:rsidR="009B282A">
        <w:rPr>
          <w:sz w:val="24"/>
          <w:szCs w:val="24"/>
        </w:rPr>
        <w:t>s</w:t>
      </w:r>
      <w:r w:rsidRPr="00D142AF">
        <w:rPr>
          <w:sz w:val="24"/>
          <w:szCs w:val="24"/>
        </w:rPr>
        <w:t xml:space="preserve">. According to recent statistics in 2022, it is found that the global hospitality market </w:t>
      </w:r>
      <w:r>
        <w:rPr>
          <w:sz w:val="24"/>
          <w:szCs w:val="24"/>
        </w:rPr>
        <w:t>has</w:t>
      </w:r>
      <w:r w:rsidRPr="00D142AF">
        <w:rPr>
          <w:sz w:val="24"/>
          <w:szCs w:val="24"/>
        </w:rPr>
        <w:t xml:space="preserve"> reached a value of around 4100 </w:t>
      </w:r>
      <w:proofErr w:type="gramStart"/>
      <w:r w:rsidRPr="00D142AF">
        <w:rPr>
          <w:sz w:val="24"/>
          <w:szCs w:val="24"/>
        </w:rPr>
        <w:t>billion  Dollars</w:t>
      </w:r>
      <w:proofErr w:type="gramEnd"/>
      <w:r w:rsidRPr="00D142AF">
        <w:rPr>
          <w:sz w:val="24"/>
          <w:szCs w:val="24"/>
        </w:rPr>
        <w:t xml:space="preserve"> and is forecasted to reach </w:t>
      </w:r>
      <w:r>
        <w:rPr>
          <w:sz w:val="24"/>
          <w:szCs w:val="24"/>
        </w:rPr>
        <w:t>a</w:t>
      </w:r>
      <w:r w:rsidRPr="00D142AF">
        <w:rPr>
          <w:sz w:val="24"/>
          <w:szCs w:val="24"/>
        </w:rPr>
        <w:t xml:space="preserve"> value of more than 4200 in the upcoming period at a compound annual growth rate of around 19%. This reflects that the sector of hospitality has great importance for the economic growth and development of a nation as well as a country.</w:t>
      </w:r>
    </w:p>
    <w:p w14:paraId="141A129D" w14:textId="12E373F2" w:rsidR="00D142AF" w:rsidRPr="00D142AF" w:rsidRDefault="00D142AF" w:rsidP="00D142AF">
      <w:pPr>
        <w:rPr>
          <w:sz w:val="24"/>
          <w:szCs w:val="24"/>
        </w:rPr>
      </w:pPr>
      <w:r w:rsidRPr="00D142AF">
        <w:rPr>
          <w:sz w:val="24"/>
          <w:szCs w:val="24"/>
        </w:rPr>
        <w:t xml:space="preserve">There are types of restaurants which are readily available to offer a variety of food services to their customers. According to Kim (2021), customers are considered as one of the critical part of any business which has a strong role in progress and economic development of a business on </w:t>
      </w:r>
      <w:proofErr w:type="gramStart"/>
      <w:r w:rsidRPr="00D142AF">
        <w:rPr>
          <w:sz w:val="24"/>
          <w:szCs w:val="24"/>
        </w:rPr>
        <w:t>local  as</w:t>
      </w:r>
      <w:proofErr w:type="gramEnd"/>
      <w:r w:rsidRPr="00D142AF">
        <w:rPr>
          <w:sz w:val="24"/>
          <w:szCs w:val="24"/>
        </w:rPr>
        <w:t xml:space="preserve"> on international level. Susskind (2014) supports the idea and states Customers are regarded as one of the most important components of any business and play a significant role in the growth and prosperity of a company both locally and globally. Because if there would be high level of customer satisfaction of a firm then there would be large number of sales that would positively impact on the economic outcomes and growth of a firm.</w:t>
      </w:r>
    </w:p>
    <w:p w14:paraId="5CC2D448" w14:textId="7F39EF4A" w:rsidR="00D142AF" w:rsidRPr="00D142AF" w:rsidRDefault="00D142AF" w:rsidP="00D142AF">
      <w:pPr>
        <w:rPr>
          <w:sz w:val="24"/>
          <w:szCs w:val="24"/>
        </w:rPr>
      </w:pPr>
      <w:r w:rsidRPr="00D142AF">
        <w:rPr>
          <w:sz w:val="24"/>
          <w:szCs w:val="24"/>
        </w:rPr>
        <w:t xml:space="preserve">According to Ghadban (2021), the field of restaurant management is very crucial for maintaining a proper discipline and ensures a </w:t>
      </w:r>
      <w:proofErr w:type="gramStart"/>
      <w:r w:rsidRPr="00D142AF">
        <w:rPr>
          <w:sz w:val="24"/>
          <w:szCs w:val="24"/>
        </w:rPr>
        <w:t>high level</w:t>
      </w:r>
      <w:proofErr w:type="gramEnd"/>
      <w:r w:rsidRPr="00D142AF">
        <w:rPr>
          <w:sz w:val="24"/>
          <w:szCs w:val="24"/>
        </w:rPr>
        <w:t xml:space="preserve"> quality of services to their customers. Earl (2021) states that the main role of restaurant management is to provide the desired services to their customers. They should completely discuss all terms and conditions in a detailed manner to ensure a</w:t>
      </w:r>
      <w:r>
        <w:rPr>
          <w:sz w:val="24"/>
          <w:szCs w:val="24"/>
        </w:rPr>
        <w:br w:type="page"/>
      </w:r>
      <w:r w:rsidRPr="00D142AF">
        <w:rPr>
          <w:sz w:val="24"/>
          <w:szCs w:val="24"/>
        </w:rPr>
        <w:lastRenderedPageBreak/>
        <w:t xml:space="preserve">high level of customer satisfaction (Chua, 2020). They have the responsibility to remain stick to their timely services and respect their customers. </w:t>
      </w:r>
      <w:proofErr w:type="spellStart"/>
      <w:r w:rsidRPr="00D142AF">
        <w:rPr>
          <w:sz w:val="24"/>
          <w:szCs w:val="24"/>
        </w:rPr>
        <w:t>Golovey</w:t>
      </w:r>
      <w:proofErr w:type="spellEnd"/>
      <w:r w:rsidRPr="00D142AF">
        <w:rPr>
          <w:sz w:val="24"/>
          <w:szCs w:val="24"/>
        </w:rPr>
        <w:t xml:space="preserve"> (2019) supports the idea and states that offering clients what they want is the primary responsibility of restaurant management. To ensure a high level of client satisfaction, they should thoroughly go over all terms and conditions. They must continue to provide prompt services and treat consumers with </w:t>
      </w:r>
      <w:r w:rsidR="009B282A" w:rsidRPr="00D142AF">
        <w:rPr>
          <w:sz w:val="24"/>
          <w:szCs w:val="24"/>
        </w:rPr>
        <w:t>respect. In</w:t>
      </w:r>
      <w:r w:rsidRPr="00D142AF">
        <w:rPr>
          <w:sz w:val="24"/>
          <w:szCs w:val="24"/>
        </w:rPr>
        <w:t xml:space="preserve"> case of any sort of inconvenience, the restaurant management should sort the issue on timely basis and remove all sort of constraints in the way towards achievement of highly valuable services.</w:t>
      </w:r>
    </w:p>
    <w:p w14:paraId="3956BCC0" w14:textId="0C9FF2D5" w:rsidR="00D142AF" w:rsidRPr="00D142AF" w:rsidRDefault="00D142AF" w:rsidP="00D142AF">
      <w:pPr>
        <w:rPr>
          <w:sz w:val="24"/>
          <w:szCs w:val="24"/>
        </w:rPr>
      </w:pPr>
      <w:r w:rsidRPr="00D142AF">
        <w:rPr>
          <w:sz w:val="24"/>
          <w:szCs w:val="24"/>
        </w:rPr>
        <w:t xml:space="preserve">As a profession of restaurant manager, I consider it as an interesting challenging career. Last time I visited Dubai along with my family. We visited White Orchid Restaurant where there were a lot of tremendous food and beverages services to </w:t>
      </w:r>
      <w:r w:rsidR="009B282A" w:rsidRPr="00D142AF">
        <w:rPr>
          <w:sz w:val="24"/>
          <w:szCs w:val="24"/>
        </w:rPr>
        <w:t>their</w:t>
      </w:r>
      <w:r w:rsidRPr="00D142AF">
        <w:rPr>
          <w:sz w:val="24"/>
          <w:szCs w:val="24"/>
        </w:rPr>
        <w:t xml:space="preserve"> customers. This restaurant served as a strong platform for </w:t>
      </w:r>
      <w:r w:rsidR="009B282A" w:rsidRPr="00D142AF">
        <w:rPr>
          <w:sz w:val="24"/>
          <w:szCs w:val="24"/>
        </w:rPr>
        <w:t>their</w:t>
      </w:r>
      <w:r w:rsidRPr="00D142AF">
        <w:rPr>
          <w:sz w:val="24"/>
          <w:szCs w:val="24"/>
        </w:rPr>
        <w:t xml:space="preserve"> customers to have unique and multiple food choices under a single umbrella. From this event, I reflected that the profession of a restaurant manager would be quite interesting for my future career. They </w:t>
      </w:r>
      <w:proofErr w:type="gramStart"/>
      <w:r w:rsidRPr="00D142AF">
        <w:rPr>
          <w:sz w:val="24"/>
          <w:szCs w:val="24"/>
        </w:rPr>
        <w:t>have the opportunity to</w:t>
      </w:r>
      <w:proofErr w:type="gramEnd"/>
      <w:r w:rsidRPr="00D142AF">
        <w:rPr>
          <w:sz w:val="24"/>
          <w:szCs w:val="24"/>
        </w:rPr>
        <w:t xml:space="preserve"> interact and deal with foreign people and visitors (Madsen,2022). This trip was quite useful and helpful for me because it served as a pathway for me in </w:t>
      </w:r>
      <w:r w:rsidR="00001E32">
        <w:rPr>
          <w:sz w:val="24"/>
          <w:szCs w:val="24"/>
        </w:rPr>
        <w:t xml:space="preserve">the </w:t>
      </w:r>
      <w:r w:rsidRPr="00D142AF">
        <w:rPr>
          <w:sz w:val="24"/>
          <w:szCs w:val="24"/>
        </w:rPr>
        <w:t xml:space="preserve">selection of my future </w:t>
      </w:r>
      <w:r w:rsidR="009B282A" w:rsidRPr="00D142AF">
        <w:rPr>
          <w:sz w:val="24"/>
          <w:szCs w:val="24"/>
        </w:rPr>
        <w:t>career</w:t>
      </w:r>
      <w:r w:rsidRPr="00D142AF">
        <w:rPr>
          <w:sz w:val="24"/>
          <w:szCs w:val="24"/>
        </w:rPr>
        <w:t xml:space="preserve"> (Adams, 2022).</w:t>
      </w:r>
    </w:p>
    <w:p w14:paraId="4FA61527" w14:textId="4D177EFE" w:rsidR="00D142AF" w:rsidRDefault="00D142AF" w:rsidP="00D142AF">
      <w:pPr>
        <w:rPr>
          <w:sz w:val="24"/>
          <w:szCs w:val="24"/>
        </w:rPr>
      </w:pPr>
      <w:r w:rsidRPr="00D142AF">
        <w:rPr>
          <w:sz w:val="24"/>
          <w:szCs w:val="24"/>
        </w:rPr>
        <w:t xml:space="preserve">However, to </w:t>
      </w:r>
      <w:r w:rsidR="009B282A" w:rsidRPr="00D142AF">
        <w:rPr>
          <w:sz w:val="24"/>
          <w:szCs w:val="24"/>
        </w:rPr>
        <w:t>fulfil</w:t>
      </w:r>
      <w:r w:rsidRPr="00D142AF">
        <w:rPr>
          <w:sz w:val="24"/>
          <w:szCs w:val="24"/>
        </w:rPr>
        <w:t xml:space="preserve"> my future professional goal, it is necessary to under the roles and responsibilities of a restaurant manager. According to Jang (2020), a restaurant manager should be a good nature and </w:t>
      </w:r>
      <w:r w:rsidR="009B282A" w:rsidRPr="00D142AF">
        <w:rPr>
          <w:sz w:val="24"/>
          <w:szCs w:val="24"/>
        </w:rPr>
        <w:t>behaviour</w:t>
      </w:r>
      <w:r w:rsidRPr="00D142AF">
        <w:rPr>
          <w:sz w:val="24"/>
          <w:szCs w:val="24"/>
        </w:rPr>
        <w:t xml:space="preserve">. They should have the information of multiple languages in the world to easily interact and communicate with the people. I have also formed the </w:t>
      </w:r>
      <w:proofErr w:type="gramStart"/>
      <w:r w:rsidRPr="00D142AF">
        <w:rPr>
          <w:sz w:val="24"/>
          <w:szCs w:val="24"/>
        </w:rPr>
        <w:t>future plan</w:t>
      </w:r>
      <w:proofErr w:type="gramEnd"/>
      <w:r w:rsidRPr="00D142AF">
        <w:rPr>
          <w:sz w:val="24"/>
          <w:szCs w:val="24"/>
        </w:rPr>
        <w:t xml:space="preserve"> to improve my skills in restaurant management sector. This includes the practice of using MS Office and the customize type of CRM (Customer Resource Management) to ensure an effective communication and interaction with target customers. This strategy and action plan would allow me to remove several types of hindrances from my path towards achievement of </w:t>
      </w:r>
      <w:r w:rsidR="00001E32">
        <w:rPr>
          <w:sz w:val="24"/>
          <w:szCs w:val="24"/>
        </w:rPr>
        <w:t xml:space="preserve">a </w:t>
      </w:r>
      <w:r w:rsidRPr="00D142AF">
        <w:rPr>
          <w:sz w:val="24"/>
          <w:szCs w:val="24"/>
        </w:rPr>
        <w:t>successful professional career in the field of restaurant management and hospitality.</w:t>
      </w:r>
    </w:p>
    <w:p w14:paraId="5AF00508" w14:textId="77777777" w:rsidR="00D142AF" w:rsidRDefault="00D142AF">
      <w:pPr>
        <w:rPr>
          <w:sz w:val="24"/>
          <w:szCs w:val="24"/>
        </w:rPr>
      </w:pPr>
      <w:r>
        <w:rPr>
          <w:sz w:val="24"/>
          <w:szCs w:val="24"/>
        </w:rPr>
        <w:br w:type="page"/>
      </w:r>
    </w:p>
    <w:p w14:paraId="5236ECA9" w14:textId="77777777" w:rsidR="00D142AF" w:rsidRPr="00D142AF" w:rsidRDefault="00D142AF" w:rsidP="00D142AF">
      <w:pPr>
        <w:rPr>
          <w:sz w:val="24"/>
          <w:szCs w:val="24"/>
        </w:rPr>
      </w:pPr>
      <w:r w:rsidRPr="00D142AF">
        <w:rPr>
          <w:sz w:val="24"/>
          <w:szCs w:val="24"/>
        </w:rPr>
        <w:lastRenderedPageBreak/>
        <w:t>References</w:t>
      </w:r>
    </w:p>
    <w:p w14:paraId="2022033C" w14:textId="77777777" w:rsidR="00D142AF" w:rsidRPr="00D142AF" w:rsidRDefault="00D142AF" w:rsidP="00D142AF">
      <w:pPr>
        <w:rPr>
          <w:sz w:val="24"/>
          <w:szCs w:val="24"/>
        </w:rPr>
      </w:pPr>
      <w:r w:rsidRPr="00D142AF">
        <w:rPr>
          <w:sz w:val="24"/>
          <w:szCs w:val="24"/>
        </w:rPr>
        <w:t>1.</w:t>
      </w:r>
      <w:r w:rsidRPr="00D142AF">
        <w:rPr>
          <w:sz w:val="24"/>
          <w:szCs w:val="24"/>
        </w:rPr>
        <w:tab/>
        <w:t xml:space="preserve">Adams, D.J., Donovan, J. and Topple, C., 2022. </w:t>
      </w:r>
      <w:proofErr w:type="gramStart"/>
      <w:r w:rsidRPr="00D142AF">
        <w:rPr>
          <w:sz w:val="24"/>
          <w:szCs w:val="24"/>
        </w:rPr>
        <w:t>!Implementing</w:t>
      </w:r>
      <w:proofErr w:type="gramEnd"/>
      <w:r w:rsidRPr="00D142AF">
        <w:rPr>
          <w:sz w:val="24"/>
          <w:szCs w:val="24"/>
        </w:rPr>
        <w:t xml:space="preserve"> sustainability in food manufacturers' operations and supply chains. Management of Environmental Quality: An International Journal.</w:t>
      </w:r>
    </w:p>
    <w:p w14:paraId="53E2E797" w14:textId="2BEC865C" w:rsidR="00D142AF" w:rsidRPr="00D142AF" w:rsidRDefault="00D142AF" w:rsidP="00D142AF">
      <w:pPr>
        <w:rPr>
          <w:sz w:val="24"/>
          <w:szCs w:val="24"/>
        </w:rPr>
      </w:pPr>
      <w:r w:rsidRPr="00D142AF">
        <w:rPr>
          <w:sz w:val="24"/>
          <w:szCs w:val="24"/>
        </w:rPr>
        <w:t>2.</w:t>
      </w:r>
      <w:r w:rsidRPr="00D142AF">
        <w:rPr>
          <w:sz w:val="24"/>
          <w:szCs w:val="24"/>
        </w:rPr>
        <w:tab/>
        <w:t>Chua, B.L., Karim, S., Lee, S. and Han, H., 2020. International journal of environmental research and public health, 17(17), p.6276.</w:t>
      </w:r>
    </w:p>
    <w:p w14:paraId="42DB810B" w14:textId="77777777" w:rsidR="00D142AF" w:rsidRPr="00D142AF" w:rsidRDefault="00D142AF" w:rsidP="00D142AF">
      <w:pPr>
        <w:rPr>
          <w:sz w:val="24"/>
          <w:szCs w:val="24"/>
        </w:rPr>
      </w:pPr>
      <w:r w:rsidRPr="00D142AF">
        <w:rPr>
          <w:sz w:val="24"/>
          <w:szCs w:val="24"/>
        </w:rPr>
        <w:t>3.</w:t>
      </w:r>
      <w:r w:rsidRPr="00D142AF">
        <w:rPr>
          <w:sz w:val="24"/>
          <w:szCs w:val="24"/>
        </w:rPr>
        <w:tab/>
        <w:t>Earl, A. and Hall, C.M., 2021. Institutional theory in tourism and hospitality.</w:t>
      </w:r>
    </w:p>
    <w:p w14:paraId="79F26021" w14:textId="77777777" w:rsidR="00D142AF" w:rsidRPr="00D142AF" w:rsidRDefault="00D142AF" w:rsidP="00D142AF">
      <w:pPr>
        <w:rPr>
          <w:sz w:val="24"/>
          <w:szCs w:val="24"/>
        </w:rPr>
      </w:pPr>
      <w:r w:rsidRPr="00D142AF">
        <w:rPr>
          <w:sz w:val="24"/>
          <w:szCs w:val="24"/>
        </w:rPr>
        <w:t>Routledge.</w:t>
      </w:r>
    </w:p>
    <w:p w14:paraId="625EC9B9" w14:textId="77777777" w:rsidR="00D142AF" w:rsidRPr="00D142AF" w:rsidRDefault="00D142AF" w:rsidP="00D142AF">
      <w:pPr>
        <w:rPr>
          <w:sz w:val="24"/>
          <w:szCs w:val="24"/>
        </w:rPr>
      </w:pPr>
      <w:r w:rsidRPr="00D142AF">
        <w:rPr>
          <w:sz w:val="24"/>
          <w:szCs w:val="24"/>
        </w:rPr>
        <w:t>4.</w:t>
      </w:r>
      <w:r w:rsidRPr="00D142AF">
        <w:rPr>
          <w:sz w:val="24"/>
          <w:szCs w:val="24"/>
        </w:rPr>
        <w:tab/>
        <w:t xml:space="preserve">Ghadban, S. and </w:t>
      </w:r>
      <w:proofErr w:type="spellStart"/>
      <w:r w:rsidRPr="00D142AF">
        <w:rPr>
          <w:sz w:val="24"/>
          <w:szCs w:val="24"/>
        </w:rPr>
        <w:t>Fayad</w:t>
      </w:r>
      <w:proofErr w:type="spellEnd"/>
      <w:r w:rsidRPr="00D142AF">
        <w:rPr>
          <w:sz w:val="24"/>
          <w:szCs w:val="24"/>
        </w:rPr>
        <w:t>, B., 2021. An identification of customers' preferred restaurant menu measures during a crisis using Best-Worst Scaling (BWS). Journal of Foodservice Business Research, pp.1-25.</w:t>
      </w:r>
    </w:p>
    <w:p w14:paraId="696DA23C" w14:textId="2C39FC8B" w:rsidR="00D142AF" w:rsidRPr="00D142AF" w:rsidRDefault="00D142AF" w:rsidP="00D142AF">
      <w:pPr>
        <w:rPr>
          <w:sz w:val="24"/>
          <w:szCs w:val="24"/>
        </w:rPr>
      </w:pPr>
      <w:r w:rsidRPr="00D142AF">
        <w:rPr>
          <w:sz w:val="24"/>
          <w:szCs w:val="24"/>
        </w:rPr>
        <w:t>5.</w:t>
      </w:r>
      <w:r w:rsidRPr="00D142AF">
        <w:rPr>
          <w:sz w:val="24"/>
          <w:szCs w:val="24"/>
        </w:rPr>
        <w:tab/>
      </w:r>
      <w:proofErr w:type="spellStart"/>
      <w:r w:rsidRPr="00D142AF">
        <w:rPr>
          <w:sz w:val="24"/>
          <w:szCs w:val="24"/>
        </w:rPr>
        <w:t>Golovey</w:t>
      </w:r>
      <w:proofErr w:type="spellEnd"/>
      <w:r w:rsidRPr="00D142AF">
        <w:rPr>
          <w:sz w:val="24"/>
          <w:szCs w:val="24"/>
        </w:rPr>
        <w:t xml:space="preserve">, E., </w:t>
      </w:r>
      <w:proofErr w:type="gramStart"/>
      <w:r w:rsidRPr="00D142AF">
        <w:rPr>
          <w:sz w:val="24"/>
          <w:szCs w:val="24"/>
        </w:rPr>
        <w:t>2019.(</w:t>
      </w:r>
      <w:proofErr w:type="gramEnd"/>
      <w:r w:rsidRPr="00D142AF">
        <w:rPr>
          <w:sz w:val="24"/>
          <w:szCs w:val="24"/>
        </w:rPr>
        <w:t xml:space="preserve">Doctoral dissertation, </w:t>
      </w:r>
      <w:r w:rsidR="009B282A" w:rsidRPr="00D142AF">
        <w:rPr>
          <w:sz w:val="24"/>
          <w:szCs w:val="24"/>
        </w:rPr>
        <w:t>University</w:t>
      </w:r>
      <w:r w:rsidRPr="00D142AF">
        <w:rPr>
          <w:sz w:val="24"/>
          <w:szCs w:val="24"/>
        </w:rPr>
        <w:t xml:space="preserve"> of Pretoria).</w:t>
      </w:r>
    </w:p>
    <w:p w14:paraId="2DF5C472" w14:textId="73821D20" w:rsidR="00D142AF" w:rsidRPr="00D142AF" w:rsidRDefault="00D142AF" w:rsidP="00D142AF">
      <w:pPr>
        <w:rPr>
          <w:sz w:val="24"/>
          <w:szCs w:val="24"/>
        </w:rPr>
      </w:pPr>
      <w:r w:rsidRPr="00D142AF">
        <w:rPr>
          <w:sz w:val="24"/>
          <w:szCs w:val="24"/>
        </w:rPr>
        <w:t>6.</w:t>
      </w:r>
      <w:r w:rsidRPr="00D142AF">
        <w:rPr>
          <w:sz w:val="24"/>
          <w:szCs w:val="24"/>
        </w:rPr>
        <w:tab/>
        <w:t>Jang, Y.J. and Zheng, T., 2020. Assessment of the environmental sustainability of restaurants in the US. Journal of Foodservice Business Research, 23(2), pp.133-148.</w:t>
      </w:r>
    </w:p>
    <w:p w14:paraId="487E0B6D" w14:textId="77777777" w:rsidR="00D142AF" w:rsidRPr="00D142AF" w:rsidRDefault="00D142AF" w:rsidP="00D142AF">
      <w:pPr>
        <w:rPr>
          <w:sz w:val="24"/>
          <w:szCs w:val="24"/>
        </w:rPr>
      </w:pPr>
      <w:r w:rsidRPr="00D142AF">
        <w:rPr>
          <w:sz w:val="24"/>
          <w:szCs w:val="24"/>
        </w:rPr>
        <w:t>7.</w:t>
      </w:r>
      <w:r w:rsidRPr="00D142AF">
        <w:rPr>
          <w:sz w:val="24"/>
          <w:szCs w:val="24"/>
        </w:rPr>
        <w:tab/>
        <w:t xml:space="preserve">Kim, J.H., Du, W. and </w:t>
      </w:r>
      <w:proofErr w:type="spellStart"/>
      <w:r w:rsidRPr="00D142AF">
        <w:rPr>
          <w:sz w:val="24"/>
          <w:szCs w:val="24"/>
        </w:rPr>
        <w:t>Youn</w:t>
      </w:r>
      <w:proofErr w:type="spellEnd"/>
      <w:r w:rsidRPr="00D142AF">
        <w:rPr>
          <w:sz w:val="24"/>
          <w:szCs w:val="24"/>
        </w:rPr>
        <w:t>, H., 2021. Revisiting the service recovery paradox in the restaurant industry. Asia Pacific Journal of Marketing and Logistics, 34(3), pp.437-453.</w:t>
      </w:r>
    </w:p>
    <w:p w14:paraId="26892F6A" w14:textId="7683BB13" w:rsidR="00D142AF" w:rsidRPr="00D142AF" w:rsidRDefault="00D142AF" w:rsidP="00D142AF">
      <w:pPr>
        <w:rPr>
          <w:sz w:val="24"/>
          <w:szCs w:val="24"/>
        </w:rPr>
      </w:pPr>
      <w:r w:rsidRPr="00D142AF">
        <w:rPr>
          <w:sz w:val="24"/>
          <w:szCs w:val="24"/>
        </w:rPr>
        <w:t>8.</w:t>
      </w:r>
      <w:r w:rsidRPr="00D142AF">
        <w:rPr>
          <w:sz w:val="24"/>
          <w:szCs w:val="24"/>
        </w:rPr>
        <w:tab/>
      </w:r>
      <w:proofErr w:type="spellStart"/>
      <w:r w:rsidRPr="00D142AF">
        <w:rPr>
          <w:sz w:val="24"/>
          <w:szCs w:val="24"/>
        </w:rPr>
        <w:t>Raab</w:t>
      </w:r>
      <w:proofErr w:type="spellEnd"/>
      <w:r w:rsidRPr="00D142AF">
        <w:rPr>
          <w:sz w:val="24"/>
          <w:szCs w:val="24"/>
        </w:rPr>
        <w:t xml:space="preserve">, C., </w:t>
      </w:r>
      <w:proofErr w:type="spellStart"/>
      <w:r w:rsidRPr="00D142AF">
        <w:rPr>
          <w:sz w:val="24"/>
          <w:szCs w:val="24"/>
        </w:rPr>
        <w:t>Baloglu</w:t>
      </w:r>
      <w:proofErr w:type="spellEnd"/>
      <w:r w:rsidRPr="00D142AF">
        <w:rPr>
          <w:sz w:val="24"/>
          <w:szCs w:val="24"/>
        </w:rPr>
        <w:t xml:space="preserve">, S. and Chen, Y.S., 2018. Restaurant managers' adoption of sustainable practices: Journal of </w:t>
      </w:r>
      <w:r w:rsidR="00001E32">
        <w:rPr>
          <w:sz w:val="24"/>
          <w:szCs w:val="24"/>
        </w:rPr>
        <w:t>food service</w:t>
      </w:r>
      <w:r w:rsidRPr="00D142AF">
        <w:rPr>
          <w:sz w:val="24"/>
          <w:szCs w:val="24"/>
        </w:rPr>
        <w:t xml:space="preserve"> business research, 21(2), pp.154-171.</w:t>
      </w:r>
    </w:p>
    <w:p w14:paraId="77ECAEAD" w14:textId="77777777" w:rsidR="00D142AF" w:rsidRPr="00D142AF" w:rsidRDefault="00D142AF" w:rsidP="00D142AF">
      <w:pPr>
        <w:rPr>
          <w:sz w:val="24"/>
          <w:szCs w:val="24"/>
        </w:rPr>
      </w:pPr>
      <w:r w:rsidRPr="00D142AF">
        <w:rPr>
          <w:sz w:val="24"/>
          <w:szCs w:val="24"/>
        </w:rPr>
        <w:t>9.</w:t>
      </w:r>
      <w:r w:rsidRPr="00D142AF">
        <w:rPr>
          <w:sz w:val="24"/>
          <w:szCs w:val="24"/>
        </w:rPr>
        <w:tab/>
        <w:t xml:space="preserve">Susskind, A.M., </w:t>
      </w:r>
      <w:proofErr w:type="spellStart"/>
      <w:r w:rsidRPr="00D142AF">
        <w:rPr>
          <w:sz w:val="24"/>
          <w:szCs w:val="24"/>
        </w:rPr>
        <w:t>Brymer</w:t>
      </w:r>
      <w:proofErr w:type="spellEnd"/>
      <w:r w:rsidRPr="00D142AF">
        <w:rPr>
          <w:sz w:val="24"/>
          <w:szCs w:val="24"/>
        </w:rPr>
        <w:t>, R.A., Kim, W.G., Lee, H.Y. and Way, S.A., 2014. Attitudes and perceptions toward affirmative action programs: An application of institutional theory. International Journal of Hospitality Management, 41, pp.38- 48.</w:t>
      </w:r>
    </w:p>
    <w:p w14:paraId="24DD83C0" w14:textId="759F6CF4" w:rsidR="00D142AF" w:rsidRDefault="00D142AF" w:rsidP="00D142AF">
      <w:pPr>
        <w:rPr>
          <w:sz w:val="24"/>
          <w:szCs w:val="24"/>
        </w:rPr>
      </w:pPr>
      <w:r w:rsidRPr="00D142AF">
        <w:rPr>
          <w:sz w:val="24"/>
          <w:szCs w:val="24"/>
        </w:rPr>
        <w:t>10.</w:t>
      </w:r>
      <w:r w:rsidRPr="00D142AF">
        <w:rPr>
          <w:sz w:val="24"/>
          <w:szCs w:val="24"/>
        </w:rPr>
        <w:tab/>
        <w:t xml:space="preserve">Madsen, D.0., 2022. Institutional Theory. </w:t>
      </w:r>
      <w:proofErr w:type="spellStart"/>
      <w:r w:rsidR="00001E32">
        <w:rPr>
          <w:sz w:val="24"/>
          <w:szCs w:val="24"/>
        </w:rPr>
        <w:t>Encyclopedia</w:t>
      </w:r>
      <w:proofErr w:type="spellEnd"/>
      <w:r w:rsidRPr="00D142AF">
        <w:rPr>
          <w:sz w:val="24"/>
          <w:szCs w:val="24"/>
        </w:rPr>
        <w:t xml:space="preserve"> of Tourism Management and Marketing (pp. 714-716). Edward Elgar Publishing.</w:t>
      </w:r>
    </w:p>
    <w:sectPr w:rsidR="00D142AF" w:rsidSect="00D142A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42AF"/>
    <w:rsid w:val="00001E32"/>
    <w:rsid w:val="008B0B10"/>
    <w:rsid w:val="009B282A"/>
    <w:rsid w:val="00D142A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714462"/>
  <w15:chartTrackingRefBased/>
  <w15:docId w15:val="{8A813F43-D0D0-40D9-BFD5-1C2CE33CD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D142AF"/>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142AF"/>
    <w:rPr>
      <w:rFonts w:asciiTheme="majorHAnsi" w:eastAsiaTheme="majorEastAsia" w:hAnsiTheme="majorHAnsi" w:cstheme="majorBidi"/>
      <w:spacing w:val="-10"/>
      <w:kern w:val="28"/>
      <w:sz w:val="56"/>
      <w:szCs w:val="56"/>
    </w:rPr>
  </w:style>
  <w:style w:type="paragraph" w:styleId="NoSpacing">
    <w:name w:val="No Spacing"/>
    <w:link w:val="NoSpacingChar"/>
    <w:uiPriority w:val="1"/>
    <w:qFormat/>
    <w:rsid w:val="00D142AF"/>
    <w:pPr>
      <w:spacing w:after="0" w:line="240" w:lineRule="auto"/>
    </w:pPr>
  </w:style>
  <w:style w:type="character" w:customStyle="1" w:styleId="NoSpacingChar">
    <w:name w:val="No Spacing Char"/>
    <w:basedOn w:val="DefaultParagraphFont"/>
    <w:link w:val="NoSpacing"/>
    <w:uiPriority w:val="1"/>
    <w:rsid w:val="00D142A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4</Pages>
  <Words>850</Words>
  <Characters>4845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AS1 Student Journal                                                   Submitted on 28/10/2022</vt:lpstr>
    </vt:vector>
  </TitlesOfParts>
  <Company/>
  <LinksUpToDate>false</LinksUpToDate>
  <CharactersWithSpaces>5684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AS1 Student Journal                                                   Submitted on 28/10/2022</dc:title>
  <dc:subject/>
  <dc:creator>Rafael Diaz Theodore (2125158)</dc:creator>
  <cp:keywords/>
  <dc:description/>
  <cp:lastModifiedBy>Rafael Diaz Theodore (2125158)</cp:lastModifiedBy>
  <cp:revision>2</cp:revision>
  <dcterms:created xsi:type="dcterms:W3CDTF">2022-10-28T19:09:00Z</dcterms:created>
  <dcterms:modified xsi:type="dcterms:W3CDTF">2022-10-28T19:09:00Z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2ab4ac1b-aeab-443c-bf29-562efd47493a</vt:lpwstr>
  </property>
</Properties>
</file>