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4C53" w:rsidRDefault="00A34C53">
      <w:pPr>
        <w:rPr>
          <w:sz w:val="32"/>
          <w:szCs w:val="32"/>
        </w:rPr>
      </w:pPr>
    </w:p>
    <w:p w:rsidR="007474CA" w:rsidRDefault="007474CA">
      <w:pPr>
        <w:rPr>
          <w:sz w:val="32"/>
          <w:szCs w:val="32"/>
        </w:rPr>
      </w:pPr>
    </w:p>
    <w:p w:rsidR="007474CA" w:rsidRDefault="007474CA">
      <w:pPr>
        <w:rPr>
          <w:sz w:val="32"/>
          <w:szCs w:val="32"/>
        </w:rPr>
      </w:pPr>
    </w:p>
    <w:p w:rsidR="007474CA" w:rsidRDefault="007474CA">
      <w:pPr>
        <w:rPr>
          <w:sz w:val="32"/>
          <w:szCs w:val="32"/>
        </w:rPr>
      </w:pPr>
    </w:p>
    <w:p w:rsidR="007474CA" w:rsidRDefault="007474CA">
      <w:pPr>
        <w:rPr>
          <w:sz w:val="32"/>
          <w:szCs w:val="32"/>
        </w:rPr>
      </w:pPr>
    </w:p>
    <w:p w:rsidR="007474CA" w:rsidRDefault="007474CA">
      <w:pPr>
        <w:rPr>
          <w:sz w:val="32"/>
          <w:szCs w:val="32"/>
        </w:rPr>
      </w:pPr>
    </w:p>
    <w:p w:rsidR="007474CA" w:rsidRPr="007474CA" w:rsidRDefault="007474CA">
      <w:pPr>
        <w:rPr>
          <w:sz w:val="72"/>
          <w:szCs w:val="32"/>
        </w:rPr>
      </w:pPr>
      <w:r w:rsidRPr="007474CA">
        <w:rPr>
          <w:sz w:val="72"/>
          <w:szCs w:val="32"/>
        </w:rPr>
        <w:t>Kayleigh Roberts</w:t>
      </w:r>
    </w:p>
    <w:p w:rsidR="007474CA" w:rsidRPr="007474CA" w:rsidRDefault="007474CA">
      <w:pPr>
        <w:rPr>
          <w:sz w:val="72"/>
          <w:szCs w:val="32"/>
        </w:rPr>
      </w:pPr>
      <w:r w:rsidRPr="007474CA">
        <w:rPr>
          <w:sz w:val="72"/>
          <w:szCs w:val="32"/>
        </w:rPr>
        <w:t xml:space="preserve">Anthropology </w:t>
      </w:r>
      <w:proofErr w:type="gramStart"/>
      <w:r w:rsidRPr="007474CA">
        <w:rPr>
          <w:sz w:val="72"/>
          <w:szCs w:val="32"/>
        </w:rPr>
        <w:t>In</w:t>
      </w:r>
      <w:proofErr w:type="gramEnd"/>
      <w:r w:rsidRPr="007474CA">
        <w:rPr>
          <w:sz w:val="72"/>
          <w:szCs w:val="32"/>
        </w:rPr>
        <w:t xml:space="preserve"> Context</w:t>
      </w:r>
    </w:p>
    <w:p w:rsidR="007474CA" w:rsidRDefault="007474CA">
      <w:pPr>
        <w:rPr>
          <w:sz w:val="72"/>
          <w:szCs w:val="32"/>
        </w:rPr>
      </w:pPr>
      <w:r w:rsidRPr="007474CA">
        <w:rPr>
          <w:sz w:val="72"/>
          <w:szCs w:val="32"/>
        </w:rPr>
        <w:t>AHAN4001</w:t>
      </w:r>
    </w:p>
    <w:p w:rsidR="006522A0" w:rsidRPr="007474CA" w:rsidRDefault="006522A0">
      <w:pPr>
        <w:rPr>
          <w:sz w:val="72"/>
          <w:szCs w:val="32"/>
        </w:rPr>
      </w:pPr>
      <w:r>
        <w:rPr>
          <w:sz w:val="72"/>
          <w:szCs w:val="32"/>
        </w:rPr>
        <w:t>Emma-Jayne Abbots</w:t>
      </w:r>
    </w:p>
    <w:p w:rsidR="007474CA" w:rsidRDefault="007474CA">
      <w:pPr>
        <w:rPr>
          <w:sz w:val="48"/>
          <w:szCs w:val="32"/>
        </w:rPr>
      </w:pPr>
    </w:p>
    <w:p w:rsidR="007474CA" w:rsidRDefault="007474CA" w:rsidP="007474CA">
      <w:pPr>
        <w:pStyle w:val="NormalWeb"/>
        <w:rPr>
          <w:rFonts w:asciiTheme="minorHAnsi" w:hAnsiTheme="minorHAnsi"/>
          <w:sz w:val="44"/>
          <w:szCs w:val="28"/>
        </w:rPr>
      </w:pPr>
    </w:p>
    <w:p w:rsidR="007474CA" w:rsidRDefault="007474CA" w:rsidP="007474CA">
      <w:pPr>
        <w:pStyle w:val="NormalWeb"/>
        <w:rPr>
          <w:rFonts w:asciiTheme="minorHAnsi" w:hAnsiTheme="minorHAnsi"/>
          <w:sz w:val="44"/>
          <w:szCs w:val="28"/>
        </w:rPr>
      </w:pPr>
    </w:p>
    <w:p w:rsidR="007474CA" w:rsidRPr="007474CA" w:rsidRDefault="007474CA" w:rsidP="007474CA">
      <w:pPr>
        <w:pStyle w:val="NormalWeb"/>
        <w:rPr>
          <w:rFonts w:asciiTheme="minorHAnsi" w:hAnsiTheme="minorHAnsi"/>
          <w:sz w:val="44"/>
          <w:szCs w:val="28"/>
        </w:rPr>
      </w:pPr>
      <w:bookmarkStart w:id="0" w:name="_GoBack"/>
      <w:bookmarkEnd w:id="0"/>
      <w:r w:rsidRPr="007474CA">
        <w:rPr>
          <w:rFonts w:asciiTheme="minorHAnsi" w:hAnsiTheme="minorHAnsi"/>
          <w:sz w:val="44"/>
          <w:szCs w:val="28"/>
        </w:rPr>
        <w:t>How</w:t>
      </w:r>
      <w:r w:rsidRPr="007474CA">
        <w:rPr>
          <w:rFonts w:asciiTheme="minorHAnsi" w:hAnsiTheme="minorHAnsi"/>
          <w:sz w:val="44"/>
          <w:szCs w:val="28"/>
        </w:rPr>
        <w:t xml:space="preserve"> </w:t>
      </w:r>
      <w:r w:rsidRPr="007474CA">
        <w:rPr>
          <w:rFonts w:asciiTheme="minorHAnsi" w:hAnsiTheme="minorHAnsi"/>
          <w:sz w:val="44"/>
          <w:szCs w:val="28"/>
        </w:rPr>
        <w:t>should</w:t>
      </w:r>
      <w:r w:rsidRPr="007474CA">
        <w:rPr>
          <w:rFonts w:asciiTheme="minorHAnsi" w:hAnsiTheme="minorHAnsi"/>
          <w:sz w:val="44"/>
          <w:szCs w:val="28"/>
        </w:rPr>
        <w:t xml:space="preserve"> </w:t>
      </w:r>
      <w:r w:rsidRPr="007474CA">
        <w:rPr>
          <w:rFonts w:asciiTheme="minorHAnsi" w:hAnsiTheme="minorHAnsi"/>
          <w:sz w:val="44"/>
          <w:szCs w:val="28"/>
        </w:rPr>
        <w:t>anthropologists</w:t>
      </w:r>
      <w:r w:rsidRPr="007474CA">
        <w:rPr>
          <w:rFonts w:asciiTheme="minorHAnsi" w:hAnsiTheme="minorHAnsi"/>
          <w:sz w:val="44"/>
          <w:szCs w:val="28"/>
        </w:rPr>
        <w:t xml:space="preserve"> </w:t>
      </w:r>
      <w:r w:rsidRPr="007474CA">
        <w:rPr>
          <w:rFonts w:asciiTheme="minorHAnsi" w:hAnsiTheme="minorHAnsi"/>
          <w:sz w:val="44"/>
          <w:szCs w:val="28"/>
        </w:rPr>
        <w:t>approach</w:t>
      </w:r>
      <w:r w:rsidRPr="007474CA">
        <w:rPr>
          <w:rFonts w:asciiTheme="minorHAnsi" w:hAnsiTheme="minorHAnsi"/>
          <w:sz w:val="44"/>
          <w:szCs w:val="28"/>
        </w:rPr>
        <w:t xml:space="preserve"> </w:t>
      </w:r>
      <w:r w:rsidRPr="007474CA">
        <w:rPr>
          <w:rFonts w:asciiTheme="minorHAnsi" w:hAnsiTheme="minorHAnsi"/>
          <w:sz w:val="44"/>
          <w:szCs w:val="28"/>
        </w:rPr>
        <w:t>the</w:t>
      </w:r>
      <w:r w:rsidRPr="007474CA">
        <w:rPr>
          <w:rFonts w:asciiTheme="minorHAnsi" w:hAnsiTheme="minorHAnsi"/>
          <w:sz w:val="44"/>
          <w:szCs w:val="28"/>
        </w:rPr>
        <w:t xml:space="preserve"> </w:t>
      </w:r>
      <w:r w:rsidRPr="007474CA">
        <w:rPr>
          <w:rFonts w:asciiTheme="minorHAnsi" w:hAnsiTheme="minorHAnsi"/>
          <w:sz w:val="44"/>
          <w:szCs w:val="28"/>
        </w:rPr>
        <w:t>study</w:t>
      </w:r>
      <w:r w:rsidRPr="007474CA">
        <w:rPr>
          <w:rFonts w:asciiTheme="minorHAnsi" w:hAnsiTheme="minorHAnsi"/>
          <w:sz w:val="44"/>
          <w:szCs w:val="28"/>
        </w:rPr>
        <w:t xml:space="preserve"> </w:t>
      </w:r>
      <w:r w:rsidRPr="007474CA">
        <w:rPr>
          <w:rFonts w:asciiTheme="minorHAnsi" w:hAnsiTheme="minorHAnsi"/>
          <w:sz w:val="44"/>
          <w:szCs w:val="28"/>
        </w:rPr>
        <w:t>and</w:t>
      </w:r>
      <w:r w:rsidRPr="007474CA">
        <w:rPr>
          <w:rFonts w:asciiTheme="minorHAnsi" w:hAnsiTheme="minorHAnsi"/>
          <w:sz w:val="44"/>
          <w:szCs w:val="28"/>
        </w:rPr>
        <w:t xml:space="preserve"> </w:t>
      </w:r>
      <w:r w:rsidRPr="007474CA">
        <w:rPr>
          <w:rFonts w:asciiTheme="minorHAnsi" w:hAnsiTheme="minorHAnsi"/>
          <w:sz w:val="44"/>
          <w:szCs w:val="28"/>
        </w:rPr>
        <w:t>analysis</w:t>
      </w:r>
      <w:r w:rsidRPr="007474CA">
        <w:rPr>
          <w:rFonts w:asciiTheme="minorHAnsi" w:hAnsiTheme="minorHAnsi"/>
          <w:sz w:val="44"/>
          <w:szCs w:val="28"/>
        </w:rPr>
        <w:t xml:space="preserve"> </w:t>
      </w:r>
      <w:r w:rsidRPr="007474CA">
        <w:rPr>
          <w:rFonts w:asciiTheme="minorHAnsi" w:hAnsiTheme="minorHAnsi"/>
          <w:sz w:val="44"/>
          <w:szCs w:val="28"/>
        </w:rPr>
        <w:t>of</w:t>
      </w:r>
      <w:r w:rsidRPr="007474CA">
        <w:rPr>
          <w:rFonts w:asciiTheme="minorHAnsi" w:hAnsiTheme="minorHAnsi"/>
          <w:sz w:val="44"/>
          <w:szCs w:val="28"/>
        </w:rPr>
        <w:t xml:space="preserve"> </w:t>
      </w:r>
      <w:r w:rsidRPr="007474CA">
        <w:rPr>
          <w:rFonts w:asciiTheme="minorHAnsi" w:hAnsiTheme="minorHAnsi"/>
          <w:sz w:val="44"/>
          <w:szCs w:val="28"/>
        </w:rPr>
        <w:t xml:space="preserve">rituals? </w:t>
      </w:r>
    </w:p>
    <w:p w:rsidR="007474CA" w:rsidRDefault="007474CA">
      <w:pPr>
        <w:rPr>
          <w:sz w:val="48"/>
          <w:szCs w:val="32"/>
        </w:rPr>
      </w:pPr>
    </w:p>
    <w:p w:rsidR="007474CA" w:rsidRPr="007474CA" w:rsidRDefault="007474CA">
      <w:pPr>
        <w:rPr>
          <w:sz w:val="48"/>
          <w:szCs w:val="32"/>
        </w:rPr>
      </w:pPr>
    </w:p>
    <w:p w:rsidR="007474CA" w:rsidRDefault="007474CA">
      <w:pPr>
        <w:rPr>
          <w:sz w:val="32"/>
          <w:szCs w:val="32"/>
        </w:rPr>
      </w:pPr>
    </w:p>
    <w:p w:rsidR="007474CA" w:rsidRDefault="007474CA">
      <w:pPr>
        <w:rPr>
          <w:sz w:val="32"/>
          <w:szCs w:val="32"/>
        </w:rPr>
      </w:pPr>
    </w:p>
    <w:p w:rsidR="007474CA" w:rsidRDefault="007474CA">
      <w:pPr>
        <w:rPr>
          <w:sz w:val="32"/>
          <w:szCs w:val="32"/>
        </w:rPr>
      </w:pPr>
    </w:p>
    <w:p w:rsidR="007474CA" w:rsidRDefault="007474CA">
      <w:pPr>
        <w:rPr>
          <w:sz w:val="32"/>
          <w:szCs w:val="32"/>
        </w:rPr>
      </w:pPr>
    </w:p>
    <w:p w:rsidR="007474CA" w:rsidRDefault="007474CA">
      <w:pPr>
        <w:rPr>
          <w:sz w:val="32"/>
          <w:szCs w:val="32"/>
        </w:rPr>
      </w:pPr>
    </w:p>
    <w:p w:rsidR="007474CA" w:rsidRDefault="007474CA">
      <w:pPr>
        <w:rPr>
          <w:sz w:val="32"/>
          <w:szCs w:val="32"/>
        </w:rPr>
      </w:pPr>
    </w:p>
    <w:p w:rsidR="007474CA" w:rsidRDefault="006522A0">
      <w:pPr>
        <w:rPr>
          <w:sz w:val="32"/>
          <w:szCs w:val="32"/>
        </w:rPr>
      </w:pPr>
      <w:r>
        <w:rPr>
          <w:sz w:val="32"/>
          <w:szCs w:val="32"/>
        </w:rPr>
        <w:t>15</w:t>
      </w:r>
      <w:r w:rsidRPr="006522A0">
        <w:rPr>
          <w:sz w:val="32"/>
          <w:szCs w:val="32"/>
          <w:vertAlign w:val="superscript"/>
        </w:rPr>
        <w:t>th</w:t>
      </w:r>
      <w:r>
        <w:rPr>
          <w:sz w:val="32"/>
          <w:szCs w:val="32"/>
        </w:rPr>
        <w:t>/march/2018</w:t>
      </w:r>
    </w:p>
    <w:p w:rsidR="007D50DB" w:rsidRDefault="00E2719D">
      <w:pPr>
        <w:rPr>
          <w:sz w:val="32"/>
          <w:szCs w:val="32"/>
        </w:rPr>
      </w:pPr>
      <w:r w:rsidRPr="00A34C53">
        <w:rPr>
          <w:sz w:val="32"/>
          <w:szCs w:val="32"/>
        </w:rPr>
        <w:lastRenderedPageBreak/>
        <w:t xml:space="preserve">In this essay I am going to begin by trying to determine how anthropologists should </w:t>
      </w:r>
      <w:r w:rsidR="00A34C53" w:rsidRPr="00A34C53">
        <w:rPr>
          <w:sz w:val="32"/>
          <w:szCs w:val="32"/>
        </w:rPr>
        <w:t xml:space="preserve">approach the study and analysis of rituals. I will be discussing what a ritual is considered to be, and how it has many different meanings in many different cultures. I will also be discussing if it is appropriate for anthropologists to delve deeper into the ritual practises of the </w:t>
      </w:r>
      <w:r w:rsidR="00A34C53">
        <w:rPr>
          <w:sz w:val="32"/>
          <w:szCs w:val="32"/>
        </w:rPr>
        <w:t>communities they are learning about or if that somehow crosses a line.</w:t>
      </w:r>
    </w:p>
    <w:p w:rsidR="007D50DB" w:rsidRDefault="007D50DB">
      <w:pPr>
        <w:rPr>
          <w:sz w:val="32"/>
          <w:szCs w:val="32"/>
        </w:rPr>
      </w:pPr>
    </w:p>
    <w:p w:rsidR="007D50DB" w:rsidRDefault="00A34C53">
      <w:pPr>
        <w:rPr>
          <w:sz w:val="32"/>
          <w:szCs w:val="32"/>
        </w:rPr>
      </w:pPr>
      <w:r>
        <w:rPr>
          <w:sz w:val="32"/>
          <w:szCs w:val="32"/>
        </w:rPr>
        <w:t xml:space="preserve"> I’ll also be debating </w:t>
      </w:r>
      <w:r w:rsidR="00946631">
        <w:rPr>
          <w:sz w:val="32"/>
          <w:szCs w:val="32"/>
        </w:rPr>
        <w:t>whether it</w:t>
      </w:r>
      <w:r>
        <w:rPr>
          <w:sz w:val="32"/>
          <w:szCs w:val="32"/>
        </w:rPr>
        <w:t xml:space="preserve"> is acceptable for anthropologists to take part in </w:t>
      </w:r>
      <w:r w:rsidR="00AB2CE5">
        <w:rPr>
          <w:sz w:val="32"/>
          <w:szCs w:val="32"/>
        </w:rPr>
        <w:t>rites</w:t>
      </w:r>
      <w:r>
        <w:rPr>
          <w:sz w:val="32"/>
          <w:szCs w:val="32"/>
        </w:rPr>
        <w:t xml:space="preserve"> of passage to try and fully experience what the communities are </w:t>
      </w:r>
      <w:r w:rsidR="00946631">
        <w:rPr>
          <w:sz w:val="32"/>
          <w:szCs w:val="32"/>
        </w:rPr>
        <w:t>undergoing</w:t>
      </w:r>
      <w:r>
        <w:rPr>
          <w:sz w:val="32"/>
          <w:szCs w:val="32"/>
        </w:rPr>
        <w:t xml:space="preserve"> and to try and</w:t>
      </w:r>
      <w:r w:rsidR="00946631">
        <w:rPr>
          <w:sz w:val="32"/>
          <w:szCs w:val="32"/>
        </w:rPr>
        <w:t xml:space="preserve"> fully embrace the situation. Or whether that is crossing </w:t>
      </w:r>
      <w:r w:rsidR="0042066F">
        <w:rPr>
          <w:sz w:val="32"/>
          <w:szCs w:val="32"/>
        </w:rPr>
        <w:t>boundaries that</w:t>
      </w:r>
      <w:r w:rsidR="00946631">
        <w:rPr>
          <w:sz w:val="32"/>
          <w:szCs w:val="32"/>
        </w:rPr>
        <w:t xml:space="preserve"> shouldn’t necessarily be crossed</w:t>
      </w:r>
      <w:r w:rsidR="0042066F">
        <w:rPr>
          <w:sz w:val="32"/>
          <w:szCs w:val="32"/>
        </w:rPr>
        <w:t xml:space="preserve"> by someone who doesn’t undertake the religious beliefs during everyday life. This is a very big discussion in anthropology, we as future anthropologists know that the “Armchair theory” which is how current anthropologists see anthropology through the 19</w:t>
      </w:r>
      <w:r w:rsidR="0042066F" w:rsidRPr="0042066F">
        <w:rPr>
          <w:sz w:val="32"/>
          <w:szCs w:val="32"/>
          <w:vertAlign w:val="superscript"/>
        </w:rPr>
        <w:t>th</w:t>
      </w:r>
      <w:r w:rsidR="0042066F">
        <w:rPr>
          <w:sz w:val="32"/>
          <w:szCs w:val="32"/>
        </w:rPr>
        <w:t xml:space="preserve"> and part of the 20</w:t>
      </w:r>
      <w:r w:rsidR="0042066F" w:rsidRPr="0042066F">
        <w:rPr>
          <w:sz w:val="32"/>
          <w:szCs w:val="32"/>
          <w:vertAlign w:val="superscript"/>
        </w:rPr>
        <w:t>th</w:t>
      </w:r>
      <w:r w:rsidR="0042066F">
        <w:rPr>
          <w:sz w:val="32"/>
          <w:szCs w:val="32"/>
        </w:rPr>
        <w:t xml:space="preserve"> century. Where Anthropologists took a completely different approach to how we undertake field work now</w:t>
      </w:r>
      <w:r w:rsidR="00D95D3A">
        <w:rPr>
          <w:sz w:val="32"/>
          <w:szCs w:val="32"/>
        </w:rPr>
        <w:t xml:space="preserve">. They would sit in their armchairs observing everything from afar. </w:t>
      </w:r>
    </w:p>
    <w:p w:rsidR="007D50DB" w:rsidRDefault="007D50DB">
      <w:pPr>
        <w:rPr>
          <w:sz w:val="32"/>
          <w:szCs w:val="32"/>
        </w:rPr>
      </w:pPr>
    </w:p>
    <w:p w:rsidR="007D50DB" w:rsidRDefault="007D50DB">
      <w:pPr>
        <w:rPr>
          <w:sz w:val="32"/>
          <w:szCs w:val="32"/>
        </w:rPr>
      </w:pPr>
    </w:p>
    <w:p w:rsidR="00A34C53" w:rsidRDefault="00D95D3A">
      <w:pPr>
        <w:rPr>
          <w:sz w:val="32"/>
          <w:szCs w:val="32"/>
        </w:rPr>
      </w:pPr>
      <w:r>
        <w:rPr>
          <w:sz w:val="32"/>
          <w:szCs w:val="32"/>
        </w:rPr>
        <w:t xml:space="preserve">Today we are very much more involved in the fieldwork we undertake, and many anthropologists like to really give themselves to the experience, get stuck in and actually participate. </w:t>
      </w:r>
    </w:p>
    <w:p w:rsidR="00D95D3A" w:rsidRDefault="00D95D3A">
      <w:pPr>
        <w:rPr>
          <w:sz w:val="32"/>
          <w:szCs w:val="32"/>
        </w:rPr>
      </w:pPr>
    </w:p>
    <w:p w:rsidR="007D50DB" w:rsidRDefault="00D95D3A">
      <w:pPr>
        <w:rPr>
          <w:sz w:val="32"/>
          <w:szCs w:val="32"/>
        </w:rPr>
      </w:pPr>
      <w:r>
        <w:rPr>
          <w:sz w:val="32"/>
          <w:szCs w:val="32"/>
        </w:rPr>
        <w:t>I will begin by discussing the differences that the word “ritual”</w:t>
      </w:r>
      <w:r w:rsidR="00BC7E63">
        <w:rPr>
          <w:sz w:val="32"/>
          <w:szCs w:val="32"/>
        </w:rPr>
        <w:t xml:space="preserve"> hold</w:t>
      </w:r>
      <w:r w:rsidR="009D4C78">
        <w:rPr>
          <w:sz w:val="32"/>
          <w:szCs w:val="32"/>
        </w:rPr>
        <w:t>s</w:t>
      </w:r>
      <w:r>
        <w:rPr>
          <w:sz w:val="32"/>
          <w:szCs w:val="32"/>
        </w:rPr>
        <w:t>. The word itself carries countless different meanings to numerous different cultures. To me, a white young British female, when I think of rituals that we undertake I think of weddings, Funeral</w:t>
      </w:r>
      <w:r w:rsidR="005A7765">
        <w:rPr>
          <w:sz w:val="32"/>
          <w:szCs w:val="32"/>
        </w:rPr>
        <w:t xml:space="preserve">s, Birthdays, Christmas and </w:t>
      </w:r>
      <w:r>
        <w:rPr>
          <w:sz w:val="32"/>
          <w:szCs w:val="32"/>
        </w:rPr>
        <w:t>things that we celebrate every year, Traditions. But for many other cultures</w:t>
      </w:r>
      <w:r w:rsidR="005A7765">
        <w:rPr>
          <w:sz w:val="32"/>
          <w:szCs w:val="32"/>
        </w:rPr>
        <w:t>,</w:t>
      </w:r>
      <w:r>
        <w:rPr>
          <w:sz w:val="32"/>
          <w:szCs w:val="32"/>
        </w:rPr>
        <w:t xml:space="preserve"> a ritual is something they also see very sacred to them and their transitions through life. </w:t>
      </w:r>
      <w:r w:rsidR="005D4EAA">
        <w:rPr>
          <w:sz w:val="32"/>
          <w:szCs w:val="32"/>
        </w:rPr>
        <w:t xml:space="preserve">For </w:t>
      </w:r>
      <w:r w:rsidR="00BC7E63">
        <w:rPr>
          <w:sz w:val="32"/>
          <w:szCs w:val="32"/>
        </w:rPr>
        <w:t>Example,</w:t>
      </w:r>
      <w:r w:rsidR="005D4EAA">
        <w:rPr>
          <w:sz w:val="32"/>
          <w:szCs w:val="32"/>
        </w:rPr>
        <w:t xml:space="preserve"> </w:t>
      </w:r>
      <w:r w:rsidR="00BC7E63">
        <w:rPr>
          <w:sz w:val="32"/>
          <w:szCs w:val="32"/>
        </w:rPr>
        <w:t xml:space="preserve">The </w:t>
      </w:r>
      <w:proofErr w:type="spellStart"/>
      <w:r w:rsidR="00BC7E63">
        <w:rPr>
          <w:sz w:val="32"/>
          <w:szCs w:val="32"/>
        </w:rPr>
        <w:t>Sambia</w:t>
      </w:r>
      <w:proofErr w:type="spellEnd"/>
      <w:r w:rsidR="00BC7E63">
        <w:rPr>
          <w:sz w:val="32"/>
          <w:szCs w:val="32"/>
        </w:rPr>
        <w:t xml:space="preserve">, </w:t>
      </w:r>
      <w:r w:rsidR="005D4EAA">
        <w:rPr>
          <w:sz w:val="32"/>
          <w:szCs w:val="32"/>
        </w:rPr>
        <w:t xml:space="preserve">situated in Papua New </w:t>
      </w:r>
      <w:r w:rsidR="00BC7E63">
        <w:rPr>
          <w:sz w:val="32"/>
          <w:szCs w:val="32"/>
        </w:rPr>
        <w:t>Guinea.</w:t>
      </w:r>
      <w:r w:rsidR="009D4C78">
        <w:rPr>
          <w:sz w:val="32"/>
          <w:szCs w:val="32"/>
        </w:rPr>
        <w:t xml:space="preserve"> They have many different ritual practises that take place over the course of their lifetimes. </w:t>
      </w:r>
      <w:r w:rsidR="009D4C78">
        <w:rPr>
          <w:sz w:val="32"/>
          <w:szCs w:val="32"/>
        </w:rPr>
        <w:lastRenderedPageBreak/>
        <w:t>Each as significant to one another but also very unique.</w:t>
      </w:r>
      <w:r w:rsidR="00BC7E63">
        <w:rPr>
          <w:sz w:val="32"/>
          <w:szCs w:val="32"/>
        </w:rPr>
        <w:t xml:space="preserve"> They believe strongly that their children are full of their mother’s blood, which is a cold wet substance that can turn their male children into female </w:t>
      </w:r>
      <w:r w:rsidR="00BC7E63" w:rsidRPr="00C6388C">
        <w:rPr>
          <w:sz w:val="32"/>
          <w:szCs w:val="32"/>
        </w:rPr>
        <w:t>children</w:t>
      </w:r>
      <w:r w:rsidR="00BC7E63">
        <w:rPr>
          <w:sz w:val="32"/>
          <w:szCs w:val="32"/>
        </w:rPr>
        <w:t>.</w:t>
      </w:r>
      <w:r w:rsidR="00C6388C">
        <w:rPr>
          <w:sz w:val="32"/>
          <w:szCs w:val="32"/>
        </w:rPr>
        <w:t xml:space="preserve"> This is the </w:t>
      </w:r>
      <w:proofErr w:type="spellStart"/>
      <w:r w:rsidR="00C6388C">
        <w:rPr>
          <w:sz w:val="32"/>
          <w:szCs w:val="32"/>
        </w:rPr>
        <w:t>sambia’s</w:t>
      </w:r>
      <w:proofErr w:type="spellEnd"/>
      <w:r w:rsidR="00C6388C">
        <w:rPr>
          <w:sz w:val="32"/>
          <w:szCs w:val="32"/>
        </w:rPr>
        <w:t xml:space="preserve"> cosmology and every ritual they u</w:t>
      </w:r>
      <w:r w:rsidR="00AD4A23">
        <w:rPr>
          <w:sz w:val="32"/>
          <w:szCs w:val="32"/>
        </w:rPr>
        <w:t xml:space="preserve">ndertake is all part of their own belief system and religion and is very much sacred. </w:t>
      </w:r>
      <w:r w:rsidR="00BC7E63">
        <w:rPr>
          <w:sz w:val="32"/>
          <w:szCs w:val="32"/>
        </w:rPr>
        <w:t xml:space="preserve"> </w:t>
      </w:r>
    </w:p>
    <w:p w:rsidR="007D50DB" w:rsidRDefault="007D50DB">
      <w:pPr>
        <w:rPr>
          <w:sz w:val="32"/>
          <w:szCs w:val="32"/>
        </w:rPr>
      </w:pPr>
    </w:p>
    <w:p w:rsidR="00EA12C0" w:rsidRDefault="00BC7E63">
      <w:pPr>
        <w:rPr>
          <w:sz w:val="32"/>
          <w:szCs w:val="32"/>
        </w:rPr>
      </w:pPr>
      <w:r>
        <w:rPr>
          <w:sz w:val="32"/>
          <w:szCs w:val="32"/>
        </w:rPr>
        <w:t>They undertake massive ritual practises that involve the male children being removed from the parents between the ages of 7-</w:t>
      </w:r>
      <w:r w:rsidR="009D4C78">
        <w:rPr>
          <w:sz w:val="32"/>
          <w:szCs w:val="32"/>
        </w:rPr>
        <w:t>10,</w:t>
      </w:r>
      <w:r>
        <w:rPr>
          <w:sz w:val="32"/>
          <w:szCs w:val="32"/>
        </w:rPr>
        <w:t xml:space="preserve"> and they then commence many days of intense ritual practises</w:t>
      </w:r>
      <w:r w:rsidR="007D50DB">
        <w:rPr>
          <w:sz w:val="32"/>
          <w:szCs w:val="32"/>
        </w:rPr>
        <w:t>.</w:t>
      </w:r>
      <w:r>
        <w:rPr>
          <w:sz w:val="32"/>
          <w:szCs w:val="32"/>
        </w:rPr>
        <w:t xml:space="preserve"> </w:t>
      </w:r>
      <w:r w:rsidR="007D50DB">
        <w:rPr>
          <w:sz w:val="32"/>
          <w:szCs w:val="32"/>
        </w:rPr>
        <w:t xml:space="preserve">Some of these </w:t>
      </w:r>
      <w:r>
        <w:rPr>
          <w:sz w:val="32"/>
          <w:szCs w:val="32"/>
        </w:rPr>
        <w:t>involve bleeding the children to make sure they don’t</w:t>
      </w:r>
      <w:r w:rsidR="007D50DB">
        <w:rPr>
          <w:sz w:val="32"/>
          <w:szCs w:val="32"/>
        </w:rPr>
        <w:t xml:space="preserve"> have any mothers blood in them and </w:t>
      </w:r>
      <w:proofErr w:type="spellStart"/>
      <w:r w:rsidR="007D50DB">
        <w:rPr>
          <w:sz w:val="32"/>
          <w:szCs w:val="32"/>
        </w:rPr>
        <w:t>wipping</w:t>
      </w:r>
      <w:proofErr w:type="spellEnd"/>
      <w:r w:rsidR="007D50DB">
        <w:rPr>
          <w:sz w:val="32"/>
          <w:szCs w:val="32"/>
        </w:rPr>
        <w:t xml:space="preserve"> the male </w:t>
      </w:r>
      <w:proofErr w:type="gramStart"/>
      <w:r w:rsidR="007D50DB">
        <w:rPr>
          <w:sz w:val="32"/>
          <w:szCs w:val="32"/>
        </w:rPr>
        <w:t>children</w:t>
      </w:r>
      <w:proofErr w:type="gramEnd"/>
      <w:r w:rsidR="007D50DB">
        <w:rPr>
          <w:sz w:val="32"/>
          <w:szCs w:val="32"/>
        </w:rPr>
        <w:t xml:space="preserve"> so they become powerful strong men who are fearless.</w:t>
      </w:r>
      <w:r>
        <w:rPr>
          <w:sz w:val="32"/>
          <w:szCs w:val="32"/>
        </w:rPr>
        <w:t xml:space="preserve"> I feel that the ritual practises themselves can be very powerful and it Is very important that we as </w:t>
      </w:r>
      <w:r w:rsidR="009D4C78">
        <w:rPr>
          <w:sz w:val="32"/>
          <w:szCs w:val="32"/>
        </w:rPr>
        <w:t>anthropologist’s</w:t>
      </w:r>
      <w:r w:rsidR="00EA12C0">
        <w:rPr>
          <w:sz w:val="32"/>
          <w:szCs w:val="32"/>
        </w:rPr>
        <w:t xml:space="preserve"> approach this</w:t>
      </w:r>
      <w:r w:rsidR="00BE609B">
        <w:rPr>
          <w:sz w:val="32"/>
          <w:szCs w:val="32"/>
        </w:rPr>
        <w:t xml:space="preserve"> </w:t>
      </w:r>
      <w:r>
        <w:rPr>
          <w:sz w:val="32"/>
          <w:szCs w:val="32"/>
        </w:rPr>
        <w:t>extremely careful</w:t>
      </w:r>
      <w:r w:rsidR="00EA12C0">
        <w:rPr>
          <w:sz w:val="32"/>
          <w:szCs w:val="32"/>
        </w:rPr>
        <w:t>ly</w:t>
      </w:r>
      <w:r>
        <w:rPr>
          <w:sz w:val="32"/>
          <w:szCs w:val="32"/>
        </w:rPr>
        <w:t xml:space="preserve"> and with caution. </w:t>
      </w:r>
    </w:p>
    <w:p w:rsidR="00EA12C0" w:rsidRDefault="00EA12C0">
      <w:pPr>
        <w:rPr>
          <w:sz w:val="32"/>
          <w:szCs w:val="32"/>
        </w:rPr>
      </w:pPr>
    </w:p>
    <w:p w:rsidR="00BC099B" w:rsidRDefault="009D4C78">
      <w:pPr>
        <w:rPr>
          <w:sz w:val="32"/>
          <w:szCs w:val="32"/>
        </w:rPr>
      </w:pPr>
      <w:r>
        <w:rPr>
          <w:sz w:val="32"/>
          <w:szCs w:val="32"/>
        </w:rPr>
        <w:t>As this ritua</w:t>
      </w:r>
      <w:r w:rsidR="00FB6324">
        <w:rPr>
          <w:sz w:val="32"/>
          <w:szCs w:val="32"/>
        </w:rPr>
        <w:t xml:space="preserve">l is completely new </w:t>
      </w:r>
      <w:r>
        <w:rPr>
          <w:sz w:val="32"/>
          <w:szCs w:val="32"/>
        </w:rPr>
        <w:t xml:space="preserve">to </w:t>
      </w:r>
      <w:r w:rsidR="00FB6324">
        <w:rPr>
          <w:sz w:val="32"/>
          <w:szCs w:val="32"/>
        </w:rPr>
        <w:t>us and</w:t>
      </w:r>
      <w:r>
        <w:rPr>
          <w:sz w:val="32"/>
          <w:szCs w:val="32"/>
        </w:rPr>
        <w:t xml:space="preserve"> is the complete opposite to our culture and cosmology we should approach these situations with great attention and cautiousness</w:t>
      </w:r>
      <w:r w:rsidR="00FB6324">
        <w:rPr>
          <w:sz w:val="32"/>
          <w:szCs w:val="32"/>
        </w:rPr>
        <w:t xml:space="preserve"> as </w:t>
      </w:r>
      <w:r w:rsidR="00E6462B">
        <w:rPr>
          <w:sz w:val="32"/>
          <w:szCs w:val="32"/>
        </w:rPr>
        <w:t>to</w:t>
      </w:r>
      <w:r w:rsidR="00FB6324">
        <w:rPr>
          <w:sz w:val="32"/>
          <w:szCs w:val="32"/>
        </w:rPr>
        <w:t xml:space="preserve"> not cause offence to the host in question</w:t>
      </w:r>
      <w:r w:rsidR="00EA12C0">
        <w:rPr>
          <w:sz w:val="32"/>
          <w:szCs w:val="32"/>
        </w:rPr>
        <w:t>, and to enter the ritual with an open but careful mind.</w:t>
      </w:r>
      <w:r>
        <w:rPr>
          <w:sz w:val="32"/>
          <w:szCs w:val="32"/>
        </w:rPr>
        <w:t xml:space="preserve"> </w:t>
      </w:r>
      <w:r w:rsidR="00957F10">
        <w:rPr>
          <w:sz w:val="32"/>
          <w:szCs w:val="32"/>
        </w:rPr>
        <w:t xml:space="preserve"> Th</w:t>
      </w:r>
      <w:r w:rsidR="00BC099B">
        <w:rPr>
          <w:sz w:val="32"/>
          <w:szCs w:val="32"/>
        </w:rPr>
        <w:t xml:space="preserve">e reasoning behind some of the </w:t>
      </w:r>
      <w:proofErr w:type="spellStart"/>
      <w:r w:rsidR="00BC099B">
        <w:rPr>
          <w:sz w:val="32"/>
          <w:szCs w:val="32"/>
        </w:rPr>
        <w:t>S</w:t>
      </w:r>
      <w:r w:rsidR="00957F10">
        <w:rPr>
          <w:sz w:val="32"/>
          <w:szCs w:val="32"/>
        </w:rPr>
        <w:t>ambia’s</w:t>
      </w:r>
      <w:proofErr w:type="spellEnd"/>
      <w:r w:rsidR="00957F10">
        <w:rPr>
          <w:sz w:val="32"/>
          <w:szCs w:val="32"/>
        </w:rPr>
        <w:t xml:space="preserve"> rituals is to make sure that their male children and males in</w:t>
      </w:r>
      <w:r w:rsidR="00BE609B">
        <w:rPr>
          <w:sz w:val="32"/>
          <w:szCs w:val="32"/>
        </w:rPr>
        <w:t xml:space="preserve"> general, stay male, and to</w:t>
      </w:r>
      <w:r w:rsidR="00957F10">
        <w:rPr>
          <w:sz w:val="32"/>
          <w:szCs w:val="32"/>
        </w:rPr>
        <w:t xml:space="preserve"> </w:t>
      </w:r>
      <w:r w:rsidR="00BE609B">
        <w:rPr>
          <w:sz w:val="32"/>
          <w:szCs w:val="32"/>
        </w:rPr>
        <w:t>en</w:t>
      </w:r>
      <w:r w:rsidR="00957F10">
        <w:rPr>
          <w:sz w:val="32"/>
          <w:szCs w:val="32"/>
        </w:rPr>
        <w:t xml:space="preserve">sure they have plenty </w:t>
      </w:r>
      <w:r w:rsidR="00BC099B">
        <w:rPr>
          <w:sz w:val="32"/>
          <w:szCs w:val="32"/>
        </w:rPr>
        <w:t>of testosterone</w:t>
      </w:r>
      <w:r w:rsidR="00957F10">
        <w:rPr>
          <w:sz w:val="32"/>
          <w:szCs w:val="32"/>
        </w:rPr>
        <w:t xml:space="preserve"> to become </w:t>
      </w:r>
      <w:r w:rsidR="00BC099B">
        <w:rPr>
          <w:sz w:val="32"/>
          <w:szCs w:val="32"/>
        </w:rPr>
        <w:t>warriors</w:t>
      </w:r>
      <w:r w:rsidR="00957F10">
        <w:rPr>
          <w:sz w:val="32"/>
          <w:szCs w:val="32"/>
        </w:rPr>
        <w:t xml:space="preserve">. </w:t>
      </w:r>
      <w:r w:rsidR="00BC099B">
        <w:rPr>
          <w:sz w:val="32"/>
          <w:szCs w:val="32"/>
        </w:rPr>
        <w:t xml:space="preserve"> Two sections in </w:t>
      </w:r>
      <w:proofErr w:type="spellStart"/>
      <w:r w:rsidR="00BC099B">
        <w:rPr>
          <w:sz w:val="32"/>
          <w:szCs w:val="32"/>
        </w:rPr>
        <w:t>Herdt</w:t>
      </w:r>
      <w:proofErr w:type="spellEnd"/>
      <w:r w:rsidR="00BC099B">
        <w:rPr>
          <w:sz w:val="32"/>
          <w:szCs w:val="32"/>
        </w:rPr>
        <w:t xml:space="preserve"> Book Provides information to prove that the </w:t>
      </w:r>
      <w:proofErr w:type="spellStart"/>
      <w:r w:rsidR="00BC099B">
        <w:rPr>
          <w:sz w:val="32"/>
          <w:szCs w:val="32"/>
        </w:rPr>
        <w:t>Sambia’s</w:t>
      </w:r>
      <w:proofErr w:type="spellEnd"/>
      <w:r w:rsidR="00BC099B">
        <w:rPr>
          <w:sz w:val="32"/>
          <w:szCs w:val="32"/>
        </w:rPr>
        <w:t xml:space="preserve"> feel their men need to be</w:t>
      </w:r>
      <w:r w:rsidR="00BE609B">
        <w:rPr>
          <w:sz w:val="32"/>
          <w:szCs w:val="32"/>
        </w:rPr>
        <w:t>come</w:t>
      </w:r>
      <w:r w:rsidR="00BC099B">
        <w:rPr>
          <w:sz w:val="32"/>
          <w:szCs w:val="32"/>
        </w:rPr>
        <w:t xml:space="preserve"> warriors and that initiation and ritual processes are important for these men to experience.</w:t>
      </w:r>
    </w:p>
    <w:p w:rsidR="00BC099B" w:rsidRDefault="00BC099B">
      <w:pPr>
        <w:rPr>
          <w:sz w:val="32"/>
          <w:szCs w:val="32"/>
        </w:rPr>
      </w:pPr>
    </w:p>
    <w:p w:rsidR="00BC099B" w:rsidRDefault="00BC099B" w:rsidP="00BC099B">
      <w:pPr>
        <w:pStyle w:val="NormalWeb"/>
        <w:shd w:val="clear" w:color="auto" w:fill="FFFFFF"/>
        <w:jc w:val="center"/>
        <w:rPr>
          <w:rFonts w:asciiTheme="minorHAnsi" w:hAnsiTheme="minorHAnsi"/>
          <w:sz w:val="32"/>
          <w:szCs w:val="32"/>
        </w:rPr>
      </w:pPr>
      <w:r w:rsidRPr="00BC099B">
        <w:rPr>
          <w:rFonts w:asciiTheme="minorHAnsi" w:hAnsiTheme="minorHAnsi"/>
          <w:sz w:val="32"/>
          <w:szCs w:val="32"/>
        </w:rPr>
        <w:t>“Their unruly and antisocial behaviours are the cause of concern. “Never worry,” grandfathers advise. “They will soon be initiated and feel the pain of a warrior.”</w:t>
      </w:r>
    </w:p>
    <w:p w:rsidR="00BC099B" w:rsidRDefault="00BC099B" w:rsidP="00BC099B">
      <w:pPr>
        <w:pStyle w:val="NormalWeb"/>
        <w:shd w:val="clear" w:color="auto" w:fill="FFFFFF"/>
        <w:jc w:val="center"/>
        <w:rPr>
          <w:rFonts w:asciiTheme="minorHAnsi" w:hAnsiTheme="minorHAnsi"/>
          <w:sz w:val="32"/>
          <w:szCs w:val="32"/>
        </w:rPr>
      </w:pPr>
    </w:p>
    <w:p w:rsidR="00BC099B" w:rsidRDefault="00BC099B" w:rsidP="00BC099B">
      <w:pPr>
        <w:pStyle w:val="NormalWeb"/>
        <w:shd w:val="clear" w:color="auto" w:fill="FFFFFF"/>
        <w:jc w:val="center"/>
        <w:rPr>
          <w:rFonts w:asciiTheme="minorHAnsi" w:hAnsiTheme="minorHAnsi"/>
          <w:sz w:val="32"/>
          <w:szCs w:val="32"/>
        </w:rPr>
      </w:pPr>
      <w:r>
        <w:rPr>
          <w:rFonts w:asciiTheme="minorHAnsi" w:hAnsiTheme="minorHAnsi"/>
          <w:sz w:val="32"/>
          <w:szCs w:val="32"/>
        </w:rPr>
        <w:t xml:space="preserve">And </w:t>
      </w:r>
    </w:p>
    <w:p w:rsidR="00BC099B" w:rsidRPr="00BC099B" w:rsidRDefault="00BC099B" w:rsidP="00BC099B">
      <w:pPr>
        <w:pStyle w:val="NormalWeb"/>
        <w:shd w:val="clear" w:color="auto" w:fill="FFFFFF"/>
        <w:jc w:val="center"/>
        <w:rPr>
          <w:rFonts w:asciiTheme="minorHAnsi" w:hAnsiTheme="minorHAnsi"/>
          <w:sz w:val="32"/>
          <w:szCs w:val="32"/>
        </w:rPr>
      </w:pPr>
      <w:r>
        <w:rPr>
          <w:rFonts w:asciiTheme="minorHAnsi" w:hAnsiTheme="minorHAnsi"/>
          <w:sz w:val="32"/>
          <w:szCs w:val="32"/>
        </w:rPr>
        <w:lastRenderedPageBreak/>
        <w:t>“E</w:t>
      </w:r>
      <w:r w:rsidRPr="00BC099B">
        <w:rPr>
          <w:rFonts w:asciiTheme="minorHAnsi" w:hAnsiTheme="minorHAnsi"/>
          <w:sz w:val="32"/>
          <w:szCs w:val="32"/>
        </w:rPr>
        <w:t xml:space="preserve">xtreme autonomy and independence are sometimes manifested even in small boys. </w:t>
      </w:r>
      <w:proofErr w:type="spellStart"/>
      <w:r w:rsidRPr="00BC099B">
        <w:rPr>
          <w:rFonts w:asciiTheme="minorHAnsi" w:hAnsiTheme="minorHAnsi"/>
          <w:sz w:val="32"/>
          <w:szCs w:val="32"/>
        </w:rPr>
        <w:t>Sambia</w:t>
      </w:r>
      <w:proofErr w:type="spellEnd"/>
      <w:r w:rsidRPr="00BC099B">
        <w:rPr>
          <w:rFonts w:asciiTheme="minorHAnsi" w:hAnsiTheme="minorHAnsi"/>
          <w:sz w:val="32"/>
          <w:szCs w:val="32"/>
        </w:rPr>
        <w:t xml:space="preserve"> parents point to this hardiness as a sign that anticipates how this child may become a strong man, a war leader (</w:t>
      </w:r>
      <w:proofErr w:type="spellStart"/>
      <w:r w:rsidRPr="00BC099B">
        <w:rPr>
          <w:rFonts w:asciiTheme="minorHAnsi" w:hAnsiTheme="minorHAnsi"/>
          <w:i/>
          <w:iCs/>
          <w:sz w:val="32"/>
          <w:szCs w:val="32"/>
        </w:rPr>
        <w:t>aamooluku</w:t>
      </w:r>
      <w:proofErr w:type="spellEnd"/>
      <w:r w:rsidRPr="00BC099B">
        <w:rPr>
          <w:rFonts w:asciiTheme="minorHAnsi" w:hAnsiTheme="minorHAnsi"/>
          <w:sz w:val="32"/>
          <w:szCs w:val="32"/>
        </w:rPr>
        <w:t xml:space="preserve">), which in another way </w:t>
      </w:r>
      <w:proofErr w:type="spellStart"/>
      <w:r w:rsidRPr="00BC099B">
        <w:rPr>
          <w:rFonts w:asciiTheme="minorHAnsi" w:hAnsiTheme="minorHAnsi"/>
          <w:sz w:val="32"/>
          <w:szCs w:val="32"/>
        </w:rPr>
        <w:t>Godelier</w:t>
      </w:r>
      <w:proofErr w:type="spellEnd"/>
      <w:r w:rsidRPr="00BC099B">
        <w:rPr>
          <w:rFonts w:asciiTheme="minorHAnsi" w:hAnsiTheme="minorHAnsi"/>
          <w:sz w:val="32"/>
          <w:szCs w:val="32"/>
        </w:rPr>
        <w:t xml:space="preserve"> calls a “great man.”</w:t>
      </w:r>
    </w:p>
    <w:p w:rsidR="00BC099B" w:rsidRDefault="00BC099B">
      <w:pPr>
        <w:rPr>
          <w:sz w:val="32"/>
          <w:szCs w:val="32"/>
        </w:rPr>
      </w:pPr>
    </w:p>
    <w:p w:rsidR="00BC099B" w:rsidRDefault="00EA12C0">
      <w:pPr>
        <w:rPr>
          <w:sz w:val="32"/>
          <w:szCs w:val="32"/>
        </w:rPr>
      </w:pPr>
      <w:r>
        <w:rPr>
          <w:sz w:val="32"/>
          <w:szCs w:val="32"/>
        </w:rPr>
        <w:t xml:space="preserve">Both statements from </w:t>
      </w:r>
      <w:proofErr w:type="spellStart"/>
      <w:r>
        <w:rPr>
          <w:sz w:val="32"/>
          <w:szCs w:val="32"/>
        </w:rPr>
        <w:t>Herdt</w:t>
      </w:r>
      <w:proofErr w:type="spellEnd"/>
      <w:r>
        <w:rPr>
          <w:sz w:val="32"/>
          <w:szCs w:val="32"/>
        </w:rPr>
        <w:t xml:space="preserve"> s</w:t>
      </w:r>
      <w:r w:rsidR="00BC099B">
        <w:rPr>
          <w:sz w:val="32"/>
          <w:szCs w:val="32"/>
        </w:rPr>
        <w:t xml:space="preserve">how that </w:t>
      </w:r>
      <w:r w:rsidR="009C7F39">
        <w:rPr>
          <w:sz w:val="32"/>
          <w:szCs w:val="32"/>
        </w:rPr>
        <w:t>the transition undertaken by the young males</w:t>
      </w:r>
      <w:r w:rsidR="00BC099B">
        <w:rPr>
          <w:sz w:val="32"/>
          <w:szCs w:val="32"/>
        </w:rPr>
        <w:t xml:space="preserve"> takes up a massive portion </w:t>
      </w:r>
      <w:r w:rsidR="009C7F39">
        <w:rPr>
          <w:sz w:val="32"/>
          <w:szCs w:val="32"/>
        </w:rPr>
        <w:t xml:space="preserve">of these young </w:t>
      </w:r>
      <w:r w:rsidR="0029595D">
        <w:rPr>
          <w:sz w:val="32"/>
          <w:szCs w:val="32"/>
        </w:rPr>
        <w:t>boy’s</w:t>
      </w:r>
      <w:r w:rsidR="00AA04E8">
        <w:rPr>
          <w:sz w:val="32"/>
          <w:szCs w:val="32"/>
        </w:rPr>
        <w:t xml:space="preserve"> lives, </w:t>
      </w:r>
      <w:r w:rsidR="009C7F39">
        <w:rPr>
          <w:sz w:val="32"/>
          <w:szCs w:val="32"/>
        </w:rPr>
        <w:t>transitioning not j</w:t>
      </w:r>
      <w:r w:rsidR="00AA04E8">
        <w:rPr>
          <w:sz w:val="32"/>
          <w:szCs w:val="32"/>
        </w:rPr>
        <w:t>ust into men, but into warriors. This transition isn’t just a move into manhood, but it can be seen as a complete transformation in the person undertaking the ritual,</w:t>
      </w:r>
      <w:r w:rsidR="00BC099B">
        <w:rPr>
          <w:sz w:val="32"/>
          <w:szCs w:val="32"/>
        </w:rPr>
        <w:t xml:space="preserve"> And I strongly feel that we as anthropologists should</w:t>
      </w:r>
      <w:r w:rsidR="009C7F39">
        <w:rPr>
          <w:sz w:val="32"/>
          <w:szCs w:val="32"/>
        </w:rPr>
        <w:t xml:space="preserve"> not</w:t>
      </w:r>
      <w:r w:rsidR="00BC099B">
        <w:rPr>
          <w:sz w:val="32"/>
          <w:szCs w:val="32"/>
        </w:rPr>
        <w:t xml:space="preserve"> storm in and try and experie</w:t>
      </w:r>
      <w:r w:rsidR="00F663B0">
        <w:rPr>
          <w:sz w:val="32"/>
          <w:szCs w:val="32"/>
        </w:rPr>
        <w:t xml:space="preserve">nce what they are experiencing. </w:t>
      </w:r>
      <w:r w:rsidR="00BC099B">
        <w:rPr>
          <w:sz w:val="32"/>
          <w:szCs w:val="32"/>
        </w:rPr>
        <w:t>We also have to take into consideration how they feel about us taking part in the cer</w:t>
      </w:r>
      <w:r w:rsidR="009C7F39">
        <w:rPr>
          <w:sz w:val="32"/>
          <w:szCs w:val="32"/>
        </w:rPr>
        <w:t>emonies and how we affect the formality itself.  During situations like these I feel we should take other people’s cultures very sensitively and be sure to kee</w:t>
      </w:r>
      <w:r w:rsidR="0029595D">
        <w:rPr>
          <w:sz w:val="32"/>
          <w:szCs w:val="32"/>
        </w:rPr>
        <w:t>p our own culture and values</w:t>
      </w:r>
      <w:r w:rsidR="009C7F39">
        <w:rPr>
          <w:sz w:val="32"/>
          <w:szCs w:val="32"/>
        </w:rPr>
        <w:t xml:space="preserve"> in mind. We have to be very </w:t>
      </w:r>
      <w:r>
        <w:rPr>
          <w:sz w:val="32"/>
          <w:szCs w:val="32"/>
        </w:rPr>
        <w:t>alert</w:t>
      </w:r>
      <w:r w:rsidR="00AB2CE5">
        <w:rPr>
          <w:sz w:val="32"/>
          <w:szCs w:val="32"/>
        </w:rPr>
        <w:t xml:space="preserve"> that in situations like these, where we are in a completely different environment, that</w:t>
      </w:r>
      <w:r w:rsidR="009C7F39">
        <w:rPr>
          <w:sz w:val="32"/>
          <w:szCs w:val="32"/>
        </w:rPr>
        <w:t xml:space="preserve"> we don’t lose a sense of ourse</w:t>
      </w:r>
      <w:r w:rsidR="0029595D">
        <w:rPr>
          <w:sz w:val="32"/>
          <w:szCs w:val="32"/>
        </w:rPr>
        <w:t>lves, and the morals</w:t>
      </w:r>
      <w:r w:rsidR="009C7F39">
        <w:rPr>
          <w:sz w:val="32"/>
          <w:szCs w:val="32"/>
        </w:rPr>
        <w:t xml:space="preserve"> we uphold.  </w:t>
      </w:r>
    </w:p>
    <w:p w:rsidR="005A7765" w:rsidRDefault="005A7765">
      <w:pPr>
        <w:rPr>
          <w:sz w:val="32"/>
          <w:szCs w:val="32"/>
        </w:rPr>
      </w:pPr>
    </w:p>
    <w:p w:rsidR="002773A7" w:rsidRDefault="005A7765">
      <w:pPr>
        <w:rPr>
          <w:sz w:val="32"/>
          <w:szCs w:val="32"/>
        </w:rPr>
      </w:pPr>
      <w:r>
        <w:rPr>
          <w:sz w:val="32"/>
          <w:szCs w:val="32"/>
        </w:rPr>
        <w:t>This is where I believe there is a clear</w:t>
      </w:r>
      <w:r w:rsidR="00AB2CE5">
        <w:rPr>
          <w:sz w:val="32"/>
          <w:szCs w:val="32"/>
        </w:rPr>
        <w:t xml:space="preserve"> divide between the field, and our own morals. We need to be careful that we aren’t </w:t>
      </w:r>
      <w:r w:rsidR="00306CC0">
        <w:rPr>
          <w:sz w:val="32"/>
          <w:szCs w:val="32"/>
        </w:rPr>
        <w:t xml:space="preserve">overly intrusive </w:t>
      </w:r>
      <w:r w:rsidR="00447D24">
        <w:rPr>
          <w:sz w:val="32"/>
          <w:szCs w:val="32"/>
        </w:rPr>
        <w:t xml:space="preserve">and forget where we come from. On the other hand, </w:t>
      </w:r>
      <w:r w:rsidR="00B70281">
        <w:rPr>
          <w:sz w:val="32"/>
          <w:szCs w:val="32"/>
        </w:rPr>
        <w:t>many</w:t>
      </w:r>
      <w:r w:rsidR="00447D24">
        <w:rPr>
          <w:sz w:val="32"/>
          <w:szCs w:val="32"/>
        </w:rPr>
        <w:t xml:space="preserve"> anthropologists like </w:t>
      </w:r>
      <w:r w:rsidR="00B70281">
        <w:rPr>
          <w:sz w:val="32"/>
          <w:szCs w:val="32"/>
        </w:rPr>
        <w:t xml:space="preserve">Edith Turner agree that there is a massive divide in anthropology where anthropologists are stuck between subjectivity and objectivity. </w:t>
      </w:r>
      <w:r w:rsidR="00913B93">
        <w:rPr>
          <w:sz w:val="32"/>
          <w:szCs w:val="32"/>
        </w:rPr>
        <w:t xml:space="preserve">Objectivity </w:t>
      </w:r>
      <w:r w:rsidR="002773A7">
        <w:rPr>
          <w:sz w:val="32"/>
          <w:szCs w:val="32"/>
        </w:rPr>
        <w:t>is where the armchair theory stems from</w:t>
      </w:r>
      <w:r w:rsidR="00FB6324">
        <w:rPr>
          <w:sz w:val="32"/>
          <w:szCs w:val="32"/>
        </w:rPr>
        <w:t xml:space="preserve">, Factual information that is gathered. Whereas Subjectivity </w:t>
      </w:r>
      <w:r w:rsidR="002773A7">
        <w:rPr>
          <w:sz w:val="32"/>
          <w:szCs w:val="32"/>
        </w:rPr>
        <w:t xml:space="preserve">is where you don’t just go by factual information but also delve a little deeper </w:t>
      </w:r>
      <w:r w:rsidR="00FB6324">
        <w:rPr>
          <w:sz w:val="32"/>
          <w:szCs w:val="32"/>
        </w:rPr>
        <w:t xml:space="preserve">using materials and senses around you </w:t>
      </w:r>
      <w:r w:rsidR="002773A7">
        <w:rPr>
          <w:sz w:val="32"/>
          <w:szCs w:val="32"/>
        </w:rPr>
        <w:t>and partake. Turner herself feels like we should be more</w:t>
      </w:r>
      <w:r w:rsidR="00FB6324">
        <w:rPr>
          <w:sz w:val="32"/>
          <w:szCs w:val="32"/>
        </w:rPr>
        <w:t xml:space="preserve"> subjective rather than objective</w:t>
      </w:r>
      <w:r w:rsidR="002773A7">
        <w:rPr>
          <w:sz w:val="32"/>
          <w:szCs w:val="32"/>
        </w:rPr>
        <w:t xml:space="preserve">, and experience things first hand. I found a quote in her book which states this. </w:t>
      </w:r>
    </w:p>
    <w:p w:rsidR="002773A7" w:rsidRDefault="002773A7">
      <w:pPr>
        <w:rPr>
          <w:sz w:val="32"/>
          <w:szCs w:val="32"/>
        </w:rPr>
      </w:pPr>
    </w:p>
    <w:p w:rsidR="002773A7" w:rsidRDefault="000C22C2" w:rsidP="000C22C2">
      <w:pPr>
        <w:jc w:val="center"/>
        <w:rPr>
          <w:sz w:val="32"/>
          <w:szCs w:val="32"/>
        </w:rPr>
      </w:pPr>
      <w:r>
        <w:rPr>
          <w:sz w:val="32"/>
          <w:szCs w:val="32"/>
        </w:rPr>
        <w:lastRenderedPageBreak/>
        <w:t>“In</w:t>
      </w:r>
      <w:r w:rsidR="002773A7">
        <w:rPr>
          <w:sz w:val="32"/>
          <w:szCs w:val="32"/>
        </w:rPr>
        <w:t xml:space="preserve"> order to understand the </w:t>
      </w:r>
      <w:r>
        <w:rPr>
          <w:sz w:val="32"/>
          <w:szCs w:val="32"/>
        </w:rPr>
        <w:t>experience,</w:t>
      </w:r>
      <w:r w:rsidR="002773A7">
        <w:rPr>
          <w:sz w:val="32"/>
          <w:szCs w:val="32"/>
        </w:rPr>
        <w:t xml:space="preserve"> it is necessary for the Ethnographer to undergo it and thus surmount </w:t>
      </w:r>
      <w:r>
        <w:rPr>
          <w:sz w:val="32"/>
          <w:szCs w:val="32"/>
        </w:rPr>
        <w:t>the difficulties in which anthropologists find themselves when dealing with such strange phenomenon as this.”</w:t>
      </w:r>
    </w:p>
    <w:p w:rsidR="00786643" w:rsidRDefault="00786643">
      <w:pPr>
        <w:rPr>
          <w:sz w:val="32"/>
          <w:szCs w:val="32"/>
        </w:rPr>
      </w:pPr>
    </w:p>
    <w:p w:rsidR="00BE609B" w:rsidRDefault="000C22C2">
      <w:pPr>
        <w:rPr>
          <w:sz w:val="32"/>
          <w:szCs w:val="32"/>
        </w:rPr>
      </w:pPr>
      <w:r>
        <w:rPr>
          <w:sz w:val="32"/>
          <w:szCs w:val="32"/>
        </w:rPr>
        <w:t xml:space="preserve">This makes a very strong point that we shouldn’t be able to judge and subject the people we are learning from, </w:t>
      </w:r>
      <w:r w:rsidR="00FB6324">
        <w:rPr>
          <w:sz w:val="32"/>
          <w:szCs w:val="32"/>
        </w:rPr>
        <w:t>if</w:t>
      </w:r>
      <w:r>
        <w:rPr>
          <w:sz w:val="32"/>
          <w:szCs w:val="32"/>
        </w:rPr>
        <w:t xml:space="preserve"> we are writing an ethnographic pie</w:t>
      </w:r>
      <w:r w:rsidR="00F40646">
        <w:rPr>
          <w:sz w:val="32"/>
          <w:szCs w:val="32"/>
        </w:rPr>
        <w:t xml:space="preserve">ce of work on them we should be mindful and </w:t>
      </w:r>
      <w:r w:rsidR="00EA12C0">
        <w:rPr>
          <w:sz w:val="32"/>
          <w:szCs w:val="32"/>
        </w:rPr>
        <w:t xml:space="preserve">respect their rituals </w:t>
      </w:r>
      <w:r w:rsidR="00320D56">
        <w:rPr>
          <w:sz w:val="32"/>
          <w:szCs w:val="32"/>
        </w:rPr>
        <w:t>as well</w:t>
      </w:r>
      <w:r w:rsidR="00EA12C0">
        <w:rPr>
          <w:sz w:val="32"/>
          <w:szCs w:val="32"/>
        </w:rPr>
        <w:t xml:space="preserve"> as maintain</w:t>
      </w:r>
      <w:r w:rsidR="00320D56">
        <w:rPr>
          <w:sz w:val="32"/>
          <w:szCs w:val="32"/>
        </w:rPr>
        <w:t xml:space="preserve"> a great level of </w:t>
      </w:r>
      <w:r w:rsidR="00EA12C0">
        <w:rPr>
          <w:sz w:val="32"/>
          <w:szCs w:val="32"/>
        </w:rPr>
        <w:t>regard</w:t>
      </w:r>
      <w:r w:rsidR="00320D56">
        <w:rPr>
          <w:sz w:val="32"/>
          <w:szCs w:val="32"/>
        </w:rPr>
        <w:t xml:space="preserve"> for</w:t>
      </w:r>
      <w:r w:rsidR="00EA12C0">
        <w:rPr>
          <w:sz w:val="32"/>
          <w:szCs w:val="32"/>
        </w:rPr>
        <w:t xml:space="preserve"> what they want revealed in your work</w:t>
      </w:r>
      <w:r w:rsidR="00320D56">
        <w:rPr>
          <w:sz w:val="32"/>
          <w:szCs w:val="32"/>
        </w:rPr>
        <w:t xml:space="preserve">. Another Anthropologist that agrees with Turners point is </w:t>
      </w:r>
      <w:proofErr w:type="spellStart"/>
      <w:r w:rsidR="00320D56">
        <w:rPr>
          <w:sz w:val="32"/>
          <w:szCs w:val="32"/>
        </w:rPr>
        <w:t>Favret-saada</w:t>
      </w:r>
      <w:proofErr w:type="spellEnd"/>
      <w:r w:rsidR="00320D56">
        <w:rPr>
          <w:sz w:val="32"/>
          <w:szCs w:val="32"/>
        </w:rPr>
        <w:t>. I found a quote that strongly agrees with the matter at hand, the quote being,</w:t>
      </w:r>
    </w:p>
    <w:p w:rsidR="00320D56" w:rsidRDefault="00320D56">
      <w:pPr>
        <w:rPr>
          <w:sz w:val="32"/>
          <w:szCs w:val="32"/>
        </w:rPr>
      </w:pPr>
    </w:p>
    <w:p w:rsidR="00320D56" w:rsidRDefault="00C34A0A" w:rsidP="00320D56">
      <w:pPr>
        <w:jc w:val="center"/>
        <w:rPr>
          <w:sz w:val="32"/>
          <w:szCs w:val="32"/>
        </w:rPr>
      </w:pPr>
      <w:r>
        <w:rPr>
          <w:sz w:val="32"/>
          <w:szCs w:val="32"/>
        </w:rPr>
        <w:t>“To</w:t>
      </w:r>
      <w:r w:rsidR="00320D56">
        <w:rPr>
          <w:sz w:val="32"/>
          <w:szCs w:val="32"/>
        </w:rPr>
        <w:t xml:space="preserve"> understand the meaning of this discourse there is no other solution but to practise it oneself, to become one’s own informant, to penetrate one’s own amnesia, and to try and make explicit what one finds </w:t>
      </w:r>
      <w:proofErr w:type="spellStart"/>
      <w:r w:rsidR="00320D56">
        <w:rPr>
          <w:sz w:val="32"/>
          <w:szCs w:val="32"/>
        </w:rPr>
        <w:t>unstateable</w:t>
      </w:r>
      <w:proofErr w:type="spellEnd"/>
      <w:r w:rsidR="00320D56">
        <w:rPr>
          <w:sz w:val="32"/>
          <w:szCs w:val="32"/>
        </w:rPr>
        <w:t xml:space="preserve"> in oneself”</w:t>
      </w:r>
    </w:p>
    <w:p w:rsidR="00320D56" w:rsidRDefault="00320D56" w:rsidP="00320D56">
      <w:pPr>
        <w:jc w:val="center"/>
        <w:rPr>
          <w:sz w:val="32"/>
          <w:szCs w:val="32"/>
        </w:rPr>
      </w:pPr>
    </w:p>
    <w:p w:rsidR="00320D56" w:rsidRDefault="00320D56" w:rsidP="00C34A0A">
      <w:pPr>
        <w:rPr>
          <w:sz w:val="32"/>
          <w:szCs w:val="32"/>
        </w:rPr>
      </w:pPr>
      <w:r>
        <w:rPr>
          <w:sz w:val="32"/>
          <w:szCs w:val="32"/>
        </w:rPr>
        <w:t xml:space="preserve">This quote in my opinion is quite powerful in the sense that I feel the same way. I feel like the only way we should approach the </w:t>
      </w:r>
      <w:r w:rsidR="00C34A0A">
        <w:rPr>
          <w:sz w:val="32"/>
          <w:szCs w:val="32"/>
        </w:rPr>
        <w:t>analysis</w:t>
      </w:r>
      <w:r>
        <w:rPr>
          <w:sz w:val="32"/>
          <w:szCs w:val="32"/>
        </w:rPr>
        <w:t xml:space="preserve"> and study of rituals </w:t>
      </w:r>
      <w:r w:rsidR="00C34A0A">
        <w:rPr>
          <w:sz w:val="32"/>
          <w:szCs w:val="32"/>
        </w:rPr>
        <w:t xml:space="preserve">is to take part and not just experience the ritual. I believe that if you give 100% commitment to your study that you should try things that possibly </w:t>
      </w:r>
      <w:r w:rsidR="00EA12C0">
        <w:rPr>
          <w:sz w:val="32"/>
          <w:szCs w:val="32"/>
        </w:rPr>
        <w:t xml:space="preserve">push your boundaries and </w:t>
      </w:r>
      <w:r w:rsidR="00C34A0A">
        <w:rPr>
          <w:sz w:val="32"/>
          <w:szCs w:val="32"/>
        </w:rPr>
        <w:t xml:space="preserve">strengthen your knowledge </w:t>
      </w:r>
      <w:r w:rsidR="00EA12C0">
        <w:rPr>
          <w:sz w:val="32"/>
          <w:szCs w:val="32"/>
        </w:rPr>
        <w:t>whilst broadening</w:t>
      </w:r>
      <w:r w:rsidR="00C34A0A">
        <w:rPr>
          <w:sz w:val="32"/>
          <w:szCs w:val="32"/>
        </w:rPr>
        <w:t xml:space="preserve"> your minds. Experiencing something first hand is much more resourceful than just observing. </w:t>
      </w:r>
    </w:p>
    <w:p w:rsidR="00C34A0A" w:rsidRDefault="00C34A0A" w:rsidP="00C34A0A">
      <w:pPr>
        <w:rPr>
          <w:sz w:val="32"/>
          <w:szCs w:val="32"/>
        </w:rPr>
      </w:pPr>
    </w:p>
    <w:p w:rsidR="00EA12C0" w:rsidRDefault="00C34A0A" w:rsidP="00C34A0A">
      <w:pPr>
        <w:rPr>
          <w:sz w:val="32"/>
          <w:szCs w:val="32"/>
        </w:rPr>
      </w:pPr>
      <w:r>
        <w:rPr>
          <w:sz w:val="32"/>
          <w:szCs w:val="32"/>
        </w:rPr>
        <w:t xml:space="preserve">I feel the main reason we approach this study with such caution is to try and refrain from being judgemental and try and </w:t>
      </w:r>
      <w:r w:rsidR="00EA12C0">
        <w:rPr>
          <w:sz w:val="32"/>
          <w:szCs w:val="32"/>
        </w:rPr>
        <w:t xml:space="preserve">not just be </w:t>
      </w:r>
      <w:r>
        <w:rPr>
          <w:sz w:val="32"/>
          <w:szCs w:val="32"/>
        </w:rPr>
        <w:t>reflective but also be reflexive alongside. I understand why there is such controversy and hypersensitivity around the study of rituals. I feel this Is due to the work that previous anthropologists have undergone, where they have taken ritual practises into their own hands and done things that aren’t acceptable in our own societ</w:t>
      </w:r>
      <w:r w:rsidR="00300B21">
        <w:rPr>
          <w:sz w:val="32"/>
          <w:szCs w:val="32"/>
        </w:rPr>
        <w:t>y</w:t>
      </w:r>
      <w:r w:rsidR="00EA12C0">
        <w:rPr>
          <w:sz w:val="32"/>
          <w:szCs w:val="32"/>
        </w:rPr>
        <w:t xml:space="preserve">. </w:t>
      </w:r>
      <w:r w:rsidR="00050A4B">
        <w:rPr>
          <w:sz w:val="32"/>
          <w:szCs w:val="32"/>
        </w:rPr>
        <w:t>As seen in the example given; Anthropologists have been known to do things that sometimes are frowned upon in our own culture</w:t>
      </w:r>
      <w:r w:rsidR="00D26812">
        <w:rPr>
          <w:sz w:val="32"/>
          <w:szCs w:val="32"/>
        </w:rPr>
        <w:t xml:space="preserve">, for </w:t>
      </w:r>
      <w:r w:rsidR="00D26812">
        <w:rPr>
          <w:sz w:val="32"/>
          <w:szCs w:val="32"/>
        </w:rPr>
        <w:lastRenderedPageBreak/>
        <w:t xml:space="preserve">example they may have to take part in the use of substances that may be illegal in our </w:t>
      </w:r>
      <w:r w:rsidR="00EA12C0">
        <w:rPr>
          <w:sz w:val="32"/>
          <w:szCs w:val="32"/>
        </w:rPr>
        <w:t>society or</w:t>
      </w:r>
      <w:r w:rsidR="00D26812">
        <w:rPr>
          <w:sz w:val="32"/>
          <w:szCs w:val="32"/>
        </w:rPr>
        <w:t xml:space="preserve"> take part in things that are morally wrong and not acceptable </w:t>
      </w:r>
      <w:r w:rsidR="009759D7">
        <w:rPr>
          <w:sz w:val="32"/>
          <w:szCs w:val="32"/>
        </w:rPr>
        <w:t>at all.</w:t>
      </w:r>
    </w:p>
    <w:p w:rsidR="00EA12C0" w:rsidRDefault="00EA12C0" w:rsidP="00C34A0A">
      <w:pPr>
        <w:rPr>
          <w:sz w:val="32"/>
          <w:szCs w:val="32"/>
        </w:rPr>
      </w:pPr>
    </w:p>
    <w:p w:rsidR="00A900A1" w:rsidRDefault="009759D7" w:rsidP="00C34A0A">
      <w:pPr>
        <w:rPr>
          <w:sz w:val="32"/>
          <w:szCs w:val="32"/>
        </w:rPr>
      </w:pPr>
      <w:r>
        <w:rPr>
          <w:sz w:val="32"/>
          <w:szCs w:val="32"/>
        </w:rPr>
        <w:t xml:space="preserve"> A French A</w:t>
      </w:r>
      <w:r w:rsidR="00D26812">
        <w:rPr>
          <w:sz w:val="32"/>
          <w:szCs w:val="32"/>
        </w:rPr>
        <w:t xml:space="preserve">nthropologist named Jacques </w:t>
      </w:r>
      <w:proofErr w:type="spellStart"/>
      <w:r w:rsidR="00D26812">
        <w:rPr>
          <w:sz w:val="32"/>
          <w:szCs w:val="32"/>
        </w:rPr>
        <w:t>Lizot</w:t>
      </w:r>
      <w:proofErr w:type="spellEnd"/>
      <w:r w:rsidR="00D26812">
        <w:rPr>
          <w:sz w:val="32"/>
          <w:szCs w:val="32"/>
        </w:rPr>
        <w:t xml:space="preserve"> and his team were accused of taking blood samples from a </w:t>
      </w:r>
      <w:r w:rsidR="00842439">
        <w:rPr>
          <w:sz w:val="32"/>
          <w:szCs w:val="32"/>
        </w:rPr>
        <w:t xml:space="preserve">group of indigenous people </w:t>
      </w:r>
      <w:r w:rsidR="00842439">
        <w:rPr>
          <w:sz w:val="32"/>
          <w:szCs w:val="32"/>
        </w:rPr>
        <w:t>called the Yanomami</w:t>
      </w:r>
      <w:r w:rsidR="00842439">
        <w:rPr>
          <w:sz w:val="32"/>
          <w:szCs w:val="32"/>
        </w:rPr>
        <w:t xml:space="preserve">. The group </w:t>
      </w:r>
      <w:r w:rsidR="007474CA">
        <w:rPr>
          <w:sz w:val="32"/>
          <w:szCs w:val="32"/>
        </w:rPr>
        <w:t xml:space="preserve">are situated in the Amazonian </w:t>
      </w:r>
      <w:r>
        <w:rPr>
          <w:sz w:val="32"/>
          <w:szCs w:val="32"/>
        </w:rPr>
        <w:t>rainforest near Venezuela. According to reports the Yanomami were unaware as to what the blood samples were for, and also that no consent was given by the Yanomami to have the research undertaken. I found an article writ</w:t>
      </w:r>
      <w:r w:rsidR="0063432D">
        <w:rPr>
          <w:sz w:val="32"/>
          <w:szCs w:val="32"/>
        </w:rPr>
        <w:t xml:space="preserve">ten by Charles Mann </w:t>
      </w:r>
      <w:r>
        <w:rPr>
          <w:sz w:val="32"/>
          <w:szCs w:val="32"/>
        </w:rPr>
        <w:t>that states these facts</w:t>
      </w:r>
      <w:r w:rsidR="0063432D">
        <w:rPr>
          <w:sz w:val="32"/>
          <w:szCs w:val="32"/>
        </w:rPr>
        <w:t>;</w:t>
      </w:r>
    </w:p>
    <w:p w:rsidR="0063432D" w:rsidRDefault="0063432D" w:rsidP="00C34A0A">
      <w:pPr>
        <w:rPr>
          <w:sz w:val="32"/>
          <w:szCs w:val="32"/>
        </w:rPr>
      </w:pPr>
    </w:p>
    <w:p w:rsidR="0063432D" w:rsidRDefault="0063432D" w:rsidP="007458A8">
      <w:pPr>
        <w:jc w:val="center"/>
        <w:rPr>
          <w:rFonts w:eastAsia="Times New Roman" w:cs="Times New Roman"/>
          <w:sz w:val="32"/>
          <w:szCs w:val="21"/>
          <w:shd w:val="clear" w:color="auto" w:fill="FFFFFF"/>
        </w:rPr>
      </w:pPr>
      <w:r w:rsidRPr="0063432D">
        <w:rPr>
          <w:sz w:val="32"/>
          <w:szCs w:val="32"/>
        </w:rPr>
        <w:t>“</w:t>
      </w:r>
      <w:r w:rsidRPr="0063432D">
        <w:rPr>
          <w:rFonts w:eastAsia="Times New Roman" w:cs="Times New Roman"/>
          <w:sz w:val="32"/>
          <w:szCs w:val="21"/>
          <w:shd w:val="clear" w:color="auto" w:fill="FFFFFF"/>
        </w:rPr>
        <w:t>As for the taking of blood samples-the main reason for the Michigan team's 1968 visit-Tierney argues that was also problematic. The Yanomamo, he points out, did not give informed consent to the research”</w:t>
      </w:r>
    </w:p>
    <w:p w:rsidR="00842439" w:rsidRDefault="00842439" w:rsidP="0063432D">
      <w:pPr>
        <w:rPr>
          <w:rFonts w:eastAsia="Times New Roman" w:cs="Times New Roman"/>
          <w:sz w:val="32"/>
          <w:szCs w:val="21"/>
          <w:shd w:val="clear" w:color="auto" w:fill="FFFFFF"/>
        </w:rPr>
      </w:pPr>
    </w:p>
    <w:p w:rsidR="00842439" w:rsidRPr="0063432D" w:rsidRDefault="00842439" w:rsidP="0063432D">
      <w:pPr>
        <w:rPr>
          <w:rFonts w:eastAsia="Times New Roman" w:cs="Times New Roman"/>
          <w:sz w:val="32"/>
          <w:szCs w:val="21"/>
          <w:shd w:val="clear" w:color="auto" w:fill="FFFFFF"/>
        </w:rPr>
      </w:pPr>
      <w:r>
        <w:rPr>
          <w:rFonts w:eastAsia="Times New Roman" w:cs="Times New Roman"/>
          <w:sz w:val="32"/>
          <w:szCs w:val="21"/>
          <w:shd w:val="clear" w:color="auto" w:fill="FFFFFF"/>
        </w:rPr>
        <w:t xml:space="preserve">I feel this is a horrendous thing to do, and it is completely taking advantage of the Yanomami. They were gracious </w:t>
      </w:r>
      <w:r w:rsidR="007474CA">
        <w:rPr>
          <w:rFonts w:eastAsia="Times New Roman" w:cs="Times New Roman"/>
          <w:sz w:val="32"/>
          <w:szCs w:val="21"/>
          <w:shd w:val="clear" w:color="auto" w:fill="FFFFFF"/>
        </w:rPr>
        <w:t>enough to open</w:t>
      </w:r>
      <w:r>
        <w:rPr>
          <w:rFonts w:eastAsia="Times New Roman" w:cs="Times New Roman"/>
          <w:sz w:val="32"/>
          <w:szCs w:val="21"/>
          <w:shd w:val="clear" w:color="auto" w:fill="FFFFFF"/>
        </w:rPr>
        <w:t xml:space="preserve"> up their</w:t>
      </w:r>
      <w:r w:rsidR="007474CA">
        <w:rPr>
          <w:rFonts w:eastAsia="Times New Roman" w:cs="Times New Roman"/>
          <w:sz w:val="32"/>
          <w:szCs w:val="21"/>
          <w:shd w:val="clear" w:color="auto" w:fill="FFFFFF"/>
        </w:rPr>
        <w:t xml:space="preserve"> homes,</w:t>
      </w:r>
      <w:r>
        <w:rPr>
          <w:rFonts w:eastAsia="Times New Roman" w:cs="Times New Roman"/>
          <w:sz w:val="32"/>
          <w:szCs w:val="21"/>
          <w:shd w:val="clear" w:color="auto" w:fill="FFFFFF"/>
        </w:rPr>
        <w:t xml:space="preserve"> culture, cosmology, ritual practises</w:t>
      </w:r>
      <w:r w:rsidR="007474CA">
        <w:rPr>
          <w:rFonts w:eastAsia="Times New Roman" w:cs="Times New Roman"/>
          <w:sz w:val="32"/>
          <w:szCs w:val="21"/>
          <w:shd w:val="clear" w:color="auto" w:fill="FFFFFF"/>
        </w:rPr>
        <w:t xml:space="preserve"> and secrets to </w:t>
      </w:r>
      <w:proofErr w:type="spellStart"/>
      <w:r w:rsidR="007474CA">
        <w:rPr>
          <w:rFonts w:eastAsia="Times New Roman" w:cs="Times New Roman"/>
          <w:sz w:val="32"/>
          <w:szCs w:val="21"/>
          <w:shd w:val="clear" w:color="auto" w:fill="FFFFFF"/>
        </w:rPr>
        <w:t>lizot</w:t>
      </w:r>
      <w:proofErr w:type="spellEnd"/>
      <w:r w:rsidR="007474CA">
        <w:rPr>
          <w:rFonts w:eastAsia="Times New Roman" w:cs="Times New Roman"/>
          <w:sz w:val="32"/>
          <w:szCs w:val="21"/>
          <w:shd w:val="clear" w:color="auto" w:fill="FFFFFF"/>
        </w:rPr>
        <w:t xml:space="preserve"> </w:t>
      </w:r>
      <w:r>
        <w:rPr>
          <w:rFonts w:eastAsia="Times New Roman" w:cs="Times New Roman"/>
          <w:sz w:val="32"/>
          <w:szCs w:val="21"/>
          <w:shd w:val="clear" w:color="auto" w:fill="FFFFFF"/>
        </w:rPr>
        <w:t xml:space="preserve">and I </w:t>
      </w:r>
      <w:r w:rsidR="007474CA">
        <w:rPr>
          <w:rFonts w:eastAsia="Times New Roman" w:cs="Times New Roman"/>
          <w:sz w:val="32"/>
          <w:szCs w:val="21"/>
          <w:shd w:val="clear" w:color="auto" w:fill="FFFFFF"/>
        </w:rPr>
        <w:t>believe he</w:t>
      </w:r>
      <w:r>
        <w:rPr>
          <w:rFonts w:eastAsia="Times New Roman" w:cs="Times New Roman"/>
          <w:sz w:val="32"/>
          <w:szCs w:val="21"/>
          <w:shd w:val="clear" w:color="auto" w:fill="FFFFFF"/>
        </w:rPr>
        <w:t xml:space="preserve"> betrayed them. I believe this should never happen in future anthropology and we should take care in how we approach their ritual practises.</w:t>
      </w:r>
    </w:p>
    <w:p w:rsidR="0063432D" w:rsidRDefault="0063432D" w:rsidP="0063432D">
      <w:pPr>
        <w:rPr>
          <w:rFonts w:eastAsia="Times New Roman" w:cs="Times New Roman"/>
          <w:color w:val="555555"/>
          <w:sz w:val="32"/>
          <w:szCs w:val="21"/>
          <w:shd w:val="clear" w:color="auto" w:fill="FFFFFF"/>
        </w:rPr>
      </w:pPr>
    </w:p>
    <w:p w:rsidR="007474CA" w:rsidRDefault="00C34A0A" w:rsidP="00A900A1">
      <w:pPr>
        <w:rPr>
          <w:sz w:val="32"/>
          <w:szCs w:val="32"/>
        </w:rPr>
      </w:pPr>
      <w:r>
        <w:rPr>
          <w:sz w:val="32"/>
          <w:szCs w:val="32"/>
        </w:rPr>
        <w:t xml:space="preserve"> </w:t>
      </w:r>
      <w:r w:rsidR="00A900A1">
        <w:rPr>
          <w:sz w:val="32"/>
          <w:szCs w:val="32"/>
        </w:rPr>
        <w:t>N</w:t>
      </w:r>
      <w:r w:rsidR="00A900A1" w:rsidRPr="00A900A1">
        <w:rPr>
          <w:sz w:val="32"/>
          <w:szCs w:val="32"/>
        </w:rPr>
        <w:t xml:space="preserve">apoleon </w:t>
      </w:r>
      <w:proofErr w:type="spellStart"/>
      <w:r w:rsidR="00A900A1">
        <w:rPr>
          <w:sz w:val="32"/>
          <w:szCs w:val="32"/>
        </w:rPr>
        <w:t>C</w:t>
      </w:r>
      <w:r w:rsidR="00842439">
        <w:rPr>
          <w:sz w:val="32"/>
          <w:szCs w:val="32"/>
        </w:rPr>
        <w:t>hagnon</w:t>
      </w:r>
      <w:proofErr w:type="spellEnd"/>
      <w:r w:rsidR="00842439">
        <w:rPr>
          <w:sz w:val="32"/>
          <w:szCs w:val="32"/>
        </w:rPr>
        <w:t xml:space="preserve"> worked alongside </w:t>
      </w:r>
      <w:proofErr w:type="spellStart"/>
      <w:r w:rsidR="00842439">
        <w:rPr>
          <w:sz w:val="32"/>
          <w:szCs w:val="32"/>
        </w:rPr>
        <w:t>lizot</w:t>
      </w:r>
      <w:proofErr w:type="spellEnd"/>
      <w:r w:rsidR="00842439">
        <w:rPr>
          <w:sz w:val="32"/>
          <w:szCs w:val="32"/>
        </w:rPr>
        <w:t xml:space="preserve"> </w:t>
      </w:r>
      <w:r w:rsidR="007474CA">
        <w:rPr>
          <w:sz w:val="32"/>
          <w:szCs w:val="32"/>
        </w:rPr>
        <w:t xml:space="preserve">for </w:t>
      </w:r>
      <w:r w:rsidR="00A900A1">
        <w:rPr>
          <w:sz w:val="32"/>
          <w:szCs w:val="32"/>
        </w:rPr>
        <w:t>many years with the Yanomami, Living and breathing the Yanomami way. The first Ethnography he wrote about the Yanomami was called ‘</w:t>
      </w:r>
      <w:proofErr w:type="spellStart"/>
      <w:r w:rsidR="00A72253">
        <w:rPr>
          <w:sz w:val="32"/>
          <w:szCs w:val="32"/>
        </w:rPr>
        <w:t>Yanomamö</w:t>
      </w:r>
      <w:proofErr w:type="spellEnd"/>
      <w:r w:rsidR="00A72253">
        <w:rPr>
          <w:sz w:val="32"/>
          <w:szCs w:val="32"/>
        </w:rPr>
        <w:t xml:space="preserve">: </w:t>
      </w:r>
      <w:r w:rsidR="00A900A1">
        <w:rPr>
          <w:sz w:val="32"/>
          <w:szCs w:val="32"/>
        </w:rPr>
        <w:t>The fierce people’</w:t>
      </w:r>
      <w:r w:rsidR="009759D7">
        <w:rPr>
          <w:sz w:val="32"/>
          <w:szCs w:val="32"/>
        </w:rPr>
        <w:t xml:space="preserve">. </w:t>
      </w:r>
      <w:r w:rsidR="00A900A1">
        <w:rPr>
          <w:sz w:val="32"/>
          <w:szCs w:val="32"/>
        </w:rPr>
        <w:t xml:space="preserve">I believe this to portray the </w:t>
      </w:r>
      <w:r w:rsidR="00A72253">
        <w:rPr>
          <w:sz w:val="32"/>
          <w:szCs w:val="32"/>
        </w:rPr>
        <w:t>Ya</w:t>
      </w:r>
      <w:r w:rsidR="00A900A1">
        <w:rPr>
          <w:sz w:val="32"/>
          <w:szCs w:val="32"/>
        </w:rPr>
        <w:t>nomami themselve</w:t>
      </w:r>
      <w:r w:rsidR="009759D7">
        <w:rPr>
          <w:sz w:val="32"/>
          <w:szCs w:val="32"/>
        </w:rPr>
        <w:t xml:space="preserve">s in a negative light before you can even explore the theories and material he has gathered and </w:t>
      </w:r>
      <w:r w:rsidR="00842439">
        <w:rPr>
          <w:sz w:val="32"/>
          <w:szCs w:val="32"/>
        </w:rPr>
        <w:t>discovered</w:t>
      </w:r>
      <w:r w:rsidR="00A900A1">
        <w:rPr>
          <w:sz w:val="32"/>
          <w:szCs w:val="32"/>
        </w:rPr>
        <w:t>.</w:t>
      </w:r>
      <w:r w:rsidR="00842439">
        <w:rPr>
          <w:sz w:val="32"/>
          <w:szCs w:val="32"/>
        </w:rPr>
        <w:t xml:space="preserve"> Some of the Yanomami rituals do seem aggressive and angry, but that’s because it’s not considered to be the ‘norm’ in our culture. For the Yanomami they have all experienced these traditions and rites of passage</w:t>
      </w:r>
      <w:r w:rsidR="007458A8">
        <w:rPr>
          <w:sz w:val="32"/>
          <w:szCs w:val="32"/>
        </w:rPr>
        <w:t>. For them it is their culture</w:t>
      </w:r>
      <w:r w:rsidR="00842439">
        <w:rPr>
          <w:sz w:val="32"/>
          <w:szCs w:val="32"/>
        </w:rPr>
        <w:t>, their ‘norm’. We shouldn’t be so</w:t>
      </w:r>
      <w:r w:rsidR="007458A8">
        <w:rPr>
          <w:sz w:val="32"/>
          <w:szCs w:val="32"/>
        </w:rPr>
        <w:t xml:space="preserve"> quick to </w:t>
      </w:r>
      <w:r w:rsidR="007458A8">
        <w:rPr>
          <w:sz w:val="32"/>
          <w:szCs w:val="32"/>
        </w:rPr>
        <w:lastRenderedPageBreak/>
        <w:t>judge an indigenous group for the way they have lived their lives for countless numbers of years.</w:t>
      </w:r>
      <w:r w:rsidR="00A900A1">
        <w:rPr>
          <w:sz w:val="32"/>
          <w:szCs w:val="32"/>
        </w:rPr>
        <w:t xml:space="preserve"> This is also not something the Yanomami would have been particularly fond of either</w:t>
      </w:r>
      <w:r w:rsidR="007458A8">
        <w:rPr>
          <w:sz w:val="32"/>
          <w:szCs w:val="32"/>
        </w:rPr>
        <w:t xml:space="preserve"> opening up their lives to a group of men who describe them terribly and violate them and their practises</w:t>
      </w:r>
      <w:r w:rsidR="00A900A1">
        <w:rPr>
          <w:sz w:val="32"/>
          <w:szCs w:val="32"/>
        </w:rPr>
        <w:t xml:space="preserve">. </w:t>
      </w:r>
    </w:p>
    <w:p w:rsidR="007474CA" w:rsidRDefault="007474CA" w:rsidP="00A900A1">
      <w:pPr>
        <w:rPr>
          <w:sz w:val="32"/>
          <w:szCs w:val="32"/>
        </w:rPr>
      </w:pPr>
    </w:p>
    <w:p w:rsidR="007474CA" w:rsidRDefault="00A900A1" w:rsidP="00A900A1">
      <w:pPr>
        <w:rPr>
          <w:sz w:val="32"/>
          <w:szCs w:val="32"/>
        </w:rPr>
      </w:pPr>
      <w:r>
        <w:rPr>
          <w:sz w:val="32"/>
          <w:szCs w:val="32"/>
        </w:rPr>
        <w:t>After</w:t>
      </w:r>
      <w:r w:rsidR="007474CA">
        <w:rPr>
          <w:sz w:val="32"/>
          <w:szCs w:val="32"/>
        </w:rPr>
        <w:t xml:space="preserve"> </w:t>
      </w:r>
      <w:proofErr w:type="spellStart"/>
      <w:r w:rsidR="007474CA">
        <w:rPr>
          <w:sz w:val="32"/>
          <w:szCs w:val="32"/>
        </w:rPr>
        <w:t>L</w:t>
      </w:r>
      <w:r w:rsidR="007458A8">
        <w:rPr>
          <w:sz w:val="32"/>
          <w:szCs w:val="32"/>
        </w:rPr>
        <w:t>izot</w:t>
      </w:r>
      <w:proofErr w:type="spellEnd"/>
      <w:r w:rsidR="007458A8">
        <w:rPr>
          <w:sz w:val="32"/>
          <w:szCs w:val="32"/>
        </w:rPr>
        <w:t xml:space="preserve"> and </w:t>
      </w:r>
      <w:proofErr w:type="spellStart"/>
      <w:r w:rsidR="007458A8">
        <w:rPr>
          <w:sz w:val="32"/>
          <w:szCs w:val="32"/>
        </w:rPr>
        <w:t>Chagnon</w:t>
      </w:r>
      <w:proofErr w:type="spellEnd"/>
      <w:r w:rsidR="007474CA">
        <w:rPr>
          <w:sz w:val="32"/>
          <w:szCs w:val="32"/>
        </w:rPr>
        <w:t xml:space="preserve"> lived </w:t>
      </w:r>
      <w:r>
        <w:rPr>
          <w:sz w:val="32"/>
          <w:szCs w:val="32"/>
        </w:rPr>
        <w:t>and comm</w:t>
      </w:r>
      <w:r w:rsidR="007474CA">
        <w:rPr>
          <w:sz w:val="32"/>
          <w:szCs w:val="32"/>
        </w:rPr>
        <w:t xml:space="preserve">unicated </w:t>
      </w:r>
      <w:r>
        <w:rPr>
          <w:sz w:val="32"/>
          <w:szCs w:val="32"/>
        </w:rPr>
        <w:t xml:space="preserve">with the Yanomami </w:t>
      </w:r>
      <w:r w:rsidR="007458A8">
        <w:rPr>
          <w:sz w:val="32"/>
          <w:szCs w:val="32"/>
        </w:rPr>
        <w:t xml:space="preserve">for many years </w:t>
      </w:r>
      <w:r>
        <w:rPr>
          <w:sz w:val="32"/>
          <w:szCs w:val="32"/>
        </w:rPr>
        <w:t>I feel t</w:t>
      </w:r>
      <w:r w:rsidR="007458A8">
        <w:rPr>
          <w:sz w:val="32"/>
          <w:szCs w:val="32"/>
        </w:rPr>
        <w:t xml:space="preserve">hey should have made so much more of an effort to explain fully to the tribe what the blood samples were for and what information and secrets would be published to the world. </w:t>
      </w:r>
    </w:p>
    <w:p w:rsidR="007474CA" w:rsidRDefault="007474CA" w:rsidP="00A900A1">
      <w:pPr>
        <w:rPr>
          <w:sz w:val="32"/>
          <w:szCs w:val="32"/>
        </w:rPr>
      </w:pPr>
    </w:p>
    <w:p w:rsidR="007474CA" w:rsidRDefault="00F7602F" w:rsidP="00A900A1">
      <w:pPr>
        <w:rPr>
          <w:sz w:val="32"/>
          <w:szCs w:val="32"/>
        </w:rPr>
      </w:pPr>
      <w:r>
        <w:rPr>
          <w:sz w:val="32"/>
          <w:szCs w:val="32"/>
        </w:rPr>
        <w:t xml:space="preserve">Due to </w:t>
      </w:r>
      <w:proofErr w:type="spellStart"/>
      <w:r w:rsidR="007458A8">
        <w:rPr>
          <w:sz w:val="32"/>
          <w:szCs w:val="32"/>
        </w:rPr>
        <w:t>Chagnons</w:t>
      </w:r>
      <w:proofErr w:type="spellEnd"/>
      <w:r w:rsidR="007458A8">
        <w:rPr>
          <w:sz w:val="32"/>
          <w:szCs w:val="32"/>
        </w:rPr>
        <w:t xml:space="preserve"> book</w:t>
      </w:r>
      <w:r>
        <w:rPr>
          <w:sz w:val="32"/>
          <w:szCs w:val="32"/>
        </w:rPr>
        <w:t xml:space="preserve"> the Venezuelan </w:t>
      </w:r>
      <w:r w:rsidR="007474CA">
        <w:rPr>
          <w:sz w:val="32"/>
          <w:szCs w:val="32"/>
        </w:rPr>
        <w:t>government have</w:t>
      </w:r>
      <w:r>
        <w:rPr>
          <w:sz w:val="32"/>
          <w:szCs w:val="32"/>
        </w:rPr>
        <w:t xml:space="preserve"> used </w:t>
      </w:r>
      <w:proofErr w:type="spellStart"/>
      <w:r>
        <w:rPr>
          <w:sz w:val="32"/>
          <w:szCs w:val="32"/>
        </w:rPr>
        <w:t>Chagnons</w:t>
      </w:r>
      <w:proofErr w:type="spellEnd"/>
      <w:r>
        <w:rPr>
          <w:sz w:val="32"/>
          <w:szCs w:val="32"/>
        </w:rPr>
        <w:t xml:space="preserve"> work to label the Yanomami as dangerous and unsociable. He was also accused of trying to prise knowledge and secrets off the Yanomami, Secrets that had been kept in the tribe for many, many years. </w:t>
      </w:r>
      <w:r w:rsidR="009F5153">
        <w:rPr>
          <w:sz w:val="32"/>
          <w:szCs w:val="32"/>
        </w:rPr>
        <w:t xml:space="preserve">I feel this alone jeopardises future work for </w:t>
      </w:r>
      <w:r w:rsidR="00276763">
        <w:rPr>
          <w:sz w:val="32"/>
          <w:szCs w:val="32"/>
        </w:rPr>
        <w:t>anthropology and portrays all future anthropologists in a bad ligh</w:t>
      </w:r>
      <w:r w:rsidR="00A72253">
        <w:rPr>
          <w:sz w:val="32"/>
          <w:szCs w:val="32"/>
        </w:rPr>
        <w:t xml:space="preserve">t. </w:t>
      </w:r>
    </w:p>
    <w:p w:rsidR="007474CA" w:rsidRDefault="007474CA" w:rsidP="00A900A1">
      <w:pPr>
        <w:rPr>
          <w:sz w:val="32"/>
          <w:szCs w:val="32"/>
        </w:rPr>
      </w:pPr>
    </w:p>
    <w:p w:rsidR="009F51C0" w:rsidRDefault="009F51C0" w:rsidP="00A900A1">
      <w:pPr>
        <w:rPr>
          <w:sz w:val="32"/>
          <w:szCs w:val="32"/>
        </w:rPr>
      </w:pPr>
      <w:r>
        <w:rPr>
          <w:sz w:val="32"/>
          <w:szCs w:val="32"/>
        </w:rPr>
        <w:t>I feel this way due t</w:t>
      </w:r>
      <w:r w:rsidR="007474CA">
        <w:rPr>
          <w:sz w:val="32"/>
          <w:szCs w:val="32"/>
        </w:rPr>
        <w:t xml:space="preserve">o the fact that </w:t>
      </w:r>
      <w:proofErr w:type="spellStart"/>
      <w:r w:rsidR="007474CA">
        <w:rPr>
          <w:sz w:val="32"/>
          <w:szCs w:val="32"/>
        </w:rPr>
        <w:t>Lizot</w:t>
      </w:r>
      <w:proofErr w:type="spellEnd"/>
      <w:r w:rsidR="007474CA">
        <w:rPr>
          <w:sz w:val="32"/>
          <w:szCs w:val="32"/>
        </w:rPr>
        <w:t xml:space="preserve"> and </w:t>
      </w:r>
      <w:proofErr w:type="spellStart"/>
      <w:r w:rsidR="007474CA">
        <w:rPr>
          <w:sz w:val="32"/>
          <w:szCs w:val="32"/>
        </w:rPr>
        <w:t>Chagnon</w:t>
      </w:r>
      <w:proofErr w:type="spellEnd"/>
      <w:r w:rsidR="007474CA">
        <w:rPr>
          <w:sz w:val="32"/>
          <w:szCs w:val="32"/>
        </w:rPr>
        <w:t xml:space="preserve"> </w:t>
      </w:r>
      <w:r>
        <w:rPr>
          <w:sz w:val="32"/>
          <w:szCs w:val="32"/>
        </w:rPr>
        <w:t>were supposed to be some of the first big anthropologists during the rise and peak of the discipline</w:t>
      </w:r>
      <w:r w:rsidR="007474CA">
        <w:rPr>
          <w:sz w:val="32"/>
          <w:szCs w:val="32"/>
        </w:rPr>
        <w:t xml:space="preserve"> and they tarnished their opportunities</w:t>
      </w:r>
      <w:r>
        <w:rPr>
          <w:sz w:val="32"/>
          <w:szCs w:val="32"/>
        </w:rPr>
        <w:t>. Their behaviour and attitude towards people obviously would portray the whole discipline badly, giving anthropologists everywhere a bad name and reputation for going out and being reckless with their research. We should definitely explore other people’s cultures, but not undermine them.</w:t>
      </w:r>
    </w:p>
    <w:p w:rsidR="009F51C0" w:rsidRDefault="009F51C0" w:rsidP="00A900A1">
      <w:pPr>
        <w:rPr>
          <w:sz w:val="32"/>
          <w:szCs w:val="32"/>
        </w:rPr>
      </w:pPr>
    </w:p>
    <w:p w:rsidR="007474CA" w:rsidRDefault="009F51C0" w:rsidP="00A900A1">
      <w:pPr>
        <w:rPr>
          <w:sz w:val="32"/>
          <w:szCs w:val="32"/>
        </w:rPr>
      </w:pPr>
      <w:r>
        <w:rPr>
          <w:sz w:val="32"/>
          <w:szCs w:val="32"/>
        </w:rPr>
        <w:t>To conclude all the work undertaken by these anthropologists have helped shape anthropology as we know it</w:t>
      </w:r>
      <w:r w:rsidR="00F125EC">
        <w:rPr>
          <w:sz w:val="32"/>
          <w:szCs w:val="32"/>
        </w:rPr>
        <w:t>, and as we study today we are still learning about their work and their experiences. This demonstrates to us that what they have done and found in anthropology is amazing, fascinating and educational to us all. Although it may not be all good, we can still learn from their experience and make sure that we take extra cauti</w:t>
      </w:r>
      <w:r w:rsidR="007D50DB">
        <w:rPr>
          <w:sz w:val="32"/>
          <w:szCs w:val="32"/>
        </w:rPr>
        <w:t xml:space="preserve">on in the future to not let any of these situations happen again. </w:t>
      </w:r>
      <w:r>
        <w:rPr>
          <w:sz w:val="32"/>
          <w:szCs w:val="32"/>
        </w:rPr>
        <w:t xml:space="preserve">This has also helped us </w:t>
      </w:r>
      <w:r>
        <w:rPr>
          <w:sz w:val="32"/>
          <w:szCs w:val="32"/>
        </w:rPr>
        <w:lastRenderedPageBreak/>
        <w:t xml:space="preserve">to understand that the correct way to approach rituals and try and fully engage yourself is to approach every situation in the field with </w:t>
      </w:r>
      <w:r w:rsidR="00F125EC">
        <w:rPr>
          <w:sz w:val="32"/>
          <w:szCs w:val="32"/>
        </w:rPr>
        <w:t xml:space="preserve">great </w:t>
      </w:r>
      <w:r>
        <w:rPr>
          <w:sz w:val="32"/>
          <w:szCs w:val="32"/>
        </w:rPr>
        <w:t xml:space="preserve">caution and </w:t>
      </w:r>
      <w:r w:rsidR="00F125EC">
        <w:rPr>
          <w:sz w:val="32"/>
          <w:szCs w:val="32"/>
        </w:rPr>
        <w:t xml:space="preserve">mindfulness. Remembering your roots, heritage and culture, but also be open to new ways to look at things, and new experiences and cultures. </w:t>
      </w:r>
    </w:p>
    <w:p w:rsidR="007474CA" w:rsidRDefault="007474CA" w:rsidP="00A900A1">
      <w:pPr>
        <w:rPr>
          <w:sz w:val="32"/>
          <w:szCs w:val="32"/>
        </w:rPr>
      </w:pPr>
    </w:p>
    <w:p w:rsidR="009F51C0" w:rsidRDefault="00F125EC" w:rsidP="00A900A1">
      <w:pPr>
        <w:rPr>
          <w:sz w:val="32"/>
          <w:szCs w:val="32"/>
        </w:rPr>
      </w:pPr>
      <w:r>
        <w:rPr>
          <w:sz w:val="32"/>
          <w:szCs w:val="32"/>
        </w:rPr>
        <w:t>We must not shut ourselves off completely to experiencing other cultures</w:t>
      </w:r>
      <w:r w:rsidR="007D50DB">
        <w:rPr>
          <w:sz w:val="32"/>
          <w:szCs w:val="32"/>
        </w:rPr>
        <w:t xml:space="preserve">, </w:t>
      </w:r>
      <w:r>
        <w:rPr>
          <w:sz w:val="32"/>
          <w:szCs w:val="32"/>
        </w:rPr>
        <w:t>rituals and practises but be sensible and aware. We also need to assure that during ritual practises and rites of passage that we do not offend anyone and break trust boundaries and bonds between us as anthropolo</w:t>
      </w:r>
      <w:r w:rsidR="007D50DB">
        <w:rPr>
          <w:sz w:val="32"/>
          <w:szCs w:val="32"/>
        </w:rPr>
        <w:t xml:space="preserve">gists and the rest of the world as this may be detrimental to the discipline. We have many exciting adventures and hopefully many more bonds to build in the future of anthropology, and the approach to the study of rituals should definitely be approached </w:t>
      </w:r>
      <w:r w:rsidR="007474CA">
        <w:rPr>
          <w:sz w:val="32"/>
          <w:szCs w:val="32"/>
        </w:rPr>
        <w:t>sensibly but with as much participation that you and the people you are learning from are comfortable with.</w:t>
      </w:r>
    </w:p>
    <w:p w:rsidR="00320D56" w:rsidRPr="009F51C0" w:rsidRDefault="009F51C0" w:rsidP="00A900A1">
      <w:pPr>
        <w:rPr>
          <w:sz w:val="32"/>
          <w:szCs w:val="32"/>
        </w:rPr>
      </w:pPr>
      <w:r>
        <w:rPr>
          <w:sz w:val="32"/>
          <w:szCs w:val="32"/>
        </w:rPr>
        <w:t xml:space="preserve"> </w:t>
      </w:r>
    </w:p>
    <w:p w:rsidR="00276763" w:rsidRDefault="00276763" w:rsidP="00A900A1">
      <w:pPr>
        <w:rPr>
          <w:sz w:val="32"/>
          <w:szCs w:val="32"/>
        </w:rPr>
      </w:pPr>
      <w:r>
        <w:rPr>
          <w:sz w:val="32"/>
          <w:szCs w:val="32"/>
        </w:rPr>
        <w:t xml:space="preserve"> </w:t>
      </w:r>
    </w:p>
    <w:p w:rsidR="00276763" w:rsidRDefault="00276763" w:rsidP="00A900A1">
      <w:pPr>
        <w:rPr>
          <w:sz w:val="32"/>
          <w:szCs w:val="32"/>
        </w:rPr>
      </w:pPr>
    </w:p>
    <w:p w:rsidR="00276763" w:rsidRDefault="00276763" w:rsidP="00A900A1">
      <w:pPr>
        <w:rPr>
          <w:sz w:val="32"/>
          <w:szCs w:val="32"/>
        </w:rPr>
      </w:pPr>
    </w:p>
    <w:p w:rsidR="00276763" w:rsidRDefault="00276763" w:rsidP="00A900A1">
      <w:pPr>
        <w:rPr>
          <w:sz w:val="32"/>
          <w:szCs w:val="32"/>
        </w:rPr>
      </w:pPr>
    </w:p>
    <w:p w:rsidR="007474CA" w:rsidRDefault="007474CA" w:rsidP="00A900A1">
      <w:pPr>
        <w:rPr>
          <w:sz w:val="32"/>
          <w:szCs w:val="32"/>
        </w:rPr>
      </w:pPr>
    </w:p>
    <w:p w:rsidR="007474CA" w:rsidRDefault="007474CA" w:rsidP="00A900A1">
      <w:pPr>
        <w:rPr>
          <w:sz w:val="32"/>
          <w:szCs w:val="32"/>
        </w:rPr>
      </w:pPr>
    </w:p>
    <w:p w:rsidR="007474CA" w:rsidRDefault="007474CA" w:rsidP="00A900A1">
      <w:pPr>
        <w:rPr>
          <w:sz w:val="32"/>
          <w:szCs w:val="32"/>
        </w:rPr>
      </w:pPr>
    </w:p>
    <w:p w:rsidR="007474CA" w:rsidRDefault="007474CA" w:rsidP="00A900A1">
      <w:pPr>
        <w:rPr>
          <w:sz w:val="32"/>
          <w:szCs w:val="32"/>
        </w:rPr>
      </w:pPr>
    </w:p>
    <w:p w:rsidR="007474CA" w:rsidRDefault="007474CA" w:rsidP="00A900A1">
      <w:pPr>
        <w:rPr>
          <w:sz w:val="32"/>
          <w:szCs w:val="32"/>
        </w:rPr>
      </w:pPr>
    </w:p>
    <w:p w:rsidR="007474CA" w:rsidRDefault="007474CA" w:rsidP="00A900A1">
      <w:pPr>
        <w:rPr>
          <w:sz w:val="32"/>
          <w:szCs w:val="32"/>
        </w:rPr>
      </w:pPr>
    </w:p>
    <w:p w:rsidR="007474CA" w:rsidRDefault="007474CA" w:rsidP="00A900A1">
      <w:pPr>
        <w:rPr>
          <w:sz w:val="32"/>
          <w:szCs w:val="32"/>
        </w:rPr>
      </w:pPr>
    </w:p>
    <w:p w:rsidR="006522A0" w:rsidRDefault="006522A0" w:rsidP="00A900A1">
      <w:pPr>
        <w:rPr>
          <w:sz w:val="32"/>
          <w:szCs w:val="32"/>
        </w:rPr>
      </w:pPr>
    </w:p>
    <w:p w:rsidR="006522A0" w:rsidRDefault="006522A0" w:rsidP="00A900A1">
      <w:pPr>
        <w:rPr>
          <w:sz w:val="32"/>
          <w:szCs w:val="32"/>
        </w:rPr>
      </w:pPr>
    </w:p>
    <w:p w:rsidR="006522A0" w:rsidRDefault="006522A0" w:rsidP="00A900A1">
      <w:pPr>
        <w:rPr>
          <w:sz w:val="32"/>
          <w:szCs w:val="32"/>
        </w:rPr>
      </w:pPr>
    </w:p>
    <w:p w:rsidR="006522A0" w:rsidRDefault="006522A0" w:rsidP="00A900A1">
      <w:pPr>
        <w:rPr>
          <w:sz w:val="32"/>
          <w:szCs w:val="32"/>
        </w:rPr>
      </w:pPr>
    </w:p>
    <w:p w:rsidR="006522A0" w:rsidRDefault="006522A0" w:rsidP="00A900A1">
      <w:pPr>
        <w:rPr>
          <w:sz w:val="32"/>
          <w:szCs w:val="32"/>
        </w:rPr>
      </w:pPr>
    </w:p>
    <w:p w:rsidR="006522A0" w:rsidRDefault="006522A0" w:rsidP="00A900A1">
      <w:pPr>
        <w:rPr>
          <w:sz w:val="32"/>
          <w:szCs w:val="32"/>
        </w:rPr>
      </w:pPr>
    </w:p>
    <w:p w:rsidR="006522A0" w:rsidRDefault="006522A0" w:rsidP="00A900A1">
      <w:pPr>
        <w:rPr>
          <w:sz w:val="32"/>
          <w:szCs w:val="32"/>
        </w:rPr>
      </w:pPr>
    </w:p>
    <w:p w:rsidR="006522A0" w:rsidRDefault="006522A0" w:rsidP="00A900A1">
      <w:pPr>
        <w:rPr>
          <w:sz w:val="32"/>
          <w:szCs w:val="32"/>
        </w:rPr>
      </w:pPr>
    </w:p>
    <w:p w:rsidR="007474CA" w:rsidRPr="007474CA" w:rsidRDefault="007474CA" w:rsidP="007474CA">
      <w:pPr>
        <w:rPr>
          <w:sz w:val="32"/>
          <w:u w:val="single"/>
        </w:rPr>
      </w:pPr>
      <w:r w:rsidRPr="007474CA">
        <w:rPr>
          <w:sz w:val="32"/>
          <w:u w:val="single"/>
        </w:rPr>
        <w:t xml:space="preserve">Bibliography </w:t>
      </w:r>
    </w:p>
    <w:p w:rsidR="007474CA" w:rsidRDefault="007474CA" w:rsidP="007474CA">
      <w:pPr>
        <w:rPr>
          <w:sz w:val="32"/>
        </w:rPr>
      </w:pPr>
    </w:p>
    <w:p w:rsidR="007474CA" w:rsidRDefault="007474CA" w:rsidP="007474CA">
      <w:pPr>
        <w:rPr>
          <w:sz w:val="32"/>
        </w:rPr>
      </w:pPr>
    </w:p>
    <w:p w:rsidR="007474CA" w:rsidRDefault="007474CA" w:rsidP="007474CA">
      <w:pPr>
        <w:pStyle w:val="Heading1"/>
        <w:spacing w:before="0" w:beforeAutospacing="0" w:after="0" w:afterAutospacing="0"/>
        <w:rPr>
          <w:rFonts w:asciiTheme="minorHAnsi" w:hAnsiTheme="minorHAnsi"/>
          <w:b w:val="0"/>
          <w:sz w:val="32"/>
          <w:szCs w:val="32"/>
        </w:rPr>
      </w:pPr>
      <w:proofErr w:type="spellStart"/>
      <w:proofErr w:type="gramStart"/>
      <w:r w:rsidRPr="00C06076">
        <w:rPr>
          <w:rFonts w:asciiTheme="minorHAnsi" w:hAnsiTheme="minorHAnsi"/>
          <w:b w:val="0"/>
          <w:sz w:val="32"/>
          <w:szCs w:val="32"/>
        </w:rPr>
        <w:t>Herdt.G</w:t>
      </w:r>
      <w:proofErr w:type="spellEnd"/>
      <w:r w:rsidRPr="00C06076">
        <w:rPr>
          <w:rFonts w:asciiTheme="minorHAnsi" w:hAnsiTheme="minorHAnsi"/>
          <w:b w:val="0"/>
          <w:sz w:val="32"/>
          <w:szCs w:val="32"/>
        </w:rPr>
        <w:t xml:space="preserve"> ,</w:t>
      </w:r>
      <w:proofErr w:type="gramEnd"/>
      <w:r w:rsidRPr="00C06076">
        <w:rPr>
          <w:rFonts w:asciiTheme="minorHAnsi" w:hAnsiTheme="minorHAnsi"/>
          <w:b w:val="0"/>
          <w:sz w:val="32"/>
          <w:szCs w:val="32"/>
        </w:rPr>
        <w:t xml:space="preserve"> 2003, </w:t>
      </w:r>
      <w:r>
        <w:rPr>
          <w:rFonts w:asciiTheme="minorHAnsi" w:hAnsiTheme="minorHAnsi"/>
          <w:b w:val="0"/>
          <w:sz w:val="32"/>
          <w:szCs w:val="32"/>
        </w:rPr>
        <w:t>‘</w:t>
      </w:r>
      <w:r w:rsidRPr="00C06076">
        <w:rPr>
          <w:rFonts w:asciiTheme="minorHAnsi" w:hAnsiTheme="minorHAnsi"/>
          <w:b w:val="0"/>
          <w:i/>
          <w:sz w:val="32"/>
          <w:szCs w:val="32"/>
        </w:rPr>
        <w:t>Secrecy and Cultural Reality Utopian Ideologies of the New Guinea Men's House</w:t>
      </w:r>
      <w:r>
        <w:rPr>
          <w:rFonts w:asciiTheme="minorHAnsi" w:hAnsiTheme="minorHAnsi"/>
          <w:b w:val="0"/>
          <w:i/>
          <w:sz w:val="32"/>
          <w:szCs w:val="32"/>
        </w:rPr>
        <w:t xml:space="preserve">’, </w:t>
      </w:r>
      <w:r>
        <w:rPr>
          <w:rFonts w:asciiTheme="minorHAnsi" w:hAnsiTheme="minorHAnsi"/>
          <w:b w:val="0"/>
          <w:sz w:val="32"/>
          <w:szCs w:val="32"/>
        </w:rPr>
        <w:t>The university of Michigan press, United states Of America.</w:t>
      </w:r>
    </w:p>
    <w:p w:rsidR="007474CA" w:rsidRDefault="007474CA" w:rsidP="007474CA">
      <w:pPr>
        <w:pStyle w:val="Heading1"/>
        <w:spacing w:before="0" w:beforeAutospacing="0" w:after="0" w:afterAutospacing="0"/>
        <w:rPr>
          <w:rFonts w:asciiTheme="minorHAnsi" w:hAnsiTheme="minorHAnsi"/>
          <w:b w:val="0"/>
          <w:sz w:val="32"/>
          <w:szCs w:val="32"/>
        </w:rPr>
      </w:pPr>
    </w:p>
    <w:p w:rsidR="007474CA" w:rsidRDefault="007474CA" w:rsidP="007474CA">
      <w:pPr>
        <w:pStyle w:val="Heading1"/>
        <w:spacing w:before="0" w:beforeAutospacing="0" w:after="0" w:afterAutospacing="0"/>
        <w:rPr>
          <w:rFonts w:asciiTheme="minorHAnsi" w:hAnsiTheme="minorHAnsi"/>
          <w:b w:val="0"/>
          <w:sz w:val="32"/>
          <w:szCs w:val="32"/>
        </w:rPr>
      </w:pPr>
      <w:proofErr w:type="spellStart"/>
      <w:r>
        <w:rPr>
          <w:rFonts w:asciiTheme="minorHAnsi" w:hAnsiTheme="minorHAnsi"/>
          <w:b w:val="0"/>
          <w:sz w:val="32"/>
          <w:szCs w:val="32"/>
        </w:rPr>
        <w:t>Turner.E</w:t>
      </w:r>
      <w:proofErr w:type="spellEnd"/>
      <w:r>
        <w:rPr>
          <w:rFonts w:asciiTheme="minorHAnsi" w:hAnsiTheme="minorHAnsi"/>
          <w:b w:val="0"/>
          <w:sz w:val="32"/>
          <w:szCs w:val="32"/>
        </w:rPr>
        <w:t>, 1992, ‘</w:t>
      </w:r>
      <w:r>
        <w:rPr>
          <w:rFonts w:asciiTheme="minorHAnsi" w:hAnsiTheme="minorHAnsi"/>
          <w:b w:val="0"/>
          <w:i/>
          <w:sz w:val="32"/>
          <w:szCs w:val="32"/>
        </w:rPr>
        <w:t xml:space="preserve">Experiencing Ritual’, </w:t>
      </w:r>
      <w:r>
        <w:rPr>
          <w:rFonts w:asciiTheme="minorHAnsi" w:hAnsiTheme="minorHAnsi"/>
          <w:b w:val="0"/>
          <w:sz w:val="32"/>
          <w:szCs w:val="32"/>
        </w:rPr>
        <w:t>University of Pennsylvania Press, United States of America.</w:t>
      </w:r>
    </w:p>
    <w:p w:rsidR="007474CA" w:rsidRDefault="007474CA" w:rsidP="007474CA">
      <w:pPr>
        <w:pStyle w:val="Heading1"/>
        <w:spacing w:before="0" w:beforeAutospacing="0" w:after="0" w:afterAutospacing="0"/>
        <w:rPr>
          <w:rFonts w:asciiTheme="minorHAnsi" w:hAnsiTheme="minorHAnsi"/>
          <w:b w:val="0"/>
          <w:sz w:val="32"/>
          <w:szCs w:val="32"/>
        </w:rPr>
      </w:pPr>
    </w:p>
    <w:p w:rsidR="007474CA" w:rsidRDefault="007474CA" w:rsidP="007474CA">
      <w:pPr>
        <w:pStyle w:val="Heading1"/>
        <w:spacing w:before="0" w:beforeAutospacing="0" w:after="0" w:afterAutospacing="0"/>
        <w:rPr>
          <w:rFonts w:asciiTheme="minorHAnsi" w:hAnsiTheme="minorHAnsi"/>
          <w:b w:val="0"/>
          <w:sz w:val="32"/>
          <w:szCs w:val="32"/>
        </w:rPr>
      </w:pPr>
      <w:proofErr w:type="spellStart"/>
      <w:r>
        <w:rPr>
          <w:rFonts w:asciiTheme="minorHAnsi" w:hAnsiTheme="minorHAnsi"/>
          <w:b w:val="0"/>
          <w:sz w:val="32"/>
          <w:szCs w:val="32"/>
        </w:rPr>
        <w:t>Favert-Saada.J</w:t>
      </w:r>
      <w:proofErr w:type="spellEnd"/>
      <w:r>
        <w:rPr>
          <w:rFonts w:asciiTheme="minorHAnsi" w:hAnsiTheme="minorHAnsi"/>
          <w:b w:val="0"/>
          <w:sz w:val="32"/>
          <w:szCs w:val="32"/>
        </w:rPr>
        <w:t>, 1980,’</w:t>
      </w:r>
      <w:r>
        <w:rPr>
          <w:rFonts w:asciiTheme="minorHAnsi" w:hAnsiTheme="minorHAnsi"/>
          <w:b w:val="0"/>
          <w:i/>
          <w:sz w:val="32"/>
          <w:szCs w:val="32"/>
        </w:rPr>
        <w:t xml:space="preserve">Deadly Words: </w:t>
      </w:r>
      <w:proofErr w:type="spellStart"/>
      <w:r>
        <w:rPr>
          <w:rFonts w:asciiTheme="minorHAnsi" w:hAnsiTheme="minorHAnsi"/>
          <w:b w:val="0"/>
          <w:i/>
          <w:sz w:val="32"/>
          <w:szCs w:val="32"/>
        </w:rPr>
        <w:t>Whichcraft</w:t>
      </w:r>
      <w:proofErr w:type="spellEnd"/>
      <w:r>
        <w:rPr>
          <w:rFonts w:asciiTheme="minorHAnsi" w:hAnsiTheme="minorHAnsi"/>
          <w:b w:val="0"/>
          <w:i/>
          <w:sz w:val="32"/>
          <w:szCs w:val="32"/>
        </w:rPr>
        <w:t xml:space="preserve"> in the </w:t>
      </w:r>
      <w:proofErr w:type="spellStart"/>
      <w:r>
        <w:rPr>
          <w:rFonts w:asciiTheme="minorHAnsi" w:hAnsiTheme="minorHAnsi"/>
          <w:b w:val="0"/>
          <w:i/>
          <w:sz w:val="32"/>
          <w:szCs w:val="32"/>
        </w:rPr>
        <w:t>bocage</w:t>
      </w:r>
      <w:proofErr w:type="spellEnd"/>
      <w:r>
        <w:rPr>
          <w:rFonts w:asciiTheme="minorHAnsi" w:hAnsiTheme="minorHAnsi"/>
          <w:b w:val="0"/>
          <w:i/>
          <w:sz w:val="32"/>
          <w:szCs w:val="32"/>
        </w:rPr>
        <w:t>’</w:t>
      </w:r>
      <w:r>
        <w:rPr>
          <w:rFonts w:asciiTheme="minorHAnsi" w:hAnsiTheme="minorHAnsi"/>
          <w:b w:val="0"/>
          <w:sz w:val="32"/>
          <w:szCs w:val="32"/>
        </w:rPr>
        <w:t xml:space="preserve">, Cambridge University Press, The Edinburgh </w:t>
      </w:r>
      <w:proofErr w:type="spellStart"/>
      <w:r>
        <w:rPr>
          <w:rFonts w:asciiTheme="minorHAnsi" w:hAnsiTheme="minorHAnsi"/>
          <w:b w:val="0"/>
          <w:sz w:val="32"/>
          <w:szCs w:val="32"/>
        </w:rPr>
        <w:t>Buikding</w:t>
      </w:r>
      <w:proofErr w:type="spellEnd"/>
      <w:r>
        <w:rPr>
          <w:rFonts w:asciiTheme="minorHAnsi" w:hAnsiTheme="minorHAnsi"/>
          <w:b w:val="0"/>
          <w:sz w:val="32"/>
          <w:szCs w:val="32"/>
        </w:rPr>
        <w:t xml:space="preserve">, </w:t>
      </w:r>
      <w:proofErr w:type="spellStart"/>
      <w:r>
        <w:rPr>
          <w:rFonts w:asciiTheme="minorHAnsi" w:hAnsiTheme="minorHAnsi"/>
          <w:b w:val="0"/>
          <w:sz w:val="32"/>
          <w:szCs w:val="32"/>
        </w:rPr>
        <w:t>Cambidge</w:t>
      </w:r>
      <w:proofErr w:type="spellEnd"/>
      <w:r>
        <w:rPr>
          <w:rFonts w:asciiTheme="minorHAnsi" w:hAnsiTheme="minorHAnsi"/>
          <w:b w:val="0"/>
          <w:sz w:val="32"/>
          <w:szCs w:val="32"/>
        </w:rPr>
        <w:t>, CB2 8RU, UK</w:t>
      </w:r>
    </w:p>
    <w:p w:rsidR="007474CA" w:rsidRDefault="007474CA" w:rsidP="007474CA">
      <w:pPr>
        <w:pStyle w:val="Heading1"/>
        <w:spacing w:before="0" w:beforeAutospacing="0" w:after="0" w:afterAutospacing="0"/>
        <w:rPr>
          <w:rFonts w:asciiTheme="minorHAnsi" w:hAnsiTheme="minorHAnsi"/>
          <w:b w:val="0"/>
          <w:sz w:val="32"/>
          <w:szCs w:val="32"/>
        </w:rPr>
      </w:pPr>
    </w:p>
    <w:p w:rsidR="007474CA" w:rsidRPr="00440995" w:rsidRDefault="007474CA" w:rsidP="007474CA">
      <w:pPr>
        <w:pStyle w:val="Heading1"/>
        <w:spacing w:before="0" w:beforeAutospacing="0" w:after="0" w:afterAutospacing="0"/>
        <w:rPr>
          <w:rFonts w:asciiTheme="minorHAnsi" w:hAnsiTheme="minorHAnsi"/>
          <w:b w:val="0"/>
          <w:bCs w:val="0"/>
          <w:color w:val="777777"/>
          <w:sz w:val="32"/>
          <w:szCs w:val="42"/>
        </w:rPr>
      </w:pPr>
      <w:r>
        <w:rPr>
          <w:rFonts w:asciiTheme="minorHAnsi" w:hAnsiTheme="minorHAnsi"/>
          <w:b w:val="0"/>
          <w:sz w:val="32"/>
          <w:szCs w:val="32"/>
        </w:rPr>
        <w:t xml:space="preserve">Mann, </w:t>
      </w:r>
      <w:proofErr w:type="gramStart"/>
      <w:r>
        <w:rPr>
          <w:rFonts w:asciiTheme="minorHAnsi" w:hAnsiTheme="minorHAnsi"/>
          <w:b w:val="0"/>
          <w:sz w:val="32"/>
          <w:szCs w:val="32"/>
        </w:rPr>
        <w:t>C,C.</w:t>
      </w:r>
      <w:proofErr w:type="gramEnd"/>
      <w:r>
        <w:rPr>
          <w:rFonts w:asciiTheme="minorHAnsi" w:hAnsiTheme="minorHAnsi"/>
          <w:b w:val="0"/>
          <w:sz w:val="32"/>
          <w:szCs w:val="32"/>
        </w:rPr>
        <w:t xml:space="preserve"> 2001,</w:t>
      </w:r>
      <w:r w:rsidRPr="00440995">
        <w:rPr>
          <w:rFonts w:asciiTheme="minorHAnsi" w:hAnsiTheme="minorHAnsi"/>
          <w:b w:val="0"/>
          <w:sz w:val="32"/>
          <w:szCs w:val="32"/>
        </w:rPr>
        <w:t xml:space="preserve"> </w:t>
      </w:r>
      <w:r>
        <w:rPr>
          <w:rFonts w:asciiTheme="minorHAnsi" w:hAnsiTheme="minorHAnsi"/>
          <w:b w:val="0"/>
          <w:sz w:val="32"/>
          <w:szCs w:val="32"/>
        </w:rPr>
        <w:t>‘</w:t>
      </w:r>
      <w:r w:rsidRPr="00440995">
        <w:rPr>
          <w:rFonts w:asciiTheme="minorHAnsi" w:hAnsiTheme="minorHAnsi"/>
          <w:b w:val="0"/>
          <w:bCs w:val="0"/>
          <w:sz w:val="32"/>
          <w:szCs w:val="42"/>
        </w:rPr>
        <w:t>Anthropological warfare</w:t>
      </w:r>
      <w:r>
        <w:rPr>
          <w:rFonts w:asciiTheme="minorHAnsi" w:hAnsiTheme="minorHAnsi"/>
          <w:b w:val="0"/>
          <w:bCs w:val="0"/>
          <w:sz w:val="32"/>
          <w:szCs w:val="42"/>
        </w:rPr>
        <w:t xml:space="preserve">’, </w:t>
      </w:r>
      <w:r>
        <w:rPr>
          <w:rFonts w:asciiTheme="minorHAnsi" w:hAnsiTheme="minorHAnsi"/>
          <w:b w:val="0"/>
          <w:bCs w:val="0"/>
          <w:i/>
          <w:sz w:val="32"/>
          <w:szCs w:val="42"/>
        </w:rPr>
        <w:t xml:space="preserve">Science, Vol.291, </w:t>
      </w:r>
      <w:r>
        <w:rPr>
          <w:rFonts w:asciiTheme="minorHAnsi" w:hAnsiTheme="minorHAnsi"/>
          <w:b w:val="0"/>
          <w:bCs w:val="0"/>
          <w:sz w:val="32"/>
          <w:szCs w:val="42"/>
        </w:rPr>
        <w:t>Issue.5503, pp: 416-421</w:t>
      </w:r>
    </w:p>
    <w:p w:rsidR="007474CA" w:rsidRDefault="007474CA" w:rsidP="007474CA">
      <w:pPr>
        <w:pStyle w:val="Heading1"/>
        <w:spacing w:before="0" w:beforeAutospacing="0" w:after="0" w:afterAutospacing="0"/>
        <w:rPr>
          <w:rFonts w:asciiTheme="minorHAnsi" w:hAnsiTheme="minorHAnsi"/>
          <w:b w:val="0"/>
          <w:sz w:val="32"/>
          <w:szCs w:val="32"/>
        </w:rPr>
      </w:pPr>
    </w:p>
    <w:p w:rsidR="007474CA" w:rsidRDefault="007474CA" w:rsidP="007474CA">
      <w:pPr>
        <w:pStyle w:val="Heading1"/>
        <w:spacing w:before="0" w:beforeAutospacing="0" w:after="0" w:afterAutospacing="0"/>
        <w:rPr>
          <w:rFonts w:asciiTheme="minorHAnsi" w:hAnsiTheme="minorHAnsi"/>
          <w:b w:val="0"/>
          <w:i/>
          <w:sz w:val="32"/>
          <w:szCs w:val="32"/>
        </w:rPr>
      </w:pPr>
      <w:proofErr w:type="spellStart"/>
      <w:r>
        <w:rPr>
          <w:rFonts w:asciiTheme="minorHAnsi" w:hAnsiTheme="minorHAnsi"/>
          <w:b w:val="0"/>
          <w:sz w:val="32"/>
          <w:szCs w:val="32"/>
        </w:rPr>
        <w:t>Chagnon</w:t>
      </w:r>
      <w:proofErr w:type="spellEnd"/>
      <w:r>
        <w:rPr>
          <w:rFonts w:asciiTheme="minorHAnsi" w:hAnsiTheme="minorHAnsi"/>
          <w:b w:val="0"/>
          <w:sz w:val="32"/>
          <w:szCs w:val="32"/>
        </w:rPr>
        <w:t>. Napoleon A, 1977,</w:t>
      </w:r>
      <w:r>
        <w:rPr>
          <w:rFonts w:asciiTheme="minorHAnsi" w:hAnsiTheme="minorHAnsi"/>
          <w:b w:val="0"/>
          <w:i/>
          <w:sz w:val="32"/>
          <w:szCs w:val="32"/>
        </w:rPr>
        <w:t>’Yanomamo, The Fierce people’ New York: Holt, Rinehart and Winston, New York</w:t>
      </w:r>
    </w:p>
    <w:p w:rsidR="007474CA" w:rsidRDefault="007474CA" w:rsidP="00A900A1">
      <w:pPr>
        <w:rPr>
          <w:sz w:val="32"/>
          <w:szCs w:val="32"/>
        </w:rPr>
      </w:pPr>
    </w:p>
    <w:p w:rsidR="00276763" w:rsidRDefault="00276763" w:rsidP="00A900A1">
      <w:pPr>
        <w:rPr>
          <w:sz w:val="32"/>
          <w:szCs w:val="32"/>
        </w:rPr>
      </w:pPr>
    </w:p>
    <w:p w:rsidR="00276763" w:rsidRPr="00A34C53" w:rsidRDefault="00276763" w:rsidP="00A900A1">
      <w:pPr>
        <w:rPr>
          <w:sz w:val="32"/>
          <w:szCs w:val="32"/>
        </w:rPr>
      </w:pPr>
    </w:p>
    <w:sectPr w:rsidR="00276763" w:rsidRPr="00A34C53" w:rsidSect="006522A0">
      <w:footerReference w:type="even" r:id="rId7"/>
      <w:footerReference w:type="default" r:id="rId8"/>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3E57" w:rsidRDefault="00B93E57" w:rsidP="006522A0">
      <w:r>
        <w:separator/>
      </w:r>
    </w:p>
  </w:endnote>
  <w:endnote w:type="continuationSeparator" w:id="0">
    <w:p w:rsidR="00B93E57" w:rsidRDefault="00B93E57" w:rsidP="00652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0207016"/>
      <w:docPartObj>
        <w:docPartGallery w:val="Page Numbers (Bottom of Page)"/>
        <w:docPartUnique/>
      </w:docPartObj>
    </w:sdtPr>
    <w:sdtContent>
      <w:p w:rsidR="006522A0" w:rsidRDefault="006522A0" w:rsidP="009E33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522A0" w:rsidRDefault="006522A0" w:rsidP="006522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5411775"/>
      <w:docPartObj>
        <w:docPartGallery w:val="Page Numbers (Bottom of Page)"/>
        <w:docPartUnique/>
      </w:docPartObj>
    </w:sdtPr>
    <w:sdtContent>
      <w:p w:rsidR="006522A0" w:rsidRDefault="006522A0" w:rsidP="009E33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6522A0" w:rsidRDefault="006522A0" w:rsidP="006522A0">
    <w:pPr>
      <w:pStyle w:val="Footer"/>
      <w:ind w:right="360"/>
    </w:pPr>
    <w:r>
      <w:t>Kayleigh Robert</w:t>
    </w:r>
  </w:p>
  <w:p w:rsidR="006522A0" w:rsidRDefault="006522A0" w:rsidP="006522A0">
    <w:pPr>
      <w:pStyle w:val="Footer"/>
      <w:ind w:right="360"/>
    </w:pPr>
    <w:r>
      <w:t>AHAN4001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3E57" w:rsidRDefault="00B93E57" w:rsidP="006522A0">
      <w:r>
        <w:separator/>
      </w:r>
    </w:p>
  </w:footnote>
  <w:footnote w:type="continuationSeparator" w:id="0">
    <w:p w:rsidR="00B93E57" w:rsidRDefault="00B93E57" w:rsidP="006522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D2710"/>
    <w:multiLevelType w:val="multilevel"/>
    <w:tmpl w:val="8C760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19D"/>
    <w:rsid w:val="00050A4B"/>
    <w:rsid w:val="000C22C2"/>
    <w:rsid w:val="00276763"/>
    <w:rsid w:val="002773A7"/>
    <w:rsid w:val="0029595D"/>
    <w:rsid w:val="00300B21"/>
    <w:rsid w:val="00306CC0"/>
    <w:rsid w:val="00320D56"/>
    <w:rsid w:val="0042066F"/>
    <w:rsid w:val="00447D24"/>
    <w:rsid w:val="004D68EB"/>
    <w:rsid w:val="005A7765"/>
    <w:rsid w:val="005D4EAA"/>
    <w:rsid w:val="0063432D"/>
    <w:rsid w:val="006522A0"/>
    <w:rsid w:val="007458A8"/>
    <w:rsid w:val="007474CA"/>
    <w:rsid w:val="00780F32"/>
    <w:rsid w:val="00786643"/>
    <w:rsid w:val="007D50DB"/>
    <w:rsid w:val="00842439"/>
    <w:rsid w:val="00913B93"/>
    <w:rsid w:val="00946631"/>
    <w:rsid w:val="00955B95"/>
    <w:rsid w:val="00957F10"/>
    <w:rsid w:val="009759D7"/>
    <w:rsid w:val="009C7F39"/>
    <w:rsid w:val="009D4C78"/>
    <w:rsid w:val="009F5153"/>
    <w:rsid w:val="009F51C0"/>
    <w:rsid w:val="00A34C53"/>
    <w:rsid w:val="00A72253"/>
    <w:rsid w:val="00A900A1"/>
    <w:rsid w:val="00AA04E8"/>
    <w:rsid w:val="00AB2CE5"/>
    <w:rsid w:val="00AD4A23"/>
    <w:rsid w:val="00B1568B"/>
    <w:rsid w:val="00B70281"/>
    <w:rsid w:val="00B93E57"/>
    <w:rsid w:val="00BC099B"/>
    <w:rsid w:val="00BC7E63"/>
    <w:rsid w:val="00BE609B"/>
    <w:rsid w:val="00C34A0A"/>
    <w:rsid w:val="00C6388C"/>
    <w:rsid w:val="00D26812"/>
    <w:rsid w:val="00D95D3A"/>
    <w:rsid w:val="00E160B1"/>
    <w:rsid w:val="00E2719D"/>
    <w:rsid w:val="00E6462B"/>
    <w:rsid w:val="00EA12C0"/>
    <w:rsid w:val="00F125EC"/>
    <w:rsid w:val="00F40646"/>
    <w:rsid w:val="00F663B0"/>
    <w:rsid w:val="00F7602F"/>
    <w:rsid w:val="00FB6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E8541"/>
  <w14:defaultImageDpi w14:val="32767"/>
  <w15:chartTrackingRefBased/>
  <w15:docId w15:val="{FB9A52C6-C981-6240-8AD1-181C24249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7474C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099B"/>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7474CA"/>
    <w:rPr>
      <w:rFonts w:ascii="Times New Roman" w:eastAsia="Times New Roman" w:hAnsi="Times New Roman" w:cs="Times New Roman"/>
      <w:b/>
      <w:bCs/>
      <w:kern w:val="36"/>
      <w:sz w:val="48"/>
      <w:szCs w:val="48"/>
    </w:rPr>
  </w:style>
  <w:style w:type="paragraph" w:styleId="Footer">
    <w:name w:val="footer"/>
    <w:basedOn w:val="Normal"/>
    <w:link w:val="FooterChar"/>
    <w:uiPriority w:val="99"/>
    <w:unhideWhenUsed/>
    <w:rsid w:val="006522A0"/>
    <w:pPr>
      <w:tabs>
        <w:tab w:val="center" w:pos="4513"/>
        <w:tab w:val="right" w:pos="9026"/>
      </w:tabs>
    </w:pPr>
  </w:style>
  <w:style w:type="character" w:customStyle="1" w:styleId="FooterChar">
    <w:name w:val="Footer Char"/>
    <w:basedOn w:val="DefaultParagraphFont"/>
    <w:link w:val="Footer"/>
    <w:uiPriority w:val="99"/>
    <w:rsid w:val="006522A0"/>
  </w:style>
  <w:style w:type="character" w:styleId="PageNumber">
    <w:name w:val="page number"/>
    <w:basedOn w:val="DefaultParagraphFont"/>
    <w:uiPriority w:val="99"/>
    <w:semiHidden/>
    <w:unhideWhenUsed/>
    <w:rsid w:val="006522A0"/>
  </w:style>
  <w:style w:type="paragraph" w:styleId="Header">
    <w:name w:val="header"/>
    <w:basedOn w:val="Normal"/>
    <w:link w:val="HeaderChar"/>
    <w:uiPriority w:val="99"/>
    <w:unhideWhenUsed/>
    <w:rsid w:val="006522A0"/>
    <w:pPr>
      <w:tabs>
        <w:tab w:val="center" w:pos="4513"/>
        <w:tab w:val="right" w:pos="9026"/>
      </w:tabs>
    </w:pPr>
  </w:style>
  <w:style w:type="character" w:customStyle="1" w:styleId="HeaderChar">
    <w:name w:val="Header Char"/>
    <w:basedOn w:val="DefaultParagraphFont"/>
    <w:link w:val="Header"/>
    <w:uiPriority w:val="99"/>
    <w:rsid w:val="00652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109878">
      <w:bodyDiv w:val="1"/>
      <w:marLeft w:val="0"/>
      <w:marRight w:val="0"/>
      <w:marTop w:val="0"/>
      <w:marBottom w:val="0"/>
      <w:divBdr>
        <w:top w:val="none" w:sz="0" w:space="0" w:color="auto"/>
        <w:left w:val="none" w:sz="0" w:space="0" w:color="auto"/>
        <w:bottom w:val="none" w:sz="0" w:space="0" w:color="auto"/>
        <w:right w:val="none" w:sz="0" w:space="0" w:color="auto"/>
      </w:divBdr>
      <w:divsChild>
        <w:div w:id="1158033896">
          <w:marLeft w:val="0"/>
          <w:marRight w:val="0"/>
          <w:marTop w:val="0"/>
          <w:marBottom w:val="0"/>
          <w:divBdr>
            <w:top w:val="none" w:sz="0" w:space="0" w:color="auto"/>
            <w:left w:val="none" w:sz="0" w:space="0" w:color="auto"/>
            <w:bottom w:val="none" w:sz="0" w:space="0" w:color="auto"/>
            <w:right w:val="none" w:sz="0" w:space="0" w:color="auto"/>
          </w:divBdr>
          <w:divsChild>
            <w:div w:id="1079136600">
              <w:marLeft w:val="0"/>
              <w:marRight w:val="0"/>
              <w:marTop w:val="0"/>
              <w:marBottom w:val="0"/>
              <w:divBdr>
                <w:top w:val="none" w:sz="0" w:space="0" w:color="auto"/>
                <w:left w:val="none" w:sz="0" w:space="0" w:color="auto"/>
                <w:bottom w:val="none" w:sz="0" w:space="0" w:color="auto"/>
                <w:right w:val="none" w:sz="0" w:space="0" w:color="auto"/>
              </w:divBdr>
              <w:divsChild>
                <w:div w:id="19104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373013">
      <w:bodyDiv w:val="1"/>
      <w:marLeft w:val="0"/>
      <w:marRight w:val="0"/>
      <w:marTop w:val="0"/>
      <w:marBottom w:val="0"/>
      <w:divBdr>
        <w:top w:val="none" w:sz="0" w:space="0" w:color="auto"/>
        <w:left w:val="none" w:sz="0" w:space="0" w:color="auto"/>
        <w:bottom w:val="none" w:sz="0" w:space="0" w:color="auto"/>
        <w:right w:val="none" w:sz="0" w:space="0" w:color="auto"/>
      </w:divBdr>
      <w:divsChild>
        <w:div w:id="135727860">
          <w:marLeft w:val="0"/>
          <w:marRight w:val="0"/>
          <w:marTop w:val="0"/>
          <w:marBottom w:val="0"/>
          <w:divBdr>
            <w:top w:val="none" w:sz="0" w:space="0" w:color="auto"/>
            <w:left w:val="none" w:sz="0" w:space="0" w:color="auto"/>
            <w:bottom w:val="none" w:sz="0" w:space="0" w:color="auto"/>
            <w:right w:val="none" w:sz="0" w:space="0" w:color="auto"/>
          </w:divBdr>
          <w:divsChild>
            <w:div w:id="1434980860">
              <w:marLeft w:val="0"/>
              <w:marRight w:val="0"/>
              <w:marTop w:val="0"/>
              <w:marBottom w:val="0"/>
              <w:divBdr>
                <w:top w:val="none" w:sz="0" w:space="0" w:color="auto"/>
                <w:left w:val="none" w:sz="0" w:space="0" w:color="auto"/>
                <w:bottom w:val="none" w:sz="0" w:space="0" w:color="auto"/>
                <w:right w:val="none" w:sz="0" w:space="0" w:color="auto"/>
              </w:divBdr>
              <w:divsChild>
                <w:div w:id="1392266591">
                  <w:marLeft w:val="0"/>
                  <w:marRight w:val="0"/>
                  <w:marTop w:val="0"/>
                  <w:marBottom w:val="0"/>
                  <w:divBdr>
                    <w:top w:val="none" w:sz="0" w:space="0" w:color="auto"/>
                    <w:left w:val="none" w:sz="0" w:space="0" w:color="auto"/>
                    <w:bottom w:val="none" w:sz="0" w:space="0" w:color="auto"/>
                    <w:right w:val="none" w:sz="0" w:space="0" w:color="auto"/>
                  </w:divBdr>
                  <w:divsChild>
                    <w:div w:id="10639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387207">
      <w:bodyDiv w:val="1"/>
      <w:marLeft w:val="0"/>
      <w:marRight w:val="0"/>
      <w:marTop w:val="0"/>
      <w:marBottom w:val="0"/>
      <w:divBdr>
        <w:top w:val="none" w:sz="0" w:space="0" w:color="auto"/>
        <w:left w:val="none" w:sz="0" w:space="0" w:color="auto"/>
        <w:bottom w:val="none" w:sz="0" w:space="0" w:color="auto"/>
        <w:right w:val="none" w:sz="0" w:space="0" w:color="auto"/>
      </w:divBdr>
      <w:divsChild>
        <w:div w:id="7022831">
          <w:marLeft w:val="0"/>
          <w:marRight w:val="0"/>
          <w:marTop w:val="0"/>
          <w:marBottom w:val="0"/>
          <w:divBdr>
            <w:top w:val="none" w:sz="0" w:space="0" w:color="auto"/>
            <w:left w:val="none" w:sz="0" w:space="0" w:color="auto"/>
            <w:bottom w:val="none" w:sz="0" w:space="0" w:color="auto"/>
            <w:right w:val="none" w:sz="0" w:space="0" w:color="auto"/>
          </w:divBdr>
          <w:divsChild>
            <w:div w:id="397555876">
              <w:marLeft w:val="0"/>
              <w:marRight w:val="0"/>
              <w:marTop w:val="0"/>
              <w:marBottom w:val="0"/>
              <w:divBdr>
                <w:top w:val="none" w:sz="0" w:space="0" w:color="auto"/>
                <w:left w:val="none" w:sz="0" w:space="0" w:color="auto"/>
                <w:bottom w:val="none" w:sz="0" w:space="0" w:color="auto"/>
                <w:right w:val="none" w:sz="0" w:space="0" w:color="auto"/>
              </w:divBdr>
              <w:divsChild>
                <w:div w:id="183516275">
                  <w:marLeft w:val="0"/>
                  <w:marRight w:val="0"/>
                  <w:marTop w:val="0"/>
                  <w:marBottom w:val="0"/>
                  <w:divBdr>
                    <w:top w:val="none" w:sz="0" w:space="0" w:color="auto"/>
                    <w:left w:val="none" w:sz="0" w:space="0" w:color="auto"/>
                    <w:bottom w:val="none" w:sz="0" w:space="0" w:color="auto"/>
                    <w:right w:val="none" w:sz="0" w:space="0" w:color="auto"/>
                  </w:divBdr>
                  <w:divsChild>
                    <w:div w:id="173607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301649">
      <w:bodyDiv w:val="1"/>
      <w:marLeft w:val="0"/>
      <w:marRight w:val="0"/>
      <w:marTop w:val="0"/>
      <w:marBottom w:val="0"/>
      <w:divBdr>
        <w:top w:val="none" w:sz="0" w:space="0" w:color="auto"/>
        <w:left w:val="none" w:sz="0" w:space="0" w:color="auto"/>
        <w:bottom w:val="none" w:sz="0" w:space="0" w:color="auto"/>
        <w:right w:val="none" w:sz="0" w:space="0" w:color="auto"/>
      </w:divBdr>
    </w:div>
    <w:div w:id="2069644138">
      <w:bodyDiv w:val="1"/>
      <w:marLeft w:val="0"/>
      <w:marRight w:val="0"/>
      <w:marTop w:val="0"/>
      <w:marBottom w:val="0"/>
      <w:divBdr>
        <w:top w:val="none" w:sz="0" w:space="0" w:color="auto"/>
        <w:left w:val="none" w:sz="0" w:space="0" w:color="auto"/>
        <w:bottom w:val="none" w:sz="0" w:space="0" w:color="auto"/>
        <w:right w:val="none" w:sz="0" w:space="0" w:color="auto"/>
      </w:divBdr>
      <w:divsChild>
        <w:div w:id="183832523">
          <w:marLeft w:val="0"/>
          <w:marRight w:val="0"/>
          <w:marTop w:val="0"/>
          <w:marBottom w:val="0"/>
          <w:divBdr>
            <w:top w:val="none" w:sz="0" w:space="0" w:color="auto"/>
            <w:left w:val="none" w:sz="0" w:space="0" w:color="auto"/>
            <w:bottom w:val="none" w:sz="0" w:space="0" w:color="auto"/>
            <w:right w:val="none" w:sz="0" w:space="0" w:color="auto"/>
          </w:divBdr>
          <w:divsChild>
            <w:div w:id="200437891">
              <w:marLeft w:val="0"/>
              <w:marRight w:val="0"/>
              <w:marTop w:val="0"/>
              <w:marBottom w:val="0"/>
              <w:divBdr>
                <w:top w:val="none" w:sz="0" w:space="0" w:color="auto"/>
                <w:left w:val="none" w:sz="0" w:space="0" w:color="auto"/>
                <w:bottom w:val="none" w:sz="0" w:space="0" w:color="auto"/>
                <w:right w:val="none" w:sz="0" w:space="0" w:color="auto"/>
              </w:divBdr>
              <w:divsChild>
                <w:div w:id="641154172">
                  <w:marLeft w:val="0"/>
                  <w:marRight w:val="0"/>
                  <w:marTop w:val="0"/>
                  <w:marBottom w:val="0"/>
                  <w:divBdr>
                    <w:top w:val="none" w:sz="0" w:space="0" w:color="auto"/>
                    <w:left w:val="none" w:sz="0" w:space="0" w:color="auto"/>
                    <w:bottom w:val="none" w:sz="0" w:space="0" w:color="auto"/>
                    <w:right w:val="none" w:sz="0" w:space="0" w:color="auto"/>
                  </w:divBdr>
                  <w:divsChild>
                    <w:div w:id="57999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70D"/>
    <w:rsid w:val="0027770D"/>
    <w:rsid w:val="00335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6EF4ADA07C0C4E886BA672E5C75B52">
    <w:name w:val="F06EF4ADA07C0C4E886BA672E5C75B52"/>
    <w:rsid w:val="002777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1960</Words>
  <Characters>11176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Roberts (1708243)</dc:creator>
  <cp:keywords/>
  <dc:description/>
  <cp:lastModifiedBy>Kayleigh Roberts (1708243)</cp:lastModifiedBy>
  <cp:revision>2</cp:revision>
  <dcterms:created xsi:type="dcterms:W3CDTF">2018-03-25T22:35:00Z</dcterms:created>
  <dcterms:modified xsi:type="dcterms:W3CDTF">2018-03-25T22:35:00Z</dcterms:modified>
</cp:coreProperties>
</file>