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A7A3DB7" w:rsidP="7389712D" w:rsidRDefault="5A7A3DB7" w14:paraId="52E07D0D" w14:textId="4B320AF3">
      <w:pPr>
        <w:tabs>
          <w:tab w:val="left" w:leader="none" w:pos="720"/>
        </w:tabs>
        <w:jc w:val="right"/>
      </w:pPr>
      <w:r>
        <w:br/>
      </w:r>
      <w:r w:rsidRPr="7389712D" w:rsidR="5A7A3DB7">
        <w:rPr>
          <w:rFonts w:ascii="Arial" w:hAnsi="Arial" w:eastAsia="Arial" w:cs="Arial"/>
          <w:noProof w:val="0"/>
          <w:sz w:val="20"/>
          <w:szCs w:val="20"/>
          <w:lang w:val="en-GB"/>
        </w:rPr>
        <w:t xml:space="preserve"> </w:t>
      </w:r>
      <w:r w:rsidRPr="7389712D" w:rsidR="5A7A3DB7">
        <w:rPr>
          <w:rFonts w:ascii="Arial" w:hAnsi="Arial" w:eastAsia="Arial" w:cs="Arial"/>
          <w:b w:val="1"/>
          <w:bCs w:val="1"/>
          <w:noProof w:val="0"/>
          <w:sz w:val="28"/>
          <w:szCs w:val="28"/>
          <w:lang w:val="en-GB"/>
        </w:rPr>
        <w:t>APPENDIX GA36a</w:t>
      </w:r>
    </w:p>
    <w:p w:rsidR="5A7A3DB7" w:rsidRDefault="5A7A3DB7" w14:paraId="7D9437A6" w14:textId="102D28DB">
      <w:r w:rsidRPr="7389712D" w:rsidR="5A7A3DB7">
        <w:rPr>
          <w:rFonts w:ascii="Arial" w:hAnsi="Arial" w:eastAsia="Arial" w:cs="Arial"/>
          <w:noProof w:val="0"/>
          <w:sz w:val="20"/>
          <w:szCs w:val="20"/>
          <w:lang w:val="en-GB"/>
        </w:rPr>
        <w:t xml:space="preserve"> </w:t>
      </w:r>
    </w:p>
    <w:tbl>
      <w:tblPr>
        <w:tblStyle w:val="TableNormal"/>
        <w:tblW w:w="0" w:type="auto"/>
        <w:tblInd w:w="390" w:type="dxa"/>
        <w:tblLayout w:type="fixed"/>
        <w:tblLook w:val="01E0" w:firstRow="1" w:lastRow="1" w:firstColumn="1" w:lastColumn="1" w:noHBand="0" w:noVBand="0"/>
      </w:tblPr>
      <w:tblGrid>
        <w:gridCol w:w="9015"/>
      </w:tblGrid>
      <w:tr w:rsidR="7389712D" w:rsidTr="7389712D" w14:paraId="4221326B">
        <w:trPr>
          <w:trHeight w:val="300"/>
        </w:trPr>
        <w:tc>
          <w:tcPr>
            <w:tcW w:w="9015" w:type="dxa"/>
            <w:tcBorders>
              <w:top w:val="single" w:sz="8"/>
              <w:left w:val="single" w:sz="8"/>
              <w:bottom w:val="single" w:sz="8"/>
              <w:right w:val="single" w:sz="8"/>
            </w:tcBorders>
            <w:tcMar>
              <w:left w:w="108" w:type="dxa"/>
              <w:right w:w="108" w:type="dxa"/>
            </w:tcMar>
            <w:vAlign w:val="top"/>
          </w:tcPr>
          <w:p w:rsidR="7389712D" w:rsidP="7389712D" w:rsidRDefault="7389712D" w14:paraId="0DC4BDFD" w14:textId="11BA6FCB">
            <w:pPr>
              <w:pStyle w:val="Heading4"/>
            </w:pPr>
            <w:r w:rsidRPr="7389712D" w:rsidR="7389712D">
              <w:rPr>
                <w:rFonts w:ascii="Arial" w:hAnsi="Arial" w:eastAsia="Arial" w:cs="Arial"/>
                <w:b w:val="1"/>
                <w:bCs w:val="1"/>
                <w:color w:val="000000" w:themeColor="text1" w:themeTint="FF" w:themeShade="FF"/>
                <w:sz w:val="40"/>
                <w:szCs w:val="40"/>
              </w:rPr>
              <w:t xml:space="preserve">LEVEL 4 ASSESSMENT SPECIFICATION </w:t>
            </w:r>
          </w:p>
        </w:tc>
      </w:tr>
    </w:tbl>
    <w:p w:rsidR="5A7A3DB7" w:rsidP="7389712D" w:rsidRDefault="5A7A3DB7" w14:paraId="12196DEB" w14:textId="61055548">
      <w:pPr>
        <w:jc w:val="center"/>
      </w:pPr>
      <w:r w:rsidRPr="7389712D" w:rsidR="5A7A3DB7">
        <w:rPr>
          <w:rFonts w:ascii="Arial" w:hAnsi="Arial" w:eastAsia="Arial" w:cs="Arial"/>
          <w:b w:val="1"/>
          <w:bCs w:val="1"/>
          <w:i w:val="1"/>
          <w:iCs w:val="1"/>
          <w:noProof w:val="0"/>
          <w:sz w:val="32"/>
          <w:szCs w:val="32"/>
          <w:lang w:val="en-GB"/>
        </w:rPr>
        <w:t xml:space="preserve"> </w:t>
      </w:r>
    </w:p>
    <w:tbl>
      <w:tblPr>
        <w:tblStyle w:val="TableNormal"/>
        <w:tblW w:w="0" w:type="auto"/>
        <w:tblInd w:w="390" w:type="dxa"/>
        <w:tblLayout w:type="fixed"/>
        <w:tblLook w:val="06A0" w:firstRow="1" w:lastRow="0" w:firstColumn="1" w:lastColumn="0" w:noHBand="1" w:noVBand="1"/>
      </w:tblPr>
      <w:tblGrid>
        <w:gridCol w:w="1906"/>
        <w:gridCol w:w="2996"/>
        <w:gridCol w:w="2056"/>
        <w:gridCol w:w="2056"/>
      </w:tblGrid>
      <w:tr w:rsidR="7389712D" w:rsidTr="7389712D" w14:paraId="7DACDD76">
        <w:trPr>
          <w:trHeight w:val="300"/>
        </w:trPr>
        <w:tc>
          <w:tcPr>
            <w:tcW w:w="1906" w:type="dxa"/>
            <w:tcBorders>
              <w:top w:val="single" w:sz="8"/>
              <w:left w:val="single" w:sz="8"/>
              <w:bottom w:val="single" w:sz="8"/>
              <w:right w:val="single" w:sz="8"/>
            </w:tcBorders>
            <w:tcMar>
              <w:left w:w="108" w:type="dxa"/>
              <w:right w:w="108" w:type="dxa"/>
            </w:tcMar>
            <w:vAlign w:val="top"/>
          </w:tcPr>
          <w:p w:rsidR="7389712D" w:rsidP="7389712D" w:rsidRDefault="7389712D" w14:paraId="1AEADF84" w14:textId="3D0CE462">
            <w:pPr>
              <w:jc w:val="both"/>
            </w:pPr>
            <w:r w:rsidRPr="7389712D" w:rsidR="7389712D">
              <w:rPr>
                <w:rFonts w:ascii="Arial" w:hAnsi="Arial" w:eastAsia="Arial" w:cs="Arial"/>
                <w:b w:val="1"/>
                <w:bCs w:val="1"/>
                <w:sz w:val="22"/>
                <w:szCs w:val="22"/>
              </w:rPr>
              <w:t>Student name:</w:t>
            </w:r>
          </w:p>
        </w:tc>
        <w:tc>
          <w:tcPr>
            <w:tcW w:w="2996" w:type="dxa"/>
            <w:tcBorders>
              <w:top w:val="single" w:sz="8"/>
              <w:left w:val="single" w:sz="8"/>
              <w:bottom w:val="single" w:sz="8"/>
              <w:right w:val="single" w:sz="8"/>
            </w:tcBorders>
            <w:tcMar>
              <w:left w:w="108" w:type="dxa"/>
              <w:right w:w="108" w:type="dxa"/>
            </w:tcMar>
            <w:vAlign w:val="top"/>
          </w:tcPr>
          <w:p w:rsidR="7389712D" w:rsidP="7389712D" w:rsidRDefault="7389712D" w14:paraId="018084C2" w14:textId="684647D2">
            <w:pPr>
              <w:jc w:val="both"/>
              <w:rPr>
                <w:rFonts w:ascii="Arial" w:hAnsi="Arial" w:eastAsia="Arial" w:cs="Arial"/>
                <w:b w:val="1"/>
                <w:bCs w:val="1"/>
                <w:sz w:val="22"/>
                <w:szCs w:val="22"/>
              </w:rPr>
            </w:pPr>
            <w:r w:rsidRPr="7389712D" w:rsidR="7389712D">
              <w:rPr>
                <w:rFonts w:ascii="Arial" w:hAnsi="Arial" w:eastAsia="Arial" w:cs="Arial"/>
                <w:b w:val="1"/>
                <w:bCs w:val="1"/>
                <w:sz w:val="22"/>
                <w:szCs w:val="22"/>
              </w:rPr>
              <w:t xml:space="preserve">     </w:t>
            </w:r>
            <w:r w:rsidRPr="7389712D" w:rsidR="01492F82">
              <w:rPr>
                <w:rFonts w:ascii="Arial" w:hAnsi="Arial" w:eastAsia="Arial" w:cs="Arial"/>
                <w:b w:val="1"/>
                <w:bCs w:val="1"/>
                <w:sz w:val="22"/>
                <w:szCs w:val="22"/>
              </w:rPr>
              <w:t>Ffion Thomas</w:t>
            </w: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389712D" w:rsidP="7389712D" w:rsidRDefault="7389712D" w14:paraId="1C225309" w14:textId="4703EC5B">
            <w:pPr>
              <w:jc w:val="both"/>
            </w:pPr>
            <w:r w:rsidRPr="7389712D" w:rsidR="7389712D">
              <w:rPr>
                <w:rFonts w:ascii="Arial" w:hAnsi="Arial" w:eastAsia="Arial" w:cs="Arial"/>
                <w:b w:val="1"/>
                <w:bCs w:val="1"/>
                <w:color w:val="000000" w:themeColor="text1" w:themeTint="FF" w:themeShade="FF"/>
                <w:sz w:val="22"/>
                <w:szCs w:val="22"/>
              </w:rPr>
              <w:t>Student ID number:</w:t>
            </w:r>
          </w:p>
        </w:tc>
        <w:tc>
          <w:tcPr>
            <w:tcW w:w="2056" w:type="dxa"/>
            <w:tcBorders>
              <w:top w:val="single" w:sz="8"/>
              <w:left w:val="single" w:sz="8"/>
              <w:bottom w:val="single" w:sz="8"/>
              <w:right w:val="single" w:sz="8"/>
            </w:tcBorders>
            <w:tcMar>
              <w:left w:w="108" w:type="dxa"/>
              <w:right w:w="108" w:type="dxa"/>
            </w:tcMar>
            <w:vAlign w:val="top"/>
          </w:tcPr>
          <w:p w:rsidR="7389712D" w:rsidP="7389712D" w:rsidRDefault="7389712D" w14:paraId="0F6D0EAD" w14:textId="098BB1EF">
            <w:pPr>
              <w:jc w:val="both"/>
              <w:rPr>
                <w:rFonts w:ascii="Arial" w:hAnsi="Arial" w:eastAsia="Arial" w:cs="Arial"/>
                <w:b w:val="1"/>
                <w:bCs w:val="1"/>
                <w:sz w:val="22"/>
                <w:szCs w:val="22"/>
              </w:rPr>
            </w:pPr>
            <w:r w:rsidRPr="7389712D" w:rsidR="7389712D">
              <w:rPr>
                <w:rFonts w:ascii="Arial" w:hAnsi="Arial" w:eastAsia="Arial" w:cs="Arial"/>
                <w:b w:val="1"/>
                <w:bCs w:val="1"/>
                <w:sz w:val="22"/>
                <w:szCs w:val="22"/>
              </w:rPr>
              <w:t xml:space="preserve"> </w:t>
            </w:r>
            <w:r w:rsidRPr="7389712D" w:rsidR="00E38846">
              <w:rPr>
                <w:rFonts w:ascii="Arial" w:hAnsi="Arial" w:eastAsia="Arial" w:cs="Arial"/>
                <w:b w:val="1"/>
                <w:bCs w:val="1"/>
                <w:sz w:val="22"/>
                <w:szCs w:val="22"/>
              </w:rPr>
              <w:t>2205064</w:t>
            </w:r>
          </w:p>
        </w:tc>
      </w:tr>
      <w:tr w:rsidR="7389712D" w:rsidTr="7389712D" w14:paraId="7CA4A0C0">
        <w:trPr>
          <w:trHeight w:val="300"/>
        </w:trPr>
        <w:tc>
          <w:tcPr>
            <w:tcW w:w="1906" w:type="dxa"/>
            <w:tcBorders>
              <w:top w:val="single" w:sz="8"/>
              <w:left w:val="single" w:sz="8"/>
              <w:bottom w:val="single" w:sz="8"/>
              <w:right w:val="single" w:sz="8"/>
            </w:tcBorders>
            <w:tcMar>
              <w:left w:w="108" w:type="dxa"/>
              <w:right w:w="108" w:type="dxa"/>
            </w:tcMar>
            <w:vAlign w:val="top"/>
          </w:tcPr>
          <w:p w:rsidR="7389712D" w:rsidP="7389712D" w:rsidRDefault="7389712D" w14:paraId="54B3E01D" w14:textId="6EF81712">
            <w:pPr>
              <w:jc w:val="both"/>
            </w:pPr>
            <w:r w:rsidRPr="7389712D" w:rsidR="7389712D">
              <w:rPr>
                <w:rFonts w:ascii="Arial" w:hAnsi="Arial" w:eastAsia="Arial" w:cs="Arial"/>
                <w:b w:val="1"/>
                <w:bCs w:val="1"/>
                <w:sz w:val="22"/>
                <w:szCs w:val="22"/>
              </w:rPr>
              <w:t>Programme:</w:t>
            </w:r>
          </w:p>
        </w:tc>
        <w:tc>
          <w:tcPr>
            <w:tcW w:w="7108" w:type="dxa"/>
            <w:gridSpan w:val="3"/>
            <w:tcBorders>
              <w:top w:val="single" w:sz="8"/>
              <w:left w:val="single" w:sz="8"/>
              <w:bottom w:val="single" w:sz="8"/>
              <w:right w:val="single" w:sz="8"/>
            </w:tcBorders>
            <w:tcMar>
              <w:left w:w="108" w:type="dxa"/>
              <w:right w:w="108" w:type="dxa"/>
            </w:tcMar>
            <w:vAlign w:val="top"/>
          </w:tcPr>
          <w:p w:rsidR="7389712D" w:rsidP="7389712D" w:rsidRDefault="7389712D" w14:paraId="72D90280" w14:textId="0FF5709B">
            <w:pPr>
              <w:jc w:val="both"/>
            </w:pPr>
            <w:r w:rsidRPr="7389712D" w:rsidR="7389712D">
              <w:rPr>
                <w:rFonts w:ascii="Arial" w:hAnsi="Arial" w:eastAsia="Arial" w:cs="Arial"/>
                <w:b w:val="1"/>
                <w:bCs w:val="1"/>
                <w:sz w:val="22"/>
                <w:szCs w:val="22"/>
              </w:rPr>
              <w:t>BSc (Hons) Sport and Exercise Therapy</w:t>
            </w:r>
          </w:p>
        </w:tc>
      </w:tr>
      <w:tr w:rsidR="7389712D" w:rsidTr="7389712D" w14:paraId="0FAEE61E">
        <w:trPr>
          <w:trHeight w:val="300"/>
        </w:trPr>
        <w:tc>
          <w:tcPr>
            <w:tcW w:w="1906" w:type="dxa"/>
            <w:tcBorders>
              <w:top w:val="single" w:sz="8"/>
              <w:left w:val="single" w:sz="8"/>
              <w:bottom w:val="single" w:sz="8"/>
              <w:right w:val="single" w:sz="8"/>
            </w:tcBorders>
            <w:tcMar>
              <w:left w:w="108" w:type="dxa"/>
              <w:right w:w="108" w:type="dxa"/>
            </w:tcMar>
            <w:vAlign w:val="top"/>
          </w:tcPr>
          <w:p w:rsidR="7389712D" w:rsidP="7389712D" w:rsidRDefault="7389712D" w14:paraId="69DDE5DD" w14:textId="0A4E29A8">
            <w:pPr>
              <w:jc w:val="both"/>
            </w:pPr>
            <w:r w:rsidRPr="7389712D" w:rsidR="7389712D">
              <w:rPr>
                <w:rFonts w:ascii="Arial" w:hAnsi="Arial" w:eastAsia="Arial" w:cs="Arial"/>
                <w:b w:val="1"/>
                <w:bCs w:val="1"/>
                <w:sz w:val="22"/>
                <w:szCs w:val="22"/>
              </w:rPr>
              <w:t>Module:</w:t>
            </w:r>
          </w:p>
        </w:tc>
        <w:tc>
          <w:tcPr>
            <w:tcW w:w="7108" w:type="dxa"/>
            <w:gridSpan w:val="3"/>
            <w:tcBorders>
              <w:top w:val="single" w:sz="8"/>
              <w:left w:val="single" w:sz="8"/>
              <w:bottom w:val="single" w:sz="8"/>
              <w:right w:val="single" w:sz="8"/>
            </w:tcBorders>
            <w:tcMar>
              <w:left w:w="108" w:type="dxa"/>
              <w:right w:w="108" w:type="dxa"/>
            </w:tcMar>
            <w:vAlign w:val="top"/>
          </w:tcPr>
          <w:p w:rsidR="7389712D" w:rsidP="7389712D" w:rsidRDefault="7389712D" w14:paraId="3A1BDB00" w14:textId="635F1584">
            <w:pPr>
              <w:jc w:val="both"/>
            </w:pPr>
            <w:r w:rsidRPr="7389712D" w:rsidR="7389712D">
              <w:rPr>
                <w:rFonts w:ascii="Arial" w:hAnsi="Arial" w:eastAsia="Arial" w:cs="Arial"/>
                <w:b w:val="1"/>
                <w:bCs w:val="1"/>
                <w:sz w:val="22"/>
                <w:szCs w:val="22"/>
              </w:rPr>
              <w:t>Sport and Exercise Injuries</w:t>
            </w:r>
          </w:p>
        </w:tc>
      </w:tr>
      <w:tr w:rsidR="7389712D" w:rsidTr="7389712D" w14:paraId="0DC628FE">
        <w:trPr>
          <w:trHeight w:val="300"/>
        </w:trPr>
        <w:tc>
          <w:tcPr>
            <w:tcW w:w="1906" w:type="dxa"/>
            <w:tcBorders>
              <w:top w:val="single" w:sz="8"/>
              <w:left w:val="single" w:sz="8"/>
              <w:bottom w:val="single" w:sz="8"/>
              <w:right w:val="single" w:sz="8"/>
            </w:tcBorders>
            <w:tcMar>
              <w:left w:w="108" w:type="dxa"/>
              <w:right w:w="108" w:type="dxa"/>
            </w:tcMar>
            <w:vAlign w:val="top"/>
          </w:tcPr>
          <w:p w:rsidR="7389712D" w:rsidP="7389712D" w:rsidRDefault="7389712D" w14:paraId="7C92F0D9" w14:textId="0D1AB691">
            <w:pPr>
              <w:jc w:val="both"/>
            </w:pPr>
            <w:r w:rsidRPr="7389712D" w:rsidR="7389712D">
              <w:rPr>
                <w:rFonts w:ascii="Arial" w:hAnsi="Arial" w:eastAsia="Arial" w:cs="Arial"/>
                <w:b w:val="1"/>
                <w:bCs w:val="1"/>
                <w:sz w:val="22"/>
                <w:szCs w:val="22"/>
              </w:rPr>
              <w:t>Module code:</w:t>
            </w:r>
          </w:p>
        </w:tc>
        <w:tc>
          <w:tcPr>
            <w:tcW w:w="2996" w:type="dxa"/>
            <w:tcBorders>
              <w:top w:val="single" w:sz="8"/>
              <w:left w:val="single" w:sz="8"/>
              <w:bottom w:val="single" w:sz="8"/>
              <w:right w:val="single" w:sz="8"/>
            </w:tcBorders>
            <w:tcMar>
              <w:left w:w="108" w:type="dxa"/>
              <w:right w:w="108" w:type="dxa"/>
            </w:tcMar>
            <w:vAlign w:val="top"/>
          </w:tcPr>
          <w:p w:rsidR="7389712D" w:rsidP="7389712D" w:rsidRDefault="7389712D" w14:paraId="13019CBE" w14:textId="1DEC9936">
            <w:pPr>
              <w:jc w:val="both"/>
            </w:pPr>
            <w:r w:rsidRPr="7389712D" w:rsidR="7389712D">
              <w:rPr>
                <w:rFonts w:ascii="Arial" w:hAnsi="Arial" w:eastAsia="Arial" w:cs="Arial"/>
                <w:b w:val="1"/>
                <w:bCs w:val="1"/>
                <w:sz w:val="22"/>
                <w:szCs w:val="22"/>
              </w:rPr>
              <w:t>BMST4004</w:t>
            </w:r>
          </w:p>
        </w:tc>
        <w:tc>
          <w:tcPr>
            <w:tcW w:w="2056"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7389712D" w:rsidP="7389712D" w:rsidRDefault="7389712D" w14:paraId="771E0794" w14:textId="596D2BB4">
            <w:pPr>
              <w:pStyle w:val="Heading2"/>
            </w:pPr>
            <w:r w:rsidRPr="7389712D" w:rsidR="7389712D">
              <w:rPr>
                <w:rFonts w:ascii="Arial" w:hAnsi="Arial" w:eastAsia="Arial" w:cs="Arial"/>
                <w:color w:val="000000" w:themeColor="text1" w:themeTint="FF" w:themeShade="FF"/>
                <w:sz w:val="22"/>
                <w:szCs w:val="22"/>
              </w:rPr>
              <w:t>Contribution to Overall Module Assessment (%):</w:t>
            </w:r>
          </w:p>
        </w:tc>
        <w:tc>
          <w:tcPr>
            <w:tcW w:w="2056" w:type="dxa"/>
            <w:tcBorders>
              <w:top w:val="nil" w:sz="8"/>
              <w:left w:val="single" w:sz="8"/>
              <w:bottom w:val="single" w:sz="8"/>
              <w:right w:val="single" w:sz="8"/>
            </w:tcBorders>
            <w:tcMar>
              <w:left w:w="108" w:type="dxa"/>
              <w:right w:w="108" w:type="dxa"/>
            </w:tcMar>
            <w:vAlign w:val="top"/>
          </w:tcPr>
          <w:p w:rsidR="7389712D" w:rsidP="7389712D" w:rsidRDefault="7389712D" w14:paraId="06C9ADEF" w14:textId="10D42D7C">
            <w:pPr>
              <w:jc w:val="both"/>
            </w:pPr>
            <w:r w:rsidRPr="7389712D" w:rsidR="7389712D">
              <w:rPr>
                <w:rFonts w:ascii="Arial" w:hAnsi="Arial" w:eastAsia="Arial" w:cs="Arial"/>
                <w:b w:val="1"/>
                <w:bCs w:val="1"/>
                <w:sz w:val="22"/>
                <w:szCs w:val="22"/>
              </w:rPr>
              <w:t>50 % (2 of 2)</w:t>
            </w:r>
          </w:p>
        </w:tc>
      </w:tr>
      <w:tr w:rsidR="7389712D" w:rsidTr="7389712D" w14:paraId="5502F3AF">
        <w:trPr>
          <w:trHeight w:val="300"/>
        </w:trPr>
        <w:tc>
          <w:tcPr>
            <w:tcW w:w="1906" w:type="dxa"/>
            <w:tcBorders>
              <w:top w:val="single" w:sz="8"/>
              <w:left w:val="single" w:sz="8"/>
              <w:bottom w:val="single" w:sz="8"/>
              <w:right w:val="single" w:sz="8"/>
            </w:tcBorders>
            <w:tcMar>
              <w:left w:w="108" w:type="dxa"/>
              <w:right w:w="108" w:type="dxa"/>
            </w:tcMar>
            <w:vAlign w:val="top"/>
          </w:tcPr>
          <w:p w:rsidR="7389712D" w:rsidP="7389712D" w:rsidRDefault="7389712D" w14:paraId="7926ED5E" w14:textId="36150DCA">
            <w:pPr>
              <w:jc w:val="both"/>
            </w:pPr>
            <w:r w:rsidRPr="7389712D" w:rsidR="7389712D">
              <w:rPr>
                <w:rFonts w:ascii="Arial" w:hAnsi="Arial" w:eastAsia="Arial" w:cs="Arial"/>
                <w:b w:val="1"/>
                <w:bCs w:val="1"/>
                <w:sz w:val="22"/>
                <w:szCs w:val="22"/>
              </w:rPr>
              <w:t>Lecturer:</w:t>
            </w:r>
          </w:p>
        </w:tc>
        <w:tc>
          <w:tcPr>
            <w:tcW w:w="2996" w:type="dxa"/>
            <w:tcBorders>
              <w:top w:val="single" w:sz="8"/>
              <w:left w:val="single" w:sz="8"/>
              <w:bottom w:val="single" w:sz="8"/>
              <w:right w:val="single" w:sz="8"/>
            </w:tcBorders>
            <w:tcMar>
              <w:left w:w="108" w:type="dxa"/>
              <w:right w:w="108" w:type="dxa"/>
            </w:tcMar>
            <w:vAlign w:val="top"/>
          </w:tcPr>
          <w:p w:rsidR="7389712D" w:rsidP="7389712D" w:rsidRDefault="7389712D" w14:paraId="15261150" w14:textId="23CF7F1D">
            <w:pPr>
              <w:jc w:val="both"/>
            </w:pPr>
            <w:r w:rsidRPr="7389712D" w:rsidR="7389712D">
              <w:rPr>
                <w:rFonts w:ascii="Arial" w:hAnsi="Arial" w:eastAsia="Arial" w:cs="Arial"/>
                <w:b w:val="1"/>
                <w:bCs w:val="1"/>
                <w:sz w:val="22"/>
                <w:szCs w:val="22"/>
              </w:rPr>
              <w:t>Kerry Nicholas</w:t>
            </w: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389712D" w:rsidP="7389712D" w:rsidRDefault="7389712D" w14:paraId="4F70C761" w14:textId="061B3387">
            <w:pPr>
              <w:jc w:val="both"/>
            </w:pPr>
            <w:r w:rsidRPr="7389712D" w:rsidR="7389712D">
              <w:rPr>
                <w:rFonts w:ascii="Arial" w:hAnsi="Arial" w:eastAsia="Arial" w:cs="Arial"/>
                <w:b w:val="1"/>
                <w:bCs w:val="1"/>
                <w:color w:val="000000" w:themeColor="text1" w:themeTint="FF" w:themeShade="FF"/>
                <w:sz w:val="22"/>
                <w:szCs w:val="22"/>
              </w:rPr>
              <w:t>Internal Verifier:</w:t>
            </w:r>
          </w:p>
        </w:tc>
        <w:tc>
          <w:tcPr>
            <w:tcW w:w="2056" w:type="dxa"/>
            <w:tcBorders>
              <w:top w:val="single" w:sz="8"/>
              <w:left w:val="single" w:sz="8"/>
              <w:bottom w:val="single" w:sz="8"/>
              <w:right w:val="single" w:sz="8"/>
            </w:tcBorders>
            <w:tcMar>
              <w:left w:w="108" w:type="dxa"/>
              <w:right w:w="108" w:type="dxa"/>
            </w:tcMar>
            <w:vAlign w:val="top"/>
          </w:tcPr>
          <w:p w:rsidR="7389712D" w:rsidP="7389712D" w:rsidRDefault="7389712D" w14:paraId="7FB931FE" w14:textId="535BC149">
            <w:pPr>
              <w:spacing w:line="257" w:lineRule="auto"/>
              <w:jc w:val="both"/>
            </w:pPr>
            <w:r w:rsidRPr="7389712D" w:rsidR="7389712D">
              <w:rPr>
                <w:rFonts w:ascii="Arial" w:hAnsi="Arial" w:eastAsia="Arial" w:cs="Arial"/>
                <w:b w:val="1"/>
                <w:bCs w:val="1"/>
                <w:sz w:val="22"/>
                <w:szCs w:val="22"/>
              </w:rPr>
              <w:t>Dylan Blain</w:t>
            </w:r>
          </w:p>
        </w:tc>
      </w:tr>
      <w:tr w:rsidR="7389712D" w:rsidTr="7389712D" w14:paraId="116B4B94">
        <w:trPr>
          <w:trHeight w:val="300"/>
        </w:trPr>
        <w:tc>
          <w:tcPr>
            <w:tcW w:w="1906" w:type="dxa"/>
            <w:tcBorders>
              <w:top w:val="single" w:sz="8"/>
              <w:left w:val="single" w:sz="8"/>
              <w:bottom w:val="single" w:sz="8"/>
              <w:right w:val="single" w:sz="8"/>
            </w:tcBorders>
            <w:tcMar>
              <w:left w:w="108" w:type="dxa"/>
              <w:right w:w="108" w:type="dxa"/>
            </w:tcMar>
            <w:vAlign w:val="top"/>
          </w:tcPr>
          <w:p w:rsidR="7389712D" w:rsidP="7389712D" w:rsidRDefault="7389712D" w14:paraId="0A0517EB" w14:textId="3A2A53F3">
            <w:pPr>
              <w:jc w:val="both"/>
            </w:pPr>
            <w:r w:rsidRPr="7389712D" w:rsidR="7389712D">
              <w:rPr>
                <w:rFonts w:ascii="Arial" w:hAnsi="Arial" w:eastAsia="Arial" w:cs="Arial"/>
                <w:b w:val="1"/>
                <w:bCs w:val="1"/>
                <w:sz w:val="22"/>
                <w:szCs w:val="22"/>
              </w:rPr>
              <w:t>Assignment Title:</w:t>
            </w:r>
          </w:p>
        </w:tc>
        <w:tc>
          <w:tcPr>
            <w:tcW w:w="2996" w:type="dxa"/>
            <w:tcBorders>
              <w:top w:val="single" w:sz="8"/>
              <w:left w:val="single" w:sz="8"/>
              <w:bottom w:val="single" w:sz="8"/>
              <w:right w:val="single" w:sz="8"/>
            </w:tcBorders>
            <w:tcMar>
              <w:left w:w="108" w:type="dxa"/>
              <w:right w:w="108" w:type="dxa"/>
            </w:tcMar>
            <w:vAlign w:val="top"/>
          </w:tcPr>
          <w:p w:rsidR="7389712D" w:rsidP="7389712D" w:rsidRDefault="7389712D" w14:paraId="0FD44071" w14:textId="1D0E0B03">
            <w:pPr>
              <w:jc w:val="both"/>
            </w:pPr>
            <w:r w:rsidRPr="7389712D" w:rsidR="7389712D">
              <w:rPr>
                <w:rFonts w:ascii="Arial" w:hAnsi="Arial" w:eastAsia="Arial" w:cs="Arial"/>
                <w:b w:val="1"/>
                <w:bCs w:val="1"/>
                <w:sz w:val="22"/>
                <w:szCs w:val="22"/>
              </w:rPr>
              <w:t>Injuries coursework</w:t>
            </w:r>
          </w:p>
        </w:tc>
        <w:tc>
          <w:tcPr>
            <w:tcW w:w="2056" w:type="dxa"/>
            <w:tcBorders>
              <w:top w:val="single" w:sz="8"/>
              <w:left w:val="single" w:sz="8"/>
              <w:bottom w:val="single" w:sz="8"/>
              <w:right w:val="single" w:sz="8"/>
            </w:tcBorders>
            <w:tcMar>
              <w:left w:w="108" w:type="dxa"/>
              <w:right w:w="108" w:type="dxa"/>
            </w:tcMar>
            <w:vAlign w:val="top"/>
          </w:tcPr>
          <w:p w:rsidR="7389712D" w:rsidP="7389712D" w:rsidRDefault="7389712D" w14:paraId="685F0DD6" w14:textId="43C041F0">
            <w:pPr>
              <w:jc w:val="both"/>
            </w:pPr>
            <w:r w:rsidRPr="7389712D" w:rsidR="7389712D">
              <w:rPr>
                <w:rFonts w:ascii="Arial" w:hAnsi="Arial" w:eastAsia="Arial" w:cs="Arial"/>
                <w:b w:val="1"/>
                <w:bCs w:val="1"/>
                <w:sz w:val="22"/>
                <w:szCs w:val="22"/>
              </w:rPr>
              <w:t>Word count (or equivalent):</w:t>
            </w:r>
          </w:p>
        </w:tc>
        <w:tc>
          <w:tcPr>
            <w:tcW w:w="2056" w:type="dxa"/>
            <w:tcBorders>
              <w:top w:val="single" w:sz="8"/>
              <w:left w:val="single" w:sz="8"/>
              <w:bottom w:val="single" w:sz="8"/>
              <w:right w:val="single" w:sz="8"/>
            </w:tcBorders>
            <w:tcMar>
              <w:left w:w="108" w:type="dxa"/>
              <w:right w:w="108" w:type="dxa"/>
            </w:tcMar>
            <w:vAlign w:val="top"/>
          </w:tcPr>
          <w:p w:rsidR="7389712D" w:rsidP="7389712D" w:rsidRDefault="7389712D" w14:paraId="62179CB2" w14:textId="78CB9E14">
            <w:pPr>
              <w:jc w:val="both"/>
            </w:pPr>
            <w:r w:rsidRPr="7389712D" w:rsidR="7389712D">
              <w:rPr>
                <w:rFonts w:ascii="Arial" w:hAnsi="Arial" w:eastAsia="Arial" w:cs="Arial"/>
                <w:b w:val="1"/>
                <w:bCs w:val="1"/>
                <w:sz w:val="22"/>
                <w:szCs w:val="22"/>
              </w:rPr>
              <w:t>1500</w:t>
            </w:r>
          </w:p>
        </w:tc>
      </w:tr>
      <w:tr w:rsidR="7389712D" w:rsidTr="7389712D" w14:paraId="3F5730F6">
        <w:trPr>
          <w:trHeight w:val="300"/>
        </w:trPr>
        <w:tc>
          <w:tcPr>
            <w:tcW w:w="1906" w:type="dxa"/>
            <w:tcBorders>
              <w:top w:val="single" w:sz="8"/>
              <w:left w:val="single" w:sz="8"/>
              <w:bottom w:val="single" w:sz="8"/>
              <w:right w:val="single" w:sz="8"/>
            </w:tcBorders>
            <w:tcMar>
              <w:left w:w="108" w:type="dxa"/>
              <w:right w:w="108" w:type="dxa"/>
            </w:tcMar>
            <w:vAlign w:val="top"/>
          </w:tcPr>
          <w:p w:rsidR="7389712D" w:rsidP="7389712D" w:rsidRDefault="7389712D" w14:paraId="1BF6F6A4" w14:textId="33CD0E60">
            <w:pPr>
              <w:jc w:val="both"/>
            </w:pPr>
            <w:r w:rsidRPr="7389712D" w:rsidR="7389712D">
              <w:rPr>
                <w:rFonts w:ascii="Arial" w:hAnsi="Arial" w:eastAsia="Arial" w:cs="Arial"/>
                <w:b w:val="1"/>
                <w:bCs w:val="1"/>
                <w:sz w:val="22"/>
                <w:szCs w:val="22"/>
              </w:rPr>
              <w:t>Submission deadline:</w:t>
            </w:r>
          </w:p>
        </w:tc>
        <w:tc>
          <w:tcPr>
            <w:tcW w:w="2996" w:type="dxa"/>
            <w:tcBorders>
              <w:top w:val="single" w:sz="8"/>
              <w:left w:val="single" w:sz="8"/>
              <w:bottom w:val="single" w:sz="8"/>
              <w:right w:val="single" w:sz="8"/>
            </w:tcBorders>
            <w:tcMar>
              <w:left w:w="108" w:type="dxa"/>
              <w:right w:w="108" w:type="dxa"/>
            </w:tcMar>
            <w:vAlign w:val="top"/>
          </w:tcPr>
          <w:p w:rsidR="7389712D" w:rsidP="7389712D" w:rsidRDefault="7389712D" w14:paraId="696DE04F" w14:textId="00E068FA">
            <w:pPr>
              <w:jc w:val="both"/>
            </w:pPr>
            <w:r w:rsidRPr="7389712D" w:rsidR="7389712D">
              <w:rPr>
                <w:rFonts w:ascii="Arial" w:hAnsi="Arial" w:eastAsia="Arial" w:cs="Arial"/>
                <w:b w:val="1"/>
                <w:bCs w:val="1"/>
                <w:sz w:val="22"/>
                <w:szCs w:val="22"/>
              </w:rPr>
              <w:t>28/04/2023</w:t>
            </w:r>
          </w:p>
        </w:tc>
        <w:tc>
          <w:tcPr>
            <w:tcW w:w="2056" w:type="dxa"/>
            <w:tcBorders>
              <w:top w:val="single" w:sz="8"/>
              <w:left w:val="single" w:sz="8"/>
              <w:bottom w:val="single" w:sz="8"/>
              <w:right w:val="single" w:sz="8"/>
            </w:tcBorders>
            <w:tcMar>
              <w:left w:w="108" w:type="dxa"/>
              <w:right w:w="108" w:type="dxa"/>
            </w:tcMar>
            <w:vAlign w:val="top"/>
          </w:tcPr>
          <w:p w:rsidR="7389712D" w:rsidP="7389712D" w:rsidRDefault="7389712D" w14:paraId="4CEF4D01" w14:textId="008D987D">
            <w:pPr>
              <w:jc w:val="both"/>
            </w:pPr>
            <w:r w:rsidRPr="7389712D" w:rsidR="7389712D">
              <w:rPr>
                <w:rFonts w:ascii="Arial" w:hAnsi="Arial" w:eastAsia="Arial" w:cs="Arial"/>
                <w:b w:val="1"/>
                <w:bCs w:val="1"/>
                <w:sz w:val="22"/>
                <w:szCs w:val="22"/>
              </w:rPr>
              <w:t>Return date of provisional marks &amp; written feedback:</w:t>
            </w:r>
          </w:p>
        </w:tc>
        <w:tc>
          <w:tcPr>
            <w:tcW w:w="2056" w:type="dxa"/>
            <w:tcBorders>
              <w:top w:val="single" w:sz="8"/>
              <w:left w:val="single" w:sz="8"/>
              <w:bottom w:val="single" w:sz="8"/>
              <w:right w:val="single" w:sz="8"/>
            </w:tcBorders>
            <w:tcMar>
              <w:left w:w="108" w:type="dxa"/>
              <w:right w:w="108" w:type="dxa"/>
            </w:tcMar>
            <w:vAlign w:val="top"/>
          </w:tcPr>
          <w:p w:rsidR="7389712D" w:rsidP="7389712D" w:rsidRDefault="7389712D" w14:paraId="1A154A73" w14:textId="062193E2">
            <w:pPr>
              <w:jc w:val="both"/>
            </w:pPr>
            <w:r w:rsidRPr="7389712D" w:rsidR="7389712D">
              <w:rPr>
                <w:rFonts w:ascii="Arial" w:hAnsi="Arial" w:eastAsia="Arial" w:cs="Arial"/>
                <w:b w:val="1"/>
                <w:bCs w:val="1"/>
                <w:sz w:val="22"/>
                <w:szCs w:val="22"/>
              </w:rPr>
              <w:t>28/05/2023</w:t>
            </w:r>
          </w:p>
        </w:tc>
      </w:tr>
      <w:tr w:rsidR="7389712D" w:rsidTr="7389712D" w14:paraId="25248116">
        <w:trPr>
          <w:trHeight w:val="300"/>
        </w:trPr>
        <w:tc>
          <w:tcPr>
            <w:tcW w:w="1906" w:type="dxa"/>
            <w:tcBorders>
              <w:top w:val="single" w:sz="8"/>
              <w:left w:val="single" w:sz="8"/>
              <w:bottom w:val="single" w:sz="8"/>
              <w:right w:val="single" w:sz="8"/>
            </w:tcBorders>
            <w:tcMar>
              <w:left w:w="108" w:type="dxa"/>
              <w:right w:w="108" w:type="dxa"/>
            </w:tcMar>
            <w:vAlign w:val="top"/>
          </w:tcPr>
          <w:p w:rsidR="7389712D" w:rsidP="7389712D" w:rsidRDefault="7389712D" w14:paraId="7E9B510D" w14:textId="1730EAF2">
            <w:pPr>
              <w:jc w:val="both"/>
            </w:pPr>
            <w:r w:rsidRPr="7389712D" w:rsidR="7389712D">
              <w:rPr>
                <w:rFonts w:ascii="Arial" w:hAnsi="Arial" w:eastAsia="Arial" w:cs="Arial"/>
                <w:b w:val="1"/>
                <w:bCs w:val="1"/>
                <w:sz w:val="22"/>
                <w:szCs w:val="22"/>
              </w:rPr>
              <w:t>Submission method:</w:t>
            </w:r>
          </w:p>
        </w:tc>
        <w:tc>
          <w:tcPr>
            <w:tcW w:w="7108" w:type="dxa"/>
            <w:gridSpan w:val="3"/>
            <w:tcBorders>
              <w:top w:val="single" w:sz="8"/>
              <w:left w:val="single" w:sz="8"/>
              <w:bottom w:val="single" w:sz="8"/>
              <w:right w:val="single" w:sz="8"/>
            </w:tcBorders>
            <w:tcMar>
              <w:left w:w="108" w:type="dxa"/>
              <w:right w:w="108" w:type="dxa"/>
            </w:tcMar>
            <w:vAlign w:val="top"/>
          </w:tcPr>
          <w:p w:rsidR="7389712D" w:rsidRDefault="7389712D" w14:paraId="64522E98" w14:textId="71BC28F9">
            <w:r w:rsidRPr="7389712D" w:rsidR="7389712D">
              <w:rPr>
                <w:rFonts w:ascii="Arial" w:hAnsi="Arial" w:eastAsia="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7389712D" w:rsidP="7389712D" w:rsidRDefault="7389712D" w14:paraId="4C91B3FE" w14:textId="47EC10C7">
            <w:pPr>
              <w:jc w:val="both"/>
            </w:pPr>
            <w:r w:rsidRPr="7389712D" w:rsidR="7389712D">
              <w:rPr>
                <w:rFonts w:ascii="Arial" w:hAnsi="Arial" w:eastAsia="Arial" w:cs="Arial"/>
                <w:b w:val="1"/>
                <w:bCs w:val="1"/>
                <w:sz w:val="22"/>
                <w:szCs w:val="22"/>
              </w:rPr>
              <w:t xml:space="preserve">Alternative submission method (if applicable): </w:t>
            </w:r>
          </w:p>
          <w:p w:rsidR="7389712D" w:rsidP="7389712D" w:rsidRDefault="7389712D" w14:paraId="5F583798" w14:textId="650D58F3">
            <w:pPr>
              <w:jc w:val="both"/>
            </w:pPr>
            <w:r w:rsidRPr="7389712D" w:rsidR="7389712D">
              <w:rPr>
                <w:rFonts w:ascii="Arial" w:hAnsi="Arial" w:eastAsia="Arial" w:cs="Arial"/>
                <w:b w:val="1"/>
                <w:bCs w:val="1"/>
                <w:sz w:val="22"/>
                <w:szCs w:val="22"/>
              </w:rPr>
              <w:t xml:space="preserve">Late submission of the assessment will result in a late penalty mark.  </w:t>
            </w:r>
            <w:r w:rsidRPr="7389712D" w:rsidR="7389712D">
              <w:rPr>
                <w:rFonts w:ascii="Arial" w:hAnsi="Arial" w:eastAsia="Arial" w:cs="Arial"/>
                <w:sz w:val="22"/>
                <w:szCs w:val="22"/>
              </w:rPr>
              <w:t>Penalties for late submission: Up to one week late, maximum mark of 40%.  Over one week late, 0%.  Only the Extenuating Circumstances Panel may approve a change to submission dates.</w:t>
            </w:r>
          </w:p>
        </w:tc>
      </w:tr>
      <w:tr w:rsidR="7389712D" w:rsidTr="7389712D" w14:paraId="34CD7F5E">
        <w:trPr>
          <w:trHeight w:val="300"/>
        </w:trPr>
        <w:tc>
          <w:tcPr>
            <w:tcW w:w="1906" w:type="dxa"/>
            <w:tcBorders>
              <w:top w:val="single" w:sz="8"/>
              <w:left w:val="single" w:sz="8"/>
              <w:bottom w:val="single" w:sz="8"/>
              <w:right w:val="single" w:sz="8"/>
            </w:tcBorders>
            <w:tcMar>
              <w:left w:w="108" w:type="dxa"/>
              <w:right w:w="108" w:type="dxa"/>
            </w:tcMar>
            <w:vAlign w:val="top"/>
          </w:tcPr>
          <w:p w:rsidR="7389712D" w:rsidRDefault="7389712D" w14:paraId="4CF5AD3C" w14:textId="1E991B85">
            <w:r w:rsidRPr="7389712D" w:rsidR="7389712D">
              <w:rPr>
                <w:rFonts w:ascii="Arial" w:hAnsi="Arial" w:eastAsia="Arial" w:cs="Arial"/>
                <w:b w:val="1"/>
                <w:bCs w:val="1"/>
                <w:sz w:val="22"/>
                <w:szCs w:val="22"/>
              </w:rPr>
              <w:t>Academic honesty / referencing:</w:t>
            </w:r>
          </w:p>
        </w:tc>
        <w:tc>
          <w:tcPr>
            <w:tcW w:w="7108" w:type="dxa"/>
            <w:gridSpan w:val="3"/>
            <w:tcBorders>
              <w:top w:val="single" w:sz="8"/>
              <w:left w:val="single" w:sz="8"/>
              <w:bottom w:val="single" w:sz="8"/>
              <w:right w:val="single" w:sz="8"/>
            </w:tcBorders>
            <w:tcMar>
              <w:left w:w="108" w:type="dxa"/>
              <w:right w:w="108" w:type="dxa"/>
            </w:tcMar>
            <w:vAlign w:val="top"/>
          </w:tcPr>
          <w:p w:rsidR="7389712D" w:rsidP="7389712D" w:rsidRDefault="7389712D" w14:paraId="74A2BBEE" w14:textId="09EE39BF">
            <w:pPr>
              <w:jc w:val="both"/>
            </w:pPr>
            <w:r w:rsidRPr="7389712D" w:rsidR="7389712D">
              <w:rPr>
                <w:rFonts w:ascii="Arial" w:hAnsi="Arial" w:eastAsia="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7389712D" w:rsidP="7389712D" w:rsidRDefault="7389712D" w14:paraId="3635A656" w14:textId="60406EF0">
      <w:pPr>
        <w:pStyle w:val="Normal"/>
        <w:rPr>
          <w:b w:val="1"/>
          <w:bCs w:val="1"/>
          <w:sz w:val="24"/>
          <w:szCs w:val="24"/>
          <w:u w:val="single"/>
        </w:rPr>
      </w:pPr>
    </w:p>
    <w:p w:rsidR="7389712D" w:rsidP="7389712D" w:rsidRDefault="7389712D" w14:paraId="5A8E9DED" w14:textId="653CAC72">
      <w:pPr>
        <w:pStyle w:val="Normal"/>
        <w:rPr>
          <w:b w:val="1"/>
          <w:bCs w:val="1"/>
          <w:sz w:val="24"/>
          <w:szCs w:val="24"/>
          <w:u w:val="single"/>
        </w:rPr>
      </w:pPr>
    </w:p>
    <w:p w:rsidR="7389712D" w:rsidP="7389712D" w:rsidRDefault="7389712D" w14:paraId="234FC0C7" w14:textId="4318831D">
      <w:pPr>
        <w:pStyle w:val="Normal"/>
        <w:rPr>
          <w:b w:val="1"/>
          <w:bCs w:val="1"/>
          <w:sz w:val="24"/>
          <w:szCs w:val="24"/>
          <w:u w:val="single"/>
        </w:rPr>
      </w:pPr>
    </w:p>
    <w:p w:rsidR="7389712D" w:rsidP="7389712D" w:rsidRDefault="7389712D" w14:paraId="42D26E43" w14:textId="1282AF15">
      <w:pPr>
        <w:pStyle w:val="Normal"/>
        <w:rPr>
          <w:b w:val="1"/>
          <w:bCs w:val="1"/>
          <w:sz w:val="24"/>
          <w:szCs w:val="24"/>
          <w:u w:val="single"/>
        </w:rPr>
      </w:pPr>
    </w:p>
    <w:p w:rsidR="7389712D" w:rsidP="7389712D" w:rsidRDefault="7389712D" w14:paraId="4B822F50" w14:textId="6E08E302">
      <w:pPr>
        <w:pStyle w:val="Normal"/>
        <w:rPr>
          <w:b w:val="1"/>
          <w:bCs w:val="1"/>
          <w:sz w:val="24"/>
          <w:szCs w:val="24"/>
          <w:u w:val="single"/>
        </w:rPr>
      </w:pPr>
    </w:p>
    <w:p w:rsidR="7389712D" w:rsidP="7389712D" w:rsidRDefault="7389712D" w14:paraId="11593CE8" w14:textId="02983EC1">
      <w:pPr>
        <w:pStyle w:val="Normal"/>
        <w:rPr>
          <w:b w:val="1"/>
          <w:bCs w:val="1"/>
          <w:sz w:val="24"/>
          <w:szCs w:val="24"/>
          <w:u w:val="single"/>
        </w:rPr>
      </w:pPr>
    </w:p>
    <w:p xmlns:wp14="http://schemas.microsoft.com/office/word/2010/wordml" w:rsidP="7389712D" w14:paraId="5E5787A5" wp14:textId="5630411B">
      <w:pPr>
        <w:rPr>
          <w:b w:val="1"/>
          <w:bCs w:val="1"/>
          <w:sz w:val="24"/>
          <w:szCs w:val="24"/>
          <w:u w:val="single"/>
        </w:rPr>
      </w:pPr>
      <w:bookmarkStart w:name="_GoBack" w:id="0"/>
      <w:bookmarkEnd w:id="0"/>
      <w:r w:rsidRPr="7389712D" w:rsidR="16FF9400">
        <w:rPr>
          <w:b w:val="1"/>
          <w:bCs w:val="1"/>
          <w:sz w:val="24"/>
          <w:szCs w:val="24"/>
          <w:u w:val="single"/>
        </w:rPr>
        <w:t>Introduction</w:t>
      </w:r>
    </w:p>
    <w:p w:rsidR="1DAD0E70" w:rsidP="7389712D" w:rsidRDefault="1DAD0E70" w14:paraId="19FA0911" w14:textId="6A58D693">
      <w:pPr>
        <w:pStyle w:val="Normal"/>
        <w:rPr>
          <w:b w:val="0"/>
          <w:bCs w:val="0"/>
          <w:sz w:val="24"/>
          <w:szCs w:val="24"/>
          <w:u w:val="none"/>
        </w:rPr>
      </w:pPr>
      <w:r w:rsidRPr="7389712D" w:rsidR="1DAD0E70">
        <w:rPr>
          <w:b w:val="0"/>
          <w:bCs w:val="0"/>
          <w:sz w:val="24"/>
          <w:szCs w:val="24"/>
          <w:u w:val="none"/>
        </w:rPr>
        <w:t xml:space="preserve">The common health condition that will be </w:t>
      </w:r>
      <w:r w:rsidRPr="7389712D" w:rsidR="0173E650">
        <w:rPr>
          <w:b w:val="0"/>
          <w:bCs w:val="0"/>
          <w:sz w:val="24"/>
          <w:szCs w:val="24"/>
          <w:u w:val="none"/>
        </w:rPr>
        <w:t>discussed</w:t>
      </w:r>
      <w:r w:rsidRPr="7389712D" w:rsidR="1DAD0E70">
        <w:rPr>
          <w:b w:val="0"/>
          <w:bCs w:val="0"/>
          <w:sz w:val="24"/>
          <w:szCs w:val="24"/>
          <w:u w:val="none"/>
        </w:rPr>
        <w:t xml:space="preserve"> is rheumatoid arthritis</w:t>
      </w:r>
      <w:r w:rsidRPr="7389712D" w:rsidR="3288B332">
        <w:rPr>
          <w:b w:val="0"/>
          <w:bCs w:val="0"/>
          <w:sz w:val="24"/>
          <w:szCs w:val="24"/>
          <w:u w:val="none"/>
        </w:rPr>
        <w:t xml:space="preserve"> (RA)</w:t>
      </w:r>
      <w:r w:rsidRPr="7389712D" w:rsidR="32924EF5">
        <w:rPr>
          <w:b w:val="0"/>
          <w:bCs w:val="0"/>
          <w:sz w:val="24"/>
          <w:szCs w:val="24"/>
          <w:u w:val="none"/>
        </w:rPr>
        <w:t>.</w:t>
      </w:r>
      <w:r w:rsidRPr="7389712D" w:rsidR="64A97581">
        <w:rPr>
          <w:b w:val="0"/>
          <w:bCs w:val="0"/>
          <w:sz w:val="24"/>
          <w:szCs w:val="24"/>
          <w:u w:val="none"/>
        </w:rPr>
        <w:t xml:space="preserve"> “</w:t>
      </w:r>
      <w:r w:rsidRPr="7389712D" w:rsidR="64A97581">
        <w:rPr>
          <w:rFonts w:ascii="Calibri" w:hAnsi="Calibri" w:eastAsia="Calibri" w:cs="Calibri"/>
          <w:noProof w:val="0"/>
          <w:sz w:val="24"/>
          <w:szCs w:val="24"/>
          <w:lang w:val="en-GB"/>
        </w:rPr>
        <w:t xml:space="preserve">Rheumatoid arthritis (RA) is a chronic inflammatory disease with autoimmune pathogenesis. It affects </w:t>
      </w:r>
      <w:r w:rsidRPr="7389712D" w:rsidR="64A97581">
        <w:rPr>
          <w:rFonts w:ascii="Calibri" w:hAnsi="Calibri" w:eastAsia="Calibri" w:cs="Calibri"/>
          <w:noProof w:val="0"/>
          <w:sz w:val="24"/>
          <w:szCs w:val="24"/>
          <w:lang w:val="en-GB"/>
        </w:rPr>
        <w:t>mainly small</w:t>
      </w:r>
      <w:r w:rsidRPr="7389712D" w:rsidR="64A97581">
        <w:rPr>
          <w:rFonts w:ascii="Calibri" w:hAnsi="Calibri" w:eastAsia="Calibri" w:cs="Calibri"/>
          <w:noProof w:val="0"/>
          <w:sz w:val="24"/>
          <w:szCs w:val="24"/>
          <w:lang w:val="en-GB"/>
        </w:rPr>
        <w:t xml:space="preserve"> joints (of the hands and feet) and has many systemic manifestations.” (</w:t>
      </w:r>
      <w:r w:rsidRPr="7389712D" w:rsidR="735F8A8B">
        <w:rPr>
          <w:rFonts w:ascii="Calibri" w:hAnsi="Calibri" w:eastAsia="Calibri" w:cs="Calibri"/>
          <w:noProof w:val="0"/>
          <w:sz w:val="24"/>
          <w:szCs w:val="24"/>
          <w:lang w:val="en-GB"/>
        </w:rPr>
        <w:t xml:space="preserve">Gavrilă, </w:t>
      </w:r>
      <w:r w:rsidRPr="7389712D" w:rsidR="735F8A8B">
        <w:rPr>
          <w:rFonts w:ascii="Calibri" w:hAnsi="Calibri" w:eastAsia="Calibri" w:cs="Calibri"/>
          <w:noProof w:val="0"/>
          <w:sz w:val="24"/>
          <w:szCs w:val="24"/>
          <w:lang w:val="en-GB"/>
        </w:rPr>
        <w:t>Ciofu</w:t>
      </w:r>
      <w:r w:rsidRPr="7389712D" w:rsidR="735F8A8B">
        <w:rPr>
          <w:rFonts w:ascii="Calibri" w:hAnsi="Calibri" w:eastAsia="Calibri" w:cs="Calibri"/>
          <w:noProof w:val="0"/>
          <w:sz w:val="24"/>
          <w:szCs w:val="24"/>
          <w:lang w:val="en-GB"/>
        </w:rPr>
        <w:t xml:space="preserve"> and Stoica, 2016).</w:t>
      </w:r>
      <w:r w:rsidRPr="7389712D" w:rsidR="32924EF5">
        <w:rPr>
          <w:b w:val="0"/>
          <w:bCs w:val="0"/>
          <w:sz w:val="24"/>
          <w:szCs w:val="24"/>
          <w:u w:val="none"/>
        </w:rPr>
        <w:t xml:space="preserve"> By using</w:t>
      </w:r>
      <w:r w:rsidRPr="7389712D" w:rsidR="4F2F13A7">
        <w:rPr>
          <w:b w:val="0"/>
          <w:bCs w:val="0"/>
          <w:sz w:val="24"/>
          <w:szCs w:val="24"/>
          <w:u w:val="none"/>
        </w:rPr>
        <w:t xml:space="preserve"> peer reviewed </w:t>
      </w:r>
      <w:r w:rsidRPr="7389712D" w:rsidR="4F2F13A7">
        <w:rPr>
          <w:b w:val="0"/>
          <w:bCs w:val="0"/>
          <w:sz w:val="24"/>
          <w:szCs w:val="24"/>
          <w:u w:val="none"/>
        </w:rPr>
        <w:t>a</w:t>
      </w:r>
      <w:r w:rsidRPr="7389712D" w:rsidR="684883D6">
        <w:rPr>
          <w:b w:val="0"/>
          <w:bCs w:val="0"/>
          <w:sz w:val="24"/>
          <w:szCs w:val="24"/>
          <w:u w:val="none"/>
        </w:rPr>
        <w:t>nd contemporary</w:t>
      </w:r>
      <w:r w:rsidRPr="7389712D" w:rsidR="32924EF5">
        <w:rPr>
          <w:b w:val="0"/>
          <w:bCs w:val="0"/>
          <w:sz w:val="24"/>
          <w:szCs w:val="24"/>
          <w:u w:val="none"/>
        </w:rPr>
        <w:t xml:space="preserve"> articles and systematics reviews </w:t>
      </w:r>
      <w:r w:rsidRPr="7389712D" w:rsidR="61094489">
        <w:rPr>
          <w:b w:val="0"/>
          <w:bCs w:val="0"/>
          <w:sz w:val="24"/>
          <w:szCs w:val="24"/>
          <w:u w:val="none"/>
        </w:rPr>
        <w:t>gathered from google scholar</w:t>
      </w:r>
      <w:r w:rsidRPr="7389712D" w:rsidR="13500518">
        <w:rPr>
          <w:b w:val="0"/>
          <w:bCs w:val="0"/>
          <w:sz w:val="24"/>
          <w:szCs w:val="24"/>
          <w:u w:val="none"/>
        </w:rPr>
        <w:t xml:space="preserve"> it will be possible to gather information about rheumatoid arthritis</w:t>
      </w:r>
      <w:r w:rsidRPr="7389712D" w:rsidR="637B2901">
        <w:rPr>
          <w:b w:val="0"/>
          <w:bCs w:val="0"/>
          <w:sz w:val="24"/>
          <w:szCs w:val="24"/>
          <w:u w:val="none"/>
        </w:rPr>
        <w:t>, for example,</w:t>
      </w:r>
      <w:r w:rsidRPr="7389712D" w:rsidR="33CAEA28">
        <w:rPr>
          <w:b w:val="0"/>
          <w:bCs w:val="0"/>
          <w:sz w:val="24"/>
          <w:szCs w:val="24"/>
          <w:u w:val="none"/>
        </w:rPr>
        <w:t xml:space="preserve"> </w:t>
      </w:r>
      <w:r w:rsidRPr="7389712D" w:rsidR="26ED6908">
        <w:rPr>
          <w:b w:val="0"/>
          <w:bCs w:val="0"/>
          <w:sz w:val="24"/>
          <w:szCs w:val="24"/>
          <w:u w:val="none"/>
        </w:rPr>
        <w:t>epidemiology</w:t>
      </w:r>
      <w:r w:rsidRPr="7389712D" w:rsidR="391C7716">
        <w:rPr>
          <w:b w:val="0"/>
          <w:bCs w:val="0"/>
          <w:sz w:val="24"/>
          <w:szCs w:val="24"/>
          <w:u w:val="none"/>
        </w:rPr>
        <w:t xml:space="preserve"> and </w:t>
      </w:r>
      <w:r w:rsidRPr="7389712D" w:rsidR="26ED6908">
        <w:rPr>
          <w:b w:val="0"/>
          <w:bCs w:val="0"/>
          <w:sz w:val="24"/>
          <w:szCs w:val="24"/>
          <w:u w:val="none"/>
        </w:rPr>
        <w:t>aetiology</w:t>
      </w:r>
      <w:r w:rsidRPr="7389712D" w:rsidR="1D75705D">
        <w:rPr>
          <w:b w:val="0"/>
          <w:bCs w:val="0"/>
          <w:sz w:val="24"/>
          <w:szCs w:val="24"/>
          <w:u w:val="none"/>
        </w:rPr>
        <w:t xml:space="preserve">. Also, it will be </w:t>
      </w:r>
      <w:r w:rsidRPr="7389712D" w:rsidR="10B76F8C">
        <w:rPr>
          <w:b w:val="0"/>
          <w:bCs w:val="0"/>
          <w:sz w:val="24"/>
          <w:szCs w:val="24"/>
          <w:u w:val="none"/>
        </w:rPr>
        <w:t>clearer</w:t>
      </w:r>
      <w:r w:rsidRPr="7389712D" w:rsidR="26ED6908">
        <w:rPr>
          <w:b w:val="0"/>
          <w:bCs w:val="0"/>
          <w:sz w:val="24"/>
          <w:szCs w:val="24"/>
          <w:u w:val="none"/>
        </w:rPr>
        <w:t xml:space="preserve"> </w:t>
      </w:r>
      <w:r w:rsidRPr="7389712D" w:rsidR="6C0938F5">
        <w:rPr>
          <w:b w:val="0"/>
          <w:bCs w:val="0"/>
          <w:sz w:val="24"/>
          <w:szCs w:val="24"/>
          <w:u w:val="none"/>
        </w:rPr>
        <w:t xml:space="preserve">to </w:t>
      </w:r>
      <w:r w:rsidRPr="7389712D" w:rsidR="26ED6908">
        <w:rPr>
          <w:b w:val="0"/>
          <w:bCs w:val="0"/>
          <w:sz w:val="24"/>
          <w:szCs w:val="24"/>
          <w:u w:val="none"/>
        </w:rPr>
        <w:t>understand its impact and</w:t>
      </w:r>
      <w:r w:rsidRPr="7389712D" w:rsidR="26ED6908">
        <w:rPr>
          <w:b w:val="0"/>
          <w:bCs w:val="0"/>
          <w:sz w:val="24"/>
          <w:szCs w:val="24"/>
          <w:u w:val="none"/>
        </w:rPr>
        <w:t xml:space="preserve"> </w:t>
      </w:r>
      <w:bookmarkStart w:name="_Int_1zPaRJ1m" w:id="1422819055"/>
      <w:r w:rsidRPr="7389712D" w:rsidR="26ED6908">
        <w:rPr>
          <w:b w:val="0"/>
          <w:bCs w:val="0"/>
          <w:sz w:val="24"/>
          <w:szCs w:val="24"/>
          <w:u w:val="none"/>
        </w:rPr>
        <w:t>possible principle</w:t>
      </w:r>
      <w:r w:rsidRPr="7389712D" w:rsidR="26ED6908">
        <w:rPr>
          <w:b w:val="0"/>
          <w:bCs w:val="0"/>
          <w:sz w:val="24"/>
          <w:szCs w:val="24"/>
          <w:u w:val="none"/>
        </w:rPr>
        <w:t>s</w:t>
      </w:r>
      <w:bookmarkEnd w:id="1422819055"/>
      <w:r w:rsidRPr="7389712D" w:rsidR="26ED6908">
        <w:rPr>
          <w:b w:val="0"/>
          <w:bCs w:val="0"/>
          <w:sz w:val="24"/>
          <w:szCs w:val="24"/>
          <w:u w:val="none"/>
        </w:rPr>
        <w:t xml:space="preserve"> for </w:t>
      </w:r>
      <w:r w:rsidRPr="7389712D" w:rsidR="65924E39">
        <w:rPr>
          <w:b w:val="0"/>
          <w:bCs w:val="0"/>
          <w:sz w:val="24"/>
          <w:szCs w:val="24"/>
          <w:u w:val="none"/>
        </w:rPr>
        <w:t>musculoskeletal management</w:t>
      </w:r>
      <w:r w:rsidRPr="7389712D" w:rsidR="484BDEBE">
        <w:rPr>
          <w:b w:val="0"/>
          <w:bCs w:val="0"/>
          <w:sz w:val="24"/>
          <w:szCs w:val="24"/>
          <w:u w:val="none"/>
        </w:rPr>
        <w:t xml:space="preserve">. By gathering </w:t>
      </w:r>
      <w:r w:rsidRPr="7389712D" w:rsidR="6DEB1C17">
        <w:rPr>
          <w:b w:val="0"/>
          <w:bCs w:val="0"/>
          <w:sz w:val="24"/>
          <w:szCs w:val="24"/>
          <w:u w:val="none"/>
        </w:rPr>
        <w:t xml:space="preserve">this </w:t>
      </w:r>
      <w:r w:rsidRPr="7389712D" w:rsidR="5B2A0932">
        <w:rPr>
          <w:b w:val="0"/>
          <w:bCs w:val="0"/>
          <w:sz w:val="24"/>
          <w:szCs w:val="24"/>
          <w:u w:val="none"/>
        </w:rPr>
        <w:t>information,</w:t>
      </w:r>
      <w:r w:rsidRPr="7389712D" w:rsidR="6DEB1C17">
        <w:rPr>
          <w:b w:val="0"/>
          <w:bCs w:val="0"/>
          <w:sz w:val="24"/>
          <w:szCs w:val="24"/>
          <w:u w:val="none"/>
        </w:rPr>
        <w:t xml:space="preserve"> it will be possible to better understand the condition</w:t>
      </w:r>
      <w:r w:rsidRPr="7389712D" w:rsidR="2EE04C6D">
        <w:rPr>
          <w:b w:val="0"/>
          <w:bCs w:val="0"/>
          <w:sz w:val="24"/>
          <w:szCs w:val="24"/>
          <w:u w:val="none"/>
        </w:rPr>
        <w:t xml:space="preserve"> and the </w:t>
      </w:r>
      <w:r w:rsidRPr="7389712D" w:rsidR="5BC5DE20">
        <w:rPr>
          <w:b w:val="0"/>
          <w:bCs w:val="0"/>
          <w:sz w:val="24"/>
          <w:szCs w:val="24"/>
          <w:u w:val="none"/>
        </w:rPr>
        <w:t>effect it has on individuals living with</w:t>
      </w:r>
      <w:r w:rsidRPr="7389712D" w:rsidR="6C0DC991">
        <w:rPr>
          <w:b w:val="0"/>
          <w:bCs w:val="0"/>
          <w:sz w:val="24"/>
          <w:szCs w:val="24"/>
          <w:u w:val="none"/>
        </w:rPr>
        <w:t xml:space="preserve"> the debilitating condition called</w:t>
      </w:r>
      <w:r w:rsidRPr="7389712D" w:rsidR="5BC5DE20">
        <w:rPr>
          <w:b w:val="0"/>
          <w:bCs w:val="0"/>
          <w:sz w:val="24"/>
          <w:szCs w:val="24"/>
          <w:u w:val="none"/>
        </w:rPr>
        <w:t xml:space="preserve"> </w:t>
      </w:r>
      <w:r w:rsidRPr="7389712D" w:rsidR="5BC5DE20">
        <w:rPr>
          <w:b w:val="0"/>
          <w:bCs w:val="0"/>
          <w:sz w:val="24"/>
          <w:szCs w:val="24"/>
          <w:u w:val="none"/>
        </w:rPr>
        <w:t>rheumatoid arthritis.</w:t>
      </w:r>
    </w:p>
    <w:p w:rsidR="7389712D" w:rsidP="7389712D" w:rsidRDefault="7389712D" w14:paraId="6B2A0D9A" w14:textId="17F9A382">
      <w:pPr>
        <w:pStyle w:val="Normal"/>
        <w:rPr>
          <w:b w:val="1"/>
          <w:bCs w:val="1"/>
          <w:sz w:val="24"/>
          <w:szCs w:val="24"/>
          <w:u w:val="single"/>
        </w:rPr>
      </w:pPr>
    </w:p>
    <w:p w:rsidR="06FA77F4" w:rsidP="7389712D" w:rsidRDefault="06FA77F4" w14:paraId="3A624D38" w14:textId="657448CC">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r w:rsidRPr="7389712D" w:rsidR="06FA77F4">
        <w:rPr>
          <w:rFonts w:ascii="Calibri" w:hAnsi="Calibri" w:eastAsia="Calibri" w:cs="Calibri" w:asciiTheme="minorAscii" w:hAnsiTheme="minorAscii" w:eastAsiaTheme="minorAscii" w:cstheme="minorAscii"/>
          <w:b w:val="1"/>
          <w:bCs w:val="1"/>
          <w:noProof w:val="0"/>
          <w:sz w:val="24"/>
          <w:szCs w:val="24"/>
          <w:u w:val="single"/>
          <w:lang w:val="en-GB"/>
        </w:rPr>
        <w:t>Epidemiology</w:t>
      </w:r>
    </w:p>
    <w:p w:rsidR="0820DFCE" w:rsidP="7389712D" w:rsidRDefault="0820DFCE" w14:paraId="4F2929AF" w14:textId="2D9E4DA4">
      <w:pPr>
        <w:pStyle w:val="Normal"/>
        <w:rPr>
          <w:rFonts w:ascii="Calibri" w:hAnsi="Calibri" w:eastAsia="Calibri" w:cs="Calibri"/>
          <w:noProof w:val="0"/>
          <w:sz w:val="24"/>
          <w:szCs w:val="24"/>
          <w:lang w:val="en-GB"/>
        </w:rPr>
      </w:pPr>
      <w:r w:rsidRPr="7389712D" w:rsidR="0820DFCE">
        <w:rPr>
          <w:rFonts w:ascii="Calibri" w:hAnsi="Calibri" w:eastAsia="Calibri" w:cs="Calibri" w:asciiTheme="minorAscii" w:hAnsiTheme="minorAscii" w:eastAsiaTheme="minorAscii" w:cstheme="minorAscii"/>
          <w:b w:val="0"/>
          <w:bCs w:val="0"/>
          <w:noProof w:val="0"/>
          <w:sz w:val="24"/>
          <w:szCs w:val="24"/>
          <w:u w:val="none"/>
          <w:lang w:val="en-GB"/>
        </w:rPr>
        <w:t>Rheumatoid arthritis is said to be present in about 0.8% to 1.0% of adults and</w:t>
      </w:r>
      <w:r w:rsidRPr="7389712D" w:rsidR="02FC55D3">
        <w:rPr>
          <w:rFonts w:ascii="Calibri" w:hAnsi="Calibri" w:eastAsia="Calibri" w:cs="Calibri" w:asciiTheme="minorAscii" w:hAnsiTheme="minorAscii" w:eastAsiaTheme="minorAscii" w:cstheme="minorAscii"/>
          <w:b w:val="0"/>
          <w:bCs w:val="0"/>
          <w:noProof w:val="0"/>
          <w:sz w:val="24"/>
          <w:szCs w:val="24"/>
          <w:u w:val="none"/>
          <w:lang w:val="en-GB"/>
        </w:rPr>
        <w:t xml:space="preserve"> is said to effect about twice a</w:t>
      </w:r>
      <w:r w:rsidRPr="7389712D" w:rsidR="226833BE">
        <w:rPr>
          <w:rFonts w:ascii="Calibri" w:hAnsi="Calibri" w:eastAsia="Calibri" w:cs="Calibri" w:asciiTheme="minorAscii" w:hAnsiTheme="minorAscii" w:eastAsiaTheme="minorAscii" w:cstheme="minorAscii"/>
          <w:b w:val="0"/>
          <w:bCs w:val="0"/>
          <w:noProof w:val="0"/>
          <w:sz w:val="24"/>
          <w:szCs w:val="24"/>
          <w:u w:val="none"/>
          <w:lang w:val="en-GB"/>
        </w:rPr>
        <w:t xml:space="preserve">s many women than men </w:t>
      </w:r>
      <w:r w:rsidRPr="7389712D" w:rsidR="226833BE">
        <w:rPr>
          <w:rFonts w:ascii="Calibri" w:hAnsi="Calibri" w:eastAsia="Calibri" w:cs="Calibri"/>
          <w:b w:val="0"/>
          <w:bCs w:val="0"/>
          <w:i w:val="0"/>
          <w:iCs w:val="0"/>
          <w:caps w:val="0"/>
          <w:smallCaps w:val="0"/>
          <w:noProof w:val="0"/>
          <w:color w:val="2E2E2E"/>
          <w:sz w:val="24"/>
          <w:szCs w:val="24"/>
          <w:lang w:val="en-GB"/>
        </w:rPr>
        <w:t>(B</w:t>
      </w:r>
      <w:r w:rsidRPr="7389712D" w:rsidR="226833BE">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 xml:space="preserve">rooks, 2006). </w:t>
      </w:r>
      <w:r w:rsidRPr="7389712D" w:rsidR="47404CAE">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 xml:space="preserve">As </w:t>
      </w:r>
      <w:r w:rsidRPr="7389712D" w:rsidR="47404CAE">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stated</w:t>
      </w:r>
      <w:r w:rsidRPr="7389712D" w:rsidR="47404CAE">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 xml:space="preserve"> by Brooks (2006) in an article</w:t>
      </w:r>
      <w:r w:rsidRPr="7389712D" w:rsidR="7CC91561">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 xml:space="preserve"> “</w:t>
      </w:r>
      <w:r w:rsidRPr="7389712D" w:rsidR="7CC91561">
        <w:rPr>
          <w:rFonts w:ascii="Calibri" w:hAnsi="Calibri" w:eastAsia="Calibri" w:cs="Calibri"/>
          <w:b w:val="0"/>
          <w:bCs w:val="0"/>
          <w:i w:val="0"/>
          <w:iCs w:val="0"/>
          <w:caps w:val="0"/>
          <w:smallCaps w:val="0"/>
          <w:noProof w:val="0"/>
          <w:color w:val="2E2E2E"/>
          <w:sz w:val="24"/>
          <w:szCs w:val="24"/>
          <w:lang w:val="en-GB"/>
        </w:rPr>
        <w:t xml:space="preserve">In studies in the </w:t>
      </w:r>
      <w:bookmarkStart w:name="_Int_H0bpwm8y" w:id="778577023"/>
      <w:r w:rsidRPr="7389712D" w:rsidR="7CC91561">
        <w:rPr>
          <w:rFonts w:ascii="Calibri" w:hAnsi="Calibri" w:eastAsia="Calibri" w:cs="Calibri"/>
          <w:b w:val="0"/>
          <w:bCs w:val="0"/>
          <w:i w:val="0"/>
          <w:iCs w:val="0"/>
          <w:caps w:val="0"/>
          <w:smallCaps w:val="0"/>
          <w:noProof w:val="0"/>
          <w:color w:val="2E2E2E"/>
          <w:sz w:val="24"/>
          <w:szCs w:val="24"/>
          <w:lang w:val="en-GB"/>
        </w:rPr>
        <w:t>UK</w:t>
      </w:r>
      <w:bookmarkEnd w:id="778577023"/>
      <w:r w:rsidRPr="7389712D" w:rsidR="7CC91561">
        <w:rPr>
          <w:rFonts w:ascii="Calibri" w:hAnsi="Calibri" w:eastAsia="Calibri" w:cs="Calibri"/>
          <w:b w:val="0"/>
          <w:bCs w:val="0"/>
          <w:i w:val="0"/>
          <w:iCs w:val="0"/>
          <w:caps w:val="0"/>
          <w:smallCaps w:val="0"/>
          <w:noProof w:val="0"/>
          <w:color w:val="2E2E2E"/>
          <w:sz w:val="24"/>
          <w:szCs w:val="24"/>
          <w:lang w:val="en-GB"/>
        </w:rPr>
        <w:t xml:space="preserve">, the prevalence of </w:t>
      </w:r>
      <w:bookmarkStart w:name="_Int_H77mEjRp" w:id="1531715926"/>
      <w:r w:rsidRPr="7389712D" w:rsidR="7CC91561">
        <w:rPr>
          <w:rFonts w:ascii="Calibri" w:hAnsi="Calibri" w:eastAsia="Calibri" w:cs="Calibri"/>
          <w:b w:val="0"/>
          <w:bCs w:val="0"/>
          <w:i w:val="0"/>
          <w:iCs w:val="0"/>
          <w:caps w:val="0"/>
          <w:smallCaps w:val="0"/>
          <w:noProof w:val="0"/>
          <w:color w:val="2E2E2E"/>
          <w:sz w:val="24"/>
          <w:szCs w:val="24"/>
          <w:lang w:val="en-GB"/>
        </w:rPr>
        <w:t>RA</w:t>
      </w:r>
      <w:bookmarkEnd w:id="1531715926"/>
      <w:r w:rsidRPr="7389712D" w:rsidR="7CC91561">
        <w:rPr>
          <w:rFonts w:ascii="Calibri" w:hAnsi="Calibri" w:eastAsia="Calibri" w:cs="Calibri"/>
          <w:b w:val="0"/>
          <w:bCs w:val="0"/>
          <w:i w:val="0"/>
          <w:iCs w:val="0"/>
          <w:caps w:val="0"/>
          <w:smallCaps w:val="0"/>
          <w:noProof w:val="0"/>
          <w:color w:val="2E2E2E"/>
          <w:sz w:val="24"/>
          <w:szCs w:val="24"/>
          <w:lang w:val="en-GB"/>
        </w:rPr>
        <w:t xml:space="preserve"> in women aged 45–64 years has decreased from 2.5% in 1958–60 to 1.2% in 1990–92.”</w:t>
      </w:r>
      <w:r w:rsidRPr="7389712D" w:rsidR="0AEC57FF">
        <w:rPr>
          <w:rFonts w:ascii="Calibri" w:hAnsi="Calibri" w:eastAsia="Calibri" w:cs="Calibri"/>
          <w:b w:val="0"/>
          <w:bCs w:val="0"/>
          <w:i w:val="0"/>
          <w:iCs w:val="0"/>
          <w:caps w:val="0"/>
          <w:smallCaps w:val="0"/>
          <w:noProof w:val="0"/>
          <w:color w:val="2E2E2E"/>
          <w:sz w:val="24"/>
          <w:szCs w:val="24"/>
          <w:lang w:val="en-GB"/>
        </w:rPr>
        <w:t xml:space="preserve">, </w:t>
      </w:r>
      <w:r w:rsidRPr="7389712D" w:rsidR="7CC91561">
        <w:rPr>
          <w:rFonts w:ascii="Calibri" w:hAnsi="Calibri" w:eastAsia="Calibri" w:cs="Calibri"/>
          <w:b w:val="0"/>
          <w:bCs w:val="0"/>
          <w:i w:val="0"/>
          <w:iCs w:val="0"/>
          <w:caps w:val="0"/>
          <w:smallCaps w:val="0"/>
          <w:noProof w:val="0"/>
          <w:color w:val="2E2E2E"/>
          <w:sz w:val="24"/>
          <w:szCs w:val="24"/>
          <w:lang w:val="en-GB"/>
        </w:rPr>
        <w:t>therefore</w:t>
      </w:r>
      <w:r w:rsidRPr="7389712D" w:rsidR="04A9385A">
        <w:rPr>
          <w:rFonts w:ascii="Calibri" w:hAnsi="Calibri" w:eastAsia="Calibri" w:cs="Calibri"/>
          <w:b w:val="0"/>
          <w:bCs w:val="0"/>
          <w:i w:val="0"/>
          <w:iCs w:val="0"/>
          <w:caps w:val="0"/>
          <w:smallCaps w:val="0"/>
          <w:noProof w:val="0"/>
          <w:color w:val="2E2E2E"/>
          <w:sz w:val="24"/>
          <w:szCs w:val="24"/>
          <w:lang w:val="en-GB"/>
        </w:rPr>
        <w:t>, this data confirms</w:t>
      </w:r>
      <w:r w:rsidRPr="7389712D" w:rsidR="7CC91561">
        <w:rPr>
          <w:rFonts w:ascii="Calibri" w:hAnsi="Calibri" w:eastAsia="Calibri" w:cs="Calibri"/>
          <w:b w:val="0"/>
          <w:bCs w:val="0"/>
          <w:i w:val="0"/>
          <w:iCs w:val="0"/>
          <w:caps w:val="0"/>
          <w:smallCaps w:val="0"/>
          <w:noProof w:val="0"/>
          <w:color w:val="2E2E2E"/>
          <w:sz w:val="24"/>
          <w:szCs w:val="24"/>
          <w:lang w:val="en-GB"/>
        </w:rPr>
        <w:t xml:space="preserve"> a slight decrease in the number o</w:t>
      </w:r>
      <w:r w:rsidRPr="7389712D" w:rsidR="6B3FFE7D">
        <w:rPr>
          <w:rFonts w:ascii="Calibri" w:hAnsi="Calibri" w:eastAsia="Calibri" w:cs="Calibri"/>
          <w:b w:val="0"/>
          <w:bCs w:val="0"/>
          <w:i w:val="0"/>
          <w:iCs w:val="0"/>
          <w:caps w:val="0"/>
          <w:smallCaps w:val="0"/>
          <w:noProof w:val="0"/>
          <w:color w:val="2E2E2E"/>
          <w:sz w:val="24"/>
          <w:szCs w:val="24"/>
          <w:lang w:val="en-GB"/>
        </w:rPr>
        <w:t xml:space="preserve">f </w:t>
      </w:r>
      <w:r w:rsidRPr="7389712D" w:rsidR="064FD6B3">
        <w:rPr>
          <w:rFonts w:ascii="Calibri" w:hAnsi="Calibri" w:eastAsia="Calibri" w:cs="Calibri"/>
          <w:b w:val="0"/>
          <w:bCs w:val="0"/>
          <w:i w:val="0"/>
          <w:iCs w:val="0"/>
          <w:caps w:val="0"/>
          <w:smallCaps w:val="0"/>
          <w:noProof w:val="0"/>
          <w:color w:val="2E2E2E"/>
          <w:sz w:val="24"/>
          <w:szCs w:val="24"/>
          <w:lang w:val="en-GB"/>
        </w:rPr>
        <w:t>women</w:t>
      </w:r>
      <w:r w:rsidRPr="7389712D" w:rsidR="7CC91561">
        <w:rPr>
          <w:rFonts w:ascii="Calibri" w:hAnsi="Calibri" w:eastAsia="Calibri" w:cs="Calibri"/>
          <w:b w:val="0"/>
          <w:bCs w:val="0"/>
          <w:i w:val="0"/>
          <w:iCs w:val="0"/>
          <w:caps w:val="0"/>
          <w:smallCaps w:val="0"/>
          <w:noProof w:val="0"/>
          <w:color w:val="2E2E2E"/>
          <w:sz w:val="24"/>
          <w:szCs w:val="24"/>
          <w:lang w:val="en-GB"/>
        </w:rPr>
        <w:t xml:space="preserve"> being diagnosed with </w:t>
      </w:r>
      <w:r w:rsidRPr="7389712D" w:rsidR="5B7B754C">
        <w:rPr>
          <w:rFonts w:ascii="Calibri" w:hAnsi="Calibri" w:eastAsia="Calibri" w:cs="Calibri"/>
          <w:b w:val="0"/>
          <w:bCs w:val="0"/>
          <w:i w:val="0"/>
          <w:iCs w:val="0"/>
          <w:caps w:val="0"/>
          <w:smallCaps w:val="0"/>
          <w:noProof w:val="0"/>
          <w:color w:val="2E2E2E"/>
          <w:sz w:val="24"/>
          <w:szCs w:val="24"/>
          <w:lang w:val="en-GB"/>
        </w:rPr>
        <w:t>rheumatoid</w:t>
      </w:r>
      <w:r w:rsidRPr="7389712D" w:rsidR="7CC91561">
        <w:rPr>
          <w:rFonts w:ascii="Calibri" w:hAnsi="Calibri" w:eastAsia="Calibri" w:cs="Calibri"/>
          <w:b w:val="0"/>
          <w:bCs w:val="0"/>
          <w:i w:val="0"/>
          <w:iCs w:val="0"/>
          <w:caps w:val="0"/>
          <w:smallCaps w:val="0"/>
          <w:noProof w:val="0"/>
          <w:color w:val="2E2E2E"/>
          <w:sz w:val="24"/>
          <w:szCs w:val="24"/>
          <w:lang w:val="en-GB"/>
        </w:rPr>
        <w:t xml:space="preserve"> arthritis</w:t>
      </w:r>
      <w:r w:rsidRPr="7389712D" w:rsidR="7E343E97">
        <w:rPr>
          <w:rFonts w:ascii="Calibri" w:hAnsi="Calibri" w:eastAsia="Calibri" w:cs="Calibri"/>
          <w:b w:val="0"/>
          <w:bCs w:val="0"/>
          <w:i w:val="0"/>
          <w:iCs w:val="0"/>
          <w:caps w:val="0"/>
          <w:smallCaps w:val="0"/>
          <w:noProof w:val="0"/>
          <w:color w:val="2E2E2E"/>
          <w:sz w:val="24"/>
          <w:szCs w:val="24"/>
          <w:lang w:val="en-GB"/>
        </w:rPr>
        <w:t>.</w:t>
      </w:r>
      <w:r w:rsidRPr="7389712D" w:rsidR="3B02F471">
        <w:rPr>
          <w:rFonts w:ascii="Calibri" w:hAnsi="Calibri" w:eastAsia="Calibri" w:cs="Calibri"/>
          <w:b w:val="0"/>
          <w:bCs w:val="0"/>
          <w:i w:val="0"/>
          <w:iCs w:val="0"/>
          <w:caps w:val="0"/>
          <w:smallCaps w:val="0"/>
          <w:noProof w:val="0"/>
          <w:color w:val="2E2E2E"/>
          <w:sz w:val="24"/>
          <w:szCs w:val="24"/>
          <w:lang w:val="en-GB"/>
        </w:rPr>
        <w:t xml:space="preserve"> </w:t>
      </w:r>
      <w:r w:rsidRPr="7389712D" w:rsidR="712FA7CC">
        <w:rPr>
          <w:rFonts w:ascii="Calibri" w:hAnsi="Calibri" w:eastAsia="Calibri" w:cs="Calibri"/>
          <w:b w:val="0"/>
          <w:bCs w:val="0"/>
          <w:i w:val="0"/>
          <w:iCs w:val="0"/>
          <w:caps w:val="0"/>
          <w:smallCaps w:val="0"/>
          <w:noProof w:val="0"/>
          <w:color w:val="2E2E2E"/>
          <w:sz w:val="24"/>
          <w:szCs w:val="24"/>
          <w:lang w:val="en-GB"/>
        </w:rPr>
        <w:t>Du</w:t>
      </w:r>
      <w:r w:rsidRPr="7389712D" w:rsidR="59506D78">
        <w:rPr>
          <w:rFonts w:ascii="Calibri" w:hAnsi="Calibri" w:eastAsia="Calibri" w:cs="Calibri"/>
          <w:b w:val="0"/>
          <w:bCs w:val="0"/>
          <w:i w:val="0"/>
          <w:iCs w:val="0"/>
          <w:caps w:val="0"/>
          <w:smallCaps w:val="0"/>
          <w:noProof w:val="0"/>
          <w:color w:val="2E2E2E"/>
          <w:sz w:val="24"/>
          <w:szCs w:val="24"/>
          <w:lang w:val="en-GB"/>
        </w:rPr>
        <w:t>ring</w:t>
      </w:r>
      <w:r w:rsidRPr="7389712D" w:rsidR="712FA7CC">
        <w:rPr>
          <w:rFonts w:ascii="Calibri" w:hAnsi="Calibri" w:eastAsia="Calibri" w:cs="Calibri"/>
          <w:b w:val="0"/>
          <w:bCs w:val="0"/>
          <w:i w:val="0"/>
          <w:iCs w:val="0"/>
          <w:caps w:val="0"/>
          <w:smallCaps w:val="0"/>
          <w:noProof w:val="0"/>
          <w:color w:val="2E2E2E"/>
          <w:sz w:val="24"/>
          <w:szCs w:val="24"/>
          <w:lang w:val="en-GB"/>
        </w:rPr>
        <w:t xml:space="preserve"> studies </w:t>
      </w:r>
      <w:r w:rsidRPr="7389712D" w:rsidR="40957E60">
        <w:rPr>
          <w:rFonts w:ascii="Calibri" w:hAnsi="Calibri" w:eastAsia="Calibri" w:cs="Calibri"/>
          <w:b w:val="0"/>
          <w:bCs w:val="0"/>
          <w:i w:val="0"/>
          <w:iCs w:val="0"/>
          <w:caps w:val="0"/>
          <w:smallCaps w:val="0"/>
          <w:noProof w:val="0"/>
          <w:color w:val="2E2E2E"/>
          <w:sz w:val="24"/>
          <w:szCs w:val="24"/>
          <w:lang w:val="en-GB"/>
        </w:rPr>
        <w:t>that have taken place</w:t>
      </w:r>
      <w:r w:rsidRPr="7389712D" w:rsidR="0C26DA0B">
        <w:rPr>
          <w:rFonts w:ascii="Calibri" w:hAnsi="Calibri" w:eastAsia="Calibri" w:cs="Calibri"/>
          <w:b w:val="0"/>
          <w:bCs w:val="0"/>
          <w:i w:val="0"/>
          <w:iCs w:val="0"/>
          <w:caps w:val="0"/>
          <w:smallCaps w:val="0"/>
          <w:noProof w:val="0"/>
          <w:color w:val="2E2E2E"/>
          <w:sz w:val="24"/>
          <w:szCs w:val="24"/>
          <w:lang w:val="en-GB"/>
        </w:rPr>
        <w:t xml:space="preserve"> over the years,</w:t>
      </w:r>
      <w:r w:rsidRPr="7389712D" w:rsidR="40957E60">
        <w:rPr>
          <w:rFonts w:ascii="Calibri" w:hAnsi="Calibri" w:eastAsia="Calibri" w:cs="Calibri"/>
          <w:b w:val="0"/>
          <w:bCs w:val="0"/>
          <w:i w:val="0"/>
          <w:iCs w:val="0"/>
          <w:caps w:val="0"/>
          <w:smallCaps w:val="0"/>
          <w:noProof w:val="0"/>
          <w:color w:val="2E2E2E"/>
          <w:sz w:val="24"/>
          <w:szCs w:val="24"/>
          <w:lang w:val="en-GB"/>
        </w:rPr>
        <w:t xml:space="preserve"> it has been found that</w:t>
      </w:r>
      <w:r w:rsidRPr="7389712D" w:rsidR="700A4D06">
        <w:rPr>
          <w:rFonts w:ascii="Calibri" w:hAnsi="Calibri" w:eastAsia="Calibri" w:cs="Calibri"/>
          <w:b w:val="0"/>
          <w:bCs w:val="0"/>
          <w:i w:val="0"/>
          <w:iCs w:val="0"/>
          <w:caps w:val="0"/>
          <w:smallCaps w:val="0"/>
          <w:noProof w:val="0"/>
          <w:color w:val="2E2E2E"/>
          <w:sz w:val="24"/>
          <w:szCs w:val="24"/>
          <w:lang w:val="en-GB"/>
        </w:rPr>
        <w:t xml:space="preserve"> different variations of the condition</w:t>
      </w:r>
      <w:r w:rsidRPr="7389712D" w:rsidR="40957E60">
        <w:rPr>
          <w:rFonts w:ascii="Calibri" w:hAnsi="Calibri" w:eastAsia="Calibri" w:cs="Calibri"/>
          <w:b w:val="0"/>
          <w:bCs w:val="0"/>
          <w:i w:val="0"/>
          <w:iCs w:val="0"/>
          <w:caps w:val="0"/>
          <w:smallCaps w:val="0"/>
          <w:noProof w:val="0"/>
          <w:color w:val="2E2E2E"/>
          <w:sz w:val="24"/>
          <w:szCs w:val="24"/>
          <w:lang w:val="en-GB"/>
        </w:rPr>
        <w:t xml:space="preserve"> </w:t>
      </w:r>
      <w:r w:rsidRPr="7389712D" w:rsidR="712FA7CC">
        <w:rPr>
          <w:rFonts w:ascii="Calibri" w:hAnsi="Calibri" w:eastAsia="Calibri" w:cs="Calibri"/>
          <w:b w:val="0"/>
          <w:bCs w:val="0"/>
          <w:i w:val="0"/>
          <w:iCs w:val="0"/>
          <w:caps w:val="0"/>
          <w:smallCaps w:val="0"/>
          <w:noProof w:val="0"/>
          <w:color w:val="2E2E2E"/>
          <w:sz w:val="24"/>
          <w:szCs w:val="24"/>
          <w:lang w:val="en-GB"/>
        </w:rPr>
        <w:t xml:space="preserve">rheumatoid arthritis </w:t>
      </w:r>
      <w:r w:rsidRPr="7389712D" w:rsidR="62821425">
        <w:rPr>
          <w:rFonts w:ascii="Calibri" w:hAnsi="Calibri" w:eastAsia="Calibri" w:cs="Calibri"/>
          <w:b w:val="0"/>
          <w:bCs w:val="0"/>
          <w:i w:val="0"/>
          <w:iCs w:val="0"/>
          <w:caps w:val="0"/>
          <w:smallCaps w:val="0"/>
          <w:noProof w:val="0"/>
          <w:color w:val="2E2E2E"/>
          <w:sz w:val="24"/>
          <w:szCs w:val="24"/>
          <w:lang w:val="en-GB"/>
        </w:rPr>
        <w:t xml:space="preserve">has </w:t>
      </w:r>
      <w:r w:rsidRPr="7389712D" w:rsidR="1E542403">
        <w:rPr>
          <w:rFonts w:ascii="Calibri" w:hAnsi="Calibri" w:eastAsia="Calibri" w:cs="Calibri"/>
          <w:b w:val="0"/>
          <w:bCs w:val="0"/>
          <w:i w:val="0"/>
          <w:iCs w:val="0"/>
          <w:caps w:val="0"/>
          <w:smallCaps w:val="0"/>
          <w:noProof w:val="0"/>
          <w:color w:val="2E2E2E"/>
          <w:sz w:val="24"/>
          <w:szCs w:val="24"/>
          <w:lang w:val="en-GB"/>
        </w:rPr>
        <w:t xml:space="preserve">been </w:t>
      </w:r>
      <w:r w:rsidRPr="7389712D" w:rsidR="62821425">
        <w:rPr>
          <w:rFonts w:ascii="Calibri" w:hAnsi="Calibri" w:eastAsia="Calibri" w:cs="Calibri"/>
          <w:b w:val="0"/>
          <w:bCs w:val="0"/>
          <w:i w:val="0"/>
          <w:iCs w:val="0"/>
          <w:caps w:val="0"/>
          <w:smallCaps w:val="0"/>
          <w:noProof w:val="0"/>
          <w:color w:val="2E2E2E"/>
          <w:sz w:val="24"/>
          <w:szCs w:val="24"/>
          <w:lang w:val="en-GB"/>
        </w:rPr>
        <w:t xml:space="preserve">found </w:t>
      </w:r>
      <w:r w:rsidRPr="7389712D" w:rsidR="594DEDBB">
        <w:rPr>
          <w:rFonts w:ascii="Calibri" w:hAnsi="Calibri" w:eastAsia="Calibri" w:cs="Calibri"/>
          <w:b w:val="0"/>
          <w:bCs w:val="0"/>
          <w:i w:val="0"/>
          <w:iCs w:val="0"/>
          <w:caps w:val="0"/>
          <w:smallCaps w:val="0"/>
          <w:noProof w:val="0"/>
          <w:color w:val="2E2E2E"/>
          <w:sz w:val="24"/>
          <w:szCs w:val="24"/>
          <w:lang w:val="en-GB"/>
        </w:rPr>
        <w:t xml:space="preserve">to occur </w:t>
      </w:r>
      <w:r w:rsidRPr="7389712D" w:rsidR="62821425">
        <w:rPr>
          <w:rFonts w:ascii="Calibri" w:hAnsi="Calibri" w:eastAsia="Calibri" w:cs="Calibri"/>
          <w:b w:val="0"/>
          <w:bCs w:val="0"/>
          <w:i w:val="0"/>
          <w:iCs w:val="0"/>
          <w:caps w:val="0"/>
          <w:smallCaps w:val="0"/>
          <w:noProof w:val="0"/>
          <w:color w:val="2E2E2E"/>
          <w:sz w:val="24"/>
          <w:szCs w:val="24"/>
          <w:lang w:val="en-GB"/>
        </w:rPr>
        <w:t>among different populations</w:t>
      </w:r>
      <w:r w:rsidRPr="7389712D" w:rsidR="429491A3">
        <w:rPr>
          <w:rFonts w:ascii="Calibri" w:hAnsi="Calibri" w:eastAsia="Calibri" w:cs="Calibri"/>
          <w:b w:val="0"/>
          <w:bCs w:val="0"/>
          <w:i w:val="0"/>
          <w:iCs w:val="0"/>
          <w:caps w:val="0"/>
          <w:smallCaps w:val="0"/>
          <w:noProof w:val="0"/>
          <w:color w:val="2E2E2E"/>
          <w:sz w:val="24"/>
          <w:szCs w:val="24"/>
          <w:lang w:val="en-GB"/>
        </w:rPr>
        <w:t>, with a higher</w:t>
      </w:r>
      <w:r w:rsidRPr="7389712D" w:rsidR="7E3488F9">
        <w:rPr>
          <w:rFonts w:ascii="Calibri" w:hAnsi="Calibri" w:eastAsia="Calibri" w:cs="Calibri"/>
          <w:b w:val="0"/>
          <w:bCs w:val="0"/>
          <w:i w:val="0"/>
          <w:iCs w:val="0"/>
          <w:caps w:val="0"/>
          <w:smallCaps w:val="0"/>
          <w:noProof w:val="0"/>
          <w:color w:val="2E2E2E"/>
          <w:sz w:val="24"/>
          <w:szCs w:val="24"/>
          <w:lang w:val="en-GB"/>
        </w:rPr>
        <w:t xml:space="preserve"> prevalence in certain Native Americans and </w:t>
      </w:r>
      <w:r w:rsidRPr="7389712D" w:rsidR="1A116084">
        <w:rPr>
          <w:rFonts w:ascii="Calibri" w:hAnsi="Calibri" w:eastAsia="Calibri" w:cs="Calibri"/>
          <w:b w:val="0"/>
          <w:bCs w:val="0"/>
          <w:i w:val="0"/>
          <w:iCs w:val="0"/>
          <w:caps w:val="0"/>
          <w:smallCaps w:val="0"/>
          <w:noProof w:val="0"/>
          <w:color w:val="2E2E2E"/>
          <w:sz w:val="24"/>
          <w:szCs w:val="24"/>
          <w:lang w:val="en-GB"/>
        </w:rPr>
        <w:t>an exceptionally low</w:t>
      </w:r>
      <w:r w:rsidRPr="7389712D" w:rsidR="7E3488F9">
        <w:rPr>
          <w:rFonts w:ascii="Calibri" w:hAnsi="Calibri" w:eastAsia="Calibri" w:cs="Calibri"/>
          <w:b w:val="0"/>
          <w:bCs w:val="0"/>
          <w:i w:val="0"/>
          <w:iCs w:val="0"/>
          <w:caps w:val="0"/>
          <w:smallCaps w:val="0"/>
          <w:noProof w:val="0"/>
          <w:color w:val="2E2E2E"/>
          <w:sz w:val="24"/>
          <w:szCs w:val="24"/>
          <w:lang w:val="en-GB"/>
        </w:rPr>
        <w:t xml:space="preserve"> </w:t>
      </w:r>
      <w:r w:rsidRPr="7389712D" w:rsidR="36AFD31F">
        <w:rPr>
          <w:rFonts w:ascii="Calibri" w:hAnsi="Calibri" w:eastAsia="Calibri" w:cs="Calibri"/>
          <w:b w:val="0"/>
          <w:bCs w:val="0"/>
          <w:i w:val="0"/>
          <w:iCs w:val="0"/>
          <w:caps w:val="0"/>
          <w:smallCaps w:val="0"/>
          <w:noProof w:val="0"/>
          <w:color w:val="2E2E2E"/>
          <w:sz w:val="24"/>
          <w:szCs w:val="24"/>
          <w:lang w:val="en-GB"/>
        </w:rPr>
        <w:t>frequency in some locations of rural Africa</w:t>
      </w:r>
      <w:r w:rsidRPr="7389712D" w:rsidR="1AE8DCA5">
        <w:rPr>
          <w:rFonts w:ascii="Calibri" w:hAnsi="Calibri" w:eastAsia="Calibri" w:cs="Calibri"/>
          <w:b w:val="0"/>
          <w:bCs w:val="0"/>
          <w:i w:val="0"/>
          <w:iCs w:val="0"/>
          <w:caps w:val="0"/>
          <w:smallCaps w:val="0"/>
          <w:noProof w:val="0"/>
          <w:color w:val="2E2E2E"/>
          <w:sz w:val="24"/>
          <w:szCs w:val="24"/>
          <w:lang w:val="en-GB"/>
        </w:rPr>
        <w:t xml:space="preserve"> </w:t>
      </w:r>
      <w:r w:rsidRPr="7389712D" w:rsidR="1AE8DCA5">
        <w:rPr>
          <w:rFonts w:ascii="Calibri" w:hAnsi="Calibri" w:eastAsia="Calibri" w:cs="Calibri"/>
          <w:b w:val="0"/>
          <w:bCs w:val="0"/>
          <w:i w:val="0"/>
          <w:iCs w:val="0"/>
          <w:caps w:val="0"/>
          <w:smallCaps w:val="0"/>
          <w:noProof w:val="0"/>
          <w:color w:val="auto"/>
          <w:sz w:val="24"/>
          <w:szCs w:val="24"/>
          <w:u w:val="none"/>
          <w:lang w:val="en-GB"/>
        </w:rPr>
        <w:t>(</w:t>
      </w:r>
      <w:r w:rsidRPr="7389712D" w:rsidR="1AE8DCA5">
        <w:rPr>
          <w:rFonts w:ascii="Calibri" w:hAnsi="Calibri" w:eastAsia="Calibri" w:cs="Calibri"/>
          <w:caps w:val="0"/>
          <w:smallCaps w:val="0"/>
          <w:strike w:val="0"/>
          <w:dstrike w:val="0"/>
          <w:noProof w:val="0"/>
          <w:color w:val="auto"/>
          <w:sz w:val="24"/>
          <w:szCs w:val="24"/>
          <w:u w:val="none"/>
          <w:lang w:val="en-GB"/>
        </w:rPr>
        <w:t>Alamanos</w:t>
      </w:r>
      <w:r w:rsidRPr="7389712D" w:rsidR="1AE8DCA5">
        <w:rPr>
          <w:rFonts w:ascii="Calibri" w:hAnsi="Calibri" w:eastAsia="Calibri" w:cs="Calibri"/>
          <w:caps w:val="0"/>
          <w:smallCaps w:val="0"/>
          <w:strike w:val="0"/>
          <w:dstrike w:val="0"/>
          <w:noProof w:val="0"/>
          <w:color w:val="auto"/>
          <w:sz w:val="24"/>
          <w:szCs w:val="24"/>
          <w:u w:val="none"/>
          <w:lang w:val="en-GB"/>
        </w:rPr>
        <w:t xml:space="preserve"> and Drosos, 2005).</w:t>
      </w:r>
      <w:r w:rsidRPr="7389712D" w:rsidR="21305F79">
        <w:rPr>
          <w:rFonts w:ascii="Calibri" w:hAnsi="Calibri" w:eastAsia="Calibri" w:cs="Calibri"/>
          <w:caps w:val="0"/>
          <w:smallCaps w:val="0"/>
          <w:strike w:val="0"/>
          <w:dstrike w:val="0"/>
          <w:noProof w:val="0"/>
          <w:color w:val="auto"/>
          <w:sz w:val="24"/>
          <w:szCs w:val="24"/>
          <w:u w:val="none"/>
          <w:lang w:val="en-GB"/>
        </w:rPr>
        <w:t xml:space="preserve"> </w:t>
      </w:r>
      <w:r w:rsidRPr="7389712D" w:rsidR="336B68F2">
        <w:rPr>
          <w:rFonts w:ascii="Calibri" w:hAnsi="Calibri" w:eastAsia="Calibri" w:cs="Calibri"/>
          <w:caps w:val="0"/>
          <w:smallCaps w:val="0"/>
          <w:strike w:val="0"/>
          <w:dstrike w:val="0"/>
          <w:noProof w:val="0"/>
          <w:color w:val="auto"/>
          <w:sz w:val="24"/>
          <w:szCs w:val="24"/>
          <w:u w:val="none"/>
          <w:lang w:val="en-GB"/>
        </w:rPr>
        <w:t>Additionally,</w:t>
      </w:r>
      <w:r w:rsidRPr="7389712D" w:rsidR="5AAEA39C">
        <w:rPr>
          <w:rFonts w:ascii="Calibri" w:hAnsi="Calibri" w:eastAsia="Calibri" w:cs="Calibri"/>
          <w:caps w:val="0"/>
          <w:smallCaps w:val="0"/>
          <w:strike w:val="0"/>
          <w:dstrike w:val="0"/>
          <w:noProof w:val="0"/>
          <w:color w:val="auto"/>
          <w:sz w:val="24"/>
          <w:szCs w:val="24"/>
          <w:u w:val="none"/>
          <w:lang w:val="en-GB"/>
        </w:rPr>
        <w:t xml:space="preserve"> to this “</w:t>
      </w:r>
      <w:r w:rsidRPr="7389712D" w:rsidR="5AAEA39C">
        <w:rPr>
          <w:rFonts w:ascii="Calibri" w:hAnsi="Calibri" w:eastAsia="Calibri" w:cs="Calibri"/>
          <w:b w:val="0"/>
          <w:bCs w:val="0"/>
          <w:i w:val="0"/>
          <w:iCs w:val="0"/>
          <w:caps w:val="0"/>
          <w:smallCaps w:val="0"/>
          <w:noProof w:val="0"/>
          <w:color w:val="2E2E2E"/>
          <w:sz w:val="24"/>
          <w:szCs w:val="24"/>
          <w:lang w:val="en-GB"/>
        </w:rPr>
        <w:t>Estimates from North America and Northern Europe range from 20 to 50 cases per 100,000 population. In Southern Europe, lower incidences of 9 to 24 cases per 100,000 population have been reported.” (</w:t>
      </w:r>
      <w:r w:rsidRPr="7389712D" w:rsidR="5AAEA39C">
        <w:rPr>
          <w:rFonts w:ascii="Calibri" w:hAnsi="Calibri" w:eastAsia="Calibri" w:cs="Calibri"/>
          <w:b w:val="0"/>
          <w:bCs w:val="0"/>
          <w:i w:val="0"/>
          <w:iCs w:val="0"/>
          <w:caps w:val="0"/>
          <w:smallCaps w:val="0"/>
          <w:noProof w:val="0"/>
          <w:color w:val="2E2E2E"/>
          <w:sz w:val="24"/>
          <w:szCs w:val="24"/>
          <w:lang w:val="en-GB"/>
        </w:rPr>
        <w:t>Tobón</w:t>
      </w:r>
      <w:r w:rsidRPr="7389712D" w:rsidR="5AAEA39C">
        <w:rPr>
          <w:rFonts w:ascii="Calibri" w:hAnsi="Calibri" w:eastAsia="Calibri" w:cs="Calibri"/>
          <w:b w:val="0"/>
          <w:bCs w:val="0"/>
          <w:i w:val="0"/>
          <w:iCs w:val="0"/>
          <w:caps w:val="0"/>
          <w:smallCaps w:val="0"/>
          <w:noProof w:val="0"/>
          <w:color w:val="2E2E2E"/>
          <w:sz w:val="24"/>
          <w:szCs w:val="24"/>
          <w:lang w:val="en-GB"/>
        </w:rPr>
        <w:t xml:space="preserve">, </w:t>
      </w:r>
      <w:r w:rsidRPr="7389712D" w:rsidR="5AAEA39C">
        <w:rPr>
          <w:rFonts w:ascii="Calibri" w:hAnsi="Calibri" w:eastAsia="Calibri" w:cs="Calibri"/>
          <w:b w:val="0"/>
          <w:bCs w:val="0"/>
          <w:i w:val="0"/>
          <w:iCs w:val="0"/>
          <w:caps w:val="0"/>
          <w:smallCaps w:val="0"/>
          <w:noProof w:val="0"/>
          <w:color w:val="2E2E2E"/>
          <w:sz w:val="24"/>
          <w:szCs w:val="24"/>
          <w:lang w:val="en-GB"/>
        </w:rPr>
        <w:t>Youinou</w:t>
      </w:r>
      <w:r w:rsidRPr="7389712D" w:rsidR="5AAEA39C">
        <w:rPr>
          <w:rFonts w:ascii="Calibri" w:hAnsi="Calibri" w:eastAsia="Calibri" w:cs="Calibri"/>
          <w:b w:val="0"/>
          <w:bCs w:val="0"/>
          <w:i w:val="0"/>
          <w:iCs w:val="0"/>
          <w:caps w:val="0"/>
          <w:smallCaps w:val="0"/>
          <w:noProof w:val="0"/>
          <w:color w:val="2E2E2E"/>
          <w:sz w:val="24"/>
          <w:szCs w:val="24"/>
          <w:lang w:val="en-GB"/>
        </w:rPr>
        <w:t xml:space="preserve">, and </w:t>
      </w:r>
      <w:r w:rsidRPr="7389712D" w:rsidR="5AAEA39C">
        <w:rPr>
          <w:rFonts w:ascii="Calibri" w:hAnsi="Calibri" w:eastAsia="Calibri" w:cs="Calibri"/>
          <w:b w:val="0"/>
          <w:bCs w:val="0"/>
          <w:i w:val="0"/>
          <w:iCs w:val="0"/>
          <w:caps w:val="0"/>
          <w:smallCaps w:val="0"/>
          <w:noProof w:val="0"/>
          <w:color w:val="2E2E2E"/>
          <w:sz w:val="24"/>
          <w:szCs w:val="24"/>
          <w:lang w:val="en-GB"/>
        </w:rPr>
        <w:t>Saraux</w:t>
      </w:r>
      <w:r w:rsidRPr="7389712D" w:rsidR="5AAEA39C">
        <w:rPr>
          <w:rFonts w:ascii="Calibri" w:hAnsi="Calibri" w:eastAsia="Calibri" w:cs="Calibri"/>
          <w:b w:val="0"/>
          <w:bCs w:val="0"/>
          <w:i w:val="0"/>
          <w:iCs w:val="0"/>
          <w:caps w:val="0"/>
          <w:smallCaps w:val="0"/>
          <w:noProof w:val="0"/>
          <w:color w:val="2E2E2E"/>
          <w:sz w:val="24"/>
          <w:szCs w:val="24"/>
          <w:lang w:val="en-GB"/>
        </w:rPr>
        <w:t xml:space="preserve">, </w:t>
      </w:r>
      <w:r w:rsidRPr="7389712D" w:rsidR="5AAEA39C">
        <w:rPr>
          <w:rFonts w:ascii="Calibri" w:hAnsi="Calibri" w:eastAsia="Calibri" w:cs="Calibri"/>
          <w:caps w:val="0"/>
          <w:smallCaps w:val="0"/>
          <w:strike w:val="0"/>
          <w:dstrike w:val="0"/>
          <w:noProof w:val="0"/>
          <w:color w:val="auto"/>
          <w:sz w:val="24"/>
          <w:szCs w:val="24"/>
          <w:u w:val="none"/>
          <w:lang w:val="en-GB"/>
        </w:rPr>
        <w:t>2010).</w:t>
      </w:r>
      <w:r w:rsidRPr="7389712D" w:rsidR="5AAEA39C">
        <w:rPr>
          <w:rFonts w:ascii="Calibri" w:hAnsi="Calibri" w:eastAsia="Calibri" w:cs="Calibri"/>
          <w:b w:val="0"/>
          <w:bCs w:val="0"/>
          <w:i w:val="0"/>
          <w:iCs w:val="0"/>
          <w:caps w:val="0"/>
          <w:smallCaps w:val="0"/>
          <w:noProof w:val="0"/>
          <w:color w:val="2E2E2E"/>
          <w:sz w:val="24"/>
          <w:szCs w:val="24"/>
          <w:lang w:val="en-GB"/>
        </w:rPr>
        <w:t xml:space="preserve"> </w:t>
      </w:r>
      <w:r w:rsidRPr="7389712D" w:rsidR="21305F79">
        <w:rPr>
          <w:rFonts w:ascii="Calibri" w:hAnsi="Calibri" w:eastAsia="Calibri" w:cs="Calibri"/>
          <w:caps w:val="0"/>
          <w:smallCaps w:val="0"/>
          <w:strike w:val="0"/>
          <w:dstrike w:val="0"/>
          <w:noProof w:val="0"/>
          <w:color w:val="auto"/>
          <w:sz w:val="24"/>
          <w:szCs w:val="24"/>
          <w:u w:val="none"/>
          <w:lang w:val="en-GB"/>
        </w:rPr>
        <w:t>This implies that</w:t>
      </w:r>
      <w:r w:rsidRPr="7389712D" w:rsidR="34FE6049">
        <w:rPr>
          <w:rFonts w:ascii="Calibri" w:hAnsi="Calibri" w:eastAsia="Calibri" w:cs="Calibri"/>
          <w:caps w:val="0"/>
          <w:smallCaps w:val="0"/>
          <w:strike w:val="0"/>
          <w:dstrike w:val="0"/>
          <w:noProof w:val="0"/>
          <w:color w:val="auto"/>
          <w:sz w:val="24"/>
          <w:szCs w:val="24"/>
          <w:u w:val="none"/>
          <w:lang w:val="en-GB"/>
        </w:rPr>
        <w:t xml:space="preserve"> </w:t>
      </w:r>
      <w:r w:rsidRPr="7389712D" w:rsidR="68100BC9">
        <w:rPr>
          <w:rFonts w:ascii="Calibri" w:hAnsi="Calibri" w:eastAsia="Calibri" w:cs="Calibri"/>
          <w:caps w:val="0"/>
          <w:smallCaps w:val="0"/>
          <w:strike w:val="0"/>
          <w:dstrike w:val="0"/>
          <w:noProof w:val="0"/>
          <w:color w:val="auto"/>
          <w:sz w:val="24"/>
          <w:szCs w:val="24"/>
          <w:u w:val="none"/>
          <w:lang w:val="en-GB"/>
        </w:rPr>
        <w:t>some individuals are more likely</w:t>
      </w:r>
      <w:r w:rsidRPr="7389712D" w:rsidR="43798EB7">
        <w:rPr>
          <w:rFonts w:ascii="Calibri" w:hAnsi="Calibri" w:eastAsia="Calibri" w:cs="Calibri"/>
          <w:caps w:val="0"/>
          <w:smallCaps w:val="0"/>
          <w:strike w:val="0"/>
          <w:dstrike w:val="0"/>
          <w:noProof w:val="0"/>
          <w:color w:val="auto"/>
          <w:sz w:val="24"/>
          <w:szCs w:val="24"/>
          <w:u w:val="none"/>
          <w:lang w:val="en-GB"/>
        </w:rPr>
        <w:t xml:space="preserve"> </w:t>
      </w:r>
      <w:r w:rsidRPr="7389712D" w:rsidR="25346047">
        <w:rPr>
          <w:rFonts w:ascii="Calibri" w:hAnsi="Calibri" w:eastAsia="Calibri" w:cs="Calibri"/>
          <w:caps w:val="0"/>
          <w:smallCaps w:val="0"/>
          <w:strike w:val="0"/>
          <w:dstrike w:val="0"/>
          <w:noProof w:val="0"/>
          <w:color w:val="auto"/>
          <w:sz w:val="24"/>
          <w:szCs w:val="24"/>
          <w:u w:val="none"/>
          <w:lang w:val="en-GB"/>
        </w:rPr>
        <w:t xml:space="preserve">to have the condition than </w:t>
      </w:r>
      <w:r w:rsidRPr="7389712D" w:rsidR="25346047">
        <w:rPr>
          <w:rFonts w:ascii="Calibri" w:hAnsi="Calibri" w:eastAsia="Calibri" w:cs="Calibri"/>
          <w:caps w:val="0"/>
          <w:smallCaps w:val="0"/>
          <w:strike w:val="0"/>
          <w:dstrike w:val="0"/>
          <w:noProof w:val="0"/>
          <w:color w:val="auto"/>
          <w:sz w:val="24"/>
          <w:szCs w:val="24"/>
          <w:u w:val="none"/>
          <w:lang w:val="en-GB"/>
        </w:rPr>
        <w:t>other</w:t>
      </w:r>
      <w:r w:rsidRPr="7389712D" w:rsidR="7DB79619">
        <w:rPr>
          <w:rFonts w:ascii="Calibri" w:hAnsi="Calibri" w:eastAsia="Calibri" w:cs="Calibri"/>
          <w:caps w:val="0"/>
          <w:smallCaps w:val="0"/>
          <w:strike w:val="0"/>
          <w:dstrike w:val="0"/>
          <w:noProof w:val="0"/>
          <w:color w:val="auto"/>
          <w:sz w:val="24"/>
          <w:szCs w:val="24"/>
          <w:u w:val="none"/>
          <w:lang w:val="en-GB"/>
        </w:rPr>
        <w:t>s</w:t>
      </w:r>
      <w:r w:rsidRPr="7389712D" w:rsidR="242511A6">
        <w:rPr>
          <w:rFonts w:ascii="Calibri" w:hAnsi="Calibri" w:eastAsia="Calibri" w:cs="Calibri"/>
          <w:caps w:val="0"/>
          <w:smallCaps w:val="0"/>
          <w:strike w:val="0"/>
          <w:dstrike w:val="0"/>
          <w:noProof w:val="0"/>
          <w:color w:val="auto"/>
          <w:sz w:val="24"/>
          <w:szCs w:val="24"/>
          <w:u w:val="none"/>
          <w:lang w:val="en-GB"/>
        </w:rPr>
        <w:t>,</w:t>
      </w:r>
      <w:r w:rsidRPr="7389712D" w:rsidR="25346047">
        <w:rPr>
          <w:rFonts w:ascii="Calibri" w:hAnsi="Calibri" w:eastAsia="Calibri" w:cs="Calibri"/>
          <w:caps w:val="0"/>
          <w:smallCaps w:val="0"/>
          <w:strike w:val="0"/>
          <w:dstrike w:val="0"/>
          <w:noProof w:val="0"/>
          <w:color w:val="auto"/>
          <w:sz w:val="24"/>
          <w:szCs w:val="24"/>
          <w:u w:val="none"/>
          <w:lang w:val="en-GB"/>
        </w:rPr>
        <w:t xml:space="preserve"> </w:t>
      </w:r>
      <w:r w:rsidRPr="7389712D" w:rsidR="2A7D975D">
        <w:rPr>
          <w:rFonts w:ascii="Calibri" w:hAnsi="Calibri" w:eastAsia="Calibri" w:cs="Calibri"/>
          <w:caps w:val="0"/>
          <w:smallCaps w:val="0"/>
          <w:strike w:val="0"/>
          <w:dstrike w:val="0"/>
          <w:noProof w:val="0"/>
          <w:color w:val="auto"/>
          <w:sz w:val="24"/>
          <w:szCs w:val="24"/>
          <w:u w:val="none"/>
          <w:lang w:val="en-GB"/>
        </w:rPr>
        <w:t xml:space="preserve">as </w:t>
      </w:r>
      <w:r w:rsidRPr="7389712D" w:rsidR="25346047">
        <w:rPr>
          <w:rFonts w:ascii="Calibri" w:hAnsi="Calibri" w:eastAsia="Calibri" w:cs="Calibri"/>
          <w:caps w:val="0"/>
          <w:smallCaps w:val="0"/>
          <w:strike w:val="0"/>
          <w:dstrike w:val="0"/>
          <w:noProof w:val="0"/>
          <w:color w:val="auto"/>
          <w:sz w:val="24"/>
          <w:szCs w:val="24"/>
          <w:u w:val="none"/>
          <w:lang w:val="en-GB"/>
        </w:rPr>
        <w:t xml:space="preserve">briefly </w:t>
      </w:r>
      <w:r w:rsidRPr="7389712D" w:rsidR="794FB17F">
        <w:rPr>
          <w:rFonts w:ascii="Calibri" w:hAnsi="Calibri" w:eastAsia="Calibri" w:cs="Calibri"/>
          <w:caps w:val="0"/>
          <w:smallCaps w:val="0"/>
          <w:strike w:val="0"/>
          <w:dstrike w:val="0"/>
          <w:noProof w:val="0"/>
          <w:color w:val="auto"/>
          <w:sz w:val="24"/>
          <w:szCs w:val="24"/>
          <w:u w:val="none"/>
          <w:lang w:val="en-GB"/>
        </w:rPr>
        <w:t>stated</w:t>
      </w:r>
      <w:r w:rsidRPr="7389712D" w:rsidR="794FB17F">
        <w:rPr>
          <w:rFonts w:ascii="Calibri" w:hAnsi="Calibri" w:eastAsia="Calibri" w:cs="Calibri"/>
          <w:caps w:val="0"/>
          <w:smallCaps w:val="0"/>
          <w:strike w:val="0"/>
          <w:dstrike w:val="0"/>
          <w:noProof w:val="0"/>
          <w:color w:val="auto"/>
          <w:sz w:val="24"/>
          <w:szCs w:val="24"/>
          <w:u w:val="none"/>
          <w:lang w:val="en-GB"/>
        </w:rPr>
        <w:t xml:space="preserve"> and </w:t>
      </w:r>
      <w:r w:rsidRPr="7389712D" w:rsidR="25346047">
        <w:rPr>
          <w:rFonts w:ascii="Calibri" w:hAnsi="Calibri" w:eastAsia="Calibri" w:cs="Calibri"/>
          <w:caps w:val="0"/>
          <w:smallCaps w:val="0"/>
          <w:strike w:val="0"/>
          <w:dstrike w:val="0"/>
          <w:noProof w:val="0"/>
          <w:color w:val="auto"/>
          <w:sz w:val="24"/>
          <w:szCs w:val="24"/>
          <w:u w:val="none"/>
          <w:lang w:val="en-GB"/>
        </w:rPr>
        <w:t xml:space="preserve">explained by </w:t>
      </w:r>
      <w:r w:rsidRPr="7389712D" w:rsidR="25346047">
        <w:rPr>
          <w:rFonts w:ascii="Calibri" w:hAnsi="Calibri" w:eastAsia="Calibri" w:cs="Calibri"/>
          <w:caps w:val="0"/>
          <w:smallCaps w:val="0"/>
          <w:strike w:val="0"/>
          <w:dstrike w:val="0"/>
          <w:noProof w:val="0"/>
          <w:color w:val="2E2E2E"/>
          <w:sz w:val="24"/>
          <w:szCs w:val="24"/>
          <w:u w:val="none"/>
          <w:lang w:val="en-GB"/>
        </w:rPr>
        <w:t>Tobón</w:t>
      </w:r>
      <w:r w:rsidRPr="7389712D" w:rsidR="25346047">
        <w:rPr>
          <w:rFonts w:ascii="Calibri" w:hAnsi="Calibri" w:eastAsia="Calibri" w:cs="Calibri"/>
          <w:caps w:val="0"/>
          <w:smallCaps w:val="0"/>
          <w:strike w:val="0"/>
          <w:dstrike w:val="0"/>
          <w:noProof w:val="0"/>
          <w:color w:val="2E2E2E"/>
          <w:sz w:val="24"/>
          <w:szCs w:val="24"/>
          <w:u w:val="none"/>
          <w:lang w:val="en-GB"/>
        </w:rPr>
        <w:t xml:space="preserve">, </w:t>
      </w:r>
      <w:r w:rsidRPr="7389712D" w:rsidR="25346047">
        <w:rPr>
          <w:rFonts w:ascii="Calibri" w:hAnsi="Calibri" w:eastAsia="Calibri" w:cs="Calibri"/>
          <w:caps w:val="0"/>
          <w:smallCaps w:val="0"/>
          <w:strike w:val="0"/>
          <w:dstrike w:val="0"/>
          <w:noProof w:val="0"/>
          <w:color w:val="2E2E2E"/>
          <w:sz w:val="24"/>
          <w:szCs w:val="24"/>
          <w:u w:val="none"/>
          <w:lang w:val="en-GB"/>
        </w:rPr>
        <w:t>Youinou</w:t>
      </w:r>
      <w:r w:rsidRPr="7389712D" w:rsidR="25346047">
        <w:rPr>
          <w:rFonts w:ascii="Calibri" w:hAnsi="Calibri" w:eastAsia="Calibri" w:cs="Calibri"/>
          <w:caps w:val="0"/>
          <w:smallCaps w:val="0"/>
          <w:strike w:val="0"/>
          <w:dstrike w:val="0"/>
          <w:noProof w:val="0"/>
          <w:color w:val="2E2E2E"/>
          <w:sz w:val="24"/>
          <w:szCs w:val="24"/>
          <w:u w:val="none"/>
          <w:lang w:val="en-GB"/>
        </w:rPr>
        <w:t>,</w:t>
      </w:r>
      <w:r w:rsidRPr="7389712D" w:rsidR="10CFCD86">
        <w:rPr>
          <w:rFonts w:ascii="Calibri" w:hAnsi="Calibri" w:eastAsia="Calibri" w:cs="Calibri"/>
          <w:b w:val="0"/>
          <w:bCs w:val="0"/>
          <w:i w:val="0"/>
          <w:iCs w:val="0"/>
          <w:caps w:val="0"/>
          <w:smallCaps w:val="0"/>
          <w:noProof w:val="0"/>
          <w:color w:val="2E2E2E"/>
          <w:sz w:val="24"/>
          <w:szCs w:val="24"/>
          <w:u w:val="none"/>
          <w:lang w:val="en-GB"/>
        </w:rPr>
        <w:t xml:space="preserve"> and </w:t>
      </w:r>
      <w:r w:rsidRPr="7389712D" w:rsidR="25346047">
        <w:rPr>
          <w:rFonts w:ascii="Calibri" w:hAnsi="Calibri" w:eastAsia="Calibri" w:cs="Calibri"/>
          <w:caps w:val="0"/>
          <w:smallCaps w:val="0"/>
          <w:strike w:val="0"/>
          <w:dstrike w:val="0"/>
          <w:noProof w:val="0"/>
          <w:color w:val="2E2E2E"/>
          <w:sz w:val="24"/>
          <w:szCs w:val="24"/>
          <w:u w:val="none"/>
          <w:lang w:val="en-GB"/>
        </w:rPr>
        <w:t>Saraux</w:t>
      </w:r>
      <w:r w:rsidRPr="7389712D" w:rsidR="25346047">
        <w:rPr>
          <w:rFonts w:ascii="Calibri" w:hAnsi="Calibri" w:eastAsia="Calibri" w:cs="Calibri"/>
          <w:caps w:val="0"/>
          <w:smallCaps w:val="0"/>
          <w:strike w:val="0"/>
          <w:dstrike w:val="0"/>
          <w:noProof w:val="0"/>
          <w:color w:val="auto"/>
          <w:sz w:val="24"/>
          <w:szCs w:val="24"/>
          <w:u w:val="none"/>
          <w:lang w:val="en-GB"/>
        </w:rPr>
        <w:t xml:space="preserve"> </w:t>
      </w:r>
      <w:r w:rsidRPr="7389712D" w:rsidR="1B0C7CEC">
        <w:rPr>
          <w:rFonts w:ascii="Calibri" w:hAnsi="Calibri" w:eastAsia="Calibri" w:cs="Calibri"/>
          <w:caps w:val="0"/>
          <w:smallCaps w:val="0"/>
          <w:strike w:val="0"/>
          <w:dstrike w:val="0"/>
          <w:noProof w:val="0"/>
          <w:color w:val="auto"/>
          <w:sz w:val="24"/>
          <w:szCs w:val="24"/>
          <w:u w:val="none"/>
          <w:lang w:val="en-GB"/>
        </w:rPr>
        <w:t xml:space="preserve"> (2010)</w:t>
      </w:r>
      <w:r w:rsidRPr="7389712D" w:rsidR="1B0C7CEC">
        <w:rPr>
          <w:rFonts w:ascii="Calibri" w:hAnsi="Calibri" w:eastAsia="Calibri" w:cs="Calibri"/>
          <w:caps w:val="0"/>
          <w:smallCaps w:val="0"/>
          <w:strike w:val="0"/>
          <w:dstrike w:val="0"/>
          <w:noProof w:val="0"/>
          <w:color w:val="auto"/>
          <w:sz w:val="24"/>
          <w:szCs w:val="24"/>
          <w:u w:val="none"/>
          <w:lang w:val="en-GB"/>
        </w:rPr>
        <w:t xml:space="preserve"> “</w:t>
      </w:r>
      <w:r w:rsidRPr="7389712D" w:rsidR="376CF750">
        <w:rPr>
          <w:rFonts w:ascii="Calibri" w:hAnsi="Calibri" w:eastAsia="Calibri" w:cs="Calibri"/>
          <w:b w:val="0"/>
          <w:bCs w:val="0"/>
          <w:i w:val="0"/>
          <w:iCs w:val="0"/>
          <w:caps w:val="0"/>
          <w:smallCaps w:val="0"/>
          <w:noProof w:val="0"/>
          <w:color w:val="2E2E2E"/>
          <w:sz w:val="24"/>
          <w:szCs w:val="24"/>
          <w:lang w:val="en-GB"/>
        </w:rPr>
        <w:t>RA is a multifactorial disease that results from interactions between genetic and environmental factors”</w:t>
      </w:r>
      <w:r w:rsidRPr="7389712D" w:rsidR="0AED6944">
        <w:rPr>
          <w:rFonts w:ascii="Calibri" w:hAnsi="Calibri" w:eastAsia="Calibri" w:cs="Calibri"/>
          <w:b w:val="0"/>
          <w:bCs w:val="0"/>
          <w:i w:val="0"/>
          <w:iCs w:val="0"/>
          <w:caps w:val="0"/>
          <w:smallCaps w:val="0"/>
          <w:noProof w:val="0"/>
          <w:color w:val="2E2E2E"/>
          <w:sz w:val="24"/>
          <w:szCs w:val="24"/>
          <w:lang w:val="en-GB"/>
        </w:rPr>
        <w:t>.</w:t>
      </w:r>
    </w:p>
    <w:p w:rsidR="7389712D" w:rsidP="7389712D" w:rsidRDefault="7389712D" w14:paraId="559D15E6" w14:textId="0901CF3E">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06FA77F4" w:rsidP="7389712D" w:rsidRDefault="06FA77F4" w14:paraId="1CF78E4D" w14:textId="40FA6196">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r w:rsidRPr="7389712D" w:rsidR="06FA77F4">
        <w:rPr>
          <w:rFonts w:ascii="Calibri" w:hAnsi="Calibri" w:eastAsia="Calibri" w:cs="Calibri" w:asciiTheme="minorAscii" w:hAnsiTheme="minorAscii" w:eastAsiaTheme="minorAscii" w:cstheme="minorAscii"/>
          <w:b w:val="1"/>
          <w:bCs w:val="1"/>
          <w:noProof w:val="0"/>
          <w:sz w:val="24"/>
          <w:szCs w:val="24"/>
          <w:u w:val="single"/>
          <w:lang w:val="en-GB"/>
        </w:rPr>
        <w:t>Aetiology</w:t>
      </w:r>
    </w:p>
    <w:p w:rsidR="58046279" w:rsidP="7389712D" w:rsidRDefault="58046279" w14:paraId="1EE61BD5" w14:textId="52A1A30E">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pPr>
      <w:r w:rsidRPr="7389712D" w:rsidR="58046279">
        <w:rPr>
          <w:rFonts w:ascii="Calibri" w:hAnsi="Calibri" w:eastAsia="Calibri" w:cs="Calibri" w:asciiTheme="minorAscii" w:hAnsiTheme="minorAscii" w:eastAsiaTheme="minorAscii" w:cstheme="minorAscii"/>
          <w:b w:val="0"/>
          <w:bCs w:val="0"/>
          <w:noProof w:val="0"/>
          <w:sz w:val="24"/>
          <w:szCs w:val="24"/>
          <w:u w:val="none"/>
          <w:lang w:val="en-GB"/>
        </w:rPr>
        <w:t>Rheumatoid arthritis is of multi</w:t>
      </w:r>
      <w:r w:rsidRPr="7389712D" w:rsidR="0FD6AE39">
        <w:rPr>
          <w:rFonts w:ascii="Calibri" w:hAnsi="Calibri" w:eastAsia="Calibri" w:cs="Calibri" w:asciiTheme="minorAscii" w:hAnsiTheme="minorAscii" w:eastAsiaTheme="minorAscii" w:cstheme="minorAscii"/>
          <w:b w:val="0"/>
          <w:bCs w:val="0"/>
          <w:noProof w:val="0"/>
          <w:sz w:val="24"/>
          <w:szCs w:val="24"/>
          <w:u w:val="none"/>
          <w:lang w:val="en-GB"/>
        </w:rPr>
        <w:t>factorial aetiology (</w:t>
      </w:r>
      <w:r w:rsidRPr="7389712D" w:rsidR="0FD6AE39">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 xml:space="preserve">Brooks, 2006). </w:t>
      </w:r>
      <w:r w:rsidRPr="7389712D" w:rsidR="6D037C24">
        <w:rPr>
          <w:rFonts w:ascii="Calibri" w:hAnsi="Calibri" w:eastAsia="Calibri" w:cs="Calibri" w:asciiTheme="minorAscii" w:hAnsiTheme="minorAscii" w:eastAsiaTheme="minorAscii" w:cstheme="minorAscii"/>
          <w:b w:val="0"/>
          <w:bCs w:val="0"/>
          <w:noProof w:val="0"/>
          <w:sz w:val="24"/>
          <w:szCs w:val="24"/>
          <w:u w:val="none"/>
          <w:lang w:val="en-GB"/>
        </w:rPr>
        <w:t xml:space="preserve">As </w:t>
      </w:r>
      <w:r w:rsidRPr="7389712D" w:rsidR="6D037C24">
        <w:rPr>
          <w:rFonts w:ascii="Calibri" w:hAnsi="Calibri" w:eastAsia="Calibri" w:cs="Calibri" w:asciiTheme="minorAscii" w:hAnsiTheme="minorAscii" w:eastAsiaTheme="minorAscii" w:cstheme="minorAscii"/>
          <w:b w:val="0"/>
          <w:bCs w:val="0"/>
          <w:noProof w:val="0"/>
          <w:sz w:val="24"/>
          <w:szCs w:val="24"/>
          <w:u w:val="none"/>
          <w:lang w:val="en-GB"/>
        </w:rPr>
        <w:t>stated</w:t>
      </w:r>
      <w:r w:rsidRPr="7389712D" w:rsidR="6D037C24">
        <w:rPr>
          <w:rFonts w:ascii="Calibri" w:hAnsi="Calibri" w:eastAsia="Calibri" w:cs="Calibri" w:asciiTheme="minorAscii" w:hAnsiTheme="minorAscii" w:eastAsiaTheme="minorAscii" w:cstheme="minorAscii"/>
          <w:b w:val="0"/>
          <w:bCs w:val="0"/>
          <w:noProof w:val="0"/>
          <w:sz w:val="24"/>
          <w:szCs w:val="24"/>
          <w:u w:val="none"/>
          <w:lang w:val="en-GB"/>
        </w:rPr>
        <w:t xml:space="preserve"> by </w:t>
      </w:r>
      <w:hyperlink w:anchor="auth-Thomas-Frisell" r:id="R7dc0249a720f43d8">
        <w:r w:rsidRPr="7389712D" w:rsidR="6D037C24">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Frisell</w:t>
        </w:r>
      </w:hyperlink>
      <w:r w:rsidRPr="7389712D" w:rsidR="6D037C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hyperlink w:anchor="auth-Saedis-Saevarsdottir" r:id="R76c8bb27e63b41df">
        <w:r w:rsidRPr="7389712D" w:rsidR="6D037C24">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Saevarsdottir</w:t>
        </w:r>
      </w:hyperlink>
      <w:r w:rsidRPr="7389712D" w:rsidR="6D037C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&amp; </w:t>
      </w:r>
      <w:hyperlink w:anchor="auth-Johan-Askling" r:id="R74546787fdb44db7">
        <w:r w:rsidRPr="7389712D" w:rsidR="6D037C24">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Askling</w:t>
        </w:r>
      </w:hyperlink>
      <w:r w:rsidRPr="7389712D" w:rsidR="6D037C2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(2016) “</w:t>
      </w:r>
      <w:r w:rsidRPr="7389712D" w:rsidR="6D037C2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Family history of rheumatoid arthritis (RA) is one of the strongest known risk factors for developing RA, conferring twofold to fourfold increased risk in first-degree relatives”</w:t>
      </w:r>
      <w:r w:rsidRPr="7389712D" w:rsidR="1EAC30A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7389712D" w:rsidR="52E21A8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Therefore,</w:t>
      </w:r>
      <w:r w:rsidRPr="7389712D" w:rsidR="69C11D3E">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7389712D" w:rsidR="07E81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your genetics </w:t>
      </w:r>
      <w:r w:rsidRPr="7389712D" w:rsidR="512DE97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may </w:t>
      </w:r>
      <w:r w:rsidRPr="7389712D" w:rsidR="512DE97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determine</w:t>
      </w:r>
      <w:r w:rsidRPr="7389712D" w:rsidR="6162339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7389712D" w:rsidR="07E81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whether or not</w:t>
      </w:r>
      <w:r w:rsidRPr="7389712D" w:rsidR="07E81D47">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you </w:t>
      </w:r>
      <w:r w:rsidRPr="7389712D" w:rsidR="086C4F6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develop rheumatoid arthritis in your </w:t>
      </w:r>
      <w:r w:rsidRPr="7389712D" w:rsidR="2FB9E73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lifetime</w:t>
      </w:r>
      <w:r w:rsidRPr="7389712D" w:rsidR="086C4F6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t>
      </w:r>
      <w:r w:rsidRPr="7389712D" w:rsidR="1E89E86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7389712D" w:rsidR="3393907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Women have a higher tendency of developing rheumatoid arthritis than men</w:t>
      </w:r>
      <w:r w:rsidRPr="7389712D" w:rsidR="5D49629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and are affected 2.6 times more than men, due to factors like </w:t>
      </w:r>
      <w:r w:rsidRPr="7389712D" w:rsidR="3BC2BB3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using </w:t>
      </w:r>
      <w:r w:rsidRPr="7389712D" w:rsidR="5D49629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oral</w:t>
      </w:r>
      <w:r w:rsidRPr="7389712D" w:rsidR="27B030A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contraception</w:t>
      </w:r>
      <w:r w:rsidRPr="7389712D" w:rsidR="48DCD53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menopause, </w:t>
      </w:r>
      <w:bookmarkStart w:name="_Int_dMg6gjNI" w:id="140682757"/>
      <w:r w:rsidRPr="7389712D" w:rsidR="48DCD53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lactation</w:t>
      </w:r>
      <w:bookmarkEnd w:id="140682757"/>
      <w:r w:rsidRPr="7389712D" w:rsidR="48DCD53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and termination of pregnancy</w:t>
      </w:r>
      <w:r w:rsidRPr="7389712D" w:rsidR="226F47FD">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hyperlink r:id="R73911d65c3d44283">
        <w:r w:rsidRPr="7389712D" w:rsidR="339390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Frangos</w:t>
        </w:r>
      </w:hyperlink>
      <w:r w:rsidRPr="7389712D" w:rsidR="339390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and Maret</w:t>
      </w:r>
      <w:r w:rsidRPr="7389712D" w:rsidR="0BAEDB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7389712D" w:rsidR="7B8F631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2020)</w:t>
      </w:r>
      <w:r w:rsidRPr="7389712D" w:rsidR="4FDB94B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7389712D" w:rsidR="7B8F631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7389712D" w:rsidR="51B875B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7389712D" w:rsidR="765EEAA1">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Oestrogen inhibits the production of T helper cell products such as IL-1β, TNF-α, which can activate MMPs for cartilage destruction</w:t>
      </w:r>
      <w:r w:rsidRPr="7389712D" w:rsidR="0CAB360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t>
      </w:r>
      <w:r w:rsidRPr="7389712D" w:rsidR="678B624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(Frangos</w:t>
      </w:r>
      <w:r w:rsidRPr="7389712D" w:rsidR="26DE656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and Maret, 2020)</w:t>
      </w:r>
      <w:r w:rsidRPr="7389712D" w:rsidR="56A82CA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this statement </w:t>
      </w:r>
      <w:r w:rsidRPr="7389712D" w:rsidR="1DB9B5C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shows that hormones in women can also cause one to develop rheumatoid arthritis</w:t>
      </w:r>
      <w:r w:rsidRPr="7389712D" w:rsidR="22BD123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7389712D" w:rsidR="58E3418C">
        <w:rPr>
          <w:rFonts w:ascii="Calibri" w:hAnsi="Calibri" w:eastAsia="Calibri" w:cs="Calibri"/>
          <w:b w:val="0"/>
          <w:bCs w:val="0"/>
          <w:i w:val="0"/>
          <w:iCs w:val="0"/>
          <w:caps w:val="0"/>
          <w:smallCaps w:val="0"/>
          <w:noProof w:val="0"/>
          <w:color w:val="2E2E2E"/>
          <w:sz w:val="24"/>
          <w:szCs w:val="24"/>
          <w:lang w:val="en-GB"/>
        </w:rPr>
        <w:t xml:space="preserve">Immunogenic factors </w:t>
      </w:r>
      <w:r w:rsidRPr="7389712D" w:rsidR="2AAB9C12">
        <w:rPr>
          <w:rFonts w:ascii="Calibri" w:hAnsi="Calibri" w:eastAsia="Calibri" w:cs="Calibri"/>
          <w:b w:val="0"/>
          <w:bCs w:val="0"/>
          <w:i w:val="0"/>
          <w:iCs w:val="0"/>
          <w:caps w:val="0"/>
          <w:smallCaps w:val="0"/>
          <w:noProof w:val="0"/>
          <w:color w:val="2E2E2E"/>
          <w:sz w:val="24"/>
          <w:szCs w:val="24"/>
          <w:lang w:val="en-GB"/>
        </w:rPr>
        <w:t xml:space="preserve">are important in </w:t>
      </w:r>
      <w:r w:rsidRPr="7389712D" w:rsidR="2AAB9C12">
        <w:rPr>
          <w:rFonts w:ascii="Calibri" w:hAnsi="Calibri" w:eastAsia="Calibri" w:cs="Calibri"/>
          <w:b w:val="0"/>
          <w:bCs w:val="0"/>
          <w:i w:val="0"/>
          <w:iCs w:val="0"/>
          <w:caps w:val="0"/>
          <w:smallCaps w:val="0"/>
          <w:noProof w:val="0"/>
          <w:color w:val="2E2E2E"/>
          <w:sz w:val="24"/>
          <w:szCs w:val="24"/>
          <w:lang w:val="en-GB"/>
        </w:rPr>
        <w:t>determining</w:t>
      </w:r>
      <w:r w:rsidRPr="7389712D" w:rsidR="2AAB9C12">
        <w:rPr>
          <w:rFonts w:ascii="Calibri" w:hAnsi="Calibri" w:eastAsia="Calibri" w:cs="Calibri"/>
          <w:b w:val="0"/>
          <w:bCs w:val="0"/>
          <w:i w:val="0"/>
          <w:iCs w:val="0"/>
          <w:caps w:val="0"/>
          <w:smallCaps w:val="0"/>
          <w:noProof w:val="0"/>
          <w:color w:val="2E2E2E"/>
          <w:sz w:val="24"/>
          <w:szCs w:val="24"/>
          <w:lang w:val="en-GB"/>
        </w:rPr>
        <w:t xml:space="preserve"> the expression and development </w:t>
      </w:r>
      <w:r w:rsidRPr="7389712D" w:rsidR="54F4635D">
        <w:rPr>
          <w:rFonts w:ascii="Calibri" w:hAnsi="Calibri" w:eastAsia="Calibri" w:cs="Calibri"/>
          <w:b w:val="0"/>
          <w:bCs w:val="0"/>
          <w:i w:val="0"/>
          <w:iCs w:val="0"/>
          <w:caps w:val="0"/>
          <w:smallCaps w:val="0"/>
          <w:noProof w:val="0"/>
          <w:color w:val="2E2E2E"/>
          <w:sz w:val="24"/>
          <w:szCs w:val="24"/>
          <w:lang w:val="en-GB"/>
        </w:rPr>
        <w:t xml:space="preserve">of rheumatoid </w:t>
      </w:r>
      <w:r w:rsidRPr="7389712D" w:rsidR="14FCA420">
        <w:rPr>
          <w:rFonts w:ascii="Calibri" w:hAnsi="Calibri" w:eastAsia="Calibri" w:cs="Calibri"/>
          <w:b w:val="0"/>
          <w:bCs w:val="0"/>
          <w:i w:val="0"/>
          <w:iCs w:val="0"/>
          <w:caps w:val="0"/>
          <w:smallCaps w:val="0"/>
          <w:noProof w:val="0"/>
          <w:color w:val="2E2E2E"/>
          <w:sz w:val="24"/>
          <w:szCs w:val="24"/>
          <w:lang w:val="en-GB"/>
        </w:rPr>
        <w:t>arthritis, "The</w:t>
      </w:r>
      <w:r w:rsidRPr="7389712D" w:rsidR="3F57542F">
        <w:rPr>
          <w:rFonts w:ascii="Calibri" w:hAnsi="Calibri" w:eastAsia="Calibri" w:cs="Calibri"/>
          <w:b w:val="0"/>
          <w:bCs w:val="0"/>
          <w:i w:val="0"/>
          <w:iCs w:val="0"/>
          <w:caps w:val="0"/>
          <w:smallCaps w:val="0"/>
          <w:noProof w:val="0"/>
          <w:color w:val="2E2E2E"/>
          <w:sz w:val="24"/>
          <w:szCs w:val="24"/>
          <w:lang w:val="en-GB"/>
        </w:rPr>
        <w:t xml:space="preserve"> combination of the conserved amino acid sequence in the third hypervariable region of HLA-DRB1 with positive rheumatoid factor identifies individuals at 13 times greater risk of developing bony erosions at 1 year.” (B</w:t>
      </w:r>
      <w:r w:rsidRPr="7389712D" w:rsidR="3F57542F">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rooks, 2006)</w:t>
      </w:r>
      <w:r w:rsidRPr="7389712D" w:rsidR="4EA861C0">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 xml:space="preserve">. Also, </w:t>
      </w:r>
      <w:r w:rsidRPr="7389712D" w:rsidR="4EA861C0">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stated</w:t>
      </w:r>
      <w:r w:rsidRPr="7389712D" w:rsidR="4EA861C0">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 xml:space="preserve"> by Brooks (2006) </w:t>
      </w:r>
      <w:r w:rsidRPr="7389712D" w:rsidR="10A809D1">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w:t>
      </w:r>
      <w:r w:rsidRPr="7389712D" w:rsidR="10A809D1">
        <w:rPr>
          <w:rFonts w:ascii="Calibri" w:hAnsi="Calibri" w:eastAsia="Calibri" w:cs="Calibri"/>
          <w:b w:val="0"/>
          <w:bCs w:val="0"/>
          <w:i w:val="0"/>
          <w:iCs w:val="0"/>
          <w:caps w:val="0"/>
          <w:smallCaps w:val="0"/>
          <w:noProof w:val="0"/>
          <w:color w:val="2E2E2E"/>
          <w:sz w:val="24"/>
          <w:szCs w:val="24"/>
          <w:lang w:val="en-GB"/>
        </w:rPr>
        <w:t xml:space="preserve">Genetic variation of the HLA region only explains around 40% of susceptibility to RA and other genes such as the T cell receptor loci, corticotrophin releasing hormone region and the interleukin-1 gene cluster have also been implicated.”. </w:t>
      </w:r>
      <w:r w:rsidRPr="7389712D" w:rsidR="115D853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Additionally, </w:t>
      </w:r>
      <w:r w:rsidRPr="7389712D" w:rsidR="4A672B6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cigarette </w:t>
      </w:r>
      <w:r w:rsidRPr="7389712D" w:rsidR="115D853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smoking has been associated with an increased risk of developing rheumatoid arthritis</w:t>
      </w:r>
      <w:r w:rsidRPr="7389712D" w:rsidR="3F91611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with men </w:t>
      </w:r>
      <w:r w:rsidRPr="7389712D" w:rsidR="4DD6F50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being of </w:t>
      </w:r>
      <w:r w:rsidRPr="7389712D" w:rsidR="3F91611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greater risk</w:t>
      </w:r>
      <w:r w:rsidRPr="7389712D" w:rsidR="2D9B831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t>
      </w:r>
      <w:r w:rsidRPr="7389712D" w:rsidR="679AD35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Also,</w:t>
      </w:r>
      <w:r w:rsidRPr="7389712D" w:rsidR="193923B8">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with smokers with rheumatoid arthritis, ACPAs ha</w:t>
      </w:r>
      <w:r w:rsidRPr="7389712D" w:rsidR="497690F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ve been found </w:t>
      </w:r>
      <w:bookmarkStart w:name="_Int_FC55sbIl" w:id="1166969139"/>
      <w:r w:rsidRPr="7389712D" w:rsidR="497690F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mainly with</w:t>
      </w:r>
      <w:bookmarkEnd w:id="1166969139"/>
      <w:r w:rsidRPr="7389712D" w:rsidR="497690F5">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individuals carrying the gene HLA-DRB1</w:t>
      </w:r>
      <w:r w:rsidRPr="7389712D" w:rsidR="3EFB3186">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(Frangos</w:t>
      </w:r>
      <w:r w:rsidRPr="7389712D" w:rsidR="3EFB318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and Maret, 2020)</w:t>
      </w:r>
      <w:r w:rsidRPr="7389712D" w:rsidR="7723C9B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w:t>
      </w:r>
      <w:r w:rsidRPr="7389712D" w:rsidR="1B1D63A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To further elaborate on this as </w:t>
      </w:r>
      <w:r w:rsidRPr="7389712D" w:rsidR="1B1D63A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stated</w:t>
      </w:r>
      <w:r w:rsidRPr="7389712D" w:rsidR="1B1D63A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by</w:t>
      </w:r>
      <w:r w:rsidRPr="7389712D" w:rsidR="6450252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Frangos</w:t>
      </w:r>
      <w:r w:rsidRPr="7389712D" w:rsidR="6450252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and Maret (2020</w:t>
      </w:r>
      <w:r w:rsidRPr="7389712D" w:rsidR="38A716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 “</w:t>
      </w:r>
      <w:r w:rsidRPr="7389712D" w:rsidR="28B66449">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Patients with RA expressing HLA-DRB1 have a higher activity of zinc-dependent MMP-3, an enzyme which degrades cartilage</w:t>
      </w:r>
      <w:r w:rsidRPr="7389712D" w:rsidR="493584E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This shows the </w:t>
      </w:r>
      <w:r w:rsidRPr="7389712D" w:rsidR="0787DCFB">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negative </w:t>
      </w:r>
      <w:r w:rsidRPr="7389712D" w:rsidR="493584EF">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effect of having the HLA-DRB1 gene.</w:t>
      </w:r>
    </w:p>
    <w:p w:rsidR="7389712D" w:rsidP="7389712D" w:rsidRDefault="7389712D" w14:paraId="1FB6BBE7" w14:textId="34B9BE91">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06FA77F4" w:rsidP="7389712D" w:rsidRDefault="06FA77F4" w14:paraId="246736F6" w14:textId="2DE80C83">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r w:rsidRPr="7389712D" w:rsidR="06FA77F4">
        <w:rPr>
          <w:rFonts w:ascii="Calibri" w:hAnsi="Calibri" w:eastAsia="Calibri" w:cs="Calibri" w:asciiTheme="minorAscii" w:hAnsiTheme="minorAscii" w:eastAsiaTheme="minorAscii" w:cstheme="minorAscii"/>
          <w:b w:val="1"/>
          <w:bCs w:val="1"/>
          <w:noProof w:val="0"/>
          <w:sz w:val="24"/>
          <w:szCs w:val="24"/>
          <w:u w:val="single"/>
          <w:lang w:val="en-GB"/>
        </w:rPr>
        <w:t>Impact of condition</w:t>
      </w:r>
    </w:p>
    <w:p w:rsidR="03E32DDA" w:rsidP="7389712D" w:rsidRDefault="03E32DDA" w14:paraId="4764F9E2" w14:textId="114BC144">
      <w:pPr>
        <w:pStyle w:val="Normal"/>
        <w:rPr>
          <w:rFonts w:ascii="Calibri" w:hAnsi="Calibri" w:eastAsia="Calibri" w:cs="Calibri"/>
          <w:b w:val="0"/>
          <w:bCs w:val="0"/>
          <w:i w:val="0"/>
          <w:iCs w:val="0"/>
          <w:caps w:val="0"/>
          <w:smallCaps w:val="0"/>
          <w:noProof w:val="0"/>
          <w:color w:val="2E2E2E"/>
          <w:sz w:val="24"/>
          <w:szCs w:val="24"/>
          <w:lang w:val="en-GB"/>
        </w:rPr>
      </w:pPr>
      <w:r w:rsidRPr="7389712D" w:rsidR="03E32DDA">
        <w:rPr>
          <w:rFonts w:ascii="Calibri" w:hAnsi="Calibri" w:eastAsia="Calibri" w:cs="Calibri" w:asciiTheme="minorAscii" w:hAnsiTheme="minorAscii" w:eastAsiaTheme="minorAscii" w:cstheme="minorAscii"/>
          <w:b w:val="0"/>
          <w:bCs w:val="0"/>
          <w:noProof w:val="0"/>
          <w:sz w:val="24"/>
          <w:szCs w:val="24"/>
          <w:u w:val="none"/>
          <w:lang w:val="en-GB"/>
        </w:rPr>
        <w:t xml:space="preserve">Rheumatoid arthritis </w:t>
      </w:r>
      <w:bookmarkStart w:name="_Int_bSnkxHQe" w:id="571187839"/>
      <w:r w:rsidRPr="7389712D" w:rsidR="03E32DDA">
        <w:rPr>
          <w:rFonts w:ascii="Calibri" w:hAnsi="Calibri" w:eastAsia="Calibri" w:cs="Calibri" w:asciiTheme="minorAscii" w:hAnsiTheme="minorAscii" w:eastAsiaTheme="minorAscii" w:cstheme="minorAscii"/>
          <w:b w:val="0"/>
          <w:bCs w:val="0"/>
          <w:noProof w:val="0"/>
          <w:sz w:val="24"/>
          <w:szCs w:val="24"/>
          <w:u w:val="none"/>
          <w:lang w:val="en-GB"/>
        </w:rPr>
        <w:t>is described as being</w:t>
      </w:r>
      <w:bookmarkEnd w:id="571187839"/>
      <w:r w:rsidRPr="7389712D" w:rsidR="03E32DDA">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389712D" w:rsidR="4965205D">
        <w:rPr>
          <w:rFonts w:ascii="Calibri" w:hAnsi="Calibri" w:eastAsia="Calibri" w:cs="Calibri" w:asciiTheme="minorAscii" w:hAnsiTheme="minorAscii" w:eastAsiaTheme="minorAscii" w:cstheme="minorAscii"/>
          <w:b w:val="0"/>
          <w:bCs w:val="0"/>
          <w:noProof w:val="0"/>
          <w:sz w:val="24"/>
          <w:szCs w:val="24"/>
          <w:u w:val="none"/>
          <w:lang w:val="en-GB"/>
        </w:rPr>
        <w:t>“</w:t>
      </w:r>
      <w:r w:rsidRPr="7389712D" w:rsidR="4965205D">
        <w:rPr>
          <w:rFonts w:ascii="Calibri" w:hAnsi="Calibri" w:eastAsia="Calibri" w:cs="Calibri"/>
          <w:noProof w:val="0"/>
          <w:sz w:val="24"/>
          <w:szCs w:val="24"/>
          <w:lang w:val="en-GB"/>
        </w:rPr>
        <w:t xml:space="preserve">a chronic, debilitating disease that significantly impacts patients’ quality of life and socioeconomic productivity.” (Strand and Khanna, </w:t>
      </w:r>
      <w:r w:rsidRPr="7389712D" w:rsidR="6580CC40">
        <w:rPr>
          <w:rFonts w:ascii="Calibri" w:hAnsi="Calibri" w:eastAsia="Calibri" w:cs="Calibri"/>
          <w:noProof w:val="0"/>
          <w:sz w:val="24"/>
          <w:szCs w:val="24"/>
          <w:lang w:val="en-GB"/>
        </w:rPr>
        <w:t xml:space="preserve">2010). </w:t>
      </w:r>
      <w:r w:rsidRPr="7389712D" w:rsidR="66F2B110">
        <w:rPr>
          <w:rFonts w:ascii="Calibri" w:hAnsi="Calibri" w:eastAsia="Calibri" w:cs="Calibri"/>
          <w:noProof w:val="0"/>
          <w:sz w:val="24"/>
          <w:szCs w:val="24"/>
          <w:lang w:val="en-GB"/>
        </w:rPr>
        <w:t xml:space="preserve">Rheumatoid arthritis has also been ranked as </w:t>
      </w:r>
      <w:r w:rsidRPr="7389712D" w:rsidR="4E788F45">
        <w:rPr>
          <w:rFonts w:ascii="Calibri" w:hAnsi="Calibri" w:eastAsia="Calibri" w:cs="Calibri"/>
          <w:noProof w:val="0"/>
          <w:sz w:val="24"/>
          <w:szCs w:val="24"/>
          <w:lang w:val="en-GB"/>
        </w:rPr>
        <w:t>one of the highest of all chronic diseases</w:t>
      </w:r>
      <w:r w:rsidRPr="7389712D" w:rsidR="1D0CD55D">
        <w:rPr>
          <w:rFonts w:ascii="Calibri" w:hAnsi="Calibri" w:eastAsia="Calibri" w:cs="Calibri"/>
          <w:noProof w:val="0"/>
          <w:sz w:val="24"/>
          <w:szCs w:val="24"/>
          <w:lang w:val="en-GB"/>
        </w:rPr>
        <w:t xml:space="preserve"> for </w:t>
      </w:r>
      <w:r w:rsidRPr="7389712D" w:rsidR="3AA44B4D">
        <w:rPr>
          <w:rFonts w:ascii="Calibri" w:hAnsi="Calibri" w:eastAsia="Calibri" w:cs="Calibri"/>
          <w:noProof w:val="0"/>
          <w:sz w:val="24"/>
          <w:szCs w:val="24"/>
          <w:lang w:val="en-GB"/>
        </w:rPr>
        <w:t>its</w:t>
      </w:r>
      <w:r w:rsidRPr="7389712D" w:rsidR="1D0CD55D">
        <w:rPr>
          <w:rFonts w:ascii="Calibri" w:hAnsi="Calibri" w:eastAsia="Calibri" w:cs="Calibri"/>
          <w:noProof w:val="0"/>
          <w:sz w:val="24"/>
          <w:szCs w:val="24"/>
          <w:lang w:val="en-GB"/>
        </w:rPr>
        <w:t xml:space="preserve"> effects</w:t>
      </w:r>
      <w:r w:rsidRPr="7389712D" w:rsidR="11312074">
        <w:rPr>
          <w:rFonts w:ascii="Calibri" w:hAnsi="Calibri" w:eastAsia="Calibri" w:cs="Calibri"/>
          <w:noProof w:val="0"/>
          <w:sz w:val="24"/>
          <w:szCs w:val="24"/>
          <w:lang w:val="en-GB"/>
        </w:rPr>
        <w:t xml:space="preserve"> on</w:t>
      </w:r>
      <w:r w:rsidRPr="7389712D" w:rsidR="1D0CD55D">
        <w:rPr>
          <w:rFonts w:ascii="Calibri" w:hAnsi="Calibri" w:eastAsia="Calibri" w:cs="Calibri"/>
          <w:noProof w:val="0"/>
          <w:sz w:val="24"/>
          <w:szCs w:val="24"/>
          <w:lang w:val="en-GB"/>
        </w:rPr>
        <w:t xml:space="preserve"> health-related quality of life (Strand and Khanna, 2010).</w:t>
      </w:r>
      <w:r w:rsidRPr="7389712D" w:rsidR="4C35A701">
        <w:rPr>
          <w:rFonts w:ascii="Calibri" w:hAnsi="Calibri" w:eastAsia="Calibri" w:cs="Calibri"/>
          <w:noProof w:val="0"/>
          <w:sz w:val="24"/>
          <w:szCs w:val="24"/>
          <w:lang w:val="en-GB"/>
        </w:rPr>
        <w:t xml:space="preserve"> RA causes pain</w:t>
      </w:r>
      <w:r w:rsidRPr="7389712D" w:rsidR="718952F7">
        <w:rPr>
          <w:rFonts w:ascii="Calibri" w:hAnsi="Calibri" w:eastAsia="Calibri" w:cs="Calibri"/>
          <w:noProof w:val="0"/>
          <w:sz w:val="24"/>
          <w:szCs w:val="24"/>
          <w:lang w:val="en-GB"/>
        </w:rPr>
        <w:t xml:space="preserve">, </w:t>
      </w:r>
      <w:r w:rsidRPr="7389712D" w:rsidR="4F2470D9">
        <w:rPr>
          <w:rFonts w:ascii="Calibri" w:hAnsi="Calibri" w:eastAsia="Calibri" w:cs="Calibri"/>
          <w:noProof w:val="0"/>
          <w:sz w:val="24"/>
          <w:szCs w:val="24"/>
          <w:lang w:val="en-GB"/>
        </w:rPr>
        <w:t>fatigue</w:t>
      </w:r>
      <w:r w:rsidRPr="7389712D" w:rsidR="740A7744">
        <w:rPr>
          <w:rFonts w:ascii="Calibri" w:hAnsi="Calibri" w:eastAsia="Calibri" w:cs="Calibri"/>
          <w:noProof w:val="0"/>
          <w:sz w:val="24"/>
          <w:szCs w:val="24"/>
          <w:lang w:val="en-GB"/>
        </w:rPr>
        <w:t xml:space="preserve"> w</w:t>
      </w:r>
      <w:r w:rsidRPr="7389712D" w:rsidR="4F4C031E">
        <w:rPr>
          <w:rFonts w:ascii="Calibri" w:hAnsi="Calibri" w:eastAsia="Calibri" w:cs="Calibri"/>
          <w:noProof w:val="0"/>
          <w:sz w:val="24"/>
          <w:szCs w:val="24"/>
          <w:lang w:val="en-GB"/>
        </w:rPr>
        <w:t>hich</w:t>
      </w:r>
      <w:r w:rsidRPr="7389712D" w:rsidR="740A7744">
        <w:rPr>
          <w:rFonts w:ascii="Calibri" w:hAnsi="Calibri" w:eastAsia="Calibri" w:cs="Calibri"/>
          <w:noProof w:val="0"/>
          <w:sz w:val="24"/>
          <w:szCs w:val="24"/>
          <w:lang w:val="en-GB"/>
        </w:rPr>
        <w:t xml:space="preserve"> therefore affects the patients work and social functions which can </w:t>
      </w:r>
      <w:bookmarkStart w:name="_Int_2o24MYh6" w:id="2113865629"/>
      <w:r w:rsidRPr="7389712D" w:rsidR="740A7744">
        <w:rPr>
          <w:rFonts w:ascii="Calibri" w:hAnsi="Calibri" w:eastAsia="Calibri" w:cs="Calibri"/>
          <w:noProof w:val="0"/>
          <w:sz w:val="24"/>
          <w:szCs w:val="24"/>
          <w:lang w:val="en-GB"/>
        </w:rPr>
        <w:t xml:space="preserve">have </w:t>
      </w:r>
      <w:r w:rsidRPr="7389712D" w:rsidR="7EDF30D8">
        <w:rPr>
          <w:rFonts w:ascii="Calibri" w:hAnsi="Calibri" w:eastAsia="Calibri" w:cs="Calibri"/>
          <w:noProof w:val="0"/>
          <w:sz w:val="24"/>
          <w:szCs w:val="24"/>
          <w:lang w:val="en-GB"/>
        </w:rPr>
        <w:t>an</w:t>
      </w:r>
      <w:r w:rsidRPr="7389712D" w:rsidR="740A7744">
        <w:rPr>
          <w:rFonts w:ascii="Calibri" w:hAnsi="Calibri" w:eastAsia="Calibri" w:cs="Calibri"/>
          <w:noProof w:val="0"/>
          <w:sz w:val="24"/>
          <w:szCs w:val="24"/>
          <w:lang w:val="en-GB"/>
        </w:rPr>
        <w:t xml:space="preserve"> effect on</w:t>
      </w:r>
      <w:bookmarkEnd w:id="2113865629"/>
      <w:r w:rsidRPr="7389712D" w:rsidR="740A7744">
        <w:rPr>
          <w:rFonts w:ascii="Calibri" w:hAnsi="Calibri" w:eastAsia="Calibri" w:cs="Calibri"/>
          <w:noProof w:val="0"/>
          <w:sz w:val="24"/>
          <w:szCs w:val="24"/>
          <w:lang w:val="en-GB"/>
        </w:rPr>
        <w:t xml:space="preserve"> their </w:t>
      </w:r>
      <w:r w:rsidRPr="7389712D" w:rsidR="4A8832D6">
        <w:rPr>
          <w:rFonts w:ascii="Calibri" w:hAnsi="Calibri" w:eastAsia="Calibri" w:cs="Calibri"/>
          <w:noProof w:val="0"/>
          <w:sz w:val="24"/>
          <w:szCs w:val="24"/>
          <w:lang w:val="en-GB"/>
        </w:rPr>
        <w:t>financial and social well-being</w:t>
      </w:r>
      <w:r w:rsidRPr="7389712D" w:rsidR="4A8832D6">
        <w:rPr>
          <w:rFonts w:ascii="Calibri" w:hAnsi="Calibri" w:eastAsia="Calibri" w:cs="Calibri"/>
          <w:noProof w:val="0"/>
          <w:sz w:val="24"/>
          <w:szCs w:val="24"/>
          <w:lang w:val="en-GB"/>
        </w:rPr>
        <w:t xml:space="preserve">. </w:t>
      </w:r>
      <w:r w:rsidRPr="7389712D" w:rsidR="4C238079">
        <w:rPr>
          <w:rFonts w:ascii="Calibri" w:hAnsi="Calibri" w:eastAsia="Calibri" w:cs="Calibri"/>
          <w:noProof w:val="0"/>
          <w:sz w:val="24"/>
          <w:szCs w:val="24"/>
          <w:lang w:val="en-GB"/>
        </w:rPr>
        <w:t xml:space="preserve"> </w:t>
      </w:r>
      <w:r w:rsidRPr="7389712D" w:rsidR="4C238079">
        <w:rPr>
          <w:rFonts w:ascii="Calibri" w:hAnsi="Calibri" w:eastAsia="Calibri" w:cs="Calibri"/>
          <w:noProof w:val="0"/>
          <w:sz w:val="24"/>
          <w:szCs w:val="24"/>
          <w:lang w:val="en-GB"/>
        </w:rPr>
        <w:t xml:space="preserve">In addition </w:t>
      </w:r>
      <w:r w:rsidRPr="7389712D" w:rsidR="4A8832D6">
        <w:rPr>
          <w:rFonts w:ascii="Calibri" w:hAnsi="Calibri" w:eastAsia="Calibri" w:cs="Calibri"/>
          <w:noProof w:val="0"/>
          <w:sz w:val="24"/>
          <w:szCs w:val="24"/>
          <w:lang w:val="en-GB"/>
        </w:rPr>
        <w:t>to the physical impact o</w:t>
      </w:r>
      <w:r w:rsidRPr="7389712D" w:rsidR="4A8832D6">
        <w:rPr>
          <w:rFonts w:ascii="Calibri" w:hAnsi="Calibri" w:eastAsia="Calibri" w:cs="Calibri"/>
          <w:noProof w:val="0"/>
          <w:sz w:val="24"/>
          <w:szCs w:val="24"/>
          <w:lang w:val="en-GB"/>
        </w:rPr>
        <w:t>f this disease</w:t>
      </w:r>
      <w:r w:rsidRPr="7389712D" w:rsidR="4A565608">
        <w:rPr>
          <w:rFonts w:ascii="Calibri" w:hAnsi="Calibri" w:eastAsia="Calibri" w:cs="Calibri"/>
          <w:noProof w:val="0"/>
          <w:sz w:val="24"/>
          <w:szCs w:val="24"/>
          <w:lang w:val="en-GB"/>
        </w:rPr>
        <w:t xml:space="preserve">, it has an emotional/ mental impact on patients and can cause a </w:t>
      </w:r>
      <w:r w:rsidRPr="7389712D" w:rsidR="14AFE514">
        <w:rPr>
          <w:rFonts w:ascii="Calibri" w:hAnsi="Calibri" w:eastAsia="Calibri" w:cs="Calibri"/>
          <w:noProof w:val="0"/>
          <w:sz w:val="24"/>
          <w:szCs w:val="24"/>
          <w:lang w:val="en-GB"/>
        </w:rPr>
        <w:t xml:space="preserve">depressed mood (Strand and Khanna, 2010). </w:t>
      </w:r>
      <w:r w:rsidRPr="7389712D" w:rsidR="7F2120EC">
        <w:rPr>
          <w:rFonts w:ascii="Calibri" w:hAnsi="Calibri" w:eastAsia="Calibri" w:cs="Calibri"/>
          <w:noProof w:val="0"/>
          <w:sz w:val="24"/>
          <w:szCs w:val="24"/>
          <w:lang w:val="en-GB"/>
        </w:rPr>
        <w:t xml:space="preserve">Based on the impact that rheumatoid arthritis has on </w:t>
      </w:r>
      <w:bookmarkStart w:name="_Int_9YSrfWfy" w:id="1875645582"/>
      <w:r w:rsidRPr="7389712D" w:rsidR="7F2120EC">
        <w:rPr>
          <w:rFonts w:ascii="Calibri" w:hAnsi="Calibri" w:eastAsia="Calibri" w:cs="Calibri"/>
          <w:noProof w:val="0"/>
          <w:sz w:val="24"/>
          <w:szCs w:val="24"/>
          <w:lang w:val="en-GB"/>
        </w:rPr>
        <w:t>ones</w:t>
      </w:r>
      <w:bookmarkEnd w:id="1875645582"/>
      <w:r w:rsidRPr="7389712D" w:rsidR="7F2120EC">
        <w:rPr>
          <w:rFonts w:ascii="Calibri" w:hAnsi="Calibri" w:eastAsia="Calibri" w:cs="Calibri"/>
          <w:noProof w:val="0"/>
          <w:sz w:val="24"/>
          <w:szCs w:val="24"/>
          <w:lang w:val="en-GB"/>
        </w:rPr>
        <w:t xml:space="preserve"> health-related quality of life</w:t>
      </w:r>
      <w:r w:rsidRPr="7389712D" w:rsidR="7325BF2A">
        <w:rPr>
          <w:rFonts w:ascii="Calibri" w:hAnsi="Calibri" w:eastAsia="Calibri" w:cs="Calibri"/>
          <w:noProof w:val="0"/>
          <w:sz w:val="24"/>
          <w:szCs w:val="24"/>
          <w:lang w:val="en-GB"/>
        </w:rPr>
        <w:t>,</w:t>
      </w:r>
      <w:r w:rsidRPr="7389712D" w:rsidR="7F2120EC">
        <w:rPr>
          <w:rFonts w:ascii="Calibri" w:hAnsi="Calibri" w:eastAsia="Calibri" w:cs="Calibri"/>
          <w:noProof w:val="0"/>
          <w:sz w:val="24"/>
          <w:szCs w:val="24"/>
          <w:lang w:val="en-GB"/>
        </w:rPr>
        <w:t xml:space="preserve"> in a study it showed that physical health domains </w:t>
      </w:r>
      <w:r w:rsidRPr="7389712D" w:rsidR="652B1226">
        <w:rPr>
          <w:rFonts w:ascii="Calibri" w:hAnsi="Calibri" w:eastAsia="Calibri" w:cs="Calibri"/>
          <w:noProof w:val="0"/>
          <w:sz w:val="24"/>
          <w:szCs w:val="24"/>
          <w:lang w:val="en-GB"/>
        </w:rPr>
        <w:t>had lower</w:t>
      </w:r>
      <w:r w:rsidRPr="7389712D" w:rsidR="180F18C7">
        <w:rPr>
          <w:rFonts w:ascii="Calibri" w:hAnsi="Calibri" w:eastAsia="Calibri" w:cs="Calibri"/>
          <w:noProof w:val="0"/>
          <w:sz w:val="24"/>
          <w:szCs w:val="24"/>
          <w:lang w:val="en-GB"/>
        </w:rPr>
        <w:t xml:space="preserve"> mean scores than mental health domains</w:t>
      </w:r>
      <w:r w:rsidRPr="7389712D" w:rsidR="09AF8C8E">
        <w:rPr>
          <w:rFonts w:ascii="Calibri" w:hAnsi="Calibri" w:eastAsia="Calibri" w:cs="Calibri"/>
          <w:noProof w:val="0"/>
          <w:sz w:val="24"/>
          <w:szCs w:val="24"/>
          <w:lang w:val="en-GB"/>
        </w:rPr>
        <w:t>, with physical health domains rang</w:t>
      </w:r>
      <w:r w:rsidRPr="7389712D" w:rsidR="2B75F312">
        <w:rPr>
          <w:rFonts w:ascii="Calibri" w:hAnsi="Calibri" w:eastAsia="Calibri" w:cs="Calibri"/>
          <w:noProof w:val="0"/>
          <w:sz w:val="24"/>
          <w:szCs w:val="24"/>
          <w:lang w:val="en-GB"/>
        </w:rPr>
        <w:t xml:space="preserve">ing </w:t>
      </w:r>
      <w:r w:rsidRPr="7389712D" w:rsidR="09AF8C8E">
        <w:rPr>
          <w:rFonts w:ascii="Calibri" w:hAnsi="Calibri" w:eastAsia="Calibri" w:cs="Calibri"/>
          <w:noProof w:val="0"/>
          <w:sz w:val="24"/>
          <w:szCs w:val="24"/>
          <w:lang w:val="en-GB"/>
        </w:rPr>
        <w:t xml:space="preserve">between </w:t>
      </w:r>
      <w:r w:rsidRPr="7389712D" w:rsidR="09AF8C8E">
        <w:rPr>
          <w:rFonts w:ascii="Calibri" w:hAnsi="Calibri" w:eastAsia="Calibri" w:cs="Calibri"/>
          <w:b w:val="0"/>
          <w:bCs w:val="0"/>
          <w:i w:val="0"/>
          <w:iCs w:val="0"/>
          <w:caps w:val="0"/>
          <w:smallCaps w:val="0"/>
          <w:noProof w:val="0"/>
          <w:color w:val="2E2E2E"/>
          <w:sz w:val="24"/>
          <w:szCs w:val="24"/>
          <w:lang w:val="en-GB"/>
        </w:rPr>
        <w:t xml:space="preserve">36.1 and 49.0 and mental health domains ranging between </w:t>
      </w:r>
      <w:r w:rsidRPr="7389712D" w:rsidR="2A69C90F">
        <w:rPr>
          <w:rFonts w:ascii="Calibri" w:hAnsi="Calibri" w:eastAsia="Calibri" w:cs="Calibri"/>
          <w:b w:val="0"/>
          <w:bCs w:val="0"/>
          <w:i w:val="0"/>
          <w:iCs w:val="0"/>
          <w:caps w:val="0"/>
          <w:smallCaps w:val="0"/>
          <w:noProof w:val="0"/>
          <w:color w:val="2E2E2E"/>
          <w:sz w:val="24"/>
          <w:szCs w:val="24"/>
          <w:lang w:val="en-GB"/>
        </w:rPr>
        <w:t>45.1 and 69.1</w:t>
      </w:r>
      <w:r w:rsidRPr="7389712D" w:rsidR="4FE186A4">
        <w:rPr>
          <w:rFonts w:ascii="Calibri" w:hAnsi="Calibri" w:eastAsia="Calibri" w:cs="Calibri"/>
          <w:b w:val="0"/>
          <w:bCs w:val="0"/>
          <w:i w:val="0"/>
          <w:iCs w:val="0"/>
          <w:caps w:val="0"/>
          <w:smallCaps w:val="0"/>
          <w:noProof w:val="0"/>
          <w:color w:val="2E2E2E"/>
          <w:sz w:val="24"/>
          <w:szCs w:val="24"/>
          <w:lang w:val="en-GB"/>
        </w:rPr>
        <w:t xml:space="preserve">, which suggests that RA has a greater impact on an </w:t>
      </w:r>
      <w:r w:rsidRPr="7389712D" w:rsidR="05922B25">
        <w:rPr>
          <w:rFonts w:ascii="Calibri" w:hAnsi="Calibri" w:eastAsia="Calibri" w:cs="Calibri"/>
          <w:b w:val="0"/>
          <w:bCs w:val="0"/>
          <w:i w:val="0"/>
          <w:iCs w:val="0"/>
          <w:caps w:val="0"/>
          <w:smallCaps w:val="0"/>
          <w:noProof w:val="0"/>
          <w:color w:val="2E2E2E"/>
          <w:sz w:val="24"/>
          <w:szCs w:val="24"/>
          <w:lang w:val="en-GB"/>
        </w:rPr>
        <w:t>individual's</w:t>
      </w:r>
      <w:r w:rsidRPr="7389712D" w:rsidR="4FE186A4">
        <w:rPr>
          <w:rFonts w:ascii="Calibri" w:hAnsi="Calibri" w:eastAsia="Calibri" w:cs="Calibri"/>
          <w:b w:val="0"/>
          <w:bCs w:val="0"/>
          <w:i w:val="0"/>
          <w:iCs w:val="0"/>
          <w:caps w:val="0"/>
          <w:smallCaps w:val="0"/>
          <w:noProof w:val="0"/>
          <w:color w:val="2E2E2E"/>
          <w:sz w:val="24"/>
          <w:szCs w:val="24"/>
          <w:lang w:val="en-GB"/>
        </w:rPr>
        <w:t xml:space="preserve"> physical health-related quality of life </w:t>
      </w:r>
      <w:r w:rsidRPr="7389712D" w:rsidR="22EB86A1">
        <w:rPr>
          <w:rFonts w:ascii="Calibri" w:hAnsi="Calibri" w:eastAsia="Calibri" w:cs="Calibri"/>
          <w:b w:val="0"/>
          <w:bCs w:val="0"/>
          <w:i w:val="0"/>
          <w:iCs w:val="0"/>
          <w:caps w:val="0"/>
          <w:smallCaps w:val="0"/>
          <w:noProof w:val="0"/>
          <w:color w:val="2E2E2E"/>
          <w:sz w:val="24"/>
          <w:szCs w:val="24"/>
          <w:lang w:val="en-GB"/>
        </w:rPr>
        <w:t>than</w:t>
      </w:r>
      <w:r w:rsidRPr="7389712D" w:rsidR="1F516ECE">
        <w:rPr>
          <w:rFonts w:ascii="Calibri" w:hAnsi="Calibri" w:eastAsia="Calibri" w:cs="Calibri"/>
          <w:b w:val="0"/>
          <w:bCs w:val="0"/>
          <w:i w:val="0"/>
          <w:iCs w:val="0"/>
          <w:caps w:val="0"/>
          <w:smallCaps w:val="0"/>
          <w:noProof w:val="0"/>
          <w:color w:val="2E2E2E"/>
          <w:sz w:val="24"/>
          <w:szCs w:val="24"/>
          <w:lang w:val="en-GB"/>
        </w:rPr>
        <w:t xml:space="preserve"> his/her</w:t>
      </w:r>
      <w:r w:rsidRPr="7389712D" w:rsidR="22EB86A1">
        <w:rPr>
          <w:rFonts w:ascii="Calibri" w:hAnsi="Calibri" w:eastAsia="Calibri" w:cs="Calibri"/>
          <w:b w:val="0"/>
          <w:bCs w:val="0"/>
          <w:i w:val="0"/>
          <w:iCs w:val="0"/>
          <w:caps w:val="0"/>
          <w:smallCaps w:val="0"/>
          <w:noProof w:val="0"/>
          <w:color w:val="2E2E2E"/>
          <w:sz w:val="24"/>
          <w:szCs w:val="24"/>
          <w:lang w:val="en-GB"/>
        </w:rPr>
        <w:t xml:space="preserve"> mental well-being (</w:t>
      </w:r>
      <w:r w:rsidRPr="7389712D" w:rsidR="22EB86A1">
        <w:rPr>
          <w:rFonts w:ascii="Calibri" w:hAnsi="Calibri" w:eastAsia="Calibri" w:cs="Calibri"/>
          <w:b w:val="0"/>
          <w:bCs w:val="0"/>
          <w:i w:val="0"/>
          <w:iCs w:val="0"/>
          <w:caps w:val="0"/>
          <w:smallCaps w:val="0"/>
          <w:noProof w:val="0"/>
          <w:color w:val="2E2E2E"/>
          <w:sz w:val="24"/>
          <w:szCs w:val="24"/>
          <w:lang w:val="en-GB"/>
        </w:rPr>
        <w:t>Matcham</w:t>
      </w:r>
      <w:r w:rsidRPr="7389712D" w:rsidR="22EB86A1">
        <w:rPr>
          <w:rFonts w:ascii="Calibri" w:hAnsi="Calibri" w:eastAsia="Calibri" w:cs="Calibri"/>
          <w:b w:val="0"/>
          <w:bCs w:val="0"/>
          <w:i w:val="0"/>
          <w:iCs w:val="0"/>
          <w:caps w:val="0"/>
          <w:smallCaps w:val="0"/>
          <w:noProof w:val="0"/>
          <w:color w:val="2E2E2E"/>
          <w:sz w:val="24"/>
          <w:szCs w:val="24"/>
          <w:lang w:val="en-GB"/>
        </w:rPr>
        <w:t>, Scott, Rayner</w:t>
      </w:r>
      <w:r w:rsidRPr="7389712D" w:rsidR="4BEBDD59">
        <w:rPr>
          <w:rFonts w:ascii="Calibri" w:hAnsi="Calibri" w:eastAsia="Calibri" w:cs="Calibri"/>
          <w:caps w:val="0"/>
          <w:smallCaps w:val="0"/>
          <w:strike w:val="0"/>
          <w:dstrike w:val="0"/>
          <w:noProof w:val="0"/>
          <w:color w:val="2E2E2E"/>
          <w:sz w:val="24"/>
          <w:szCs w:val="24"/>
          <w:u w:val="none"/>
          <w:lang w:val="en-GB"/>
        </w:rPr>
        <w:t xml:space="preserve"> et al ,2014)</w:t>
      </w:r>
      <w:r w:rsidRPr="7389712D" w:rsidR="7E75A9D5">
        <w:rPr>
          <w:rFonts w:ascii="Calibri" w:hAnsi="Calibri" w:eastAsia="Calibri" w:cs="Calibri"/>
          <w:caps w:val="0"/>
          <w:smallCaps w:val="0"/>
          <w:strike w:val="0"/>
          <w:dstrike w:val="0"/>
          <w:noProof w:val="0"/>
          <w:color w:val="2E2E2E"/>
          <w:sz w:val="24"/>
          <w:szCs w:val="24"/>
          <w:u w:val="none"/>
          <w:lang w:val="en-GB"/>
        </w:rPr>
        <w:t xml:space="preserve">. Additionally, </w:t>
      </w:r>
      <w:r w:rsidRPr="7389712D" w:rsidR="663198FB">
        <w:rPr>
          <w:rFonts w:ascii="Calibri" w:hAnsi="Calibri" w:eastAsia="Calibri" w:cs="Calibri"/>
          <w:caps w:val="0"/>
          <w:smallCaps w:val="0"/>
          <w:strike w:val="0"/>
          <w:dstrike w:val="0"/>
          <w:noProof w:val="0"/>
          <w:color w:val="2E2E2E"/>
          <w:sz w:val="24"/>
          <w:szCs w:val="24"/>
          <w:u w:val="none"/>
          <w:lang w:val="en-GB"/>
        </w:rPr>
        <w:t xml:space="preserve">as </w:t>
      </w:r>
      <w:r w:rsidRPr="7389712D" w:rsidR="7E75A9D5">
        <w:rPr>
          <w:rFonts w:ascii="Calibri" w:hAnsi="Calibri" w:eastAsia="Calibri" w:cs="Calibri"/>
          <w:caps w:val="0"/>
          <w:smallCaps w:val="0"/>
          <w:strike w:val="0"/>
          <w:dstrike w:val="0"/>
          <w:noProof w:val="0"/>
          <w:color w:val="2E2E2E"/>
          <w:sz w:val="24"/>
          <w:szCs w:val="24"/>
          <w:u w:val="none"/>
          <w:lang w:val="en-GB"/>
        </w:rPr>
        <w:t>stated</w:t>
      </w:r>
      <w:r w:rsidRPr="7389712D" w:rsidR="7E75A9D5">
        <w:rPr>
          <w:rFonts w:ascii="Calibri" w:hAnsi="Calibri" w:eastAsia="Calibri" w:cs="Calibri"/>
          <w:caps w:val="0"/>
          <w:smallCaps w:val="0"/>
          <w:strike w:val="0"/>
          <w:dstrike w:val="0"/>
          <w:noProof w:val="0"/>
          <w:color w:val="2E2E2E"/>
          <w:sz w:val="24"/>
          <w:szCs w:val="24"/>
          <w:u w:val="none"/>
          <w:lang w:val="en-GB"/>
        </w:rPr>
        <w:t xml:space="preserve"> by </w:t>
      </w:r>
      <w:r w:rsidRPr="7389712D" w:rsidR="7E75A9D5">
        <w:rPr>
          <w:rFonts w:ascii="Calibri" w:hAnsi="Calibri" w:eastAsia="Calibri" w:cs="Calibri"/>
          <w:caps w:val="0"/>
          <w:smallCaps w:val="0"/>
          <w:strike w:val="0"/>
          <w:dstrike w:val="0"/>
          <w:noProof w:val="0"/>
          <w:color w:val="2E2E2E"/>
          <w:sz w:val="24"/>
          <w:szCs w:val="24"/>
          <w:u w:val="none"/>
          <w:lang w:val="en-GB"/>
        </w:rPr>
        <w:t>Matcham</w:t>
      </w:r>
      <w:r w:rsidRPr="7389712D" w:rsidR="7E75A9D5">
        <w:rPr>
          <w:rFonts w:ascii="Calibri" w:hAnsi="Calibri" w:eastAsia="Calibri" w:cs="Calibri"/>
          <w:caps w:val="0"/>
          <w:smallCaps w:val="0"/>
          <w:strike w:val="0"/>
          <w:dstrike w:val="0"/>
          <w:noProof w:val="0"/>
          <w:color w:val="2E2E2E"/>
          <w:sz w:val="24"/>
          <w:szCs w:val="24"/>
          <w:u w:val="none"/>
          <w:lang w:val="en-GB"/>
        </w:rPr>
        <w:t>, Scott, Rayner et al (2014) “patients with RA have notably reduced levels of physical function, role physical and bodily pain in comparison to other health conditions (hypertension, congestive heart failure, type 2 diabetes, myocardial infarction and clinical depression)”</w:t>
      </w:r>
      <w:r w:rsidRPr="7389712D" w:rsidR="62DDE6EA">
        <w:rPr>
          <w:rFonts w:ascii="Calibri" w:hAnsi="Calibri" w:eastAsia="Calibri" w:cs="Calibri"/>
          <w:caps w:val="0"/>
          <w:smallCaps w:val="0"/>
          <w:strike w:val="0"/>
          <w:dstrike w:val="0"/>
          <w:noProof w:val="0"/>
          <w:color w:val="2E2E2E"/>
          <w:sz w:val="24"/>
          <w:szCs w:val="24"/>
          <w:u w:val="none"/>
          <w:lang w:val="en-GB"/>
        </w:rPr>
        <w:t>. A drastic</w:t>
      </w:r>
      <w:r w:rsidRPr="7389712D" w:rsidR="62DDE6EA">
        <w:rPr>
          <w:rFonts w:ascii="Calibri" w:hAnsi="Calibri" w:eastAsia="Calibri" w:cs="Calibri"/>
          <w:caps w:val="0"/>
          <w:smallCaps w:val="0"/>
          <w:strike w:val="0"/>
          <w:dstrike w:val="0"/>
          <w:noProof w:val="0"/>
          <w:color w:val="2E2E2E"/>
          <w:sz w:val="24"/>
          <w:szCs w:val="24"/>
          <w:u w:val="none"/>
          <w:lang w:val="en-GB"/>
        </w:rPr>
        <w:t xml:space="preserve"> </w:t>
      </w:r>
      <w:r w:rsidRPr="7389712D" w:rsidR="62DDE6EA">
        <w:rPr>
          <w:rFonts w:ascii="Calibri" w:hAnsi="Calibri" w:eastAsia="Calibri" w:cs="Calibri"/>
          <w:caps w:val="0"/>
          <w:smallCaps w:val="0"/>
          <w:strike w:val="0"/>
          <w:dstrike w:val="0"/>
          <w:noProof w:val="0"/>
          <w:color w:val="2E2E2E"/>
          <w:sz w:val="24"/>
          <w:szCs w:val="24"/>
          <w:u w:val="none"/>
          <w:lang w:val="en-GB"/>
        </w:rPr>
        <w:t xml:space="preserve">impact </w:t>
      </w:r>
      <w:r w:rsidRPr="7389712D" w:rsidR="5E135873">
        <w:rPr>
          <w:rFonts w:ascii="Calibri" w:hAnsi="Calibri" w:eastAsia="Calibri" w:cs="Calibri"/>
          <w:caps w:val="0"/>
          <w:smallCaps w:val="0"/>
          <w:strike w:val="0"/>
          <w:dstrike w:val="0"/>
          <w:noProof w:val="0"/>
          <w:color w:val="2E2E2E"/>
          <w:sz w:val="24"/>
          <w:szCs w:val="24"/>
          <w:u w:val="none"/>
          <w:lang w:val="en-GB"/>
        </w:rPr>
        <w:t xml:space="preserve">that </w:t>
      </w:r>
      <w:r w:rsidRPr="7389712D" w:rsidR="62DDE6EA">
        <w:rPr>
          <w:rFonts w:ascii="Calibri" w:hAnsi="Calibri" w:eastAsia="Calibri" w:cs="Calibri"/>
          <w:caps w:val="0"/>
          <w:smallCaps w:val="0"/>
          <w:strike w:val="0"/>
          <w:dstrike w:val="0"/>
          <w:noProof w:val="0"/>
          <w:color w:val="2E2E2E"/>
          <w:sz w:val="24"/>
          <w:szCs w:val="24"/>
          <w:u w:val="none"/>
          <w:lang w:val="en-GB"/>
        </w:rPr>
        <w:t xml:space="preserve">rheumatoid arthritis has </w:t>
      </w:r>
      <w:r w:rsidRPr="7389712D" w:rsidR="62563F5C">
        <w:rPr>
          <w:rFonts w:ascii="Calibri" w:hAnsi="Calibri" w:eastAsia="Calibri" w:cs="Calibri"/>
          <w:caps w:val="0"/>
          <w:smallCaps w:val="0"/>
          <w:strike w:val="0"/>
          <w:dstrike w:val="0"/>
          <w:noProof w:val="0"/>
          <w:color w:val="2E2E2E"/>
          <w:sz w:val="24"/>
          <w:szCs w:val="24"/>
          <w:u w:val="none"/>
          <w:lang w:val="en-GB"/>
        </w:rPr>
        <w:t>on individuals who suffer</w:t>
      </w:r>
      <w:r w:rsidRPr="7389712D" w:rsidR="7CFDEC99">
        <w:rPr>
          <w:rFonts w:ascii="Calibri" w:hAnsi="Calibri" w:eastAsia="Calibri" w:cs="Calibri"/>
          <w:caps w:val="0"/>
          <w:smallCaps w:val="0"/>
          <w:strike w:val="0"/>
          <w:dstrike w:val="0"/>
          <w:noProof w:val="0"/>
          <w:color w:val="2E2E2E"/>
          <w:sz w:val="24"/>
          <w:szCs w:val="24"/>
          <w:u w:val="none"/>
          <w:lang w:val="en-GB"/>
        </w:rPr>
        <w:t xml:space="preserve"> from this chronic condition</w:t>
      </w:r>
      <w:r w:rsidRPr="7389712D" w:rsidR="62563F5C">
        <w:rPr>
          <w:rFonts w:ascii="Calibri" w:hAnsi="Calibri" w:eastAsia="Calibri" w:cs="Calibri"/>
          <w:caps w:val="0"/>
          <w:smallCaps w:val="0"/>
          <w:strike w:val="0"/>
          <w:dstrike w:val="0"/>
          <w:noProof w:val="0"/>
          <w:color w:val="2E2E2E"/>
          <w:sz w:val="24"/>
          <w:szCs w:val="24"/>
          <w:u w:val="none"/>
          <w:lang w:val="en-GB"/>
        </w:rPr>
        <w:t xml:space="preserve"> </w:t>
      </w:r>
      <w:r w:rsidRPr="7389712D" w:rsidR="62DDE6EA">
        <w:rPr>
          <w:rFonts w:ascii="Calibri" w:hAnsi="Calibri" w:eastAsia="Calibri" w:cs="Calibri"/>
          <w:caps w:val="0"/>
          <w:smallCaps w:val="0"/>
          <w:strike w:val="0"/>
          <w:dstrike w:val="0"/>
          <w:noProof w:val="0"/>
          <w:color w:val="2E2E2E"/>
          <w:sz w:val="24"/>
          <w:szCs w:val="24"/>
          <w:u w:val="none"/>
          <w:lang w:val="en-GB"/>
        </w:rPr>
        <w:t xml:space="preserve">is </w:t>
      </w:r>
      <w:r w:rsidRPr="7389712D" w:rsidR="066503C8">
        <w:rPr>
          <w:rFonts w:ascii="Calibri" w:hAnsi="Calibri" w:eastAsia="Calibri" w:cs="Calibri"/>
          <w:caps w:val="0"/>
          <w:smallCaps w:val="0"/>
          <w:strike w:val="0"/>
          <w:dstrike w:val="0"/>
          <w:noProof w:val="0"/>
          <w:color w:val="2E2E2E"/>
          <w:sz w:val="24"/>
          <w:szCs w:val="24"/>
          <w:u w:val="none"/>
          <w:lang w:val="en-GB"/>
        </w:rPr>
        <w:t>“</w:t>
      </w:r>
      <w:r w:rsidRPr="7389712D" w:rsidR="62DDE6EA">
        <w:rPr>
          <w:rFonts w:ascii="Calibri" w:hAnsi="Calibri" w:eastAsia="Calibri" w:cs="Calibri"/>
          <w:caps w:val="0"/>
          <w:smallCaps w:val="0"/>
          <w:strike w:val="0"/>
          <w:dstrike w:val="0"/>
          <w:noProof w:val="0"/>
          <w:color w:val="2E2E2E"/>
          <w:sz w:val="24"/>
          <w:szCs w:val="24"/>
          <w:u w:val="none"/>
          <w:lang w:val="en-GB"/>
        </w:rPr>
        <w:t xml:space="preserve">significant </w:t>
      </w:r>
      <w:r w:rsidRPr="7389712D" w:rsidR="62DDE6EA">
        <w:rPr>
          <w:rFonts w:ascii="Calibri" w:hAnsi="Calibri" w:eastAsia="Calibri" w:cs="Calibri"/>
          <w:caps w:val="0"/>
          <w:smallCaps w:val="0"/>
          <w:strike w:val="0"/>
          <w:dstrike w:val="0"/>
          <w:noProof w:val="0"/>
          <w:color w:val="2E2E2E"/>
          <w:sz w:val="24"/>
          <w:szCs w:val="24"/>
          <w:u w:val="none"/>
          <w:lang w:val="en-GB"/>
        </w:rPr>
        <w:t>morbidity – 50% of individuals with RA are unable to work 10 years after its onset, and life expectancy is reduced by 5 years in women and 7 years in men.</w:t>
      </w:r>
      <w:r w:rsidRPr="7389712D" w:rsidR="12BD4430">
        <w:rPr>
          <w:rFonts w:ascii="Calibri" w:hAnsi="Calibri" w:eastAsia="Calibri" w:cs="Calibri"/>
          <w:caps w:val="0"/>
          <w:smallCaps w:val="0"/>
          <w:strike w:val="0"/>
          <w:dstrike w:val="0"/>
          <w:noProof w:val="0"/>
          <w:color w:val="2E2E2E"/>
          <w:sz w:val="24"/>
          <w:szCs w:val="24"/>
          <w:u w:val="none"/>
          <w:lang w:val="en-GB"/>
        </w:rPr>
        <w:t xml:space="preserve">” </w:t>
      </w:r>
      <w:r w:rsidRPr="7389712D" w:rsidR="7F3B20E6">
        <w:rPr>
          <w:rFonts w:ascii="Calibri" w:hAnsi="Calibri" w:eastAsia="Calibri" w:cs="Calibri" w:asciiTheme="minorAscii" w:hAnsiTheme="minorAscii" w:eastAsiaTheme="minorAscii" w:cstheme="minorAscii"/>
          <w:b w:val="0"/>
          <w:bCs w:val="0"/>
          <w:noProof w:val="0"/>
          <w:sz w:val="24"/>
          <w:szCs w:val="24"/>
          <w:u w:val="none"/>
          <w:lang w:val="en-GB"/>
        </w:rPr>
        <w:t>(</w:t>
      </w:r>
      <w:r w:rsidRPr="7389712D" w:rsidR="7F3B20E6">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Brooks, 2006).</w:t>
      </w:r>
      <w:r w:rsidRPr="7389712D" w:rsidR="718DD258">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 xml:space="preserve"> </w:t>
      </w:r>
      <w:r w:rsidRPr="7389712D" w:rsidR="033B3D21">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Also, “t</w:t>
      </w:r>
      <w:r w:rsidRPr="7389712D" w:rsidR="033B3D21">
        <w:rPr>
          <w:rFonts w:ascii="Calibri" w:hAnsi="Calibri" w:eastAsia="Calibri" w:cs="Calibri"/>
          <w:b w:val="0"/>
          <w:bCs w:val="0"/>
          <w:i w:val="0"/>
          <w:iCs w:val="0"/>
          <w:caps w:val="0"/>
          <w:smallCaps w:val="0"/>
          <w:noProof w:val="0"/>
          <w:color w:val="2E2E2E"/>
          <w:sz w:val="24"/>
          <w:szCs w:val="24"/>
          <w:lang w:val="en-GB"/>
        </w:rPr>
        <w:t xml:space="preserve">he widespread inflammation seen in active RA is thought to be linked to the high incidence of cardiovascular disease noted in these patients.” </w:t>
      </w:r>
      <w:r w:rsidRPr="7389712D" w:rsidR="6E374EE0">
        <w:rPr>
          <w:rFonts w:ascii="Calibri" w:hAnsi="Calibri" w:eastAsia="Calibri" w:cs="Calibri"/>
          <w:b w:val="0"/>
          <w:bCs w:val="0"/>
          <w:i w:val="0"/>
          <w:iCs w:val="0"/>
          <w:caps w:val="0"/>
          <w:smallCaps w:val="0"/>
          <w:noProof w:val="0"/>
          <w:color w:val="2E2E2E"/>
          <w:sz w:val="24"/>
          <w:szCs w:val="24"/>
          <w:lang w:val="en-GB"/>
        </w:rPr>
        <w:t xml:space="preserve"> meaning th</w:t>
      </w:r>
      <w:r w:rsidRPr="7389712D" w:rsidR="47F16C83">
        <w:rPr>
          <w:rFonts w:ascii="Calibri" w:hAnsi="Calibri" w:eastAsia="Calibri" w:cs="Calibri"/>
          <w:b w:val="0"/>
          <w:bCs w:val="0"/>
          <w:i w:val="0"/>
          <w:iCs w:val="0"/>
          <w:caps w:val="0"/>
          <w:smallCaps w:val="0"/>
          <w:noProof w:val="0"/>
          <w:color w:val="2E2E2E"/>
          <w:sz w:val="24"/>
          <w:szCs w:val="24"/>
          <w:lang w:val="en-GB"/>
        </w:rPr>
        <w:t>at</w:t>
      </w:r>
      <w:r w:rsidRPr="7389712D" w:rsidR="6E374EE0">
        <w:rPr>
          <w:rFonts w:ascii="Calibri" w:hAnsi="Calibri" w:eastAsia="Calibri" w:cs="Calibri"/>
          <w:b w:val="0"/>
          <w:bCs w:val="0"/>
          <w:i w:val="0"/>
          <w:iCs w:val="0"/>
          <w:caps w:val="0"/>
          <w:smallCaps w:val="0"/>
          <w:noProof w:val="0"/>
          <w:color w:val="2E2E2E"/>
          <w:sz w:val="24"/>
          <w:szCs w:val="24"/>
          <w:lang w:val="en-GB"/>
        </w:rPr>
        <w:t xml:space="preserve"> rheumatoid arthritis can lead to </w:t>
      </w:r>
      <w:r w:rsidRPr="7389712D" w:rsidR="353C3B67">
        <w:rPr>
          <w:rFonts w:ascii="Calibri" w:hAnsi="Calibri" w:eastAsia="Calibri" w:cs="Calibri"/>
          <w:b w:val="0"/>
          <w:bCs w:val="0"/>
          <w:i w:val="0"/>
          <w:iCs w:val="0"/>
          <w:caps w:val="0"/>
          <w:smallCaps w:val="0"/>
          <w:noProof w:val="0"/>
          <w:color w:val="2E2E2E"/>
          <w:sz w:val="24"/>
          <w:szCs w:val="24"/>
          <w:lang w:val="en-GB"/>
        </w:rPr>
        <w:t>greater</w:t>
      </w:r>
      <w:r w:rsidRPr="7389712D" w:rsidR="6E374EE0">
        <w:rPr>
          <w:rFonts w:ascii="Calibri" w:hAnsi="Calibri" w:eastAsia="Calibri" w:cs="Calibri"/>
          <w:b w:val="0"/>
          <w:bCs w:val="0"/>
          <w:i w:val="0"/>
          <w:iCs w:val="0"/>
          <w:caps w:val="0"/>
          <w:smallCaps w:val="0"/>
          <w:noProof w:val="0"/>
          <w:color w:val="2E2E2E"/>
          <w:sz w:val="24"/>
          <w:szCs w:val="24"/>
          <w:lang w:val="en-GB"/>
        </w:rPr>
        <w:t xml:space="preserve"> problems which</w:t>
      </w:r>
      <w:r w:rsidRPr="7389712D" w:rsidR="4209682F">
        <w:rPr>
          <w:rFonts w:ascii="Calibri" w:hAnsi="Calibri" w:eastAsia="Calibri" w:cs="Calibri"/>
          <w:b w:val="0"/>
          <w:bCs w:val="0"/>
          <w:i w:val="0"/>
          <w:iCs w:val="0"/>
          <w:caps w:val="0"/>
          <w:smallCaps w:val="0"/>
          <w:noProof w:val="0"/>
          <w:color w:val="2E2E2E"/>
          <w:sz w:val="24"/>
          <w:szCs w:val="24"/>
          <w:lang w:val="en-GB"/>
        </w:rPr>
        <w:t xml:space="preserve"> significantly</w:t>
      </w:r>
      <w:r w:rsidRPr="7389712D" w:rsidR="6E374EE0">
        <w:rPr>
          <w:rFonts w:ascii="Calibri" w:hAnsi="Calibri" w:eastAsia="Calibri" w:cs="Calibri"/>
          <w:b w:val="0"/>
          <w:bCs w:val="0"/>
          <w:i w:val="0"/>
          <w:iCs w:val="0"/>
          <w:caps w:val="0"/>
          <w:smallCaps w:val="0"/>
          <w:noProof w:val="0"/>
          <w:color w:val="2E2E2E"/>
          <w:sz w:val="24"/>
          <w:szCs w:val="24"/>
          <w:lang w:val="en-GB"/>
        </w:rPr>
        <w:t xml:space="preserve"> </w:t>
      </w:r>
      <w:r w:rsidRPr="7389712D" w:rsidR="148EAE00">
        <w:rPr>
          <w:rFonts w:ascii="Calibri" w:hAnsi="Calibri" w:eastAsia="Calibri" w:cs="Calibri"/>
          <w:b w:val="0"/>
          <w:bCs w:val="0"/>
          <w:i w:val="0"/>
          <w:iCs w:val="0"/>
          <w:caps w:val="0"/>
          <w:smallCaps w:val="0"/>
          <w:noProof w:val="0"/>
          <w:color w:val="2E2E2E"/>
          <w:sz w:val="24"/>
          <w:szCs w:val="24"/>
          <w:lang w:val="en-GB"/>
        </w:rPr>
        <w:t>highlights</w:t>
      </w:r>
      <w:r w:rsidRPr="7389712D" w:rsidR="6E374EE0">
        <w:rPr>
          <w:rFonts w:ascii="Calibri" w:hAnsi="Calibri" w:eastAsia="Calibri" w:cs="Calibri"/>
          <w:b w:val="0"/>
          <w:bCs w:val="0"/>
          <w:i w:val="0"/>
          <w:iCs w:val="0"/>
          <w:caps w:val="0"/>
          <w:smallCaps w:val="0"/>
          <w:noProof w:val="0"/>
          <w:color w:val="2E2E2E"/>
          <w:sz w:val="24"/>
          <w:szCs w:val="24"/>
          <w:lang w:val="en-GB"/>
        </w:rPr>
        <w:t xml:space="preserve"> the</w:t>
      </w:r>
      <w:r w:rsidRPr="7389712D" w:rsidR="39556254">
        <w:rPr>
          <w:rFonts w:ascii="Calibri" w:hAnsi="Calibri" w:eastAsia="Calibri" w:cs="Calibri"/>
          <w:b w:val="0"/>
          <w:bCs w:val="0"/>
          <w:i w:val="0"/>
          <w:iCs w:val="0"/>
          <w:caps w:val="0"/>
          <w:smallCaps w:val="0"/>
          <w:noProof w:val="0"/>
          <w:color w:val="2E2E2E"/>
          <w:sz w:val="24"/>
          <w:szCs w:val="24"/>
          <w:lang w:val="en-GB"/>
        </w:rPr>
        <w:t xml:space="preserve"> </w:t>
      </w:r>
      <w:r w:rsidRPr="7389712D" w:rsidR="4DAACDD6">
        <w:rPr>
          <w:rFonts w:ascii="Calibri" w:hAnsi="Calibri" w:eastAsia="Calibri" w:cs="Calibri"/>
          <w:b w:val="0"/>
          <w:bCs w:val="0"/>
          <w:i w:val="0"/>
          <w:iCs w:val="0"/>
          <w:caps w:val="0"/>
          <w:smallCaps w:val="0"/>
          <w:noProof w:val="0"/>
          <w:color w:val="2E2E2E"/>
          <w:sz w:val="24"/>
          <w:szCs w:val="24"/>
          <w:lang w:val="en-GB"/>
        </w:rPr>
        <w:t>impact</w:t>
      </w:r>
      <w:r w:rsidRPr="7389712D" w:rsidR="6E374EE0">
        <w:rPr>
          <w:rFonts w:ascii="Calibri" w:hAnsi="Calibri" w:eastAsia="Calibri" w:cs="Calibri"/>
          <w:b w:val="0"/>
          <w:bCs w:val="0"/>
          <w:i w:val="0"/>
          <w:iCs w:val="0"/>
          <w:caps w:val="0"/>
          <w:smallCaps w:val="0"/>
          <w:noProof w:val="0"/>
          <w:color w:val="2E2E2E"/>
          <w:sz w:val="24"/>
          <w:szCs w:val="24"/>
          <w:lang w:val="en-GB"/>
        </w:rPr>
        <w:t xml:space="preserve"> it can have on individual</w:t>
      </w:r>
      <w:r w:rsidRPr="7389712D" w:rsidR="2DF1C859">
        <w:rPr>
          <w:rFonts w:ascii="Calibri" w:hAnsi="Calibri" w:eastAsia="Calibri" w:cs="Calibri"/>
          <w:b w:val="0"/>
          <w:bCs w:val="0"/>
          <w:i w:val="0"/>
          <w:iCs w:val="0"/>
          <w:caps w:val="0"/>
          <w:smallCaps w:val="0"/>
          <w:noProof w:val="0"/>
          <w:color w:val="2E2E2E"/>
          <w:sz w:val="24"/>
          <w:szCs w:val="24"/>
          <w:lang w:val="en-GB"/>
        </w:rPr>
        <w:t>s.</w:t>
      </w:r>
      <w:r w:rsidRPr="7389712D" w:rsidR="6E374EE0">
        <w:rPr>
          <w:rFonts w:ascii="Calibri" w:hAnsi="Calibri" w:eastAsia="Calibri" w:cs="Calibri"/>
          <w:b w:val="0"/>
          <w:bCs w:val="0"/>
          <w:i w:val="0"/>
          <w:iCs w:val="0"/>
          <w:caps w:val="0"/>
          <w:smallCaps w:val="0"/>
          <w:noProof w:val="0"/>
          <w:color w:val="2E2E2E"/>
          <w:sz w:val="24"/>
          <w:szCs w:val="24"/>
          <w:lang w:val="en-GB"/>
        </w:rPr>
        <w:t xml:space="preserve"> </w:t>
      </w:r>
    </w:p>
    <w:p w:rsidR="7389712D" w:rsidP="7389712D" w:rsidRDefault="7389712D" w14:paraId="46E811F6" w14:textId="38393098">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06FA77F4" w:rsidP="7389712D" w:rsidRDefault="06FA77F4" w14:paraId="1B7EC7B2" w14:textId="371DF030">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r w:rsidRPr="7389712D" w:rsidR="06FA77F4">
        <w:rPr>
          <w:rFonts w:ascii="Calibri" w:hAnsi="Calibri" w:eastAsia="Calibri" w:cs="Calibri" w:asciiTheme="minorAscii" w:hAnsiTheme="minorAscii" w:eastAsiaTheme="minorAscii" w:cstheme="minorAscii"/>
          <w:b w:val="1"/>
          <w:bCs w:val="1"/>
          <w:noProof w:val="0"/>
          <w:sz w:val="24"/>
          <w:szCs w:val="24"/>
          <w:u w:val="single"/>
          <w:lang w:val="en-GB"/>
        </w:rPr>
        <w:t>Principles of musculoskeletal management</w:t>
      </w:r>
    </w:p>
    <w:p w:rsidR="548430D1" w:rsidP="7389712D" w:rsidRDefault="548430D1" w14:paraId="08A2F993" w14:textId="3C111020">
      <w:pPr>
        <w:pStyle w:val="Normal"/>
        <w:rPr>
          <w:rFonts w:ascii="Calibri" w:hAnsi="Calibri" w:eastAsia="Calibri" w:cs="Calibri"/>
          <w:b w:val="0"/>
          <w:bCs w:val="0"/>
          <w:i w:val="0"/>
          <w:iCs w:val="0"/>
          <w:caps w:val="0"/>
          <w:smallCaps w:val="0"/>
          <w:noProof w:val="0"/>
          <w:color w:val="2E2E2E"/>
          <w:sz w:val="24"/>
          <w:szCs w:val="24"/>
          <w:lang w:val="en-GB"/>
        </w:rPr>
      </w:pPr>
      <w:r w:rsidRPr="7389712D" w:rsidR="548430D1">
        <w:rPr>
          <w:rFonts w:ascii="Calibri" w:hAnsi="Calibri" w:eastAsia="Calibri" w:cs="Calibri" w:asciiTheme="minorAscii" w:hAnsiTheme="minorAscii" w:eastAsiaTheme="minorAscii" w:cstheme="minorAscii"/>
          <w:b w:val="0"/>
          <w:bCs w:val="0"/>
          <w:noProof w:val="0"/>
          <w:color w:val="auto"/>
          <w:sz w:val="24"/>
          <w:szCs w:val="24"/>
          <w:u w:val="none"/>
          <w:lang w:val="en-GB"/>
        </w:rPr>
        <w:t>There are different options that can help individuals</w:t>
      </w:r>
      <w:r w:rsidRPr="7389712D" w:rsidR="0BDD61E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to</w:t>
      </w:r>
      <w:r w:rsidRPr="7389712D" w:rsidR="548430D1">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7389712D" w:rsidR="248AFF8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live a better </w:t>
      </w:r>
      <w:r w:rsidRPr="7389712D" w:rsidR="4AC1A8C5">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and more </w:t>
      </w:r>
      <w:r w:rsidRPr="7389712D" w:rsidR="248AFF88">
        <w:rPr>
          <w:rFonts w:ascii="Calibri" w:hAnsi="Calibri" w:eastAsia="Calibri" w:cs="Calibri" w:asciiTheme="minorAscii" w:hAnsiTheme="minorAscii" w:eastAsiaTheme="minorAscii" w:cstheme="minorAscii"/>
          <w:b w:val="0"/>
          <w:bCs w:val="0"/>
          <w:noProof w:val="0"/>
          <w:color w:val="auto"/>
          <w:sz w:val="24"/>
          <w:szCs w:val="24"/>
          <w:u w:val="none"/>
          <w:lang w:val="en-GB"/>
        </w:rPr>
        <w:t>pain free life whil</w:t>
      </w:r>
      <w:r w:rsidRPr="7389712D" w:rsidR="37D2B60F">
        <w:rPr>
          <w:rFonts w:ascii="Calibri" w:hAnsi="Calibri" w:eastAsia="Calibri" w:cs="Calibri" w:asciiTheme="minorAscii" w:hAnsiTheme="minorAscii" w:eastAsiaTheme="minorAscii" w:cstheme="minorAscii"/>
          <w:b w:val="0"/>
          <w:bCs w:val="0"/>
          <w:noProof w:val="0"/>
          <w:color w:val="auto"/>
          <w:sz w:val="24"/>
          <w:szCs w:val="24"/>
          <w:u w:val="none"/>
          <w:lang w:val="en-GB"/>
        </w:rPr>
        <w:t>st still</w:t>
      </w:r>
      <w:r w:rsidRPr="7389712D" w:rsidR="248AFF88">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suffering with rheumatoid arthritis. </w:t>
      </w:r>
      <w:r w:rsidRPr="7389712D" w:rsidR="550013B2">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Some non-pharmacological management of </w:t>
      </w:r>
      <w:r w:rsidRPr="7389712D" w:rsidR="61467BB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musculoskeletal that have been found to have a positive </w:t>
      </w:r>
      <w:r w:rsidRPr="7389712D" w:rsidR="6F73971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effect on pain </w:t>
      </w:r>
      <w:r w:rsidRPr="7389712D" w:rsidR="2E09F30F">
        <w:rPr>
          <w:rFonts w:ascii="Calibri" w:hAnsi="Calibri" w:eastAsia="Calibri" w:cs="Calibri" w:asciiTheme="minorAscii" w:hAnsiTheme="minorAscii" w:eastAsiaTheme="minorAscii" w:cstheme="minorAscii"/>
          <w:b w:val="0"/>
          <w:bCs w:val="0"/>
          <w:noProof w:val="0"/>
          <w:color w:val="auto"/>
          <w:sz w:val="24"/>
          <w:szCs w:val="24"/>
          <w:u w:val="none"/>
          <w:lang w:val="en-GB"/>
        </w:rPr>
        <w:t>and/ or</w:t>
      </w:r>
      <w:r w:rsidRPr="7389712D" w:rsidR="6F73971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physical function for an individual suffering with</w:t>
      </w:r>
      <w:r w:rsidRPr="7389712D" w:rsidR="61467BB4">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rheumatoid </w:t>
      </w:r>
      <w:r w:rsidRPr="7389712D" w:rsidR="70DEC4E9">
        <w:rPr>
          <w:rFonts w:ascii="Calibri" w:hAnsi="Calibri" w:eastAsia="Calibri" w:cs="Calibri" w:asciiTheme="minorAscii" w:hAnsiTheme="minorAscii" w:eastAsiaTheme="minorAscii" w:cstheme="minorAscii"/>
          <w:b w:val="0"/>
          <w:bCs w:val="0"/>
          <w:noProof w:val="0"/>
          <w:color w:val="auto"/>
          <w:sz w:val="24"/>
          <w:szCs w:val="24"/>
          <w:u w:val="none"/>
          <w:lang w:val="en-GB"/>
        </w:rPr>
        <w:t>arthritis</w:t>
      </w:r>
      <w:r w:rsidRPr="7389712D" w:rsidR="3513EA90">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7389712D" w:rsidR="70DEC4E9">
        <w:rPr>
          <w:rFonts w:ascii="Calibri" w:hAnsi="Calibri" w:eastAsia="Calibri" w:cs="Calibri" w:asciiTheme="minorAscii" w:hAnsiTheme="minorAscii" w:eastAsiaTheme="minorAscii" w:cstheme="minorAscii"/>
          <w:b w:val="0"/>
          <w:bCs w:val="0"/>
          <w:noProof w:val="0"/>
          <w:color w:val="auto"/>
          <w:sz w:val="24"/>
          <w:szCs w:val="24"/>
          <w:u w:val="none"/>
          <w:lang w:val="en-GB"/>
        </w:rPr>
        <w:t>include</w:t>
      </w:r>
      <w:r w:rsidRPr="7389712D" w:rsidR="0DF67C0C">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w:t>
      </w:r>
      <w:r w:rsidRPr="7389712D" w:rsidR="70DEC4E9">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physical activity, </w:t>
      </w:r>
      <w:r w:rsidRPr="7389712D" w:rsidR="319B8C63">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heat, patient education, </w:t>
      </w:r>
      <w:r w:rsidRPr="7389712D" w:rsidR="319B8C63">
        <w:rPr>
          <w:rFonts w:ascii="Calibri" w:hAnsi="Calibri" w:eastAsia="Calibri" w:cs="Calibri"/>
          <w:b w:val="0"/>
          <w:bCs w:val="0"/>
          <w:i w:val="0"/>
          <w:iCs w:val="0"/>
          <w:caps w:val="0"/>
          <w:smallCaps w:val="0"/>
          <w:noProof w:val="0"/>
          <w:color w:val="auto"/>
          <w:sz w:val="24"/>
          <w:szCs w:val="24"/>
          <w:lang w:val="en-GB"/>
        </w:rPr>
        <w:t>Cognitive approach</w:t>
      </w:r>
      <w:r w:rsidRPr="7389712D" w:rsidR="447262CF">
        <w:rPr>
          <w:rFonts w:ascii="Calibri" w:hAnsi="Calibri" w:eastAsia="Calibri" w:cs="Calibri"/>
          <w:b w:val="0"/>
          <w:bCs w:val="0"/>
          <w:i w:val="0"/>
          <w:iCs w:val="0"/>
          <w:caps w:val="0"/>
          <w:smallCaps w:val="0"/>
          <w:noProof w:val="0"/>
          <w:color w:val="auto"/>
          <w:sz w:val="24"/>
          <w:szCs w:val="24"/>
          <w:lang w:val="en-GB"/>
        </w:rPr>
        <w:t>, body awareness</w:t>
      </w:r>
      <w:r w:rsidRPr="7389712D" w:rsidR="1FD43247">
        <w:rPr>
          <w:rFonts w:ascii="Calibri" w:hAnsi="Calibri" w:eastAsia="Calibri" w:cs="Calibri"/>
          <w:b w:val="0"/>
          <w:bCs w:val="0"/>
          <w:i w:val="0"/>
          <w:iCs w:val="0"/>
          <w:caps w:val="0"/>
          <w:smallCaps w:val="0"/>
          <w:noProof w:val="0"/>
          <w:color w:val="auto"/>
          <w:sz w:val="24"/>
          <w:szCs w:val="24"/>
          <w:lang w:val="en-GB"/>
        </w:rPr>
        <w:t>, ultrasound, transcutaneous electrical nerve stimulation</w:t>
      </w:r>
      <w:r w:rsidRPr="7389712D" w:rsidR="447262CF">
        <w:rPr>
          <w:rFonts w:ascii="Calibri" w:hAnsi="Calibri" w:eastAsia="Calibri" w:cs="Calibri"/>
          <w:b w:val="0"/>
          <w:bCs w:val="0"/>
          <w:i w:val="0"/>
          <w:iCs w:val="0"/>
          <w:caps w:val="0"/>
          <w:smallCaps w:val="0"/>
          <w:noProof w:val="0"/>
          <w:color w:val="auto"/>
          <w:sz w:val="24"/>
          <w:szCs w:val="24"/>
          <w:lang w:val="en-GB"/>
        </w:rPr>
        <w:t xml:space="preserve"> and fitness programmes (</w:t>
      </w:r>
      <w:r w:rsidRPr="7389712D" w:rsidR="447262CF">
        <w:rPr>
          <w:rFonts w:ascii="Calibri" w:hAnsi="Calibri" w:eastAsia="Calibri" w:cs="Calibri"/>
          <w:caps w:val="0"/>
          <w:smallCaps w:val="0"/>
          <w:strike w:val="0"/>
          <w:dstrike w:val="0"/>
          <w:noProof w:val="0"/>
          <w:color w:val="2E2E2E"/>
          <w:sz w:val="24"/>
          <w:szCs w:val="24"/>
          <w:u w:val="none"/>
          <w:lang w:val="en-GB"/>
        </w:rPr>
        <w:t>Bremander</w:t>
      </w:r>
      <w:r w:rsidRPr="7389712D" w:rsidR="447262CF">
        <w:rPr>
          <w:rFonts w:ascii="Calibri" w:hAnsi="Calibri" w:eastAsia="Calibri" w:cs="Calibri"/>
          <w:caps w:val="0"/>
          <w:smallCaps w:val="0"/>
          <w:strike w:val="0"/>
          <w:dstrike w:val="0"/>
          <w:noProof w:val="0"/>
          <w:color w:val="2E2E2E"/>
          <w:sz w:val="24"/>
          <w:szCs w:val="24"/>
          <w:u w:val="none"/>
          <w:lang w:val="en-GB"/>
        </w:rPr>
        <w:t xml:space="preserve"> </w:t>
      </w:r>
      <w:r w:rsidRPr="7389712D" w:rsidR="7B42BA8F">
        <w:rPr>
          <w:rFonts w:ascii="Calibri" w:hAnsi="Calibri" w:eastAsia="Calibri" w:cs="Calibri"/>
          <w:caps w:val="0"/>
          <w:smallCaps w:val="0"/>
          <w:strike w:val="0"/>
          <w:dstrike w:val="0"/>
          <w:noProof w:val="0"/>
          <w:color w:val="2E2E2E"/>
          <w:sz w:val="24"/>
          <w:szCs w:val="24"/>
          <w:u w:val="none"/>
          <w:lang w:val="en-GB"/>
        </w:rPr>
        <w:t>and</w:t>
      </w:r>
      <w:r w:rsidRPr="7389712D" w:rsidR="447262CF">
        <w:rPr>
          <w:rFonts w:ascii="Calibri" w:hAnsi="Calibri" w:eastAsia="Calibri" w:cs="Calibri"/>
          <w:caps w:val="0"/>
          <w:smallCaps w:val="0"/>
          <w:strike w:val="0"/>
          <w:dstrike w:val="0"/>
          <w:noProof w:val="0"/>
          <w:color w:val="2E2E2E"/>
          <w:sz w:val="24"/>
          <w:szCs w:val="24"/>
          <w:u w:val="none"/>
          <w:lang w:val="en-GB"/>
        </w:rPr>
        <w:t xml:space="preserve"> Bergman</w:t>
      </w:r>
      <w:r w:rsidRPr="7389712D" w:rsidR="4B86E9CD">
        <w:rPr>
          <w:rFonts w:ascii="Calibri" w:hAnsi="Calibri" w:eastAsia="Calibri" w:cs="Calibri"/>
          <w:caps w:val="0"/>
          <w:smallCaps w:val="0"/>
          <w:strike w:val="0"/>
          <w:dstrike w:val="0"/>
          <w:noProof w:val="0"/>
          <w:color w:val="2E2E2E"/>
          <w:sz w:val="24"/>
          <w:szCs w:val="24"/>
          <w:u w:val="none"/>
          <w:lang w:val="en-GB"/>
        </w:rPr>
        <w:t xml:space="preserve">, 2008). </w:t>
      </w:r>
      <w:r w:rsidRPr="7389712D" w:rsidR="63135041">
        <w:rPr>
          <w:rFonts w:ascii="Calibri" w:hAnsi="Calibri" w:eastAsia="Calibri" w:cs="Calibri"/>
          <w:caps w:val="0"/>
          <w:smallCaps w:val="0"/>
          <w:strike w:val="0"/>
          <w:dstrike w:val="0"/>
          <w:noProof w:val="0"/>
          <w:color w:val="2E2E2E"/>
          <w:sz w:val="24"/>
          <w:szCs w:val="24"/>
          <w:u w:val="none"/>
          <w:lang w:val="en-GB"/>
        </w:rPr>
        <w:t xml:space="preserve">As </w:t>
      </w:r>
      <w:r w:rsidRPr="7389712D" w:rsidR="63135041">
        <w:rPr>
          <w:rFonts w:ascii="Calibri" w:hAnsi="Calibri" w:eastAsia="Calibri" w:cs="Calibri"/>
          <w:caps w:val="0"/>
          <w:smallCaps w:val="0"/>
          <w:strike w:val="0"/>
          <w:dstrike w:val="0"/>
          <w:noProof w:val="0"/>
          <w:color w:val="2E2E2E"/>
          <w:sz w:val="24"/>
          <w:szCs w:val="24"/>
          <w:u w:val="none"/>
          <w:lang w:val="en-GB"/>
        </w:rPr>
        <w:t>stated</w:t>
      </w:r>
      <w:r w:rsidRPr="7389712D" w:rsidR="63135041">
        <w:rPr>
          <w:rFonts w:ascii="Calibri" w:hAnsi="Calibri" w:eastAsia="Calibri" w:cs="Calibri"/>
          <w:caps w:val="0"/>
          <w:smallCaps w:val="0"/>
          <w:strike w:val="0"/>
          <w:dstrike w:val="0"/>
          <w:noProof w:val="0"/>
          <w:color w:val="2E2E2E"/>
          <w:sz w:val="24"/>
          <w:szCs w:val="24"/>
          <w:u w:val="none"/>
          <w:lang w:val="en-GB"/>
        </w:rPr>
        <w:t xml:space="preserve"> by </w:t>
      </w:r>
      <w:r w:rsidRPr="7389712D" w:rsidR="63135041">
        <w:rPr>
          <w:rFonts w:ascii="Calibri" w:hAnsi="Calibri" w:eastAsia="Calibri" w:cs="Calibri"/>
          <w:caps w:val="0"/>
          <w:smallCaps w:val="0"/>
          <w:strike w:val="0"/>
          <w:dstrike w:val="0"/>
          <w:noProof w:val="0"/>
          <w:color w:val="2E2E2E"/>
          <w:sz w:val="24"/>
          <w:szCs w:val="24"/>
          <w:u w:val="none"/>
          <w:lang w:val="en-GB"/>
        </w:rPr>
        <w:t>Bremander</w:t>
      </w:r>
      <w:r w:rsidRPr="7389712D" w:rsidR="63135041">
        <w:rPr>
          <w:rFonts w:ascii="Calibri" w:hAnsi="Calibri" w:eastAsia="Calibri" w:cs="Calibri"/>
          <w:caps w:val="0"/>
          <w:smallCaps w:val="0"/>
          <w:strike w:val="0"/>
          <w:dstrike w:val="0"/>
          <w:noProof w:val="0"/>
          <w:color w:val="2E2E2E"/>
          <w:sz w:val="24"/>
          <w:szCs w:val="24"/>
          <w:u w:val="none"/>
          <w:lang w:val="en-GB"/>
        </w:rPr>
        <w:t xml:space="preserve"> </w:t>
      </w:r>
      <w:r w:rsidRPr="7389712D" w:rsidR="4EE2CDAF">
        <w:rPr>
          <w:rFonts w:ascii="Calibri" w:hAnsi="Calibri" w:eastAsia="Calibri" w:cs="Calibri"/>
          <w:caps w:val="0"/>
          <w:smallCaps w:val="0"/>
          <w:strike w:val="0"/>
          <w:dstrike w:val="0"/>
          <w:noProof w:val="0"/>
          <w:color w:val="2E2E2E"/>
          <w:sz w:val="24"/>
          <w:szCs w:val="24"/>
          <w:u w:val="none"/>
          <w:lang w:val="en-GB"/>
        </w:rPr>
        <w:t>and</w:t>
      </w:r>
      <w:r w:rsidRPr="7389712D" w:rsidR="63135041">
        <w:rPr>
          <w:rFonts w:ascii="Calibri" w:hAnsi="Calibri" w:eastAsia="Calibri" w:cs="Calibri"/>
          <w:caps w:val="0"/>
          <w:smallCaps w:val="0"/>
          <w:strike w:val="0"/>
          <w:dstrike w:val="0"/>
          <w:noProof w:val="0"/>
          <w:color w:val="2E2E2E"/>
          <w:sz w:val="24"/>
          <w:szCs w:val="24"/>
          <w:u w:val="none"/>
          <w:lang w:val="en-GB"/>
        </w:rPr>
        <w:t xml:space="preserve"> Bergman</w:t>
      </w:r>
      <w:r w:rsidRPr="7389712D" w:rsidR="34C6ABE1">
        <w:rPr>
          <w:rFonts w:ascii="Calibri" w:hAnsi="Calibri" w:eastAsia="Calibri" w:cs="Calibri"/>
          <w:caps w:val="0"/>
          <w:smallCaps w:val="0"/>
          <w:strike w:val="0"/>
          <w:dstrike w:val="0"/>
          <w:noProof w:val="0"/>
          <w:color w:val="2E2E2E"/>
          <w:sz w:val="24"/>
          <w:szCs w:val="24"/>
          <w:u w:val="none"/>
          <w:lang w:val="en-GB"/>
        </w:rPr>
        <w:t xml:space="preserve"> (</w:t>
      </w:r>
      <w:r w:rsidRPr="7389712D" w:rsidR="63135041">
        <w:rPr>
          <w:rFonts w:ascii="Calibri" w:hAnsi="Calibri" w:eastAsia="Calibri" w:cs="Calibri"/>
          <w:caps w:val="0"/>
          <w:smallCaps w:val="0"/>
          <w:strike w:val="0"/>
          <w:dstrike w:val="0"/>
          <w:noProof w:val="0"/>
          <w:color w:val="2E2E2E"/>
          <w:sz w:val="24"/>
          <w:szCs w:val="24"/>
          <w:u w:val="none"/>
          <w:lang w:val="en-GB"/>
        </w:rPr>
        <w:t>2008)</w:t>
      </w:r>
      <w:r w:rsidRPr="7389712D" w:rsidR="63135041">
        <w:rPr>
          <w:rFonts w:ascii="Calibri" w:hAnsi="Calibri" w:eastAsia="Calibri" w:cs="Calibri"/>
          <w:caps w:val="0"/>
          <w:smallCaps w:val="0"/>
          <w:strike w:val="0"/>
          <w:dstrike w:val="0"/>
          <w:noProof w:val="0"/>
          <w:color w:val="auto"/>
          <w:sz w:val="24"/>
          <w:szCs w:val="24"/>
          <w:u w:val="none"/>
          <w:lang w:val="en-GB"/>
        </w:rPr>
        <w:t xml:space="preserve"> </w:t>
      </w:r>
      <w:r w:rsidRPr="7389712D" w:rsidR="3FDA1099">
        <w:rPr>
          <w:rFonts w:ascii="Calibri" w:hAnsi="Calibri" w:eastAsia="Calibri" w:cs="Calibri"/>
          <w:caps w:val="0"/>
          <w:smallCaps w:val="0"/>
          <w:strike w:val="0"/>
          <w:dstrike w:val="0"/>
          <w:noProof w:val="0"/>
          <w:color w:val="auto"/>
          <w:sz w:val="24"/>
          <w:szCs w:val="24"/>
          <w:u w:val="none"/>
          <w:lang w:val="en-GB"/>
        </w:rPr>
        <w:t>“walking</w:t>
      </w:r>
      <w:r w:rsidRPr="7389712D" w:rsidR="11F8B794">
        <w:rPr>
          <w:rFonts w:ascii="Calibri" w:hAnsi="Calibri" w:eastAsia="Calibri" w:cs="Calibri"/>
          <w:caps w:val="0"/>
          <w:smallCaps w:val="0"/>
          <w:strike w:val="0"/>
          <w:dstrike w:val="0"/>
          <w:noProof w:val="0"/>
          <w:color w:val="auto"/>
          <w:sz w:val="24"/>
          <w:szCs w:val="24"/>
          <w:u w:val="none"/>
          <w:lang w:val="en-GB"/>
        </w:rPr>
        <w:t>, running, aerobic exercise, cycling and pool exercise can improve muscle strength and endurance, range of motion, balance, aerobic capacity, and quality of life, and can reduce pain, fatigue, depression and body weight in people with arthritis</w:t>
      </w:r>
      <w:r w:rsidRPr="7389712D" w:rsidR="030E4AE2">
        <w:rPr>
          <w:rFonts w:ascii="Calibri" w:hAnsi="Calibri" w:eastAsia="Calibri" w:cs="Calibri"/>
          <w:b w:val="0"/>
          <w:bCs w:val="0"/>
          <w:i w:val="0"/>
          <w:iCs w:val="0"/>
          <w:caps w:val="0"/>
          <w:smallCaps w:val="0"/>
          <w:noProof w:val="0"/>
          <w:color w:val="auto"/>
          <w:sz w:val="24"/>
          <w:szCs w:val="24"/>
          <w:lang w:val="en-GB"/>
        </w:rPr>
        <w:t>”</w:t>
      </w:r>
      <w:r w:rsidRPr="7389712D" w:rsidR="5AA09896">
        <w:rPr>
          <w:rFonts w:ascii="Calibri" w:hAnsi="Calibri" w:eastAsia="Calibri" w:cs="Calibri"/>
          <w:b w:val="0"/>
          <w:bCs w:val="0"/>
          <w:i w:val="0"/>
          <w:iCs w:val="0"/>
          <w:caps w:val="0"/>
          <w:smallCaps w:val="0"/>
          <w:noProof w:val="0"/>
          <w:color w:val="auto"/>
          <w:sz w:val="24"/>
          <w:szCs w:val="24"/>
          <w:lang w:val="en-GB"/>
        </w:rPr>
        <w:t xml:space="preserve">. This statement shows that </w:t>
      </w:r>
      <w:r w:rsidRPr="7389712D" w:rsidR="1C645929">
        <w:rPr>
          <w:rFonts w:ascii="Calibri" w:hAnsi="Calibri" w:eastAsia="Calibri" w:cs="Calibri"/>
          <w:b w:val="0"/>
          <w:bCs w:val="0"/>
          <w:i w:val="0"/>
          <w:iCs w:val="0"/>
          <w:caps w:val="0"/>
          <w:smallCaps w:val="0"/>
          <w:noProof w:val="0"/>
          <w:color w:val="auto"/>
          <w:sz w:val="24"/>
          <w:szCs w:val="24"/>
          <w:lang w:val="en-GB"/>
        </w:rPr>
        <w:t>participating</w:t>
      </w:r>
      <w:r w:rsidRPr="7389712D" w:rsidR="1C645929">
        <w:rPr>
          <w:rFonts w:ascii="Calibri" w:hAnsi="Calibri" w:eastAsia="Calibri" w:cs="Calibri"/>
          <w:b w:val="0"/>
          <w:bCs w:val="0"/>
          <w:i w:val="0"/>
          <w:iCs w:val="0"/>
          <w:caps w:val="0"/>
          <w:smallCaps w:val="0"/>
          <w:noProof w:val="0"/>
          <w:color w:val="auto"/>
          <w:sz w:val="24"/>
          <w:szCs w:val="24"/>
          <w:lang w:val="en-GB"/>
        </w:rPr>
        <w:t xml:space="preserve"> in </w:t>
      </w:r>
      <w:r w:rsidRPr="7389712D" w:rsidR="5AA09896">
        <w:rPr>
          <w:rFonts w:ascii="Calibri" w:hAnsi="Calibri" w:eastAsia="Calibri" w:cs="Calibri"/>
          <w:b w:val="0"/>
          <w:bCs w:val="0"/>
          <w:i w:val="0"/>
          <w:iCs w:val="0"/>
          <w:caps w:val="0"/>
          <w:smallCaps w:val="0"/>
          <w:noProof w:val="0"/>
          <w:color w:val="auto"/>
          <w:sz w:val="24"/>
          <w:szCs w:val="24"/>
          <w:lang w:val="en-GB"/>
        </w:rPr>
        <w:t xml:space="preserve">physical activity has </w:t>
      </w:r>
      <w:r w:rsidRPr="7389712D" w:rsidR="0E3D4D70">
        <w:rPr>
          <w:rFonts w:ascii="Calibri" w:hAnsi="Calibri" w:eastAsia="Calibri" w:cs="Calibri"/>
          <w:b w:val="0"/>
          <w:bCs w:val="0"/>
          <w:i w:val="0"/>
          <w:iCs w:val="0"/>
          <w:caps w:val="0"/>
          <w:smallCaps w:val="0"/>
          <w:noProof w:val="0"/>
          <w:color w:val="auto"/>
          <w:sz w:val="24"/>
          <w:szCs w:val="24"/>
          <w:lang w:val="en-GB"/>
        </w:rPr>
        <w:t xml:space="preserve">beneficial </w:t>
      </w:r>
      <w:r w:rsidRPr="7389712D" w:rsidR="58D4DDA4">
        <w:rPr>
          <w:rFonts w:ascii="Calibri" w:hAnsi="Calibri" w:eastAsia="Calibri" w:cs="Calibri"/>
          <w:b w:val="0"/>
          <w:bCs w:val="0"/>
          <w:i w:val="0"/>
          <w:iCs w:val="0"/>
          <w:caps w:val="0"/>
          <w:smallCaps w:val="0"/>
          <w:noProof w:val="0"/>
          <w:color w:val="auto"/>
          <w:sz w:val="24"/>
          <w:szCs w:val="24"/>
          <w:lang w:val="en-GB"/>
        </w:rPr>
        <w:t>effects</w:t>
      </w:r>
      <w:r w:rsidRPr="7389712D" w:rsidR="0E3D4D70">
        <w:rPr>
          <w:rFonts w:ascii="Calibri" w:hAnsi="Calibri" w:eastAsia="Calibri" w:cs="Calibri"/>
          <w:b w:val="0"/>
          <w:bCs w:val="0"/>
          <w:i w:val="0"/>
          <w:iCs w:val="0"/>
          <w:caps w:val="0"/>
          <w:smallCaps w:val="0"/>
          <w:noProof w:val="0"/>
          <w:color w:val="auto"/>
          <w:sz w:val="24"/>
          <w:szCs w:val="24"/>
          <w:lang w:val="en-GB"/>
        </w:rPr>
        <w:t xml:space="preserve"> </w:t>
      </w:r>
      <w:r w:rsidRPr="7389712D" w:rsidR="2649FE4E">
        <w:rPr>
          <w:rFonts w:ascii="Calibri" w:hAnsi="Calibri" w:eastAsia="Calibri" w:cs="Calibri"/>
          <w:b w:val="0"/>
          <w:bCs w:val="0"/>
          <w:i w:val="0"/>
          <w:iCs w:val="0"/>
          <w:caps w:val="0"/>
          <w:smallCaps w:val="0"/>
          <w:noProof w:val="0"/>
          <w:color w:val="auto"/>
          <w:sz w:val="24"/>
          <w:szCs w:val="24"/>
          <w:lang w:val="en-GB"/>
        </w:rPr>
        <w:t xml:space="preserve">that can target symptoms </w:t>
      </w:r>
      <w:r w:rsidRPr="7389712D" w:rsidR="07FFC668">
        <w:rPr>
          <w:rFonts w:ascii="Calibri" w:hAnsi="Calibri" w:eastAsia="Calibri" w:cs="Calibri"/>
          <w:b w:val="0"/>
          <w:bCs w:val="0"/>
          <w:i w:val="0"/>
          <w:iCs w:val="0"/>
          <w:caps w:val="0"/>
          <w:smallCaps w:val="0"/>
          <w:noProof w:val="0"/>
          <w:color w:val="auto"/>
          <w:sz w:val="24"/>
          <w:szCs w:val="24"/>
          <w:lang w:val="en-GB"/>
        </w:rPr>
        <w:t xml:space="preserve">seen in patients with </w:t>
      </w:r>
      <w:r w:rsidRPr="7389712D" w:rsidR="36AB502C">
        <w:rPr>
          <w:rFonts w:ascii="Calibri" w:hAnsi="Calibri" w:eastAsia="Calibri" w:cs="Calibri"/>
          <w:b w:val="0"/>
          <w:bCs w:val="0"/>
          <w:i w:val="0"/>
          <w:iCs w:val="0"/>
          <w:caps w:val="0"/>
          <w:smallCaps w:val="0"/>
          <w:noProof w:val="0"/>
          <w:color w:val="auto"/>
          <w:sz w:val="24"/>
          <w:szCs w:val="24"/>
          <w:lang w:val="en-GB"/>
        </w:rPr>
        <w:t>rheumatoid arthritis</w:t>
      </w:r>
      <w:r w:rsidRPr="7389712D" w:rsidR="2649FE4E">
        <w:rPr>
          <w:rFonts w:ascii="Calibri" w:hAnsi="Calibri" w:eastAsia="Calibri" w:cs="Calibri"/>
          <w:b w:val="0"/>
          <w:bCs w:val="0"/>
          <w:i w:val="0"/>
          <w:iCs w:val="0"/>
          <w:caps w:val="0"/>
          <w:smallCaps w:val="0"/>
          <w:noProof w:val="0"/>
          <w:color w:val="auto"/>
          <w:sz w:val="24"/>
          <w:szCs w:val="24"/>
          <w:lang w:val="en-GB"/>
        </w:rPr>
        <w:t xml:space="preserve">. </w:t>
      </w:r>
      <w:r w:rsidRPr="7389712D" w:rsidR="078D7960">
        <w:rPr>
          <w:rFonts w:ascii="Calibri" w:hAnsi="Calibri" w:eastAsia="Calibri" w:cs="Calibri"/>
          <w:b w:val="0"/>
          <w:bCs w:val="0"/>
          <w:i w:val="0"/>
          <w:iCs w:val="0"/>
          <w:caps w:val="0"/>
          <w:smallCaps w:val="0"/>
          <w:noProof w:val="0"/>
          <w:color w:val="auto"/>
          <w:sz w:val="24"/>
          <w:szCs w:val="24"/>
          <w:lang w:val="en-GB"/>
        </w:rPr>
        <w:t>For example,</w:t>
      </w:r>
      <w:r w:rsidRPr="7389712D" w:rsidR="3246355A">
        <w:rPr>
          <w:rFonts w:ascii="Calibri" w:hAnsi="Calibri" w:eastAsia="Calibri" w:cs="Calibri"/>
          <w:b w:val="0"/>
          <w:bCs w:val="0"/>
          <w:i w:val="0"/>
          <w:iCs w:val="0"/>
          <w:caps w:val="0"/>
          <w:smallCaps w:val="0"/>
          <w:noProof w:val="0"/>
          <w:color w:val="auto"/>
          <w:sz w:val="24"/>
          <w:szCs w:val="24"/>
          <w:lang w:val="en-GB"/>
        </w:rPr>
        <w:t xml:space="preserve"> </w:t>
      </w:r>
      <w:r w:rsidRPr="7389712D" w:rsidR="3382CD87">
        <w:rPr>
          <w:rFonts w:ascii="Calibri" w:hAnsi="Calibri" w:eastAsia="Calibri" w:cs="Calibri"/>
          <w:b w:val="0"/>
          <w:bCs w:val="0"/>
          <w:i w:val="0"/>
          <w:iCs w:val="0"/>
          <w:caps w:val="0"/>
          <w:smallCaps w:val="0"/>
          <w:noProof w:val="0"/>
          <w:color w:val="auto"/>
          <w:sz w:val="24"/>
          <w:szCs w:val="24"/>
          <w:lang w:val="en-GB"/>
        </w:rPr>
        <w:t xml:space="preserve">if a patient has </w:t>
      </w:r>
      <w:r w:rsidRPr="7389712D" w:rsidR="3246355A">
        <w:rPr>
          <w:rFonts w:ascii="Calibri" w:hAnsi="Calibri" w:eastAsia="Calibri" w:cs="Calibri"/>
          <w:b w:val="0"/>
          <w:bCs w:val="0"/>
          <w:i w:val="0"/>
          <w:iCs w:val="0"/>
          <w:caps w:val="0"/>
          <w:smallCaps w:val="0"/>
          <w:noProof w:val="0"/>
          <w:color w:val="auto"/>
          <w:sz w:val="24"/>
          <w:szCs w:val="24"/>
          <w:lang w:val="en-GB"/>
        </w:rPr>
        <w:t>rheumatoid arthritis in the</w:t>
      </w:r>
      <w:r w:rsidRPr="7389712D" w:rsidR="4F8BD9C4">
        <w:rPr>
          <w:rFonts w:ascii="Calibri" w:hAnsi="Calibri" w:eastAsia="Calibri" w:cs="Calibri"/>
          <w:b w:val="0"/>
          <w:bCs w:val="0"/>
          <w:i w:val="0"/>
          <w:iCs w:val="0"/>
          <w:caps w:val="0"/>
          <w:smallCaps w:val="0"/>
          <w:noProof w:val="0"/>
          <w:color w:val="auto"/>
          <w:sz w:val="24"/>
          <w:szCs w:val="24"/>
          <w:lang w:val="en-GB"/>
        </w:rPr>
        <w:t>ir</w:t>
      </w:r>
      <w:r w:rsidRPr="7389712D" w:rsidR="3246355A">
        <w:rPr>
          <w:rFonts w:ascii="Calibri" w:hAnsi="Calibri" w:eastAsia="Calibri" w:cs="Calibri"/>
          <w:b w:val="0"/>
          <w:bCs w:val="0"/>
          <w:i w:val="0"/>
          <w:iCs w:val="0"/>
          <w:caps w:val="0"/>
          <w:smallCaps w:val="0"/>
          <w:noProof w:val="0"/>
          <w:color w:val="auto"/>
          <w:sz w:val="24"/>
          <w:szCs w:val="24"/>
          <w:lang w:val="en-GB"/>
        </w:rPr>
        <w:t xml:space="preserve"> hand</w:t>
      </w:r>
      <w:r w:rsidRPr="7389712D" w:rsidR="056D8404">
        <w:rPr>
          <w:rFonts w:ascii="Calibri" w:hAnsi="Calibri" w:eastAsia="Calibri" w:cs="Calibri"/>
          <w:b w:val="0"/>
          <w:bCs w:val="0"/>
          <w:i w:val="0"/>
          <w:iCs w:val="0"/>
          <w:caps w:val="0"/>
          <w:smallCaps w:val="0"/>
          <w:noProof w:val="0"/>
          <w:color w:val="auto"/>
          <w:sz w:val="24"/>
          <w:szCs w:val="24"/>
          <w:lang w:val="en-GB"/>
        </w:rPr>
        <w:t>,</w:t>
      </w:r>
      <w:r w:rsidRPr="7389712D" w:rsidR="75D0E321">
        <w:rPr>
          <w:rFonts w:ascii="Calibri" w:hAnsi="Calibri" w:eastAsia="Calibri" w:cs="Calibri"/>
          <w:b w:val="0"/>
          <w:bCs w:val="0"/>
          <w:i w:val="0"/>
          <w:iCs w:val="0"/>
          <w:caps w:val="0"/>
          <w:smallCaps w:val="0"/>
          <w:noProof w:val="0"/>
          <w:color w:val="auto"/>
          <w:sz w:val="24"/>
          <w:szCs w:val="24"/>
          <w:lang w:val="en-GB"/>
        </w:rPr>
        <w:t xml:space="preserve"> </w:t>
      </w:r>
      <w:r w:rsidRPr="7389712D" w:rsidR="056D8404">
        <w:rPr>
          <w:rFonts w:ascii="Calibri" w:hAnsi="Calibri" w:eastAsia="Calibri" w:cs="Calibri"/>
          <w:b w:val="0"/>
          <w:bCs w:val="0"/>
          <w:i w:val="0"/>
          <w:iCs w:val="0"/>
          <w:caps w:val="0"/>
          <w:smallCaps w:val="0"/>
          <w:noProof w:val="0"/>
          <w:color w:val="auto"/>
          <w:sz w:val="24"/>
          <w:szCs w:val="24"/>
          <w:lang w:val="en-GB"/>
        </w:rPr>
        <w:t xml:space="preserve">transcutaneous electrical nerve stimulation is beneficial in </w:t>
      </w:r>
      <w:r w:rsidRPr="7389712D" w:rsidR="66873972">
        <w:rPr>
          <w:rFonts w:ascii="Calibri" w:hAnsi="Calibri" w:eastAsia="Calibri" w:cs="Calibri"/>
          <w:b w:val="0"/>
          <w:bCs w:val="0"/>
          <w:i w:val="0"/>
          <w:iCs w:val="0"/>
          <w:caps w:val="0"/>
          <w:smallCaps w:val="0"/>
          <w:noProof w:val="0"/>
          <w:color w:val="auto"/>
          <w:sz w:val="24"/>
          <w:szCs w:val="24"/>
          <w:lang w:val="en-GB"/>
        </w:rPr>
        <w:t>decreasing</w:t>
      </w:r>
      <w:r w:rsidRPr="7389712D" w:rsidR="056D8404">
        <w:rPr>
          <w:rFonts w:ascii="Calibri" w:hAnsi="Calibri" w:eastAsia="Calibri" w:cs="Calibri"/>
          <w:b w:val="0"/>
          <w:bCs w:val="0"/>
          <w:i w:val="0"/>
          <w:iCs w:val="0"/>
          <w:caps w:val="0"/>
          <w:smallCaps w:val="0"/>
          <w:noProof w:val="0"/>
          <w:color w:val="auto"/>
          <w:sz w:val="24"/>
          <w:szCs w:val="24"/>
          <w:lang w:val="en-GB"/>
        </w:rPr>
        <w:t xml:space="preserve"> </w:t>
      </w:r>
      <w:r w:rsidRPr="7389712D" w:rsidR="076D73CD">
        <w:rPr>
          <w:rFonts w:ascii="Calibri" w:hAnsi="Calibri" w:eastAsia="Calibri" w:cs="Calibri"/>
          <w:b w:val="0"/>
          <w:bCs w:val="0"/>
          <w:i w:val="0"/>
          <w:iCs w:val="0"/>
          <w:caps w:val="0"/>
          <w:smallCaps w:val="0"/>
          <w:noProof w:val="0"/>
          <w:color w:val="auto"/>
          <w:sz w:val="24"/>
          <w:szCs w:val="24"/>
          <w:lang w:val="en-GB"/>
        </w:rPr>
        <w:t xml:space="preserve">pain and joint tenderness </w:t>
      </w:r>
      <w:r w:rsidRPr="7389712D" w:rsidR="7227B2B8">
        <w:rPr>
          <w:rFonts w:ascii="Calibri" w:hAnsi="Calibri" w:eastAsia="Calibri" w:cs="Calibri"/>
          <w:b w:val="0"/>
          <w:bCs w:val="0"/>
          <w:i w:val="0"/>
          <w:iCs w:val="0"/>
          <w:caps w:val="0"/>
          <w:smallCaps w:val="0"/>
          <w:noProof w:val="0"/>
          <w:color w:val="auto"/>
          <w:sz w:val="24"/>
          <w:szCs w:val="24"/>
          <w:lang w:val="en-GB"/>
        </w:rPr>
        <w:t>using</w:t>
      </w:r>
      <w:r w:rsidRPr="7389712D" w:rsidR="049C71B4">
        <w:rPr>
          <w:rFonts w:ascii="Calibri" w:hAnsi="Calibri" w:eastAsia="Calibri" w:cs="Calibri"/>
          <w:b w:val="0"/>
          <w:bCs w:val="0"/>
          <w:i w:val="0"/>
          <w:iCs w:val="0"/>
          <w:caps w:val="0"/>
          <w:smallCaps w:val="0"/>
          <w:noProof w:val="0"/>
          <w:color w:val="auto"/>
          <w:sz w:val="24"/>
          <w:szCs w:val="24"/>
          <w:lang w:val="en-GB"/>
        </w:rPr>
        <w:t xml:space="preserve"> low-frequency and high intensity transcutaneous electrical nerve stimulation</w:t>
      </w:r>
      <w:r w:rsidRPr="7389712D" w:rsidR="48138B7D">
        <w:rPr>
          <w:rFonts w:ascii="Calibri" w:hAnsi="Calibri" w:eastAsia="Calibri" w:cs="Calibri"/>
          <w:b w:val="0"/>
          <w:bCs w:val="0"/>
          <w:i w:val="0"/>
          <w:iCs w:val="0"/>
          <w:caps w:val="0"/>
          <w:smallCaps w:val="0"/>
          <w:noProof w:val="0"/>
          <w:color w:val="auto"/>
          <w:sz w:val="24"/>
          <w:szCs w:val="24"/>
          <w:lang w:val="en-GB"/>
        </w:rPr>
        <w:t xml:space="preserve"> </w:t>
      </w:r>
      <w:r w:rsidRPr="7389712D" w:rsidR="0A4F912D">
        <w:rPr>
          <w:rFonts w:ascii="Calibri" w:hAnsi="Calibri" w:eastAsia="Calibri" w:cs="Calibri"/>
          <w:b w:val="0"/>
          <w:bCs w:val="0"/>
          <w:i w:val="0"/>
          <w:iCs w:val="0"/>
          <w:caps w:val="0"/>
          <w:smallCaps w:val="0"/>
          <w:noProof w:val="0"/>
          <w:color w:val="auto"/>
          <w:sz w:val="24"/>
          <w:szCs w:val="24"/>
          <w:lang w:val="en-GB"/>
        </w:rPr>
        <w:t>and ultrasound</w:t>
      </w:r>
      <w:r w:rsidRPr="7389712D" w:rsidR="48138B7D">
        <w:rPr>
          <w:rFonts w:ascii="Calibri" w:hAnsi="Calibri" w:eastAsia="Calibri" w:cs="Calibri"/>
          <w:b w:val="0"/>
          <w:bCs w:val="0"/>
          <w:i w:val="0"/>
          <w:iCs w:val="0"/>
          <w:caps w:val="0"/>
          <w:smallCaps w:val="0"/>
          <w:noProof w:val="0"/>
          <w:color w:val="auto"/>
          <w:sz w:val="24"/>
          <w:szCs w:val="24"/>
          <w:lang w:val="en-GB"/>
        </w:rPr>
        <w:t xml:space="preserve"> applied in water </w:t>
      </w:r>
      <w:r w:rsidRPr="7389712D" w:rsidR="4CFA861A">
        <w:rPr>
          <w:rFonts w:ascii="Calibri" w:hAnsi="Calibri" w:eastAsia="Calibri" w:cs="Calibri"/>
          <w:b w:val="0"/>
          <w:bCs w:val="0"/>
          <w:i w:val="0"/>
          <w:iCs w:val="0"/>
          <w:caps w:val="0"/>
          <w:smallCaps w:val="0"/>
          <w:noProof w:val="0"/>
          <w:color w:val="auto"/>
          <w:sz w:val="24"/>
          <w:szCs w:val="24"/>
          <w:lang w:val="en-GB"/>
        </w:rPr>
        <w:t xml:space="preserve">to a hand of a patient suffering </w:t>
      </w:r>
      <w:r w:rsidRPr="7389712D" w:rsidR="61C4B0FA">
        <w:rPr>
          <w:rFonts w:ascii="Calibri" w:hAnsi="Calibri" w:eastAsia="Calibri" w:cs="Calibri"/>
          <w:b w:val="0"/>
          <w:bCs w:val="0"/>
          <w:i w:val="0"/>
          <w:iCs w:val="0"/>
          <w:caps w:val="0"/>
          <w:smallCaps w:val="0"/>
          <w:noProof w:val="0"/>
          <w:color w:val="auto"/>
          <w:sz w:val="24"/>
          <w:szCs w:val="24"/>
          <w:lang w:val="en-GB"/>
        </w:rPr>
        <w:t>with</w:t>
      </w:r>
      <w:r w:rsidRPr="7389712D" w:rsidR="4CFA861A">
        <w:rPr>
          <w:rFonts w:ascii="Calibri" w:hAnsi="Calibri" w:eastAsia="Calibri" w:cs="Calibri"/>
          <w:b w:val="0"/>
          <w:bCs w:val="0"/>
          <w:i w:val="0"/>
          <w:iCs w:val="0"/>
          <w:caps w:val="0"/>
          <w:smallCaps w:val="0"/>
          <w:noProof w:val="0"/>
          <w:color w:val="auto"/>
          <w:sz w:val="24"/>
          <w:szCs w:val="24"/>
          <w:lang w:val="en-GB"/>
        </w:rPr>
        <w:t xml:space="preserve"> rheumatoid arthritis can increase their grip strength </w:t>
      </w:r>
      <w:r w:rsidRPr="7389712D" w:rsidR="48138B7D">
        <w:rPr>
          <w:rFonts w:ascii="Calibri" w:hAnsi="Calibri" w:eastAsia="Calibri" w:cs="Calibri"/>
          <w:b w:val="0"/>
          <w:bCs w:val="0"/>
          <w:i w:val="0"/>
          <w:iCs w:val="0"/>
          <w:caps w:val="0"/>
          <w:smallCaps w:val="0"/>
          <w:noProof w:val="0"/>
          <w:color w:val="auto"/>
          <w:sz w:val="24"/>
          <w:szCs w:val="24"/>
          <w:lang w:val="en-GB"/>
        </w:rPr>
        <w:t>(</w:t>
      </w:r>
      <w:r w:rsidRPr="7389712D" w:rsidR="48138B7D">
        <w:rPr>
          <w:rFonts w:ascii="Calibri" w:hAnsi="Calibri" w:eastAsia="Calibri" w:cs="Calibri"/>
          <w:caps w:val="0"/>
          <w:smallCaps w:val="0"/>
          <w:strike w:val="0"/>
          <w:dstrike w:val="0"/>
          <w:noProof w:val="0"/>
          <w:color w:val="2E2E2E"/>
          <w:sz w:val="24"/>
          <w:szCs w:val="24"/>
          <w:u w:val="none"/>
          <w:lang w:val="en-GB"/>
        </w:rPr>
        <w:t>Bremander</w:t>
      </w:r>
      <w:r w:rsidRPr="7389712D" w:rsidR="48138B7D">
        <w:rPr>
          <w:rFonts w:ascii="Calibri" w:hAnsi="Calibri" w:eastAsia="Calibri" w:cs="Calibri"/>
          <w:caps w:val="0"/>
          <w:smallCaps w:val="0"/>
          <w:strike w:val="0"/>
          <w:dstrike w:val="0"/>
          <w:noProof w:val="0"/>
          <w:color w:val="2E2E2E"/>
          <w:sz w:val="24"/>
          <w:szCs w:val="24"/>
          <w:u w:val="none"/>
          <w:lang w:val="en-GB"/>
        </w:rPr>
        <w:t xml:space="preserve"> and Bergman, 2008).</w:t>
      </w:r>
      <w:r w:rsidRPr="7389712D" w:rsidR="7FFB809E">
        <w:rPr>
          <w:rFonts w:ascii="Calibri" w:hAnsi="Calibri" w:eastAsia="Calibri" w:cs="Calibri"/>
          <w:caps w:val="0"/>
          <w:smallCaps w:val="0"/>
          <w:strike w:val="0"/>
          <w:dstrike w:val="0"/>
          <w:noProof w:val="0"/>
          <w:color w:val="2E2E2E"/>
          <w:sz w:val="24"/>
          <w:szCs w:val="24"/>
          <w:u w:val="none"/>
          <w:lang w:val="en-GB"/>
        </w:rPr>
        <w:t xml:space="preserve"> Additionally,</w:t>
      </w:r>
      <w:r w:rsidRPr="7389712D" w:rsidR="4BE933B8">
        <w:rPr>
          <w:rFonts w:ascii="Calibri" w:hAnsi="Calibri" w:eastAsia="Calibri" w:cs="Calibri"/>
          <w:caps w:val="0"/>
          <w:smallCaps w:val="0"/>
          <w:strike w:val="0"/>
          <w:dstrike w:val="0"/>
          <w:noProof w:val="0"/>
          <w:color w:val="2E2E2E"/>
          <w:sz w:val="24"/>
          <w:szCs w:val="24"/>
          <w:u w:val="none"/>
          <w:lang w:val="en-GB"/>
        </w:rPr>
        <w:t xml:space="preserve"> </w:t>
      </w:r>
      <w:r w:rsidRPr="7389712D" w:rsidR="05D32864">
        <w:rPr>
          <w:rFonts w:ascii="Calibri" w:hAnsi="Calibri" w:eastAsia="Calibri" w:cs="Calibri"/>
          <w:caps w:val="0"/>
          <w:smallCaps w:val="0"/>
          <w:strike w:val="0"/>
          <w:dstrike w:val="0"/>
          <w:noProof w:val="0"/>
          <w:color w:val="2E2E2E"/>
          <w:sz w:val="24"/>
          <w:szCs w:val="24"/>
          <w:u w:val="none"/>
          <w:lang w:val="en-GB"/>
        </w:rPr>
        <w:t xml:space="preserve">combined with physical therapy for adjuvant effect </w:t>
      </w:r>
      <w:r w:rsidRPr="7389712D" w:rsidR="05D32864">
        <w:rPr>
          <w:rFonts w:ascii="Calibri" w:hAnsi="Calibri" w:eastAsia="Calibri" w:cs="Calibri" w:asciiTheme="minorAscii" w:hAnsiTheme="minorAscii" w:eastAsiaTheme="minorAscii" w:cstheme="minorAscii"/>
          <w:caps w:val="0"/>
          <w:smallCaps w:val="0"/>
          <w:strike w:val="0"/>
          <w:dstrike w:val="0"/>
          <w:noProof w:val="0"/>
          <w:color w:val="2E2E2E"/>
          <w:sz w:val="24"/>
          <w:szCs w:val="24"/>
          <w:u w:val="none"/>
          <w:lang w:val="en-GB"/>
        </w:rPr>
        <w:t>“Mobilization, body awareness therapy, manipulation and massage could reduce pain and improve function.”</w:t>
      </w:r>
      <w:r w:rsidRPr="7389712D" w:rsidR="1C966A7D">
        <w:rPr>
          <w:rFonts w:ascii="Calibri" w:hAnsi="Calibri" w:eastAsia="Calibri" w:cs="Calibri" w:asciiTheme="minorAscii" w:hAnsiTheme="minorAscii" w:eastAsiaTheme="minorAscii" w:cstheme="minorAscii"/>
          <w:b w:val="0"/>
          <w:bCs w:val="0"/>
          <w:i w:val="0"/>
          <w:iCs w:val="0"/>
          <w:caps w:val="0"/>
          <w:smallCaps w:val="0"/>
          <w:noProof w:val="0"/>
          <w:color w:val="2E2E2E"/>
          <w:sz w:val="24"/>
          <w:szCs w:val="24"/>
          <w:lang w:val="en-GB"/>
        </w:rPr>
        <w:t xml:space="preserve"> </w:t>
      </w:r>
      <w:r w:rsidRPr="7389712D" w:rsidR="1C966A7D">
        <w:rPr>
          <w:rFonts w:ascii="Calibri" w:hAnsi="Calibri" w:eastAsia="Calibri" w:cs="Calibri"/>
          <w:b w:val="0"/>
          <w:bCs w:val="0"/>
          <w:i w:val="0"/>
          <w:iCs w:val="0"/>
          <w:caps w:val="0"/>
          <w:smallCaps w:val="0"/>
          <w:noProof w:val="0"/>
          <w:color w:val="auto"/>
          <w:sz w:val="24"/>
          <w:szCs w:val="24"/>
          <w:lang w:val="en-GB"/>
        </w:rPr>
        <w:t>(</w:t>
      </w:r>
      <w:r w:rsidRPr="7389712D" w:rsidR="1C966A7D">
        <w:rPr>
          <w:rFonts w:ascii="Calibri" w:hAnsi="Calibri" w:eastAsia="Calibri" w:cs="Calibri"/>
          <w:caps w:val="0"/>
          <w:smallCaps w:val="0"/>
          <w:strike w:val="0"/>
          <w:dstrike w:val="0"/>
          <w:noProof w:val="0"/>
          <w:color w:val="2E2E2E"/>
          <w:sz w:val="24"/>
          <w:szCs w:val="24"/>
          <w:u w:val="none"/>
          <w:lang w:val="en-GB"/>
        </w:rPr>
        <w:t>Bremander</w:t>
      </w:r>
      <w:r w:rsidRPr="7389712D" w:rsidR="1C966A7D">
        <w:rPr>
          <w:rFonts w:ascii="Calibri" w:hAnsi="Calibri" w:eastAsia="Calibri" w:cs="Calibri"/>
          <w:caps w:val="0"/>
          <w:smallCaps w:val="0"/>
          <w:strike w:val="0"/>
          <w:dstrike w:val="0"/>
          <w:noProof w:val="0"/>
          <w:color w:val="2E2E2E"/>
          <w:sz w:val="24"/>
          <w:szCs w:val="24"/>
          <w:u w:val="none"/>
          <w:lang w:val="en-GB"/>
        </w:rPr>
        <w:t xml:space="preserve"> and Bergman, 2008). </w:t>
      </w:r>
      <w:r w:rsidRPr="7389712D" w:rsidR="75D22536">
        <w:rPr>
          <w:rFonts w:ascii="Calibri" w:hAnsi="Calibri" w:eastAsia="Calibri" w:cs="Calibri"/>
          <w:caps w:val="0"/>
          <w:smallCaps w:val="0"/>
          <w:strike w:val="0"/>
          <w:dstrike w:val="0"/>
          <w:noProof w:val="0"/>
          <w:color w:val="2E2E2E"/>
          <w:sz w:val="24"/>
          <w:szCs w:val="24"/>
          <w:u w:val="none"/>
          <w:lang w:val="en-GB"/>
        </w:rPr>
        <w:t xml:space="preserve">Physical therapy </w:t>
      </w:r>
      <w:r w:rsidRPr="7389712D" w:rsidR="7024E58B">
        <w:rPr>
          <w:rFonts w:ascii="Calibri" w:hAnsi="Calibri" w:eastAsia="Calibri" w:cs="Calibri"/>
          <w:caps w:val="0"/>
          <w:smallCaps w:val="0"/>
          <w:strike w:val="0"/>
          <w:dstrike w:val="0"/>
          <w:noProof w:val="0"/>
          <w:color w:val="2E2E2E"/>
          <w:sz w:val="24"/>
          <w:szCs w:val="24"/>
          <w:u w:val="none"/>
          <w:lang w:val="en-GB"/>
        </w:rPr>
        <w:t xml:space="preserve">with different physical modalities used </w:t>
      </w:r>
      <w:r w:rsidRPr="7389712D" w:rsidR="75D22536">
        <w:rPr>
          <w:rFonts w:ascii="Calibri" w:hAnsi="Calibri" w:eastAsia="Calibri" w:cs="Calibri"/>
          <w:caps w:val="0"/>
          <w:smallCaps w:val="0"/>
          <w:strike w:val="0"/>
          <w:dstrike w:val="0"/>
          <w:noProof w:val="0"/>
          <w:color w:val="2E2E2E"/>
          <w:sz w:val="24"/>
          <w:szCs w:val="24"/>
          <w:u w:val="none"/>
          <w:lang w:val="en-GB"/>
        </w:rPr>
        <w:t>for individuals suffering with rheumatoid arthritis</w:t>
      </w:r>
      <w:r w:rsidRPr="7389712D" w:rsidR="2A210D3A">
        <w:rPr>
          <w:rFonts w:ascii="Calibri" w:hAnsi="Calibri" w:eastAsia="Calibri" w:cs="Calibri"/>
          <w:caps w:val="0"/>
          <w:smallCaps w:val="0"/>
          <w:strike w:val="0"/>
          <w:dstrike w:val="0"/>
          <w:noProof w:val="0"/>
          <w:color w:val="2E2E2E"/>
          <w:sz w:val="24"/>
          <w:szCs w:val="24"/>
          <w:u w:val="none"/>
          <w:lang w:val="en-GB"/>
        </w:rPr>
        <w:t xml:space="preserve"> has been found to </w:t>
      </w:r>
      <w:r w:rsidRPr="7389712D" w:rsidR="2117CA40">
        <w:rPr>
          <w:rFonts w:ascii="Calibri" w:hAnsi="Calibri" w:eastAsia="Calibri" w:cs="Calibri"/>
          <w:caps w:val="0"/>
          <w:smallCaps w:val="0"/>
          <w:strike w:val="0"/>
          <w:dstrike w:val="0"/>
          <w:noProof w:val="0"/>
          <w:color w:val="2E2E2E"/>
          <w:sz w:val="24"/>
          <w:szCs w:val="24"/>
          <w:u w:val="none"/>
          <w:lang w:val="en-GB"/>
        </w:rPr>
        <w:t>have had a positive effect</w:t>
      </w:r>
      <w:r w:rsidRPr="7389712D" w:rsidR="5B5F7C6D">
        <w:rPr>
          <w:rFonts w:ascii="Calibri" w:hAnsi="Calibri" w:eastAsia="Calibri" w:cs="Calibri"/>
          <w:caps w:val="0"/>
          <w:smallCaps w:val="0"/>
          <w:strike w:val="0"/>
          <w:dstrike w:val="0"/>
          <w:noProof w:val="0"/>
          <w:color w:val="2E2E2E"/>
          <w:sz w:val="24"/>
          <w:szCs w:val="24"/>
          <w:u w:val="none"/>
          <w:lang w:val="en-GB"/>
        </w:rPr>
        <w:t>,</w:t>
      </w:r>
      <w:r w:rsidRPr="7389712D" w:rsidR="2A210D3A">
        <w:rPr>
          <w:rFonts w:ascii="Calibri" w:hAnsi="Calibri" w:eastAsia="Calibri" w:cs="Calibri"/>
          <w:caps w:val="0"/>
          <w:smallCaps w:val="0"/>
          <w:strike w:val="0"/>
          <w:dstrike w:val="0"/>
          <w:noProof w:val="0"/>
          <w:color w:val="2E2E2E"/>
          <w:sz w:val="24"/>
          <w:szCs w:val="24"/>
          <w:u w:val="none"/>
          <w:lang w:val="en-GB"/>
        </w:rPr>
        <w:t xml:space="preserve"> resulting in</w:t>
      </w:r>
      <w:r w:rsidRPr="7389712D" w:rsidR="2A210D3A">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w:t>
      </w:r>
      <w:r w:rsidRPr="7389712D" w:rsidR="60EA139E">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the </w:t>
      </w:r>
      <w:r w:rsidRPr="7389712D" w:rsidR="2A210D3A">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improvement of articular range of motion and muscular</w:t>
      </w:r>
      <w:r w:rsidRPr="7389712D" w:rsidR="2A210D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7389712D" w:rsidR="03E496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strength and</w:t>
      </w:r>
      <w:r w:rsidRPr="7389712D" w:rsidR="289B81AA">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control signs and </w:t>
      </w:r>
      <w:r w:rsidRPr="7389712D" w:rsidR="5BA5997E">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symptoms</w:t>
      </w:r>
      <w:r w:rsidRPr="7389712D" w:rsidR="289B81AA">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w:t>
      </w:r>
      <w:r w:rsidRPr="7389712D" w:rsidR="70EFAD53">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(Bykerk</w:t>
      </w:r>
      <w:r w:rsidRPr="7389712D" w:rsidR="289B81AA">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w:t>
      </w:r>
      <w:r w:rsidRPr="7389712D" w:rsidR="398B0425">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and Keystone</w:t>
      </w:r>
      <w:r w:rsidRPr="7389712D" w:rsidR="1E45FA41">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2005).</w:t>
      </w:r>
      <w:r w:rsidRPr="7389712D" w:rsidR="75D22536">
        <w:rPr>
          <w:rFonts w:ascii="Calibri" w:hAnsi="Calibri" w:eastAsia="Calibri" w:cs="Calibri"/>
          <w:caps w:val="0"/>
          <w:smallCaps w:val="0"/>
          <w:strike w:val="0"/>
          <w:dstrike w:val="0"/>
          <w:noProof w:val="0"/>
          <w:color w:val="2E2E2E"/>
          <w:sz w:val="24"/>
          <w:szCs w:val="24"/>
          <w:u w:val="none"/>
          <w:lang w:val="en-GB"/>
        </w:rPr>
        <w:t xml:space="preserve"> </w:t>
      </w:r>
      <w:r w:rsidRPr="7389712D" w:rsidR="5E7923D1">
        <w:rPr>
          <w:rFonts w:ascii="Calibri" w:hAnsi="Calibri" w:eastAsia="Calibri" w:cs="Calibri"/>
          <w:caps w:val="0"/>
          <w:smallCaps w:val="0"/>
          <w:strike w:val="0"/>
          <w:dstrike w:val="0"/>
          <w:noProof w:val="0"/>
          <w:color w:val="2E2E2E"/>
          <w:sz w:val="24"/>
          <w:szCs w:val="24"/>
          <w:u w:val="none"/>
          <w:lang w:val="en-GB"/>
        </w:rPr>
        <w:t xml:space="preserve">More specifically with aqua therapy, as </w:t>
      </w:r>
      <w:r w:rsidRPr="7389712D" w:rsidR="5E7923D1">
        <w:rPr>
          <w:rFonts w:ascii="Calibri" w:hAnsi="Calibri" w:eastAsia="Calibri" w:cs="Calibri"/>
          <w:caps w:val="0"/>
          <w:smallCaps w:val="0"/>
          <w:strike w:val="0"/>
          <w:dstrike w:val="0"/>
          <w:noProof w:val="0"/>
          <w:color w:val="2E2E2E"/>
          <w:sz w:val="24"/>
          <w:szCs w:val="24"/>
          <w:u w:val="none"/>
          <w:lang w:val="en-GB"/>
        </w:rPr>
        <w:t>stated</w:t>
      </w:r>
      <w:r w:rsidRPr="7389712D" w:rsidR="5E7923D1">
        <w:rPr>
          <w:rFonts w:ascii="Calibri" w:hAnsi="Calibri" w:eastAsia="Calibri" w:cs="Calibri"/>
          <w:caps w:val="0"/>
          <w:smallCaps w:val="0"/>
          <w:strike w:val="0"/>
          <w:dstrike w:val="0"/>
          <w:noProof w:val="0"/>
          <w:color w:val="2E2E2E"/>
          <w:sz w:val="24"/>
          <w:szCs w:val="24"/>
          <w:u w:val="none"/>
          <w:lang w:val="en-GB"/>
        </w:rPr>
        <w:t xml:space="preserve"> by </w:t>
      </w:r>
      <w:r w:rsidRPr="7389712D" w:rsidR="5E7923D1">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Bykerk and Keystone (2005) “</w:t>
      </w:r>
      <w:r w:rsidRPr="7389712D" w:rsidR="2C17AB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rationale for this therapy includes the reduction of gravity due to the buoyancy of the water, thereby diminishing joint loading, and reduction of oedema as a result of hydrostatic pressure exerted during immersion.”</w:t>
      </w:r>
      <w:r w:rsidRPr="7389712D" w:rsidR="0332EF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389712D" w:rsidR="1C966A7D">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A </w:t>
      </w:r>
      <w:r w:rsidRPr="7389712D" w:rsidR="1756FD1D">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p</w:t>
      </w:r>
      <w:r w:rsidRPr="7389712D" w:rsidR="1C966A7D">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harmacological</w:t>
      </w:r>
      <w:r w:rsidRPr="7389712D" w:rsidR="7B000831">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treatment </w:t>
      </w:r>
      <w:r w:rsidRPr="7389712D" w:rsidR="730E64CF">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for</w:t>
      </w:r>
      <w:r w:rsidRPr="7389712D" w:rsidR="7B000831">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musculoskeletal conditions</w:t>
      </w:r>
      <w:r w:rsidRPr="7389712D" w:rsidR="1F336865">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w:t>
      </w:r>
      <w:r w:rsidRPr="7389712D" w:rsidR="7B000831">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like rheu</w:t>
      </w:r>
      <w:r w:rsidRPr="7389712D" w:rsidR="137371AD">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matoid arthritis that </w:t>
      </w:r>
      <w:r w:rsidRPr="7389712D" w:rsidR="519E57E6">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causes discomfort and pain</w:t>
      </w:r>
      <w:r w:rsidRPr="7389712D" w:rsidR="07F729B3">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w:t>
      </w:r>
      <w:r w:rsidRPr="7389712D" w:rsidR="519E57E6">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is beneficial </w:t>
      </w:r>
      <w:r w:rsidRPr="7389712D" w:rsidR="316CD22E">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and during primary care, </w:t>
      </w:r>
      <w:r w:rsidRPr="7389712D" w:rsidR="38DB8B58">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a</w:t>
      </w:r>
      <w:r w:rsidRPr="7389712D" w:rsidR="551CEA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nalgesics can </w:t>
      </w:r>
      <w:r w:rsidRPr="7389712D" w:rsidR="223E20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also </w:t>
      </w:r>
      <w:r w:rsidRPr="7389712D" w:rsidR="551CEA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 prescribed</w:t>
      </w:r>
      <w:r w:rsidRPr="7389712D" w:rsidR="349900D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389712D" w:rsidR="2E3A32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389712D" w:rsidR="2E3A32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Bremander</w:t>
      </w:r>
      <w:r w:rsidRPr="7389712D" w:rsidR="2E3A32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Bergman, 2008)</w:t>
      </w:r>
      <w:r w:rsidRPr="7389712D" w:rsidR="7244CA2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389712D" w:rsidR="4F928F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389712D" w:rsidR="7ABF42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However,</w:t>
      </w:r>
      <w:r w:rsidRPr="7389712D" w:rsidR="4F928F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when pain has become non-specific and is </w:t>
      </w:r>
      <w:r w:rsidRPr="7389712D" w:rsidR="680623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widespread</w:t>
      </w:r>
      <w:r w:rsidRPr="7389712D" w:rsidR="4F928F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389712D" w:rsidR="296D81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or chronic then analgesics might not be suitable and stronger</w:t>
      </w:r>
      <w:r w:rsidRPr="7389712D" w:rsidR="28CB39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medication should be used in long-term treatment to manage </w:t>
      </w:r>
      <w:r w:rsidRPr="7389712D" w:rsidR="274BFB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musculoskeletal</w:t>
      </w:r>
      <w:r w:rsidRPr="7389712D" w:rsidR="28CB39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pain (</w:t>
      </w:r>
      <w:r w:rsidRPr="7389712D" w:rsidR="7777DC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Bremander</w:t>
      </w:r>
      <w:r w:rsidRPr="7389712D" w:rsidR="7777DC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Bergman, 2008). </w:t>
      </w:r>
      <w:r w:rsidRPr="7389712D" w:rsidR="1FD8B1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389712D" w:rsidR="1FD8B1A8">
        <w:rPr>
          <w:b w:val="0"/>
          <w:bCs w:val="0"/>
          <w:i w:val="0"/>
          <w:iCs w:val="0"/>
          <w:caps w:val="0"/>
          <w:smallCaps w:val="0"/>
          <w:noProof w:val="0"/>
          <w:color w:val="auto"/>
          <w:sz w:val="24"/>
          <w:szCs w:val="24"/>
          <w:lang w:val="en-GB"/>
        </w:rPr>
        <w:t>The most important aspect of treatment for a patient with ERA continues to be disease-modifying pharmacological and biological therapy, which has the best demonstrated efficacy for improving signs and symptoms, and joint destruction of ERA</w:t>
      </w:r>
      <w:r w:rsidRPr="7389712D" w:rsidR="2F5986D7">
        <w:rPr>
          <w:b w:val="0"/>
          <w:bCs w:val="0"/>
          <w:i w:val="0"/>
          <w:iCs w:val="0"/>
          <w:caps w:val="0"/>
          <w:smallCaps w:val="0"/>
          <w:noProof w:val="0"/>
          <w:color w:val="auto"/>
          <w:sz w:val="24"/>
          <w:szCs w:val="24"/>
          <w:lang w:val="en-GB"/>
        </w:rPr>
        <w:t>” (</w:t>
      </w:r>
      <w:r w:rsidRPr="7389712D" w:rsidR="2F5986D7">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Bykerk and Keystone, 2005)</w:t>
      </w:r>
      <w:r w:rsidRPr="7389712D" w:rsidR="45B3C169">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with ‘ERA’ referring to early rheumatoid arthritis</w:t>
      </w:r>
      <w:r w:rsidRPr="7389712D" w:rsidR="467CE5C4">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w:t>
      </w:r>
      <w:r w:rsidRPr="7389712D" w:rsidR="0B20695B">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It is</w:t>
      </w:r>
      <w:r w:rsidRPr="7389712D" w:rsidR="44A1C655">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also possible for one to have surgery to help with the </w:t>
      </w:r>
      <w:r w:rsidRPr="7389712D" w:rsidR="15B9035F">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musculoskeletal management</w:t>
      </w:r>
      <w:r w:rsidRPr="7389712D" w:rsidR="44A1C655">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of rheumatoid arthritis</w:t>
      </w:r>
      <w:r w:rsidRPr="7389712D" w:rsidR="0E142122">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 with the goal of surgery being to </w:t>
      </w:r>
      <w:r w:rsidRPr="7389712D" w:rsidR="5A72C937">
        <w:rPr>
          <w:rFonts w:ascii="Calibri" w:hAnsi="Calibri" w:eastAsia="Calibri" w:cs="Calibri" w:asciiTheme="minorAscii" w:hAnsiTheme="minorAscii" w:eastAsiaTheme="minorAscii" w:cstheme="minorAscii"/>
          <w:caps w:val="0"/>
          <w:smallCaps w:val="0"/>
          <w:strike w:val="0"/>
          <w:dstrike w:val="0"/>
          <w:noProof w:val="0"/>
          <w:color w:val="auto"/>
          <w:sz w:val="24"/>
          <w:szCs w:val="24"/>
          <w:u w:val="none"/>
          <w:lang w:val="en-GB"/>
        </w:rPr>
        <w:t xml:space="preserve">relieve pain, </w:t>
      </w:r>
      <w:r w:rsidRPr="7389712D" w:rsidR="5A72C937">
        <w:rPr>
          <w:rFonts w:ascii="Calibri" w:hAnsi="Calibri" w:eastAsia="Calibri" w:cs="Calibri"/>
          <w:b w:val="0"/>
          <w:bCs w:val="0"/>
          <w:i w:val="0"/>
          <w:iCs w:val="0"/>
          <w:caps w:val="0"/>
          <w:smallCaps w:val="0"/>
          <w:noProof w:val="0"/>
          <w:color w:val="2E2E2E"/>
          <w:sz w:val="24"/>
          <w:szCs w:val="24"/>
          <w:lang w:val="en-GB"/>
        </w:rPr>
        <w:t>restore function and prevent future deformity</w:t>
      </w:r>
      <w:r w:rsidRPr="7389712D" w:rsidR="7EFAFF17">
        <w:rPr>
          <w:rFonts w:ascii="Calibri" w:hAnsi="Calibri" w:eastAsia="Calibri" w:cs="Calibri"/>
          <w:b w:val="0"/>
          <w:bCs w:val="0"/>
          <w:i w:val="0"/>
          <w:iCs w:val="0"/>
          <w:caps w:val="0"/>
          <w:smallCaps w:val="0"/>
          <w:noProof w:val="0"/>
          <w:color w:val="2E2E2E"/>
          <w:sz w:val="24"/>
          <w:szCs w:val="24"/>
          <w:lang w:val="en-GB"/>
        </w:rPr>
        <w:t xml:space="preserve">. Possible </w:t>
      </w:r>
      <w:r w:rsidRPr="7389712D" w:rsidR="54B2494A">
        <w:rPr>
          <w:rFonts w:ascii="Calibri" w:hAnsi="Calibri" w:eastAsia="Calibri" w:cs="Calibri"/>
          <w:b w:val="0"/>
          <w:bCs w:val="0"/>
          <w:i w:val="0"/>
          <w:iCs w:val="0"/>
          <w:caps w:val="0"/>
          <w:smallCaps w:val="0"/>
          <w:noProof w:val="0"/>
          <w:color w:val="2E2E2E"/>
          <w:sz w:val="24"/>
          <w:szCs w:val="24"/>
          <w:lang w:val="en-GB"/>
        </w:rPr>
        <w:t xml:space="preserve">surgical </w:t>
      </w:r>
      <w:r w:rsidRPr="7389712D" w:rsidR="3A8EE363">
        <w:rPr>
          <w:rFonts w:ascii="Calibri" w:hAnsi="Calibri" w:eastAsia="Calibri" w:cs="Calibri"/>
          <w:b w:val="0"/>
          <w:bCs w:val="0"/>
          <w:i w:val="0"/>
          <w:iCs w:val="0"/>
          <w:caps w:val="0"/>
          <w:smallCaps w:val="0"/>
          <w:noProof w:val="0"/>
          <w:color w:val="2E2E2E"/>
          <w:sz w:val="24"/>
          <w:szCs w:val="24"/>
          <w:lang w:val="en-GB"/>
        </w:rPr>
        <w:t>treatment available</w:t>
      </w:r>
      <w:r w:rsidRPr="7389712D" w:rsidR="7EFAFF17">
        <w:rPr>
          <w:rFonts w:ascii="Calibri" w:hAnsi="Calibri" w:eastAsia="Calibri" w:cs="Calibri"/>
          <w:b w:val="0"/>
          <w:bCs w:val="0"/>
          <w:i w:val="0"/>
          <w:iCs w:val="0"/>
          <w:caps w:val="0"/>
          <w:smallCaps w:val="0"/>
          <w:noProof w:val="0"/>
          <w:color w:val="2E2E2E"/>
          <w:sz w:val="24"/>
          <w:szCs w:val="24"/>
          <w:lang w:val="en-GB"/>
        </w:rPr>
        <w:t xml:space="preserve"> for people with this condition </w:t>
      </w:r>
      <w:r w:rsidRPr="7389712D" w:rsidR="47D0DA7C">
        <w:rPr>
          <w:rFonts w:ascii="Calibri" w:hAnsi="Calibri" w:eastAsia="Calibri" w:cs="Calibri"/>
          <w:b w:val="0"/>
          <w:bCs w:val="0"/>
          <w:i w:val="0"/>
          <w:iCs w:val="0"/>
          <w:caps w:val="0"/>
          <w:smallCaps w:val="0"/>
          <w:noProof w:val="0"/>
          <w:color w:val="2E2E2E"/>
          <w:sz w:val="24"/>
          <w:szCs w:val="24"/>
          <w:lang w:val="en-GB"/>
        </w:rPr>
        <w:t>is synovectomy</w:t>
      </w:r>
      <w:r w:rsidRPr="7389712D" w:rsidR="062E8A48">
        <w:rPr>
          <w:rFonts w:ascii="Calibri" w:hAnsi="Calibri" w:eastAsia="Calibri" w:cs="Calibri"/>
          <w:b w:val="0"/>
          <w:bCs w:val="0"/>
          <w:i w:val="0"/>
          <w:iCs w:val="0"/>
          <w:caps w:val="0"/>
          <w:smallCaps w:val="0"/>
          <w:noProof w:val="0"/>
          <w:color w:val="2E2E2E"/>
          <w:sz w:val="24"/>
          <w:szCs w:val="24"/>
          <w:lang w:val="en-GB"/>
        </w:rPr>
        <w:t xml:space="preserve">, </w:t>
      </w:r>
      <w:r w:rsidRPr="7389712D" w:rsidR="062E8A48">
        <w:rPr>
          <w:rFonts w:ascii="Calibri" w:hAnsi="Calibri" w:eastAsia="Calibri" w:cs="Calibri"/>
          <w:b w:val="0"/>
          <w:bCs w:val="0"/>
          <w:i w:val="0"/>
          <w:iCs w:val="0"/>
          <w:caps w:val="0"/>
          <w:smallCaps w:val="0"/>
          <w:noProof w:val="0"/>
          <w:color w:val="2E2E2E"/>
          <w:sz w:val="24"/>
          <w:szCs w:val="24"/>
          <w:lang w:val="en-GB"/>
        </w:rPr>
        <w:t>tenosynovectomy</w:t>
      </w:r>
      <w:r w:rsidRPr="7389712D" w:rsidR="062E8A48">
        <w:rPr>
          <w:rFonts w:ascii="Calibri" w:hAnsi="Calibri" w:eastAsia="Calibri" w:cs="Calibri"/>
          <w:b w:val="0"/>
          <w:bCs w:val="0"/>
          <w:i w:val="0"/>
          <w:iCs w:val="0"/>
          <w:caps w:val="0"/>
          <w:smallCaps w:val="0"/>
          <w:noProof w:val="0"/>
          <w:color w:val="2E2E2E"/>
          <w:sz w:val="24"/>
          <w:szCs w:val="24"/>
          <w:lang w:val="en-GB"/>
        </w:rPr>
        <w:t xml:space="preserve">, tendon realignment, reconstructive surgery or arthroplasty, and arthrodesis </w:t>
      </w:r>
      <w:r w:rsidRPr="7389712D" w:rsidR="023A94BE">
        <w:rPr>
          <w:rFonts w:ascii="Calibri" w:hAnsi="Calibri" w:eastAsia="Calibri" w:cs="Calibri"/>
          <w:b w:val="0"/>
          <w:bCs w:val="0"/>
          <w:i w:val="0"/>
          <w:iCs w:val="0"/>
          <w:caps w:val="0"/>
          <w:smallCaps w:val="0"/>
          <w:noProof w:val="0"/>
          <w:color w:val="2E2E2E"/>
          <w:sz w:val="24"/>
          <w:szCs w:val="24"/>
          <w:lang w:val="en-GB"/>
        </w:rPr>
        <w:t>(Ramakrishnan Venkatesh, 2008).</w:t>
      </w:r>
      <w:r w:rsidRPr="7389712D" w:rsidR="4F303C55">
        <w:rPr>
          <w:rFonts w:ascii="Calibri" w:hAnsi="Calibri" w:eastAsia="Calibri" w:cs="Calibri"/>
          <w:b w:val="0"/>
          <w:bCs w:val="0"/>
          <w:i w:val="0"/>
          <w:iCs w:val="0"/>
          <w:caps w:val="0"/>
          <w:smallCaps w:val="0"/>
          <w:noProof w:val="0"/>
          <w:color w:val="2E2E2E"/>
          <w:sz w:val="24"/>
          <w:szCs w:val="24"/>
          <w:lang w:val="en-GB"/>
        </w:rPr>
        <w:t xml:space="preserve"> “Synovectomy reduces joint pain and </w:t>
      </w:r>
      <w:bookmarkStart w:name="_Int_hZudu5IU" w:id="1868167083"/>
      <w:r w:rsidRPr="7389712D" w:rsidR="4F303C55">
        <w:rPr>
          <w:rFonts w:ascii="Calibri" w:hAnsi="Calibri" w:eastAsia="Calibri" w:cs="Calibri"/>
          <w:b w:val="0"/>
          <w:bCs w:val="0"/>
          <w:i w:val="0"/>
          <w:iCs w:val="0"/>
          <w:caps w:val="0"/>
          <w:smallCaps w:val="0"/>
          <w:noProof w:val="0"/>
          <w:color w:val="2E2E2E"/>
          <w:sz w:val="24"/>
          <w:szCs w:val="24"/>
          <w:lang w:val="en-GB"/>
        </w:rPr>
        <w:t>swelling, and</w:t>
      </w:r>
      <w:bookmarkEnd w:id="1868167083"/>
      <w:r w:rsidRPr="7389712D" w:rsidR="4F303C55">
        <w:rPr>
          <w:rFonts w:ascii="Calibri" w:hAnsi="Calibri" w:eastAsia="Calibri" w:cs="Calibri"/>
          <w:b w:val="0"/>
          <w:bCs w:val="0"/>
          <w:i w:val="0"/>
          <w:iCs w:val="0"/>
          <w:caps w:val="0"/>
          <w:smallCaps w:val="0"/>
          <w:noProof w:val="0"/>
          <w:color w:val="2E2E2E"/>
          <w:sz w:val="24"/>
          <w:szCs w:val="24"/>
          <w:lang w:val="en-GB"/>
        </w:rPr>
        <w:t xml:space="preserve"> could delay deformity and articular destruction when used in early disease.”</w:t>
      </w:r>
      <w:r w:rsidRPr="7389712D" w:rsidR="0C6D6B9B">
        <w:rPr>
          <w:rFonts w:ascii="Calibri" w:hAnsi="Calibri" w:eastAsia="Calibri" w:cs="Calibri"/>
          <w:b w:val="0"/>
          <w:bCs w:val="0"/>
          <w:i w:val="0"/>
          <w:iCs w:val="0"/>
          <w:caps w:val="0"/>
          <w:smallCaps w:val="0"/>
          <w:noProof w:val="0"/>
          <w:color w:val="2E2E2E"/>
          <w:sz w:val="24"/>
          <w:szCs w:val="24"/>
          <w:lang w:val="en-GB"/>
        </w:rPr>
        <w:t xml:space="preserve"> (Ramakrishnan Venkatesh, 2008)</w:t>
      </w:r>
      <w:r w:rsidRPr="7389712D" w:rsidR="71290006">
        <w:rPr>
          <w:rFonts w:ascii="Calibri" w:hAnsi="Calibri" w:eastAsia="Calibri" w:cs="Calibri"/>
          <w:b w:val="0"/>
          <w:bCs w:val="0"/>
          <w:i w:val="0"/>
          <w:iCs w:val="0"/>
          <w:caps w:val="0"/>
          <w:smallCaps w:val="0"/>
          <w:noProof w:val="0"/>
          <w:color w:val="2E2E2E"/>
          <w:sz w:val="24"/>
          <w:szCs w:val="24"/>
          <w:lang w:val="en-GB"/>
        </w:rPr>
        <w:t>.</w:t>
      </w:r>
    </w:p>
    <w:p w:rsidR="7389712D" w:rsidP="7389712D" w:rsidRDefault="7389712D" w14:paraId="7FABF665" w14:textId="2EE2F233">
      <w:pPr>
        <w:pStyle w:val="Normal"/>
        <w:rPr>
          <w:rFonts w:ascii="Calibri" w:hAnsi="Calibri" w:eastAsia="Calibri" w:cs="Calibri"/>
          <w:b w:val="0"/>
          <w:bCs w:val="0"/>
          <w:i w:val="0"/>
          <w:iCs w:val="0"/>
          <w:caps w:val="0"/>
          <w:smallCaps w:val="0"/>
          <w:noProof w:val="0"/>
          <w:color w:val="2E2E2E"/>
          <w:sz w:val="24"/>
          <w:szCs w:val="24"/>
          <w:lang w:val="en-GB"/>
        </w:rPr>
      </w:pPr>
    </w:p>
    <w:p w:rsidR="06FA77F4" w:rsidP="7389712D" w:rsidRDefault="06FA77F4" w14:paraId="360F10E1" w14:textId="3E6B502D">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r w:rsidRPr="7389712D" w:rsidR="06FA77F4">
        <w:rPr>
          <w:rFonts w:ascii="Calibri" w:hAnsi="Calibri" w:eastAsia="Calibri" w:cs="Calibri" w:asciiTheme="minorAscii" w:hAnsiTheme="minorAscii" w:eastAsiaTheme="minorAscii" w:cstheme="minorAscii"/>
          <w:b w:val="1"/>
          <w:bCs w:val="1"/>
          <w:noProof w:val="0"/>
          <w:sz w:val="24"/>
          <w:szCs w:val="24"/>
          <w:u w:val="single"/>
          <w:lang w:val="en-GB"/>
        </w:rPr>
        <w:t>Conclusion</w:t>
      </w:r>
    </w:p>
    <w:p w:rsidR="419457E6" w:rsidP="7389712D" w:rsidRDefault="419457E6" w14:paraId="35E8D66A" w14:textId="4E009FB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4"/>
          <w:szCs w:val="24"/>
          <w:u w:val="none"/>
          <w:lang w:val="en-GB"/>
        </w:rPr>
      </w:pPr>
      <w:r w:rsidRPr="7389712D" w:rsidR="419457E6">
        <w:rPr>
          <w:rFonts w:ascii="Calibri" w:hAnsi="Calibri" w:eastAsia="Calibri" w:cs="Calibri" w:asciiTheme="minorAscii" w:hAnsiTheme="minorAscii" w:eastAsiaTheme="minorAscii" w:cstheme="minorAscii"/>
          <w:b w:val="0"/>
          <w:bCs w:val="0"/>
          <w:noProof w:val="0"/>
          <w:sz w:val="24"/>
          <w:szCs w:val="24"/>
          <w:u w:val="none"/>
          <w:lang w:val="en-GB"/>
        </w:rPr>
        <w:t xml:space="preserve">To conclude, </w:t>
      </w:r>
      <w:r w:rsidRPr="7389712D" w:rsidR="52D1CD86">
        <w:rPr>
          <w:rFonts w:ascii="Calibri" w:hAnsi="Calibri" w:eastAsia="Calibri" w:cs="Calibri" w:asciiTheme="minorAscii" w:hAnsiTheme="minorAscii" w:eastAsiaTheme="minorAscii" w:cstheme="minorAscii"/>
          <w:b w:val="0"/>
          <w:bCs w:val="0"/>
          <w:noProof w:val="0"/>
          <w:sz w:val="24"/>
          <w:szCs w:val="24"/>
          <w:u w:val="none"/>
          <w:lang w:val="en-GB"/>
        </w:rPr>
        <w:t xml:space="preserve">rheumatoid arthritis is a common health condition that </w:t>
      </w:r>
      <w:r w:rsidRPr="7389712D" w:rsidR="70C92550">
        <w:rPr>
          <w:rFonts w:ascii="Calibri" w:hAnsi="Calibri" w:eastAsia="Calibri" w:cs="Calibri" w:asciiTheme="minorAscii" w:hAnsiTheme="minorAscii" w:eastAsiaTheme="minorAscii" w:cstheme="minorAscii"/>
          <w:b w:val="0"/>
          <w:bCs w:val="0"/>
          <w:noProof w:val="0"/>
          <w:sz w:val="24"/>
          <w:szCs w:val="24"/>
          <w:u w:val="none"/>
          <w:lang w:val="en-GB"/>
        </w:rPr>
        <w:t>severely</w:t>
      </w:r>
      <w:r w:rsidRPr="7389712D" w:rsidR="52D1CD86">
        <w:rPr>
          <w:rFonts w:ascii="Calibri" w:hAnsi="Calibri" w:eastAsia="Calibri" w:cs="Calibri" w:asciiTheme="minorAscii" w:hAnsiTheme="minorAscii" w:eastAsiaTheme="minorAscii" w:cstheme="minorAscii"/>
          <w:b w:val="0"/>
          <w:bCs w:val="0"/>
          <w:noProof w:val="0"/>
          <w:sz w:val="24"/>
          <w:szCs w:val="24"/>
          <w:u w:val="none"/>
          <w:lang w:val="en-GB"/>
        </w:rPr>
        <w:t xml:space="preserve"> alter</w:t>
      </w:r>
      <w:r w:rsidRPr="7389712D" w:rsidR="4614EDC5">
        <w:rPr>
          <w:rFonts w:ascii="Calibri" w:hAnsi="Calibri" w:eastAsia="Calibri" w:cs="Calibri" w:asciiTheme="minorAscii" w:hAnsiTheme="minorAscii" w:eastAsiaTheme="minorAscii" w:cstheme="minorAscii"/>
          <w:b w:val="0"/>
          <w:bCs w:val="0"/>
          <w:noProof w:val="0"/>
          <w:sz w:val="24"/>
          <w:szCs w:val="24"/>
          <w:u w:val="none"/>
          <w:lang w:val="en-GB"/>
        </w:rPr>
        <w:t>s</w:t>
      </w:r>
      <w:r w:rsidRPr="7389712D" w:rsidR="52D1CD86">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389712D" w:rsidR="32B990CC">
        <w:rPr>
          <w:rFonts w:ascii="Calibri" w:hAnsi="Calibri" w:eastAsia="Calibri" w:cs="Calibri" w:asciiTheme="minorAscii" w:hAnsiTheme="minorAscii" w:eastAsiaTheme="minorAscii" w:cstheme="minorAscii"/>
          <w:b w:val="0"/>
          <w:bCs w:val="0"/>
          <w:noProof w:val="0"/>
          <w:sz w:val="24"/>
          <w:szCs w:val="24"/>
          <w:u w:val="none"/>
          <w:lang w:val="en-GB"/>
        </w:rPr>
        <w:t>an</w:t>
      </w:r>
      <w:r w:rsidRPr="7389712D" w:rsidR="44D3D129">
        <w:rPr>
          <w:rFonts w:ascii="Calibri" w:hAnsi="Calibri" w:eastAsia="Calibri" w:cs="Calibri" w:asciiTheme="minorAscii" w:hAnsiTheme="minorAscii" w:eastAsiaTheme="minorAscii" w:cstheme="minorAscii"/>
          <w:b w:val="0"/>
          <w:bCs w:val="0"/>
          <w:noProof w:val="0"/>
          <w:sz w:val="24"/>
          <w:szCs w:val="24"/>
          <w:u w:val="none"/>
          <w:lang w:val="en-GB"/>
        </w:rPr>
        <w:t xml:space="preserve"> individual</w:t>
      </w:r>
      <w:r w:rsidRPr="7389712D" w:rsidR="4606D8A0">
        <w:rPr>
          <w:rFonts w:ascii="Calibri" w:hAnsi="Calibri" w:eastAsia="Calibri" w:cs="Calibri" w:asciiTheme="minorAscii" w:hAnsiTheme="minorAscii" w:eastAsiaTheme="minorAscii" w:cstheme="minorAscii"/>
          <w:b w:val="0"/>
          <w:bCs w:val="0"/>
          <w:noProof w:val="0"/>
          <w:sz w:val="24"/>
          <w:szCs w:val="24"/>
          <w:u w:val="none"/>
          <w:lang w:val="en-GB"/>
        </w:rPr>
        <w:t>s’</w:t>
      </w:r>
      <w:r w:rsidRPr="7389712D" w:rsidR="36C8FA48">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389712D" w:rsidR="36C8FA48">
        <w:rPr>
          <w:rFonts w:ascii="Calibri" w:hAnsi="Calibri" w:eastAsia="Calibri" w:cs="Calibri" w:asciiTheme="minorAscii" w:hAnsiTheme="minorAscii" w:eastAsiaTheme="minorAscii" w:cstheme="minorAscii"/>
          <w:b w:val="0"/>
          <w:bCs w:val="0"/>
          <w:noProof w:val="0"/>
          <w:sz w:val="24"/>
          <w:szCs w:val="24"/>
          <w:u w:val="none"/>
          <w:lang w:val="en-GB"/>
        </w:rPr>
        <w:t>quality</w:t>
      </w:r>
      <w:r w:rsidRPr="7389712D" w:rsidR="44D3D129">
        <w:rPr>
          <w:rFonts w:ascii="Calibri" w:hAnsi="Calibri" w:eastAsia="Calibri" w:cs="Calibri" w:asciiTheme="minorAscii" w:hAnsiTheme="minorAscii" w:eastAsiaTheme="minorAscii" w:cstheme="minorAscii"/>
          <w:b w:val="0"/>
          <w:bCs w:val="0"/>
          <w:noProof w:val="0"/>
          <w:sz w:val="24"/>
          <w:szCs w:val="24"/>
          <w:u w:val="none"/>
          <w:lang w:val="en-GB"/>
        </w:rPr>
        <w:t xml:space="preserve"> of life </w:t>
      </w:r>
      <w:r w:rsidRPr="7389712D" w:rsidR="5CF140CE">
        <w:rPr>
          <w:rFonts w:ascii="Calibri" w:hAnsi="Calibri" w:eastAsia="Calibri" w:cs="Calibri" w:asciiTheme="minorAscii" w:hAnsiTheme="minorAscii" w:eastAsiaTheme="minorAscii" w:cstheme="minorAscii"/>
          <w:b w:val="0"/>
          <w:bCs w:val="0"/>
          <w:noProof w:val="0"/>
          <w:sz w:val="24"/>
          <w:szCs w:val="24"/>
          <w:u w:val="none"/>
          <w:lang w:val="en-GB"/>
        </w:rPr>
        <w:t xml:space="preserve">and their </w:t>
      </w:r>
      <w:r w:rsidRPr="7389712D" w:rsidR="7D90AEE0">
        <w:rPr>
          <w:rFonts w:ascii="Calibri" w:hAnsi="Calibri" w:eastAsia="Calibri" w:cs="Calibri" w:asciiTheme="minorAscii" w:hAnsiTheme="minorAscii" w:eastAsiaTheme="minorAscii" w:cstheme="minorAscii"/>
          <w:b w:val="0"/>
          <w:bCs w:val="0"/>
          <w:noProof w:val="0"/>
          <w:sz w:val="24"/>
          <w:szCs w:val="24"/>
          <w:u w:val="none"/>
          <w:lang w:val="en-GB"/>
        </w:rPr>
        <w:t>life expectancy</w:t>
      </w:r>
      <w:r w:rsidRPr="7389712D" w:rsidR="7C62D1F5">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389712D" w:rsidR="074B964C">
        <w:rPr>
          <w:rFonts w:ascii="Calibri" w:hAnsi="Calibri" w:eastAsia="Calibri" w:cs="Calibri" w:asciiTheme="minorAscii" w:hAnsiTheme="minorAscii" w:eastAsiaTheme="minorAscii" w:cstheme="minorAscii"/>
          <w:b w:val="0"/>
          <w:bCs w:val="0"/>
          <w:noProof w:val="0"/>
          <w:sz w:val="24"/>
          <w:szCs w:val="24"/>
          <w:u w:val="none"/>
          <w:lang w:val="en-GB"/>
        </w:rPr>
        <w:t xml:space="preserve">One might suffer </w:t>
      </w:r>
      <w:r w:rsidRPr="7389712D" w:rsidR="363B02F9">
        <w:rPr>
          <w:rFonts w:ascii="Calibri" w:hAnsi="Calibri" w:eastAsia="Calibri" w:cs="Calibri" w:asciiTheme="minorAscii" w:hAnsiTheme="minorAscii" w:eastAsiaTheme="minorAscii" w:cstheme="minorAscii"/>
          <w:b w:val="0"/>
          <w:bCs w:val="0"/>
          <w:noProof w:val="0"/>
          <w:sz w:val="24"/>
          <w:szCs w:val="24"/>
          <w:u w:val="none"/>
          <w:lang w:val="en-GB"/>
        </w:rPr>
        <w:t>from</w:t>
      </w:r>
      <w:r w:rsidRPr="7389712D" w:rsidR="074B964C">
        <w:rPr>
          <w:rFonts w:ascii="Calibri" w:hAnsi="Calibri" w:eastAsia="Calibri" w:cs="Calibri" w:asciiTheme="minorAscii" w:hAnsiTheme="minorAscii" w:eastAsiaTheme="minorAscii" w:cstheme="minorAscii"/>
          <w:b w:val="0"/>
          <w:bCs w:val="0"/>
          <w:noProof w:val="0"/>
          <w:sz w:val="24"/>
          <w:szCs w:val="24"/>
          <w:u w:val="none"/>
          <w:lang w:val="en-GB"/>
        </w:rPr>
        <w:t xml:space="preserve"> rheumatoid arthritis </w:t>
      </w:r>
      <w:r w:rsidRPr="7389712D" w:rsidR="0386A32B">
        <w:rPr>
          <w:rFonts w:ascii="Calibri" w:hAnsi="Calibri" w:eastAsia="Calibri" w:cs="Calibri" w:asciiTheme="minorAscii" w:hAnsiTheme="minorAscii" w:eastAsiaTheme="minorAscii" w:cstheme="minorAscii"/>
          <w:b w:val="0"/>
          <w:bCs w:val="0"/>
          <w:noProof w:val="0"/>
          <w:sz w:val="24"/>
          <w:szCs w:val="24"/>
          <w:u w:val="none"/>
          <w:lang w:val="en-GB"/>
        </w:rPr>
        <w:t xml:space="preserve">due to </w:t>
      </w:r>
      <w:r w:rsidRPr="7389712D" w:rsidR="75BAC6A8">
        <w:rPr>
          <w:rFonts w:ascii="Calibri" w:hAnsi="Calibri" w:eastAsia="Calibri" w:cs="Calibri" w:asciiTheme="minorAscii" w:hAnsiTheme="minorAscii" w:eastAsiaTheme="minorAscii" w:cstheme="minorAscii"/>
          <w:b w:val="0"/>
          <w:bCs w:val="0"/>
          <w:noProof w:val="0"/>
          <w:sz w:val="24"/>
          <w:szCs w:val="24"/>
          <w:u w:val="none"/>
          <w:lang w:val="en-GB"/>
        </w:rPr>
        <w:t xml:space="preserve">their </w:t>
      </w:r>
      <w:r w:rsidRPr="7389712D" w:rsidR="0386A32B">
        <w:rPr>
          <w:rFonts w:ascii="Calibri" w:hAnsi="Calibri" w:eastAsia="Calibri" w:cs="Calibri" w:asciiTheme="minorAscii" w:hAnsiTheme="minorAscii" w:eastAsiaTheme="minorAscii" w:cstheme="minorAscii"/>
          <w:b w:val="0"/>
          <w:bCs w:val="0"/>
          <w:noProof w:val="0"/>
          <w:sz w:val="24"/>
          <w:szCs w:val="24"/>
          <w:u w:val="none"/>
          <w:lang w:val="en-GB"/>
        </w:rPr>
        <w:t>genetics</w:t>
      </w:r>
      <w:r w:rsidRPr="7389712D" w:rsidR="3D56D231">
        <w:rPr>
          <w:rFonts w:ascii="Calibri" w:hAnsi="Calibri" w:eastAsia="Calibri" w:cs="Calibri" w:asciiTheme="minorAscii" w:hAnsiTheme="minorAscii" w:eastAsiaTheme="minorAscii" w:cstheme="minorAscii"/>
          <w:b w:val="0"/>
          <w:bCs w:val="0"/>
          <w:noProof w:val="0"/>
          <w:sz w:val="24"/>
          <w:szCs w:val="24"/>
          <w:u w:val="none"/>
          <w:lang w:val="en-GB"/>
        </w:rPr>
        <w:t xml:space="preserve"> or environmental factors</w:t>
      </w:r>
      <w:r w:rsidRPr="7389712D" w:rsidR="2DF91576">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389712D" w:rsidR="3D56D231">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389712D" w:rsidR="78E6F54D">
        <w:rPr>
          <w:rFonts w:ascii="Calibri" w:hAnsi="Calibri" w:eastAsia="Calibri" w:cs="Calibri" w:asciiTheme="minorAscii" w:hAnsiTheme="minorAscii" w:eastAsiaTheme="minorAscii" w:cstheme="minorAscii"/>
          <w:b w:val="0"/>
          <w:bCs w:val="0"/>
          <w:noProof w:val="0"/>
          <w:sz w:val="24"/>
          <w:szCs w:val="24"/>
          <w:u w:val="none"/>
          <w:lang w:val="en-GB"/>
        </w:rPr>
        <w:t>Symptoms for example, may include</w:t>
      </w:r>
      <w:r w:rsidRPr="7389712D" w:rsidR="061A3503">
        <w:rPr>
          <w:rFonts w:ascii="Calibri" w:hAnsi="Calibri" w:eastAsia="Calibri" w:cs="Calibri" w:asciiTheme="minorAscii" w:hAnsiTheme="minorAscii" w:eastAsiaTheme="minorAscii" w:cstheme="minorAscii"/>
          <w:b w:val="0"/>
          <w:bCs w:val="0"/>
          <w:noProof w:val="0"/>
          <w:sz w:val="24"/>
          <w:szCs w:val="24"/>
          <w:u w:val="none"/>
          <w:lang w:val="en-GB"/>
        </w:rPr>
        <w:t xml:space="preserve"> musculoskeletal pain, </w:t>
      </w:r>
      <w:bookmarkStart w:name="_Int_o8O5dYwm" w:id="368111172"/>
      <w:r w:rsidRPr="7389712D" w:rsidR="061A3503">
        <w:rPr>
          <w:rFonts w:ascii="Calibri" w:hAnsi="Calibri" w:eastAsia="Calibri" w:cs="Calibri" w:asciiTheme="minorAscii" w:hAnsiTheme="minorAscii" w:eastAsiaTheme="minorAscii" w:cstheme="minorAscii"/>
          <w:b w:val="0"/>
          <w:bCs w:val="0"/>
          <w:noProof w:val="0"/>
          <w:sz w:val="24"/>
          <w:szCs w:val="24"/>
          <w:u w:val="none"/>
          <w:lang w:val="en-GB"/>
        </w:rPr>
        <w:t>f</w:t>
      </w:r>
      <w:r w:rsidRPr="7389712D" w:rsidR="061A3503">
        <w:rPr>
          <w:rFonts w:ascii="Calibri" w:hAnsi="Calibri" w:eastAsia="Calibri" w:cs="Calibri" w:asciiTheme="minorAscii" w:hAnsiTheme="minorAscii" w:eastAsiaTheme="minorAscii" w:cstheme="minorAscii"/>
          <w:b w:val="0"/>
          <w:bCs w:val="0"/>
          <w:noProof w:val="0"/>
          <w:sz w:val="24"/>
          <w:szCs w:val="24"/>
          <w:u w:val="none"/>
          <w:lang w:val="en-GB"/>
        </w:rPr>
        <w:t>atigue</w:t>
      </w:r>
      <w:bookmarkEnd w:id="368111172"/>
      <w:r w:rsidRPr="7389712D" w:rsidR="061A3503">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389712D" w:rsidR="061A3503">
        <w:rPr>
          <w:rFonts w:ascii="Calibri" w:hAnsi="Calibri" w:eastAsia="Calibri" w:cs="Calibri" w:asciiTheme="minorAscii" w:hAnsiTheme="minorAscii" w:eastAsiaTheme="minorAscii" w:cstheme="minorAscii"/>
          <w:b w:val="0"/>
          <w:bCs w:val="0"/>
          <w:noProof w:val="0"/>
          <w:sz w:val="24"/>
          <w:szCs w:val="24"/>
          <w:u w:val="none"/>
          <w:lang w:val="en-GB"/>
        </w:rPr>
        <w:t>and depression</w:t>
      </w:r>
      <w:r w:rsidRPr="7389712D" w:rsidR="4BF06D40">
        <w:rPr>
          <w:rFonts w:ascii="Calibri" w:hAnsi="Calibri" w:eastAsia="Calibri" w:cs="Calibri" w:asciiTheme="minorAscii" w:hAnsiTheme="minorAscii" w:eastAsiaTheme="minorAscii" w:cstheme="minorAscii"/>
          <w:b w:val="0"/>
          <w:bCs w:val="0"/>
          <w:noProof w:val="0"/>
          <w:sz w:val="24"/>
          <w:szCs w:val="24"/>
          <w:u w:val="none"/>
          <w:lang w:val="en-GB"/>
        </w:rPr>
        <w:t>.</w:t>
      </w:r>
      <w:r w:rsidRPr="7389712D" w:rsidR="5FF7A67F">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389712D" w:rsidR="5FF7A67F">
        <w:rPr>
          <w:rFonts w:ascii="Calibri" w:hAnsi="Calibri" w:eastAsia="Calibri" w:cs="Calibri" w:asciiTheme="minorAscii" w:hAnsiTheme="minorAscii" w:eastAsiaTheme="minorAscii" w:cstheme="minorAscii"/>
          <w:b w:val="0"/>
          <w:bCs w:val="0"/>
          <w:noProof w:val="0"/>
          <w:sz w:val="24"/>
          <w:szCs w:val="24"/>
          <w:u w:val="none"/>
          <w:lang w:val="en-GB"/>
        </w:rPr>
        <w:t xml:space="preserve">The symptoms of rheumatoid arthritis </w:t>
      </w:r>
      <w:r w:rsidRPr="7389712D" w:rsidR="3DC004CB">
        <w:rPr>
          <w:rFonts w:ascii="Calibri" w:hAnsi="Calibri" w:eastAsia="Calibri" w:cs="Calibri" w:asciiTheme="minorAscii" w:hAnsiTheme="minorAscii" w:eastAsiaTheme="minorAscii" w:cstheme="minorAscii"/>
          <w:b w:val="0"/>
          <w:bCs w:val="0"/>
          <w:noProof w:val="0"/>
          <w:sz w:val="24"/>
          <w:szCs w:val="24"/>
          <w:u w:val="none"/>
          <w:lang w:val="en-GB"/>
        </w:rPr>
        <w:t xml:space="preserve">can have a </w:t>
      </w:r>
      <w:r w:rsidRPr="7389712D" w:rsidR="3AEDB5CF">
        <w:rPr>
          <w:rFonts w:ascii="Calibri" w:hAnsi="Calibri" w:eastAsia="Calibri" w:cs="Calibri" w:asciiTheme="minorAscii" w:hAnsiTheme="minorAscii" w:eastAsiaTheme="minorAscii" w:cstheme="minorAscii"/>
          <w:b w:val="0"/>
          <w:bCs w:val="0"/>
          <w:noProof w:val="0"/>
          <w:sz w:val="24"/>
          <w:szCs w:val="24"/>
          <w:u w:val="none"/>
          <w:lang w:val="en-GB"/>
        </w:rPr>
        <w:t>knock-on</w:t>
      </w:r>
      <w:r w:rsidRPr="7389712D" w:rsidR="3DC004CB">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389712D" w:rsidR="02C2F250">
        <w:rPr>
          <w:rFonts w:ascii="Calibri" w:hAnsi="Calibri" w:eastAsia="Calibri" w:cs="Calibri" w:asciiTheme="minorAscii" w:hAnsiTheme="minorAscii" w:eastAsiaTheme="minorAscii" w:cstheme="minorAscii"/>
          <w:b w:val="0"/>
          <w:bCs w:val="0"/>
          <w:noProof w:val="0"/>
          <w:sz w:val="24"/>
          <w:szCs w:val="24"/>
          <w:u w:val="none"/>
          <w:lang w:val="en-GB"/>
        </w:rPr>
        <w:t>effect</w:t>
      </w:r>
      <w:r w:rsidRPr="7389712D" w:rsidR="3DC004CB">
        <w:rPr>
          <w:rFonts w:ascii="Calibri" w:hAnsi="Calibri" w:eastAsia="Calibri" w:cs="Calibri" w:asciiTheme="minorAscii" w:hAnsiTheme="minorAscii" w:eastAsiaTheme="minorAscii" w:cstheme="minorAscii"/>
          <w:b w:val="0"/>
          <w:bCs w:val="0"/>
          <w:noProof w:val="0"/>
          <w:sz w:val="24"/>
          <w:szCs w:val="24"/>
          <w:u w:val="none"/>
          <w:lang w:val="en-GB"/>
        </w:rPr>
        <w:t xml:space="preserve"> on </w:t>
      </w:r>
      <w:r w:rsidRPr="7389712D" w:rsidR="18AA88D1">
        <w:rPr>
          <w:rFonts w:ascii="Calibri" w:hAnsi="Calibri" w:eastAsia="Calibri" w:cs="Calibri" w:asciiTheme="minorAscii" w:hAnsiTheme="minorAscii" w:eastAsiaTheme="minorAscii" w:cstheme="minorAscii"/>
          <w:b w:val="0"/>
          <w:bCs w:val="0"/>
          <w:noProof w:val="0"/>
          <w:sz w:val="24"/>
          <w:szCs w:val="24"/>
          <w:u w:val="none"/>
          <w:lang w:val="en-GB"/>
        </w:rPr>
        <w:t xml:space="preserve">finance as many are unable to work </w:t>
      </w:r>
      <w:r w:rsidRPr="7389712D" w:rsidR="697ACCEA">
        <w:rPr>
          <w:rFonts w:ascii="Calibri" w:hAnsi="Calibri" w:eastAsia="Calibri" w:cs="Calibri" w:asciiTheme="minorAscii" w:hAnsiTheme="minorAscii" w:eastAsiaTheme="minorAscii" w:cstheme="minorAscii"/>
          <w:b w:val="0"/>
          <w:bCs w:val="0"/>
          <w:noProof w:val="0"/>
          <w:sz w:val="24"/>
          <w:szCs w:val="24"/>
          <w:u w:val="none"/>
          <w:lang w:val="en-GB"/>
        </w:rPr>
        <w:t>and therefore earn money</w:t>
      </w:r>
      <w:r w:rsidRPr="7389712D" w:rsidR="525703A4">
        <w:rPr>
          <w:rFonts w:ascii="Calibri" w:hAnsi="Calibri" w:eastAsia="Calibri" w:cs="Calibri" w:asciiTheme="minorAscii" w:hAnsiTheme="minorAscii" w:eastAsiaTheme="minorAscii" w:cstheme="minorAscii"/>
          <w:b w:val="0"/>
          <w:bCs w:val="0"/>
          <w:noProof w:val="0"/>
          <w:sz w:val="24"/>
          <w:szCs w:val="24"/>
          <w:u w:val="none"/>
          <w:lang w:val="en-GB"/>
        </w:rPr>
        <w:t xml:space="preserve"> to make a living</w:t>
      </w:r>
      <w:r w:rsidRPr="7389712D" w:rsidR="697ACCEA">
        <w:rPr>
          <w:rFonts w:ascii="Calibri" w:hAnsi="Calibri" w:eastAsia="Calibri" w:cs="Calibri" w:asciiTheme="minorAscii" w:hAnsiTheme="minorAscii" w:eastAsiaTheme="minorAscii" w:cstheme="minorAscii"/>
          <w:b w:val="0"/>
          <w:bCs w:val="0"/>
          <w:noProof w:val="0"/>
          <w:sz w:val="24"/>
          <w:szCs w:val="24"/>
          <w:u w:val="none"/>
          <w:lang w:val="en-GB"/>
        </w:rPr>
        <w:t xml:space="preserve">. There are </w:t>
      </w:r>
      <w:r w:rsidRPr="7389712D" w:rsidR="7276CE89">
        <w:rPr>
          <w:rFonts w:ascii="Calibri" w:hAnsi="Calibri" w:eastAsia="Calibri" w:cs="Calibri" w:asciiTheme="minorAscii" w:hAnsiTheme="minorAscii" w:eastAsiaTheme="minorAscii" w:cstheme="minorAscii"/>
          <w:b w:val="0"/>
          <w:bCs w:val="0"/>
          <w:noProof w:val="0"/>
          <w:sz w:val="24"/>
          <w:szCs w:val="24"/>
          <w:u w:val="none"/>
          <w:lang w:val="en-GB"/>
        </w:rPr>
        <w:t>ways to manage the musculoskeletal pain</w:t>
      </w:r>
      <w:r w:rsidRPr="7389712D" w:rsidR="061C4D0A">
        <w:rPr>
          <w:rFonts w:ascii="Calibri" w:hAnsi="Calibri" w:eastAsia="Calibri" w:cs="Calibri" w:asciiTheme="minorAscii" w:hAnsiTheme="minorAscii" w:eastAsiaTheme="minorAscii" w:cstheme="minorAscii"/>
          <w:b w:val="0"/>
          <w:bCs w:val="0"/>
          <w:noProof w:val="0"/>
          <w:sz w:val="24"/>
          <w:szCs w:val="24"/>
          <w:u w:val="none"/>
          <w:lang w:val="en-GB"/>
        </w:rPr>
        <w:t>/ symptoms</w:t>
      </w:r>
      <w:r w:rsidRPr="7389712D" w:rsidR="3BE9A6FE">
        <w:rPr>
          <w:rFonts w:ascii="Calibri" w:hAnsi="Calibri" w:eastAsia="Calibri" w:cs="Calibri" w:asciiTheme="minorAscii" w:hAnsiTheme="minorAscii" w:eastAsiaTheme="minorAscii" w:cstheme="minorAscii"/>
          <w:b w:val="0"/>
          <w:bCs w:val="0"/>
          <w:noProof w:val="0"/>
          <w:sz w:val="24"/>
          <w:szCs w:val="24"/>
          <w:u w:val="none"/>
          <w:lang w:val="en-GB"/>
        </w:rPr>
        <w:t>, which</w:t>
      </w:r>
      <w:r w:rsidRPr="7389712D" w:rsidR="63C20AB6">
        <w:rPr>
          <w:rFonts w:ascii="Calibri" w:hAnsi="Calibri" w:eastAsia="Calibri" w:cs="Calibri" w:asciiTheme="minorAscii" w:hAnsiTheme="minorAscii" w:eastAsiaTheme="minorAscii" w:cstheme="minorAscii"/>
          <w:b w:val="0"/>
          <w:bCs w:val="0"/>
          <w:noProof w:val="0"/>
          <w:sz w:val="24"/>
          <w:szCs w:val="24"/>
          <w:u w:val="none"/>
          <w:lang w:val="en-GB"/>
        </w:rPr>
        <w:t xml:space="preserve"> for example could be</w:t>
      </w:r>
      <w:r w:rsidRPr="7389712D" w:rsidR="3BE9A6FE">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389712D" w:rsidR="3211A131">
        <w:rPr>
          <w:rFonts w:ascii="Calibri" w:hAnsi="Calibri" w:eastAsia="Calibri" w:cs="Calibri" w:asciiTheme="minorAscii" w:hAnsiTheme="minorAscii" w:eastAsiaTheme="minorAscii" w:cstheme="minorAscii"/>
          <w:b w:val="0"/>
          <w:bCs w:val="0"/>
          <w:noProof w:val="0"/>
          <w:sz w:val="24"/>
          <w:szCs w:val="24"/>
          <w:u w:val="none"/>
          <w:lang w:val="en-GB"/>
        </w:rPr>
        <w:t xml:space="preserve">in the form of </w:t>
      </w:r>
      <w:r w:rsidRPr="7389712D" w:rsidR="3BE9A6FE">
        <w:rPr>
          <w:rFonts w:ascii="Calibri" w:hAnsi="Calibri" w:eastAsia="Calibri" w:cs="Calibri" w:asciiTheme="minorAscii" w:hAnsiTheme="minorAscii" w:eastAsiaTheme="minorAscii" w:cstheme="minorAscii"/>
          <w:b w:val="0"/>
          <w:bCs w:val="0"/>
          <w:noProof w:val="0"/>
          <w:sz w:val="24"/>
          <w:szCs w:val="24"/>
          <w:u w:val="none"/>
          <w:lang w:val="en-GB"/>
        </w:rPr>
        <w:t>physical therapy or medication</w:t>
      </w:r>
      <w:r w:rsidRPr="7389712D" w:rsidR="5CC35F70">
        <w:rPr>
          <w:rFonts w:ascii="Calibri" w:hAnsi="Calibri" w:eastAsia="Calibri" w:cs="Calibri" w:asciiTheme="minorAscii" w:hAnsiTheme="minorAscii" w:eastAsiaTheme="minorAscii" w:cstheme="minorAscii"/>
          <w:b w:val="0"/>
          <w:bCs w:val="0"/>
          <w:noProof w:val="0"/>
          <w:sz w:val="24"/>
          <w:szCs w:val="24"/>
          <w:u w:val="none"/>
          <w:lang w:val="en-GB"/>
        </w:rPr>
        <w:t xml:space="preserve">, </w:t>
      </w:r>
      <w:r w:rsidRPr="7389712D" w:rsidR="683657F2">
        <w:rPr>
          <w:rFonts w:ascii="Calibri" w:hAnsi="Calibri" w:eastAsia="Calibri" w:cs="Calibri" w:asciiTheme="minorAscii" w:hAnsiTheme="minorAscii" w:eastAsiaTheme="minorAscii" w:cstheme="minorAscii"/>
          <w:b w:val="0"/>
          <w:bCs w:val="0"/>
          <w:noProof w:val="0"/>
          <w:sz w:val="24"/>
          <w:szCs w:val="24"/>
          <w:u w:val="none"/>
          <w:lang w:val="en-GB"/>
        </w:rPr>
        <w:t xml:space="preserve">depending on </w:t>
      </w:r>
      <w:r w:rsidRPr="7389712D" w:rsidR="0A955272">
        <w:rPr>
          <w:rFonts w:ascii="Calibri" w:hAnsi="Calibri" w:eastAsia="Calibri" w:cs="Calibri" w:asciiTheme="minorAscii" w:hAnsiTheme="minorAscii" w:eastAsiaTheme="minorAscii" w:cstheme="minorAscii"/>
          <w:b w:val="0"/>
          <w:bCs w:val="0"/>
          <w:noProof w:val="0"/>
          <w:sz w:val="24"/>
          <w:szCs w:val="24"/>
          <w:u w:val="none"/>
          <w:lang w:val="en-GB"/>
        </w:rPr>
        <w:t>which</w:t>
      </w:r>
      <w:r w:rsidRPr="7389712D" w:rsidR="683657F2">
        <w:rPr>
          <w:rFonts w:ascii="Calibri" w:hAnsi="Calibri" w:eastAsia="Calibri" w:cs="Calibri" w:asciiTheme="minorAscii" w:hAnsiTheme="minorAscii" w:eastAsiaTheme="minorAscii" w:cstheme="minorAscii"/>
          <w:b w:val="0"/>
          <w:bCs w:val="0"/>
          <w:noProof w:val="0"/>
          <w:sz w:val="24"/>
          <w:szCs w:val="24"/>
          <w:u w:val="none"/>
          <w:lang w:val="en-GB"/>
        </w:rPr>
        <w:t xml:space="preserve"> stage </w:t>
      </w:r>
      <w:r w:rsidRPr="7389712D" w:rsidR="31B05B04">
        <w:rPr>
          <w:rFonts w:ascii="Calibri" w:hAnsi="Calibri" w:eastAsia="Calibri" w:cs="Calibri" w:asciiTheme="minorAscii" w:hAnsiTheme="minorAscii" w:eastAsiaTheme="minorAscii" w:cstheme="minorAscii"/>
          <w:b w:val="0"/>
          <w:bCs w:val="0"/>
          <w:noProof w:val="0"/>
          <w:sz w:val="24"/>
          <w:szCs w:val="24"/>
          <w:u w:val="none"/>
          <w:lang w:val="en-GB"/>
        </w:rPr>
        <w:t>the</w:t>
      </w:r>
      <w:r w:rsidRPr="7389712D" w:rsidR="683657F2">
        <w:rPr>
          <w:rFonts w:ascii="Calibri" w:hAnsi="Calibri" w:eastAsia="Calibri" w:cs="Calibri" w:asciiTheme="minorAscii" w:hAnsiTheme="minorAscii" w:eastAsiaTheme="minorAscii" w:cstheme="minorAscii"/>
          <w:b w:val="0"/>
          <w:bCs w:val="0"/>
          <w:noProof w:val="0"/>
          <w:sz w:val="24"/>
          <w:szCs w:val="24"/>
          <w:u w:val="none"/>
          <w:lang w:val="en-GB"/>
        </w:rPr>
        <w:t xml:space="preserve"> rheumatoid arthritis is at.</w:t>
      </w:r>
    </w:p>
    <w:p w:rsidR="7389712D" w:rsidP="7389712D" w:rsidRDefault="7389712D" w14:paraId="5CCD31C2" w14:textId="608A89D1">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FC384B9" w:rsidP="7389712D" w:rsidRDefault="7FC384B9" w14:paraId="1611E47D" w14:textId="4A32A082">
      <w:pPr>
        <w:pStyle w:val="Normal"/>
        <w:rPr>
          <w:rFonts w:ascii="Calibri" w:hAnsi="Calibri" w:eastAsia="Calibri" w:cs="Calibri" w:asciiTheme="minorAscii" w:hAnsiTheme="minorAscii" w:eastAsiaTheme="minorAscii" w:cstheme="minorAscii"/>
          <w:b w:val="1"/>
          <w:bCs w:val="1"/>
          <w:noProof w:val="0"/>
          <w:sz w:val="24"/>
          <w:szCs w:val="24"/>
          <w:u w:val="none"/>
          <w:lang w:val="en-GB"/>
        </w:rPr>
      </w:pPr>
      <w:r w:rsidRPr="7389712D" w:rsidR="7FC384B9">
        <w:rPr>
          <w:rFonts w:ascii="Calibri" w:hAnsi="Calibri" w:eastAsia="Calibri" w:cs="Calibri" w:asciiTheme="minorAscii" w:hAnsiTheme="minorAscii" w:eastAsiaTheme="minorAscii" w:cstheme="minorAscii"/>
          <w:b w:val="1"/>
          <w:bCs w:val="1"/>
          <w:noProof w:val="0"/>
          <w:sz w:val="24"/>
          <w:szCs w:val="24"/>
          <w:u w:val="none"/>
          <w:lang w:val="en-GB"/>
        </w:rPr>
        <w:t>Word count- 15</w:t>
      </w:r>
      <w:r w:rsidRPr="7389712D" w:rsidR="59189388">
        <w:rPr>
          <w:rFonts w:ascii="Calibri" w:hAnsi="Calibri" w:eastAsia="Calibri" w:cs="Calibri" w:asciiTheme="minorAscii" w:hAnsiTheme="minorAscii" w:eastAsiaTheme="minorAscii" w:cstheme="minorAscii"/>
          <w:b w:val="1"/>
          <w:bCs w:val="1"/>
          <w:noProof w:val="0"/>
          <w:sz w:val="24"/>
          <w:szCs w:val="24"/>
          <w:u w:val="none"/>
          <w:lang w:val="en-GB"/>
        </w:rPr>
        <w:t>45</w:t>
      </w:r>
    </w:p>
    <w:p w:rsidR="7389712D" w:rsidP="7389712D" w:rsidRDefault="7389712D" w14:paraId="6B97DC2E" w14:textId="48428248">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75453CEB" w14:textId="50BA2F3A">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271A4B99" w14:textId="09E299C4">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4AD4CBAA" w14:textId="39F4BBD7">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3D3F3007" w14:textId="5D9364E1">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010CDAAC" w14:textId="4DBAFCC5">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2EA97021" w14:textId="5109000F">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7368D674" w14:textId="7B35F4EA">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63F0ED06" w14:textId="7BC41448">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5D65B5BD" w14:textId="0FDDDC6F">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1186F46A" w14:textId="346E55F0">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204EAC8A" w14:textId="04194763">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565195E1" w14:textId="33DA1E6E">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5E1AEEB7" w14:textId="3FA2A26D">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3ECFBA2E" w14:textId="7C7C1066">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04C18B8B" w14:textId="4D0BD113">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6B4B47F3" w14:textId="3AADE3AF">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2FD92780" w14:textId="58F9DC52">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6C2E430A" w14:textId="57378A07">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58869D02" w14:textId="613A120C">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7389712D" w:rsidP="7389712D" w:rsidRDefault="7389712D" w14:paraId="3F15213E" w14:textId="6811DA89">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14042CEE" w:rsidP="7389712D" w:rsidRDefault="14042CEE" w14:paraId="6E04AA42" w14:textId="74867838">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r w:rsidRPr="7389712D" w:rsidR="14042CEE">
        <w:rPr>
          <w:rFonts w:ascii="Calibri" w:hAnsi="Calibri" w:eastAsia="Calibri" w:cs="Calibri" w:asciiTheme="minorAscii" w:hAnsiTheme="minorAscii" w:eastAsiaTheme="minorAscii" w:cstheme="minorAscii"/>
          <w:b w:val="1"/>
          <w:bCs w:val="1"/>
          <w:noProof w:val="0"/>
          <w:sz w:val="24"/>
          <w:szCs w:val="24"/>
          <w:u w:val="single"/>
          <w:lang w:val="en-GB"/>
        </w:rPr>
        <w:t>Reference</w:t>
      </w:r>
      <w:r w:rsidRPr="7389712D" w:rsidR="14042CEE">
        <w:rPr>
          <w:rFonts w:ascii="Calibri" w:hAnsi="Calibri" w:eastAsia="Calibri" w:cs="Calibri" w:asciiTheme="minorAscii" w:hAnsiTheme="minorAscii" w:eastAsiaTheme="minorAscii" w:cstheme="minorAscii"/>
          <w:b w:val="1"/>
          <w:bCs w:val="1"/>
          <w:noProof w:val="0"/>
          <w:sz w:val="24"/>
          <w:szCs w:val="24"/>
          <w:u w:val="single"/>
          <w:lang w:val="en-GB"/>
        </w:rPr>
        <w:t xml:space="preserve"> list</w:t>
      </w:r>
    </w:p>
    <w:p w:rsidR="332C6175" w:rsidP="7389712D" w:rsidRDefault="332C6175" w14:paraId="0940F234" w14:textId="16F35559">
      <w:pPr>
        <w:spacing w:line="480" w:lineRule="auto"/>
        <w:ind w:left="0" w:hanging="0"/>
        <w:rPr>
          <w:rFonts w:ascii="Times New Roman" w:hAnsi="Times New Roman" w:eastAsia="Times New Roman" w:cs="Times New Roman"/>
          <w:noProof w:val="0"/>
          <w:sz w:val="24"/>
          <w:szCs w:val="24"/>
          <w:lang w:val="en-GB"/>
        </w:rPr>
      </w:pPr>
      <w:r w:rsidRPr="7389712D" w:rsidR="332C6175">
        <w:rPr>
          <w:rFonts w:ascii="Times New Roman" w:hAnsi="Times New Roman" w:eastAsia="Times New Roman" w:cs="Times New Roman"/>
          <w:noProof w:val="0"/>
          <w:sz w:val="24"/>
          <w:szCs w:val="24"/>
          <w:lang w:val="en-GB"/>
        </w:rPr>
        <w:t xml:space="preserve">ALAMANOS, Y, and A DROSOS. “Epidemiology of Adult Rheumatoid Arthritis.” </w:t>
      </w:r>
      <w:r w:rsidRPr="7389712D" w:rsidR="332C6175">
        <w:rPr>
          <w:rFonts w:ascii="Times New Roman" w:hAnsi="Times New Roman" w:eastAsia="Times New Roman" w:cs="Times New Roman"/>
          <w:i w:val="1"/>
          <w:iCs w:val="1"/>
          <w:noProof w:val="0"/>
          <w:sz w:val="24"/>
          <w:szCs w:val="24"/>
          <w:lang w:val="en-GB"/>
        </w:rPr>
        <w:t>Autoimmunity Reviews</w:t>
      </w:r>
      <w:r w:rsidRPr="7389712D" w:rsidR="332C6175">
        <w:rPr>
          <w:rFonts w:ascii="Times New Roman" w:hAnsi="Times New Roman" w:eastAsia="Times New Roman" w:cs="Times New Roman"/>
          <w:noProof w:val="0"/>
          <w:sz w:val="24"/>
          <w:szCs w:val="24"/>
          <w:lang w:val="en-GB"/>
        </w:rPr>
        <w:t xml:space="preserve">, vol. 4, no. 3, Mar. 2005, pp. 130–136, </w:t>
      </w:r>
      <w:hyperlink r:id="R2e7c722afda846db">
        <w:r w:rsidRPr="7389712D" w:rsidR="332C6175">
          <w:rPr>
            <w:rStyle w:val="Hyperlink"/>
            <w:rFonts w:ascii="Times New Roman" w:hAnsi="Times New Roman" w:eastAsia="Times New Roman" w:cs="Times New Roman"/>
            <w:noProof w:val="0"/>
            <w:sz w:val="24"/>
            <w:szCs w:val="24"/>
            <w:lang w:val="en-GB"/>
          </w:rPr>
          <w:t>https://doi.org/10.1016/j.autrev.2004.09.002</w:t>
        </w:r>
      </w:hyperlink>
      <w:r w:rsidRPr="7389712D" w:rsidR="332C6175">
        <w:rPr>
          <w:rFonts w:ascii="Times New Roman" w:hAnsi="Times New Roman" w:eastAsia="Times New Roman" w:cs="Times New Roman"/>
          <w:noProof w:val="0"/>
          <w:sz w:val="24"/>
          <w:szCs w:val="24"/>
          <w:lang w:val="en-GB"/>
        </w:rPr>
        <w:t>.</w:t>
      </w:r>
    </w:p>
    <w:p w:rsidR="332C6175" w:rsidP="7389712D" w:rsidRDefault="332C6175" w14:paraId="7EC98148" w14:textId="68052BC8">
      <w:pPr>
        <w:spacing w:line="480" w:lineRule="auto"/>
        <w:ind w:left="720" w:hanging="720"/>
      </w:pPr>
      <w:r w:rsidRPr="7389712D" w:rsidR="332C6175">
        <w:rPr>
          <w:rFonts w:ascii="Times New Roman" w:hAnsi="Times New Roman" w:eastAsia="Times New Roman" w:cs="Times New Roman"/>
          <w:noProof w:val="0"/>
          <w:sz w:val="24"/>
          <w:szCs w:val="24"/>
          <w:lang w:val="en-GB"/>
        </w:rPr>
        <w:t xml:space="preserve">Bremander, Ann, and Stefan Bergman. “Non-Pharmacological Management of Musculoskeletal Disease in Primary Care.” </w:t>
      </w:r>
      <w:r w:rsidRPr="7389712D" w:rsidR="332C6175">
        <w:rPr>
          <w:rFonts w:ascii="Times New Roman" w:hAnsi="Times New Roman" w:eastAsia="Times New Roman" w:cs="Times New Roman"/>
          <w:i w:val="1"/>
          <w:iCs w:val="1"/>
          <w:noProof w:val="0"/>
          <w:sz w:val="24"/>
          <w:szCs w:val="24"/>
          <w:lang w:val="en-GB"/>
        </w:rPr>
        <w:t>Best Practice &amp; Research Clinical Rheumatology</w:t>
      </w:r>
      <w:r w:rsidRPr="7389712D" w:rsidR="332C6175">
        <w:rPr>
          <w:rFonts w:ascii="Times New Roman" w:hAnsi="Times New Roman" w:eastAsia="Times New Roman" w:cs="Times New Roman"/>
          <w:noProof w:val="0"/>
          <w:sz w:val="24"/>
          <w:szCs w:val="24"/>
          <w:lang w:val="en-GB"/>
        </w:rPr>
        <w:t xml:space="preserve">, vol. 22, no. 3, June 2008, pp. 563–577, </w:t>
      </w:r>
      <w:hyperlink r:id="R8584221ab42845ec">
        <w:r w:rsidRPr="7389712D" w:rsidR="332C6175">
          <w:rPr>
            <w:rStyle w:val="Hyperlink"/>
            <w:rFonts w:ascii="Times New Roman" w:hAnsi="Times New Roman" w:eastAsia="Times New Roman" w:cs="Times New Roman"/>
            <w:noProof w:val="0"/>
            <w:sz w:val="24"/>
            <w:szCs w:val="24"/>
            <w:lang w:val="en-GB"/>
          </w:rPr>
          <w:t>https://doi.org/10.1016/j.berh.2008.01.002</w:t>
        </w:r>
      </w:hyperlink>
      <w:r w:rsidRPr="7389712D" w:rsidR="332C6175">
        <w:rPr>
          <w:rFonts w:ascii="Times New Roman" w:hAnsi="Times New Roman" w:eastAsia="Times New Roman" w:cs="Times New Roman"/>
          <w:noProof w:val="0"/>
          <w:sz w:val="24"/>
          <w:szCs w:val="24"/>
          <w:lang w:val="en-GB"/>
        </w:rPr>
        <w:t>. Accessed 18 Nov. 2020.</w:t>
      </w:r>
    </w:p>
    <w:p w:rsidR="332C6175" w:rsidP="7389712D" w:rsidRDefault="332C6175" w14:paraId="7BF3A76F" w14:textId="53BD344D">
      <w:pPr>
        <w:spacing w:line="480" w:lineRule="auto"/>
        <w:ind w:left="720" w:hanging="720"/>
      </w:pPr>
      <w:r w:rsidRPr="7389712D" w:rsidR="332C6175">
        <w:rPr>
          <w:rFonts w:ascii="Times New Roman" w:hAnsi="Times New Roman" w:eastAsia="Times New Roman" w:cs="Times New Roman"/>
          <w:noProof w:val="0"/>
          <w:sz w:val="24"/>
          <w:szCs w:val="24"/>
          <w:lang w:val="en-GB"/>
        </w:rPr>
        <w:t xml:space="preserve">Brooks, Peter M. “Rheumatoid Arthritis: Aetiology and Clinical Features.” </w:t>
      </w:r>
      <w:r w:rsidRPr="7389712D" w:rsidR="332C6175">
        <w:rPr>
          <w:rFonts w:ascii="Times New Roman" w:hAnsi="Times New Roman" w:eastAsia="Times New Roman" w:cs="Times New Roman"/>
          <w:i w:val="1"/>
          <w:iCs w:val="1"/>
          <w:noProof w:val="0"/>
          <w:sz w:val="24"/>
          <w:szCs w:val="24"/>
          <w:lang w:val="en-GB"/>
        </w:rPr>
        <w:t>Medicine</w:t>
      </w:r>
      <w:r w:rsidRPr="7389712D" w:rsidR="332C6175">
        <w:rPr>
          <w:rFonts w:ascii="Times New Roman" w:hAnsi="Times New Roman" w:eastAsia="Times New Roman" w:cs="Times New Roman"/>
          <w:noProof w:val="0"/>
          <w:sz w:val="24"/>
          <w:szCs w:val="24"/>
          <w:lang w:val="en-GB"/>
        </w:rPr>
        <w:t xml:space="preserve">, vol. 34, no. 10, Oct. 2006, pp. 379–382, </w:t>
      </w:r>
      <w:hyperlink>
        <w:r w:rsidRPr="7389712D" w:rsidR="332C6175">
          <w:rPr>
            <w:rStyle w:val="Hyperlink"/>
            <w:rFonts w:ascii="Times New Roman" w:hAnsi="Times New Roman" w:eastAsia="Times New Roman" w:cs="Times New Roman"/>
            <w:noProof w:val="0"/>
            <w:sz w:val="24"/>
            <w:szCs w:val="24"/>
            <w:lang w:val="en-GB"/>
          </w:rPr>
          <w:t>www.medicinejournal.co.uk/article/S1357-3039(06)00029-6/fulltext</w:t>
        </w:r>
      </w:hyperlink>
      <w:r w:rsidRPr="7389712D" w:rsidR="332C6175">
        <w:rPr>
          <w:rFonts w:ascii="Times New Roman" w:hAnsi="Times New Roman" w:eastAsia="Times New Roman" w:cs="Times New Roman"/>
          <w:noProof w:val="0"/>
          <w:sz w:val="24"/>
          <w:szCs w:val="24"/>
          <w:lang w:val="en-GB"/>
        </w:rPr>
        <w:t xml:space="preserve">, </w:t>
      </w:r>
      <w:hyperlink r:id="R20e0aafa548a4dcd">
        <w:r w:rsidRPr="7389712D" w:rsidR="332C6175">
          <w:rPr>
            <w:rStyle w:val="Hyperlink"/>
            <w:rFonts w:ascii="Times New Roman" w:hAnsi="Times New Roman" w:eastAsia="Times New Roman" w:cs="Times New Roman"/>
            <w:noProof w:val="0"/>
            <w:sz w:val="24"/>
            <w:szCs w:val="24"/>
            <w:lang w:val="en-GB"/>
          </w:rPr>
          <w:t>https://doi.org/10.1053/j.mpmed.2006.07.003</w:t>
        </w:r>
      </w:hyperlink>
      <w:r w:rsidRPr="7389712D" w:rsidR="332C6175">
        <w:rPr>
          <w:rFonts w:ascii="Times New Roman" w:hAnsi="Times New Roman" w:eastAsia="Times New Roman" w:cs="Times New Roman"/>
          <w:noProof w:val="0"/>
          <w:sz w:val="24"/>
          <w:szCs w:val="24"/>
          <w:lang w:val="en-GB"/>
        </w:rPr>
        <w:t>. Accessed 3 Nov. 2019.</w:t>
      </w:r>
    </w:p>
    <w:p w:rsidR="332C6175" w:rsidP="7389712D" w:rsidRDefault="332C6175" w14:paraId="10F2A7E7" w14:textId="38EF44CC">
      <w:pPr>
        <w:spacing w:line="480" w:lineRule="auto"/>
        <w:ind w:left="720" w:hanging="720"/>
      </w:pPr>
      <w:r w:rsidRPr="7389712D" w:rsidR="332C6175">
        <w:rPr>
          <w:rFonts w:ascii="Times New Roman" w:hAnsi="Times New Roman" w:eastAsia="Times New Roman" w:cs="Times New Roman"/>
          <w:noProof w:val="0"/>
          <w:sz w:val="24"/>
          <w:szCs w:val="24"/>
          <w:lang w:val="en-GB"/>
        </w:rPr>
        <w:t xml:space="preserve">BYKERK, V, and E KEYSTONE. “What Are the Goals and Principles of Management in the Early Treatment of Rheumatoid Arthritis?” </w:t>
      </w:r>
      <w:r w:rsidRPr="7389712D" w:rsidR="332C6175">
        <w:rPr>
          <w:rFonts w:ascii="Times New Roman" w:hAnsi="Times New Roman" w:eastAsia="Times New Roman" w:cs="Times New Roman"/>
          <w:i w:val="1"/>
          <w:iCs w:val="1"/>
          <w:noProof w:val="0"/>
          <w:sz w:val="24"/>
          <w:szCs w:val="24"/>
          <w:lang w:val="en-GB"/>
        </w:rPr>
        <w:t>Best Practice &amp; Research Clinical Rheumatology</w:t>
      </w:r>
      <w:r w:rsidRPr="7389712D" w:rsidR="332C6175">
        <w:rPr>
          <w:rFonts w:ascii="Times New Roman" w:hAnsi="Times New Roman" w:eastAsia="Times New Roman" w:cs="Times New Roman"/>
          <w:noProof w:val="0"/>
          <w:sz w:val="24"/>
          <w:szCs w:val="24"/>
          <w:lang w:val="en-GB"/>
        </w:rPr>
        <w:t xml:space="preserve">, vol. 19, no. 1, Feb. 2005, pp. 147–161, </w:t>
      </w:r>
      <w:hyperlink r:id="R52c3940f96b548c3">
        <w:r w:rsidRPr="7389712D" w:rsidR="332C6175">
          <w:rPr>
            <w:rStyle w:val="Hyperlink"/>
            <w:rFonts w:ascii="Times New Roman" w:hAnsi="Times New Roman" w:eastAsia="Times New Roman" w:cs="Times New Roman"/>
            <w:noProof w:val="0"/>
            <w:sz w:val="24"/>
            <w:szCs w:val="24"/>
            <w:lang w:val="en-GB"/>
          </w:rPr>
          <w:t>https://doi.org/10.1016/j.berh.2004.08.011</w:t>
        </w:r>
      </w:hyperlink>
      <w:r w:rsidRPr="7389712D" w:rsidR="332C6175">
        <w:rPr>
          <w:rFonts w:ascii="Times New Roman" w:hAnsi="Times New Roman" w:eastAsia="Times New Roman" w:cs="Times New Roman"/>
          <w:noProof w:val="0"/>
          <w:sz w:val="24"/>
          <w:szCs w:val="24"/>
          <w:lang w:val="en-GB"/>
        </w:rPr>
        <w:t>. Accessed 9 Mar. 2020.</w:t>
      </w:r>
    </w:p>
    <w:p w:rsidR="332C6175" w:rsidP="7389712D" w:rsidRDefault="332C6175" w14:paraId="3D5994D2" w14:textId="154B4A1C">
      <w:pPr>
        <w:spacing w:line="480" w:lineRule="auto"/>
        <w:ind w:left="720" w:hanging="720"/>
      </w:pPr>
      <w:r w:rsidRPr="7389712D" w:rsidR="332C6175">
        <w:rPr>
          <w:rFonts w:ascii="Times New Roman" w:hAnsi="Times New Roman" w:eastAsia="Times New Roman" w:cs="Times New Roman"/>
          <w:noProof w:val="0"/>
          <w:sz w:val="24"/>
          <w:szCs w:val="24"/>
          <w:lang w:val="en-GB"/>
        </w:rPr>
        <w:t xml:space="preserve">Frangos, Theoharris, and Wolfgang Maret. “Zinc and Cadmium in the Aetiology and Pathogenesis of Osteoarthritis and Rheumatoid Arthritis.” </w:t>
      </w:r>
      <w:r w:rsidRPr="7389712D" w:rsidR="332C6175">
        <w:rPr>
          <w:rFonts w:ascii="Times New Roman" w:hAnsi="Times New Roman" w:eastAsia="Times New Roman" w:cs="Times New Roman"/>
          <w:i w:val="1"/>
          <w:iCs w:val="1"/>
          <w:noProof w:val="0"/>
          <w:sz w:val="24"/>
          <w:szCs w:val="24"/>
          <w:lang w:val="en-GB"/>
        </w:rPr>
        <w:t>Nutrients</w:t>
      </w:r>
      <w:r w:rsidRPr="7389712D" w:rsidR="332C6175">
        <w:rPr>
          <w:rFonts w:ascii="Times New Roman" w:hAnsi="Times New Roman" w:eastAsia="Times New Roman" w:cs="Times New Roman"/>
          <w:noProof w:val="0"/>
          <w:sz w:val="24"/>
          <w:szCs w:val="24"/>
          <w:lang w:val="en-GB"/>
        </w:rPr>
        <w:t xml:space="preserve">, vol. 13, no. 1, 26 Dec. 2020, p. 53, </w:t>
      </w:r>
      <w:hyperlink r:id="R3e5321e1a6f0445d">
        <w:r w:rsidRPr="7389712D" w:rsidR="332C6175">
          <w:rPr>
            <w:rStyle w:val="Hyperlink"/>
            <w:rFonts w:ascii="Times New Roman" w:hAnsi="Times New Roman" w:eastAsia="Times New Roman" w:cs="Times New Roman"/>
            <w:noProof w:val="0"/>
            <w:sz w:val="24"/>
            <w:szCs w:val="24"/>
            <w:lang w:val="en-GB"/>
          </w:rPr>
          <w:t>https://doi.org/10.3390/nu13010053</w:t>
        </w:r>
      </w:hyperlink>
      <w:r w:rsidRPr="7389712D" w:rsidR="332C6175">
        <w:rPr>
          <w:rFonts w:ascii="Times New Roman" w:hAnsi="Times New Roman" w:eastAsia="Times New Roman" w:cs="Times New Roman"/>
          <w:noProof w:val="0"/>
          <w:sz w:val="24"/>
          <w:szCs w:val="24"/>
          <w:lang w:val="en-GB"/>
        </w:rPr>
        <w:t>. Accessed 19 Jan. 2021.</w:t>
      </w:r>
    </w:p>
    <w:p w:rsidR="332C6175" w:rsidP="7389712D" w:rsidRDefault="332C6175" w14:paraId="484079DB" w14:textId="0C3118BC">
      <w:pPr>
        <w:spacing w:line="480" w:lineRule="auto"/>
        <w:ind w:left="720" w:hanging="720"/>
      </w:pPr>
      <w:r w:rsidRPr="7389712D" w:rsidR="332C6175">
        <w:rPr>
          <w:rFonts w:ascii="Times New Roman" w:hAnsi="Times New Roman" w:eastAsia="Times New Roman" w:cs="Times New Roman"/>
          <w:noProof w:val="0"/>
          <w:sz w:val="24"/>
          <w:szCs w:val="24"/>
          <w:lang w:val="en-GB"/>
        </w:rPr>
        <w:t xml:space="preserve">Frisell, Thomas, et al. “Family History of Rheumatoid Arthritis: An Old Concept with New Developments.” </w:t>
      </w:r>
      <w:r w:rsidRPr="7389712D" w:rsidR="332C6175">
        <w:rPr>
          <w:rFonts w:ascii="Times New Roman" w:hAnsi="Times New Roman" w:eastAsia="Times New Roman" w:cs="Times New Roman"/>
          <w:i w:val="1"/>
          <w:iCs w:val="1"/>
          <w:noProof w:val="0"/>
          <w:sz w:val="24"/>
          <w:szCs w:val="24"/>
          <w:lang w:val="en-GB"/>
        </w:rPr>
        <w:t>Nature Reviews Rheumatology</w:t>
      </w:r>
      <w:r w:rsidRPr="7389712D" w:rsidR="332C6175">
        <w:rPr>
          <w:rFonts w:ascii="Times New Roman" w:hAnsi="Times New Roman" w:eastAsia="Times New Roman" w:cs="Times New Roman"/>
          <w:noProof w:val="0"/>
          <w:sz w:val="24"/>
          <w:szCs w:val="24"/>
          <w:lang w:val="en-GB"/>
        </w:rPr>
        <w:t xml:space="preserve">, vol. 12, no. 6, 21 Apr. 2016, pp. 335–343, </w:t>
      </w:r>
      <w:hyperlink r:id="R0e626d804cf14cef">
        <w:r w:rsidRPr="7389712D" w:rsidR="332C6175">
          <w:rPr>
            <w:rStyle w:val="Hyperlink"/>
            <w:rFonts w:ascii="Times New Roman" w:hAnsi="Times New Roman" w:eastAsia="Times New Roman" w:cs="Times New Roman"/>
            <w:noProof w:val="0"/>
            <w:sz w:val="24"/>
            <w:szCs w:val="24"/>
            <w:lang w:val="en-GB"/>
          </w:rPr>
          <w:t>https://doi.org/10.1038/nrrheum.2016.52</w:t>
        </w:r>
      </w:hyperlink>
      <w:r w:rsidRPr="7389712D" w:rsidR="332C6175">
        <w:rPr>
          <w:rFonts w:ascii="Times New Roman" w:hAnsi="Times New Roman" w:eastAsia="Times New Roman" w:cs="Times New Roman"/>
          <w:noProof w:val="0"/>
          <w:sz w:val="24"/>
          <w:szCs w:val="24"/>
          <w:lang w:val="en-GB"/>
        </w:rPr>
        <w:t>.</w:t>
      </w:r>
    </w:p>
    <w:p w:rsidR="369AF7BA" w:rsidP="7389712D" w:rsidRDefault="369AF7BA" w14:paraId="73344D27" w14:textId="1014DBA8">
      <w:pPr>
        <w:pStyle w:val="Normal"/>
        <w:spacing w:line="480" w:lineRule="auto"/>
        <w:ind w:left="720" w:hanging="720"/>
        <w:rPr>
          <w:rFonts w:ascii="Times New Roman" w:hAnsi="Times New Roman" w:eastAsia="Times New Roman" w:cs="Times New Roman"/>
          <w:noProof w:val="0"/>
          <w:sz w:val="24"/>
          <w:szCs w:val="24"/>
          <w:lang w:val="en-GB"/>
        </w:rPr>
      </w:pPr>
      <w:r w:rsidRPr="7389712D" w:rsidR="369AF7BA">
        <w:rPr>
          <w:rFonts w:ascii="Times New Roman" w:hAnsi="Times New Roman" w:eastAsia="Times New Roman" w:cs="Times New Roman"/>
          <w:noProof w:val="0"/>
          <w:sz w:val="24"/>
          <w:szCs w:val="24"/>
          <w:lang w:val="en-GB"/>
        </w:rPr>
        <w:t>Gavril</w:t>
      </w:r>
      <w:r w:rsidRPr="7389712D" w:rsidR="04380473">
        <w:rPr>
          <w:rFonts w:ascii="Times New Roman" w:hAnsi="Times New Roman" w:eastAsia="Times New Roman" w:cs="Times New Roman"/>
          <w:noProof w:val="0"/>
          <w:sz w:val="24"/>
          <w:szCs w:val="24"/>
          <w:lang w:val="en-GB"/>
        </w:rPr>
        <w:t>ă</w:t>
      </w:r>
      <w:r w:rsidRPr="7389712D" w:rsidR="369AF7BA">
        <w:rPr>
          <w:rFonts w:ascii="Times New Roman" w:hAnsi="Times New Roman" w:eastAsia="Times New Roman" w:cs="Times New Roman"/>
          <w:noProof w:val="0"/>
          <w:sz w:val="24"/>
          <w:szCs w:val="24"/>
          <w:lang w:val="en-GB"/>
        </w:rPr>
        <w:t xml:space="preserve"> </w:t>
      </w:r>
      <w:r w:rsidRPr="7389712D" w:rsidR="369AF7BA">
        <w:rPr>
          <w:rFonts w:ascii="Times New Roman" w:hAnsi="Times New Roman" w:eastAsia="Times New Roman" w:cs="Times New Roman"/>
          <w:noProof w:val="0"/>
          <w:sz w:val="24"/>
          <w:szCs w:val="24"/>
          <w:lang w:val="en-GB"/>
        </w:rPr>
        <w:t xml:space="preserve">BI, </w:t>
      </w:r>
      <w:r w:rsidRPr="7389712D" w:rsidR="369AF7BA">
        <w:rPr>
          <w:rFonts w:ascii="Times New Roman" w:hAnsi="Times New Roman" w:eastAsia="Times New Roman" w:cs="Times New Roman"/>
          <w:noProof w:val="0"/>
          <w:sz w:val="24"/>
          <w:szCs w:val="24"/>
          <w:lang w:val="en-GB"/>
        </w:rPr>
        <w:t>Ciofu</w:t>
      </w:r>
      <w:r w:rsidRPr="7389712D" w:rsidR="369AF7BA">
        <w:rPr>
          <w:rFonts w:ascii="Times New Roman" w:hAnsi="Times New Roman" w:eastAsia="Times New Roman" w:cs="Times New Roman"/>
          <w:noProof w:val="0"/>
          <w:sz w:val="24"/>
          <w:szCs w:val="24"/>
          <w:lang w:val="en-GB"/>
        </w:rPr>
        <w:t xml:space="preserve"> C, Stoica V. </w:t>
      </w:r>
      <w:r w:rsidRPr="7389712D" w:rsidR="57CCB743">
        <w:rPr>
          <w:rFonts w:ascii="Times New Roman" w:hAnsi="Times New Roman" w:eastAsia="Times New Roman" w:cs="Times New Roman"/>
          <w:noProof w:val="0"/>
          <w:sz w:val="24"/>
          <w:szCs w:val="24"/>
          <w:lang w:val="en-GB"/>
        </w:rPr>
        <w:t>“Biomarkers in Rheumatoid arthritis, what is new?” Department of internal medicine and Rhe</w:t>
      </w:r>
      <w:r w:rsidRPr="7389712D" w:rsidR="16719C75">
        <w:rPr>
          <w:rFonts w:ascii="Times New Roman" w:hAnsi="Times New Roman" w:eastAsia="Times New Roman" w:cs="Times New Roman"/>
          <w:noProof w:val="0"/>
          <w:sz w:val="24"/>
          <w:szCs w:val="24"/>
          <w:lang w:val="en-GB"/>
        </w:rPr>
        <w:t>umatology, vol. 9, issue 2, April-June 2016, pp. 144-</w:t>
      </w:r>
      <w:r w:rsidRPr="7389712D" w:rsidR="4266F09C">
        <w:rPr>
          <w:rFonts w:ascii="Times New Roman" w:hAnsi="Times New Roman" w:eastAsia="Times New Roman" w:cs="Times New Roman"/>
          <w:noProof w:val="0"/>
          <w:sz w:val="24"/>
          <w:szCs w:val="24"/>
          <w:lang w:val="en-GB"/>
        </w:rPr>
        <w:t xml:space="preserve">148, </w:t>
      </w:r>
    </w:p>
    <w:p w:rsidR="4266F09C" w:rsidP="7389712D" w:rsidRDefault="4266F09C" w14:paraId="776796F1" w14:textId="22732B60">
      <w:pPr>
        <w:spacing w:after="160" w:line="259" w:lineRule="auto"/>
        <w:jc w:val="left"/>
        <w:rPr>
          <w:rFonts w:ascii="Times New Roman" w:hAnsi="Times New Roman" w:eastAsia="Times New Roman" w:cs="Times New Roman"/>
          <w:noProof w:val="0"/>
          <w:sz w:val="24"/>
          <w:szCs w:val="24"/>
          <w:lang w:val="en-GB"/>
        </w:rPr>
      </w:pPr>
      <w:hyperlink r:id="Rbba07225c99f4c72">
        <w:r w:rsidRPr="7389712D" w:rsidR="4266F09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d69125f3cedf12b0180add0ab79f35f23bd4.pdf (semanticscholar.org)</w:t>
        </w:r>
      </w:hyperlink>
    </w:p>
    <w:p w:rsidR="332C6175" w:rsidP="7389712D" w:rsidRDefault="332C6175" w14:paraId="3D26A87E" w14:textId="3783FD4E">
      <w:pPr>
        <w:spacing w:line="480" w:lineRule="auto"/>
        <w:ind w:left="720" w:hanging="720"/>
      </w:pPr>
      <w:r w:rsidRPr="7389712D" w:rsidR="332C6175">
        <w:rPr>
          <w:rFonts w:ascii="Times New Roman" w:hAnsi="Times New Roman" w:eastAsia="Times New Roman" w:cs="Times New Roman"/>
          <w:noProof w:val="0"/>
          <w:sz w:val="24"/>
          <w:szCs w:val="24"/>
          <w:lang w:val="en-GB"/>
        </w:rPr>
        <w:t xml:space="preserve">Matcham, Faith, et al. “The Impact of Rheumatoid Arthritis on Quality-of-Life Assessed Using the SF-36: A Systematic Review and Meta-Analysis.” </w:t>
      </w:r>
      <w:r w:rsidRPr="7389712D" w:rsidR="332C6175">
        <w:rPr>
          <w:rFonts w:ascii="Times New Roman" w:hAnsi="Times New Roman" w:eastAsia="Times New Roman" w:cs="Times New Roman"/>
          <w:i w:val="1"/>
          <w:iCs w:val="1"/>
          <w:noProof w:val="0"/>
          <w:sz w:val="24"/>
          <w:szCs w:val="24"/>
          <w:lang w:val="en-GB"/>
        </w:rPr>
        <w:t>Seminars in Arthritis and Rheumatism</w:t>
      </w:r>
      <w:r w:rsidRPr="7389712D" w:rsidR="332C6175">
        <w:rPr>
          <w:rFonts w:ascii="Times New Roman" w:hAnsi="Times New Roman" w:eastAsia="Times New Roman" w:cs="Times New Roman"/>
          <w:noProof w:val="0"/>
          <w:sz w:val="24"/>
          <w:szCs w:val="24"/>
          <w:lang w:val="en-GB"/>
        </w:rPr>
        <w:t xml:space="preserve">, vol. 44, no. 2, Oct. 2014, pp. 123–130, </w:t>
      </w:r>
      <w:hyperlink r:id="Rcdacdc6aedfe43c0">
        <w:r w:rsidRPr="7389712D" w:rsidR="332C6175">
          <w:rPr>
            <w:rStyle w:val="Hyperlink"/>
            <w:rFonts w:ascii="Times New Roman" w:hAnsi="Times New Roman" w:eastAsia="Times New Roman" w:cs="Times New Roman"/>
            <w:noProof w:val="0"/>
            <w:sz w:val="24"/>
            <w:szCs w:val="24"/>
            <w:lang w:val="en-GB"/>
          </w:rPr>
          <w:t>https://doi.org/10.1016/j.semarthrit.2014.05.001</w:t>
        </w:r>
      </w:hyperlink>
      <w:r w:rsidRPr="7389712D" w:rsidR="332C6175">
        <w:rPr>
          <w:rFonts w:ascii="Times New Roman" w:hAnsi="Times New Roman" w:eastAsia="Times New Roman" w:cs="Times New Roman"/>
          <w:noProof w:val="0"/>
          <w:sz w:val="24"/>
          <w:szCs w:val="24"/>
          <w:lang w:val="en-GB"/>
        </w:rPr>
        <w:t>.</w:t>
      </w:r>
    </w:p>
    <w:p w:rsidR="332C6175" w:rsidP="7389712D" w:rsidRDefault="332C6175" w14:paraId="021696A2" w14:textId="7E6AE7F1">
      <w:pPr>
        <w:spacing w:line="480" w:lineRule="auto"/>
        <w:ind w:left="720" w:hanging="720"/>
      </w:pPr>
      <w:r w:rsidRPr="7389712D" w:rsidR="332C6175">
        <w:rPr>
          <w:rFonts w:ascii="Times New Roman" w:hAnsi="Times New Roman" w:eastAsia="Times New Roman" w:cs="Times New Roman"/>
          <w:noProof w:val="0"/>
          <w:sz w:val="24"/>
          <w:szCs w:val="24"/>
          <w:lang w:val="en-GB"/>
        </w:rPr>
        <w:t xml:space="preserve">Strand, Vibeke, and Dinesh Khanna. “The Impact of Rheumatoid Arthritis and Treatment on Patients’ Lives.” </w:t>
      </w:r>
      <w:r w:rsidRPr="7389712D" w:rsidR="332C6175">
        <w:rPr>
          <w:rFonts w:ascii="Times New Roman" w:hAnsi="Times New Roman" w:eastAsia="Times New Roman" w:cs="Times New Roman"/>
          <w:i w:val="1"/>
          <w:iCs w:val="1"/>
          <w:noProof w:val="0"/>
          <w:sz w:val="24"/>
          <w:szCs w:val="24"/>
          <w:lang w:val="en-GB"/>
        </w:rPr>
        <w:t>Clinical and Experimental Rheumatology</w:t>
      </w:r>
      <w:r w:rsidRPr="7389712D" w:rsidR="332C6175">
        <w:rPr>
          <w:rFonts w:ascii="Times New Roman" w:hAnsi="Times New Roman" w:eastAsia="Times New Roman" w:cs="Times New Roman"/>
          <w:noProof w:val="0"/>
          <w:sz w:val="24"/>
          <w:szCs w:val="24"/>
          <w:lang w:val="en-GB"/>
        </w:rPr>
        <w:t>, vol. 28, no. 3 Suppl 59, 1 May 2010, pp. S32-40. Accessed 26 Apr. 2023.</w:t>
      </w:r>
    </w:p>
    <w:p w:rsidR="332C6175" w:rsidP="7389712D" w:rsidRDefault="332C6175" w14:paraId="11F62C36" w14:textId="46C77AE9">
      <w:pPr>
        <w:spacing w:line="480" w:lineRule="auto"/>
        <w:ind w:left="720" w:hanging="720"/>
      </w:pPr>
      <w:r w:rsidRPr="7389712D" w:rsidR="332C6175">
        <w:rPr>
          <w:rFonts w:ascii="Times New Roman" w:hAnsi="Times New Roman" w:eastAsia="Times New Roman" w:cs="Times New Roman"/>
          <w:noProof w:val="0"/>
          <w:sz w:val="24"/>
          <w:szCs w:val="24"/>
          <w:lang w:val="en-GB"/>
        </w:rPr>
        <w:t xml:space="preserve">Tobón, Gabriel J., et al. “The Environment, Geo-Epidemiology, and Autoimmune Disease: Rheumatoid Arthritis.” </w:t>
      </w:r>
      <w:r w:rsidRPr="7389712D" w:rsidR="332C6175">
        <w:rPr>
          <w:rFonts w:ascii="Times New Roman" w:hAnsi="Times New Roman" w:eastAsia="Times New Roman" w:cs="Times New Roman"/>
          <w:i w:val="1"/>
          <w:iCs w:val="1"/>
          <w:noProof w:val="0"/>
          <w:sz w:val="24"/>
          <w:szCs w:val="24"/>
          <w:lang w:val="en-GB"/>
        </w:rPr>
        <w:t>Autoimmunity Reviews</w:t>
      </w:r>
      <w:r w:rsidRPr="7389712D" w:rsidR="332C6175">
        <w:rPr>
          <w:rFonts w:ascii="Times New Roman" w:hAnsi="Times New Roman" w:eastAsia="Times New Roman" w:cs="Times New Roman"/>
          <w:noProof w:val="0"/>
          <w:sz w:val="24"/>
          <w:szCs w:val="24"/>
          <w:lang w:val="en-GB"/>
        </w:rPr>
        <w:t xml:space="preserve">, vol. 9, no. 5, Mar. 2010, pp. A288–A292, </w:t>
      </w:r>
      <w:hyperlink r:id="R68dd935d68d24104">
        <w:r w:rsidRPr="7389712D" w:rsidR="332C6175">
          <w:rPr>
            <w:rStyle w:val="Hyperlink"/>
            <w:rFonts w:ascii="Times New Roman" w:hAnsi="Times New Roman" w:eastAsia="Times New Roman" w:cs="Times New Roman"/>
            <w:noProof w:val="0"/>
            <w:sz w:val="24"/>
            <w:szCs w:val="24"/>
            <w:lang w:val="en-GB"/>
          </w:rPr>
          <w:t>https://doi.org/10.1016/j.autrev.2009.11.019</w:t>
        </w:r>
      </w:hyperlink>
      <w:r w:rsidRPr="7389712D" w:rsidR="332C6175">
        <w:rPr>
          <w:rFonts w:ascii="Times New Roman" w:hAnsi="Times New Roman" w:eastAsia="Times New Roman" w:cs="Times New Roman"/>
          <w:noProof w:val="0"/>
          <w:sz w:val="24"/>
          <w:szCs w:val="24"/>
          <w:lang w:val="en-GB"/>
        </w:rPr>
        <w:t>. Accessed 27 Oct. 2019.</w:t>
      </w:r>
    </w:p>
    <w:p w:rsidR="332C6175" w:rsidP="7389712D" w:rsidRDefault="332C6175" w14:paraId="4C99D7CB" w14:textId="1190F577">
      <w:pPr>
        <w:spacing w:line="480" w:lineRule="auto"/>
        <w:ind w:left="720" w:hanging="720"/>
      </w:pPr>
      <w:r w:rsidRPr="7389712D" w:rsidR="332C6175">
        <w:rPr>
          <w:rFonts w:ascii="Times New Roman" w:hAnsi="Times New Roman" w:eastAsia="Times New Roman" w:cs="Times New Roman"/>
          <w:noProof w:val="0"/>
          <w:sz w:val="24"/>
          <w:szCs w:val="24"/>
          <w:lang w:val="en-GB"/>
        </w:rPr>
        <w:t xml:space="preserve">Venkatesh, Ramakrishnan. “Principles of Surgical Management of Musculoskeletal Conditions.” </w:t>
      </w:r>
      <w:r w:rsidRPr="7389712D" w:rsidR="332C6175">
        <w:rPr>
          <w:rFonts w:ascii="Times New Roman" w:hAnsi="Times New Roman" w:eastAsia="Times New Roman" w:cs="Times New Roman"/>
          <w:i w:val="1"/>
          <w:iCs w:val="1"/>
          <w:noProof w:val="0"/>
          <w:sz w:val="24"/>
          <w:szCs w:val="24"/>
          <w:lang w:val="en-GB"/>
        </w:rPr>
        <w:t>Best Practice &amp; Research Clinical Rheumatology</w:t>
      </w:r>
      <w:r w:rsidRPr="7389712D" w:rsidR="332C6175">
        <w:rPr>
          <w:rFonts w:ascii="Times New Roman" w:hAnsi="Times New Roman" w:eastAsia="Times New Roman" w:cs="Times New Roman"/>
          <w:noProof w:val="0"/>
          <w:sz w:val="24"/>
          <w:szCs w:val="24"/>
          <w:lang w:val="en-GB"/>
        </w:rPr>
        <w:t xml:space="preserve">, vol. 22, no. 3, June 2008, pp. 483–498, </w:t>
      </w:r>
      <w:hyperlink r:id="R276b11ad80a541d8">
        <w:r w:rsidRPr="7389712D" w:rsidR="332C6175">
          <w:rPr>
            <w:rStyle w:val="Hyperlink"/>
            <w:rFonts w:ascii="Times New Roman" w:hAnsi="Times New Roman" w:eastAsia="Times New Roman" w:cs="Times New Roman"/>
            <w:noProof w:val="0"/>
            <w:sz w:val="24"/>
            <w:szCs w:val="24"/>
            <w:lang w:val="en-GB"/>
          </w:rPr>
          <w:t>https://doi.org/10.1016/j.berh.2008.02.005</w:t>
        </w:r>
      </w:hyperlink>
      <w:r w:rsidRPr="7389712D" w:rsidR="332C6175">
        <w:rPr>
          <w:rFonts w:ascii="Times New Roman" w:hAnsi="Times New Roman" w:eastAsia="Times New Roman" w:cs="Times New Roman"/>
          <w:noProof w:val="0"/>
          <w:sz w:val="24"/>
          <w:szCs w:val="24"/>
          <w:lang w:val="en-GB"/>
        </w:rPr>
        <w:t>. Accessed 20 Aug. 2019.</w:t>
      </w:r>
    </w:p>
    <w:p w:rsidR="7389712D" w:rsidP="7389712D" w:rsidRDefault="7389712D" w14:paraId="4DDC455D" w14:textId="497D6D8A">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XKJycsgEokOye" int2:id="RMyWeJ19">
      <int2:state int2:type="AugLoop_Text_Critique" int2:value="Rejected"/>
    </int2:textHash>
    <int2:textHash int2:hashCode="/9wHyIGTFRlbg6" int2:id="fdFsKP2f">
      <int2:state int2:type="AugLoop_Text_Critique" int2:value="Rejected"/>
    </int2:textHash>
    <int2:textHash int2:hashCode="GF0CrEKEf3rBMx" int2:id="GpPXnM9R">
      <int2:state int2:type="AugLoop_Text_Critique" int2:value="Rejected"/>
    </int2:textHash>
    <int2:textHash int2:hashCode="V1rj3ceVCDiJ1v" int2:id="k5VNfzoN">
      <int2:state int2:type="AugLoop_Text_Critique" int2:value="Rejected"/>
    </int2:textHash>
    <int2:textHash int2:hashCode="DjsqGsht0BvLOT" int2:id="5S4e0fdB">
      <int2:state int2:type="AugLoop_Text_Critique" int2:value="Rejected"/>
    </int2:textHash>
    <int2:textHash int2:hashCode="9tyfJRe5brHcDw" int2:id="0wkOHwV7">
      <int2:state int2:type="AugLoop_Text_Critique" int2:value="Rejected"/>
    </int2:textHash>
    <int2:textHash int2:hashCode="hStJ4sHIdfkPEG" int2:id="INCSZY5w">
      <int2:state int2:type="AugLoop_Text_Critique" int2:value="Rejected"/>
    </int2:textHash>
    <int2:textHash int2:hashCode="dDA1ZAm5bXdrHA" int2:id="AL0BDmMl">
      <int2:state int2:type="AugLoop_Text_Critique" int2:value="Rejected"/>
    </int2:textHash>
    <int2:textHash int2:hashCode="kZVCqbV3hklrzV" int2:id="Ih5nJPfI">
      <int2:state int2:type="AugLoop_Text_Critique" int2:value="Rejected"/>
    </int2:textHash>
    <int2:bookmark int2:bookmarkName="_Int_dMg6gjNI" int2:invalidationBookmarkName="" int2:hashCode="49D51gWfa5jqhS" int2:id="xne8vyGz">
      <int2:state int2:type="AugLoop_Text_Critique" int2:value="Rejected"/>
    </int2:bookmark>
    <int2:bookmark int2:bookmarkName="_Int_o8O5dYwm" int2:invalidationBookmarkName="" int2:hashCode="T+ui3QSIB8cpfM" int2:id="9DRb0G2w">
      <int2:state int2:type="AugLoop_Text_Critique" int2:value="Rejected"/>
    </int2:bookmark>
    <int2:bookmark int2:bookmarkName="_Int_2o24MYh6" int2:invalidationBookmarkName="" int2:hashCode="diqxrh8VRcGaYv" int2:id="7pbafPS3">
      <int2:state int2:type="AugLoop_Text_Critique" int2:value="Rejected"/>
    </int2:bookmark>
    <int2:bookmark int2:bookmarkName="_Int_bSnkxHQe" int2:invalidationBookmarkName="" int2:hashCode="O+/hC2Is3rLZNI" int2:id="FRfBPmCs">
      <int2:state int2:type="AugLoop_Text_Critique" int2:value="Rejected"/>
    </int2:bookmark>
    <int2:bookmark int2:bookmarkName="_Int_9YSrfWfy" int2:invalidationBookmarkName="" int2:hashCode="x9CPbJhX9f1bDy" int2:id="pzk9YMCD">
      <int2:state int2:type="AugLoop_Text_Critique" int2:value="Rejected"/>
    </int2:bookmark>
    <int2:bookmark int2:bookmarkName="_Int_FC55sbIl" int2:invalidationBookmarkName="" int2:hashCode="rI3K1sGfW26KCs" int2:id="n4IUZ4kG">
      <int2:state int2:type="AugLoop_Text_Critique" int2:value="Rejected"/>
    </int2:bookmark>
    <int2:bookmark int2:bookmarkName="_Int_1zPaRJ1m" int2:invalidationBookmarkName="" int2:hashCode="D6QYlqOTFiLcSi" int2:id="EhdxWh5d">
      <int2:state int2:type="AugLoop_Text_Critique" int2:value="Rejected"/>
    </int2:bookmark>
    <int2:bookmark int2:bookmarkName="_Int_H0bpwm8y" int2:invalidationBookmarkName="" int2:hashCode="d3DQTHv7eR58lZ" int2:id="EdcLuEef">
      <int2:state int2:type="AugLoop_Acronyms_AcronymsCritique" int2:value="Rejected"/>
    </int2:bookmark>
    <int2:bookmark int2:bookmarkName="_Int_H77mEjRp" int2:invalidationBookmarkName="" int2:hashCode="/dK2h01/o9zVuT" int2:id="Cm3sfZnZ">
      <int2:state int2:type="AugLoop_Acronyms_AcronymsCritique" int2:value="Rejected"/>
    </int2:bookmark>
    <int2:bookmark int2:bookmarkName="_Int_hZudu5IU" int2:invalidationBookmarkName="" int2:hashCode="XvF++XyCZ85HqU" int2:id="v1LVRdi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45f31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fefa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AEBEF0"/>
    <w:rsid w:val="004BE214"/>
    <w:rsid w:val="00E38846"/>
    <w:rsid w:val="0101117A"/>
    <w:rsid w:val="013A2A67"/>
    <w:rsid w:val="013F166B"/>
    <w:rsid w:val="01492F82"/>
    <w:rsid w:val="0172FB7D"/>
    <w:rsid w:val="0173E650"/>
    <w:rsid w:val="02105D89"/>
    <w:rsid w:val="02317FAA"/>
    <w:rsid w:val="023A94BE"/>
    <w:rsid w:val="02C2F250"/>
    <w:rsid w:val="02D5FAC8"/>
    <w:rsid w:val="02FC55D3"/>
    <w:rsid w:val="030E4AE2"/>
    <w:rsid w:val="0332EF46"/>
    <w:rsid w:val="033B3D21"/>
    <w:rsid w:val="036DDD8E"/>
    <w:rsid w:val="0378B65B"/>
    <w:rsid w:val="0386A32B"/>
    <w:rsid w:val="0387C29F"/>
    <w:rsid w:val="03B38924"/>
    <w:rsid w:val="03E32DDA"/>
    <w:rsid w:val="03E49672"/>
    <w:rsid w:val="03F997F3"/>
    <w:rsid w:val="03FA96B3"/>
    <w:rsid w:val="04380473"/>
    <w:rsid w:val="047C9268"/>
    <w:rsid w:val="049C71B4"/>
    <w:rsid w:val="04A9385A"/>
    <w:rsid w:val="04DED7A2"/>
    <w:rsid w:val="056D8404"/>
    <w:rsid w:val="056FE31F"/>
    <w:rsid w:val="0571A34F"/>
    <w:rsid w:val="057F9E6F"/>
    <w:rsid w:val="058CDD37"/>
    <w:rsid w:val="05922B25"/>
    <w:rsid w:val="05CE1E16"/>
    <w:rsid w:val="05D32864"/>
    <w:rsid w:val="061A3503"/>
    <w:rsid w:val="061C4D0A"/>
    <w:rsid w:val="062E8A48"/>
    <w:rsid w:val="064FD6B3"/>
    <w:rsid w:val="066503C8"/>
    <w:rsid w:val="06C0E908"/>
    <w:rsid w:val="06F62C6B"/>
    <w:rsid w:val="06FA6102"/>
    <w:rsid w:val="06FA77F4"/>
    <w:rsid w:val="071B6ED0"/>
    <w:rsid w:val="07323775"/>
    <w:rsid w:val="074B964C"/>
    <w:rsid w:val="074BA373"/>
    <w:rsid w:val="07604AF1"/>
    <w:rsid w:val="076D73CD"/>
    <w:rsid w:val="0787DCFB"/>
    <w:rsid w:val="078D7960"/>
    <w:rsid w:val="07D1FE49"/>
    <w:rsid w:val="07E81D47"/>
    <w:rsid w:val="07F729B3"/>
    <w:rsid w:val="07FFC668"/>
    <w:rsid w:val="0820DFCE"/>
    <w:rsid w:val="0829B90E"/>
    <w:rsid w:val="086C4F69"/>
    <w:rsid w:val="08CE07D6"/>
    <w:rsid w:val="0950038B"/>
    <w:rsid w:val="09721B96"/>
    <w:rsid w:val="098ABBE5"/>
    <w:rsid w:val="09AF8C8E"/>
    <w:rsid w:val="09C6E833"/>
    <w:rsid w:val="09EF5D22"/>
    <w:rsid w:val="0A4F912D"/>
    <w:rsid w:val="0A530F92"/>
    <w:rsid w:val="0A955272"/>
    <w:rsid w:val="0AD048B5"/>
    <w:rsid w:val="0AEC57FF"/>
    <w:rsid w:val="0AED6944"/>
    <w:rsid w:val="0B20695B"/>
    <w:rsid w:val="0B6B2D86"/>
    <w:rsid w:val="0BA8EEBD"/>
    <w:rsid w:val="0BAEDB8C"/>
    <w:rsid w:val="0BDD61E8"/>
    <w:rsid w:val="0C26DA0B"/>
    <w:rsid w:val="0C33BC14"/>
    <w:rsid w:val="0C3A8BBD"/>
    <w:rsid w:val="0C6D6B9B"/>
    <w:rsid w:val="0C6FBF4C"/>
    <w:rsid w:val="0C79EC8B"/>
    <w:rsid w:val="0CAB3602"/>
    <w:rsid w:val="0DA720A2"/>
    <w:rsid w:val="0DF67C0C"/>
    <w:rsid w:val="0E07E977"/>
    <w:rsid w:val="0E142122"/>
    <w:rsid w:val="0E15BCEC"/>
    <w:rsid w:val="0E3D4D70"/>
    <w:rsid w:val="0E458CB9"/>
    <w:rsid w:val="0E6B48F2"/>
    <w:rsid w:val="0E9A5956"/>
    <w:rsid w:val="0EA58E18"/>
    <w:rsid w:val="0EA805B7"/>
    <w:rsid w:val="0EE4B64F"/>
    <w:rsid w:val="0F2E6331"/>
    <w:rsid w:val="0F3D6335"/>
    <w:rsid w:val="0FD6AE39"/>
    <w:rsid w:val="10416B9E"/>
    <w:rsid w:val="1091F0D5"/>
    <w:rsid w:val="10A809D1"/>
    <w:rsid w:val="10B76F8C"/>
    <w:rsid w:val="10CFCD86"/>
    <w:rsid w:val="111D08CE"/>
    <w:rsid w:val="11312074"/>
    <w:rsid w:val="115D853F"/>
    <w:rsid w:val="118162EC"/>
    <w:rsid w:val="11F8B794"/>
    <w:rsid w:val="1265EC1F"/>
    <w:rsid w:val="12BD4430"/>
    <w:rsid w:val="12C01D2F"/>
    <w:rsid w:val="13500518"/>
    <w:rsid w:val="1368AD0F"/>
    <w:rsid w:val="137371AD"/>
    <w:rsid w:val="13D07AE4"/>
    <w:rsid w:val="13D18605"/>
    <w:rsid w:val="1401D454"/>
    <w:rsid w:val="14042CEE"/>
    <w:rsid w:val="148EAE00"/>
    <w:rsid w:val="14AFE514"/>
    <w:rsid w:val="14BF8C76"/>
    <w:rsid w:val="14EF13B9"/>
    <w:rsid w:val="14FCA420"/>
    <w:rsid w:val="15B9035F"/>
    <w:rsid w:val="15F01372"/>
    <w:rsid w:val="15F1A191"/>
    <w:rsid w:val="15F7BDF1"/>
    <w:rsid w:val="16719C75"/>
    <w:rsid w:val="16E36B88"/>
    <w:rsid w:val="16FF9400"/>
    <w:rsid w:val="1756FD1D"/>
    <w:rsid w:val="17D52C67"/>
    <w:rsid w:val="17F00F99"/>
    <w:rsid w:val="18004E51"/>
    <w:rsid w:val="180F18C7"/>
    <w:rsid w:val="184EE7FD"/>
    <w:rsid w:val="184F359C"/>
    <w:rsid w:val="18577C36"/>
    <w:rsid w:val="189860A8"/>
    <w:rsid w:val="189DB05D"/>
    <w:rsid w:val="18AA88D1"/>
    <w:rsid w:val="18E28F49"/>
    <w:rsid w:val="193923B8"/>
    <w:rsid w:val="1970FCC8"/>
    <w:rsid w:val="199BC4A3"/>
    <w:rsid w:val="19BF4203"/>
    <w:rsid w:val="1A116084"/>
    <w:rsid w:val="1AE8DCA5"/>
    <w:rsid w:val="1AEEDF45"/>
    <w:rsid w:val="1AFBF6F9"/>
    <w:rsid w:val="1B09E53C"/>
    <w:rsid w:val="1B0C7CEC"/>
    <w:rsid w:val="1B1D63A9"/>
    <w:rsid w:val="1B247100"/>
    <w:rsid w:val="1B37EF13"/>
    <w:rsid w:val="1B8688BF"/>
    <w:rsid w:val="1C1653D2"/>
    <w:rsid w:val="1C645929"/>
    <w:rsid w:val="1C7185B7"/>
    <w:rsid w:val="1C966A7D"/>
    <w:rsid w:val="1CA5B59D"/>
    <w:rsid w:val="1D06C649"/>
    <w:rsid w:val="1D0CD55D"/>
    <w:rsid w:val="1D408ABE"/>
    <w:rsid w:val="1D5FBEF6"/>
    <w:rsid w:val="1D75705D"/>
    <w:rsid w:val="1D7FE76F"/>
    <w:rsid w:val="1DAD0E70"/>
    <w:rsid w:val="1DB9B5C1"/>
    <w:rsid w:val="1E3EE27B"/>
    <w:rsid w:val="1E42E965"/>
    <w:rsid w:val="1E45FA41"/>
    <w:rsid w:val="1E542403"/>
    <w:rsid w:val="1E5F511D"/>
    <w:rsid w:val="1E89E865"/>
    <w:rsid w:val="1EAC30AE"/>
    <w:rsid w:val="1EDC5B1F"/>
    <w:rsid w:val="1F11D034"/>
    <w:rsid w:val="1F336865"/>
    <w:rsid w:val="1F516ECE"/>
    <w:rsid w:val="1F666048"/>
    <w:rsid w:val="1F9F49BD"/>
    <w:rsid w:val="1FD43247"/>
    <w:rsid w:val="1FD8B1A8"/>
    <w:rsid w:val="1FDAB2DC"/>
    <w:rsid w:val="200B0627"/>
    <w:rsid w:val="20ADA095"/>
    <w:rsid w:val="20F44146"/>
    <w:rsid w:val="2117CA40"/>
    <w:rsid w:val="21305F79"/>
    <w:rsid w:val="21A469B0"/>
    <w:rsid w:val="21B30F76"/>
    <w:rsid w:val="21CF7FC4"/>
    <w:rsid w:val="21D1C5A1"/>
    <w:rsid w:val="21D639CB"/>
    <w:rsid w:val="223E20B6"/>
    <w:rsid w:val="226833BE"/>
    <w:rsid w:val="226F47FD"/>
    <w:rsid w:val="229011A7"/>
    <w:rsid w:val="22B7EE98"/>
    <w:rsid w:val="22BD123C"/>
    <w:rsid w:val="22C7C271"/>
    <w:rsid w:val="22EB86A1"/>
    <w:rsid w:val="2393BBF8"/>
    <w:rsid w:val="23B9FE80"/>
    <w:rsid w:val="23E54157"/>
    <w:rsid w:val="242511A6"/>
    <w:rsid w:val="242DA2D2"/>
    <w:rsid w:val="247566E5"/>
    <w:rsid w:val="248AFF88"/>
    <w:rsid w:val="24953C4B"/>
    <w:rsid w:val="25342D19"/>
    <w:rsid w:val="25346047"/>
    <w:rsid w:val="25455707"/>
    <w:rsid w:val="254F431C"/>
    <w:rsid w:val="256598E6"/>
    <w:rsid w:val="25CADFCF"/>
    <w:rsid w:val="25FA593A"/>
    <w:rsid w:val="2615CF41"/>
    <w:rsid w:val="2649FE4E"/>
    <w:rsid w:val="265EB276"/>
    <w:rsid w:val="26DE6560"/>
    <w:rsid w:val="26ED6908"/>
    <w:rsid w:val="274BFB36"/>
    <w:rsid w:val="27B030AD"/>
    <w:rsid w:val="27F69404"/>
    <w:rsid w:val="289AA48A"/>
    <w:rsid w:val="289B81AA"/>
    <w:rsid w:val="28AD5D92"/>
    <w:rsid w:val="28B2D333"/>
    <w:rsid w:val="28B66449"/>
    <w:rsid w:val="28CB396C"/>
    <w:rsid w:val="29028091"/>
    <w:rsid w:val="2930A980"/>
    <w:rsid w:val="296D815B"/>
    <w:rsid w:val="29DCD786"/>
    <w:rsid w:val="29FAFE06"/>
    <w:rsid w:val="2A210D3A"/>
    <w:rsid w:val="2A492DF3"/>
    <w:rsid w:val="2A69C90F"/>
    <w:rsid w:val="2A7D975D"/>
    <w:rsid w:val="2AAB9C12"/>
    <w:rsid w:val="2AC3007D"/>
    <w:rsid w:val="2B29917B"/>
    <w:rsid w:val="2B75F312"/>
    <w:rsid w:val="2BD16031"/>
    <w:rsid w:val="2C17AB12"/>
    <w:rsid w:val="2C684A42"/>
    <w:rsid w:val="2D9B8318"/>
    <w:rsid w:val="2DF1C859"/>
    <w:rsid w:val="2DF91576"/>
    <w:rsid w:val="2E09F30F"/>
    <w:rsid w:val="2E131780"/>
    <w:rsid w:val="2E3A3283"/>
    <w:rsid w:val="2E9E75B7"/>
    <w:rsid w:val="2EB048A9"/>
    <w:rsid w:val="2EE04C6D"/>
    <w:rsid w:val="2F208120"/>
    <w:rsid w:val="2F4CD022"/>
    <w:rsid w:val="2F5986D7"/>
    <w:rsid w:val="2F7451CB"/>
    <w:rsid w:val="2F787B50"/>
    <w:rsid w:val="2F9FEB04"/>
    <w:rsid w:val="2FB334CA"/>
    <w:rsid w:val="2FB9E735"/>
    <w:rsid w:val="2FEA6DE9"/>
    <w:rsid w:val="30478559"/>
    <w:rsid w:val="304C190A"/>
    <w:rsid w:val="30976C9D"/>
    <w:rsid w:val="30B57108"/>
    <w:rsid w:val="30BC5181"/>
    <w:rsid w:val="30CE14BF"/>
    <w:rsid w:val="30E8A083"/>
    <w:rsid w:val="313BBB65"/>
    <w:rsid w:val="316CD22E"/>
    <w:rsid w:val="319B8C63"/>
    <w:rsid w:val="31B05B04"/>
    <w:rsid w:val="31C16576"/>
    <w:rsid w:val="31E355BA"/>
    <w:rsid w:val="3211A131"/>
    <w:rsid w:val="32238479"/>
    <w:rsid w:val="3235B53A"/>
    <w:rsid w:val="324258DF"/>
    <w:rsid w:val="3246355A"/>
    <w:rsid w:val="3287B03F"/>
    <w:rsid w:val="3288B332"/>
    <w:rsid w:val="32924EF5"/>
    <w:rsid w:val="32A23F9A"/>
    <w:rsid w:val="32B990CC"/>
    <w:rsid w:val="32D78BC6"/>
    <w:rsid w:val="332C6175"/>
    <w:rsid w:val="336B68F2"/>
    <w:rsid w:val="337F261B"/>
    <w:rsid w:val="3382CD87"/>
    <w:rsid w:val="3383B09A"/>
    <w:rsid w:val="33939072"/>
    <w:rsid w:val="339E0DD9"/>
    <w:rsid w:val="33BED12F"/>
    <w:rsid w:val="33CAEA28"/>
    <w:rsid w:val="34060958"/>
    <w:rsid w:val="345F33DB"/>
    <w:rsid w:val="34735C27"/>
    <w:rsid w:val="349900D3"/>
    <w:rsid w:val="34BF1434"/>
    <w:rsid w:val="34C6ABE1"/>
    <w:rsid w:val="34D28756"/>
    <w:rsid w:val="34F90638"/>
    <w:rsid w:val="34FE6049"/>
    <w:rsid w:val="3513EA90"/>
    <w:rsid w:val="351F80FB"/>
    <w:rsid w:val="353C3B67"/>
    <w:rsid w:val="35604129"/>
    <w:rsid w:val="35867FEB"/>
    <w:rsid w:val="358B71E1"/>
    <w:rsid w:val="35F13AF4"/>
    <w:rsid w:val="363B02F9"/>
    <w:rsid w:val="369AF7BA"/>
    <w:rsid w:val="36AB502C"/>
    <w:rsid w:val="36AFD31F"/>
    <w:rsid w:val="36C8FA48"/>
    <w:rsid w:val="36DB7232"/>
    <w:rsid w:val="36E04DBA"/>
    <w:rsid w:val="36E96E0A"/>
    <w:rsid w:val="370B8A2F"/>
    <w:rsid w:val="376CF750"/>
    <w:rsid w:val="37D2B60F"/>
    <w:rsid w:val="37D36892"/>
    <w:rsid w:val="38100CA1"/>
    <w:rsid w:val="381F547C"/>
    <w:rsid w:val="38638C9F"/>
    <w:rsid w:val="387C1E1B"/>
    <w:rsid w:val="38A7167F"/>
    <w:rsid w:val="38DB8B58"/>
    <w:rsid w:val="3909BD90"/>
    <w:rsid w:val="391C7716"/>
    <w:rsid w:val="39229917"/>
    <w:rsid w:val="3930EEA2"/>
    <w:rsid w:val="39556254"/>
    <w:rsid w:val="3973FBC5"/>
    <w:rsid w:val="39766DF8"/>
    <w:rsid w:val="398B0425"/>
    <w:rsid w:val="39B46488"/>
    <w:rsid w:val="3A023641"/>
    <w:rsid w:val="3A1FAB33"/>
    <w:rsid w:val="3A8EE363"/>
    <w:rsid w:val="3A970F10"/>
    <w:rsid w:val="3AA44B4D"/>
    <w:rsid w:val="3AEDB5CF"/>
    <w:rsid w:val="3AEF1CE0"/>
    <w:rsid w:val="3AF0C805"/>
    <w:rsid w:val="3B02F471"/>
    <w:rsid w:val="3B4D4B24"/>
    <w:rsid w:val="3BC2BB35"/>
    <w:rsid w:val="3BD2A9DB"/>
    <w:rsid w:val="3BE4EB69"/>
    <w:rsid w:val="3BE9A6FE"/>
    <w:rsid w:val="3CEC054A"/>
    <w:rsid w:val="3D030659"/>
    <w:rsid w:val="3D56D231"/>
    <w:rsid w:val="3D778726"/>
    <w:rsid w:val="3D7FBFAB"/>
    <w:rsid w:val="3DC004CB"/>
    <w:rsid w:val="3DE59CA4"/>
    <w:rsid w:val="3E0536A8"/>
    <w:rsid w:val="3E3A7002"/>
    <w:rsid w:val="3E540123"/>
    <w:rsid w:val="3E663687"/>
    <w:rsid w:val="3EB7864A"/>
    <w:rsid w:val="3EFB3186"/>
    <w:rsid w:val="3F09F507"/>
    <w:rsid w:val="3F57542F"/>
    <w:rsid w:val="3F916112"/>
    <w:rsid w:val="3FA4C5AF"/>
    <w:rsid w:val="3FCCF931"/>
    <w:rsid w:val="3FDA1099"/>
    <w:rsid w:val="4023A60C"/>
    <w:rsid w:val="40957E60"/>
    <w:rsid w:val="40AA9E36"/>
    <w:rsid w:val="4168C992"/>
    <w:rsid w:val="419457E6"/>
    <w:rsid w:val="41A5BAF8"/>
    <w:rsid w:val="41F6235F"/>
    <w:rsid w:val="4209682F"/>
    <w:rsid w:val="4266F09C"/>
    <w:rsid w:val="4292237D"/>
    <w:rsid w:val="4293E10C"/>
    <w:rsid w:val="429491A3"/>
    <w:rsid w:val="42BA94AB"/>
    <w:rsid w:val="42CD700F"/>
    <w:rsid w:val="42F59D16"/>
    <w:rsid w:val="4323FB5E"/>
    <w:rsid w:val="4360D3D3"/>
    <w:rsid w:val="43798EB7"/>
    <w:rsid w:val="444A8532"/>
    <w:rsid w:val="445AC3EA"/>
    <w:rsid w:val="44694070"/>
    <w:rsid w:val="447262CF"/>
    <w:rsid w:val="44A1C655"/>
    <w:rsid w:val="44D3D129"/>
    <w:rsid w:val="44FFE333"/>
    <w:rsid w:val="456074AD"/>
    <w:rsid w:val="45B3C169"/>
    <w:rsid w:val="45E65593"/>
    <w:rsid w:val="45F6944B"/>
    <w:rsid w:val="4606D8A0"/>
    <w:rsid w:val="4614EDC5"/>
    <w:rsid w:val="467CE5C4"/>
    <w:rsid w:val="4690C042"/>
    <w:rsid w:val="46FC450E"/>
    <w:rsid w:val="4725CB54"/>
    <w:rsid w:val="47404CAE"/>
    <w:rsid w:val="47AB1CA5"/>
    <w:rsid w:val="47B4778B"/>
    <w:rsid w:val="47D0DA7C"/>
    <w:rsid w:val="47D80B16"/>
    <w:rsid w:val="47F16C83"/>
    <w:rsid w:val="48138B7D"/>
    <w:rsid w:val="483783F5"/>
    <w:rsid w:val="483CB198"/>
    <w:rsid w:val="484BDEBE"/>
    <w:rsid w:val="48513C97"/>
    <w:rsid w:val="48B12945"/>
    <w:rsid w:val="48BB302A"/>
    <w:rsid w:val="48DCD53F"/>
    <w:rsid w:val="48F301FA"/>
    <w:rsid w:val="493584EF"/>
    <w:rsid w:val="4946ED06"/>
    <w:rsid w:val="4965205D"/>
    <w:rsid w:val="497690F5"/>
    <w:rsid w:val="497AA948"/>
    <w:rsid w:val="49F00B2C"/>
    <w:rsid w:val="4A101BF6"/>
    <w:rsid w:val="4A565608"/>
    <w:rsid w:val="4A672B69"/>
    <w:rsid w:val="4A8832D6"/>
    <w:rsid w:val="4AC1A8C5"/>
    <w:rsid w:val="4ACCF10B"/>
    <w:rsid w:val="4B4C6708"/>
    <w:rsid w:val="4B5BAB8E"/>
    <w:rsid w:val="4B86E9CD"/>
    <w:rsid w:val="4BE933B8"/>
    <w:rsid w:val="4BEBDD59"/>
    <w:rsid w:val="4BEEE68F"/>
    <w:rsid w:val="4BEF3782"/>
    <w:rsid w:val="4BF06D40"/>
    <w:rsid w:val="4BFAA8D0"/>
    <w:rsid w:val="4C238079"/>
    <w:rsid w:val="4C35A701"/>
    <w:rsid w:val="4C3A9917"/>
    <w:rsid w:val="4C96982F"/>
    <w:rsid w:val="4CC00319"/>
    <w:rsid w:val="4CFA861A"/>
    <w:rsid w:val="4D52B2EE"/>
    <w:rsid w:val="4D68C506"/>
    <w:rsid w:val="4D72CA92"/>
    <w:rsid w:val="4D967931"/>
    <w:rsid w:val="4DAACDD6"/>
    <w:rsid w:val="4DD6F50A"/>
    <w:rsid w:val="4E1A5E29"/>
    <w:rsid w:val="4E788F45"/>
    <w:rsid w:val="4E8407CA"/>
    <w:rsid w:val="4EA861C0"/>
    <w:rsid w:val="4ECBE291"/>
    <w:rsid w:val="4EE2CDAF"/>
    <w:rsid w:val="4F2470D9"/>
    <w:rsid w:val="4F2F13A7"/>
    <w:rsid w:val="4F303C55"/>
    <w:rsid w:val="4F324992"/>
    <w:rsid w:val="4F4C031E"/>
    <w:rsid w:val="4F8BD9C4"/>
    <w:rsid w:val="4F928FAE"/>
    <w:rsid w:val="4F971064"/>
    <w:rsid w:val="4FA0CE07"/>
    <w:rsid w:val="4FDB94BD"/>
    <w:rsid w:val="4FE186A4"/>
    <w:rsid w:val="512DE977"/>
    <w:rsid w:val="515AE8BA"/>
    <w:rsid w:val="516C92D0"/>
    <w:rsid w:val="517E1AD9"/>
    <w:rsid w:val="519E57E6"/>
    <w:rsid w:val="51B875B6"/>
    <w:rsid w:val="51BD11E8"/>
    <w:rsid w:val="51E897F3"/>
    <w:rsid w:val="525703A4"/>
    <w:rsid w:val="52D1CD86"/>
    <w:rsid w:val="52E21A8D"/>
    <w:rsid w:val="52E33396"/>
    <w:rsid w:val="52EB815F"/>
    <w:rsid w:val="53086331"/>
    <w:rsid w:val="530EE339"/>
    <w:rsid w:val="53DCE212"/>
    <w:rsid w:val="548430D1"/>
    <w:rsid w:val="548751C0"/>
    <w:rsid w:val="54B2494A"/>
    <w:rsid w:val="54E6DC6A"/>
    <w:rsid w:val="54F4635D"/>
    <w:rsid w:val="550013B2"/>
    <w:rsid w:val="551CEAB4"/>
    <w:rsid w:val="557BEAB4"/>
    <w:rsid w:val="55E88035"/>
    <w:rsid w:val="560E4932"/>
    <w:rsid w:val="56232221"/>
    <w:rsid w:val="562E59DD"/>
    <w:rsid w:val="566A4A81"/>
    <w:rsid w:val="567BE59F"/>
    <w:rsid w:val="56A82CA2"/>
    <w:rsid w:val="56B9C4E4"/>
    <w:rsid w:val="57CCB743"/>
    <w:rsid w:val="57D7BC9A"/>
    <w:rsid w:val="58046279"/>
    <w:rsid w:val="58330DCC"/>
    <w:rsid w:val="58367263"/>
    <w:rsid w:val="58D4DDA4"/>
    <w:rsid w:val="58E3418C"/>
    <w:rsid w:val="5910A878"/>
    <w:rsid w:val="59189388"/>
    <w:rsid w:val="594DEDBB"/>
    <w:rsid w:val="59506D78"/>
    <w:rsid w:val="5965FA9F"/>
    <w:rsid w:val="59660537"/>
    <w:rsid w:val="59A195AD"/>
    <w:rsid w:val="59AEFB70"/>
    <w:rsid w:val="59D2510C"/>
    <w:rsid w:val="59F3E0F0"/>
    <w:rsid w:val="5A15E260"/>
    <w:rsid w:val="5A72C937"/>
    <w:rsid w:val="5A7A3DB7"/>
    <w:rsid w:val="5AA09896"/>
    <w:rsid w:val="5AA8DEAA"/>
    <w:rsid w:val="5AAEA39C"/>
    <w:rsid w:val="5AD97635"/>
    <w:rsid w:val="5B2A0932"/>
    <w:rsid w:val="5B5A834A"/>
    <w:rsid w:val="5B5F7C6D"/>
    <w:rsid w:val="5B60BA4F"/>
    <w:rsid w:val="5B720377"/>
    <w:rsid w:val="5B7B754C"/>
    <w:rsid w:val="5B8D3607"/>
    <w:rsid w:val="5BA5997E"/>
    <w:rsid w:val="5BC5DE20"/>
    <w:rsid w:val="5BC9FDA7"/>
    <w:rsid w:val="5C754696"/>
    <w:rsid w:val="5C822D27"/>
    <w:rsid w:val="5CC35F70"/>
    <w:rsid w:val="5CF140CE"/>
    <w:rsid w:val="5D496298"/>
    <w:rsid w:val="5D4AAB95"/>
    <w:rsid w:val="5D6F4C28"/>
    <w:rsid w:val="5D721511"/>
    <w:rsid w:val="5D8997E2"/>
    <w:rsid w:val="5DA91933"/>
    <w:rsid w:val="5E045F98"/>
    <w:rsid w:val="5E135873"/>
    <w:rsid w:val="5E7923D1"/>
    <w:rsid w:val="5EE05035"/>
    <w:rsid w:val="5F2829CF"/>
    <w:rsid w:val="5F5B9335"/>
    <w:rsid w:val="5F6DDA1E"/>
    <w:rsid w:val="5FD532F1"/>
    <w:rsid w:val="5FF7A67F"/>
    <w:rsid w:val="5FFA0170"/>
    <w:rsid w:val="600CF325"/>
    <w:rsid w:val="606D66C0"/>
    <w:rsid w:val="60EA139E"/>
    <w:rsid w:val="61094489"/>
    <w:rsid w:val="6109B40B"/>
    <w:rsid w:val="61467BB4"/>
    <w:rsid w:val="6162339F"/>
    <w:rsid w:val="61BED853"/>
    <w:rsid w:val="61C4B0FA"/>
    <w:rsid w:val="61EA57E0"/>
    <w:rsid w:val="6211920E"/>
    <w:rsid w:val="6220B801"/>
    <w:rsid w:val="624BE35E"/>
    <w:rsid w:val="62563F5C"/>
    <w:rsid w:val="62821425"/>
    <w:rsid w:val="629333F7"/>
    <w:rsid w:val="629E2908"/>
    <w:rsid w:val="62DCC905"/>
    <w:rsid w:val="62DDE6EA"/>
    <w:rsid w:val="630EDB5B"/>
    <w:rsid w:val="63135041"/>
    <w:rsid w:val="6355DDB6"/>
    <w:rsid w:val="63685B4A"/>
    <w:rsid w:val="637B2901"/>
    <w:rsid w:val="63966FB9"/>
    <w:rsid w:val="63C20AB6"/>
    <w:rsid w:val="64502524"/>
    <w:rsid w:val="64A8A414"/>
    <w:rsid w:val="64A97581"/>
    <w:rsid w:val="652B1226"/>
    <w:rsid w:val="657A5E0D"/>
    <w:rsid w:val="6580CC40"/>
    <w:rsid w:val="65838420"/>
    <w:rsid w:val="65924E39"/>
    <w:rsid w:val="65A7D22B"/>
    <w:rsid w:val="65DC3EDE"/>
    <w:rsid w:val="65E1D3C6"/>
    <w:rsid w:val="65E407AE"/>
    <w:rsid w:val="663198FB"/>
    <w:rsid w:val="66468EC5"/>
    <w:rsid w:val="6666F058"/>
    <w:rsid w:val="6676FD3A"/>
    <w:rsid w:val="667E24DA"/>
    <w:rsid w:val="66873972"/>
    <w:rsid w:val="6694AD48"/>
    <w:rsid w:val="66D258C1"/>
    <w:rsid w:val="66F2B110"/>
    <w:rsid w:val="67424A5C"/>
    <w:rsid w:val="678B6245"/>
    <w:rsid w:val="679AD35A"/>
    <w:rsid w:val="6806234F"/>
    <w:rsid w:val="68100BC9"/>
    <w:rsid w:val="6819F53B"/>
    <w:rsid w:val="68307DA9"/>
    <w:rsid w:val="683657F2"/>
    <w:rsid w:val="6846BE86"/>
    <w:rsid w:val="684883D6"/>
    <w:rsid w:val="684D2C80"/>
    <w:rsid w:val="68C5C4E3"/>
    <w:rsid w:val="68C61282"/>
    <w:rsid w:val="68FD1EDE"/>
    <w:rsid w:val="691BE87D"/>
    <w:rsid w:val="691D5EE5"/>
    <w:rsid w:val="6972607F"/>
    <w:rsid w:val="697ACCEA"/>
    <w:rsid w:val="69C11D3E"/>
    <w:rsid w:val="6A09E01D"/>
    <w:rsid w:val="6AAB2A95"/>
    <w:rsid w:val="6B39DDD0"/>
    <w:rsid w:val="6B3FFE7D"/>
    <w:rsid w:val="6B9B4DE6"/>
    <w:rsid w:val="6BD4685A"/>
    <w:rsid w:val="6C0938F5"/>
    <w:rsid w:val="6C0DC991"/>
    <w:rsid w:val="6C474CCB"/>
    <w:rsid w:val="6C79955A"/>
    <w:rsid w:val="6D037C24"/>
    <w:rsid w:val="6D09DEE3"/>
    <w:rsid w:val="6D3A5DA2"/>
    <w:rsid w:val="6D426952"/>
    <w:rsid w:val="6D8E59C1"/>
    <w:rsid w:val="6DA1CA3F"/>
    <w:rsid w:val="6DEB1C17"/>
    <w:rsid w:val="6E374EE0"/>
    <w:rsid w:val="6E7F8776"/>
    <w:rsid w:val="6EC54B13"/>
    <w:rsid w:val="6EE612AC"/>
    <w:rsid w:val="6F73971C"/>
    <w:rsid w:val="700A4D06"/>
    <w:rsid w:val="7024E58B"/>
    <w:rsid w:val="703C4E44"/>
    <w:rsid w:val="7060FC96"/>
    <w:rsid w:val="7081E30D"/>
    <w:rsid w:val="70A05DA7"/>
    <w:rsid w:val="70C92550"/>
    <w:rsid w:val="70DC8FC9"/>
    <w:rsid w:val="70DEC4E9"/>
    <w:rsid w:val="70EFAD53"/>
    <w:rsid w:val="71290006"/>
    <w:rsid w:val="712FA7CC"/>
    <w:rsid w:val="7151658A"/>
    <w:rsid w:val="716B1E2C"/>
    <w:rsid w:val="718773EF"/>
    <w:rsid w:val="718952F7"/>
    <w:rsid w:val="718DD258"/>
    <w:rsid w:val="71B59CDE"/>
    <w:rsid w:val="72121BB1"/>
    <w:rsid w:val="7227B2B8"/>
    <w:rsid w:val="7244CA2D"/>
    <w:rsid w:val="7266E84E"/>
    <w:rsid w:val="7276CE89"/>
    <w:rsid w:val="727DDBE1"/>
    <w:rsid w:val="730E64CF"/>
    <w:rsid w:val="7325BF2A"/>
    <w:rsid w:val="735F8A8B"/>
    <w:rsid w:val="7385B45F"/>
    <w:rsid w:val="73893084"/>
    <w:rsid w:val="7389712D"/>
    <w:rsid w:val="73DD0780"/>
    <w:rsid w:val="73E0919F"/>
    <w:rsid w:val="740A7744"/>
    <w:rsid w:val="74286DB8"/>
    <w:rsid w:val="745C1E3D"/>
    <w:rsid w:val="74DA8BD8"/>
    <w:rsid w:val="74F15E38"/>
    <w:rsid w:val="750FBF67"/>
    <w:rsid w:val="752500E5"/>
    <w:rsid w:val="75A19570"/>
    <w:rsid w:val="75BAC6A8"/>
    <w:rsid w:val="75D0E321"/>
    <w:rsid w:val="75D22536"/>
    <w:rsid w:val="764720BD"/>
    <w:rsid w:val="765EEAA1"/>
    <w:rsid w:val="76666C40"/>
    <w:rsid w:val="76AB8FC8"/>
    <w:rsid w:val="76BE0D5C"/>
    <w:rsid w:val="76D690D6"/>
    <w:rsid w:val="7719CDCD"/>
    <w:rsid w:val="7723C9BA"/>
    <w:rsid w:val="774805D2"/>
    <w:rsid w:val="7761B3DC"/>
    <w:rsid w:val="776CF309"/>
    <w:rsid w:val="7777DCB4"/>
    <w:rsid w:val="7806ECCE"/>
    <w:rsid w:val="7840B9D9"/>
    <w:rsid w:val="78D93632"/>
    <w:rsid w:val="78E6F54D"/>
    <w:rsid w:val="78FD843D"/>
    <w:rsid w:val="78FDC0C4"/>
    <w:rsid w:val="79437A86"/>
    <w:rsid w:val="794FB17F"/>
    <w:rsid w:val="795CABE9"/>
    <w:rsid w:val="796A33AD"/>
    <w:rsid w:val="79954C1C"/>
    <w:rsid w:val="799E0D02"/>
    <w:rsid w:val="79D83FD9"/>
    <w:rsid w:val="7ABF4241"/>
    <w:rsid w:val="7B000831"/>
    <w:rsid w:val="7B39DD63"/>
    <w:rsid w:val="7B42BA8F"/>
    <w:rsid w:val="7B8F6314"/>
    <w:rsid w:val="7BA154B1"/>
    <w:rsid w:val="7C40642C"/>
    <w:rsid w:val="7C62D1F5"/>
    <w:rsid w:val="7CAEBEF0"/>
    <w:rsid w:val="7CBEAD3B"/>
    <w:rsid w:val="7CC91561"/>
    <w:rsid w:val="7CFDEC99"/>
    <w:rsid w:val="7D074C62"/>
    <w:rsid w:val="7D90AEE0"/>
    <w:rsid w:val="7DB79619"/>
    <w:rsid w:val="7DBE1527"/>
    <w:rsid w:val="7DEBEDC2"/>
    <w:rsid w:val="7E0775A8"/>
    <w:rsid w:val="7E0AEE09"/>
    <w:rsid w:val="7E3212B3"/>
    <w:rsid w:val="7E343E97"/>
    <w:rsid w:val="7E3488F9"/>
    <w:rsid w:val="7E3F5428"/>
    <w:rsid w:val="7E57102C"/>
    <w:rsid w:val="7E75A9D5"/>
    <w:rsid w:val="7EDF30D8"/>
    <w:rsid w:val="7EFAFF17"/>
    <w:rsid w:val="7F2120EC"/>
    <w:rsid w:val="7F27258F"/>
    <w:rsid w:val="7F3B20E6"/>
    <w:rsid w:val="7FA34609"/>
    <w:rsid w:val="7FC384B9"/>
    <w:rsid w:val="7FC3AD08"/>
    <w:rsid w:val="7FD2D5F8"/>
    <w:rsid w:val="7FED29A9"/>
    <w:rsid w:val="7FFB8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EBEF0"/>
  <w15:chartTrackingRefBased/>
  <w15:docId w15:val="{EDDAFB35-F42A-4080-9026-F275D9E351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ature.com/articles/nrrheum.2016.52" TargetMode="External" Id="R7dc0249a720f43d8" /><Relationship Type="http://schemas.openxmlformats.org/officeDocument/2006/relationships/hyperlink" Target="https://www.nature.com/articles/nrrheum.2016.52" TargetMode="External" Id="R76c8bb27e63b41df" /><Relationship Type="http://schemas.openxmlformats.org/officeDocument/2006/relationships/hyperlink" Target="https://www.nature.com/articles/nrrheum.2016.52" TargetMode="External" Id="R74546787fdb44db7" /><Relationship Type="http://schemas.openxmlformats.org/officeDocument/2006/relationships/hyperlink" Target="https://sciprofiles.com/profile/author/L04xdVhYekxHbnZYbHJIcG84eUdvWXhPQ0RybmJVcWc4d3VqN1d3Z3ZTZz0=" TargetMode="External" Id="R73911d65c3d44283" /><Relationship Type="http://schemas.openxmlformats.org/officeDocument/2006/relationships/hyperlink" Target="https://doi.org/10.1016/j.autrev.2004.09.002" TargetMode="External" Id="R2e7c722afda846db" /><Relationship Type="http://schemas.openxmlformats.org/officeDocument/2006/relationships/hyperlink" Target="https://doi.org/10.1016/j.berh.2008.01.002" TargetMode="External" Id="R8584221ab42845ec" /><Relationship Type="http://schemas.openxmlformats.org/officeDocument/2006/relationships/hyperlink" Target="https://doi.org/10.1053/j.mpmed.2006.07.003" TargetMode="External" Id="R20e0aafa548a4dcd" /><Relationship Type="http://schemas.openxmlformats.org/officeDocument/2006/relationships/hyperlink" Target="https://doi.org/10.1016/j.berh.2004.08.011" TargetMode="External" Id="R52c3940f96b548c3" /><Relationship Type="http://schemas.openxmlformats.org/officeDocument/2006/relationships/hyperlink" Target="https://doi.org/10.3390/nu13010053" TargetMode="External" Id="R3e5321e1a6f0445d" /><Relationship Type="http://schemas.openxmlformats.org/officeDocument/2006/relationships/hyperlink" Target="https://doi.org/10.1038/nrrheum.2016.52" TargetMode="External" Id="R0e626d804cf14cef" /><Relationship Type="http://schemas.openxmlformats.org/officeDocument/2006/relationships/hyperlink" Target="https://pdfs.semanticscholar.org/2811/d69125f3cedf12b0180add0ab79f35f23bd4.pdf" TargetMode="External" Id="Rbba07225c99f4c72" /><Relationship Type="http://schemas.openxmlformats.org/officeDocument/2006/relationships/hyperlink" Target="https://doi.org/10.1016/j.semarthrit.2014.05.001" TargetMode="External" Id="Rcdacdc6aedfe43c0" /><Relationship Type="http://schemas.openxmlformats.org/officeDocument/2006/relationships/hyperlink" Target="https://doi.org/10.1016/j.autrev.2009.11.019" TargetMode="External" Id="R68dd935d68d24104" /><Relationship Type="http://schemas.openxmlformats.org/officeDocument/2006/relationships/hyperlink" Target="https://doi.org/10.1016/j.berh.2008.02.005" TargetMode="External" Id="R276b11ad80a541d8" /><Relationship Type="http://schemas.microsoft.com/office/2020/10/relationships/intelligence" Target="/word/intelligence2.xml" Id="R08a2bb6ba49b4fd6" /><Relationship Type="http://schemas.openxmlformats.org/officeDocument/2006/relationships/numbering" Target="/word/numbering.xml" Id="R017af964435b4c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Thomas (2205064)</dc:creator>
  <keywords/>
  <dc:description/>
  <lastModifiedBy>Ffion Thomas (2205064)</lastModifiedBy>
  <revision>2</revision>
  <dcterms:created xsi:type="dcterms:W3CDTF">2023-04-22T11:42:31.4138299Z</dcterms:created>
  <dcterms:modified xsi:type="dcterms:W3CDTF">2023-04-28T11:59:09.8704061Z</dcterms:modified>
</coreProperties>
</file>