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80B0A" w14:textId="1B7FA2CA" w:rsidR="007A71C6" w:rsidRPr="009673BC" w:rsidRDefault="007A71C6" w:rsidP="009673BC">
      <w:pPr>
        <w:pStyle w:val="IntenseQuote"/>
        <w:rPr>
          <w:rStyle w:val="SubtleEmphasis"/>
          <w:i/>
          <w:iCs/>
          <w:color w:val="4F81BD" w:themeColor="accent1"/>
        </w:rPr>
      </w:pPr>
    </w:p>
    <w:p w14:paraId="64EC7A0A" w14:textId="77777777" w:rsidR="007A71C6" w:rsidRPr="009673BC" w:rsidRDefault="007A71C6" w:rsidP="009673BC">
      <w:pPr>
        <w:pStyle w:val="IntenseQuote"/>
        <w:rPr>
          <w:rStyle w:val="SubtleEmphasis"/>
          <w:i/>
          <w:iCs/>
          <w:color w:val="4F81BD" w:themeColor="accent1"/>
        </w:rPr>
      </w:pPr>
    </w:p>
    <w:p w14:paraId="6F94B7CB" w14:textId="77777777" w:rsidR="00115719" w:rsidRPr="009673BC" w:rsidRDefault="00115719" w:rsidP="009673BC">
      <w:pPr>
        <w:pStyle w:val="IntenseQuote"/>
        <w:rPr>
          <w:rStyle w:val="normaltextrun"/>
        </w:rPr>
      </w:pPr>
    </w:p>
    <w:p w14:paraId="02A04814" w14:textId="04DAA264" w:rsidR="00115719" w:rsidRPr="009673BC" w:rsidRDefault="00115719" w:rsidP="009673BC">
      <w:pPr>
        <w:pStyle w:val="IntenseQuote"/>
      </w:pPr>
      <w:proofErr w:type="spellStart"/>
      <w:r w:rsidRPr="009673BC">
        <w:rPr>
          <w:rStyle w:val="normaltextrun"/>
        </w:rPr>
        <w:t>Programmes</w:t>
      </w:r>
      <w:proofErr w:type="spellEnd"/>
      <w:r w:rsidRPr="009673BC">
        <w:rPr>
          <w:rStyle w:val="normaltextrun"/>
        </w:rPr>
        <w:t>: BA International Hotel Management</w:t>
      </w:r>
    </w:p>
    <w:p w14:paraId="2E3898F0" w14:textId="29058FA7" w:rsidR="00623F18" w:rsidRPr="009673BC" w:rsidRDefault="00115719" w:rsidP="009673BC">
      <w:pPr>
        <w:pStyle w:val="IntenseQuote"/>
        <w:rPr>
          <w:rStyle w:val="eop"/>
        </w:rPr>
      </w:pPr>
      <w:r w:rsidRPr="009673BC">
        <w:rPr>
          <w:rStyle w:val="normaltextrun"/>
        </w:rPr>
        <w:t xml:space="preserve">Module: </w:t>
      </w:r>
      <w:r w:rsidR="00623F18" w:rsidRPr="009673BC">
        <w:rPr>
          <w:rStyle w:val="normaltextrun"/>
        </w:rPr>
        <w:t>Marketing Essentials</w:t>
      </w:r>
    </w:p>
    <w:p w14:paraId="3DEDD698" w14:textId="77777777" w:rsidR="0071455B" w:rsidRDefault="00115719" w:rsidP="0071455B">
      <w:pPr>
        <w:pStyle w:val="IntenseQuote"/>
        <w:rPr>
          <w:rStyle w:val="normaltextrun"/>
        </w:rPr>
      </w:pPr>
      <w:r w:rsidRPr="009673BC">
        <w:rPr>
          <w:rStyle w:val="normaltextrun"/>
        </w:rPr>
        <w:t xml:space="preserve">Module code: </w:t>
      </w:r>
      <w:r w:rsidR="00623F18" w:rsidRPr="009673BC">
        <w:rPr>
          <w:rStyle w:val="normaltextrun"/>
        </w:rPr>
        <w:t>BMIH4005</w:t>
      </w:r>
      <w:r w:rsidR="000A3F00">
        <w:rPr>
          <w:rStyle w:val="normaltextrun"/>
        </w:rPr>
        <w:t xml:space="preserve"> Rewor</w:t>
      </w:r>
      <w:r w:rsidR="0071455B">
        <w:rPr>
          <w:rStyle w:val="normaltextrun"/>
        </w:rPr>
        <w:t>k</w:t>
      </w:r>
    </w:p>
    <w:p w14:paraId="1CE6F275" w14:textId="7B8F2791" w:rsidR="00BA796C" w:rsidRPr="009673BC" w:rsidRDefault="000A3F00" w:rsidP="0071455B">
      <w:pPr>
        <w:pStyle w:val="IntenseQuote"/>
        <w:rPr>
          <w:rStyle w:val="SubtleEmphasis"/>
          <w:i/>
          <w:iCs/>
          <w:color w:val="4F81BD" w:themeColor="accent1"/>
        </w:rPr>
      </w:pPr>
      <w:r>
        <w:rPr>
          <w:rStyle w:val="SubtleEmphasis"/>
          <w:i/>
          <w:iCs/>
          <w:color w:val="4F81BD" w:themeColor="accent1"/>
        </w:rPr>
        <w:t xml:space="preserve">A comparison of the marketing methods of two multinational </w:t>
      </w:r>
      <w:r w:rsidR="0071455B">
        <w:rPr>
          <w:rStyle w:val="SubtleEmphasis"/>
          <w:i/>
          <w:iCs/>
          <w:color w:val="4F81BD" w:themeColor="accent1"/>
        </w:rPr>
        <w:t>hotel chains</w:t>
      </w:r>
    </w:p>
    <w:p w14:paraId="6A72BC15" w14:textId="5564C592" w:rsidR="00D93347" w:rsidRPr="009673BC" w:rsidRDefault="00D93347" w:rsidP="009673BC">
      <w:pPr>
        <w:pStyle w:val="IntenseQuote"/>
        <w:rPr>
          <w:rStyle w:val="SubtleEmphasis"/>
          <w:i/>
          <w:iCs/>
          <w:color w:val="4F81BD" w:themeColor="accent1"/>
        </w:rPr>
      </w:pPr>
      <w:r w:rsidRPr="009673BC">
        <w:rPr>
          <w:rStyle w:val="SubtleEmphasis"/>
          <w:i/>
          <w:iCs/>
          <w:color w:val="4F81BD" w:themeColor="accent1"/>
        </w:rPr>
        <w:t xml:space="preserve">Lecturers Name: </w:t>
      </w:r>
      <w:r w:rsidR="00905722" w:rsidRPr="009673BC">
        <w:rPr>
          <w:rStyle w:val="normaltextrun"/>
        </w:rPr>
        <w:t>Chris Wilkin, Ruth Taylor-</w:t>
      </w:r>
      <w:proofErr w:type="gramStart"/>
      <w:r w:rsidR="00905722" w:rsidRPr="009673BC">
        <w:rPr>
          <w:rStyle w:val="normaltextrun"/>
        </w:rPr>
        <w:t>Davies,  Gayathri</w:t>
      </w:r>
      <w:proofErr w:type="gramEnd"/>
      <w:r w:rsidR="00905722" w:rsidRPr="009673BC">
        <w:rPr>
          <w:rStyle w:val="normaltextrun"/>
        </w:rPr>
        <w:t xml:space="preserve"> </w:t>
      </w:r>
      <w:proofErr w:type="spellStart"/>
      <w:r w:rsidR="00905722" w:rsidRPr="009673BC">
        <w:rPr>
          <w:rStyle w:val="normaltextrun"/>
        </w:rPr>
        <w:t>Mudiyanselage</w:t>
      </w:r>
      <w:proofErr w:type="spellEnd"/>
      <w:r w:rsidR="00905722" w:rsidRPr="009673BC">
        <w:rPr>
          <w:rStyle w:val="normaltextrun"/>
        </w:rPr>
        <w:t xml:space="preserve">, Luciana </w:t>
      </w:r>
      <w:proofErr w:type="spellStart"/>
      <w:r w:rsidR="00905722" w:rsidRPr="009673BC">
        <w:rPr>
          <w:rStyle w:val="normaltextrun"/>
        </w:rPr>
        <w:t>Suardi</w:t>
      </w:r>
      <w:proofErr w:type="spellEnd"/>
    </w:p>
    <w:p w14:paraId="065D4FD8" w14:textId="223C5018" w:rsidR="00C708CF" w:rsidRPr="009673BC" w:rsidRDefault="00C708CF" w:rsidP="009673BC">
      <w:pPr>
        <w:pStyle w:val="IntenseQuote"/>
        <w:rPr>
          <w:rStyle w:val="SubtleEmphasis"/>
          <w:i/>
          <w:iCs/>
          <w:color w:val="4F81BD" w:themeColor="accent1"/>
        </w:rPr>
      </w:pPr>
      <w:r w:rsidRPr="009673BC">
        <w:rPr>
          <w:rStyle w:val="SubtleEmphasis"/>
          <w:i/>
          <w:iCs/>
          <w:color w:val="4F81BD" w:themeColor="accent1"/>
        </w:rPr>
        <w:t xml:space="preserve">Student </w:t>
      </w:r>
      <w:proofErr w:type="spellStart"/>
      <w:proofErr w:type="gramStart"/>
      <w:r w:rsidRPr="009673BC">
        <w:rPr>
          <w:rStyle w:val="SubtleEmphasis"/>
          <w:i/>
          <w:iCs/>
          <w:color w:val="4F81BD" w:themeColor="accent1"/>
        </w:rPr>
        <w:t>Name:</w:t>
      </w:r>
      <w:r w:rsidR="00650EC1">
        <w:rPr>
          <w:rStyle w:val="SubtleEmphasis"/>
          <w:i/>
          <w:iCs/>
          <w:color w:val="4F81BD" w:themeColor="accent1"/>
        </w:rPr>
        <w:t>Madalin</w:t>
      </w:r>
      <w:proofErr w:type="spellEnd"/>
      <w:proofErr w:type="gramEnd"/>
      <w:r w:rsidR="00650EC1">
        <w:rPr>
          <w:rStyle w:val="SubtleEmphasis"/>
          <w:i/>
          <w:iCs/>
          <w:color w:val="4F81BD" w:themeColor="accent1"/>
        </w:rPr>
        <w:t xml:space="preserve"> Liviu Noada</w:t>
      </w:r>
    </w:p>
    <w:p w14:paraId="6CDD29DC" w14:textId="52A4E19A" w:rsidR="00C708CF" w:rsidRPr="009673BC" w:rsidRDefault="00C708CF" w:rsidP="009673BC">
      <w:pPr>
        <w:pStyle w:val="IntenseQuote"/>
        <w:rPr>
          <w:rStyle w:val="SubtleEmphasis"/>
          <w:i/>
          <w:iCs/>
          <w:color w:val="4F81BD" w:themeColor="accent1"/>
        </w:rPr>
      </w:pPr>
      <w:r w:rsidRPr="009673BC">
        <w:rPr>
          <w:rStyle w:val="SubtleEmphasis"/>
          <w:i/>
          <w:iCs/>
          <w:color w:val="4F81BD" w:themeColor="accent1"/>
        </w:rPr>
        <w:t>Student ID:</w:t>
      </w:r>
      <w:r w:rsidR="00650EC1">
        <w:rPr>
          <w:rStyle w:val="SubtleEmphasis"/>
          <w:i/>
          <w:iCs/>
          <w:color w:val="4F81BD" w:themeColor="accent1"/>
        </w:rPr>
        <w:t>2232425</w:t>
      </w:r>
    </w:p>
    <w:p w14:paraId="4D729748" w14:textId="587E8E5D" w:rsidR="009602BD" w:rsidRPr="000D41CB" w:rsidRDefault="009602BD" w:rsidP="000D41CB">
      <w:pPr>
        <w:spacing w:line="360" w:lineRule="auto"/>
        <w:rPr>
          <w:rFonts w:cs="Arial"/>
          <w:color w:val="76923C" w:themeColor="accent3" w:themeShade="BF"/>
          <w:sz w:val="50"/>
          <w:szCs w:val="50"/>
        </w:rPr>
      </w:pPr>
    </w:p>
    <w:p w14:paraId="11B3530A" w14:textId="77777777" w:rsidR="005319A2" w:rsidRPr="000D41CB" w:rsidRDefault="005319A2" w:rsidP="000D41CB">
      <w:pPr>
        <w:spacing w:after="200" w:line="360" w:lineRule="auto"/>
        <w:rPr>
          <w:rFonts w:cs="Arial"/>
          <w:b/>
          <w:bCs/>
          <w:szCs w:val="24"/>
        </w:rPr>
      </w:pPr>
    </w:p>
    <w:p w14:paraId="42A7ECCB" w14:textId="77777777" w:rsidR="005319A2" w:rsidRPr="000D41CB" w:rsidRDefault="005319A2" w:rsidP="000D41CB">
      <w:pPr>
        <w:spacing w:after="200" w:line="360" w:lineRule="auto"/>
        <w:rPr>
          <w:rFonts w:cs="Arial"/>
          <w:b/>
          <w:bCs/>
          <w:szCs w:val="24"/>
        </w:rPr>
      </w:pPr>
      <w:r w:rsidRPr="000D41CB">
        <w:rPr>
          <w:rFonts w:cs="Arial"/>
          <w:b/>
          <w:bCs/>
          <w:szCs w:val="24"/>
        </w:rPr>
        <w:br w:type="page"/>
      </w:r>
    </w:p>
    <w:p w14:paraId="1EC74BE3" w14:textId="1C6C6123" w:rsidR="00267417" w:rsidRPr="000D41CB" w:rsidRDefault="00267417" w:rsidP="000D41CB">
      <w:pPr>
        <w:pStyle w:val="Heading1"/>
        <w:spacing w:line="360" w:lineRule="auto"/>
        <w:rPr>
          <w:rFonts w:cs="Arial"/>
          <w:szCs w:val="24"/>
        </w:rPr>
        <w:sectPr w:rsidR="00267417" w:rsidRPr="000D41CB" w:rsidSect="009432EE">
          <w:headerReference w:type="default" r:id="rId8"/>
          <w:type w:val="continuous"/>
          <w:pgSz w:w="11906" w:h="16838" w:code="9"/>
          <w:pgMar w:top="1440" w:right="1440" w:bottom="1440" w:left="1440" w:header="720" w:footer="720" w:gutter="0"/>
          <w:cols w:space="720"/>
          <w:docGrid w:linePitch="360"/>
        </w:sectPr>
      </w:pPr>
    </w:p>
    <w:p w14:paraId="34DCFD29" w14:textId="30A0FD8F" w:rsidR="006A3EDC" w:rsidRPr="000D41CB" w:rsidRDefault="00FC277D" w:rsidP="000D41CB">
      <w:pPr>
        <w:pStyle w:val="Heading1"/>
        <w:spacing w:line="360" w:lineRule="auto"/>
        <w:rPr>
          <w:rFonts w:cs="Arial"/>
          <w:color w:val="5F497A" w:themeColor="accent4" w:themeShade="BF"/>
          <w:sz w:val="30"/>
          <w:szCs w:val="30"/>
        </w:rPr>
      </w:pPr>
      <w:bookmarkStart w:id="0" w:name="_Toc125839158"/>
      <w:r w:rsidRPr="000D41CB">
        <w:rPr>
          <w:rFonts w:cs="Arial"/>
          <w:color w:val="5F497A" w:themeColor="accent4" w:themeShade="BF"/>
          <w:sz w:val="30"/>
          <w:szCs w:val="30"/>
        </w:rPr>
        <w:lastRenderedPageBreak/>
        <w:t>Introduction</w:t>
      </w:r>
      <w:bookmarkEnd w:id="0"/>
    </w:p>
    <w:p w14:paraId="1D20D9CF" w14:textId="55A239E7" w:rsidR="00836E18" w:rsidRPr="000D41CB" w:rsidRDefault="00D909CA" w:rsidP="000D41CB">
      <w:pPr>
        <w:spacing w:line="360" w:lineRule="auto"/>
        <w:rPr>
          <w:rFonts w:cs="Arial"/>
          <w:lang w:val="en-GB"/>
        </w:rPr>
      </w:pPr>
      <w:r w:rsidRPr="000D41CB">
        <w:rPr>
          <w:rFonts w:cs="Arial"/>
          <w:lang w:val="en-GB"/>
        </w:rPr>
        <w:t xml:space="preserve">This essay's primary goal is to contrast the marketing approaches of the Six Senses and Moxy hotel chains. Effective marketing is essential because it increases brand awareness, builds customer loyalty, and affects sales. In addition, need, applicability, reputation, competitiveness, etc., may all be created and maintained with the aid of a well-thought-out marketing strategy that is integrated into the overall business plan. Hotels in the Six Senses portfolio have earned a number of </w:t>
      </w:r>
      <w:proofErr w:type="spellStart"/>
      <w:r w:rsidRPr="000D41CB">
        <w:rPr>
          <w:rFonts w:cs="Arial"/>
          <w:lang w:val="en-GB"/>
        </w:rPr>
        <w:t>honors</w:t>
      </w:r>
      <w:proofErr w:type="spellEnd"/>
      <w:r w:rsidRPr="000D41CB">
        <w:rPr>
          <w:rFonts w:cs="Arial"/>
          <w:lang w:val="en-GB"/>
        </w:rPr>
        <w:t xml:space="preserve"> for their unique styles and dedication to making their guests' experiences in beautiful mountain settings, idyllic valleys, fascinating urban areas, and coral reefs memorable. Moxy Hotels, on the other hand, aim to be affordable and entertaining without compromising on amenities or design. Around 60 Moxy Hotels may be found in the Americas, Europe, and Asia &amp; Pacific</w:t>
      </w:r>
      <w:r w:rsidR="00E064C3" w:rsidRPr="000D41CB">
        <w:rPr>
          <w:rFonts w:cs="Arial"/>
          <w:lang w:val="en-GB"/>
        </w:rPr>
        <w:t>.</w:t>
      </w:r>
    </w:p>
    <w:p w14:paraId="2FB79A77" w14:textId="7B69B0EF" w:rsidR="001B6386" w:rsidRPr="000D41CB" w:rsidRDefault="001B6386" w:rsidP="000D41CB">
      <w:pPr>
        <w:pStyle w:val="Heading1"/>
        <w:spacing w:line="360" w:lineRule="auto"/>
        <w:rPr>
          <w:rFonts w:cs="Arial"/>
          <w:color w:val="5F497A" w:themeColor="accent4" w:themeShade="BF"/>
          <w:sz w:val="30"/>
          <w:szCs w:val="30"/>
        </w:rPr>
      </w:pPr>
      <w:r w:rsidRPr="000D41CB">
        <w:rPr>
          <w:rFonts w:cs="Arial"/>
          <w:color w:val="5F497A" w:themeColor="accent4" w:themeShade="BF"/>
          <w:sz w:val="30"/>
          <w:szCs w:val="30"/>
        </w:rPr>
        <w:t>Marketing strategies of Six Senses and Moxy</w:t>
      </w:r>
    </w:p>
    <w:p w14:paraId="1ADC6797" w14:textId="1C7C88C3" w:rsidR="0062231F" w:rsidRPr="000D41CB" w:rsidRDefault="0062231F" w:rsidP="000D41CB">
      <w:pPr>
        <w:spacing w:line="360" w:lineRule="auto"/>
        <w:rPr>
          <w:rFonts w:cs="Arial"/>
          <w:lang w:val="en-GB"/>
        </w:rPr>
      </w:pPr>
      <w:r w:rsidRPr="000D41CB">
        <w:rPr>
          <w:rFonts w:cs="Arial"/>
          <w:lang w:val="en-GB"/>
        </w:rPr>
        <w:t xml:space="preserve">The Six Senses is a chain of five-star hotels across the world that is committed to sustainability and wellness. The most important parts of the franchise have been </w:t>
      </w:r>
      <w:proofErr w:type="spellStart"/>
      <w:r w:rsidRPr="000D41CB">
        <w:rPr>
          <w:rFonts w:cs="Arial"/>
          <w:lang w:val="en-GB"/>
        </w:rPr>
        <w:t>analyzed</w:t>
      </w:r>
      <w:proofErr w:type="spellEnd"/>
      <w:r w:rsidRPr="000D41CB">
        <w:rPr>
          <w:rFonts w:cs="Arial"/>
          <w:lang w:val="en-GB"/>
        </w:rPr>
        <w:t xml:space="preserve">, and the company's key divisions have been determined. Market segmentation is the process of separating a market into smaller, more manageable segments based on common characteristics such as demographics, lifestyle, and psychology. The Moxy Hotel's rooms may be smaller than those at the Six Senses, but they're nonetheless quite beautiful and </w:t>
      </w:r>
      <w:proofErr w:type="gramStart"/>
      <w:r w:rsidRPr="000D41CB">
        <w:rPr>
          <w:rFonts w:cs="Arial"/>
          <w:lang w:val="en-GB"/>
        </w:rPr>
        <w:t>up-to-date</w:t>
      </w:r>
      <w:proofErr w:type="gramEnd"/>
      <w:r w:rsidRPr="000D41CB">
        <w:rPr>
          <w:rFonts w:cs="Arial"/>
          <w:lang w:val="en-GB"/>
        </w:rPr>
        <w:t xml:space="preserve"> thanks to amenities like USB ports and free, high-speed Wi-Fi</w:t>
      </w:r>
      <w:r w:rsidR="003919C2" w:rsidRPr="000D41CB">
        <w:rPr>
          <w:rFonts w:cs="Arial"/>
          <w:lang w:val="en-GB"/>
        </w:rPr>
        <w:t xml:space="preserve"> (</w:t>
      </w:r>
      <w:proofErr w:type="spellStart"/>
      <w:r w:rsidR="003919C2" w:rsidRPr="000D41CB">
        <w:rPr>
          <w:rFonts w:cs="Arial"/>
          <w:lang w:val="en-GB"/>
        </w:rPr>
        <w:t>Cpp</w:t>
      </w:r>
      <w:proofErr w:type="spellEnd"/>
      <w:r w:rsidR="003919C2" w:rsidRPr="000D41CB">
        <w:rPr>
          <w:rFonts w:cs="Arial"/>
          <w:lang w:val="en-GB"/>
        </w:rPr>
        <w:t>-luxury, 2017)</w:t>
      </w:r>
      <w:r w:rsidRPr="000D41CB">
        <w:rPr>
          <w:rFonts w:cs="Arial"/>
          <w:lang w:val="en-GB"/>
        </w:rPr>
        <w:t>. The lobby of a Moxy hotel is the hotel's hub and a lot like the living room at other hotels</w:t>
      </w:r>
      <w:r w:rsidR="00BC26D3" w:rsidRPr="000D41CB">
        <w:rPr>
          <w:rFonts w:cs="Arial"/>
          <w:lang w:val="en-GB"/>
        </w:rPr>
        <w:t xml:space="preserve"> (Williams, 2022)</w:t>
      </w:r>
      <w:r w:rsidRPr="000D41CB">
        <w:rPr>
          <w:rFonts w:cs="Arial"/>
          <w:lang w:val="en-GB"/>
        </w:rPr>
        <w:t xml:space="preserve">. The town square is important for all these purposes and more. The bar is also where visitors check in, so they can take advantage of the food and drink choices available around the clock. The Moxy is a one-stop shop for </w:t>
      </w:r>
      <w:proofErr w:type="spellStart"/>
      <w:r w:rsidRPr="000D41CB">
        <w:rPr>
          <w:rFonts w:cs="Arial"/>
          <w:lang w:val="en-GB"/>
        </w:rPr>
        <w:t>travelers</w:t>
      </w:r>
      <w:proofErr w:type="spellEnd"/>
      <w:r w:rsidRPr="000D41CB">
        <w:rPr>
          <w:rFonts w:cs="Arial"/>
          <w:lang w:val="en-GB"/>
        </w:rPr>
        <w:t xml:space="preserve"> in search of excitement.</w:t>
      </w:r>
    </w:p>
    <w:p w14:paraId="5A17F935" w14:textId="4014DBE0" w:rsidR="00176532" w:rsidRPr="000D41CB" w:rsidRDefault="00176532" w:rsidP="000D41CB">
      <w:pPr>
        <w:spacing w:line="360" w:lineRule="auto"/>
        <w:rPr>
          <w:rFonts w:cs="Arial"/>
          <w:lang w:val="en-GB"/>
        </w:rPr>
      </w:pPr>
      <w:r w:rsidRPr="000D41CB">
        <w:rPr>
          <w:rFonts w:cs="Arial"/>
          <w:lang w:val="en-GB"/>
        </w:rPr>
        <w:t xml:space="preserve">The pandemic era is when Six Senses made the most significant modifications to its advertising strategy. </w:t>
      </w:r>
      <w:r w:rsidR="00396483" w:rsidRPr="000D41CB">
        <w:rPr>
          <w:rFonts w:cs="Arial"/>
          <w:lang w:val="en-GB"/>
        </w:rPr>
        <w:t>Based on the perceptual map theory, it can be highlighted that t</w:t>
      </w:r>
      <w:r w:rsidRPr="000D41CB">
        <w:rPr>
          <w:rFonts w:cs="Arial"/>
          <w:lang w:val="en-GB"/>
        </w:rPr>
        <w:t>hey have begun rolling out a new kind of advertising campaign whose central theme is the creation of cherished memories</w:t>
      </w:r>
      <w:r w:rsidR="00DE1787" w:rsidRPr="000D41CB">
        <w:rPr>
          <w:rFonts w:cs="Arial"/>
          <w:lang w:val="en-GB"/>
        </w:rPr>
        <w:t xml:space="preserve"> (Gigauri, 2019)</w:t>
      </w:r>
      <w:r w:rsidRPr="000D41CB">
        <w:rPr>
          <w:rFonts w:cs="Arial"/>
          <w:lang w:val="en-GB"/>
        </w:rPr>
        <w:t xml:space="preserve">. Because to the Covid-19, international travel has been severely disrupted however, as the situation has begun to normalize, </w:t>
      </w:r>
      <w:r w:rsidR="00C70B94" w:rsidRPr="000D41CB">
        <w:rPr>
          <w:rFonts w:cs="Arial"/>
          <w:lang w:val="en-GB"/>
        </w:rPr>
        <w:t xml:space="preserve">On the other hand, Moxy </w:t>
      </w:r>
      <w:r w:rsidRPr="000D41CB">
        <w:rPr>
          <w:rFonts w:cs="Arial"/>
          <w:lang w:val="en-GB"/>
        </w:rPr>
        <w:t xml:space="preserve">has been running advertising efforts to bring its citizens back together. </w:t>
      </w:r>
      <w:r w:rsidR="008E138B" w:rsidRPr="000D41CB">
        <w:rPr>
          <w:rFonts w:cs="Arial"/>
          <w:lang w:val="en-GB"/>
        </w:rPr>
        <w:t xml:space="preserve">Moxy Hotel chain </w:t>
      </w:r>
      <w:r w:rsidRPr="000D41CB">
        <w:rPr>
          <w:rFonts w:cs="Arial"/>
          <w:lang w:val="en-GB"/>
        </w:rPr>
        <w:t xml:space="preserve">worldwide advertising campaign has included illustrations of customers </w:t>
      </w:r>
      <w:r w:rsidRPr="000D41CB">
        <w:rPr>
          <w:rFonts w:cs="Arial"/>
          <w:lang w:val="en-GB"/>
        </w:rPr>
        <w:lastRenderedPageBreak/>
        <w:t>fondest past vacation moments with the company</w:t>
      </w:r>
      <w:r w:rsidR="00ED1BCD" w:rsidRPr="000D41CB">
        <w:rPr>
          <w:rFonts w:cs="Arial"/>
          <w:lang w:val="en-GB"/>
        </w:rPr>
        <w:t xml:space="preserve"> (Rendón, Martínez and Flores, 2014)</w:t>
      </w:r>
      <w:r w:rsidRPr="000D41CB">
        <w:rPr>
          <w:rFonts w:cs="Arial"/>
          <w:lang w:val="en-GB"/>
        </w:rPr>
        <w:t>. The success of these initiatives</w:t>
      </w:r>
      <w:r w:rsidR="001B0E43" w:rsidRPr="000D41CB">
        <w:rPr>
          <w:rFonts w:cs="Arial"/>
          <w:lang w:val="en-GB"/>
        </w:rPr>
        <w:t xml:space="preserve"> from both hotel chain end</w:t>
      </w:r>
      <w:r w:rsidRPr="000D41CB">
        <w:rPr>
          <w:rFonts w:cs="Arial"/>
          <w:lang w:val="en-GB"/>
        </w:rPr>
        <w:t xml:space="preserve"> has allowed </w:t>
      </w:r>
      <w:r w:rsidR="00BE2CB3" w:rsidRPr="000D41CB">
        <w:rPr>
          <w:rFonts w:cs="Arial"/>
          <w:lang w:val="en-GB"/>
        </w:rPr>
        <w:t>the hotel industry</w:t>
      </w:r>
      <w:r w:rsidRPr="000D41CB">
        <w:rPr>
          <w:rFonts w:cs="Arial"/>
          <w:lang w:val="en-GB"/>
        </w:rPr>
        <w:t xml:space="preserve"> to expand their client base by rekindling guests' fondest memories of their properties.</w:t>
      </w:r>
    </w:p>
    <w:p w14:paraId="6C36FCB0" w14:textId="7D6EB7C4" w:rsidR="008C0074" w:rsidRPr="000D41CB" w:rsidRDefault="008C0074" w:rsidP="000D41CB">
      <w:pPr>
        <w:pStyle w:val="Heading1"/>
        <w:spacing w:line="360" w:lineRule="auto"/>
        <w:rPr>
          <w:rFonts w:cs="Arial"/>
          <w:color w:val="5F497A" w:themeColor="accent4" w:themeShade="BF"/>
          <w:sz w:val="30"/>
          <w:szCs w:val="30"/>
        </w:rPr>
      </w:pPr>
      <w:r w:rsidRPr="000D41CB">
        <w:rPr>
          <w:rFonts w:cs="Arial"/>
          <w:color w:val="5F497A" w:themeColor="accent4" w:themeShade="BF"/>
          <w:sz w:val="30"/>
          <w:szCs w:val="30"/>
        </w:rPr>
        <w:t>Marketing positions of Six Senses and Moxy</w:t>
      </w:r>
    </w:p>
    <w:p w14:paraId="7C2AA126" w14:textId="48A5FE65" w:rsidR="001B6386" w:rsidRPr="000D41CB" w:rsidRDefault="0020744A" w:rsidP="000D41CB">
      <w:pPr>
        <w:spacing w:line="360" w:lineRule="auto"/>
        <w:rPr>
          <w:rFonts w:cs="Arial"/>
          <w:lang w:val="en-GB"/>
        </w:rPr>
      </w:pPr>
      <w:r w:rsidRPr="000D41CB">
        <w:rPr>
          <w:rFonts w:cs="Arial"/>
          <w:lang w:val="en-GB"/>
        </w:rPr>
        <w:t xml:space="preserve">For the third consecutive year, readers of Travel </w:t>
      </w:r>
      <w:r w:rsidR="005C56D3" w:rsidRPr="000D41CB">
        <w:rPr>
          <w:rFonts w:cs="Arial"/>
          <w:lang w:val="en-GB"/>
        </w:rPr>
        <w:t>&amp;</w:t>
      </w:r>
      <w:r w:rsidRPr="000D41CB">
        <w:rPr>
          <w:rFonts w:cs="Arial"/>
          <w:lang w:val="en-GB"/>
        </w:rPr>
        <w:t xml:space="preserve"> Leisure, the most widely read and important U.S. travel magazine, have chosen Six Senses Hotels, Resorts &amp; Spas as the best hotel chain in the world. </w:t>
      </w:r>
      <w:r w:rsidR="00827BB7" w:rsidRPr="000D41CB">
        <w:rPr>
          <w:rFonts w:cs="Arial"/>
          <w:lang w:val="en-GB"/>
        </w:rPr>
        <w:t>Six Senses</w:t>
      </w:r>
      <w:r w:rsidRPr="000D41CB">
        <w:rPr>
          <w:rFonts w:cs="Arial"/>
          <w:lang w:val="en-GB"/>
        </w:rPr>
        <w:t xml:space="preserve"> who utilize the "low-cost supplier" approach in Bowman's Strategy Clock model compete by supplying their wares at the lowest feasible prices while giving nothing in the way of value-added benefits to customers</w:t>
      </w:r>
      <w:r w:rsidR="00827BB7" w:rsidRPr="000D41CB">
        <w:rPr>
          <w:rFonts w:cs="Arial"/>
          <w:lang w:val="en-GB"/>
        </w:rPr>
        <w:t xml:space="preserve"> against the Moxy hotel chain in the industry</w:t>
      </w:r>
      <w:r w:rsidR="0059607C" w:rsidRPr="000D41CB">
        <w:rPr>
          <w:rFonts w:cs="Arial"/>
          <w:lang w:val="en-GB"/>
        </w:rPr>
        <w:t xml:space="preserve"> (Sridharan, 2021)</w:t>
      </w:r>
      <w:r w:rsidRPr="000D41CB">
        <w:rPr>
          <w:rFonts w:cs="Arial"/>
          <w:lang w:val="en-GB"/>
        </w:rPr>
        <w:t>. Companies with little room for distinction utilize this tactic while competing in price-sensitive markets</w:t>
      </w:r>
      <w:r w:rsidR="0092476A" w:rsidRPr="000D41CB">
        <w:rPr>
          <w:rFonts w:cs="Arial"/>
          <w:lang w:val="en-GB"/>
        </w:rPr>
        <w:t xml:space="preserve"> which supports the perceptual theoretical positioning strategy (Won, Oh and </w:t>
      </w:r>
      <w:proofErr w:type="spellStart"/>
      <w:r w:rsidR="0092476A" w:rsidRPr="000D41CB">
        <w:rPr>
          <w:rFonts w:cs="Arial"/>
          <w:lang w:val="en-GB"/>
        </w:rPr>
        <w:t>Choeh</w:t>
      </w:r>
      <w:proofErr w:type="spellEnd"/>
      <w:r w:rsidR="0092476A" w:rsidRPr="000D41CB">
        <w:rPr>
          <w:rFonts w:cs="Arial"/>
          <w:lang w:val="en-GB"/>
        </w:rPr>
        <w:t>, 2018)</w:t>
      </w:r>
      <w:r w:rsidRPr="000D41CB">
        <w:rPr>
          <w:rFonts w:cs="Arial"/>
          <w:lang w:val="en-GB"/>
        </w:rPr>
        <w:t xml:space="preserve">. </w:t>
      </w:r>
      <w:r w:rsidR="00827BB7" w:rsidRPr="000D41CB">
        <w:rPr>
          <w:rFonts w:cs="Arial"/>
          <w:lang w:val="en-GB"/>
        </w:rPr>
        <w:t>Hotel chain like the Six Senses</w:t>
      </w:r>
      <w:r w:rsidRPr="000D41CB">
        <w:rPr>
          <w:rFonts w:cs="Arial"/>
          <w:lang w:val="en-GB"/>
        </w:rPr>
        <w:t xml:space="preserve"> that want to compete on pricing must have a lean and mean organization, since they </w:t>
      </w:r>
      <w:r w:rsidR="00F0228A" w:rsidRPr="000D41CB">
        <w:rPr>
          <w:rFonts w:cs="Arial"/>
          <w:lang w:val="en-GB"/>
        </w:rPr>
        <w:t>are</w:t>
      </w:r>
      <w:r w:rsidRPr="000D41CB">
        <w:rPr>
          <w:rFonts w:cs="Arial"/>
          <w:lang w:val="en-GB"/>
        </w:rPr>
        <w:t xml:space="preserve"> focusing on </w:t>
      </w:r>
      <w:r w:rsidR="001E35A9" w:rsidRPr="000D41CB">
        <w:rPr>
          <w:rFonts w:cs="Arial"/>
          <w:lang w:val="en-GB"/>
        </w:rPr>
        <w:t>tourists</w:t>
      </w:r>
      <w:r w:rsidRPr="000D41CB">
        <w:rPr>
          <w:rFonts w:cs="Arial"/>
          <w:lang w:val="en-GB"/>
        </w:rPr>
        <w:t xml:space="preserve"> who are searching for the best value</w:t>
      </w:r>
      <w:r w:rsidR="004B781C" w:rsidRPr="000D41CB">
        <w:rPr>
          <w:rFonts w:cs="Arial"/>
          <w:lang w:val="en-GB"/>
        </w:rPr>
        <w:t xml:space="preserve"> (Won, Oh and </w:t>
      </w:r>
      <w:proofErr w:type="spellStart"/>
      <w:r w:rsidR="004B781C" w:rsidRPr="000D41CB">
        <w:rPr>
          <w:rFonts w:cs="Arial"/>
          <w:lang w:val="en-GB"/>
        </w:rPr>
        <w:t>Choeh</w:t>
      </w:r>
      <w:proofErr w:type="spellEnd"/>
      <w:r w:rsidR="004B781C" w:rsidRPr="000D41CB">
        <w:rPr>
          <w:rFonts w:cs="Arial"/>
          <w:lang w:val="en-GB"/>
        </w:rPr>
        <w:t>, 2018)</w:t>
      </w:r>
      <w:r w:rsidRPr="000D41CB">
        <w:rPr>
          <w:rFonts w:cs="Arial"/>
          <w:lang w:val="en-GB"/>
        </w:rPr>
        <w:t>.</w:t>
      </w:r>
      <w:r w:rsidR="00D2567C" w:rsidRPr="000D41CB">
        <w:rPr>
          <w:rFonts w:cs="Arial"/>
          <w:lang w:val="en-GB"/>
        </w:rPr>
        <w:t xml:space="preserve"> </w:t>
      </w:r>
    </w:p>
    <w:p w14:paraId="727A0F70" w14:textId="65E2E499" w:rsidR="00DE7FEF" w:rsidRPr="000D41CB" w:rsidRDefault="00E40383" w:rsidP="000D41CB">
      <w:pPr>
        <w:spacing w:line="360" w:lineRule="auto"/>
        <w:rPr>
          <w:rFonts w:cs="Arial"/>
          <w:lang w:val="en-GB"/>
        </w:rPr>
      </w:pPr>
      <w:r w:rsidRPr="000D41CB">
        <w:rPr>
          <w:rFonts w:cs="Arial"/>
          <w:lang w:val="en-GB"/>
        </w:rPr>
        <w:t xml:space="preserve">Out of the 634 other brands in the travel and leisure industry, our Top Online Popularity includes the </w:t>
      </w:r>
      <w:proofErr w:type="spellStart"/>
      <w:r w:rsidRPr="000D41CB">
        <w:rPr>
          <w:rFonts w:cs="Arial"/>
          <w:lang w:val="en-GB"/>
        </w:rPr>
        <w:t>moxy</w:t>
      </w:r>
      <w:proofErr w:type="spellEnd"/>
      <w:r w:rsidRPr="000D41CB">
        <w:rPr>
          <w:rFonts w:cs="Arial"/>
          <w:lang w:val="en-GB"/>
        </w:rPr>
        <w:t xml:space="preserve"> </w:t>
      </w:r>
      <w:r w:rsidR="0014299E" w:rsidRPr="000D41CB">
        <w:rPr>
          <w:rFonts w:cs="Arial"/>
          <w:lang w:val="en-GB"/>
        </w:rPr>
        <w:t>hotel</w:t>
      </w:r>
      <w:r w:rsidRPr="000D41CB">
        <w:rPr>
          <w:rFonts w:cs="Arial"/>
          <w:lang w:val="en-GB"/>
        </w:rPr>
        <w:t xml:space="preserve"> brand, which was launched in 2013 in the United States. </w:t>
      </w:r>
      <w:proofErr w:type="spellStart"/>
      <w:r w:rsidRPr="000D41CB">
        <w:rPr>
          <w:rFonts w:cs="Arial"/>
          <w:lang w:val="en-GB"/>
        </w:rPr>
        <w:t>moxy</w:t>
      </w:r>
      <w:proofErr w:type="spellEnd"/>
      <w:r w:rsidRPr="000D41CB">
        <w:rPr>
          <w:rFonts w:cs="Arial"/>
          <w:lang w:val="en-GB"/>
        </w:rPr>
        <w:t xml:space="preserve"> HOTELS is a registered trademark of New York Stock Exchange-listed MARRIOTT INTERNATIONAL</w:t>
      </w:r>
      <w:r w:rsidR="0014299E" w:rsidRPr="000D41CB">
        <w:rPr>
          <w:rFonts w:cs="Arial"/>
          <w:lang w:val="en-GB"/>
        </w:rPr>
        <w:t xml:space="preserve"> (</w:t>
      </w:r>
      <w:proofErr w:type="spellStart"/>
      <w:r w:rsidR="0014299E" w:rsidRPr="000D41CB">
        <w:rPr>
          <w:rFonts w:cs="Arial"/>
          <w:lang w:val="en-GB"/>
        </w:rPr>
        <w:t>Allbrands</w:t>
      </w:r>
      <w:proofErr w:type="spellEnd"/>
      <w:r w:rsidR="0014299E" w:rsidRPr="000D41CB">
        <w:rPr>
          <w:rFonts w:cs="Arial"/>
          <w:lang w:val="en-GB"/>
        </w:rPr>
        <w:t>, 2013)</w:t>
      </w:r>
      <w:r w:rsidRPr="000D41CB">
        <w:rPr>
          <w:rFonts w:cs="Arial"/>
          <w:lang w:val="en-GB"/>
        </w:rPr>
        <w:t>. Moxy Hotels operates in the travel and leisure industry.</w:t>
      </w:r>
      <w:r w:rsidR="00414453" w:rsidRPr="000D41CB">
        <w:rPr>
          <w:rFonts w:cs="Arial"/>
          <w:lang w:val="en-GB"/>
        </w:rPr>
        <w:t xml:space="preserve"> </w:t>
      </w:r>
      <w:r w:rsidR="00A73AB4" w:rsidRPr="000D41CB">
        <w:rPr>
          <w:rFonts w:cs="Arial"/>
          <w:lang w:val="en-GB"/>
        </w:rPr>
        <w:t>Hotel chains like the Moxy business structure supports the</w:t>
      </w:r>
      <w:r w:rsidRPr="000D41CB">
        <w:rPr>
          <w:rFonts w:cs="Arial"/>
          <w:lang w:val="en-GB"/>
        </w:rPr>
        <w:t xml:space="preserve"> </w:t>
      </w:r>
      <w:r w:rsidR="005468CD" w:rsidRPr="000D41CB">
        <w:rPr>
          <w:rFonts w:cs="Arial"/>
          <w:lang w:val="en-GB"/>
        </w:rPr>
        <w:t>hybrid bowman’s</w:t>
      </w:r>
      <w:r w:rsidRPr="000D41CB">
        <w:rPr>
          <w:rFonts w:cs="Arial"/>
          <w:lang w:val="en-GB"/>
        </w:rPr>
        <w:t xml:space="preserve"> tactic in marketplaces with a mix of price-conscious and value-oriented </w:t>
      </w:r>
      <w:r w:rsidR="007F329F" w:rsidRPr="000D41CB">
        <w:rPr>
          <w:rFonts w:cs="Arial"/>
          <w:lang w:val="en-GB"/>
        </w:rPr>
        <w:t>targeted hotel customer</w:t>
      </w:r>
      <w:r w:rsidR="001A7C09" w:rsidRPr="000D41CB">
        <w:rPr>
          <w:rFonts w:cs="Arial"/>
          <w:lang w:val="en-GB"/>
        </w:rPr>
        <w:t>s</w:t>
      </w:r>
      <w:r w:rsidRPr="000D41CB">
        <w:rPr>
          <w:rFonts w:cs="Arial"/>
          <w:lang w:val="en-GB"/>
        </w:rPr>
        <w:t xml:space="preserve">. </w:t>
      </w:r>
      <w:r w:rsidR="008A1123" w:rsidRPr="000D41CB">
        <w:rPr>
          <w:rFonts w:cs="Arial"/>
          <w:lang w:val="en-GB"/>
        </w:rPr>
        <w:t>Such</w:t>
      </w:r>
      <w:r w:rsidRPr="000D41CB">
        <w:rPr>
          <w:rFonts w:cs="Arial"/>
          <w:lang w:val="en-GB"/>
        </w:rPr>
        <w:t xml:space="preserve"> approach is used by </w:t>
      </w:r>
      <w:r w:rsidR="008A1123" w:rsidRPr="000D41CB">
        <w:rPr>
          <w:rFonts w:cs="Arial"/>
          <w:lang w:val="en-GB"/>
        </w:rPr>
        <w:t>strong financial</w:t>
      </w:r>
      <w:r w:rsidR="00A84313" w:rsidRPr="000D41CB">
        <w:rPr>
          <w:rFonts w:cs="Arial"/>
          <w:lang w:val="en-GB"/>
        </w:rPr>
        <w:t xml:space="preserve"> hotel chains</w:t>
      </w:r>
      <w:r w:rsidRPr="000D41CB">
        <w:rPr>
          <w:rFonts w:cs="Arial"/>
          <w:lang w:val="en-GB"/>
        </w:rPr>
        <w:t xml:space="preserve"> who want to strike a good balance between price and unique selling points by providing a selection of both. It's possible that they use a hybrid approach, balancing cost-cutting measures with efforts to set themselves apart.</w:t>
      </w:r>
      <w:r w:rsidR="00F51651" w:rsidRPr="000D41CB">
        <w:rPr>
          <w:rFonts w:cs="Arial"/>
          <w:lang w:val="en-GB"/>
        </w:rPr>
        <w:t xml:space="preserve"> </w:t>
      </w:r>
    </w:p>
    <w:p w14:paraId="5C052247" w14:textId="56A546C6" w:rsidR="00F82265" w:rsidRPr="000D41CB" w:rsidRDefault="00F82265" w:rsidP="000D41CB">
      <w:pPr>
        <w:pStyle w:val="Heading1"/>
        <w:spacing w:line="360" w:lineRule="auto"/>
        <w:rPr>
          <w:rFonts w:cs="Arial"/>
          <w:color w:val="5F497A" w:themeColor="accent4" w:themeShade="BF"/>
          <w:sz w:val="30"/>
          <w:szCs w:val="30"/>
        </w:rPr>
      </w:pPr>
      <w:r w:rsidRPr="000D41CB">
        <w:rPr>
          <w:rFonts w:cs="Arial"/>
          <w:color w:val="5F497A" w:themeColor="accent4" w:themeShade="BF"/>
          <w:sz w:val="30"/>
          <w:szCs w:val="30"/>
        </w:rPr>
        <w:t xml:space="preserve">Marketing </w:t>
      </w:r>
      <w:r w:rsidR="001D17C9" w:rsidRPr="000D41CB">
        <w:rPr>
          <w:rFonts w:cs="Arial"/>
          <w:color w:val="5F497A" w:themeColor="accent4" w:themeShade="BF"/>
          <w:sz w:val="30"/>
          <w:szCs w:val="30"/>
        </w:rPr>
        <w:t>strategies</w:t>
      </w:r>
      <w:r w:rsidRPr="000D41CB">
        <w:rPr>
          <w:rFonts w:cs="Arial"/>
          <w:color w:val="5F497A" w:themeColor="accent4" w:themeShade="BF"/>
          <w:sz w:val="30"/>
          <w:szCs w:val="30"/>
        </w:rPr>
        <w:t xml:space="preserve"> of Six Senses and Moxy</w:t>
      </w:r>
    </w:p>
    <w:p w14:paraId="16531F2E" w14:textId="19603E17" w:rsidR="00F82265" w:rsidRPr="000D41CB" w:rsidRDefault="00B534A3" w:rsidP="000D41CB">
      <w:pPr>
        <w:spacing w:line="360" w:lineRule="auto"/>
        <w:rPr>
          <w:rFonts w:cs="Arial"/>
          <w:lang w:val="en-GB"/>
        </w:rPr>
      </w:pPr>
      <w:r w:rsidRPr="000D41CB">
        <w:rPr>
          <w:rFonts w:cs="Arial"/>
          <w:lang w:val="en-GB"/>
        </w:rPr>
        <w:t>Six Senses</w:t>
      </w:r>
      <w:r w:rsidR="00972290" w:rsidRPr="000D41CB">
        <w:rPr>
          <w:rFonts w:cs="Arial"/>
          <w:lang w:val="en-GB"/>
        </w:rPr>
        <w:t xml:space="preserve"> current marketing plan aims to establish the hotel chain as the go-to in the minds of customers whenever high-quality service is desired. The primary goal of the </w:t>
      </w:r>
      <w:r w:rsidR="00B77F19" w:rsidRPr="000D41CB">
        <w:rPr>
          <w:rFonts w:cs="Arial"/>
          <w:lang w:val="en-GB"/>
        </w:rPr>
        <w:t xml:space="preserve">Six Senses </w:t>
      </w:r>
      <w:r w:rsidR="00972290" w:rsidRPr="000D41CB">
        <w:rPr>
          <w:rFonts w:cs="Arial"/>
          <w:lang w:val="en-GB"/>
        </w:rPr>
        <w:t>brand's strategy is to build and maintain customer loyalty by fostering strong relationships with repeat guests</w:t>
      </w:r>
      <w:r w:rsidR="006E4A67" w:rsidRPr="000D41CB">
        <w:rPr>
          <w:rFonts w:cs="Arial"/>
          <w:lang w:val="en-GB"/>
        </w:rPr>
        <w:t xml:space="preserve"> (</w:t>
      </w:r>
      <w:proofErr w:type="spellStart"/>
      <w:r w:rsidR="006E4A67" w:rsidRPr="000D41CB">
        <w:rPr>
          <w:rFonts w:cs="Arial"/>
          <w:lang w:val="en-GB"/>
        </w:rPr>
        <w:t>Horng</w:t>
      </w:r>
      <w:proofErr w:type="spellEnd"/>
      <w:r w:rsidR="006E4A67" w:rsidRPr="000D41CB">
        <w:rPr>
          <w:rFonts w:cs="Arial"/>
          <w:lang w:val="en-GB"/>
        </w:rPr>
        <w:t xml:space="preserve"> et al., 2022)</w:t>
      </w:r>
      <w:r w:rsidR="00972290" w:rsidRPr="000D41CB">
        <w:rPr>
          <w:rFonts w:cs="Arial"/>
          <w:lang w:val="en-GB"/>
        </w:rPr>
        <w:t>.</w:t>
      </w:r>
      <w:r w:rsidR="009E1D8A" w:rsidRPr="000D41CB">
        <w:rPr>
          <w:rFonts w:cs="Arial"/>
          <w:lang w:val="en-GB"/>
        </w:rPr>
        <w:t xml:space="preserve"> </w:t>
      </w:r>
      <w:r w:rsidR="00CF5392" w:rsidRPr="000D41CB">
        <w:rPr>
          <w:rFonts w:cs="Arial"/>
          <w:lang w:val="en-GB"/>
        </w:rPr>
        <w:t>From the perceptual marketing concept, it can be highlighted that the Six Senses hotel chain</w:t>
      </w:r>
      <w:r w:rsidR="00C04838" w:rsidRPr="000D41CB">
        <w:rPr>
          <w:rFonts w:cs="Arial"/>
          <w:lang w:val="en-GB"/>
        </w:rPr>
        <w:t xml:space="preserve"> </w:t>
      </w:r>
      <w:r w:rsidR="00972290" w:rsidRPr="000D41CB">
        <w:rPr>
          <w:rFonts w:cs="Arial"/>
          <w:lang w:val="en-GB"/>
        </w:rPr>
        <w:t xml:space="preserve">offers a wide variety of hotel and travel-related products and services, including transportation, dining, and membership </w:t>
      </w:r>
      <w:r w:rsidR="00972290" w:rsidRPr="000D41CB">
        <w:rPr>
          <w:rFonts w:cs="Arial"/>
          <w:lang w:val="en-GB"/>
        </w:rPr>
        <w:lastRenderedPageBreak/>
        <w:t>perks (all Six Senses hotel customers different exclusive prices).</w:t>
      </w:r>
      <w:r w:rsidR="00024B6B" w:rsidRPr="000D41CB">
        <w:rPr>
          <w:rFonts w:cs="Arial"/>
          <w:lang w:val="en-GB"/>
        </w:rPr>
        <w:t xml:space="preserve"> </w:t>
      </w:r>
      <w:r w:rsidR="00886C61" w:rsidRPr="000D41CB">
        <w:rPr>
          <w:rFonts w:cs="Arial"/>
          <w:lang w:val="en-GB"/>
        </w:rPr>
        <w:t>So, in conclusion their hotel chain</w:t>
      </w:r>
      <w:r w:rsidR="002C17E9" w:rsidRPr="000D41CB">
        <w:rPr>
          <w:rFonts w:cs="Arial"/>
          <w:lang w:val="en-GB"/>
        </w:rPr>
        <w:t xml:space="preserve"> </w:t>
      </w:r>
      <w:r w:rsidR="00972290" w:rsidRPr="000D41CB">
        <w:rPr>
          <w:rFonts w:cs="Arial"/>
          <w:lang w:val="en-GB"/>
        </w:rPr>
        <w:t xml:space="preserve">prices reflect the fact that the company's clientele tends to be wealthy business </w:t>
      </w:r>
      <w:proofErr w:type="spellStart"/>
      <w:r w:rsidR="00972290" w:rsidRPr="000D41CB">
        <w:rPr>
          <w:rFonts w:cs="Arial"/>
          <w:lang w:val="en-GB"/>
        </w:rPr>
        <w:t>travelers</w:t>
      </w:r>
      <w:proofErr w:type="spellEnd"/>
      <w:r w:rsidR="00972290" w:rsidRPr="000D41CB">
        <w:rPr>
          <w:rFonts w:cs="Arial"/>
          <w:lang w:val="en-GB"/>
        </w:rPr>
        <w:t xml:space="preserve"> who value comfort above all else</w:t>
      </w:r>
      <w:r w:rsidR="00642C5F" w:rsidRPr="000D41CB">
        <w:rPr>
          <w:rFonts w:cs="Arial"/>
          <w:lang w:val="en-GB"/>
        </w:rPr>
        <w:t xml:space="preserve"> (</w:t>
      </w:r>
      <w:proofErr w:type="spellStart"/>
      <w:r w:rsidR="00642C5F" w:rsidRPr="000D41CB">
        <w:rPr>
          <w:rFonts w:cs="Arial"/>
          <w:lang w:val="en-GB"/>
        </w:rPr>
        <w:t>Horng</w:t>
      </w:r>
      <w:proofErr w:type="spellEnd"/>
      <w:r w:rsidR="00642C5F" w:rsidRPr="000D41CB">
        <w:rPr>
          <w:rFonts w:cs="Arial"/>
          <w:lang w:val="en-GB"/>
        </w:rPr>
        <w:t xml:space="preserve"> et al., 2022)</w:t>
      </w:r>
      <w:r w:rsidR="00972290" w:rsidRPr="000D41CB">
        <w:rPr>
          <w:rFonts w:cs="Arial"/>
          <w:lang w:val="en-GB"/>
        </w:rPr>
        <w:t>.</w:t>
      </w:r>
      <w:r w:rsidR="00BC0138" w:rsidRPr="000D41CB">
        <w:rPr>
          <w:rFonts w:cs="Arial"/>
          <w:lang w:val="en-GB"/>
        </w:rPr>
        <w:t xml:space="preserve"> </w:t>
      </w:r>
      <w:r w:rsidR="00972290" w:rsidRPr="000D41CB">
        <w:rPr>
          <w:rFonts w:cs="Arial"/>
          <w:lang w:val="en-GB"/>
        </w:rPr>
        <w:t>Because businesses make up the bulk of their intended audience, all of their marketing efforts are geared on emphasizing the superiority of their premium offerings. They promote themselves in a variety of high-end periodicals and online. In addition, their offerings are advertised on several social media sites.</w:t>
      </w:r>
    </w:p>
    <w:p w14:paraId="6B5F6D57" w14:textId="47CDDD81" w:rsidR="00D56908" w:rsidRPr="000D41CB" w:rsidRDefault="004A1054" w:rsidP="000D41CB">
      <w:pPr>
        <w:spacing w:line="360" w:lineRule="auto"/>
        <w:rPr>
          <w:rFonts w:cs="Arial"/>
          <w:lang w:val="en-GB"/>
        </w:rPr>
      </w:pPr>
      <w:r w:rsidRPr="000D41CB">
        <w:rPr>
          <w:rFonts w:cs="Arial"/>
          <w:lang w:val="en-GB"/>
        </w:rPr>
        <w:t xml:space="preserve">Based on the </w:t>
      </w:r>
      <w:r w:rsidR="0096739E" w:rsidRPr="000D41CB">
        <w:rPr>
          <w:rFonts w:cs="Arial"/>
          <w:lang w:val="en-GB"/>
        </w:rPr>
        <w:t>p</w:t>
      </w:r>
      <w:r w:rsidR="00D56908" w:rsidRPr="000D41CB">
        <w:rPr>
          <w:rFonts w:cs="Arial"/>
          <w:lang w:val="en-GB"/>
        </w:rPr>
        <w:t xml:space="preserve">erceptual mapping model </w:t>
      </w:r>
      <w:r w:rsidR="00043F19" w:rsidRPr="000D41CB">
        <w:rPr>
          <w:rFonts w:cs="Arial"/>
          <w:lang w:val="en-GB"/>
        </w:rPr>
        <w:t>it can be highlighted</w:t>
      </w:r>
      <w:r w:rsidR="00D56908" w:rsidRPr="000D41CB">
        <w:rPr>
          <w:rFonts w:cs="Arial"/>
          <w:lang w:val="en-GB"/>
        </w:rPr>
        <w:t xml:space="preserve"> that Moxy hotel follows the </w:t>
      </w:r>
      <w:proofErr w:type="spellStart"/>
      <w:r w:rsidR="00D56908" w:rsidRPr="000D41CB">
        <w:rPr>
          <w:rFonts w:cs="Arial"/>
          <w:lang w:val="en-GB"/>
        </w:rPr>
        <w:t>percep</w:t>
      </w:r>
      <w:proofErr w:type="spellEnd"/>
      <w:r w:rsidR="00D56908" w:rsidRPr="000D41CB">
        <w:rPr>
          <w:rFonts w:cs="Arial"/>
          <w:lang w:val="en-GB"/>
        </w:rPr>
        <w:t xml:space="preserve"> offers a wide variety of amenities, from a spa to a fitness </w:t>
      </w:r>
      <w:proofErr w:type="spellStart"/>
      <w:r w:rsidR="00D56908" w:rsidRPr="000D41CB">
        <w:rPr>
          <w:rFonts w:cs="Arial"/>
          <w:lang w:val="en-GB"/>
        </w:rPr>
        <w:t>center</w:t>
      </w:r>
      <w:proofErr w:type="spellEnd"/>
      <w:r w:rsidR="00D56908" w:rsidRPr="000D41CB">
        <w:rPr>
          <w:rFonts w:cs="Arial"/>
          <w:lang w:val="en-GB"/>
        </w:rPr>
        <w:t xml:space="preserve"> to many restaurants</w:t>
      </w:r>
      <w:r w:rsidR="00D8085B" w:rsidRPr="000D41CB">
        <w:rPr>
          <w:rFonts w:cs="Arial"/>
          <w:lang w:val="en-GB"/>
        </w:rPr>
        <w:t xml:space="preserve"> (Krawczyk and Xiang, 2015)</w:t>
      </w:r>
      <w:r w:rsidR="00D56908" w:rsidRPr="000D41CB">
        <w:rPr>
          <w:rFonts w:cs="Arial"/>
          <w:lang w:val="en-GB"/>
        </w:rPr>
        <w:t>. In addition to these amenities, they also provide a selection of premium class guests with a variety of room service options</w:t>
      </w:r>
      <w:r w:rsidR="008B4B25" w:rsidRPr="000D41CB">
        <w:rPr>
          <w:rFonts w:cs="Arial"/>
          <w:lang w:val="en-GB"/>
        </w:rPr>
        <w:t xml:space="preserve"> which helps them to enhance the hotel chain profit margin from different segments. </w:t>
      </w:r>
      <w:r w:rsidR="00D56908" w:rsidRPr="000D41CB">
        <w:rPr>
          <w:rFonts w:cs="Arial"/>
          <w:lang w:val="en-GB"/>
        </w:rPr>
        <w:t xml:space="preserve">The prices at </w:t>
      </w:r>
      <w:r w:rsidR="00A10C08" w:rsidRPr="000D41CB">
        <w:rPr>
          <w:rFonts w:cs="Arial"/>
          <w:lang w:val="en-GB"/>
        </w:rPr>
        <w:t>Moxy</w:t>
      </w:r>
      <w:r w:rsidR="00D56908" w:rsidRPr="000D41CB">
        <w:rPr>
          <w:rFonts w:cs="Arial"/>
          <w:lang w:val="en-GB"/>
        </w:rPr>
        <w:t xml:space="preserve"> hotels vary from customer to customer and from service to service. When it comes to price, they use a tiered approach so that customers may pick and choose what works best for them financially</w:t>
      </w:r>
      <w:r w:rsidR="00A41C9C" w:rsidRPr="000D41CB">
        <w:rPr>
          <w:rFonts w:cs="Arial"/>
          <w:lang w:val="en-GB"/>
        </w:rPr>
        <w:t xml:space="preserve"> (Etzel, Walker and Stanton, 2019)</w:t>
      </w:r>
      <w:r w:rsidR="00D56908" w:rsidRPr="000D41CB">
        <w:rPr>
          <w:rFonts w:cs="Arial"/>
          <w:lang w:val="en-GB"/>
        </w:rPr>
        <w:t>.</w:t>
      </w:r>
      <w:r w:rsidR="00A10C08" w:rsidRPr="000D41CB">
        <w:rPr>
          <w:rFonts w:cs="Arial"/>
          <w:lang w:val="en-GB"/>
        </w:rPr>
        <w:t xml:space="preserve"> </w:t>
      </w:r>
      <w:r w:rsidR="00D56908" w:rsidRPr="000D41CB">
        <w:rPr>
          <w:rFonts w:cs="Arial"/>
          <w:lang w:val="en-GB"/>
        </w:rPr>
        <w:t xml:space="preserve">Ads </w:t>
      </w:r>
      <w:r w:rsidR="00BF5513" w:rsidRPr="000D41CB">
        <w:rPr>
          <w:rFonts w:cs="Arial"/>
          <w:lang w:val="en-GB"/>
        </w:rPr>
        <w:t>t</w:t>
      </w:r>
      <w:r w:rsidR="00D56908" w:rsidRPr="000D41CB">
        <w:rPr>
          <w:rFonts w:cs="Arial"/>
          <w:lang w:val="en-GB"/>
        </w:rPr>
        <w:t xml:space="preserve">hey put in newspapers, magazines, on television, and on social media sites to get the word out about their services. </w:t>
      </w:r>
      <w:r w:rsidR="00473CD0" w:rsidRPr="000D41CB">
        <w:rPr>
          <w:rFonts w:cs="Arial"/>
          <w:lang w:val="en-GB"/>
        </w:rPr>
        <w:t xml:space="preserve">According to </w:t>
      </w:r>
      <w:proofErr w:type="spellStart"/>
      <w:r w:rsidR="00473CD0" w:rsidRPr="000D41CB">
        <w:rPr>
          <w:rFonts w:cs="Arial"/>
          <w:lang w:val="en-GB"/>
        </w:rPr>
        <w:t>Cateora</w:t>
      </w:r>
      <w:proofErr w:type="spellEnd"/>
      <w:r w:rsidR="00473CD0" w:rsidRPr="000D41CB">
        <w:rPr>
          <w:rFonts w:cs="Arial"/>
          <w:lang w:val="en-GB"/>
        </w:rPr>
        <w:t xml:space="preserve"> and Graham (2020), positive word of mouth is </w:t>
      </w:r>
      <w:proofErr w:type="spellStart"/>
      <w:r w:rsidR="00473CD0" w:rsidRPr="000D41CB">
        <w:rPr>
          <w:rFonts w:cs="Arial"/>
          <w:lang w:val="en-GB"/>
        </w:rPr>
        <w:t>spreaded</w:t>
      </w:r>
      <w:proofErr w:type="spellEnd"/>
      <w:r w:rsidR="00473CD0" w:rsidRPr="000D41CB">
        <w:rPr>
          <w:rFonts w:cs="Arial"/>
          <w:lang w:val="en-GB"/>
        </w:rPr>
        <w:t xml:space="preserve"> from a significant portion of consumers, when the brand successfully </w:t>
      </w:r>
      <w:proofErr w:type="gramStart"/>
      <w:r w:rsidR="00473CD0" w:rsidRPr="000D41CB">
        <w:rPr>
          <w:rFonts w:cs="Arial"/>
          <w:lang w:val="en-GB"/>
        </w:rPr>
        <w:t>launch</w:t>
      </w:r>
      <w:proofErr w:type="gramEnd"/>
      <w:r w:rsidR="00473CD0" w:rsidRPr="000D41CB">
        <w:rPr>
          <w:rFonts w:cs="Arial"/>
          <w:lang w:val="en-GB"/>
        </w:rPr>
        <w:t xml:space="preserve"> a successful ads in the marketplace. </w:t>
      </w:r>
      <w:r w:rsidR="00E20581" w:rsidRPr="000D41CB">
        <w:rPr>
          <w:rFonts w:cs="Arial"/>
          <w:lang w:val="en-GB"/>
        </w:rPr>
        <w:t>Such strategic approach in the hotel industry demonstrates a competitive edge approach so that</w:t>
      </w:r>
      <w:r w:rsidR="00D56908" w:rsidRPr="000D41CB">
        <w:rPr>
          <w:rFonts w:cs="Arial"/>
          <w:lang w:val="en-GB"/>
        </w:rPr>
        <w:t xml:space="preserve"> the hotel promotes itself at various conventions and other gatherings</w:t>
      </w:r>
      <w:r w:rsidR="00E1404F" w:rsidRPr="000D41CB">
        <w:rPr>
          <w:rFonts w:cs="Arial"/>
          <w:lang w:val="en-GB"/>
        </w:rPr>
        <w:t xml:space="preserve"> against its competitors. </w:t>
      </w:r>
    </w:p>
    <w:p w14:paraId="5B625747" w14:textId="24E46E2A" w:rsidR="007700B9" w:rsidRPr="000D41CB" w:rsidRDefault="007700B9" w:rsidP="000D41CB">
      <w:pPr>
        <w:pStyle w:val="Heading1"/>
        <w:spacing w:line="360" w:lineRule="auto"/>
        <w:rPr>
          <w:rFonts w:cs="Arial"/>
          <w:color w:val="5F497A" w:themeColor="accent4" w:themeShade="BF"/>
          <w:sz w:val="30"/>
          <w:szCs w:val="30"/>
        </w:rPr>
      </w:pPr>
      <w:proofErr w:type="spellStart"/>
      <w:r w:rsidRPr="000D41CB">
        <w:rPr>
          <w:rFonts w:cs="Arial"/>
          <w:color w:val="5F497A" w:themeColor="accent4" w:themeShade="BF"/>
          <w:sz w:val="30"/>
          <w:szCs w:val="30"/>
        </w:rPr>
        <w:t>Sustaianbility</w:t>
      </w:r>
      <w:proofErr w:type="spellEnd"/>
      <w:r w:rsidRPr="000D41CB">
        <w:rPr>
          <w:rFonts w:cs="Arial"/>
          <w:color w:val="5F497A" w:themeColor="accent4" w:themeShade="BF"/>
          <w:sz w:val="30"/>
          <w:szCs w:val="30"/>
        </w:rPr>
        <w:t xml:space="preserve"> strategies of Six Senses and Moxy</w:t>
      </w:r>
    </w:p>
    <w:p w14:paraId="162A69DE" w14:textId="1EC792BC" w:rsidR="00CF5392" w:rsidRPr="000D41CB" w:rsidRDefault="00981A9E" w:rsidP="000D41CB">
      <w:pPr>
        <w:spacing w:line="360" w:lineRule="auto"/>
        <w:rPr>
          <w:rFonts w:cs="Arial"/>
          <w:lang w:val="en-GB"/>
        </w:rPr>
      </w:pPr>
      <w:r w:rsidRPr="000D41CB">
        <w:rPr>
          <w:rFonts w:cs="Arial"/>
          <w:lang w:val="en-GB"/>
        </w:rPr>
        <w:t xml:space="preserve">The objective of sustainability is to lessen </w:t>
      </w:r>
      <w:r w:rsidR="00E90EC6" w:rsidRPr="000D41CB">
        <w:rPr>
          <w:rFonts w:cs="Arial"/>
          <w:lang w:val="en-GB"/>
        </w:rPr>
        <w:t>Six Senses</w:t>
      </w:r>
      <w:r w:rsidRPr="000D41CB">
        <w:rPr>
          <w:rFonts w:cs="Arial"/>
          <w:lang w:val="en-GB"/>
        </w:rPr>
        <w:t xml:space="preserve"> hotel's negative influence on the local environment by promoting renewable energy sources and cutting down on wasteful energy use</w:t>
      </w:r>
      <w:r w:rsidR="002B4A95" w:rsidRPr="000D41CB">
        <w:rPr>
          <w:rFonts w:cs="Arial"/>
          <w:lang w:val="en-GB"/>
        </w:rPr>
        <w:t xml:space="preserve"> (Jones, Hillier and Comfort, 2014)</w:t>
      </w:r>
      <w:r w:rsidRPr="000D41CB">
        <w:rPr>
          <w:rFonts w:cs="Arial"/>
          <w:lang w:val="en-GB"/>
        </w:rPr>
        <w:t xml:space="preserve">. </w:t>
      </w:r>
      <w:r w:rsidR="00040FCB" w:rsidRPr="000D41CB">
        <w:rPr>
          <w:rFonts w:cs="Arial"/>
          <w:lang w:val="en-GB"/>
        </w:rPr>
        <w:t>Six Senses business sustainable strategy supports the</w:t>
      </w:r>
      <w:r w:rsidR="005000E2" w:rsidRPr="000D41CB">
        <w:rPr>
          <w:rFonts w:cs="Arial"/>
          <w:lang w:val="en-GB"/>
        </w:rPr>
        <w:t xml:space="preserve"> </w:t>
      </w:r>
      <w:r w:rsidR="00040FCB" w:rsidRPr="000D41CB">
        <w:rPr>
          <w:rFonts w:cs="Arial"/>
          <w:lang w:val="en-GB"/>
        </w:rPr>
        <w:t>eco-friendly and socially-conscious practises may coexist peacefully with jaw-dropping aesthetics in retreat settings. Free of trash, poisons, and plastic, yet brimming with religious fervour, festivity, and happiness</w:t>
      </w:r>
      <w:r w:rsidR="001C3FB7" w:rsidRPr="000D41CB">
        <w:rPr>
          <w:rFonts w:cs="Arial"/>
          <w:lang w:val="en-GB"/>
        </w:rPr>
        <w:t xml:space="preserve"> falls under the strategy of Six Senses business model. </w:t>
      </w:r>
      <w:r w:rsidR="00125C71" w:rsidRPr="000D41CB">
        <w:rPr>
          <w:rFonts w:cs="Arial"/>
          <w:lang w:val="en-GB"/>
        </w:rPr>
        <w:t xml:space="preserve"> </w:t>
      </w:r>
      <w:r w:rsidR="00977A57" w:rsidRPr="000D41CB">
        <w:rPr>
          <w:rFonts w:cs="Arial"/>
          <w:lang w:val="en-GB"/>
        </w:rPr>
        <w:t>For example, by 2022 they have successfully reached to the goal of using unnecessary plastic within their hotel chain model</w:t>
      </w:r>
      <w:r w:rsidR="005C6DEE" w:rsidRPr="000D41CB">
        <w:rPr>
          <w:rFonts w:cs="Arial"/>
          <w:lang w:val="en-GB"/>
        </w:rPr>
        <w:t xml:space="preserve"> (</w:t>
      </w:r>
      <w:proofErr w:type="spellStart"/>
      <w:r w:rsidR="005C6DEE" w:rsidRPr="000D41CB">
        <w:rPr>
          <w:rFonts w:cs="Arial"/>
          <w:lang w:val="en-GB"/>
        </w:rPr>
        <w:t>Sixsenses</w:t>
      </w:r>
      <w:proofErr w:type="spellEnd"/>
      <w:r w:rsidR="005C6DEE" w:rsidRPr="000D41CB">
        <w:rPr>
          <w:rFonts w:cs="Arial"/>
          <w:lang w:val="en-GB"/>
        </w:rPr>
        <w:t>, 2022)</w:t>
      </w:r>
      <w:r w:rsidR="00977A57" w:rsidRPr="000D41CB">
        <w:rPr>
          <w:rFonts w:cs="Arial"/>
          <w:lang w:val="en-GB"/>
        </w:rPr>
        <w:t xml:space="preserve">. </w:t>
      </w:r>
      <w:r w:rsidR="008F5489" w:rsidRPr="000D41CB">
        <w:rPr>
          <w:rFonts w:cs="Arial"/>
          <w:lang w:val="en-GB"/>
        </w:rPr>
        <w:t xml:space="preserve">On the other hand, the same impact on revenue management may be achieved by decreasing energy usage as by raising the average daily room rate, making energy conservation one of the most crucial aspects of </w:t>
      </w:r>
      <w:r w:rsidR="008F5489" w:rsidRPr="000D41CB">
        <w:rPr>
          <w:rFonts w:cs="Arial"/>
          <w:lang w:val="en-GB"/>
        </w:rPr>
        <w:lastRenderedPageBreak/>
        <w:t>sustainability</w:t>
      </w:r>
      <w:r w:rsidR="0028043B" w:rsidRPr="000D41CB">
        <w:rPr>
          <w:rFonts w:cs="Arial"/>
          <w:lang w:val="en-GB"/>
        </w:rPr>
        <w:t xml:space="preserve"> for Moxy Hotel as well</w:t>
      </w:r>
      <w:r w:rsidR="008F5489" w:rsidRPr="000D41CB">
        <w:rPr>
          <w:rFonts w:cs="Arial"/>
          <w:lang w:val="en-GB"/>
        </w:rPr>
        <w:t>.</w:t>
      </w:r>
      <w:r w:rsidR="00CF1395" w:rsidRPr="000D41CB">
        <w:rPr>
          <w:rFonts w:cs="Arial"/>
          <w:lang w:val="en-GB"/>
        </w:rPr>
        <w:t xml:space="preserve"> It can be considered as one of the competitive </w:t>
      </w:r>
      <w:proofErr w:type="gramStart"/>
      <w:r w:rsidR="00CF1395" w:rsidRPr="000D41CB">
        <w:rPr>
          <w:rFonts w:cs="Arial"/>
          <w:lang w:val="en-GB"/>
        </w:rPr>
        <w:t>advantage</w:t>
      </w:r>
      <w:proofErr w:type="gramEnd"/>
      <w:r w:rsidR="00CF1395" w:rsidRPr="000D41CB">
        <w:rPr>
          <w:rFonts w:cs="Arial"/>
          <w:lang w:val="en-GB"/>
        </w:rPr>
        <w:t xml:space="preserve"> for this hotel chain against the Six Senses.</w:t>
      </w:r>
      <w:r w:rsidR="00905EAF">
        <w:rPr>
          <w:rFonts w:cs="Arial"/>
          <w:lang w:val="en-GB"/>
        </w:rPr>
        <w:t xml:space="preserve"> </w:t>
      </w:r>
      <w:r w:rsidR="008F5489" w:rsidRPr="000D41CB">
        <w:rPr>
          <w:rFonts w:cs="Arial"/>
          <w:lang w:val="en-GB"/>
        </w:rPr>
        <w:t>Energy monitoring, digital thermostats in guest rooms, and the adoption of LED light bulbs are some of the most widely adopted energy conservation methods</w:t>
      </w:r>
      <w:r w:rsidR="00B47769" w:rsidRPr="000D41CB">
        <w:rPr>
          <w:rFonts w:cs="Arial"/>
          <w:lang w:val="en-GB"/>
        </w:rPr>
        <w:t xml:space="preserve"> (Calisto et al., 2021)</w:t>
      </w:r>
      <w:r w:rsidR="008F5489" w:rsidRPr="000D41CB">
        <w:rPr>
          <w:rFonts w:cs="Arial"/>
          <w:lang w:val="en-GB"/>
        </w:rPr>
        <w:t xml:space="preserve">. Installing solar panels to power water heating is another common method people contribute to energy saving. </w:t>
      </w:r>
      <w:r w:rsidR="00972388" w:rsidRPr="000D41CB">
        <w:rPr>
          <w:rFonts w:cs="Arial"/>
          <w:lang w:val="en-GB"/>
        </w:rPr>
        <w:t>Several hotels such as Six Senses and Moxy are promoting the use of locally sourced, organic food in their restaurants as part of their sustainability efforts. It also serves to advertise the restaurant's meticulously sourced ingredients. Without a doubt, there is a movement towards using products that are obtained in a sustainable manner and that also support the local economy of the area where the hotel is situated.</w:t>
      </w:r>
      <w:r w:rsidR="00A77D90" w:rsidRPr="000D41CB">
        <w:rPr>
          <w:rFonts w:cs="Arial"/>
          <w:lang w:val="en-GB"/>
        </w:rPr>
        <w:t xml:space="preserve"> </w:t>
      </w:r>
    </w:p>
    <w:p w14:paraId="3C0D83ED" w14:textId="26AFA507" w:rsidR="00D81A75" w:rsidRPr="000D41CB" w:rsidRDefault="006742BB" w:rsidP="000D41CB">
      <w:pPr>
        <w:pStyle w:val="Heading1"/>
        <w:spacing w:line="360" w:lineRule="auto"/>
        <w:rPr>
          <w:rFonts w:cs="Arial"/>
          <w:color w:val="5F497A" w:themeColor="accent4" w:themeShade="BF"/>
          <w:sz w:val="30"/>
          <w:szCs w:val="30"/>
        </w:rPr>
      </w:pPr>
      <w:r w:rsidRPr="000D41CB">
        <w:rPr>
          <w:rFonts w:cs="Arial"/>
          <w:color w:val="5F497A" w:themeColor="accent4" w:themeShade="BF"/>
          <w:sz w:val="30"/>
          <w:szCs w:val="30"/>
        </w:rPr>
        <w:t>Marketing messages</w:t>
      </w:r>
      <w:r w:rsidR="00D81A75" w:rsidRPr="000D41CB">
        <w:rPr>
          <w:rFonts w:cs="Arial"/>
          <w:color w:val="5F497A" w:themeColor="accent4" w:themeShade="BF"/>
          <w:sz w:val="30"/>
          <w:szCs w:val="30"/>
        </w:rPr>
        <w:t xml:space="preserve"> </w:t>
      </w:r>
      <w:r w:rsidRPr="000D41CB">
        <w:rPr>
          <w:rFonts w:cs="Arial"/>
          <w:color w:val="5F497A" w:themeColor="accent4" w:themeShade="BF"/>
          <w:sz w:val="30"/>
          <w:szCs w:val="30"/>
        </w:rPr>
        <w:t>in the market from</w:t>
      </w:r>
      <w:r w:rsidR="00D81A75" w:rsidRPr="000D41CB">
        <w:rPr>
          <w:rFonts w:cs="Arial"/>
          <w:color w:val="5F497A" w:themeColor="accent4" w:themeShade="BF"/>
          <w:sz w:val="30"/>
          <w:szCs w:val="30"/>
        </w:rPr>
        <w:t xml:space="preserve"> Six Senses and Moxy</w:t>
      </w:r>
      <w:r w:rsidR="003D3AA9" w:rsidRPr="000D41CB">
        <w:rPr>
          <w:rFonts w:cs="Arial"/>
          <w:color w:val="5F497A" w:themeColor="accent4" w:themeShade="BF"/>
          <w:sz w:val="30"/>
          <w:szCs w:val="30"/>
        </w:rPr>
        <w:t xml:space="preserve"> hotel chain</w:t>
      </w:r>
    </w:p>
    <w:p w14:paraId="3B5AC433" w14:textId="3E660534" w:rsidR="003D3AA9" w:rsidRPr="000D41CB" w:rsidRDefault="00455108" w:rsidP="000D41CB">
      <w:pPr>
        <w:spacing w:line="360" w:lineRule="auto"/>
        <w:rPr>
          <w:rFonts w:cs="Arial"/>
          <w:lang w:val="en-GB"/>
        </w:rPr>
      </w:pPr>
      <w:r w:rsidRPr="000D41CB">
        <w:rPr>
          <w:rFonts w:cs="Arial"/>
          <w:lang w:val="en-GB"/>
        </w:rPr>
        <w:t xml:space="preserve">Guests may experience the Six Senses principles in a variety of ways at each of the brand's properties since they are all owned and operated by different companies across the world. It is critical for hotels like Moxy and Six Senses to deliver on their promises if they want to keep their customers coming back. A customer who has been at one of </w:t>
      </w:r>
      <w:r w:rsidR="00554195" w:rsidRPr="000D41CB">
        <w:rPr>
          <w:rFonts w:cs="Arial"/>
          <w:lang w:val="en-GB"/>
        </w:rPr>
        <w:t>Six Senses or Moxy</w:t>
      </w:r>
      <w:r w:rsidRPr="000D41CB">
        <w:rPr>
          <w:rFonts w:cs="Arial"/>
          <w:lang w:val="en-GB"/>
        </w:rPr>
        <w:t xml:space="preserve"> hotels should be acknowledged when they visit any other hotels under your brand. Preferences </w:t>
      </w:r>
      <w:r w:rsidR="00D06F25" w:rsidRPr="000D41CB">
        <w:rPr>
          <w:rFonts w:cs="Arial"/>
          <w:lang w:val="en-GB"/>
        </w:rPr>
        <w:t>are always</w:t>
      </w:r>
      <w:r w:rsidRPr="000D41CB">
        <w:rPr>
          <w:rFonts w:cs="Arial"/>
          <w:lang w:val="en-GB"/>
        </w:rPr>
        <w:t xml:space="preserve"> honoured and remembered by first storing the user's history securely, then applying that history to the current situation</w:t>
      </w:r>
      <w:r w:rsidR="00D06F25" w:rsidRPr="000D41CB">
        <w:rPr>
          <w:rFonts w:cs="Arial"/>
          <w:lang w:val="en-GB"/>
        </w:rPr>
        <w:t xml:space="preserve"> by these two hotel chain competitors</w:t>
      </w:r>
      <w:r w:rsidR="00BA3641" w:rsidRPr="000D41CB">
        <w:rPr>
          <w:rFonts w:cs="Arial"/>
          <w:lang w:val="en-GB"/>
        </w:rPr>
        <w:t xml:space="preserve"> (Fan, Hsu and Liu, 2022)</w:t>
      </w:r>
      <w:r w:rsidR="00D06F25" w:rsidRPr="000D41CB">
        <w:rPr>
          <w:rFonts w:cs="Arial"/>
          <w:lang w:val="en-GB"/>
        </w:rPr>
        <w:t xml:space="preserve">. </w:t>
      </w:r>
    </w:p>
    <w:p w14:paraId="406A7175" w14:textId="77777777" w:rsidR="00905EAF" w:rsidRDefault="00D2335B" w:rsidP="000D41CB">
      <w:pPr>
        <w:spacing w:line="360" w:lineRule="auto"/>
        <w:rPr>
          <w:rFonts w:cs="Arial"/>
          <w:lang w:val="en-GB"/>
        </w:rPr>
      </w:pPr>
      <w:r w:rsidRPr="000D41CB">
        <w:rPr>
          <w:rFonts w:cs="Arial"/>
          <w:lang w:val="en-GB"/>
        </w:rPr>
        <w:t xml:space="preserve">Experience mapping is a valuable tool for identifying and implementing consistent brand touchpoints, which is essential for building a successful brand for Six Senses and Moxy hotel chain. The hospitality provided to guests should become an indelible part of their experience, their tale, and their memories. Every aspect of the hotel company </w:t>
      </w:r>
      <w:proofErr w:type="spellStart"/>
      <w:r w:rsidR="006D5D8C" w:rsidRPr="000D41CB">
        <w:rPr>
          <w:rFonts w:cs="Arial"/>
          <w:lang w:val="en-GB"/>
        </w:rPr>
        <w:t>llike</w:t>
      </w:r>
      <w:proofErr w:type="spellEnd"/>
      <w:r w:rsidR="006D5D8C" w:rsidRPr="000D41CB">
        <w:rPr>
          <w:rFonts w:cs="Arial"/>
          <w:lang w:val="en-GB"/>
        </w:rPr>
        <w:t xml:space="preserve"> these two competitors </w:t>
      </w:r>
      <w:r w:rsidRPr="000D41CB">
        <w:rPr>
          <w:rFonts w:cs="Arial"/>
          <w:lang w:val="en-GB"/>
        </w:rPr>
        <w:t>may be a chance to surpass competitors and put a well-defined idea into reality, especially given the ongoing pressure the sector has been under to grow and reinvent itself in the face of new digital and service-focused industries disruptors. The need to include novel features into the brand experience is clear</w:t>
      </w:r>
      <w:r w:rsidR="00F349FF" w:rsidRPr="000D41CB">
        <w:rPr>
          <w:rFonts w:cs="Arial"/>
          <w:lang w:val="en-GB"/>
        </w:rPr>
        <w:t xml:space="preserve"> </w:t>
      </w:r>
      <w:r w:rsidR="00E77BE6" w:rsidRPr="000D41CB">
        <w:rPr>
          <w:rFonts w:cs="Arial"/>
          <w:lang w:val="en-GB"/>
        </w:rPr>
        <w:t>(So et al., 2013)</w:t>
      </w:r>
      <w:r w:rsidRPr="000D41CB">
        <w:rPr>
          <w:rFonts w:cs="Arial"/>
          <w:lang w:val="en-GB"/>
        </w:rPr>
        <w:t>. Marketing campaigns that make use of sound design strategically often have positive results in terms of increased brand awareness and consumer participation. The most effective forms of advertising are the ones that go unnoticed by the target audience. Knowing where and how</w:t>
      </w:r>
    </w:p>
    <w:p w14:paraId="0FA5CC96" w14:textId="428D43AF" w:rsidR="00D2335B" w:rsidRPr="000D41CB" w:rsidRDefault="00D2335B" w:rsidP="000D41CB">
      <w:pPr>
        <w:spacing w:line="360" w:lineRule="auto"/>
        <w:rPr>
          <w:rFonts w:cs="Arial"/>
          <w:lang w:val="en-GB"/>
        </w:rPr>
      </w:pPr>
      <w:r w:rsidRPr="000D41CB">
        <w:rPr>
          <w:rFonts w:cs="Arial"/>
          <w:lang w:val="en-GB"/>
        </w:rPr>
        <w:lastRenderedPageBreak/>
        <w:t xml:space="preserve">the hotel provides value to its guests experiences at various touchpoints during their stay is crucial to crafting a memorable in-person stay. </w:t>
      </w:r>
    </w:p>
    <w:p w14:paraId="7D52285D" w14:textId="365831B5" w:rsidR="00332AF3" w:rsidRPr="000D41CB" w:rsidRDefault="00332AF3" w:rsidP="000D41CB">
      <w:pPr>
        <w:pStyle w:val="Heading1"/>
        <w:spacing w:line="360" w:lineRule="auto"/>
        <w:rPr>
          <w:rFonts w:cs="Arial"/>
          <w:color w:val="5F497A" w:themeColor="accent4" w:themeShade="BF"/>
          <w:sz w:val="30"/>
          <w:szCs w:val="30"/>
        </w:rPr>
      </w:pPr>
      <w:r w:rsidRPr="000D41CB">
        <w:rPr>
          <w:rFonts w:cs="Arial"/>
          <w:color w:val="5F497A" w:themeColor="accent4" w:themeShade="BF"/>
          <w:sz w:val="30"/>
          <w:szCs w:val="30"/>
        </w:rPr>
        <w:t>Conclusion</w:t>
      </w:r>
    </w:p>
    <w:p w14:paraId="7077ADF0" w14:textId="1A6FB008" w:rsidR="00332AF3" w:rsidRDefault="009E11BF" w:rsidP="000D41CB">
      <w:pPr>
        <w:spacing w:line="360" w:lineRule="auto"/>
        <w:rPr>
          <w:rFonts w:cs="Arial"/>
          <w:lang w:val="en-GB"/>
        </w:rPr>
      </w:pPr>
      <w:r w:rsidRPr="000D41CB">
        <w:rPr>
          <w:rFonts w:cs="Arial"/>
          <w:lang w:val="en-GB"/>
        </w:rPr>
        <w:t xml:space="preserve">The globe has become the marketplace </w:t>
      </w:r>
      <w:r w:rsidR="00172D3D" w:rsidRPr="000D41CB">
        <w:rPr>
          <w:rFonts w:cs="Arial"/>
          <w:lang w:val="en-GB"/>
        </w:rPr>
        <w:t>and within each</w:t>
      </w:r>
      <w:r w:rsidRPr="000D41CB">
        <w:rPr>
          <w:rFonts w:cs="Arial"/>
          <w:lang w:val="en-GB"/>
        </w:rPr>
        <w:t xml:space="preserve"> </w:t>
      </w:r>
      <w:proofErr w:type="gramStart"/>
      <w:r w:rsidRPr="000D41CB">
        <w:rPr>
          <w:rFonts w:cs="Arial"/>
          <w:lang w:val="en-GB"/>
        </w:rPr>
        <w:t>developments</w:t>
      </w:r>
      <w:proofErr w:type="gramEnd"/>
      <w:r w:rsidRPr="000D41CB">
        <w:rPr>
          <w:rFonts w:cs="Arial"/>
          <w:lang w:val="en-GB"/>
        </w:rPr>
        <w:t xml:space="preserve"> in both online and offline technology</w:t>
      </w:r>
      <w:r w:rsidR="00DA1827" w:rsidRPr="000D41CB">
        <w:rPr>
          <w:rFonts w:cs="Arial"/>
          <w:lang w:val="en-GB"/>
        </w:rPr>
        <w:t xml:space="preserve"> puts a healthy margin for hotel chain</w:t>
      </w:r>
      <w:r w:rsidRPr="000D41CB">
        <w:rPr>
          <w:rFonts w:cs="Arial"/>
          <w:lang w:val="en-GB"/>
        </w:rPr>
        <w:t xml:space="preserve">. </w:t>
      </w:r>
      <w:proofErr w:type="gramStart"/>
      <w:r w:rsidRPr="000D41CB">
        <w:rPr>
          <w:rFonts w:cs="Arial"/>
          <w:lang w:val="en-GB"/>
        </w:rPr>
        <w:t>But,</w:t>
      </w:r>
      <w:proofErr w:type="gramEnd"/>
      <w:r w:rsidRPr="000D41CB">
        <w:rPr>
          <w:rFonts w:cs="Arial"/>
          <w:lang w:val="en-GB"/>
        </w:rPr>
        <w:t xml:space="preserve"> </w:t>
      </w:r>
      <w:r w:rsidR="0096128C" w:rsidRPr="000D41CB">
        <w:rPr>
          <w:rFonts w:cs="Arial"/>
          <w:lang w:val="en-GB"/>
        </w:rPr>
        <w:t>the</w:t>
      </w:r>
      <w:r w:rsidRPr="000D41CB">
        <w:rPr>
          <w:rFonts w:cs="Arial"/>
          <w:lang w:val="en-GB"/>
        </w:rPr>
        <w:t xml:space="preserve"> company has to stand out in order to take advantage of this.</w:t>
      </w:r>
      <w:r w:rsidR="00A247FB" w:rsidRPr="000D41CB">
        <w:rPr>
          <w:rFonts w:cs="Arial"/>
          <w:lang w:val="en-GB"/>
        </w:rPr>
        <w:t xml:space="preserve"> </w:t>
      </w:r>
      <w:r w:rsidRPr="000D41CB">
        <w:rPr>
          <w:rFonts w:cs="Arial"/>
          <w:lang w:val="en-GB"/>
        </w:rPr>
        <w:t xml:space="preserve">In the hotel market, a strong brand may boost credibility and convince clients to choose </w:t>
      </w:r>
      <w:r w:rsidR="00544E08" w:rsidRPr="000D41CB">
        <w:rPr>
          <w:rFonts w:cs="Arial"/>
          <w:lang w:val="en-GB"/>
        </w:rPr>
        <w:t>its</w:t>
      </w:r>
      <w:r w:rsidRPr="000D41CB">
        <w:rPr>
          <w:rFonts w:cs="Arial"/>
          <w:lang w:val="en-GB"/>
        </w:rPr>
        <w:t xml:space="preserve"> business over the competition. People would rather be associated with a respectable and trustworthy brand,</w:t>
      </w:r>
      <w:r w:rsidR="00DC064C" w:rsidRPr="000D41CB">
        <w:rPr>
          <w:rFonts w:cs="Arial"/>
          <w:lang w:val="en-GB"/>
        </w:rPr>
        <w:t xml:space="preserve"> which has been found from th</w:t>
      </w:r>
      <w:r w:rsidR="002355DD" w:rsidRPr="000D41CB">
        <w:rPr>
          <w:rFonts w:cs="Arial"/>
          <w:lang w:val="en-GB"/>
        </w:rPr>
        <w:t xml:space="preserve">e </w:t>
      </w:r>
      <w:r w:rsidR="00B816FE" w:rsidRPr="000D41CB">
        <w:rPr>
          <w:rFonts w:cs="Arial"/>
          <w:lang w:val="en-GB"/>
        </w:rPr>
        <w:t>essay</w:t>
      </w:r>
      <w:r w:rsidRPr="000D41CB">
        <w:rPr>
          <w:rFonts w:cs="Arial"/>
          <w:lang w:val="en-GB"/>
        </w:rPr>
        <w:t>.</w:t>
      </w:r>
      <w:r w:rsidR="002355DD" w:rsidRPr="000D41CB">
        <w:rPr>
          <w:rFonts w:cs="Arial"/>
          <w:lang w:val="en-GB"/>
        </w:rPr>
        <w:t xml:space="preserve"> Communication with guests is not limited to what happens in </w:t>
      </w:r>
      <w:r w:rsidR="0032321F" w:rsidRPr="000D41CB">
        <w:rPr>
          <w:rFonts w:cs="Arial"/>
          <w:lang w:val="en-GB"/>
        </w:rPr>
        <w:t>the</w:t>
      </w:r>
      <w:r w:rsidR="002355DD" w:rsidRPr="000D41CB">
        <w:rPr>
          <w:rFonts w:cs="Arial"/>
          <w:lang w:val="en-GB"/>
        </w:rPr>
        <w:t xml:space="preserve"> physical space. </w:t>
      </w:r>
      <w:r w:rsidR="00854E60" w:rsidRPr="000D41CB">
        <w:rPr>
          <w:rFonts w:cs="Arial"/>
          <w:lang w:val="en-GB"/>
        </w:rPr>
        <w:t>Large hotel chain like Six Senses or Moxy hotel</w:t>
      </w:r>
      <w:r w:rsidR="002355DD" w:rsidRPr="000D41CB">
        <w:rPr>
          <w:rFonts w:cs="Arial"/>
          <w:lang w:val="en-GB"/>
        </w:rPr>
        <w:t xml:space="preserve"> may cover all bases with a well-executed social media strategy, but </w:t>
      </w:r>
      <w:r w:rsidR="009A0BC5" w:rsidRPr="000D41CB">
        <w:rPr>
          <w:rFonts w:cs="Arial"/>
          <w:lang w:val="en-GB"/>
        </w:rPr>
        <w:t>they should not</w:t>
      </w:r>
      <w:r w:rsidR="002355DD" w:rsidRPr="000D41CB">
        <w:rPr>
          <w:rFonts w:cs="Arial"/>
          <w:lang w:val="en-GB"/>
        </w:rPr>
        <w:t xml:space="preserve"> lose sight of the fact that </w:t>
      </w:r>
      <w:r w:rsidR="00A47BD4" w:rsidRPr="000D41CB">
        <w:rPr>
          <w:rFonts w:cs="Arial"/>
          <w:lang w:val="en-GB"/>
        </w:rPr>
        <w:t>the</w:t>
      </w:r>
      <w:r w:rsidR="002355DD" w:rsidRPr="000D41CB">
        <w:rPr>
          <w:rFonts w:cs="Arial"/>
          <w:lang w:val="en-GB"/>
        </w:rPr>
        <w:t xml:space="preserve"> </w:t>
      </w:r>
      <w:proofErr w:type="gramStart"/>
      <w:r w:rsidR="002355DD" w:rsidRPr="000D41CB">
        <w:rPr>
          <w:rFonts w:cs="Arial"/>
          <w:lang w:val="en-GB"/>
        </w:rPr>
        <w:t>ultimate aim</w:t>
      </w:r>
      <w:proofErr w:type="gramEnd"/>
      <w:r w:rsidR="002355DD" w:rsidRPr="000D41CB">
        <w:rPr>
          <w:rFonts w:cs="Arial"/>
          <w:lang w:val="en-GB"/>
        </w:rPr>
        <w:t xml:space="preserve"> is to make consumers happy and convince them to become repeat customers.</w:t>
      </w:r>
      <w:r w:rsidR="00DB76CD" w:rsidRPr="000D41CB">
        <w:rPr>
          <w:rFonts w:cs="Arial"/>
          <w:lang w:val="en-GB"/>
        </w:rPr>
        <w:t xml:space="preserve"> </w:t>
      </w:r>
    </w:p>
    <w:p w14:paraId="49C0E9A3" w14:textId="08D07FA1" w:rsidR="00650EC1" w:rsidRDefault="00650EC1" w:rsidP="000D41CB">
      <w:pPr>
        <w:spacing w:line="360" w:lineRule="auto"/>
        <w:rPr>
          <w:rFonts w:cs="Arial"/>
          <w:lang w:val="en-GB"/>
        </w:rPr>
      </w:pPr>
    </w:p>
    <w:p w14:paraId="41BCF88A" w14:textId="099790B1" w:rsidR="00650EC1" w:rsidRDefault="00650EC1" w:rsidP="000D41CB">
      <w:pPr>
        <w:spacing w:line="360" w:lineRule="auto"/>
        <w:rPr>
          <w:rFonts w:cs="Arial"/>
          <w:lang w:val="en-GB"/>
        </w:rPr>
      </w:pPr>
    </w:p>
    <w:p w14:paraId="16967F84" w14:textId="26A69AAF" w:rsidR="00650EC1" w:rsidRDefault="00650EC1" w:rsidP="000D41CB">
      <w:pPr>
        <w:spacing w:line="360" w:lineRule="auto"/>
        <w:rPr>
          <w:rFonts w:cs="Arial"/>
          <w:lang w:val="en-GB"/>
        </w:rPr>
      </w:pPr>
    </w:p>
    <w:p w14:paraId="5AF6999C" w14:textId="5136F63F" w:rsidR="00650EC1" w:rsidRDefault="00650EC1" w:rsidP="000D41CB">
      <w:pPr>
        <w:spacing w:line="360" w:lineRule="auto"/>
        <w:rPr>
          <w:rFonts w:cs="Arial"/>
          <w:lang w:val="en-GB"/>
        </w:rPr>
      </w:pPr>
    </w:p>
    <w:p w14:paraId="61421EE6" w14:textId="77777777" w:rsidR="007B32CB" w:rsidRDefault="007B32CB" w:rsidP="000D41CB">
      <w:pPr>
        <w:spacing w:line="360" w:lineRule="auto"/>
        <w:rPr>
          <w:rFonts w:cs="Arial"/>
          <w:lang w:val="en-GB"/>
        </w:rPr>
      </w:pPr>
    </w:p>
    <w:p w14:paraId="10F1A8E6" w14:textId="77777777" w:rsidR="007B32CB" w:rsidRDefault="007B32CB" w:rsidP="000D41CB">
      <w:pPr>
        <w:spacing w:line="360" w:lineRule="auto"/>
        <w:rPr>
          <w:rFonts w:cs="Arial"/>
          <w:lang w:val="en-GB"/>
        </w:rPr>
      </w:pPr>
    </w:p>
    <w:p w14:paraId="0DE3E2B7" w14:textId="77777777" w:rsidR="007B32CB" w:rsidRDefault="007B32CB" w:rsidP="000D41CB">
      <w:pPr>
        <w:spacing w:line="360" w:lineRule="auto"/>
        <w:rPr>
          <w:rFonts w:cs="Arial"/>
          <w:lang w:val="en-GB"/>
        </w:rPr>
      </w:pPr>
    </w:p>
    <w:p w14:paraId="31647AD5" w14:textId="77777777" w:rsidR="007B32CB" w:rsidRDefault="007B32CB" w:rsidP="000D41CB">
      <w:pPr>
        <w:spacing w:line="360" w:lineRule="auto"/>
        <w:rPr>
          <w:rFonts w:cs="Arial"/>
          <w:lang w:val="en-GB"/>
        </w:rPr>
      </w:pPr>
    </w:p>
    <w:p w14:paraId="4491B1F1" w14:textId="24644956" w:rsidR="0071455B" w:rsidRDefault="0071455B" w:rsidP="000D41CB">
      <w:pPr>
        <w:spacing w:line="360" w:lineRule="auto"/>
        <w:rPr>
          <w:rFonts w:cs="Arial"/>
          <w:lang w:val="en-GB"/>
        </w:rPr>
      </w:pPr>
    </w:p>
    <w:p w14:paraId="365E3977" w14:textId="57CF602C" w:rsidR="0071455B" w:rsidRDefault="0071455B" w:rsidP="000D41CB">
      <w:pPr>
        <w:spacing w:line="360" w:lineRule="auto"/>
        <w:rPr>
          <w:rFonts w:cs="Arial"/>
          <w:lang w:val="en-GB"/>
        </w:rPr>
      </w:pPr>
    </w:p>
    <w:p w14:paraId="574F5189" w14:textId="18F7DE45" w:rsidR="0071455B" w:rsidRDefault="0071455B" w:rsidP="000D41CB">
      <w:pPr>
        <w:spacing w:line="360" w:lineRule="auto"/>
        <w:rPr>
          <w:rFonts w:cs="Arial"/>
          <w:lang w:val="en-GB"/>
        </w:rPr>
      </w:pPr>
    </w:p>
    <w:p w14:paraId="7816CD50" w14:textId="77777777" w:rsidR="0071455B" w:rsidRDefault="0071455B" w:rsidP="000D41CB">
      <w:pPr>
        <w:spacing w:line="360" w:lineRule="auto"/>
        <w:rPr>
          <w:rFonts w:cs="Arial"/>
          <w:lang w:val="en-GB"/>
        </w:rPr>
      </w:pPr>
    </w:p>
    <w:p w14:paraId="7AC06E85" w14:textId="77777777" w:rsidR="00650EC1" w:rsidRPr="000D41CB" w:rsidRDefault="00650EC1" w:rsidP="000D41CB">
      <w:pPr>
        <w:spacing w:line="360" w:lineRule="auto"/>
        <w:rPr>
          <w:rFonts w:cs="Arial"/>
          <w:lang w:val="en-GB"/>
        </w:rPr>
      </w:pPr>
    </w:p>
    <w:p w14:paraId="7114CD12" w14:textId="187E2B91" w:rsidR="00D81A75" w:rsidRPr="000D41CB" w:rsidRDefault="00F1618F" w:rsidP="000D41CB">
      <w:pPr>
        <w:pStyle w:val="Heading1"/>
        <w:spacing w:line="360" w:lineRule="auto"/>
        <w:rPr>
          <w:rFonts w:cs="Arial"/>
          <w:color w:val="5F497A" w:themeColor="accent4" w:themeShade="BF"/>
          <w:sz w:val="30"/>
          <w:szCs w:val="30"/>
        </w:rPr>
      </w:pPr>
      <w:r w:rsidRPr="000D41CB">
        <w:rPr>
          <w:rFonts w:cs="Arial"/>
          <w:color w:val="5F497A" w:themeColor="accent4" w:themeShade="BF"/>
          <w:sz w:val="30"/>
          <w:szCs w:val="30"/>
        </w:rPr>
        <w:lastRenderedPageBreak/>
        <w:t>References</w:t>
      </w:r>
    </w:p>
    <w:p w14:paraId="3E87FECB" w14:textId="1DB1448F" w:rsidR="00E77BE6" w:rsidRPr="00E77BE6" w:rsidRDefault="00E77BE6" w:rsidP="000D41CB">
      <w:pPr>
        <w:spacing w:after="240" w:line="360" w:lineRule="auto"/>
        <w:rPr>
          <w:rFonts w:eastAsia="Times New Roman" w:cs="Arial"/>
          <w:szCs w:val="24"/>
        </w:rPr>
      </w:pPr>
      <w:proofErr w:type="spellStart"/>
      <w:r w:rsidRPr="00E77BE6">
        <w:rPr>
          <w:rFonts w:eastAsia="Times New Roman" w:cs="Arial"/>
          <w:szCs w:val="24"/>
        </w:rPr>
        <w:t>Allbrands</w:t>
      </w:r>
      <w:proofErr w:type="spellEnd"/>
      <w:r w:rsidRPr="00E77BE6">
        <w:rPr>
          <w:rFonts w:eastAsia="Times New Roman" w:cs="Arial"/>
          <w:szCs w:val="24"/>
        </w:rPr>
        <w:t xml:space="preserve">. (2013) </w:t>
      </w:r>
      <w:proofErr w:type="spellStart"/>
      <w:r w:rsidRPr="00E77BE6">
        <w:rPr>
          <w:rFonts w:eastAsia="Times New Roman" w:cs="Arial"/>
          <w:i/>
          <w:iCs/>
          <w:szCs w:val="24"/>
        </w:rPr>
        <w:t>moxy</w:t>
      </w:r>
      <w:proofErr w:type="spellEnd"/>
      <w:r w:rsidRPr="00E77BE6">
        <w:rPr>
          <w:rFonts w:eastAsia="Times New Roman" w:cs="Arial"/>
          <w:i/>
          <w:iCs/>
          <w:szCs w:val="24"/>
        </w:rPr>
        <w:t xml:space="preserve"> HOTELS - price - share - stock-market</w:t>
      </w:r>
      <w:r w:rsidRPr="00E77BE6">
        <w:rPr>
          <w:rFonts w:eastAsia="Times New Roman" w:cs="Arial"/>
          <w:szCs w:val="24"/>
        </w:rPr>
        <w:t>. [online] Available at: https://www.allbrands.markets/brand/price-share-stock-market-moxy-hotels-21176231700-us5719032022/ [Accessed 17 Mar. 2023].</w:t>
      </w:r>
    </w:p>
    <w:p w14:paraId="0246775C" w14:textId="007182BD"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Calisto, M. de L., </w:t>
      </w:r>
      <w:proofErr w:type="spellStart"/>
      <w:r w:rsidRPr="00E77BE6">
        <w:rPr>
          <w:rFonts w:eastAsia="Times New Roman" w:cs="Arial"/>
          <w:szCs w:val="24"/>
        </w:rPr>
        <w:t>Umbelino</w:t>
      </w:r>
      <w:proofErr w:type="spellEnd"/>
      <w:r w:rsidRPr="00E77BE6">
        <w:rPr>
          <w:rFonts w:eastAsia="Times New Roman" w:cs="Arial"/>
          <w:szCs w:val="24"/>
        </w:rPr>
        <w:t xml:space="preserve">, J., Gonçalves, A. and </w:t>
      </w:r>
      <w:proofErr w:type="spellStart"/>
      <w:r w:rsidRPr="00E77BE6">
        <w:rPr>
          <w:rFonts w:eastAsia="Times New Roman" w:cs="Arial"/>
          <w:szCs w:val="24"/>
        </w:rPr>
        <w:t>Viegas</w:t>
      </w:r>
      <w:proofErr w:type="spellEnd"/>
      <w:r w:rsidRPr="00E77BE6">
        <w:rPr>
          <w:rFonts w:eastAsia="Times New Roman" w:cs="Arial"/>
          <w:szCs w:val="24"/>
        </w:rPr>
        <w:t xml:space="preserve">, C. (2021) Environmental Sustainability Strategies for Smaller Companies in the Hotel Industry: Doing the Right Thing or Doing Things Right? </w:t>
      </w:r>
      <w:r w:rsidRPr="00E77BE6">
        <w:rPr>
          <w:rFonts w:eastAsia="Times New Roman" w:cs="Arial"/>
          <w:i/>
          <w:iCs/>
          <w:szCs w:val="24"/>
        </w:rPr>
        <w:t>Sustainability</w:t>
      </w:r>
      <w:r w:rsidRPr="00E77BE6">
        <w:rPr>
          <w:rFonts w:eastAsia="Times New Roman" w:cs="Arial"/>
          <w:szCs w:val="24"/>
        </w:rPr>
        <w:t>, 13(18), p.10380.</w:t>
      </w:r>
    </w:p>
    <w:p w14:paraId="645DAE15" w14:textId="32EE70FE" w:rsidR="00E77BE6" w:rsidRPr="00E77BE6" w:rsidRDefault="00E77BE6" w:rsidP="000D41CB">
      <w:pPr>
        <w:spacing w:after="240" w:line="360" w:lineRule="auto"/>
        <w:rPr>
          <w:rFonts w:eastAsia="Times New Roman" w:cs="Arial"/>
          <w:szCs w:val="24"/>
        </w:rPr>
      </w:pPr>
      <w:proofErr w:type="spellStart"/>
      <w:r w:rsidRPr="00E77BE6">
        <w:rPr>
          <w:rFonts w:eastAsia="Times New Roman" w:cs="Arial"/>
          <w:szCs w:val="24"/>
        </w:rPr>
        <w:t>Cateora</w:t>
      </w:r>
      <w:proofErr w:type="spellEnd"/>
      <w:r w:rsidRPr="00E77BE6">
        <w:rPr>
          <w:rFonts w:eastAsia="Times New Roman" w:cs="Arial"/>
          <w:szCs w:val="24"/>
        </w:rPr>
        <w:t xml:space="preserve">, P.R. and Graham, J.L. (2020) </w:t>
      </w:r>
      <w:r w:rsidRPr="00E77BE6">
        <w:rPr>
          <w:rFonts w:eastAsia="Times New Roman" w:cs="Arial"/>
          <w:i/>
          <w:iCs/>
          <w:szCs w:val="24"/>
        </w:rPr>
        <w:t>International Marketing</w:t>
      </w:r>
      <w:r w:rsidRPr="00E77BE6">
        <w:rPr>
          <w:rFonts w:eastAsia="Times New Roman" w:cs="Arial"/>
          <w:szCs w:val="24"/>
        </w:rPr>
        <w:t xml:space="preserve">. New York: </w:t>
      </w:r>
      <w:proofErr w:type="spellStart"/>
      <w:r w:rsidRPr="00E77BE6">
        <w:rPr>
          <w:rFonts w:eastAsia="Times New Roman" w:cs="Arial"/>
          <w:szCs w:val="24"/>
        </w:rPr>
        <w:t>Mcgrawhill</w:t>
      </w:r>
      <w:proofErr w:type="spellEnd"/>
      <w:r w:rsidRPr="00E77BE6">
        <w:rPr>
          <w:rFonts w:eastAsia="Times New Roman" w:cs="Arial"/>
          <w:szCs w:val="24"/>
        </w:rPr>
        <w:t xml:space="preserve"> Education.</w:t>
      </w:r>
    </w:p>
    <w:p w14:paraId="78EC352B" w14:textId="701363F4" w:rsidR="00E77BE6" w:rsidRPr="00E77BE6" w:rsidRDefault="00E77BE6" w:rsidP="000D41CB">
      <w:pPr>
        <w:spacing w:after="240" w:line="360" w:lineRule="auto"/>
        <w:rPr>
          <w:rFonts w:eastAsia="Times New Roman" w:cs="Arial"/>
          <w:szCs w:val="24"/>
        </w:rPr>
      </w:pPr>
      <w:proofErr w:type="spellStart"/>
      <w:r w:rsidRPr="00E77BE6">
        <w:rPr>
          <w:rFonts w:eastAsia="Times New Roman" w:cs="Arial"/>
          <w:szCs w:val="24"/>
        </w:rPr>
        <w:t>Cpp</w:t>
      </w:r>
      <w:proofErr w:type="spellEnd"/>
      <w:r w:rsidRPr="00E77BE6">
        <w:rPr>
          <w:rFonts w:eastAsia="Times New Roman" w:cs="Arial"/>
          <w:szCs w:val="24"/>
        </w:rPr>
        <w:t xml:space="preserve">-luxury. (2017) </w:t>
      </w:r>
      <w:r w:rsidRPr="00E77BE6">
        <w:rPr>
          <w:rFonts w:eastAsia="Times New Roman" w:cs="Arial"/>
          <w:i/>
          <w:iCs/>
          <w:szCs w:val="24"/>
        </w:rPr>
        <w:t>The booming development of Six Senses – an exclusive interview with CEO Neil Jacobs</w:t>
      </w:r>
      <w:r w:rsidRPr="00E77BE6">
        <w:rPr>
          <w:rFonts w:eastAsia="Times New Roman" w:cs="Arial"/>
          <w:szCs w:val="24"/>
        </w:rPr>
        <w:t>. [online] Available at: https://cpp-luxury.com/the-booming-development-of-six-senses-an-exclusive-interview-with-ceo-neil-jacobs/.</w:t>
      </w:r>
    </w:p>
    <w:p w14:paraId="18C0A5CA" w14:textId="36BF9DBE"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Etzel, M.J., Walker, B.J. and Stanton, W.J. (2019) </w:t>
      </w:r>
      <w:r w:rsidRPr="00E77BE6">
        <w:rPr>
          <w:rFonts w:eastAsia="Times New Roman" w:cs="Arial"/>
          <w:i/>
          <w:iCs/>
          <w:szCs w:val="24"/>
        </w:rPr>
        <w:t>Marketing</w:t>
      </w:r>
      <w:r w:rsidRPr="00E77BE6">
        <w:rPr>
          <w:rFonts w:eastAsia="Times New Roman" w:cs="Arial"/>
          <w:szCs w:val="24"/>
        </w:rPr>
        <w:t xml:space="preserve">. Maidenhead: </w:t>
      </w:r>
      <w:proofErr w:type="spellStart"/>
      <w:r w:rsidRPr="00E77BE6">
        <w:rPr>
          <w:rFonts w:eastAsia="Times New Roman" w:cs="Arial"/>
          <w:szCs w:val="24"/>
        </w:rPr>
        <w:t>Mcgraw-Hill</w:t>
      </w:r>
      <w:proofErr w:type="spellEnd"/>
      <w:r w:rsidRPr="00E77BE6">
        <w:rPr>
          <w:rFonts w:eastAsia="Times New Roman" w:cs="Arial"/>
          <w:szCs w:val="24"/>
        </w:rPr>
        <w:t xml:space="preserve"> Education.</w:t>
      </w:r>
    </w:p>
    <w:p w14:paraId="31A4F0E7" w14:textId="70743FC7"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Fan, D.X.F., Hsu, C.H.C. and Liu, A.X. (2022) Transforming Brand Identity to Hotel Performance: The Moderating Effect of Social Capital. </w:t>
      </w:r>
      <w:r w:rsidRPr="00E77BE6">
        <w:rPr>
          <w:rFonts w:eastAsia="Times New Roman" w:cs="Arial"/>
          <w:i/>
          <w:iCs/>
          <w:szCs w:val="24"/>
        </w:rPr>
        <w:t>Journal of Hospitality &amp; Tourism Research</w:t>
      </w:r>
      <w:r w:rsidRPr="00E77BE6">
        <w:rPr>
          <w:rFonts w:eastAsia="Times New Roman" w:cs="Arial"/>
          <w:szCs w:val="24"/>
        </w:rPr>
        <w:t>, p.109634802210742.</w:t>
      </w:r>
    </w:p>
    <w:p w14:paraId="1FBAA270" w14:textId="28B2DA7A"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Gigauri, I. (2019) Applying Perceptual Mapping Method for Successful Positioning Strategy. </w:t>
      </w:r>
      <w:r w:rsidRPr="00E77BE6">
        <w:rPr>
          <w:rFonts w:eastAsia="Times New Roman" w:cs="Arial"/>
          <w:i/>
          <w:iCs/>
          <w:szCs w:val="24"/>
        </w:rPr>
        <w:t>International Journal of Management and Business Sciences</w:t>
      </w:r>
      <w:r w:rsidRPr="00E77BE6">
        <w:rPr>
          <w:rFonts w:eastAsia="Times New Roman" w:cs="Arial"/>
          <w:szCs w:val="24"/>
        </w:rPr>
        <w:t>, [online] 1(1), pp.14–24. Available at: https://core.ac.uk/download/pdf/211978489.pdf.</w:t>
      </w:r>
    </w:p>
    <w:p w14:paraId="55F67854" w14:textId="62F9EAD5" w:rsidR="00E77BE6" w:rsidRPr="00E77BE6" w:rsidRDefault="00E77BE6" w:rsidP="000D41CB">
      <w:pPr>
        <w:spacing w:after="240" w:line="360" w:lineRule="auto"/>
        <w:rPr>
          <w:rFonts w:eastAsia="Times New Roman" w:cs="Arial"/>
          <w:szCs w:val="24"/>
        </w:rPr>
      </w:pPr>
      <w:proofErr w:type="spellStart"/>
      <w:r w:rsidRPr="00E77BE6">
        <w:rPr>
          <w:rFonts w:eastAsia="Times New Roman" w:cs="Arial"/>
          <w:szCs w:val="24"/>
        </w:rPr>
        <w:t>Horng</w:t>
      </w:r>
      <w:proofErr w:type="spellEnd"/>
      <w:r w:rsidRPr="00E77BE6">
        <w:rPr>
          <w:rFonts w:eastAsia="Times New Roman" w:cs="Arial"/>
          <w:szCs w:val="24"/>
        </w:rPr>
        <w:t xml:space="preserve">, J.-S., Liu, C.-H., Chou, S.-F., Yu, T.-Y. and Hu, D.-C. (2022) Marketing Management in the Hotel Industry: A Systematic Literature Review by Using Text Mining. </w:t>
      </w:r>
      <w:r w:rsidRPr="00E77BE6">
        <w:rPr>
          <w:rFonts w:eastAsia="Times New Roman" w:cs="Arial"/>
          <w:i/>
          <w:iCs/>
          <w:szCs w:val="24"/>
        </w:rPr>
        <w:t>Sustainability</w:t>
      </w:r>
      <w:r w:rsidRPr="00E77BE6">
        <w:rPr>
          <w:rFonts w:eastAsia="Times New Roman" w:cs="Arial"/>
          <w:szCs w:val="24"/>
        </w:rPr>
        <w:t>, [online] 14(4), p.2344. Available at: https://www.mdpi.com/2071-1050/14/4/2344/pdf.</w:t>
      </w:r>
    </w:p>
    <w:p w14:paraId="6B731FF4" w14:textId="0CC0FEC1"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Jones, P., Hillier, D. and Comfort, D. (2014) Sustainability in the global hotel industry. </w:t>
      </w:r>
      <w:r w:rsidRPr="00E77BE6">
        <w:rPr>
          <w:rFonts w:eastAsia="Times New Roman" w:cs="Arial"/>
          <w:i/>
          <w:iCs/>
          <w:szCs w:val="24"/>
        </w:rPr>
        <w:t>International Journal of Contemporary Hospitality Management</w:t>
      </w:r>
      <w:r w:rsidRPr="00E77BE6">
        <w:rPr>
          <w:rFonts w:eastAsia="Times New Roman" w:cs="Arial"/>
          <w:szCs w:val="24"/>
        </w:rPr>
        <w:t>, 26(1), pp.5–17.</w:t>
      </w:r>
    </w:p>
    <w:p w14:paraId="3A9DD3FE" w14:textId="6760EF16"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Krawczyk, M. and Xiang, Z. (2015) Perceptual mapping of hotel brands using online reviews: a text analytics approach. </w:t>
      </w:r>
      <w:r w:rsidRPr="00E77BE6">
        <w:rPr>
          <w:rFonts w:eastAsia="Times New Roman" w:cs="Arial"/>
          <w:i/>
          <w:iCs/>
          <w:szCs w:val="24"/>
        </w:rPr>
        <w:t>Information Technology &amp; Tourism</w:t>
      </w:r>
      <w:r w:rsidRPr="00E77BE6">
        <w:rPr>
          <w:rFonts w:eastAsia="Times New Roman" w:cs="Arial"/>
          <w:szCs w:val="24"/>
        </w:rPr>
        <w:t>, [online] 16(1), pp.23–43. Available at: https://link.springer.com/article/10.1007%2Fs40558-015-0033-0.</w:t>
      </w:r>
    </w:p>
    <w:p w14:paraId="53DA96F5" w14:textId="0EFBA7CC" w:rsidR="00E77BE6" w:rsidRPr="00E77BE6" w:rsidRDefault="00E77BE6" w:rsidP="000D41CB">
      <w:pPr>
        <w:spacing w:after="240" w:line="360" w:lineRule="auto"/>
        <w:rPr>
          <w:rFonts w:eastAsia="Times New Roman" w:cs="Arial"/>
          <w:szCs w:val="24"/>
        </w:rPr>
      </w:pPr>
      <w:r w:rsidRPr="00E77BE6">
        <w:rPr>
          <w:rFonts w:eastAsia="Times New Roman" w:cs="Arial"/>
          <w:szCs w:val="24"/>
        </w:rPr>
        <w:lastRenderedPageBreak/>
        <w:t xml:space="preserve">Rendón, O.H.P., Martínez, R.M. and Flores, M.S.R. (2014) Marketing Strategies for Hotel Industry Internationalization in Morelia. </w:t>
      </w:r>
      <w:r w:rsidRPr="00E77BE6">
        <w:rPr>
          <w:rFonts w:eastAsia="Times New Roman" w:cs="Arial"/>
          <w:i/>
          <w:iCs/>
          <w:szCs w:val="24"/>
        </w:rPr>
        <w:t>Procedia - Social and Behavioral Sciences</w:t>
      </w:r>
      <w:r w:rsidRPr="00E77BE6">
        <w:rPr>
          <w:rFonts w:eastAsia="Times New Roman" w:cs="Arial"/>
          <w:szCs w:val="24"/>
        </w:rPr>
        <w:t>, [online] 148, pp.271–279. Available at: https://www.sciencedirect.com/science/article/pii/S1877042814039470.</w:t>
      </w:r>
    </w:p>
    <w:p w14:paraId="03DE0D20" w14:textId="745F8198" w:rsidR="00E77BE6" w:rsidRPr="00E77BE6" w:rsidRDefault="00E77BE6" w:rsidP="000D41CB">
      <w:pPr>
        <w:spacing w:after="240" w:line="360" w:lineRule="auto"/>
        <w:rPr>
          <w:rFonts w:eastAsia="Times New Roman" w:cs="Arial"/>
          <w:szCs w:val="24"/>
        </w:rPr>
      </w:pPr>
      <w:proofErr w:type="spellStart"/>
      <w:r w:rsidRPr="00E77BE6">
        <w:rPr>
          <w:rFonts w:eastAsia="Times New Roman" w:cs="Arial"/>
          <w:szCs w:val="24"/>
        </w:rPr>
        <w:t>Sixsenses</w:t>
      </w:r>
      <w:proofErr w:type="spellEnd"/>
      <w:r w:rsidRPr="00E77BE6">
        <w:rPr>
          <w:rFonts w:eastAsia="Times New Roman" w:cs="Arial"/>
          <w:szCs w:val="24"/>
        </w:rPr>
        <w:t xml:space="preserve">. (2022) </w:t>
      </w:r>
      <w:r w:rsidRPr="00E77BE6">
        <w:rPr>
          <w:rFonts w:eastAsia="Times New Roman" w:cs="Arial"/>
          <w:i/>
          <w:iCs/>
          <w:szCs w:val="24"/>
        </w:rPr>
        <w:t>Sustainable Resorts and Responsible Travel | Six Senses</w:t>
      </w:r>
      <w:r w:rsidRPr="00E77BE6">
        <w:rPr>
          <w:rFonts w:eastAsia="Times New Roman" w:cs="Arial"/>
          <w:szCs w:val="24"/>
        </w:rPr>
        <w:t>. [online] Available at: https://www.sixsenses.com/en/sustainability.</w:t>
      </w:r>
    </w:p>
    <w:p w14:paraId="78AA291D" w14:textId="59CF13EB"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So, K.K.F., King, C., Sparks, B.A. and Wang, Y. (2013) The influence of customer brand identification on hotel brand evaluation and loyalty development. </w:t>
      </w:r>
      <w:r w:rsidRPr="00E77BE6">
        <w:rPr>
          <w:rFonts w:eastAsia="Times New Roman" w:cs="Arial"/>
          <w:i/>
          <w:iCs/>
          <w:szCs w:val="24"/>
        </w:rPr>
        <w:t>International Journal of Hospitality Management</w:t>
      </w:r>
      <w:r w:rsidRPr="00E77BE6">
        <w:rPr>
          <w:rFonts w:eastAsia="Times New Roman" w:cs="Arial"/>
          <w:szCs w:val="24"/>
        </w:rPr>
        <w:t>, [online] 34, pp.31–41. Available at: https://www.sciencedirect.com/science/article/pii/S0278431913000133?via%3Dihub.</w:t>
      </w:r>
    </w:p>
    <w:p w14:paraId="32F828FC" w14:textId="60B34E48"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Sridharan, M. (2021) </w:t>
      </w:r>
      <w:r w:rsidRPr="00E77BE6">
        <w:rPr>
          <w:rFonts w:eastAsia="Times New Roman" w:cs="Arial"/>
          <w:i/>
          <w:iCs/>
          <w:szCs w:val="24"/>
        </w:rPr>
        <w:t>Think Insights - Bowman’s Strategic Clock: How to position your product?</w:t>
      </w:r>
      <w:r w:rsidRPr="00E77BE6">
        <w:rPr>
          <w:rFonts w:eastAsia="Times New Roman" w:cs="Arial"/>
          <w:szCs w:val="24"/>
        </w:rPr>
        <w:t xml:space="preserve"> [online] Think Insights. Available at: https://thinkinsights.net/strategy/bowmans-strategic-clock/.</w:t>
      </w:r>
    </w:p>
    <w:p w14:paraId="7549114D" w14:textId="54AF35E4" w:rsidR="00E77BE6" w:rsidRPr="00E77BE6" w:rsidRDefault="00E77BE6" w:rsidP="000D41CB">
      <w:pPr>
        <w:spacing w:after="240" w:line="360" w:lineRule="auto"/>
        <w:rPr>
          <w:rFonts w:eastAsia="Times New Roman" w:cs="Arial"/>
          <w:szCs w:val="24"/>
        </w:rPr>
      </w:pPr>
      <w:r w:rsidRPr="00E77BE6">
        <w:rPr>
          <w:rFonts w:eastAsia="Times New Roman" w:cs="Arial"/>
          <w:szCs w:val="24"/>
        </w:rPr>
        <w:t xml:space="preserve">Williams, R. (2022) </w:t>
      </w:r>
      <w:r w:rsidRPr="00E77BE6">
        <w:rPr>
          <w:rFonts w:eastAsia="Times New Roman" w:cs="Arial"/>
          <w:i/>
          <w:iCs/>
          <w:szCs w:val="24"/>
        </w:rPr>
        <w:t>Marriott’s Moxy Hotels gamifies hospitality with AR experience</w:t>
      </w:r>
      <w:r w:rsidRPr="00E77BE6">
        <w:rPr>
          <w:rFonts w:eastAsia="Times New Roman" w:cs="Arial"/>
          <w:szCs w:val="24"/>
        </w:rPr>
        <w:t>. [online] Marketing Dive. Available at: https://www.marketingdive.com/news/marriott-moxy-hotels-gamifies-hospitality-ar-mobile/627219/.</w:t>
      </w:r>
    </w:p>
    <w:p w14:paraId="0F29BB4D" w14:textId="435CD190" w:rsidR="00E77BE6" w:rsidRDefault="00E77BE6" w:rsidP="000D41CB">
      <w:pPr>
        <w:spacing w:after="240" w:line="360" w:lineRule="auto"/>
        <w:rPr>
          <w:rFonts w:eastAsia="Times New Roman" w:cs="Arial"/>
          <w:szCs w:val="24"/>
        </w:rPr>
      </w:pPr>
      <w:r w:rsidRPr="00E77BE6">
        <w:rPr>
          <w:rFonts w:eastAsia="Times New Roman" w:cs="Arial"/>
          <w:szCs w:val="24"/>
        </w:rPr>
        <w:t xml:space="preserve">Won, E.J.S., Oh, Y.K. and </w:t>
      </w:r>
      <w:proofErr w:type="spellStart"/>
      <w:r w:rsidRPr="00E77BE6">
        <w:rPr>
          <w:rFonts w:eastAsia="Times New Roman" w:cs="Arial"/>
          <w:szCs w:val="24"/>
        </w:rPr>
        <w:t>Choeh</w:t>
      </w:r>
      <w:proofErr w:type="spellEnd"/>
      <w:r w:rsidRPr="00E77BE6">
        <w:rPr>
          <w:rFonts w:eastAsia="Times New Roman" w:cs="Arial"/>
          <w:szCs w:val="24"/>
        </w:rPr>
        <w:t xml:space="preserve">, J.Y. (2018) Perceptual mapping based on web search queries and consumer forum comments. </w:t>
      </w:r>
      <w:r w:rsidRPr="00E77BE6">
        <w:rPr>
          <w:rFonts w:eastAsia="Times New Roman" w:cs="Arial"/>
          <w:i/>
          <w:iCs/>
          <w:szCs w:val="24"/>
        </w:rPr>
        <w:t>International Journal of Market Research</w:t>
      </w:r>
      <w:r w:rsidRPr="00E77BE6">
        <w:rPr>
          <w:rFonts w:eastAsia="Times New Roman" w:cs="Arial"/>
          <w:szCs w:val="24"/>
        </w:rPr>
        <w:t>, 60(4), pp.394–407.</w:t>
      </w:r>
    </w:p>
    <w:p w14:paraId="5AE054DB" w14:textId="6B2443B3" w:rsidR="00650EC1" w:rsidRDefault="00650EC1" w:rsidP="000D41CB">
      <w:pPr>
        <w:spacing w:after="240" w:line="360" w:lineRule="auto"/>
        <w:rPr>
          <w:rFonts w:eastAsia="Times New Roman" w:cs="Arial"/>
          <w:szCs w:val="24"/>
        </w:rPr>
      </w:pPr>
    </w:p>
    <w:p w14:paraId="69462AAD" w14:textId="43E02A68" w:rsidR="00650EC1" w:rsidRDefault="00650EC1" w:rsidP="000D41CB">
      <w:pPr>
        <w:spacing w:after="240" w:line="360" w:lineRule="auto"/>
        <w:rPr>
          <w:rFonts w:eastAsia="Times New Roman" w:cs="Arial"/>
          <w:szCs w:val="24"/>
        </w:rPr>
      </w:pPr>
    </w:p>
    <w:p w14:paraId="09C79F6B" w14:textId="4A3B71DC" w:rsidR="00650EC1" w:rsidRDefault="00650EC1" w:rsidP="000D41CB">
      <w:pPr>
        <w:spacing w:after="240" w:line="360" w:lineRule="auto"/>
        <w:rPr>
          <w:rFonts w:eastAsia="Times New Roman" w:cs="Arial"/>
          <w:szCs w:val="24"/>
        </w:rPr>
      </w:pPr>
    </w:p>
    <w:p w14:paraId="658BE248" w14:textId="4274CA6F" w:rsidR="00650EC1" w:rsidRDefault="00650EC1" w:rsidP="000D41CB">
      <w:pPr>
        <w:spacing w:after="240" w:line="360" w:lineRule="auto"/>
        <w:rPr>
          <w:rFonts w:eastAsia="Times New Roman" w:cs="Arial"/>
          <w:szCs w:val="24"/>
        </w:rPr>
      </w:pPr>
    </w:p>
    <w:p w14:paraId="776E89E7" w14:textId="3E3D501B" w:rsidR="0013154B" w:rsidRPr="000D41CB" w:rsidRDefault="0013154B" w:rsidP="000D41CB">
      <w:pPr>
        <w:spacing w:line="360" w:lineRule="auto"/>
        <w:rPr>
          <w:rFonts w:cs="Arial"/>
          <w:lang w:val="en-GB"/>
        </w:rPr>
      </w:pPr>
    </w:p>
    <w:p w14:paraId="399DF967" w14:textId="77777777" w:rsidR="00231915" w:rsidRDefault="00231915" w:rsidP="000D41CB">
      <w:pPr>
        <w:spacing w:line="360" w:lineRule="auto"/>
        <w:rPr>
          <w:rFonts w:cs="Arial"/>
          <w:lang w:val="en-GB"/>
        </w:rPr>
      </w:pPr>
    </w:p>
    <w:p w14:paraId="5C5F9F0C" w14:textId="1369004D" w:rsidR="0013154B" w:rsidRPr="000D41CB" w:rsidRDefault="0013154B" w:rsidP="000D41CB">
      <w:pPr>
        <w:spacing w:line="360" w:lineRule="auto"/>
        <w:rPr>
          <w:rFonts w:cs="Arial"/>
          <w:lang w:val="en-GB"/>
        </w:rPr>
      </w:pPr>
    </w:p>
    <w:p w14:paraId="70D2CE38" w14:textId="25DFBD2C" w:rsidR="0013154B" w:rsidRPr="000D41CB" w:rsidRDefault="0013154B" w:rsidP="000D41CB">
      <w:pPr>
        <w:spacing w:line="360" w:lineRule="auto"/>
        <w:rPr>
          <w:rFonts w:cs="Arial"/>
          <w:lang w:val="en-GB"/>
        </w:rPr>
      </w:pPr>
    </w:p>
    <w:sectPr w:rsidR="0013154B" w:rsidRPr="000D41CB" w:rsidSect="00C56913">
      <w:footerReference w:type="default" r:id="rId9"/>
      <w:type w:val="continuous"/>
      <w:pgSz w:w="11910" w:h="16840"/>
      <w:pgMar w:top="1420" w:right="1040" w:bottom="1160" w:left="1300" w:header="0" w:footer="9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013E3" w14:textId="77777777" w:rsidR="00CC227B" w:rsidRDefault="00CC227B" w:rsidP="00D162A7">
      <w:pPr>
        <w:spacing w:after="0"/>
      </w:pPr>
      <w:r>
        <w:separator/>
      </w:r>
    </w:p>
  </w:endnote>
  <w:endnote w:type="continuationSeparator" w:id="0">
    <w:p w14:paraId="690574B1" w14:textId="77777777" w:rsidR="00CC227B" w:rsidRDefault="00CC227B" w:rsidP="00D162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A19EC9B2-2CD0-48EA-B616-9533095AAA39}"/>
    <w:embedBold r:id="rId2" w:fontKey="{B7AB9CCD-E674-4046-94EA-98F9190F1530}"/>
    <w:embedItalic r:id="rId3" w:fontKey="{9A06D197-4268-4520-9870-0EA0481CC934}"/>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embedRegular r:id="rId4" w:fontKey="{9F0E3A4B-14B0-42FF-950E-BD333FC1C758}"/>
    <w:embedBold r:id="rId5" w:fontKey="{29DDBB31-E963-4FDD-8E3E-2A37B9691D39}"/>
  </w:font>
  <w:font w:name="Tahoma">
    <w:panose1 w:val="020B0604030504040204"/>
    <w:charset w:val="00"/>
    <w:family w:val="swiss"/>
    <w:pitch w:val="variable"/>
    <w:sig w:usb0="E1002EFF" w:usb1="C000605B" w:usb2="00000029" w:usb3="00000000" w:csb0="000101FF" w:csb1="00000000"/>
    <w:embedRegular r:id="rId6" w:fontKey="{060E657B-6FB0-4C65-AB90-B49B34826C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54186"/>
      <w:docPartObj>
        <w:docPartGallery w:val="Page Numbers (Bottom of Page)"/>
        <w:docPartUnique/>
      </w:docPartObj>
    </w:sdtPr>
    <w:sdtEndPr>
      <w:rPr>
        <w:noProof/>
      </w:rPr>
    </w:sdtEndPr>
    <w:sdtContent>
      <w:p w14:paraId="51B57BFB" w14:textId="356841A9" w:rsidR="00C56913" w:rsidRDefault="00C569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11401" w14:textId="77777777" w:rsidR="004744D8" w:rsidRDefault="00474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7421F" w14:textId="77777777" w:rsidR="00CC227B" w:rsidRDefault="00CC227B" w:rsidP="00D162A7">
      <w:pPr>
        <w:spacing w:after="0"/>
      </w:pPr>
      <w:r>
        <w:separator/>
      </w:r>
    </w:p>
  </w:footnote>
  <w:footnote w:type="continuationSeparator" w:id="0">
    <w:p w14:paraId="1FE22116" w14:textId="77777777" w:rsidR="00CC227B" w:rsidRDefault="00CC227B" w:rsidP="00D162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D02A" w14:textId="1B92CF77" w:rsidR="004744D8" w:rsidRDefault="004744D8" w:rsidP="00A0570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4FDB"/>
    <w:multiLevelType w:val="hybridMultilevel"/>
    <w:tmpl w:val="A5E82F0E"/>
    <w:lvl w:ilvl="0" w:tplc="AAE801DA">
      <w:numFmt w:val="bullet"/>
      <w:lvlText w:val="•"/>
      <w:lvlJc w:val="left"/>
      <w:pPr>
        <w:ind w:left="871" w:hanging="361"/>
      </w:pPr>
      <w:rPr>
        <w:rFonts w:ascii="Calibri" w:eastAsia="Calibri" w:hAnsi="Calibri" w:cs="Calibri" w:hint="default"/>
        <w:w w:val="100"/>
        <w:position w:val="-2"/>
        <w:sz w:val="24"/>
        <w:szCs w:val="24"/>
        <w:lang w:val="en-US" w:eastAsia="en-US" w:bidi="ar-SA"/>
      </w:rPr>
    </w:lvl>
    <w:lvl w:ilvl="1" w:tplc="6D2494BC">
      <w:numFmt w:val="bullet"/>
      <w:lvlText w:val="-"/>
      <w:lvlJc w:val="left"/>
      <w:pPr>
        <w:ind w:left="1191" w:hanging="360"/>
      </w:pPr>
      <w:rPr>
        <w:rFonts w:ascii="Calibri" w:eastAsia="Calibri" w:hAnsi="Calibri" w:cs="Calibri" w:hint="default"/>
        <w:color w:val="1C4586"/>
        <w:w w:val="100"/>
        <w:sz w:val="24"/>
        <w:szCs w:val="24"/>
        <w:lang w:val="en-US" w:eastAsia="en-US" w:bidi="ar-SA"/>
      </w:rPr>
    </w:lvl>
    <w:lvl w:ilvl="2" w:tplc="8620F6EA">
      <w:numFmt w:val="bullet"/>
      <w:lvlText w:val="•"/>
      <w:lvlJc w:val="left"/>
      <w:pPr>
        <w:ind w:left="2138" w:hanging="360"/>
      </w:pPr>
      <w:rPr>
        <w:rFonts w:hint="default"/>
        <w:lang w:val="en-US" w:eastAsia="en-US" w:bidi="ar-SA"/>
      </w:rPr>
    </w:lvl>
    <w:lvl w:ilvl="3" w:tplc="36282F1E">
      <w:numFmt w:val="bullet"/>
      <w:lvlText w:val="•"/>
      <w:lvlJc w:val="left"/>
      <w:pPr>
        <w:ind w:left="3076" w:hanging="360"/>
      </w:pPr>
      <w:rPr>
        <w:rFonts w:hint="default"/>
        <w:lang w:val="en-US" w:eastAsia="en-US" w:bidi="ar-SA"/>
      </w:rPr>
    </w:lvl>
    <w:lvl w:ilvl="4" w:tplc="11287F22">
      <w:numFmt w:val="bullet"/>
      <w:lvlText w:val="•"/>
      <w:lvlJc w:val="left"/>
      <w:pPr>
        <w:ind w:left="4015" w:hanging="360"/>
      </w:pPr>
      <w:rPr>
        <w:rFonts w:hint="default"/>
        <w:lang w:val="en-US" w:eastAsia="en-US" w:bidi="ar-SA"/>
      </w:rPr>
    </w:lvl>
    <w:lvl w:ilvl="5" w:tplc="C626170E">
      <w:numFmt w:val="bullet"/>
      <w:lvlText w:val="•"/>
      <w:lvlJc w:val="left"/>
      <w:pPr>
        <w:ind w:left="4953" w:hanging="360"/>
      </w:pPr>
      <w:rPr>
        <w:rFonts w:hint="default"/>
        <w:lang w:val="en-US" w:eastAsia="en-US" w:bidi="ar-SA"/>
      </w:rPr>
    </w:lvl>
    <w:lvl w:ilvl="6" w:tplc="E4425FBC">
      <w:numFmt w:val="bullet"/>
      <w:lvlText w:val="•"/>
      <w:lvlJc w:val="left"/>
      <w:pPr>
        <w:ind w:left="5891" w:hanging="360"/>
      </w:pPr>
      <w:rPr>
        <w:rFonts w:hint="default"/>
        <w:lang w:val="en-US" w:eastAsia="en-US" w:bidi="ar-SA"/>
      </w:rPr>
    </w:lvl>
    <w:lvl w:ilvl="7" w:tplc="1408E92A">
      <w:numFmt w:val="bullet"/>
      <w:lvlText w:val="•"/>
      <w:lvlJc w:val="left"/>
      <w:pPr>
        <w:ind w:left="6830" w:hanging="360"/>
      </w:pPr>
      <w:rPr>
        <w:rFonts w:hint="default"/>
        <w:lang w:val="en-US" w:eastAsia="en-US" w:bidi="ar-SA"/>
      </w:rPr>
    </w:lvl>
    <w:lvl w:ilvl="8" w:tplc="8996DC84">
      <w:numFmt w:val="bullet"/>
      <w:lvlText w:val="•"/>
      <w:lvlJc w:val="left"/>
      <w:pPr>
        <w:ind w:left="7768" w:hanging="360"/>
      </w:pPr>
      <w:rPr>
        <w:rFonts w:hint="default"/>
        <w:lang w:val="en-US" w:eastAsia="en-US" w:bidi="ar-SA"/>
      </w:rPr>
    </w:lvl>
  </w:abstractNum>
  <w:abstractNum w:abstractNumId="1" w15:restartNumberingAfterBreak="0">
    <w:nsid w:val="02732E30"/>
    <w:multiLevelType w:val="hybridMultilevel"/>
    <w:tmpl w:val="2E02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27298"/>
    <w:multiLevelType w:val="hybridMultilevel"/>
    <w:tmpl w:val="E1425888"/>
    <w:lvl w:ilvl="0" w:tplc="AD2AA382">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4F0E3692">
      <w:numFmt w:val="bullet"/>
      <w:lvlText w:val="•"/>
      <w:lvlJc w:val="left"/>
      <w:pPr>
        <w:ind w:left="1573" w:hanging="360"/>
      </w:pPr>
      <w:rPr>
        <w:rFonts w:hint="default"/>
        <w:lang w:val="en-US" w:eastAsia="en-US" w:bidi="ar-SA"/>
      </w:rPr>
    </w:lvl>
    <w:lvl w:ilvl="2" w:tplc="CDD85158">
      <w:numFmt w:val="bullet"/>
      <w:lvlText w:val="•"/>
      <w:lvlJc w:val="left"/>
      <w:pPr>
        <w:ind w:left="2426" w:hanging="360"/>
      </w:pPr>
      <w:rPr>
        <w:rFonts w:hint="default"/>
        <w:lang w:val="en-US" w:eastAsia="en-US" w:bidi="ar-SA"/>
      </w:rPr>
    </w:lvl>
    <w:lvl w:ilvl="3" w:tplc="32461DBA">
      <w:numFmt w:val="bullet"/>
      <w:lvlText w:val="•"/>
      <w:lvlJc w:val="left"/>
      <w:pPr>
        <w:ind w:left="3280" w:hanging="360"/>
      </w:pPr>
      <w:rPr>
        <w:rFonts w:hint="default"/>
        <w:lang w:val="en-US" w:eastAsia="en-US" w:bidi="ar-SA"/>
      </w:rPr>
    </w:lvl>
    <w:lvl w:ilvl="4" w:tplc="D396A7AE">
      <w:numFmt w:val="bullet"/>
      <w:lvlText w:val="•"/>
      <w:lvlJc w:val="left"/>
      <w:pPr>
        <w:ind w:left="4133" w:hanging="360"/>
      </w:pPr>
      <w:rPr>
        <w:rFonts w:hint="default"/>
        <w:lang w:val="en-US" w:eastAsia="en-US" w:bidi="ar-SA"/>
      </w:rPr>
    </w:lvl>
    <w:lvl w:ilvl="5" w:tplc="38F8F2E8">
      <w:numFmt w:val="bullet"/>
      <w:lvlText w:val="•"/>
      <w:lvlJc w:val="left"/>
      <w:pPr>
        <w:ind w:left="4987" w:hanging="360"/>
      </w:pPr>
      <w:rPr>
        <w:rFonts w:hint="default"/>
        <w:lang w:val="en-US" w:eastAsia="en-US" w:bidi="ar-SA"/>
      </w:rPr>
    </w:lvl>
    <w:lvl w:ilvl="6" w:tplc="43E8B00E">
      <w:numFmt w:val="bullet"/>
      <w:lvlText w:val="•"/>
      <w:lvlJc w:val="left"/>
      <w:pPr>
        <w:ind w:left="5840" w:hanging="360"/>
      </w:pPr>
      <w:rPr>
        <w:rFonts w:hint="default"/>
        <w:lang w:val="en-US" w:eastAsia="en-US" w:bidi="ar-SA"/>
      </w:rPr>
    </w:lvl>
    <w:lvl w:ilvl="7" w:tplc="B162B3CA">
      <w:numFmt w:val="bullet"/>
      <w:lvlText w:val="•"/>
      <w:lvlJc w:val="left"/>
      <w:pPr>
        <w:ind w:left="6693" w:hanging="360"/>
      </w:pPr>
      <w:rPr>
        <w:rFonts w:hint="default"/>
        <w:lang w:val="en-US" w:eastAsia="en-US" w:bidi="ar-SA"/>
      </w:rPr>
    </w:lvl>
    <w:lvl w:ilvl="8" w:tplc="B8FC0C6E">
      <w:numFmt w:val="bullet"/>
      <w:lvlText w:val="•"/>
      <w:lvlJc w:val="left"/>
      <w:pPr>
        <w:ind w:left="7547" w:hanging="360"/>
      </w:pPr>
      <w:rPr>
        <w:rFonts w:hint="default"/>
        <w:lang w:val="en-US" w:eastAsia="en-US" w:bidi="ar-SA"/>
      </w:rPr>
    </w:lvl>
  </w:abstractNum>
  <w:abstractNum w:abstractNumId="3" w15:restartNumberingAfterBreak="0">
    <w:nsid w:val="0DDC6B0F"/>
    <w:multiLevelType w:val="hybridMultilevel"/>
    <w:tmpl w:val="EAE4B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F1F79"/>
    <w:multiLevelType w:val="hybridMultilevel"/>
    <w:tmpl w:val="45402A32"/>
    <w:lvl w:ilvl="0" w:tplc="0A4EAAEA">
      <w:numFmt w:val="bullet"/>
      <w:lvlText w:val="●"/>
      <w:lvlJc w:val="left"/>
      <w:pPr>
        <w:ind w:left="725" w:hanging="360"/>
      </w:pPr>
      <w:rPr>
        <w:rFonts w:ascii="Times New Roman" w:eastAsia="Times New Roman" w:hAnsi="Times New Roman" w:cs="Times New Roman" w:hint="default"/>
        <w:color w:val="1C4586"/>
        <w:w w:val="100"/>
        <w:sz w:val="24"/>
        <w:szCs w:val="24"/>
        <w:lang w:val="en-US" w:eastAsia="en-US" w:bidi="ar-SA"/>
      </w:rPr>
    </w:lvl>
    <w:lvl w:ilvl="1" w:tplc="7ECE32FE">
      <w:numFmt w:val="bullet"/>
      <w:lvlText w:val="•"/>
      <w:lvlJc w:val="left"/>
      <w:pPr>
        <w:ind w:left="1573" w:hanging="360"/>
      </w:pPr>
      <w:rPr>
        <w:rFonts w:hint="default"/>
        <w:lang w:val="en-US" w:eastAsia="en-US" w:bidi="ar-SA"/>
      </w:rPr>
    </w:lvl>
    <w:lvl w:ilvl="2" w:tplc="C7A24AE2">
      <w:numFmt w:val="bullet"/>
      <w:lvlText w:val="•"/>
      <w:lvlJc w:val="left"/>
      <w:pPr>
        <w:ind w:left="2426" w:hanging="360"/>
      </w:pPr>
      <w:rPr>
        <w:rFonts w:hint="default"/>
        <w:lang w:val="en-US" w:eastAsia="en-US" w:bidi="ar-SA"/>
      </w:rPr>
    </w:lvl>
    <w:lvl w:ilvl="3" w:tplc="14F42E76">
      <w:numFmt w:val="bullet"/>
      <w:lvlText w:val="•"/>
      <w:lvlJc w:val="left"/>
      <w:pPr>
        <w:ind w:left="3280" w:hanging="360"/>
      </w:pPr>
      <w:rPr>
        <w:rFonts w:hint="default"/>
        <w:lang w:val="en-US" w:eastAsia="en-US" w:bidi="ar-SA"/>
      </w:rPr>
    </w:lvl>
    <w:lvl w:ilvl="4" w:tplc="BAF003CE">
      <w:numFmt w:val="bullet"/>
      <w:lvlText w:val="•"/>
      <w:lvlJc w:val="left"/>
      <w:pPr>
        <w:ind w:left="4133" w:hanging="360"/>
      </w:pPr>
      <w:rPr>
        <w:rFonts w:hint="default"/>
        <w:lang w:val="en-US" w:eastAsia="en-US" w:bidi="ar-SA"/>
      </w:rPr>
    </w:lvl>
    <w:lvl w:ilvl="5" w:tplc="3944356E">
      <w:numFmt w:val="bullet"/>
      <w:lvlText w:val="•"/>
      <w:lvlJc w:val="left"/>
      <w:pPr>
        <w:ind w:left="4987" w:hanging="360"/>
      </w:pPr>
      <w:rPr>
        <w:rFonts w:hint="default"/>
        <w:lang w:val="en-US" w:eastAsia="en-US" w:bidi="ar-SA"/>
      </w:rPr>
    </w:lvl>
    <w:lvl w:ilvl="6" w:tplc="4878BAE0">
      <w:numFmt w:val="bullet"/>
      <w:lvlText w:val="•"/>
      <w:lvlJc w:val="left"/>
      <w:pPr>
        <w:ind w:left="5840" w:hanging="360"/>
      </w:pPr>
      <w:rPr>
        <w:rFonts w:hint="default"/>
        <w:lang w:val="en-US" w:eastAsia="en-US" w:bidi="ar-SA"/>
      </w:rPr>
    </w:lvl>
    <w:lvl w:ilvl="7" w:tplc="9A5E9458">
      <w:numFmt w:val="bullet"/>
      <w:lvlText w:val="•"/>
      <w:lvlJc w:val="left"/>
      <w:pPr>
        <w:ind w:left="6693" w:hanging="360"/>
      </w:pPr>
      <w:rPr>
        <w:rFonts w:hint="default"/>
        <w:lang w:val="en-US" w:eastAsia="en-US" w:bidi="ar-SA"/>
      </w:rPr>
    </w:lvl>
    <w:lvl w:ilvl="8" w:tplc="8E7CC1D8">
      <w:numFmt w:val="bullet"/>
      <w:lvlText w:val="•"/>
      <w:lvlJc w:val="left"/>
      <w:pPr>
        <w:ind w:left="7547" w:hanging="360"/>
      </w:pPr>
      <w:rPr>
        <w:rFonts w:hint="default"/>
        <w:lang w:val="en-US" w:eastAsia="en-US" w:bidi="ar-SA"/>
      </w:rPr>
    </w:lvl>
  </w:abstractNum>
  <w:abstractNum w:abstractNumId="5" w15:restartNumberingAfterBreak="0">
    <w:nsid w:val="19BC727C"/>
    <w:multiLevelType w:val="hybridMultilevel"/>
    <w:tmpl w:val="F3466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7139C"/>
    <w:multiLevelType w:val="hybridMultilevel"/>
    <w:tmpl w:val="F37439A8"/>
    <w:lvl w:ilvl="0" w:tplc="307EA45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E580EEF4">
      <w:numFmt w:val="bullet"/>
      <w:lvlText w:val="•"/>
      <w:lvlJc w:val="left"/>
      <w:pPr>
        <w:ind w:left="1573" w:hanging="360"/>
      </w:pPr>
      <w:rPr>
        <w:rFonts w:hint="default"/>
        <w:lang w:val="en-US" w:eastAsia="en-US" w:bidi="ar-SA"/>
      </w:rPr>
    </w:lvl>
    <w:lvl w:ilvl="2" w:tplc="9B66399A">
      <w:numFmt w:val="bullet"/>
      <w:lvlText w:val="•"/>
      <w:lvlJc w:val="left"/>
      <w:pPr>
        <w:ind w:left="2426" w:hanging="360"/>
      </w:pPr>
      <w:rPr>
        <w:rFonts w:hint="default"/>
        <w:lang w:val="en-US" w:eastAsia="en-US" w:bidi="ar-SA"/>
      </w:rPr>
    </w:lvl>
    <w:lvl w:ilvl="3" w:tplc="4E963D0E">
      <w:numFmt w:val="bullet"/>
      <w:lvlText w:val="•"/>
      <w:lvlJc w:val="left"/>
      <w:pPr>
        <w:ind w:left="3280" w:hanging="360"/>
      </w:pPr>
      <w:rPr>
        <w:rFonts w:hint="default"/>
        <w:lang w:val="en-US" w:eastAsia="en-US" w:bidi="ar-SA"/>
      </w:rPr>
    </w:lvl>
    <w:lvl w:ilvl="4" w:tplc="D0BE8892">
      <w:numFmt w:val="bullet"/>
      <w:lvlText w:val="•"/>
      <w:lvlJc w:val="left"/>
      <w:pPr>
        <w:ind w:left="4133" w:hanging="360"/>
      </w:pPr>
      <w:rPr>
        <w:rFonts w:hint="default"/>
        <w:lang w:val="en-US" w:eastAsia="en-US" w:bidi="ar-SA"/>
      </w:rPr>
    </w:lvl>
    <w:lvl w:ilvl="5" w:tplc="B334704C">
      <w:numFmt w:val="bullet"/>
      <w:lvlText w:val="•"/>
      <w:lvlJc w:val="left"/>
      <w:pPr>
        <w:ind w:left="4987" w:hanging="360"/>
      </w:pPr>
      <w:rPr>
        <w:rFonts w:hint="default"/>
        <w:lang w:val="en-US" w:eastAsia="en-US" w:bidi="ar-SA"/>
      </w:rPr>
    </w:lvl>
    <w:lvl w:ilvl="6" w:tplc="8B94389A">
      <w:numFmt w:val="bullet"/>
      <w:lvlText w:val="•"/>
      <w:lvlJc w:val="left"/>
      <w:pPr>
        <w:ind w:left="5840" w:hanging="360"/>
      </w:pPr>
      <w:rPr>
        <w:rFonts w:hint="default"/>
        <w:lang w:val="en-US" w:eastAsia="en-US" w:bidi="ar-SA"/>
      </w:rPr>
    </w:lvl>
    <w:lvl w:ilvl="7" w:tplc="FD881892">
      <w:numFmt w:val="bullet"/>
      <w:lvlText w:val="•"/>
      <w:lvlJc w:val="left"/>
      <w:pPr>
        <w:ind w:left="6693" w:hanging="360"/>
      </w:pPr>
      <w:rPr>
        <w:rFonts w:hint="default"/>
        <w:lang w:val="en-US" w:eastAsia="en-US" w:bidi="ar-SA"/>
      </w:rPr>
    </w:lvl>
    <w:lvl w:ilvl="8" w:tplc="151AE42A">
      <w:numFmt w:val="bullet"/>
      <w:lvlText w:val="•"/>
      <w:lvlJc w:val="left"/>
      <w:pPr>
        <w:ind w:left="7547" w:hanging="360"/>
      </w:pPr>
      <w:rPr>
        <w:rFonts w:hint="default"/>
        <w:lang w:val="en-US" w:eastAsia="en-US" w:bidi="ar-SA"/>
      </w:rPr>
    </w:lvl>
  </w:abstractNum>
  <w:abstractNum w:abstractNumId="7" w15:restartNumberingAfterBreak="0">
    <w:nsid w:val="1A987838"/>
    <w:multiLevelType w:val="hybridMultilevel"/>
    <w:tmpl w:val="D1D6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C07DFD"/>
    <w:multiLevelType w:val="hybridMultilevel"/>
    <w:tmpl w:val="2B76D7EA"/>
    <w:lvl w:ilvl="0" w:tplc="CAEE8A4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2A9ADB00">
      <w:numFmt w:val="bullet"/>
      <w:lvlText w:val="•"/>
      <w:lvlJc w:val="left"/>
      <w:pPr>
        <w:ind w:left="1573" w:hanging="360"/>
      </w:pPr>
      <w:rPr>
        <w:rFonts w:hint="default"/>
        <w:lang w:val="en-US" w:eastAsia="en-US" w:bidi="ar-SA"/>
      </w:rPr>
    </w:lvl>
    <w:lvl w:ilvl="2" w:tplc="464E7E74">
      <w:numFmt w:val="bullet"/>
      <w:lvlText w:val="•"/>
      <w:lvlJc w:val="left"/>
      <w:pPr>
        <w:ind w:left="2426" w:hanging="360"/>
      </w:pPr>
      <w:rPr>
        <w:rFonts w:hint="default"/>
        <w:lang w:val="en-US" w:eastAsia="en-US" w:bidi="ar-SA"/>
      </w:rPr>
    </w:lvl>
    <w:lvl w:ilvl="3" w:tplc="8710E3A6">
      <w:numFmt w:val="bullet"/>
      <w:lvlText w:val="•"/>
      <w:lvlJc w:val="left"/>
      <w:pPr>
        <w:ind w:left="3280" w:hanging="360"/>
      </w:pPr>
      <w:rPr>
        <w:rFonts w:hint="default"/>
        <w:lang w:val="en-US" w:eastAsia="en-US" w:bidi="ar-SA"/>
      </w:rPr>
    </w:lvl>
    <w:lvl w:ilvl="4" w:tplc="DDA6B92C">
      <w:numFmt w:val="bullet"/>
      <w:lvlText w:val="•"/>
      <w:lvlJc w:val="left"/>
      <w:pPr>
        <w:ind w:left="4133" w:hanging="360"/>
      </w:pPr>
      <w:rPr>
        <w:rFonts w:hint="default"/>
        <w:lang w:val="en-US" w:eastAsia="en-US" w:bidi="ar-SA"/>
      </w:rPr>
    </w:lvl>
    <w:lvl w:ilvl="5" w:tplc="3E34B4CA">
      <w:numFmt w:val="bullet"/>
      <w:lvlText w:val="•"/>
      <w:lvlJc w:val="left"/>
      <w:pPr>
        <w:ind w:left="4987" w:hanging="360"/>
      </w:pPr>
      <w:rPr>
        <w:rFonts w:hint="default"/>
        <w:lang w:val="en-US" w:eastAsia="en-US" w:bidi="ar-SA"/>
      </w:rPr>
    </w:lvl>
    <w:lvl w:ilvl="6" w:tplc="50B8F816">
      <w:numFmt w:val="bullet"/>
      <w:lvlText w:val="•"/>
      <w:lvlJc w:val="left"/>
      <w:pPr>
        <w:ind w:left="5840" w:hanging="360"/>
      </w:pPr>
      <w:rPr>
        <w:rFonts w:hint="default"/>
        <w:lang w:val="en-US" w:eastAsia="en-US" w:bidi="ar-SA"/>
      </w:rPr>
    </w:lvl>
    <w:lvl w:ilvl="7" w:tplc="13C610A0">
      <w:numFmt w:val="bullet"/>
      <w:lvlText w:val="•"/>
      <w:lvlJc w:val="left"/>
      <w:pPr>
        <w:ind w:left="6693" w:hanging="360"/>
      </w:pPr>
      <w:rPr>
        <w:rFonts w:hint="default"/>
        <w:lang w:val="en-US" w:eastAsia="en-US" w:bidi="ar-SA"/>
      </w:rPr>
    </w:lvl>
    <w:lvl w:ilvl="8" w:tplc="30360B60">
      <w:numFmt w:val="bullet"/>
      <w:lvlText w:val="•"/>
      <w:lvlJc w:val="left"/>
      <w:pPr>
        <w:ind w:left="7547" w:hanging="360"/>
      </w:pPr>
      <w:rPr>
        <w:rFonts w:hint="default"/>
        <w:lang w:val="en-US" w:eastAsia="en-US" w:bidi="ar-SA"/>
      </w:rPr>
    </w:lvl>
  </w:abstractNum>
  <w:abstractNum w:abstractNumId="9" w15:restartNumberingAfterBreak="0">
    <w:nsid w:val="20C55A21"/>
    <w:multiLevelType w:val="hybridMultilevel"/>
    <w:tmpl w:val="FE406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750C87"/>
    <w:multiLevelType w:val="hybridMultilevel"/>
    <w:tmpl w:val="8CE81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B770EF"/>
    <w:multiLevelType w:val="hybridMultilevel"/>
    <w:tmpl w:val="7EE6B016"/>
    <w:lvl w:ilvl="0" w:tplc="C794047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63486026">
      <w:numFmt w:val="bullet"/>
      <w:lvlText w:val="•"/>
      <w:lvlJc w:val="left"/>
      <w:pPr>
        <w:ind w:left="1573" w:hanging="360"/>
      </w:pPr>
      <w:rPr>
        <w:rFonts w:hint="default"/>
        <w:lang w:val="en-US" w:eastAsia="en-US" w:bidi="ar-SA"/>
      </w:rPr>
    </w:lvl>
    <w:lvl w:ilvl="2" w:tplc="0CF2F780">
      <w:numFmt w:val="bullet"/>
      <w:lvlText w:val="•"/>
      <w:lvlJc w:val="left"/>
      <w:pPr>
        <w:ind w:left="2426" w:hanging="360"/>
      </w:pPr>
      <w:rPr>
        <w:rFonts w:hint="default"/>
        <w:lang w:val="en-US" w:eastAsia="en-US" w:bidi="ar-SA"/>
      </w:rPr>
    </w:lvl>
    <w:lvl w:ilvl="3" w:tplc="6B7843BA">
      <w:numFmt w:val="bullet"/>
      <w:lvlText w:val="•"/>
      <w:lvlJc w:val="left"/>
      <w:pPr>
        <w:ind w:left="3280" w:hanging="360"/>
      </w:pPr>
      <w:rPr>
        <w:rFonts w:hint="default"/>
        <w:lang w:val="en-US" w:eastAsia="en-US" w:bidi="ar-SA"/>
      </w:rPr>
    </w:lvl>
    <w:lvl w:ilvl="4" w:tplc="ABEE4B62">
      <w:numFmt w:val="bullet"/>
      <w:lvlText w:val="•"/>
      <w:lvlJc w:val="left"/>
      <w:pPr>
        <w:ind w:left="4133" w:hanging="360"/>
      </w:pPr>
      <w:rPr>
        <w:rFonts w:hint="default"/>
        <w:lang w:val="en-US" w:eastAsia="en-US" w:bidi="ar-SA"/>
      </w:rPr>
    </w:lvl>
    <w:lvl w:ilvl="5" w:tplc="7CC8688C">
      <w:numFmt w:val="bullet"/>
      <w:lvlText w:val="•"/>
      <w:lvlJc w:val="left"/>
      <w:pPr>
        <w:ind w:left="4987" w:hanging="360"/>
      </w:pPr>
      <w:rPr>
        <w:rFonts w:hint="default"/>
        <w:lang w:val="en-US" w:eastAsia="en-US" w:bidi="ar-SA"/>
      </w:rPr>
    </w:lvl>
    <w:lvl w:ilvl="6" w:tplc="4C5029A0">
      <w:numFmt w:val="bullet"/>
      <w:lvlText w:val="•"/>
      <w:lvlJc w:val="left"/>
      <w:pPr>
        <w:ind w:left="5840" w:hanging="360"/>
      </w:pPr>
      <w:rPr>
        <w:rFonts w:hint="default"/>
        <w:lang w:val="en-US" w:eastAsia="en-US" w:bidi="ar-SA"/>
      </w:rPr>
    </w:lvl>
    <w:lvl w:ilvl="7" w:tplc="6674DEB0">
      <w:numFmt w:val="bullet"/>
      <w:lvlText w:val="•"/>
      <w:lvlJc w:val="left"/>
      <w:pPr>
        <w:ind w:left="6693" w:hanging="360"/>
      </w:pPr>
      <w:rPr>
        <w:rFonts w:hint="default"/>
        <w:lang w:val="en-US" w:eastAsia="en-US" w:bidi="ar-SA"/>
      </w:rPr>
    </w:lvl>
    <w:lvl w:ilvl="8" w:tplc="8C2E6968">
      <w:numFmt w:val="bullet"/>
      <w:lvlText w:val="•"/>
      <w:lvlJc w:val="left"/>
      <w:pPr>
        <w:ind w:left="7547" w:hanging="360"/>
      </w:pPr>
      <w:rPr>
        <w:rFonts w:hint="default"/>
        <w:lang w:val="en-US" w:eastAsia="en-US" w:bidi="ar-SA"/>
      </w:rPr>
    </w:lvl>
  </w:abstractNum>
  <w:abstractNum w:abstractNumId="12" w15:restartNumberingAfterBreak="0">
    <w:nsid w:val="263873F1"/>
    <w:multiLevelType w:val="hybridMultilevel"/>
    <w:tmpl w:val="9166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C10EFD"/>
    <w:multiLevelType w:val="hybridMultilevel"/>
    <w:tmpl w:val="6B669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EF7503"/>
    <w:multiLevelType w:val="hybridMultilevel"/>
    <w:tmpl w:val="451EED6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CE63BD2"/>
    <w:multiLevelType w:val="hybridMultilevel"/>
    <w:tmpl w:val="6BD44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9A219B"/>
    <w:multiLevelType w:val="hybridMultilevel"/>
    <w:tmpl w:val="94C4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2A3ADC"/>
    <w:multiLevelType w:val="hybridMultilevel"/>
    <w:tmpl w:val="8376A6E6"/>
    <w:lvl w:ilvl="0" w:tplc="34C6117E">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815E584C">
      <w:numFmt w:val="bullet"/>
      <w:lvlText w:val="•"/>
      <w:lvlJc w:val="left"/>
      <w:pPr>
        <w:ind w:left="1573" w:hanging="360"/>
      </w:pPr>
      <w:rPr>
        <w:rFonts w:hint="default"/>
        <w:lang w:val="en-US" w:eastAsia="en-US" w:bidi="ar-SA"/>
      </w:rPr>
    </w:lvl>
    <w:lvl w:ilvl="2" w:tplc="BBBA628E">
      <w:numFmt w:val="bullet"/>
      <w:lvlText w:val="•"/>
      <w:lvlJc w:val="left"/>
      <w:pPr>
        <w:ind w:left="2426" w:hanging="360"/>
      </w:pPr>
      <w:rPr>
        <w:rFonts w:hint="default"/>
        <w:lang w:val="en-US" w:eastAsia="en-US" w:bidi="ar-SA"/>
      </w:rPr>
    </w:lvl>
    <w:lvl w:ilvl="3" w:tplc="7584A2D4">
      <w:numFmt w:val="bullet"/>
      <w:lvlText w:val="•"/>
      <w:lvlJc w:val="left"/>
      <w:pPr>
        <w:ind w:left="3280" w:hanging="360"/>
      </w:pPr>
      <w:rPr>
        <w:rFonts w:hint="default"/>
        <w:lang w:val="en-US" w:eastAsia="en-US" w:bidi="ar-SA"/>
      </w:rPr>
    </w:lvl>
    <w:lvl w:ilvl="4" w:tplc="469AEFD8">
      <w:numFmt w:val="bullet"/>
      <w:lvlText w:val="•"/>
      <w:lvlJc w:val="left"/>
      <w:pPr>
        <w:ind w:left="4133" w:hanging="360"/>
      </w:pPr>
      <w:rPr>
        <w:rFonts w:hint="default"/>
        <w:lang w:val="en-US" w:eastAsia="en-US" w:bidi="ar-SA"/>
      </w:rPr>
    </w:lvl>
    <w:lvl w:ilvl="5" w:tplc="C1AEC84A">
      <w:numFmt w:val="bullet"/>
      <w:lvlText w:val="•"/>
      <w:lvlJc w:val="left"/>
      <w:pPr>
        <w:ind w:left="4987" w:hanging="360"/>
      </w:pPr>
      <w:rPr>
        <w:rFonts w:hint="default"/>
        <w:lang w:val="en-US" w:eastAsia="en-US" w:bidi="ar-SA"/>
      </w:rPr>
    </w:lvl>
    <w:lvl w:ilvl="6" w:tplc="4D807D64">
      <w:numFmt w:val="bullet"/>
      <w:lvlText w:val="•"/>
      <w:lvlJc w:val="left"/>
      <w:pPr>
        <w:ind w:left="5840" w:hanging="360"/>
      </w:pPr>
      <w:rPr>
        <w:rFonts w:hint="default"/>
        <w:lang w:val="en-US" w:eastAsia="en-US" w:bidi="ar-SA"/>
      </w:rPr>
    </w:lvl>
    <w:lvl w:ilvl="7" w:tplc="C176497E">
      <w:numFmt w:val="bullet"/>
      <w:lvlText w:val="•"/>
      <w:lvlJc w:val="left"/>
      <w:pPr>
        <w:ind w:left="6693" w:hanging="360"/>
      </w:pPr>
      <w:rPr>
        <w:rFonts w:hint="default"/>
        <w:lang w:val="en-US" w:eastAsia="en-US" w:bidi="ar-SA"/>
      </w:rPr>
    </w:lvl>
    <w:lvl w:ilvl="8" w:tplc="D528D792">
      <w:numFmt w:val="bullet"/>
      <w:lvlText w:val="•"/>
      <w:lvlJc w:val="left"/>
      <w:pPr>
        <w:ind w:left="7547" w:hanging="360"/>
      </w:pPr>
      <w:rPr>
        <w:rFonts w:hint="default"/>
        <w:lang w:val="en-US" w:eastAsia="en-US" w:bidi="ar-SA"/>
      </w:rPr>
    </w:lvl>
  </w:abstractNum>
  <w:abstractNum w:abstractNumId="18" w15:restartNumberingAfterBreak="0">
    <w:nsid w:val="3177550C"/>
    <w:multiLevelType w:val="hybridMultilevel"/>
    <w:tmpl w:val="E6666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67237E"/>
    <w:multiLevelType w:val="hybridMultilevel"/>
    <w:tmpl w:val="2188A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A7392F"/>
    <w:multiLevelType w:val="hybridMultilevel"/>
    <w:tmpl w:val="F5BE0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FB66E8"/>
    <w:multiLevelType w:val="multilevel"/>
    <w:tmpl w:val="6354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B033DF"/>
    <w:multiLevelType w:val="hybridMultilevel"/>
    <w:tmpl w:val="A798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F80D54"/>
    <w:multiLevelType w:val="hybridMultilevel"/>
    <w:tmpl w:val="19B20810"/>
    <w:lvl w:ilvl="0" w:tplc="C9D21270">
      <w:numFmt w:val="bullet"/>
      <w:lvlText w:val="-"/>
      <w:lvlJc w:val="left"/>
      <w:pPr>
        <w:ind w:left="831" w:hanging="361"/>
      </w:pPr>
      <w:rPr>
        <w:rFonts w:ascii="Calibri" w:eastAsia="Calibri" w:hAnsi="Calibri" w:cs="Calibri" w:hint="default"/>
        <w:color w:val="1C4586"/>
        <w:w w:val="100"/>
        <w:sz w:val="24"/>
        <w:szCs w:val="24"/>
        <w:lang w:val="en-US" w:eastAsia="en-US" w:bidi="ar-SA"/>
      </w:rPr>
    </w:lvl>
    <w:lvl w:ilvl="1" w:tplc="D6ECD9B4">
      <w:numFmt w:val="bullet"/>
      <w:lvlText w:val="•"/>
      <w:lvlJc w:val="left"/>
      <w:pPr>
        <w:ind w:left="1720" w:hanging="361"/>
      </w:pPr>
      <w:rPr>
        <w:rFonts w:hint="default"/>
        <w:lang w:val="en-US" w:eastAsia="en-US" w:bidi="ar-SA"/>
      </w:rPr>
    </w:lvl>
    <w:lvl w:ilvl="2" w:tplc="6E260A2E">
      <w:numFmt w:val="bullet"/>
      <w:lvlText w:val="•"/>
      <w:lvlJc w:val="left"/>
      <w:pPr>
        <w:ind w:left="2601" w:hanging="361"/>
      </w:pPr>
      <w:rPr>
        <w:rFonts w:hint="default"/>
        <w:lang w:val="en-US" w:eastAsia="en-US" w:bidi="ar-SA"/>
      </w:rPr>
    </w:lvl>
    <w:lvl w:ilvl="3" w:tplc="D07CCAC0">
      <w:numFmt w:val="bullet"/>
      <w:lvlText w:val="•"/>
      <w:lvlJc w:val="left"/>
      <w:pPr>
        <w:ind w:left="3481" w:hanging="361"/>
      </w:pPr>
      <w:rPr>
        <w:rFonts w:hint="default"/>
        <w:lang w:val="en-US" w:eastAsia="en-US" w:bidi="ar-SA"/>
      </w:rPr>
    </w:lvl>
    <w:lvl w:ilvl="4" w:tplc="B7B05DAA">
      <w:numFmt w:val="bullet"/>
      <w:lvlText w:val="•"/>
      <w:lvlJc w:val="left"/>
      <w:pPr>
        <w:ind w:left="4362" w:hanging="361"/>
      </w:pPr>
      <w:rPr>
        <w:rFonts w:hint="default"/>
        <w:lang w:val="en-US" w:eastAsia="en-US" w:bidi="ar-SA"/>
      </w:rPr>
    </w:lvl>
    <w:lvl w:ilvl="5" w:tplc="A296DFE6">
      <w:numFmt w:val="bullet"/>
      <w:lvlText w:val="•"/>
      <w:lvlJc w:val="left"/>
      <w:pPr>
        <w:ind w:left="5242" w:hanging="361"/>
      </w:pPr>
      <w:rPr>
        <w:rFonts w:hint="default"/>
        <w:lang w:val="en-US" w:eastAsia="en-US" w:bidi="ar-SA"/>
      </w:rPr>
    </w:lvl>
    <w:lvl w:ilvl="6" w:tplc="390AC31A">
      <w:numFmt w:val="bullet"/>
      <w:lvlText w:val="•"/>
      <w:lvlJc w:val="left"/>
      <w:pPr>
        <w:ind w:left="6123" w:hanging="361"/>
      </w:pPr>
      <w:rPr>
        <w:rFonts w:hint="default"/>
        <w:lang w:val="en-US" w:eastAsia="en-US" w:bidi="ar-SA"/>
      </w:rPr>
    </w:lvl>
    <w:lvl w:ilvl="7" w:tplc="56406292">
      <w:numFmt w:val="bullet"/>
      <w:lvlText w:val="•"/>
      <w:lvlJc w:val="left"/>
      <w:pPr>
        <w:ind w:left="7003" w:hanging="361"/>
      </w:pPr>
      <w:rPr>
        <w:rFonts w:hint="default"/>
        <w:lang w:val="en-US" w:eastAsia="en-US" w:bidi="ar-SA"/>
      </w:rPr>
    </w:lvl>
    <w:lvl w:ilvl="8" w:tplc="E0F84860">
      <w:numFmt w:val="bullet"/>
      <w:lvlText w:val="•"/>
      <w:lvlJc w:val="left"/>
      <w:pPr>
        <w:ind w:left="7884" w:hanging="361"/>
      </w:pPr>
      <w:rPr>
        <w:rFonts w:hint="default"/>
        <w:lang w:val="en-US" w:eastAsia="en-US" w:bidi="ar-SA"/>
      </w:rPr>
    </w:lvl>
  </w:abstractNum>
  <w:abstractNum w:abstractNumId="24" w15:restartNumberingAfterBreak="0">
    <w:nsid w:val="4FFB0FBF"/>
    <w:multiLevelType w:val="hybridMultilevel"/>
    <w:tmpl w:val="74E04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AB77D6"/>
    <w:multiLevelType w:val="hybridMultilevel"/>
    <w:tmpl w:val="4532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750724"/>
    <w:multiLevelType w:val="hybridMultilevel"/>
    <w:tmpl w:val="5A4EC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B05F4D"/>
    <w:multiLevelType w:val="hybridMultilevel"/>
    <w:tmpl w:val="D19A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13228B"/>
    <w:multiLevelType w:val="hybridMultilevel"/>
    <w:tmpl w:val="D57C928A"/>
    <w:lvl w:ilvl="0" w:tplc="5BA672A6">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B504DE50">
      <w:numFmt w:val="bullet"/>
      <w:lvlText w:val="•"/>
      <w:lvlJc w:val="left"/>
      <w:pPr>
        <w:ind w:left="1573" w:hanging="360"/>
      </w:pPr>
      <w:rPr>
        <w:rFonts w:hint="default"/>
        <w:lang w:val="en-US" w:eastAsia="en-US" w:bidi="ar-SA"/>
      </w:rPr>
    </w:lvl>
    <w:lvl w:ilvl="2" w:tplc="3052420A">
      <w:numFmt w:val="bullet"/>
      <w:lvlText w:val="•"/>
      <w:lvlJc w:val="left"/>
      <w:pPr>
        <w:ind w:left="2426" w:hanging="360"/>
      </w:pPr>
      <w:rPr>
        <w:rFonts w:hint="default"/>
        <w:lang w:val="en-US" w:eastAsia="en-US" w:bidi="ar-SA"/>
      </w:rPr>
    </w:lvl>
    <w:lvl w:ilvl="3" w:tplc="D130A2C0">
      <w:numFmt w:val="bullet"/>
      <w:lvlText w:val="•"/>
      <w:lvlJc w:val="left"/>
      <w:pPr>
        <w:ind w:left="3280" w:hanging="360"/>
      </w:pPr>
      <w:rPr>
        <w:rFonts w:hint="default"/>
        <w:lang w:val="en-US" w:eastAsia="en-US" w:bidi="ar-SA"/>
      </w:rPr>
    </w:lvl>
    <w:lvl w:ilvl="4" w:tplc="10A83AE0">
      <w:numFmt w:val="bullet"/>
      <w:lvlText w:val="•"/>
      <w:lvlJc w:val="left"/>
      <w:pPr>
        <w:ind w:left="4133" w:hanging="360"/>
      </w:pPr>
      <w:rPr>
        <w:rFonts w:hint="default"/>
        <w:lang w:val="en-US" w:eastAsia="en-US" w:bidi="ar-SA"/>
      </w:rPr>
    </w:lvl>
    <w:lvl w:ilvl="5" w:tplc="EC6A329E">
      <w:numFmt w:val="bullet"/>
      <w:lvlText w:val="•"/>
      <w:lvlJc w:val="left"/>
      <w:pPr>
        <w:ind w:left="4987" w:hanging="360"/>
      </w:pPr>
      <w:rPr>
        <w:rFonts w:hint="default"/>
        <w:lang w:val="en-US" w:eastAsia="en-US" w:bidi="ar-SA"/>
      </w:rPr>
    </w:lvl>
    <w:lvl w:ilvl="6" w:tplc="4BAC66C4">
      <w:numFmt w:val="bullet"/>
      <w:lvlText w:val="•"/>
      <w:lvlJc w:val="left"/>
      <w:pPr>
        <w:ind w:left="5840" w:hanging="360"/>
      </w:pPr>
      <w:rPr>
        <w:rFonts w:hint="default"/>
        <w:lang w:val="en-US" w:eastAsia="en-US" w:bidi="ar-SA"/>
      </w:rPr>
    </w:lvl>
    <w:lvl w:ilvl="7" w:tplc="E9EE1168">
      <w:numFmt w:val="bullet"/>
      <w:lvlText w:val="•"/>
      <w:lvlJc w:val="left"/>
      <w:pPr>
        <w:ind w:left="6693" w:hanging="360"/>
      </w:pPr>
      <w:rPr>
        <w:rFonts w:hint="default"/>
        <w:lang w:val="en-US" w:eastAsia="en-US" w:bidi="ar-SA"/>
      </w:rPr>
    </w:lvl>
    <w:lvl w:ilvl="8" w:tplc="433E1120">
      <w:numFmt w:val="bullet"/>
      <w:lvlText w:val="•"/>
      <w:lvlJc w:val="left"/>
      <w:pPr>
        <w:ind w:left="7547" w:hanging="360"/>
      </w:pPr>
      <w:rPr>
        <w:rFonts w:hint="default"/>
        <w:lang w:val="en-US" w:eastAsia="en-US" w:bidi="ar-SA"/>
      </w:rPr>
    </w:lvl>
  </w:abstractNum>
  <w:abstractNum w:abstractNumId="29" w15:restartNumberingAfterBreak="0">
    <w:nsid w:val="58BE32F0"/>
    <w:multiLevelType w:val="hybridMultilevel"/>
    <w:tmpl w:val="9C943FAE"/>
    <w:lvl w:ilvl="0" w:tplc="7FC41014">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39A2889E">
      <w:numFmt w:val="bullet"/>
      <w:lvlText w:val="•"/>
      <w:lvlJc w:val="left"/>
      <w:pPr>
        <w:ind w:left="1573" w:hanging="360"/>
      </w:pPr>
      <w:rPr>
        <w:rFonts w:hint="default"/>
        <w:lang w:val="en-US" w:eastAsia="en-US" w:bidi="ar-SA"/>
      </w:rPr>
    </w:lvl>
    <w:lvl w:ilvl="2" w:tplc="7BCCC88C">
      <w:numFmt w:val="bullet"/>
      <w:lvlText w:val="•"/>
      <w:lvlJc w:val="left"/>
      <w:pPr>
        <w:ind w:left="2426" w:hanging="360"/>
      </w:pPr>
      <w:rPr>
        <w:rFonts w:hint="default"/>
        <w:lang w:val="en-US" w:eastAsia="en-US" w:bidi="ar-SA"/>
      </w:rPr>
    </w:lvl>
    <w:lvl w:ilvl="3" w:tplc="3D1499B2">
      <w:numFmt w:val="bullet"/>
      <w:lvlText w:val="•"/>
      <w:lvlJc w:val="left"/>
      <w:pPr>
        <w:ind w:left="3280" w:hanging="360"/>
      </w:pPr>
      <w:rPr>
        <w:rFonts w:hint="default"/>
        <w:lang w:val="en-US" w:eastAsia="en-US" w:bidi="ar-SA"/>
      </w:rPr>
    </w:lvl>
    <w:lvl w:ilvl="4" w:tplc="C6425F6E">
      <w:numFmt w:val="bullet"/>
      <w:lvlText w:val="•"/>
      <w:lvlJc w:val="left"/>
      <w:pPr>
        <w:ind w:left="4133" w:hanging="360"/>
      </w:pPr>
      <w:rPr>
        <w:rFonts w:hint="default"/>
        <w:lang w:val="en-US" w:eastAsia="en-US" w:bidi="ar-SA"/>
      </w:rPr>
    </w:lvl>
    <w:lvl w:ilvl="5" w:tplc="6A98E36C">
      <w:numFmt w:val="bullet"/>
      <w:lvlText w:val="•"/>
      <w:lvlJc w:val="left"/>
      <w:pPr>
        <w:ind w:left="4987" w:hanging="360"/>
      </w:pPr>
      <w:rPr>
        <w:rFonts w:hint="default"/>
        <w:lang w:val="en-US" w:eastAsia="en-US" w:bidi="ar-SA"/>
      </w:rPr>
    </w:lvl>
    <w:lvl w:ilvl="6" w:tplc="5FFCA0F6">
      <w:numFmt w:val="bullet"/>
      <w:lvlText w:val="•"/>
      <w:lvlJc w:val="left"/>
      <w:pPr>
        <w:ind w:left="5840" w:hanging="360"/>
      </w:pPr>
      <w:rPr>
        <w:rFonts w:hint="default"/>
        <w:lang w:val="en-US" w:eastAsia="en-US" w:bidi="ar-SA"/>
      </w:rPr>
    </w:lvl>
    <w:lvl w:ilvl="7" w:tplc="6736E0CE">
      <w:numFmt w:val="bullet"/>
      <w:lvlText w:val="•"/>
      <w:lvlJc w:val="left"/>
      <w:pPr>
        <w:ind w:left="6693" w:hanging="360"/>
      </w:pPr>
      <w:rPr>
        <w:rFonts w:hint="default"/>
        <w:lang w:val="en-US" w:eastAsia="en-US" w:bidi="ar-SA"/>
      </w:rPr>
    </w:lvl>
    <w:lvl w:ilvl="8" w:tplc="ED4E51C2">
      <w:numFmt w:val="bullet"/>
      <w:lvlText w:val="•"/>
      <w:lvlJc w:val="left"/>
      <w:pPr>
        <w:ind w:left="7547" w:hanging="360"/>
      </w:pPr>
      <w:rPr>
        <w:rFonts w:hint="default"/>
        <w:lang w:val="en-US" w:eastAsia="en-US" w:bidi="ar-SA"/>
      </w:rPr>
    </w:lvl>
  </w:abstractNum>
  <w:abstractNum w:abstractNumId="30" w15:restartNumberingAfterBreak="0">
    <w:nsid w:val="59AC5F08"/>
    <w:multiLevelType w:val="hybridMultilevel"/>
    <w:tmpl w:val="20E68FD8"/>
    <w:lvl w:ilvl="0" w:tplc="CE38EE58">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4D9CC130">
      <w:numFmt w:val="bullet"/>
      <w:lvlText w:val="•"/>
      <w:lvlJc w:val="left"/>
      <w:pPr>
        <w:ind w:left="1573" w:hanging="360"/>
      </w:pPr>
      <w:rPr>
        <w:rFonts w:hint="default"/>
        <w:lang w:val="en-US" w:eastAsia="en-US" w:bidi="ar-SA"/>
      </w:rPr>
    </w:lvl>
    <w:lvl w:ilvl="2" w:tplc="E36C2D80">
      <w:numFmt w:val="bullet"/>
      <w:lvlText w:val="•"/>
      <w:lvlJc w:val="left"/>
      <w:pPr>
        <w:ind w:left="2426" w:hanging="360"/>
      </w:pPr>
      <w:rPr>
        <w:rFonts w:hint="default"/>
        <w:lang w:val="en-US" w:eastAsia="en-US" w:bidi="ar-SA"/>
      </w:rPr>
    </w:lvl>
    <w:lvl w:ilvl="3" w:tplc="F336F7D0">
      <w:numFmt w:val="bullet"/>
      <w:lvlText w:val="•"/>
      <w:lvlJc w:val="left"/>
      <w:pPr>
        <w:ind w:left="3280" w:hanging="360"/>
      </w:pPr>
      <w:rPr>
        <w:rFonts w:hint="default"/>
        <w:lang w:val="en-US" w:eastAsia="en-US" w:bidi="ar-SA"/>
      </w:rPr>
    </w:lvl>
    <w:lvl w:ilvl="4" w:tplc="84844884">
      <w:numFmt w:val="bullet"/>
      <w:lvlText w:val="•"/>
      <w:lvlJc w:val="left"/>
      <w:pPr>
        <w:ind w:left="4133" w:hanging="360"/>
      </w:pPr>
      <w:rPr>
        <w:rFonts w:hint="default"/>
        <w:lang w:val="en-US" w:eastAsia="en-US" w:bidi="ar-SA"/>
      </w:rPr>
    </w:lvl>
    <w:lvl w:ilvl="5" w:tplc="4D5C4FDC">
      <w:numFmt w:val="bullet"/>
      <w:lvlText w:val="•"/>
      <w:lvlJc w:val="left"/>
      <w:pPr>
        <w:ind w:left="4987" w:hanging="360"/>
      </w:pPr>
      <w:rPr>
        <w:rFonts w:hint="default"/>
        <w:lang w:val="en-US" w:eastAsia="en-US" w:bidi="ar-SA"/>
      </w:rPr>
    </w:lvl>
    <w:lvl w:ilvl="6" w:tplc="1DAE2672">
      <w:numFmt w:val="bullet"/>
      <w:lvlText w:val="•"/>
      <w:lvlJc w:val="left"/>
      <w:pPr>
        <w:ind w:left="5840" w:hanging="360"/>
      </w:pPr>
      <w:rPr>
        <w:rFonts w:hint="default"/>
        <w:lang w:val="en-US" w:eastAsia="en-US" w:bidi="ar-SA"/>
      </w:rPr>
    </w:lvl>
    <w:lvl w:ilvl="7" w:tplc="3D626034">
      <w:numFmt w:val="bullet"/>
      <w:lvlText w:val="•"/>
      <w:lvlJc w:val="left"/>
      <w:pPr>
        <w:ind w:left="6693" w:hanging="360"/>
      </w:pPr>
      <w:rPr>
        <w:rFonts w:hint="default"/>
        <w:lang w:val="en-US" w:eastAsia="en-US" w:bidi="ar-SA"/>
      </w:rPr>
    </w:lvl>
    <w:lvl w:ilvl="8" w:tplc="22F6AA82">
      <w:numFmt w:val="bullet"/>
      <w:lvlText w:val="•"/>
      <w:lvlJc w:val="left"/>
      <w:pPr>
        <w:ind w:left="7547" w:hanging="360"/>
      </w:pPr>
      <w:rPr>
        <w:rFonts w:hint="default"/>
        <w:lang w:val="en-US" w:eastAsia="en-US" w:bidi="ar-SA"/>
      </w:rPr>
    </w:lvl>
  </w:abstractNum>
  <w:abstractNum w:abstractNumId="31" w15:restartNumberingAfterBreak="0">
    <w:nsid w:val="5DAC662F"/>
    <w:multiLevelType w:val="hybridMultilevel"/>
    <w:tmpl w:val="BFB88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4A7762"/>
    <w:multiLevelType w:val="hybridMultilevel"/>
    <w:tmpl w:val="85F0D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1B3E66"/>
    <w:multiLevelType w:val="hybridMultilevel"/>
    <w:tmpl w:val="23A85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92121A"/>
    <w:multiLevelType w:val="hybridMultilevel"/>
    <w:tmpl w:val="DC58A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ED2769"/>
    <w:multiLevelType w:val="hybridMultilevel"/>
    <w:tmpl w:val="03F2AA5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F917067"/>
    <w:multiLevelType w:val="hybridMultilevel"/>
    <w:tmpl w:val="B9CE8574"/>
    <w:lvl w:ilvl="0" w:tplc="3F96E33A">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E42037DC">
      <w:numFmt w:val="bullet"/>
      <w:lvlText w:val="•"/>
      <w:lvlJc w:val="left"/>
      <w:pPr>
        <w:ind w:left="1573" w:hanging="360"/>
      </w:pPr>
      <w:rPr>
        <w:rFonts w:hint="default"/>
        <w:lang w:val="en-US" w:eastAsia="en-US" w:bidi="ar-SA"/>
      </w:rPr>
    </w:lvl>
    <w:lvl w:ilvl="2" w:tplc="6B58B002">
      <w:numFmt w:val="bullet"/>
      <w:lvlText w:val="•"/>
      <w:lvlJc w:val="left"/>
      <w:pPr>
        <w:ind w:left="2426" w:hanging="360"/>
      </w:pPr>
      <w:rPr>
        <w:rFonts w:hint="default"/>
        <w:lang w:val="en-US" w:eastAsia="en-US" w:bidi="ar-SA"/>
      </w:rPr>
    </w:lvl>
    <w:lvl w:ilvl="3" w:tplc="D1683A40">
      <w:numFmt w:val="bullet"/>
      <w:lvlText w:val="•"/>
      <w:lvlJc w:val="left"/>
      <w:pPr>
        <w:ind w:left="3280" w:hanging="360"/>
      </w:pPr>
      <w:rPr>
        <w:rFonts w:hint="default"/>
        <w:lang w:val="en-US" w:eastAsia="en-US" w:bidi="ar-SA"/>
      </w:rPr>
    </w:lvl>
    <w:lvl w:ilvl="4" w:tplc="09CE6F24">
      <w:numFmt w:val="bullet"/>
      <w:lvlText w:val="•"/>
      <w:lvlJc w:val="left"/>
      <w:pPr>
        <w:ind w:left="4133" w:hanging="360"/>
      </w:pPr>
      <w:rPr>
        <w:rFonts w:hint="default"/>
        <w:lang w:val="en-US" w:eastAsia="en-US" w:bidi="ar-SA"/>
      </w:rPr>
    </w:lvl>
    <w:lvl w:ilvl="5" w:tplc="1A78C1A0">
      <w:numFmt w:val="bullet"/>
      <w:lvlText w:val="•"/>
      <w:lvlJc w:val="left"/>
      <w:pPr>
        <w:ind w:left="4987" w:hanging="360"/>
      </w:pPr>
      <w:rPr>
        <w:rFonts w:hint="default"/>
        <w:lang w:val="en-US" w:eastAsia="en-US" w:bidi="ar-SA"/>
      </w:rPr>
    </w:lvl>
    <w:lvl w:ilvl="6" w:tplc="C1FC8F56">
      <w:numFmt w:val="bullet"/>
      <w:lvlText w:val="•"/>
      <w:lvlJc w:val="left"/>
      <w:pPr>
        <w:ind w:left="5840" w:hanging="360"/>
      </w:pPr>
      <w:rPr>
        <w:rFonts w:hint="default"/>
        <w:lang w:val="en-US" w:eastAsia="en-US" w:bidi="ar-SA"/>
      </w:rPr>
    </w:lvl>
    <w:lvl w:ilvl="7" w:tplc="513A7B7E">
      <w:numFmt w:val="bullet"/>
      <w:lvlText w:val="•"/>
      <w:lvlJc w:val="left"/>
      <w:pPr>
        <w:ind w:left="6693" w:hanging="360"/>
      </w:pPr>
      <w:rPr>
        <w:rFonts w:hint="default"/>
        <w:lang w:val="en-US" w:eastAsia="en-US" w:bidi="ar-SA"/>
      </w:rPr>
    </w:lvl>
    <w:lvl w:ilvl="8" w:tplc="308E218E">
      <w:numFmt w:val="bullet"/>
      <w:lvlText w:val="•"/>
      <w:lvlJc w:val="left"/>
      <w:pPr>
        <w:ind w:left="7547" w:hanging="360"/>
      </w:pPr>
      <w:rPr>
        <w:rFonts w:hint="default"/>
        <w:lang w:val="en-US" w:eastAsia="en-US" w:bidi="ar-SA"/>
      </w:rPr>
    </w:lvl>
  </w:abstractNum>
  <w:abstractNum w:abstractNumId="37" w15:restartNumberingAfterBreak="0">
    <w:nsid w:val="75017BC6"/>
    <w:multiLevelType w:val="hybridMultilevel"/>
    <w:tmpl w:val="44643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9E3457A"/>
    <w:multiLevelType w:val="hybridMultilevel"/>
    <w:tmpl w:val="3C6E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4336BD"/>
    <w:multiLevelType w:val="hybridMultilevel"/>
    <w:tmpl w:val="465E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515180">
    <w:abstractNumId w:val="37"/>
  </w:num>
  <w:num w:numId="2" w16cid:durableId="48502767">
    <w:abstractNumId w:val="32"/>
  </w:num>
  <w:num w:numId="3" w16cid:durableId="2062361955">
    <w:abstractNumId w:val="20"/>
  </w:num>
  <w:num w:numId="4" w16cid:durableId="273637599">
    <w:abstractNumId w:val="35"/>
  </w:num>
  <w:num w:numId="5" w16cid:durableId="1049457694">
    <w:abstractNumId w:val="14"/>
  </w:num>
  <w:num w:numId="6" w16cid:durableId="152256110">
    <w:abstractNumId w:val="26"/>
  </w:num>
  <w:num w:numId="7" w16cid:durableId="1055931665">
    <w:abstractNumId w:val="5"/>
  </w:num>
  <w:num w:numId="8" w16cid:durableId="1879706615">
    <w:abstractNumId w:val="31"/>
  </w:num>
  <w:num w:numId="9" w16cid:durableId="688259574">
    <w:abstractNumId w:val="3"/>
  </w:num>
  <w:num w:numId="10" w16cid:durableId="440078868">
    <w:abstractNumId w:val="7"/>
  </w:num>
  <w:num w:numId="11" w16cid:durableId="1232429980">
    <w:abstractNumId w:val="34"/>
  </w:num>
  <w:num w:numId="12" w16cid:durableId="2144228753">
    <w:abstractNumId w:val="18"/>
  </w:num>
  <w:num w:numId="13" w16cid:durableId="1075594107">
    <w:abstractNumId w:val="6"/>
  </w:num>
  <w:num w:numId="14" w16cid:durableId="664089679">
    <w:abstractNumId w:val="28"/>
  </w:num>
  <w:num w:numId="15" w16cid:durableId="854540363">
    <w:abstractNumId w:val="11"/>
  </w:num>
  <w:num w:numId="16" w16cid:durableId="1436830640">
    <w:abstractNumId w:val="17"/>
  </w:num>
  <w:num w:numId="17" w16cid:durableId="1103306460">
    <w:abstractNumId w:val="30"/>
  </w:num>
  <w:num w:numId="18" w16cid:durableId="1383021239">
    <w:abstractNumId w:val="29"/>
  </w:num>
  <w:num w:numId="19" w16cid:durableId="1141310691">
    <w:abstractNumId w:val="2"/>
  </w:num>
  <w:num w:numId="20" w16cid:durableId="1945569901">
    <w:abstractNumId w:val="4"/>
  </w:num>
  <w:num w:numId="21" w16cid:durableId="1061439927">
    <w:abstractNumId w:val="8"/>
  </w:num>
  <w:num w:numId="22" w16cid:durableId="1395853208">
    <w:abstractNumId w:val="36"/>
  </w:num>
  <w:num w:numId="23" w16cid:durableId="626861428">
    <w:abstractNumId w:val="23"/>
  </w:num>
  <w:num w:numId="24" w16cid:durableId="1733770147">
    <w:abstractNumId w:val="0"/>
  </w:num>
  <w:num w:numId="25" w16cid:durableId="1960258123">
    <w:abstractNumId w:val="33"/>
  </w:num>
  <w:num w:numId="26" w16cid:durableId="1371488466">
    <w:abstractNumId w:val="1"/>
  </w:num>
  <w:num w:numId="27" w16cid:durableId="1413771750">
    <w:abstractNumId w:val="12"/>
  </w:num>
  <w:num w:numId="28" w16cid:durableId="904223050">
    <w:abstractNumId w:val="16"/>
  </w:num>
  <w:num w:numId="29" w16cid:durableId="2035576980">
    <w:abstractNumId w:val="15"/>
  </w:num>
  <w:num w:numId="30" w16cid:durableId="1978410761">
    <w:abstractNumId w:val="22"/>
  </w:num>
  <w:num w:numId="31" w16cid:durableId="1181822630">
    <w:abstractNumId w:val="27"/>
  </w:num>
  <w:num w:numId="32" w16cid:durableId="1134564050">
    <w:abstractNumId w:val="19"/>
  </w:num>
  <w:num w:numId="33" w16cid:durableId="1793549591">
    <w:abstractNumId w:val="39"/>
  </w:num>
  <w:num w:numId="34" w16cid:durableId="416292817">
    <w:abstractNumId w:val="24"/>
  </w:num>
  <w:num w:numId="35" w16cid:durableId="1534078270">
    <w:abstractNumId w:val="10"/>
  </w:num>
  <w:num w:numId="36" w16cid:durableId="1742561490">
    <w:abstractNumId w:val="13"/>
  </w:num>
  <w:num w:numId="37" w16cid:durableId="1716926099">
    <w:abstractNumId w:val="25"/>
  </w:num>
  <w:num w:numId="38" w16cid:durableId="749741331">
    <w:abstractNumId w:val="9"/>
  </w:num>
  <w:num w:numId="39" w16cid:durableId="1295677220">
    <w:abstractNumId w:val="38"/>
  </w:num>
  <w:num w:numId="40" w16cid:durableId="195489433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xtLQwsTQ3NzGyNDFX0lEKTi0uzszPAykwNDaoBQCb6ecgLgAAAA=="/>
  </w:docVars>
  <w:rsids>
    <w:rsidRoot w:val="00F41B17"/>
    <w:rsid w:val="00000305"/>
    <w:rsid w:val="00000503"/>
    <w:rsid w:val="000009FE"/>
    <w:rsid w:val="00000CFB"/>
    <w:rsid w:val="00001009"/>
    <w:rsid w:val="00001386"/>
    <w:rsid w:val="00001CEE"/>
    <w:rsid w:val="000022F5"/>
    <w:rsid w:val="00002FB8"/>
    <w:rsid w:val="000034EF"/>
    <w:rsid w:val="00003D01"/>
    <w:rsid w:val="00005309"/>
    <w:rsid w:val="00005C53"/>
    <w:rsid w:val="000066F4"/>
    <w:rsid w:val="000072F1"/>
    <w:rsid w:val="000076B0"/>
    <w:rsid w:val="00007BEE"/>
    <w:rsid w:val="00010145"/>
    <w:rsid w:val="00010925"/>
    <w:rsid w:val="000109D7"/>
    <w:rsid w:val="00010F99"/>
    <w:rsid w:val="00011021"/>
    <w:rsid w:val="00011FBD"/>
    <w:rsid w:val="000120AC"/>
    <w:rsid w:val="000123D9"/>
    <w:rsid w:val="00012703"/>
    <w:rsid w:val="000127A7"/>
    <w:rsid w:val="0001286D"/>
    <w:rsid w:val="00012FCE"/>
    <w:rsid w:val="00013A07"/>
    <w:rsid w:val="00013C0E"/>
    <w:rsid w:val="000140D4"/>
    <w:rsid w:val="000142C9"/>
    <w:rsid w:val="0001432F"/>
    <w:rsid w:val="0001483C"/>
    <w:rsid w:val="0001493D"/>
    <w:rsid w:val="00014CBD"/>
    <w:rsid w:val="000157FD"/>
    <w:rsid w:val="00016351"/>
    <w:rsid w:val="00016754"/>
    <w:rsid w:val="00017AF2"/>
    <w:rsid w:val="00017C3C"/>
    <w:rsid w:val="0002046D"/>
    <w:rsid w:val="000206E3"/>
    <w:rsid w:val="00020761"/>
    <w:rsid w:val="000207F1"/>
    <w:rsid w:val="00020B7F"/>
    <w:rsid w:val="0002199E"/>
    <w:rsid w:val="00021C8E"/>
    <w:rsid w:val="00021EF7"/>
    <w:rsid w:val="00022A49"/>
    <w:rsid w:val="00022F68"/>
    <w:rsid w:val="00023205"/>
    <w:rsid w:val="0002368D"/>
    <w:rsid w:val="000239FB"/>
    <w:rsid w:val="00023A76"/>
    <w:rsid w:val="00023ABE"/>
    <w:rsid w:val="000241D5"/>
    <w:rsid w:val="00024272"/>
    <w:rsid w:val="0002447C"/>
    <w:rsid w:val="000245F9"/>
    <w:rsid w:val="0002488A"/>
    <w:rsid w:val="00024B6B"/>
    <w:rsid w:val="00024D80"/>
    <w:rsid w:val="000266CD"/>
    <w:rsid w:val="000270DD"/>
    <w:rsid w:val="00027506"/>
    <w:rsid w:val="00027738"/>
    <w:rsid w:val="0002776A"/>
    <w:rsid w:val="00027788"/>
    <w:rsid w:val="00027B51"/>
    <w:rsid w:val="00027C88"/>
    <w:rsid w:val="00027DF2"/>
    <w:rsid w:val="00027F5B"/>
    <w:rsid w:val="000304E6"/>
    <w:rsid w:val="00031370"/>
    <w:rsid w:val="00031407"/>
    <w:rsid w:val="000319E3"/>
    <w:rsid w:val="00032965"/>
    <w:rsid w:val="00032C51"/>
    <w:rsid w:val="00033036"/>
    <w:rsid w:val="00033A93"/>
    <w:rsid w:val="00033F49"/>
    <w:rsid w:val="0003407C"/>
    <w:rsid w:val="00034457"/>
    <w:rsid w:val="00034497"/>
    <w:rsid w:val="00034D96"/>
    <w:rsid w:val="00034ECC"/>
    <w:rsid w:val="00034ED6"/>
    <w:rsid w:val="00035067"/>
    <w:rsid w:val="0003547C"/>
    <w:rsid w:val="000357F0"/>
    <w:rsid w:val="0003583D"/>
    <w:rsid w:val="00035AE4"/>
    <w:rsid w:val="000376CA"/>
    <w:rsid w:val="0003782E"/>
    <w:rsid w:val="00037D26"/>
    <w:rsid w:val="00040931"/>
    <w:rsid w:val="00040FCB"/>
    <w:rsid w:val="00041348"/>
    <w:rsid w:val="00041E1B"/>
    <w:rsid w:val="00042222"/>
    <w:rsid w:val="000422C8"/>
    <w:rsid w:val="00042F82"/>
    <w:rsid w:val="000430FE"/>
    <w:rsid w:val="00043334"/>
    <w:rsid w:val="00043407"/>
    <w:rsid w:val="00043483"/>
    <w:rsid w:val="00043726"/>
    <w:rsid w:val="0004397A"/>
    <w:rsid w:val="00043D0C"/>
    <w:rsid w:val="00043F19"/>
    <w:rsid w:val="00043F5B"/>
    <w:rsid w:val="00044466"/>
    <w:rsid w:val="00044ADD"/>
    <w:rsid w:val="0004516A"/>
    <w:rsid w:val="00045CBE"/>
    <w:rsid w:val="0004619D"/>
    <w:rsid w:val="000465EC"/>
    <w:rsid w:val="00046C7D"/>
    <w:rsid w:val="00046EF5"/>
    <w:rsid w:val="000476D1"/>
    <w:rsid w:val="000501EA"/>
    <w:rsid w:val="00050A26"/>
    <w:rsid w:val="00050F35"/>
    <w:rsid w:val="000512CD"/>
    <w:rsid w:val="000512EE"/>
    <w:rsid w:val="00051531"/>
    <w:rsid w:val="00051669"/>
    <w:rsid w:val="00052296"/>
    <w:rsid w:val="00052A47"/>
    <w:rsid w:val="00052ECB"/>
    <w:rsid w:val="00052F54"/>
    <w:rsid w:val="00053195"/>
    <w:rsid w:val="00053313"/>
    <w:rsid w:val="000537AA"/>
    <w:rsid w:val="00053915"/>
    <w:rsid w:val="00053B8B"/>
    <w:rsid w:val="00054566"/>
    <w:rsid w:val="00054674"/>
    <w:rsid w:val="00054B4C"/>
    <w:rsid w:val="00054BC4"/>
    <w:rsid w:val="00054F6D"/>
    <w:rsid w:val="00055294"/>
    <w:rsid w:val="00055AB7"/>
    <w:rsid w:val="00055E46"/>
    <w:rsid w:val="00055E75"/>
    <w:rsid w:val="00055EF8"/>
    <w:rsid w:val="00056200"/>
    <w:rsid w:val="000567CB"/>
    <w:rsid w:val="00056992"/>
    <w:rsid w:val="00056AEE"/>
    <w:rsid w:val="00057072"/>
    <w:rsid w:val="0005719F"/>
    <w:rsid w:val="00057587"/>
    <w:rsid w:val="00057B5F"/>
    <w:rsid w:val="00057FC4"/>
    <w:rsid w:val="00060403"/>
    <w:rsid w:val="000609EA"/>
    <w:rsid w:val="00060E9A"/>
    <w:rsid w:val="0006110C"/>
    <w:rsid w:val="00061888"/>
    <w:rsid w:val="000628C5"/>
    <w:rsid w:val="00062943"/>
    <w:rsid w:val="00062FD5"/>
    <w:rsid w:val="000638E9"/>
    <w:rsid w:val="00063943"/>
    <w:rsid w:val="000639DF"/>
    <w:rsid w:val="00063C3F"/>
    <w:rsid w:val="00063E73"/>
    <w:rsid w:val="00063FDF"/>
    <w:rsid w:val="00065062"/>
    <w:rsid w:val="0006548C"/>
    <w:rsid w:val="00065719"/>
    <w:rsid w:val="00066093"/>
    <w:rsid w:val="000663AB"/>
    <w:rsid w:val="0006640E"/>
    <w:rsid w:val="0006644F"/>
    <w:rsid w:val="0006662D"/>
    <w:rsid w:val="0006695F"/>
    <w:rsid w:val="00066C39"/>
    <w:rsid w:val="00066D88"/>
    <w:rsid w:val="00067062"/>
    <w:rsid w:val="00067618"/>
    <w:rsid w:val="00067A0D"/>
    <w:rsid w:val="00070E7F"/>
    <w:rsid w:val="00070EED"/>
    <w:rsid w:val="000711E6"/>
    <w:rsid w:val="0007189F"/>
    <w:rsid w:val="00071CF6"/>
    <w:rsid w:val="00071F64"/>
    <w:rsid w:val="000722EF"/>
    <w:rsid w:val="0007252A"/>
    <w:rsid w:val="000727E3"/>
    <w:rsid w:val="00072DC4"/>
    <w:rsid w:val="00072FD6"/>
    <w:rsid w:val="00073301"/>
    <w:rsid w:val="000737BF"/>
    <w:rsid w:val="00073F06"/>
    <w:rsid w:val="00073F69"/>
    <w:rsid w:val="00073FB0"/>
    <w:rsid w:val="000743DD"/>
    <w:rsid w:val="00074819"/>
    <w:rsid w:val="0007491E"/>
    <w:rsid w:val="00074987"/>
    <w:rsid w:val="00074C76"/>
    <w:rsid w:val="000751D2"/>
    <w:rsid w:val="000754AF"/>
    <w:rsid w:val="000754F5"/>
    <w:rsid w:val="0007562B"/>
    <w:rsid w:val="00075AF6"/>
    <w:rsid w:val="00075D2F"/>
    <w:rsid w:val="00075D75"/>
    <w:rsid w:val="00075E6B"/>
    <w:rsid w:val="00075F44"/>
    <w:rsid w:val="00076292"/>
    <w:rsid w:val="00076682"/>
    <w:rsid w:val="00076843"/>
    <w:rsid w:val="00076C3C"/>
    <w:rsid w:val="000772C3"/>
    <w:rsid w:val="0007790B"/>
    <w:rsid w:val="00077EB0"/>
    <w:rsid w:val="00080486"/>
    <w:rsid w:val="000805AA"/>
    <w:rsid w:val="000806DC"/>
    <w:rsid w:val="00080981"/>
    <w:rsid w:val="00080B51"/>
    <w:rsid w:val="00081187"/>
    <w:rsid w:val="0008180E"/>
    <w:rsid w:val="00081C74"/>
    <w:rsid w:val="000821A4"/>
    <w:rsid w:val="0008273D"/>
    <w:rsid w:val="00082745"/>
    <w:rsid w:val="00082C75"/>
    <w:rsid w:val="0008467E"/>
    <w:rsid w:val="00085551"/>
    <w:rsid w:val="00086700"/>
    <w:rsid w:val="00086E1F"/>
    <w:rsid w:val="000870EF"/>
    <w:rsid w:val="00087770"/>
    <w:rsid w:val="0008794A"/>
    <w:rsid w:val="00087A4E"/>
    <w:rsid w:val="00087E8C"/>
    <w:rsid w:val="00090119"/>
    <w:rsid w:val="00090286"/>
    <w:rsid w:val="00090427"/>
    <w:rsid w:val="00090615"/>
    <w:rsid w:val="00090684"/>
    <w:rsid w:val="000906D3"/>
    <w:rsid w:val="00090A27"/>
    <w:rsid w:val="000912F0"/>
    <w:rsid w:val="00091B0E"/>
    <w:rsid w:val="00091BD7"/>
    <w:rsid w:val="0009279B"/>
    <w:rsid w:val="00092835"/>
    <w:rsid w:val="000928EB"/>
    <w:rsid w:val="00092A54"/>
    <w:rsid w:val="00093617"/>
    <w:rsid w:val="00093940"/>
    <w:rsid w:val="00093CC0"/>
    <w:rsid w:val="0009452F"/>
    <w:rsid w:val="00094B8C"/>
    <w:rsid w:val="00095166"/>
    <w:rsid w:val="00095393"/>
    <w:rsid w:val="00095786"/>
    <w:rsid w:val="00095935"/>
    <w:rsid w:val="00095B53"/>
    <w:rsid w:val="00096305"/>
    <w:rsid w:val="0009661F"/>
    <w:rsid w:val="00096F7E"/>
    <w:rsid w:val="00097BA8"/>
    <w:rsid w:val="00097C70"/>
    <w:rsid w:val="00097DF9"/>
    <w:rsid w:val="00097FA9"/>
    <w:rsid w:val="000A0A45"/>
    <w:rsid w:val="000A0CBD"/>
    <w:rsid w:val="000A15B2"/>
    <w:rsid w:val="000A16CE"/>
    <w:rsid w:val="000A16F6"/>
    <w:rsid w:val="000A189C"/>
    <w:rsid w:val="000A24FB"/>
    <w:rsid w:val="000A25C0"/>
    <w:rsid w:val="000A2642"/>
    <w:rsid w:val="000A3930"/>
    <w:rsid w:val="000A3BEA"/>
    <w:rsid w:val="000A3F00"/>
    <w:rsid w:val="000A52BE"/>
    <w:rsid w:val="000A59BE"/>
    <w:rsid w:val="000A6319"/>
    <w:rsid w:val="000A73A6"/>
    <w:rsid w:val="000A7E7F"/>
    <w:rsid w:val="000B0157"/>
    <w:rsid w:val="000B115F"/>
    <w:rsid w:val="000B1555"/>
    <w:rsid w:val="000B1C8C"/>
    <w:rsid w:val="000B1E78"/>
    <w:rsid w:val="000B2438"/>
    <w:rsid w:val="000B2541"/>
    <w:rsid w:val="000B25B7"/>
    <w:rsid w:val="000B262C"/>
    <w:rsid w:val="000B2854"/>
    <w:rsid w:val="000B2937"/>
    <w:rsid w:val="000B29C5"/>
    <w:rsid w:val="000B2EF7"/>
    <w:rsid w:val="000B33AC"/>
    <w:rsid w:val="000B34E1"/>
    <w:rsid w:val="000B372A"/>
    <w:rsid w:val="000B394F"/>
    <w:rsid w:val="000B3A30"/>
    <w:rsid w:val="000B3E3B"/>
    <w:rsid w:val="000B4288"/>
    <w:rsid w:val="000B4947"/>
    <w:rsid w:val="000B4A3D"/>
    <w:rsid w:val="000B4BA4"/>
    <w:rsid w:val="000B4E8A"/>
    <w:rsid w:val="000B4EEB"/>
    <w:rsid w:val="000B5195"/>
    <w:rsid w:val="000B5541"/>
    <w:rsid w:val="000B5793"/>
    <w:rsid w:val="000B5D9F"/>
    <w:rsid w:val="000B6945"/>
    <w:rsid w:val="000B6B2B"/>
    <w:rsid w:val="000B777A"/>
    <w:rsid w:val="000B7999"/>
    <w:rsid w:val="000B7D5F"/>
    <w:rsid w:val="000C0DA1"/>
    <w:rsid w:val="000C1F86"/>
    <w:rsid w:val="000C252A"/>
    <w:rsid w:val="000C2E59"/>
    <w:rsid w:val="000C2FF2"/>
    <w:rsid w:val="000C356E"/>
    <w:rsid w:val="000C3D28"/>
    <w:rsid w:val="000C3ED0"/>
    <w:rsid w:val="000C41EA"/>
    <w:rsid w:val="000C4925"/>
    <w:rsid w:val="000C4F43"/>
    <w:rsid w:val="000C5010"/>
    <w:rsid w:val="000C51FF"/>
    <w:rsid w:val="000C535C"/>
    <w:rsid w:val="000C55F5"/>
    <w:rsid w:val="000C5BE2"/>
    <w:rsid w:val="000C5C25"/>
    <w:rsid w:val="000C5E6E"/>
    <w:rsid w:val="000C684A"/>
    <w:rsid w:val="000C6CF3"/>
    <w:rsid w:val="000C6F60"/>
    <w:rsid w:val="000C7119"/>
    <w:rsid w:val="000C77B9"/>
    <w:rsid w:val="000C7837"/>
    <w:rsid w:val="000C7A11"/>
    <w:rsid w:val="000C7B34"/>
    <w:rsid w:val="000D0066"/>
    <w:rsid w:val="000D076A"/>
    <w:rsid w:val="000D0DFF"/>
    <w:rsid w:val="000D18B0"/>
    <w:rsid w:val="000D1A57"/>
    <w:rsid w:val="000D28A9"/>
    <w:rsid w:val="000D28D6"/>
    <w:rsid w:val="000D28E5"/>
    <w:rsid w:val="000D2A36"/>
    <w:rsid w:val="000D2BED"/>
    <w:rsid w:val="000D2F42"/>
    <w:rsid w:val="000D30FA"/>
    <w:rsid w:val="000D3692"/>
    <w:rsid w:val="000D37CB"/>
    <w:rsid w:val="000D39F9"/>
    <w:rsid w:val="000D3B4B"/>
    <w:rsid w:val="000D3C00"/>
    <w:rsid w:val="000D3D18"/>
    <w:rsid w:val="000D41CB"/>
    <w:rsid w:val="000D46B7"/>
    <w:rsid w:val="000D4793"/>
    <w:rsid w:val="000D58DF"/>
    <w:rsid w:val="000D5A97"/>
    <w:rsid w:val="000D6145"/>
    <w:rsid w:val="000D7210"/>
    <w:rsid w:val="000D73FE"/>
    <w:rsid w:val="000D7A52"/>
    <w:rsid w:val="000E01F2"/>
    <w:rsid w:val="000E02BB"/>
    <w:rsid w:val="000E0315"/>
    <w:rsid w:val="000E05E9"/>
    <w:rsid w:val="000E0906"/>
    <w:rsid w:val="000E0B4D"/>
    <w:rsid w:val="000E0FCE"/>
    <w:rsid w:val="000E16A7"/>
    <w:rsid w:val="000E1CEB"/>
    <w:rsid w:val="000E2218"/>
    <w:rsid w:val="000E236B"/>
    <w:rsid w:val="000E25D4"/>
    <w:rsid w:val="000E25FC"/>
    <w:rsid w:val="000E2728"/>
    <w:rsid w:val="000E2AA5"/>
    <w:rsid w:val="000E3450"/>
    <w:rsid w:val="000E34CE"/>
    <w:rsid w:val="000E4933"/>
    <w:rsid w:val="000E5142"/>
    <w:rsid w:val="000E5188"/>
    <w:rsid w:val="000E56C3"/>
    <w:rsid w:val="000E5760"/>
    <w:rsid w:val="000E5F46"/>
    <w:rsid w:val="000E6123"/>
    <w:rsid w:val="000E6799"/>
    <w:rsid w:val="000E6A80"/>
    <w:rsid w:val="000E6AC3"/>
    <w:rsid w:val="000E7009"/>
    <w:rsid w:val="000E70CC"/>
    <w:rsid w:val="000E7721"/>
    <w:rsid w:val="000E7825"/>
    <w:rsid w:val="000F02FA"/>
    <w:rsid w:val="000F070D"/>
    <w:rsid w:val="000F0C7A"/>
    <w:rsid w:val="000F1B87"/>
    <w:rsid w:val="000F1BBE"/>
    <w:rsid w:val="000F21DD"/>
    <w:rsid w:val="000F21E0"/>
    <w:rsid w:val="000F252B"/>
    <w:rsid w:val="000F263D"/>
    <w:rsid w:val="000F2690"/>
    <w:rsid w:val="000F2973"/>
    <w:rsid w:val="000F2F65"/>
    <w:rsid w:val="000F325E"/>
    <w:rsid w:val="000F348B"/>
    <w:rsid w:val="000F3DAB"/>
    <w:rsid w:val="000F4251"/>
    <w:rsid w:val="000F43E0"/>
    <w:rsid w:val="000F461B"/>
    <w:rsid w:val="000F4A9D"/>
    <w:rsid w:val="000F55AC"/>
    <w:rsid w:val="000F565C"/>
    <w:rsid w:val="000F5688"/>
    <w:rsid w:val="000F57A7"/>
    <w:rsid w:val="000F5DDA"/>
    <w:rsid w:val="000F6073"/>
    <w:rsid w:val="000F685B"/>
    <w:rsid w:val="000F6E7A"/>
    <w:rsid w:val="000F6ED2"/>
    <w:rsid w:val="000F75A8"/>
    <w:rsid w:val="000F764F"/>
    <w:rsid w:val="000F7D9B"/>
    <w:rsid w:val="000F7F83"/>
    <w:rsid w:val="0010013C"/>
    <w:rsid w:val="00100196"/>
    <w:rsid w:val="0010033F"/>
    <w:rsid w:val="001018C1"/>
    <w:rsid w:val="0010190B"/>
    <w:rsid w:val="00101993"/>
    <w:rsid w:val="00101C91"/>
    <w:rsid w:val="00101FED"/>
    <w:rsid w:val="00102183"/>
    <w:rsid w:val="0010265E"/>
    <w:rsid w:val="00102CC0"/>
    <w:rsid w:val="0010308E"/>
    <w:rsid w:val="001034EB"/>
    <w:rsid w:val="00104379"/>
    <w:rsid w:val="00104990"/>
    <w:rsid w:val="00105E1D"/>
    <w:rsid w:val="00105FA3"/>
    <w:rsid w:val="00106026"/>
    <w:rsid w:val="0010611B"/>
    <w:rsid w:val="00106215"/>
    <w:rsid w:val="00106C91"/>
    <w:rsid w:val="00107400"/>
    <w:rsid w:val="001076B3"/>
    <w:rsid w:val="001078D1"/>
    <w:rsid w:val="00107B1B"/>
    <w:rsid w:val="0011002E"/>
    <w:rsid w:val="0011024B"/>
    <w:rsid w:val="00110B54"/>
    <w:rsid w:val="00110D85"/>
    <w:rsid w:val="00110F54"/>
    <w:rsid w:val="001113C6"/>
    <w:rsid w:val="001115E9"/>
    <w:rsid w:val="00111754"/>
    <w:rsid w:val="00111B0E"/>
    <w:rsid w:val="00111C51"/>
    <w:rsid w:val="0011221D"/>
    <w:rsid w:val="00112393"/>
    <w:rsid w:val="00112417"/>
    <w:rsid w:val="001126BC"/>
    <w:rsid w:val="00112A58"/>
    <w:rsid w:val="0011361B"/>
    <w:rsid w:val="00113800"/>
    <w:rsid w:val="00113B68"/>
    <w:rsid w:val="00114681"/>
    <w:rsid w:val="001146E6"/>
    <w:rsid w:val="00114AFD"/>
    <w:rsid w:val="00114F58"/>
    <w:rsid w:val="00114F7D"/>
    <w:rsid w:val="00114F83"/>
    <w:rsid w:val="0011539B"/>
    <w:rsid w:val="0011554E"/>
    <w:rsid w:val="00115719"/>
    <w:rsid w:val="00115F73"/>
    <w:rsid w:val="00116019"/>
    <w:rsid w:val="001161C5"/>
    <w:rsid w:val="001164FF"/>
    <w:rsid w:val="0011652A"/>
    <w:rsid w:val="00116701"/>
    <w:rsid w:val="0011673B"/>
    <w:rsid w:val="00116F9E"/>
    <w:rsid w:val="00117556"/>
    <w:rsid w:val="00117CFF"/>
    <w:rsid w:val="0012004B"/>
    <w:rsid w:val="001201B4"/>
    <w:rsid w:val="00120423"/>
    <w:rsid w:val="00120D89"/>
    <w:rsid w:val="001217C4"/>
    <w:rsid w:val="001218D9"/>
    <w:rsid w:val="00121947"/>
    <w:rsid w:val="00121D92"/>
    <w:rsid w:val="00122402"/>
    <w:rsid w:val="0012247A"/>
    <w:rsid w:val="00122B1F"/>
    <w:rsid w:val="00122E44"/>
    <w:rsid w:val="00122F3D"/>
    <w:rsid w:val="001231F0"/>
    <w:rsid w:val="00123420"/>
    <w:rsid w:val="001237C0"/>
    <w:rsid w:val="00123828"/>
    <w:rsid w:val="00123EEE"/>
    <w:rsid w:val="00123F70"/>
    <w:rsid w:val="001243B4"/>
    <w:rsid w:val="001247BA"/>
    <w:rsid w:val="00124803"/>
    <w:rsid w:val="00124FE8"/>
    <w:rsid w:val="00125080"/>
    <w:rsid w:val="00125A5F"/>
    <w:rsid w:val="00125C71"/>
    <w:rsid w:val="00125F82"/>
    <w:rsid w:val="001261AE"/>
    <w:rsid w:val="00126911"/>
    <w:rsid w:val="00126C85"/>
    <w:rsid w:val="0012797F"/>
    <w:rsid w:val="0013038C"/>
    <w:rsid w:val="001306FF"/>
    <w:rsid w:val="00130CB4"/>
    <w:rsid w:val="00130DC4"/>
    <w:rsid w:val="00131353"/>
    <w:rsid w:val="0013154B"/>
    <w:rsid w:val="00131A7A"/>
    <w:rsid w:val="0013300F"/>
    <w:rsid w:val="001333C3"/>
    <w:rsid w:val="00133AF9"/>
    <w:rsid w:val="001345D2"/>
    <w:rsid w:val="0013481D"/>
    <w:rsid w:val="0013591B"/>
    <w:rsid w:val="00135CAE"/>
    <w:rsid w:val="0013607D"/>
    <w:rsid w:val="001363FA"/>
    <w:rsid w:val="00136554"/>
    <w:rsid w:val="00136DD2"/>
    <w:rsid w:val="00137292"/>
    <w:rsid w:val="001375F6"/>
    <w:rsid w:val="0014060F"/>
    <w:rsid w:val="00140721"/>
    <w:rsid w:val="00140C7B"/>
    <w:rsid w:val="00140EF2"/>
    <w:rsid w:val="00141289"/>
    <w:rsid w:val="00141589"/>
    <w:rsid w:val="00141FA3"/>
    <w:rsid w:val="0014208A"/>
    <w:rsid w:val="0014210F"/>
    <w:rsid w:val="00142122"/>
    <w:rsid w:val="00142261"/>
    <w:rsid w:val="00142876"/>
    <w:rsid w:val="0014299E"/>
    <w:rsid w:val="001433C1"/>
    <w:rsid w:val="00143584"/>
    <w:rsid w:val="001435BF"/>
    <w:rsid w:val="00143A88"/>
    <w:rsid w:val="00143BB9"/>
    <w:rsid w:val="00144035"/>
    <w:rsid w:val="0014405A"/>
    <w:rsid w:val="0014446C"/>
    <w:rsid w:val="001449E5"/>
    <w:rsid w:val="0014508A"/>
    <w:rsid w:val="001452DB"/>
    <w:rsid w:val="001457EE"/>
    <w:rsid w:val="00146107"/>
    <w:rsid w:val="00146859"/>
    <w:rsid w:val="001472C2"/>
    <w:rsid w:val="00147514"/>
    <w:rsid w:val="00147B07"/>
    <w:rsid w:val="00150568"/>
    <w:rsid w:val="00150ACC"/>
    <w:rsid w:val="00150B1B"/>
    <w:rsid w:val="00150D6F"/>
    <w:rsid w:val="00150E49"/>
    <w:rsid w:val="00151154"/>
    <w:rsid w:val="0015132C"/>
    <w:rsid w:val="00151902"/>
    <w:rsid w:val="00151979"/>
    <w:rsid w:val="0015274E"/>
    <w:rsid w:val="00152B87"/>
    <w:rsid w:val="00152D1C"/>
    <w:rsid w:val="00152E91"/>
    <w:rsid w:val="00153F6F"/>
    <w:rsid w:val="001542AC"/>
    <w:rsid w:val="001545A8"/>
    <w:rsid w:val="00156109"/>
    <w:rsid w:val="00156CB8"/>
    <w:rsid w:val="00156EBA"/>
    <w:rsid w:val="001572C0"/>
    <w:rsid w:val="00157404"/>
    <w:rsid w:val="00157932"/>
    <w:rsid w:val="00160235"/>
    <w:rsid w:val="00160500"/>
    <w:rsid w:val="0016051A"/>
    <w:rsid w:val="001609F3"/>
    <w:rsid w:val="00160B2D"/>
    <w:rsid w:val="00160F5D"/>
    <w:rsid w:val="001610C4"/>
    <w:rsid w:val="0016146A"/>
    <w:rsid w:val="00161A6A"/>
    <w:rsid w:val="00161ACD"/>
    <w:rsid w:val="00162118"/>
    <w:rsid w:val="001629DE"/>
    <w:rsid w:val="00162F4C"/>
    <w:rsid w:val="00163276"/>
    <w:rsid w:val="0016469D"/>
    <w:rsid w:val="001650CD"/>
    <w:rsid w:val="001652C4"/>
    <w:rsid w:val="0016571F"/>
    <w:rsid w:val="00165A4B"/>
    <w:rsid w:val="00165C29"/>
    <w:rsid w:val="00165F85"/>
    <w:rsid w:val="00165F9C"/>
    <w:rsid w:val="00165FB8"/>
    <w:rsid w:val="00166702"/>
    <w:rsid w:val="00166C6B"/>
    <w:rsid w:val="00167481"/>
    <w:rsid w:val="0016789F"/>
    <w:rsid w:val="001678D7"/>
    <w:rsid w:val="001678F5"/>
    <w:rsid w:val="0016793E"/>
    <w:rsid w:val="00167A2E"/>
    <w:rsid w:val="00167AEB"/>
    <w:rsid w:val="00170772"/>
    <w:rsid w:val="0017101B"/>
    <w:rsid w:val="00171194"/>
    <w:rsid w:val="001712FB"/>
    <w:rsid w:val="001712FE"/>
    <w:rsid w:val="001714AC"/>
    <w:rsid w:val="00171727"/>
    <w:rsid w:val="00171815"/>
    <w:rsid w:val="00171931"/>
    <w:rsid w:val="00171E01"/>
    <w:rsid w:val="0017203A"/>
    <w:rsid w:val="00172701"/>
    <w:rsid w:val="0017295D"/>
    <w:rsid w:val="00172D3D"/>
    <w:rsid w:val="0017308F"/>
    <w:rsid w:val="001736EA"/>
    <w:rsid w:val="00173D5E"/>
    <w:rsid w:val="001740FB"/>
    <w:rsid w:val="00174296"/>
    <w:rsid w:val="00174331"/>
    <w:rsid w:val="00174542"/>
    <w:rsid w:val="00174ABE"/>
    <w:rsid w:val="00175273"/>
    <w:rsid w:val="001764DA"/>
    <w:rsid w:val="00176532"/>
    <w:rsid w:val="001765B7"/>
    <w:rsid w:val="00177356"/>
    <w:rsid w:val="001808E5"/>
    <w:rsid w:val="00180EC9"/>
    <w:rsid w:val="001813BF"/>
    <w:rsid w:val="0018186A"/>
    <w:rsid w:val="00181A47"/>
    <w:rsid w:val="00181E23"/>
    <w:rsid w:val="00183193"/>
    <w:rsid w:val="00183241"/>
    <w:rsid w:val="00183E59"/>
    <w:rsid w:val="00183EC0"/>
    <w:rsid w:val="00184031"/>
    <w:rsid w:val="0018406B"/>
    <w:rsid w:val="00184599"/>
    <w:rsid w:val="00184710"/>
    <w:rsid w:val="00185A02"/>
    <w:rsid w:val="00185A40"/>
    <w:rsid w:val="00185E82"/>
    <w:rsid w:val="001866D9"/>
    <w:rsid w:val="00187BED"/>
    <w:rsid w:val="00187D2C"/>
    <w:rsid w:val="00187D70"/>
    <w:rsid w:val="00187F98"/>
    <w:rsid w:val="001900E7"/>
    <w:rsid w:val="00190206"/>
    <w:rsid w:val="001904F1"/>
    <w:rsid w:val="0019054B"/>
    <w:rsid w:val="00190F17"/>
    <w:rsid w:val="0019183B"/>
    <w:rsid w:val="001918C5"/>
    <w:rsid w:val="001918D9"/>
    <w:rsid w:val="0019266F"/>
    <w:rsid w:val="00192BD7"/>
    <w:rsid w:val="00192E2B"/>
    <w:rsid w:val="001934C0"/>
    <w:rsid w:val="0019366A"/>
    <w:rsid w:val="00193AD1"/>
    <w:rsid w:val="00194264"/>
    <w:rsid w:val="001944E2"/>
    <w:rsid w:val="001945B7"/>
    <w:rsid w:val="00194601"/>
    <w:rsid w:val="00194661"/>
    <w:rsid w:val="00194945"/>
    <w:rsid w:val="00194A11"/>
    <w:rsid w:val="00194AF8"/>
    <w:rsid w:val="001953E4"/>
    <w:rsid w:val="001955B3"/>
    <w:rsid w:val="0019572F"/>
    <w:rsid w:val="00197356"/>
    <w:rsid w:val="00197FEA"/>
    <w:rsid w:val="001A0044"/>
    <w:rsid w:val="001A01BD"/>
    <w:rsid w:val="001A0326"/>
    <w:rsid w:val="001A0576"/>
    <w:rsid w:val="001A0846"/>
    <w:rsid w:val="001A0F83"/>
    <w:rsid w:val="001A0FC2"/>
    <w:rsid w:val="001A0FDB"/>
    <w:rsid w:val="001A1684"/>
    <w:rsid w:val="001A1C28"/>
    <w:rsid w:val="001A1C6C"/>
    <w:rsid w:val="001A1E3A"/>
    <w:rsid w:val="001A2469"/>
    <w:rsid w:val="001A26C3"/>
    <w:rsid w:val="001A27B0"/>
    <w:rsid w:val="001A2F59"/>
    <w:rsid w:val="001A2F5F"/>
    <w:rsid w:val="001A30D4"/>
    <w:rsid w:val="001A3803"/>
    <w:rsid w:val="001A3A65"/>
    <w:rsid w:val="001A3F50"/>
    <w:rsid w:val="001A4B53"/>
    <w:rsid w:val="001A5871"/>
    <w:rsid w:val="001A5AA7"/>
    <w:rsid w:val="001A5B3C"/>
    <w:rsid w:val="001A5FCC"/>
    <w:rsid w:val="001A66CE"/>
    <w:rsid w:val="001A6AA5"/>
    <w:rsid w:val="001A7021"/>
    <w:rsid w:val="001A72C1"/>
    <w:rsid w:val="001A72F0"/>
    <w:rsid w:val="001A7318"/>
    <w:rsid w:val="001A75AE"/>
    <w:rsid w:val="001A7B55"/>
    <w:rsid w:val="001A7C09"/>
    <w:rsid w:val="001B0237"/>
    <w:rsid w:val="001B05FD"/>
    <w:rsid w:val="001B08F6"/>
    <w:rsid w:val="001B0A8B"/>
    <w:rsid w:val="001B0BDC"/>
    <w:rsid w:val="001B0C0E"/>
    <w:rsid w:val="001B0E43"/>
    <w:rsid w:val="001B11D1"/>
    <w:rsid w:val="001B11D2"/>
    <w:rsid w:val="001B1229"/>
    <w:rsid w:val="001B14F1"/>
    <w:rsid w:val="001B16B0"/>
    <w:rsid w:val="001B1794"/>
    <w:rsid w:val="001B184C"/>
    <w:rsid w:val="001B1C5A"/>
    <w:rsid w:val="001B1E72"/>
    <w:rsid w:val="001B226B"/>
    <w:rsid w:val="001B22B5"/>
    <w:rsid w:val="001B2378"/>
    <w:rsid w:val="001B2406"/>
    <w:rsid w:val="001B24AD"/>
    <w:rsid w:val="001B2571"/>
    <w:rsid w:val="001B3202"/>
    <w:rsid w:val="001B3B43"/>
    <w:rsid w:val="001B4174"/>
    <w:rsid w:val="001B41D7"/>
    <w:rsid w:val="001B4864"/>
    <w:rsid w:val="001B4C7F"/>
    <w:rsid w:val="001B50C4"/>
    <w:rsid w:val="001B53B4"/>
    <w:rsid w:val="001B5513"/>
    <w:rsid w:val="001B5637"/>
    <w:rsid w:val="001B5E3F"/>
    <w:rsid w:val="001B5FBF"/>
    <w:rsid w:val="001B62B2"/>
    <w:rsid w:val="001B62EC"/>
    <w:rsid w:val="001B6386"/>
    <w:rsid w:val="001B656D"/>
    <w:rsid w:val="001B668B"/>
    <w:rsid w:val="001B6B0E"/>
    <w:rsid w:val="001B71B2"/>
    <w:rsid w:val="001B7543"/>
    <w:rsid w:val="001B76CA"/>
    <w:rsid w:val="001B76F1"/>
    <w:rsid w:val="001C01AD"/>
    <w:rsid w:val="001C0BD5"/>
    <w:rsid w:val="001C1177"/>
    <w:rsid w:val="001C1753"/>
    <w:rsid w:val="001C252B"/>
    <w:rsid w:val="001C26CF"/>
    <w:rsid w:val="001C2C25"/>
    <w:rsid w:val="001C2C50"/>
    <w:rsid w:val="001C2E59"/>
    <w:rsid w:val="001C3071"/>
    <w:rsid w:val="001C3237"/>
    <w:rsid w:val="001C32C2"/>
    <w:rsid w:val="001C3332"/>
    <w:rsid w:val="001C345C"/>
    <w:rsid w:val="001C3E5B"/>
    <w:rsid w:val="001C3FB7"/>
    <w:rsid w:val="001C42E8"/>
    <w:rsid w:val="001C4321"/>
    <w:rsid w:val="001C4463"/>
    <w:rsid w:val="001C47A1"/>
    <w:rsid w:val="001C4F6A"/>
    <w:rsid w:val="001C529F"/>
    <w:rsid w:val="001C5320"/>
    <w:rsid w:val="001C5398"/>
    <w:rsid w:val="001C55DD"/>
    <w:rsid w:val="001C5920"/>
    <w:rsid w:val="001C5E68"/>
    <w:rsid w:val="001C5FF8"/>
    <w:rsid w:val="001C60B0"/>
    <w:rsid w:val="001C6D3C"/>
    <w:rsid w:val="001C6E16"/>
    <w:rsid w:val="001C73B4"/>
    <w:rsid w:val="001C7C4A"/>
    <w:rsid w:val="001D00DA"/>
    <w:rsid w:val="001D07D5"/>
    <w:rsid w:val="001D0C1A"/>
    <w:rsid w:val="001D17C9"/>
    <w:rsid w:val="001D1959"/>
    <w:rsid w:val="001D26D1"/>
    <w:rsid w:val="001D29AF"/>
    <w:rsid w:val="001D37CD"/>
    <w:rsid w:val="001D3DAF"/>
    <w:rsid w:val="001D4A50"/>
    <w:rsid w:val="001D4A8F"/>
    <w:rsid w:val="001D4E96"/>
    <w:rsid w:val="001D557F"/>
    <w:rsid w:val="001D64CD"/>
    <w:rsid w:val="001D6B20"/>
    <w:rsid w:val="001D6CF2"/>
    <w:rsid w:val="001D715E"/>
    <w:rsid w:val="001D76F0"/>
    <w:rsid w:val="001D7A4E"/>
    <w:rsid w:val="001E0288"/>
    <w:rsid w:val="001E17E5"/>
    <w:rsid w:val="001E18FB"/>
    <w:rsid w:val="001E1D1C"/>
    <w:rsid w:val="001E1D4F"/>
    <w:rsid w:val="001E2689"/>
    <w:rsid w:val="001E345E"/>
    <w:rsid w:val="001E35A9"/>
    <w:rsid w:val="001E3B3D"/>
    <w:rsid w:val="001E3CF3"/>
    <w:rsid w:val="001E4019"/>
    <w:rsid w:val="001E4086"/>
    <w:rsid w:val="001E447F"/>
    <w:rsid w:val="001E44CD"/>
    <w:rsid w:val="001E47E4"/>
    <w:rsid w:val="001E48C2"/>
    <w:rsid w:val="001E4968"/>
    <w:rsid w:val="001E498A"/>
    <w:rsid w:val="001E55AC"/>
    <w:rsid w:val="001E5681"/>
    <w:rsid w:val="001E5992"/>
    <w:rsid w:val="001E5B85"/>
    <w:rsid w:val="001E60EF"/>
    <w:rsid w:val="001E6334"/>
    <w:rsid w:val="001E67A8"/>
    <w:rsid w:val="001E6B30"/>
    <w:rsid w:val="001E6B6A"/>
    <w:rsid w:val="001E6D77"/>
    <w:rsid w:val="001E7400"/>
    <w:rsid w:val="001E7548"/>
    <w:rsid w:val="001E77E0"/>
    <w:rsid w:val="001E7BCB"/>
    <w:rsid w:val="001E7CDD"/>
    <w:rsid w:val="001E7F45"/>
    <w:rsid w:val="001E7FD4"/>
    <w:rsid w:val="001F00F0"/>
    <w:rsid w:val="001F02B0"/>
    <w:rsid w:val="001F082F"/>
    <w:rsid w:val="001F10E0"/>
    <w:rsid w:val="001F1670"/>
    <w:rsid w:val="001F1DE2"/>
    <w:rsid w:val="001F1E58"/>
    <w:rsid w:val="001F211B"/>
    <w:rsid w:val="001F28E4"/>
    <w:rsid w:val="001F2C86"/>
    <w:rsid w:val="001F2F0F"/>
    <w:rsid w:val="001F3588"/>
    <w:rsid w:val="001F37F1"/>
    <w:rsid w:val="001F38C4"/>
    <w:rsid w:val="001F3951"/>
    <w:rsid w:val="001F3DC8"/>
    <w:rsid w:val="001F3E00"/>
    <w:rsid w:val="001F5110"/>
    <w:rsid w:val="001F5498"/>
    <w:rsid w:val="001F59F8"/>
    <w:rsid w:val="001F5B26"/>
    <w:rsid w:val="001F5CE1"/>
    <w:rsid w:val="001F6652"/>
    <w:rsid w:val="001F6677"/>
    <w:rsid w:val="001F70AD"/>
    <w:rsid w:val="001F74B2"/>
    <w:rsid w:val="001F766D"/>
    <w:rsid w:val="001F7858"/>
    <w:rsid w:val="002002B8"/>
    <w:rsid w:val="00200309"/>
    <w:rsid w:val="00200886"/>
    <w:rsid w:val="00200A48"/>
    <w:rsid w:val="00200B0F"/>
    <w:rsid w:val="00201399"/>
    <w:rsid w:val="0020148D"/>
    <w:rsid w:val="002018EA"/>
    <w:rsid w:val="00201B2F"/>
    <w:rsid w:val="00201E24"/>
    <w:rsid w:val="002021D2"/>
    <w:rsid w:val="002023CE"/>
    <w:rsid w:val="002024A8"/>
    <w:rsid w:val="0020283B"/>
    <w:rsid w:val="00202E2C"/>
    <w:rsid w:val="002041D4"/>
    <w:rsid w:val="00204716"/>
    <w:rsid w:val="002047AE"/>
    <w:rsid w:val="0020481F"/>
    <w:rsid w:val="0020525F"/>
    <w:rsid w:val="00205D48"/>
    <w:rsid w:val="00205E20"/>
    <w:rsid w:val="00205F00"/>
    <w:rsid w:val="002067BE"/>
    <w:rsid w:val="00206C6A"/>
    <w:rsid w:val="0020744A"/>
    <w:rsid w:val="00207590"/>
    <w:rsid w:val="00207798"/>
    <w:rsid w:val="00207C18"/>
    <w:rsid w:val="00207F68"/>
    <w:rsid w:val="0021077C"/>
    <w:rsid w:val="0021104B"/>
    <w:rsid w:val="002123C3"/>
    <w:rsid w:val="0021253C"/>
    <w:rsid w:val="00212D8B"/>
    <w:rsid w:val="00213707"/>
    <w:rsid w:val="002138A1"/>
    <w:rsid w:val="00213BF0"/>
    <w:rsid w:val="00213E4E"/>
    <w:rsid w:val="0021521C"/>
    <w:rsid w:val="00215502"/>
    <w:rsid w:val="00215634"/>
    <w:rsid w:val="00215AD9"/>
    <w:rsid w:val="00215E45"/>
    <w:rsid w:val="0021638C"/>
    <w:rsid w:val="00217459"/>
    <w:rsid w:val="002176F2"/>
    <w:rsid w:val="00217937"/>
    <w:rsid w:val="00217DBD"/>
    <w:rsid w:val="00220540"/>
    <w:rsid w:val="0022139C"/>
    <w:rsid w:val="00221BEF"/>
    <w:rsid w:val="002223B1"/>
    <w:rsid w:val="00222508"/>
    <w:rsid w:val="002225D9"/>
    <w:rsid w:val="002227D9"/>
    <w:rsid w:val="00222968"/>
    <w:rsid w:val="00222AB9"/>
    <w:rsid w:val="00222E60"/>
    <w:rsid w:val="0022347C"/>
    <w:rsid w:val="002237D9"/>
    <w:rsid w:val="00223C68"/>
    <w:rsid w:val="00223F97"/>
    <w:rsid w:val="002246E2"/>
    <w:rsid w:val="002252A9"/>
    <w:rsid w:val="0022530C"/>
    <w:rsid w:val="002253E7"/>
    <w:rsid w:val="00225976"/>
    <w:rsid w:val="00225C07"/>
    <w:rsid w:val="002267A8"/>
    <w:rsid w:val="00226DF4"/>
    <w:rsid w:val="00226E22"/>
    <w:rsid w:val="002270E2"/>
    <w:rsid w:val="0022722E"/>
    <w:rsid w:val="002278D1"/>
    <w:rsid w:val="002278FC"/>
    <w:rsid w:val="00227A40"/>
    <w:rsid w:val="0023004E"/>
    <w:rsid w:val="00230111"/>
    <w:rsid w:val="0023042B"/>
    <w:rsid w:val="0023060D"/>
    <w:rsid w:val="00230B84"/>
    <w:rsid w:val="00231443"/>
    <w:rsid w:val="0023183B"/>
    <w:rsid w:val="0023187E"/>
    <w:rsid w:val="00231915"/>
    <w:rsid w:val="00231D82"/>
    <w:rsid w:val="00231E84"/>
    <w:rsid w:val="002325F4"/>
    <w:rsid w:val="0023271E"/>
    <w:rsid w:val="00232B3C"/>
    <w:rsid w:val="00233508"/>
    <w:rsid w:val="00233626"/>
    <w:rsid w:val="002336D4"/>
    <w:rsid w:val="00233A8B"/>
    <w:rsid w:val="00234BA2"/>
    <w:rsid w:val="00234C85"/>
    <w:rsid w:val="00234E20"/>
    <w:rsid w:val="0023501A"/>
    <w:rsid w:val="002350C8"/>
    <w:rsid w:val="00235593"/>
    <w:rsid w:val="002355DD"/>
    <w:rsid w:val="00236994"/>
    <w:rsid w:val="00237377"/>
    <w:rsid w:val="00237842"/>
    <w:rsid w:val="00237987"/>
    <w:rsid w:val="00237C22"/>
    <w:rsid w:val="00237D05"/>
    <w:rsid w:val="0024000B"/>
    <w:rsid w:val="002405AC"/>
    <w:rsid w:val="00240AD5"/>
    <w:rsid w:val="00241279"/>
    <w:rsid w:val="00241345"/>
    <w:rsid w:val="0024140C"/>
    <w:rsid w:val="00242B88"/>
    <w:rsid w:val="00242D36"/>
    <w:rsid w:val="00242DC7"/>
    <w:rsid w:val="00243184"/>
    <w:rsid w:val="00243D29"/>
    <w:rsid w:val="002441CF"/>
    <w:rsid w:val="0024422D"/>
    <w:rsid w:val="00244491"/>
    <w:rsid w:val="00244589"/>
    <w:rsid w:val="00244785"/>
    <w:rsid w:val="00244E71"/>
    <w:rsid w:val="00244FD1"/>
    <w:rsid w:val="002457D1"/>
    <w:rsid w:val="0024585A"/>
    <w:rsid w:val="00245B40"/>
    <w:rsid w:val="00245DCE"/>
    <w:rsid w:val="0024605A"/>
    <w:rsid w:val="00246722"/>
    <w:rsid w:val="00246A2D"/>
    <w:rsid w:val="00247095"/>
    <w:rsid w:val="0024719A"/>
    <w:rsid w:val="00247784"/>
    <w:rsid w:val="00247C70"/>
    <w:rsid w:val="002502F3"/>
    <w:rsid w:val="002514B8"/>
    <w:rsid w:val="00251B93"/>
    <w:rsid w:val="00251EE3"/>
    <w:rsid w:val="00252051"/>
    <w:rsid w:val="002523E3"/>
    <w:rsid w:val="00252A1B"/>
    <w:rsid w:val="00252B48"/>
    <w:rsid w:val="00252DAA"/>
    <w:rsid w:val="002539E4"/>
    <w:rsid w:val="00253E8C"/>
    <w:rsid w:val="0025426E"/>
    <w:rsid w:val="002543C3"/>
    <w:rsid w:val="00254A1B"/>
    <w:rsid w:val="00254BF3"/>
    <w:rsid w:val="00255405"/>
    <w:rsid w:val="00255A00"/>
    <w:rsid w:val="00255B1C"/>
    <w:rsid w:val="00256060"/>
    <w:rsid w:val="002566AB"/>
    <w:rsid w:val="002566AE"/>
    <w:rsid w:val="002569F5"/>
    <w:rsid w:val="00256E36"/>
    <w:rsid w:val="0025708B"/>
    <w:rsid w:val="00257276"/>
    <w:rsid w:val="00257589"/>
    <w:rsid w:val="00260D64"/>
    <w:rsid w:val="00260F2B"/>
    <w:rsid w:val="002611D7"/>
    <w:rsid w:val="00261892"/>
    <w:rsid w:val="00261CD5"/>
    <w:rsid w:val="00261D75"/>
    <w:rsid w:val="00261FE6"/>
    <w:rsid w:val="00262136"/>
    <w:rsid w:val="00262439"/>
    <w:rsid w:val="002631AD"/>
    <w:rsid w:val="0026352D"/>
    <w:rsid w:val="0026362B"/>
    <w:rsid w:val="00263922"/>
    <w:rsid w:val="0026467A"/>
    <w:rsid w:val="00264831"/>
    <w:rsid w:val="00264BBA"/>
    <w:rsid w:val="00264C6C"/>
    <w:rsid w:val="002661C0"/>
    <w:rsid w:val="00266237"/>
    <w:rsid w:val="00267417"/>
    <w:rsid w:val="002676F3"/>
    <w:rsid w:val="0026784D"/>
    <w:rsid w:val="00267BB4"/>
    <w:rsid w:val="00267E20"/>
    <w:rsid w:val="00270A80"/>
    <w:rsid w:val="00270F7E"/>
    <w:rsid w:val="00271447"/>
    <w:rsid w:val="00271700"/>
    <w:rsid w:val="00271888"/>
    <w:rsid w:val="00271F3D"/>
    <w:rsid w:val="00272139"/>
    <w:rsid w:val="0027215B"/>
    <w:rsid w:val="0027221D"/>
    <w:rsid w:val="00272324"/>
    <w:rsid w:val="002728EF"/>
    <w:rsid w:val="00272960"/>
    <w:rsid w:val="0027380B"/>
    <w:rsid w:val="0027441F"/>
    <w:rsid w:val="0027475C"/>
    <w:rsid w:val="00274AE6"/>
    <w:rsid w:val="00274BC1"/>
    <w:rsid w:val="00274E68"/>
    <w:rsid w:val="002755D8"/>
    <w:rsid w:val="00275630"/>
    <w:rsid w:val="00275770"/>
    <w:rsid w:val="00275EC4"/>
    <w:rsid w:val="00276D1D"/>
    <w:rsid w:val="00276F45"/>
    <w:rsid w:val="00276F67"/>
    <w:rsid w:val="0027704D"/>
    <w:rsid w:val="002770FC"/>
    <w:rsid w:val="002777FC"/>
    <w:rsid w:val="00280104"/>
    <w:rsid w:val="0028043B"/>
    <w:rsid w:val="002807D9"/>
    <w:rsid w:val="0028094A"/>
    <w:rsid w:val="00280D47"/>
    <w:rsid w:val="00280DD7"/>
    <w:rsid w:val="00280FC5"/>
    <w:rsid w:val="00281357"/>
    <w:rsid w:val="0028168A"/>
    <w:rsid w:val="002819FD"/>
    <w:rsid w:val="00281A8D"/>
    <w:rsid w:val="00281C8C"/>
    <w:rsid w:val="002820F5"/>
    <w:rsid w:val="002823F6"/>
    <w:rsid w:val="00282B3E"/>
    <w:rsid w:val="00282E9D"/>
    <w:rsid w:val="00283081"/>
    <w:rsid w:val="0028370C"/>
    <w:rsid w:val="00283CC4"/>
    <w:rsid w:val="00284FED"/>
    <w:rsid w:val="002851A0"/>
    <w:rsid w:val="00285532"/>
    <w:rsid w:val="002856B5"/>
    <w:rsid w:val="0028692B"/>
    <w:rsid w:val="00286938"/>
    <w:rsid w:val="0028742B"/>
    <w:rsid w:val="002877F7"/>
    <w:rsid w:val="00287DAA"/>
    <w:rsid w:val="00290063"/>
    <w:rsid w:val="002905C4"/>
    <w:rsid w:val="0029066E"/>
    <w:rsid w:val="00290B20"/>
    <w:rsid w:val="00291353"/>
    <w:rsid w:val="00291920"/>
    <w:rsid w:val="0029195D"/>
    <w:rsid w:val="00291B77"/>
    <w:rsid w:val="002922FE"/>
    <w:rsid w:val="0029286E"/>
    <w:rsid w:val="002929DF"/>
    <w:rsid w:val="00293440"/>
    <w:rsid w:val="00293A30"/>
    <w:rsid w:val="00293F68"/>
    <w:rsid w:val="002943EA"/>
    <w:rsid w:val="0029485F"/>
    <w:rsid w:val="00294A7B"/>
    <w:rsid w:val="00295367"/>
    <w:rsid w:val="0029550B"/>
    <w:rsid w:val="0029575B"/>
    <w:rsid w:val="002958C5"/>
    <w:rsid w:val="002959A7"/>
    <w:rsid w:val="00295B5D"/>
    <w:rsid w:val="00295B8F"/>
    <w:rsid w:val="00296164"/>
    <w:rsid w:val="002966E3"/>
    <w:rsid w:val="0029695C"/>
    <w:rsid w:val="00296E36"/>
    <w:rsid w:val="0029726D"/>
    <w:rsid w:val="00297BB2"/>
    <w:rsid w:val="002A037E"/>
    <w:rsid w:val="002A0600"/>
    <w:rsid w:val="002A076D"/>
    <w:rsid w:val="002A13CE"/>
    <w:rsid w:val="002A1453"/>
    <w:rsid w:val="002A14B2"/>
    <w:rsid w:val="002A18B3"/>
    <w:rsid w:val="002A18BB"/>
    <w:rsid w:val="002A20C8"/>
    <w:rsid w:val="002A2338"/>
    <w:rsid w:val="002A3081"/>
    <w:rsid w:val="002A35E7"/>
    <w:rsid w:val="002A36E4"/>
    <w:rsid w:val="002A3D15"/>
    <w:rsid w:val="002A3F7B"/>
    <w:rsid w:val="002A4137"/>
    <w:rsid w:val="002A4A62"/>
    <w:rsid w:val="002A4D05"/>
    <w:rsid w:val="002A51A7"/>
    <w:rsid w:val="002A5680"/>
    <w:rsid w:val="002A5DFA"/>
    <w:rsid w:val="002A5EA9"/>
    <w:rsid w:val="002A6559"/>
    <w:rsid w:val="002A780E"/>
    <w:rsid w:val="002A7B27"/>
    <w:rsid w:val="002A7D05"/>
    <w:rsid w:val="002B00A9"/>
    <w:rsid w:val="002B05F4"/>
    <w:rsid w:val="002B0ABC"/>
    <w:rsid w:val="002B0B15"/>
    <w:rsid w:val="002B0C47"/>
    <w:rsid w:val="002B11A5"/>
    <w:rsid w:val="002B1239"/>
    <w:rsid w:val="002B1672"/>
    <w:rsid w:val="002B18E5"/>
    <w:rsid w:val="002B1EB7"/>
    <w:rsid w:val="002B2187"/>
    <w:rsid w:val="002B2A09"/>
    <w:rsid w:val="002B3152"/>
    <w:rsid w:val="002B42A0"/>
    <w:rsid w:val="002B49B3"/>
    <w:rsid w:val="002B4A95"/>
    <w:rsid w:val="002B4DAF"/>
    <w:rsid w:val="002B7070"/>
    <w:rsid w:val="002B7513"/>
    <w:rsid w:val="002B7A68"/>
    <w:rsid w:val="002C0046"/>
    <w:rsid w:val="002C0079"/>
    <w:rsid w:val="002C0678"/>
    <w:rsid w:val="002C0CDD"/>
    <w:rsid w:val="002C17E9"/>
    <w:rsid w:val="002C18CD"/>
    <w:rsid w:val="002C1938"/>
    <w:rsid w:val="002C1EC4"/>
    <w:rsid w:val="002C3303"/>
    <w:rsid w:val="002C37F9"/>
    <w:rsid w:val="002C3E7E"/>
    <w:rsid w:val="002C405B"/>
    <w:rsid w:val="002C4490"/>
    <w:rsid w:val="002C4D19"/>
    <w:rsid w:val="002C50E2"/>
    <w:rsid w:val="002C532E"/>
    <w:rsid w:val="002C6282"/>
    <w:rsid w:val="002C66BB"/>
    <w:rsid w:val="002C6EAC"/>
    <w:rsid w:val="002C7479"/>
    <w:rsid w:val="002C7659"/>
    <w:rsid w:val="002C7AB2"/>
    <w:rsid w:val="002C7BFE"/>
    <w:rsid w:val="002D01FB"/>
    <w:rsid w:val="002D0388"/>
    <w:rsid w:val="002D0ABF"/>
    <w:rsid w:val="002D0E9C"/>
    <w:rsid w:val="002D1453"/>
    <w:rsid w:val="002D1F6C"/>
    <w:rsid w:val="002D24A9"/>
    <w:rsid w:val="002D32AB"/>
    <w:rsid w:val="002D3A5A"/>
    <w:rsid w:val="002D3BF5"/>
    <w:rsid w:val="002D43D6"/>
    <w:rsid w:val="002D4561"/>
    <w:rsid w:val="002D4A11"/>
    <w:rsid w:val="002D4A58"/>
    <w:rsid w:val="002D4FC4"/>
    <w:rsid w:val="002D52F8"/>
    <w:rsid w:val="002D54A5"/>
    <w:rsid w:val="002D563F"/>
    <w:rsid w:val="002D5A8D"/>
    <w:rsid w:val="002D6246"/>
    <w:rsid w:val="002D62D1"/>
    <w:rsid w:val="002D6B3E"/>
    <w:rsid w:val="002D6CC3"/>
    <w:rsid w:val="002D6FBF"/>
    <w:rsid w:val="002D7505"/>
    <w:rsid w:val="002D76D2"/>
    <w:rsid w:val="002D7785"/>
    <w:rsid w:val="002E076C"/>
    <w:rsid w:val="002E07F7"/>
    <w:rsid w:val="002E0FE6"/>
    <w:rsid w:val="002E145C"/>
    <w:rsid w:val="002E18AF"/>
    <w:rsid w:val="002E1B29"/>
    <w:rsid w:val="002E1DD5"/>
    <w:rsid w:val="002E275E"/>
    <w:rsid w:val="002E287F"/>
    <w:rsid w:val="002E28D9"/>
    <w:rsid w:val="002E292B"/>
    <w:rsid w:val="002E2A19"/>
    <w:rsid w:val="002E2F13"/>
    <w:rsid w:val="002E331E"/>
    <w:rsid w:val="002E33C1"/>
    <w:rsid w:val="002E3731"/>
    <w:rsid w:val="002E381C"/>
    <w:rsid w:val="002E3A2B"/>
    <w:rsid w:val="002E3B2C"/>
    <w:rsid w:val="002E3BAD"/>
    <w:rsid w:val="002E553E"/>
    <w:rsid w:val="002E5B9C"/>
    <w:rsid w:val="002E5D2B"/>
    <w:rsid w:val="002E5EAF"/>
    <w:rsid w:val="002E61C6"/>
    <w:rsid w:val="002E637C"/>
    <w:rsid w:val="002E675B"/>
    <w:rsid w:val="002E69C2"/>
    <w:rsid w:val="002E6E38"/>
    <w:rsid w:val="002E7153"/>
    <w:rsid w:val="002E72A4"/>
    <w:rsid w:val="002E7370"/>
    <w:rsid w:val="002E7644"/>
    <w:rsid w:val="002E7AF5"/>
    <w:rsid w:val="002E7BE6"/>
    <w:rsid w:val="002F0A14"/>
    <w:rsid w:val="002F169D"/>
    <w:rsid w:val="002F1D0C"/>
    <w:rsid w:val="002F20C3"/>
    <w:rsid w:val="002F21D1"/>
    <w:rsid w:val="002F223C"/>
    <w:rsid w:val="002F22DF"/>
    <w:rsid w:val="002F243C"/>
    <w:rsid w:val="002F244C"/>
    <w:rsid w:val="002F29D3"/>
    <w:rsid w:val="002F2C2A"/>
    <w:rsid w:val="002F2CAF"/>
    <w:rsid w:val="002F37B8"/>
    <w:rsid w:val="002F3E43"/>
    <w:rsid w:val="002F448A"/>
    <w:rsid w:val="002F4AC5"/>
    <w:rsid w:val="002F5E43"/>
    <w:rsid w:val="002F5F63"/>
    <w:rsid w:val="002F6E1B"/>
    <w:rsid w:val="002F70D5"/>
    <w:rsid w:val="002F7544"/>
    <w:rsid w:val="002F76C0"/>
    <w:rsid w:val="002F77CC"/>
    <w:rsid w:val="002F79DF"/>
    <w:rsid w:val="002F7A07"/>
    <w:rsid w:val="002F7CB8"/>
    <w:rsid w:val="00300626"/>
    <w:rsid w:val="00300727"/>
    <w:rsid w:val="00300EC9"/>
    <w:rsid w:val="003017A2"/>
    <w:rsid w:val="003018C4"/>
    <w:rsid w:val="00302A52"/>
    <w:rsid w:val="00302C2B"/>
    <w:rsid w:val="00302C52"/>
    <w:rsid w:val="00302D71"/>
    <w:rsid w:val="0030375F"/>
    <w:rsid w:val="00303D20"/>
    <w:rsid w:val="00304628"/>
    <w:rsid w:val="00304B0F"/>
    <w:rsid w:val="00304B86"/>
    <w:rsid w:val="00304DBE"/>
    <w:rsid w:val="00304FC6"/>
    <w:rsid w:val="0030552F"/>
    <w:rsid w:val="0030563E"/>
    <w:rsid w:val="003057A0"/>
    <w:rsid w:val="00305C35"/>
    <w:rsid w:val="00305DBD"/>
    <w:rsid w:val="003060DF"/>
    <w:rsid w:val="003062A2"/>
    <w:rsid w:val="0030658B"/>
    <w:rsid w:val="003065CE"/>
    <w:rsid w:val="00306EBD"/>
    <w:rsid w:val="00307075"/>
    <w:rsid w:val="00307DDE"/>
    <w:rsid w:val="0031030C"/>
    <w:rsid w:val="0031063E"/>
    <w:rsid w:val="003107F0"/>
    <w:rsid w:val="003109B9"/>
    <w:rsid w:val="00310A10"/>
    <w:rsid w:val="00310BAE"/>
    <w:rsid w:val="00310C05"/>
    <w:rsid w:val="003111F5"/>
    <w:rsid w:val="00311235"/>
    <w:rsid w:val="003118FC"/>
    <w:rsid w:val="0031196F"/>
    <w:rsid w:val="00311D15"/>
    <w:rsid w:val="00311E6C"/>
    <w:rsid w:val="0031332B"/>
    <w:rsid w:val="00313985"/>
    <w:rsid w:val="00313AA6"/>
    <w:rsid w:val="00313CD0"/>
    <w:rsid w:val="00313FFC"/>
    <w:rsid w:val="00314893"/>
    <w:rsid w:val="00314AC4"/>
    <w:rsid w:val="0031510A"/>
    <w:rsid w:val="003156C6"/>
    <w:rsid w:val="00315862"/>
    <w:rsid w:val="00315925"/>
    <w:rsid w:val="00315D68"/>
    <w:rsid w:val="00316191"/>
    <w:rsid w:val="003165CA"/>
    <w:rsid w:val="00316747"/>
    <w:rsid w:val="00316A08"/>
    <w:rsid w:val="00316DE2"/>
    <w:rsid w:val="00317368"/>
    <w:rsid w:val="0031741E"/>
    <w:rsid w:val="00317437"/>
    <w:rsid w:val="00317AC5"/>
    <w:rsid w:val="00317B60"/>
    <w:rsid w:val="003202DD"/>
    <w:rsid w:val="00320555"/>
    <w:rsid w:val="003206CB"/>
    <w:rsid w:val="00320C4A"/>
    <w:rsid w:val="00320DE6"/>
    <w:rsid w:val="00320E56"/>
    <w:rsid w:val="00320E57"/>
    <w:rsid w:val="00320FE2"/>
    <w:rsid w:val="0032106E"/>
    <w:rsid w:val="003212D6"/>
    <w:rsid w:val="003214BE"/>
    <w:rsid w:val="00321D97"/>
    <w:rsid w:val="00322F6D"/>
    <w:rsid w:val="0032321F"/>
    <w:rsid w:val="00323288"/>
    <w:rsid w:val="003232BB"/>
    <w:rsid w:val="0032341F"/>
    <w:rsid w:val="00323626"/>
    <w:rsid w:val="00323680"/>
    <w:rsid w:val="0032368C"/>
    <w:rsid w:val="003242BF"/>
    <w:rsid w:val="00324323"/>
    <w:rsid w:val="00324C33"/>
    <w:rsid w:val="00324E54"/>
    <w:rsid w:val="00325378"/>
    <w:rsid w:val="003256EE"/>
    <w:rsid w:val="00325735"/>
    <w:rsid w:val="00325812"/>
    <w:rsid w:val="00325B5E"/>
    <w:rsid w:val="003263BB"/>
    <w:rsid w:val="00326454"/>
    <w:rsid w:val="00326507"/>
    <w:rsid w:val="003269C6"/>
    <w:rsid w:val="00326B4B"/>
    <w:rsid w:val="00327726"/>
    <w:rsid w:val="00327FE8"/>
    <w:rsid w:val="003309E2"/>
    <w:rsid w:val="0033142A"/>
    <w:rsid w:val="00331606"/>
    <w:rsid w:val="003318C8"/>
    <w:rsid w:val="00331BF9"/>
    <w:rsid w:val="00332A89"/>
    <w:rsid w:val="00332AF3"/>
    <w:rsid w:val="00332DCD"/>
    <w:rsid w:val="003330E0"/>
    <w:rsid w:val="0033378C"/>
    <w:rsid w:val="00333C76"/>
    <w:rsid w:val="00334552"/>
    <w:rsid w:val="00334B78"/>
    <w:rsid w:val="003356C4"/>
    <w:rsid w:val="00335CDB"/>
    <w:rsid w:val="0033664A"/>
    <w:rsid w:val="003366EA"/>
    <w:rsid w:val="00336764"/>
    <w:rsid w:val="00336D73"/>
    <w:rsid w:val="00336DCB"/>
    <w:rsid w:val="00336F4C"/>
    <w:rsid w:val="00337010"/>
    <w:rsid w:val="003374A9"/>
    <w:rsid w:val="00337792"/>
    <w:rsid w:val="00340102"/>
    <w:rsid w:val="00340A48"/>
    <w:rsid w:val="00340D2B"/>
    <w:rsid w:val="0034137B"/>
    <w:rsid w:val="0034152D"/>
    <w:rsid w:val="00341F3B"/>
    <w:rsid w:val="003424DE"/>
    <w:rsid w:val="00342510"/>
    <w:rsid w:val="003425DB"/>
    <w:rsid w:val="003427F9"/>
    <w:rsid w:val="00342933"/>
    <w:rsid w:val="00343048"/>
    <w:rsid w:val="00343171"/>
    <w:rsid w:val="0034426C"/>
    <w:rsid w:val="00344511"/>
    <w:rsid w:val="003446A9"/>
    <w:rsid w:val="00344F46"/>
    <w:rsid w:val="00345043"/>
    <w:rsid w:val="00345537"/>
    <w:rsid w:val="00345777"/>
    <w:rsid w:val="0034581C"/>
    <w:rsid w:val="00345F2C"/>
    <w:rsid w:val="003460DE"/>
    <w:rsid w:val="003461F3"/>
    <w:rsid w:val="00346360"/>
    <w:rsid w:val="00346465"/>
    <w:rsid w:val="00346665"/>
    <w:rsid w:val="00346A30"/>
    <w:rsid w:val="00346B61"/>
    <w:rsid w:val="00346EA1"/>
    <w:rsid w:val="00347227"/>
    <w:rsid w:val="00347876"/>
    <w:rsid w:val="003502C8"/>
    <w:rsid w:val="003504CA"/>
    <w:rsid w:val="0035058D"/>
    <w:rsid w:val="003505B3"/>
    <w:rsid w:val="003506F4"/>
    <w:rsid w:val="00351028"/>
    <w:rsid w:val="003514A9"/>
    <w:rsid w:val="00351527"/>
    <w:rsid w:val="00351591"/>
    <w:rsid w:val="00351C2D"/>
    <w:rsid w:val="00351FDC"/>
    <w:rsid w:val="00352214"/>
    <w:rsid w:val="003522CA"/>
    <w:rsid w:val="003523B1"/>
    <w:rsid w:val="0035256F"/>
    <w:rsid w:val="00352849"/>
    <w:rsid w:val="00352EDA"/>
    <w:rsid w:val="0035314B"/>
    <w:rsid w:val="003536C2"/>
    <w:rsid w:val="003539B9"/>
    <w:rsid w:val="00353BA2"/>
    <w:rsid w:val="00354113"/>
    <w:rsid w:val="00354355"/>
    <w:rsid w:val="00354AA2"/>
    <w:rsid w:val="00354D0F"/>
    <w:rsid w:val="00354FFA"/>
    <w:rsid w:val="00355557"/>
    <w:rsid w:val="003556C2"/>
    <w:rsid w:val="0035612F"/>
    <w:rsid w:val="00356517"/>
    <w:rsid w:val="00356C33"/>
    <w:rsid w:val="00357A6F"/>
    <w:rsid w:val="00357F0D"/>
    <w:rsid w:val="00360226"/>
    <w:rsid w:val="003608D8"/>
    <w:rsid w:val="003609D8"/>
    <w:rsid w:val="003613AA"/>
    <w:rsid w:val="00361E32"/>
    <w:rsid w:val="00362317"/>
    <w:rsid w:val="0036231E"/>
    <w:rsid w:val="003626F1"/>
    <w:rsid w:val="003627BC"/>
    <w:rsid w:val="003628DC"/>
    <w:rsid w:val="00362AE6"/>
    <w:rsid w:val="00362E6D"/>
    <w:rsid w:val="00362EBB"/>
    <w:rsid w:val="0036313F"/>
    <w:rsid w:val="003637AA"/>
    <w:rsid w:val="00363824"/>
    <w:rsid w:val="00363AEF"/>
    <w:rsid w:val="00363DD8"/>
    <w:rsid w:val="003641EF"/>
    <w:rsid w:val="00364C9F"/>
    <w:rsid w:val="00364EDB"/>
    <w:rsid w:val="00364F0B"/>
    <w:rsid w:val="00365257"/>
    <w:rsid w:val="003658FC"/>
    <w:rsid w:val="00366335"/>
    <w:rsid w:val="00366464"/>
    <w:rsid w:val="00366814"/>
    <w:rsid w:val="00366873"/>
    <w:rsid w:val="00366897"/>
    <w:rsid w:val="00367165"/>
    <w:rsid w:val="00367255"/>
    <w:rsid w:val="00367747"/>
    <w:rsid w:val="0037035F"/>
    <w:rsid w:val="00370D89"/>
    <w:rsid w:val="00370DCA"/>
    <w:rsid w:val="00370F56"/>
    <w:rsid w:val="0037137B"/>
    <w:rsid w:val="00372581"/>
    <w:rsid w:val="00372E96"/>
    <w:rsid w:val="00373319"/>
    <w:rsid w:val="00373BAA"/>
    <w:rsid w:val="00374C5D"/>
    <w:rsid w:val="00374C6B"/>
    <w:rsid w:val="00374D03"/>
    <w:rsid w:val="003751C3"/>
    <w:rsid w:val="0037569F"/>
    <w:rsid w:val="0037609E"/>
    <w:rsid w:val="00376122"/>
    <w:rsid w:val="003763BD"/>
    <w:rsid w:val="0037680E"/>
    <w:rsid w:val="00376B41"/>
    <w:rsid w:val="00376C38"/>
    <w:rsid w:val="0038080A"/>
    <w:rsid w:val="00380887"/>
    <w:rsid w:val="00380D17"/>
    <w:rsid w:val="00380D8F"/>
    <w:rsid w:val="00380F16"/>
    <w:rsid w:val="00381023"/>
    <w:rsid w:val="00381361"/>
    <w:rsid w:val="0038145D"/>
    <w:rsid w:val="003820EB"/>
    <w:rsid w:val="003822D9"/>
    <w:rsid w:val="00382422"/>
    <w:rsid w:val="00382448"/>
    <w:rsid w:val="00382E19"/>
    <w:rsid w:val="003836AF"/>
    <w:rsid w:val="00383742"/>
    <w:rsid w:val="00383DF4"/>
    <w:rsid w:val="003842C7"/>
    <w:rsid w:val="00384301"/>
    <w:rsid w:val="00384DFD"/>
    <w:rsid w:val="003850B3"/>
    <w:rsid w:val="003851FC"/>
    <w:rsid w:val="0038534A"/>
    <w:rsid w:val="00385660"/>
    <w:rsid w:val="003857A8"/>
    <w:rsid w:val="00385B98"/>
    <w:rsid w:val="00386941"/>
    <w:rsid w:val="00386C68"/>
    <w:rsid w:val="00386E8E"/>
    <w:rsid w:val="00390E8C"/>
    <w:rsid w:val="00391126"/>
    <w:rsid w:val="003917E2"/>
    <w:rsid w:val="003919C2"/>
    <w:rsid w:val="00391B2F"/>
    <w:rsid w:val="003924E0"/>
    <w:rsid w:val="00392917"/>
    <w:rsid w:val="00392DC8"/>
    <w:rsid w:val="00392E36"/>
    <w:rsid w:val="0039364F"/>
    <w:rsid w:val="003938BE"/>
    <w:rsid w:val="00393D12"/>
    <w:rsid w:val="00394011"/>
    <w:rsid w:val="0039406D"/>
    <w:rsid w:val="00394875"/>
    <w:rsid w:val="003951B4"/>
    <w:rsid w:val="003951C7"/>
    <w:rsid w:val="003952F1"/>
    <w:rsid w:val="003953FF"/>
    <w:rsid w:val="00395E8A"/>
    <w:rsid w:val="00396483"/>
    <w:rsid w:val="0039659A"/>
    <w:rsid w:val="00396A86"/>
    <w:rsid w:val="00396F82"/>
    <w:rsid w:val="003971B1"/>
    <w:rsid w:val="00397338"/>
    <w:rsid w:val="003973BC"/>
    <w:rsid w:val="00397CC8"/>
    <w:rsid w:val="00397EB5"/>
    <w:rsid w:val="003A026B"/>
    <w:rsid w:val="003A04F8"/>
    <w:rsid w:val="003A174E"/>
    <w:rsid w:val="003A1A87"/>
    <w:rsid w:val="003A1B82"/>
    <w:rsid w:val="003A1FAF"/>
    <w:rsid w:val="003A25FC"/>
    <w:rsid w:val="003A26F2"/>
    <w:rsid w:val="003A2742"/>
    <w:rsid w:val="003A2AD9"/>
    <w:rsid w:val="003A306D"/>
    <w:rsid w:val="003A3127"/>
    <w:rsid w:val="003A3A81"/>
    <w:rsid w:val="003A3AA7"/>
    <w:rsid w:val="003A42A0"/>
    <w:rsid w:val="003A4568"/>
    <w:rsid w:val="003A468E"/>
    <w:rsid w:val="003A47F1"/>
    <w:rsid w:val="003A4F09"/>
    <w:rsid w:val="003A5ADB"/>
    <w:rsid w:val="003A6037"/>
    <w:rsid w:val="003A604A"/>
    <w:rsid w:val="003A61FF"/>
    <w:rsid w:val="003A6289"/>
    <w:rsid w:val="003A6588"/>
    <w:rsid w:val="003A6C66"/>
    <w:rsid w:val="003A6CA8"/>
    <w:rsid w:val="003A6EB2"/>
    <w:rsid w:val="003A70B6"/>
    <w:rsid w:val="003A75DF"/>
    <w:rsid w:val="003A7C41"/>
    <w:rsid w:val="003B04E3"/>
    <w:rsid w:val="003B0A83"/>
    <w:rsid w:val="003B0AB9"/>
    <w:rsid w:val="003B1157"/>
    <w:rsid w:val="003B166B"/>
    <w:rsid w:val="003B2E87"/>
    <w:rsid w:val="003B301B"/>
    <w:rsid w:val="003B349D"/>
    <w:rsid w:val="003B37E4"/>
    <w:rsid w:val="003B4313"/>
    <w:rsid w:val="003B4324"/>
    <w:rsid w:val="003B47DD"/>
    <w:rsid w:val="003B4D8F"/>
    <w:rsid w:val="003B5272"/>
    <w:rsid w:val="003B5534"/>
    <w:rsid w:val="003B55F2"/>
    <w:rsid w:val="003B58C1"/>
    <w:rsid w:val="003B58EC"/>
    <w:rsid w:val="003B5FFF"/>
    <w:rsid w:val="003B6B4D"/>
    <w:rsid w:val="003B6EFF"/>
    <w:rsid w:val="003B7684"/>
    <w:rsid w:val="003B7773"/>
    <w:rsid w:val="003B7819"/>
    <w:rsid w:val="003C150C"/>
    <w:rsid w:val="003C1895"/>
    <w:rsid w:val="003C19A7"/>
    <w:rsid w:val="003C1AF3"/>
    <w:rsid w:val="003C1BF6"/>
    <w:rsid w:val="003C1DC3"/>
    <w:rsid w:val="003C2772"/>
    <w:rsid w:val="003C2857"/>
    <w:rsid w:val="003C2FD9"/>
    <w:rsid w:val="003C300B"/>
    <w:rsid w:val="003C3250"/>
    <w:rsid w:val="003C369C"/>
    <w:rsid w:val="003C36A8"/>
    <w:rsid w:val="003C3F49"/>
    <w:rsid w:val="003C3FB2"/>
    <w:rsid w:val="003C4370"/>
    <w:rsid w:val="003C45EF"/>
    <w:rsid w:val="003C4B37"/>
    <w:rsid w:val="003C4CC1"/>
    <w:rsid w:val="003C5476"/>
    <w:rsid w:val="003C5B03"/>
    <w:rsid w:val="003C6593"/>
    <w:rsid w:val="003C66A7"/>
    <w:rsid w:val="003C67D3"/>
    <w:rsid w:val="003C6AF6"/>
    <w:rsid w:val="003C6C57"/>
    <w:rsid w:val="003C7461"/>
    <w:rsid w:val="003D081A"/>
    <w:rsid w:val="003D0B5B"/>
    <w:rsid w:val="003D0CAF"/>
    <w:rsid w:val="003D0D05"/>
    <w:rsid w:val="003D0F54"/>
    <w:rsid w:val="003D15CA"/>
    <w:rsid w:val="003D1619"/>
    <w:rsid w:val="003D16F6"/>
    <w:rsid w:val="003D1903"/>
    <w:rsid w:val="003D1D84"/>
    <w:rsid w:val="003D21FC"/>
    <w:rsid w:val="003D2286"/>
    <w:rsid w:val="003D251D"/>
    <w:rsid w:val="003D2C4C"/>
    <w:rsid w:val="003D38B8"/>
    <w:rsid w:val="003D3AA9"/>
    <w:rsid w:val="003D3D4C"/>
    <w:rsid w:val="003D3E81"/>
    <w:rsid w:val="003D3E91"/>
    <w:rsid w:val="003D49E0"/>
    <w:rsid w:val="003D53C6"/>
    <w:rsid w:val="003D54A6"/>
    <w:rsid w:val="003D62C9"/>
    <w:rsid w:val="003D6A76"/>
    <w:rsid w:val="003D6F61"/>
    <w:rsid w:val="003D729D"/>
    <w:rsid w:val="003D79E8"/>
    <w:rsid w:val="003D7CF0"/>
    <w:rsid w:val="003D7DCA"/>
    <w:rsid w:val="003E0027"/>
    <w:rsid w:val="003E00DA"/>
    <w:rsid w:val="003E0299"/>
    <w:rsid w:val="003E0D2F"/>
    <w:rsid w:val="003E1A8B"/>
    <w:rsid w:val="003E1ABE"/>
    <w:rsid w:val="003E2DC7"/>
    <w:rsid w:val="003E3A3A"/>
    <w:rsid w:val="003E41E7"/>
    <w:rsid w:val="003E54C9"/>
    <w:rsid w:val="003E5665"/>
    <w:rsid w:val="003E56D3"/>
    <w:rsid w:val="003E5DD5"/>
    <w:rsid w:val="003E60B5"/>
    <w:rsid w:val="003E63FC"/>
    <w:rsid w:val="003E686E"/>
    <w:rsid w:val="003E6A9E"/>
    <w:rsid w:val="003E6AAD"/>
    <w:rsid w:val="003E6FE9"/>
    <w:rsid w:val="003E750D"/>
    <w:rsid w:val="003E75EB"/>
    <w:rsid w:val="003E7AD9"/>
    <w:rsid w:val="003E7C88"/>
    <w:rsid w:val="003E7CFC"/>
    <w:rsid w:val="003F01BC"/>
    <w:rsid w:val="003F04F7"/>
    <w:rsid w:val="003F093C"/>
    <w:rsid w:val="003F0FD1"/>
    <w:rsid w:val="003F13A4"/>
    <w:rsid w:val="003F13EF"/>
    <w:rsid w:val="003F1C1F"/>
    <w:rsid w:val="003F2960"/>
    <w:rsid w:val="003F2FBB"/>
    <w:rsid w:val="003F315A"/>
    <w:rsid w:val="003F3214"/>
    <w:rsid w:val="003F3766"/>
    <w:rsid w:val="003F3817"/>
    <w:rsid w:val="003F3C77"/>
    <w:rsid w:val="003F3DC1"/>
    <w:rsid w:val="003F3E33"/>
    <w:rsid w:val="003F3E68"/>
    <w:rsid w:val="003F3F4A"/>
    <w:rsid w:val="003F498F"/>
    <w:rsid w:val="003F4ABD"/>
    <w:rsid w:val="003F4D33"/>
    <w:rsid w:val="003F4F27"/>
    <w:rsid w:val="003F5069"/>
    <w:rsid w:val="003F50DC"/>
    <w:rsid w:val="003F5380"/>
    <w:rsid w:val="003F53B4"/>
    <w:rsid w:val="003F5572"/>
    <w:rsid w:val="003F5AA5"/>
    <w:rsid w:val="003F5C9B"/>
    <w:rsid w:val="003F5EF3"/>
    <w:rsid w:val="003F5F89"/>
    <w:rsid w:val="003F600F"/>
    <w:rsid w:val="003F6813"/>
    <w:rsid w:val="003F6CC6"/>
    <w:rsid w:val="003F709A"/>
    <w:rsid w:val="003F72AA"/>
    <w:rsid w:val="00400389"/>
    <w:rsid w:val="00400B9F"/>
    <w:rsid w:val="004011F4"/>
    <w:rsid w:val="004014FE"/>
    <w:rsid w:val="0040165E"/>
    <w:rsid w:val="004017EC"/>
    <w:rsid w:val="0040222A"/>
    <w:rsid w:val="00402435"/>
    <w:rsid w:val="0040293E"/>
    <w:rsid w:val="0040297D"/>
    <w:rsid w:val="00402B46"/>
    <w:rsid w:val="00402CFD"/>
    <w:rsid w:val="00402EF5"/>
    <w:rsid w:val="00402F65"/>
    <w:rsid w:val="004030C5"/>
    <w:rsid w:val="0040322A"/>
    <w:rsid w:val="00403BC3"/>
    <w:rsid w:val="004040ED"/>
    <w:rsid w:val="004041A7"/>
    <w:rsid w:val="00404215"/>
    <w:rsid w:val="004044E0"/>
    <w:rsid w:val="00404A0B"/>
    <w:rsid w:val="00404CAC"/>
    <w:rsid w:val="00404D35"/>
    <w:rsid w:val="00404EE7"/>
    <w:rsid w:val="00404F1F"/>
    <w:rsid w:val="004050A4"/>
    <w:rsid w:val="0040526D"/>
    <w:rsid w:val="00405398"/>
    <w:rsid w:val="004054F6"/>
    <w:rsid w:val="0040599F"/>
    <w:rsid w:val="00405B6F"/>
    <w:rsid w:val="0040685D"/>
    <w:rsid w:val="00406EFD"/>
    <w:rsid w:val="00407149"/>
    <w:rsid w:val="00407956"/>
    <w:rsid w:val="00407D3C"/>
    <w:rsid w:val="00407F5B"/>
    <w:rsid w:val="00410380"/>
    <w:rsid w:val="0041091F"/>
    <w:rsid w:val="00410CC3"/>
    <w:rsid w:val="00410D2D"/>
    <w:rsid w:val="00410EA5"/>
    <w:rsid w:val="00410EFA"/>
    <w:rsid w:val="00411279"/>
    <w:rsid w:val="00411873"/>
    <w:rsid w:val="00411B27"/>
    <w:rsid w:val="00411FF0"/>
    <w:rsid w:val="00412458"/>
    <w:rsid w:val="004127AD"/>
    <w:rsid w:val="0041298F"/>
    <w:rsid w:val="004129B8"/>
    <w:rsid w:val="00412E8D"/>
    <w:rsid w:val="00413181"/>
    <w:rsid w:val="0041319B"/>
    <w:rsid w:val="0041386C"/>
    <w:rsid w:val="00413CD1"/>
    <w:rsid w:val="00414140"/>
    <w:rsid w:val="00414204"/>
    <w:rsid w:val="0041430A"/>
    <w:rsid w:val="00414453"/>
    <w:rsid w:val="0041446F"/>
    <w:rsid w:val="00414CBA"/>
    <w:rsid w:val="00414D19"/>
    <w:rsid w:val="00414D7C"/>
    <w:rsid w:val="00414DAB"/>
    <w:rsid w:val="00414F1A"/>
    <w:rsid w:val="00414FAF"/>
    <w:rsid w:val="004156A7"/>
    <w:rsid w:val="004157EC"/>
    <w:rsid w:val="004159B1"/>
    <w:rsid w:val="00415E19"/>
    <w:rsid w:val="004168E0"/>
    <w:rsid w:val="00416987"/>
    <w:rsid w:val="00417043"/>
    <w:rsid w:val="00417322"/>
    <w:rsid w:val="00417721"/>
    <w:rsid w:val="00417C4B"/>
    <w:rsid w:val="004203DE"/>
    <w:rsid w:val="00420850"/>
    <w:rsid w:val="004209C0"/>
    <w:rsid w:val="00420C18"/>
    <w:rsid w:val="00420EA6"/>
    <w:rsid w:val="0042134E"/>
    <w:rsid w:val="00421432"/>
    <w:rsid w:val="00421679"/>
    <w:rsid w:val="0042183C"/>
    <w:rsid w:val="004218F0"/>
    <w:rsid w:val="00421A75"/>
    <w:rsid w:val="00421B29"/>
    <w:rsid w:val="00421BD1"/>
    <w:rsid w:val="00421EB0"/>
    <w:rsid w:val="00421F00"/>
    <w:rsid w:val="004221A3"/>
    <w:rsid w:val="00422270"/>
    <w:rsid w:val="0042290D"/>
    <w:rsid w:val="00423381"/>
    <w:rsid w:val="004234FC"/>
    <w:rsid w:val="00423588"/>
    <w:rsid w:val="00423FD2"/>
    <w:rsid w:val="004241B2"/>
    <w:rsid w:val="00424496"/>
    <w:rsid w:val="004249F2"/>
    <w:rsid w:val="00424A48"/>
    <w:rsid w:val="00424A7D"/>
    <w:rsid w:val="00424E33"/>
    <w:rsid w:val="00424ED1"/>
    <w:rsid w:val="00425071"/>
    <w:rsid w:val="004251E8"/>
    <w:rsid w:val="0042525B"/>
    <w:rsid w:val="0042555E"/>
    <w:rsid w:val="0042557A"/>
    <w:rsid w:val="00426503"/>
    <w:rsid w:val="004266ED"/>
    <w:rsid w:val="004268A1"/>
    <w:rsid w:val="00426DE0"/>
    <w:rsid w:val="00426E41"/>
    <w:rsid w:val="00427008"/>
    <w:rsid w:val="004271C7"/>
    <w:rsid w:val="004274BA"/>
    <w:rsid w:val="0042764F"/>
    <w:rsid w:val="004276EE"/>
    <w:rsid w:val="0042788F"/>
    <w:rsid w:val="00427EFE"/>
    <w:rsid w:val="004302E6"/>
    <w:rsid w:val="004303AC"/>
    <w:rsid w:val="00430CA8"/>
    <w:rsid w:val="00430EA3"/>
    <w:rsid w:val="00430F2A"/>
    <w:rsid w:val="00430FC4"/>
    <w:rsid w:val="00431027"/>
    <w:rsid w:val="00431092"/>
    <w:rsid w:val="004310DB"/>
    <w:rsid w:val="00431A10"/>
    <w:rsid w:val="00431B3A"/>
    <w:rsid w:val="00431BA5"/>
    <w:rsid w:val="0043222E"/>
    <w:rsid w:val="00434FDB"/>
    <w:rsid w:val="004350ED"/>
    <w:rsid w:val="0043511C"/>
    <w:rsid w:val="00435493"/>
    <w:rsid w:val="00435653"/>
    <w:rsid w:val="00435999"/>
    <w:rsid w:val="00435C0B"/>
    <w:rsid w:val="00435C29"/>
    <w:rsid w:val="00435ECE"/>
    <w:rsid w:val="0043631A"/>
    <w:rsid w:val="00436FA6"/>
    <w:rsid w:val="004373D5"/>
    <w:rsid w:val="0043799A"/>
    <w:rsid w:val="004379BB"/>
    <w:rsid w:val="00440858"/>
    <w:rsid w:val="00440A48"/>
    <w:rsid w:val="00440AED"/>
    <w:rsid w:val="0044148A"/>
    <w:rsid w:val="00441E4A"/>
    <w:rsid w:val="004427CA"/>
    <w:rsid w:val="00442A56"/>
    <w:rsid w:val="00442E1E"/>
    <w:rsid w:val="00443399"/>
    <w:rsid w:val="0044339A"/>
    <w:rsid w:val="004437D4"/>
    <w:rsid w:val="0044393F"/>
    <w:rsid w:val="00443D5B"/>
    <w:rsid w:val="00444393"/>
    <w:rsid w:val="0044460B"/>
    <w:rsid w:val="004449B4"/>
    <w:rsid w:val="00444B67"/>
    <w:rsid w:val="00445354"/>
    <w:rsid w:val="00445F88"/>
    <w:rsid w:val="00446617"/>
    <w:rsid w:val="00446652"/>
    <w:rsid w:val="0044698D"/>
    <w:rsid w:val="00446ACF"/>
    <w:rsid w:val="00447191"/>
    <w:rsid w:val="004473A2"/>
    <w:rsid w:val="00447440"/>
    <w:rsid w:val="00447F8D"/>
    <w:rsid w:val="004500C7"/>
    <w:rsid w:val="00450BBB"/>
    <w:rsid w:val="004514EE"/>
    <w:rsid w:val="004529A0"/>
    <w:rsid w:val="004532B1"/>
    <w:rsid w:val="004538B1"/>
    <w:rsid w:val="00453FD5"/>
    <w:rsid w:val="00453FDD"/>
    <w:rsid w:val="004542F5"/>
    <w:rsid w:val="0045446A"/>
    <w:rsid w:val="004548F8"/>
    <w:rsid w:val="00454BCA"/>
    <w:rsid w:val="00454D83"/>
    <w:rsid w:val="00455108"/>
    <w:rsid w:val="0045531C"/>
    <w:rsid w:val="00455853"/>
    <w:rsid w:val="00455891"/>
    <w:rsid w:val="00455F9D"/>
    <w:rsid w:val="0045624A"/>
    <w:rsid w:val="004568A7"/>
    <w:rsid w:val="004568BC"/>
    <w:rsid w:val="00456AB9"/>
    <w:rsid w:val="004572D9"/>
    <w:rsid w:val="0045799F"/>
    <w:rsid w:val="00460990"/>
    <w:rsid w:val="00460DEC"/>
    <w:rsid w:val="0046114E"/>
    <w:rsid w:val="004612F2"/>
    <w:rsid w:val="00461AF3"/>
    <w:rsid w:val="00461C09"/>
    <w:rsid w:val="0046205E"/>
    <w:rsid w:val="004620B7"/>
    <w:rsid w:val="00462928"/>
    <w:rsid w:val="004632E7"/>
    <w:rsid w:val="00463796"/>
    <w:rsid w:val="00463CD0"/>
    <w:rsid w:val="00463DE0"/>
    <w:rsid w:val="00464A69"/>
    <w:rsid w:val="00464BED"/>
    <w:rsid w:val="00464D3C"/>
    <w:rsid w:val="0046527D"/>
    <w:rsid w:val="0046538F"/>
    <w:rsid w:val="00465859"/>
    <w:rsid w:val="00465984"/>
    <w:rsid w:val="00465FF2"/>
    <w:rsid w:val="0046602B"/>
    <w:rsid w:val="00466771"/>
    <w:rsid w:val="00466C16"/>
    <w:rsid w:val="00467349"/>
    <w:rsid w:val="004673B8"/>
    <w:rsid w:val="00467C5B"/>
    <w:rsid w:val="00467CC8"/>
    <w:rsid w:val="00470CF3"/>
    <w:rsid w:val="00471146"/>
    <w:rsid w:val="004715F7"/>
    <w:rsid w:val="004716E2"/>
    <w:rsid w:val="00471B90"/>
    <w:rsid w:val="00471E26"/>
    <w:rsid w:val="004720BE"/>
    <w:rsid w:val="0047217C"/>
    <w:rsid w:val="004721D2"/>
    <w:rsid w:val="0047264E"/>
    <w:rsid w:val="004731F7"/>
    <w:rsid w:val="00473B4B"/>
    <w:rsid w:val="00473CD0"/>
    <w:rsid w:val="00473E06"/>
    <w:rsid w:val="004744D8"/>
    <w:rsid w:val="00475E9B"/>
    <w:rsid w:val="004760FA"/>
    <w:rsid w:val="00476415"/>
    <w:rsid w:val="00476652"/>
    <w:rsid w:val="00476805"/>
    <w:rsid w:val="00476844"/>
    <w:rsid w:val="00476F6A"/>
    <w:rsid w:val="00477217"/>
    <w:rsid w:val="0047765A"/>
    <w:rsid w:val="00480B9B"/>
    <w:rsid w:val="004814C1"/>
    <w:rsid w:val="00481C62"/>
    <w:rsid w:val="00481D30"/>
    <w:rsid w:val="00481DA0"/>
    <w:rsid w:val="00482576"/>
    <w:rsid w:val="00482D5A"/>
    <w:rsid w:val="00482F12"/>
    <w:rsid w:val="00483193"/>
    <w:rsid w:val="004834EA"/>
    <w:rsid w:val="00483D38"/>
    <w:rsid w:val="00483EF5"/>
    <w:rsid w:val="00483F28"/>
    <w:rsid w:val="00483F2F"/>
    <w:rsid w:val="00484514"/>
    <w:rsid w:val="004847B2"/>
    <w:rsid w:val="00484C78"/>
    <w:rsid w:val="00484D11"/>
    <w:rsid w:val="00484F9B"/>
    <w:rsid w:val="004855B7"/>
    <w:rsid w:val="00485A17"/>
    <w:rsid w:val="00485B8B"/>
    <w:rsid w:val="00485F25"/>
    <w:rsid w:val="004862BA"/>
    <w:rsid w:val="00486A05"/>
    <w:rsid w:val="00486AF9"/>
    <w:rsid w:val="00486C7C"/>
    <w:rsid w:val="00486D4B"/>
    <w:rsid w:val="00487503"/>
    <w:rsid w:val="00487F4C"/>
    <w:rsid w:val="00490C0F"/>
    <w:rsid w:val="00490E30"/>
    <w:rsid w:val="004910B5"/>
    <w:rsid w:val="00491576"/>
    <w:rsid w:val="004917D9"/>
    <w:rsid w:val="00491F01"/>
    <w:rsid w:val="0049224C"/>
    <w:rsid w:val="00492349"/>
    <w:rsid w:val="00492518"/>
    <w:rsid w:val="00492524"/>
    <w:rsid w:val="00492A17"/>
    <w:rsid w:val="00492EC7"/>
    <w:rsid w:val="00492EE5"/>
    <w:rsid w:val="00494685"/>
    <w:rsid w:val="00494B4F"/>
    <w:rsid w:val="00494B85"/>
    <w:rsid w:val="00494BB2"/>
    <w:rsid w:val="0049528C"/>
    <w:rsid w:val="0049536E"/>
    <w:rsid w:val="004955A1"/>
    <w:rsid w:val="00495745"/>
    <w:rsid w:val="0049593C"/>
    <w:rsid w:val="00495A9B"/>
    <w:rsid w:val="00495BE4"/>
    <w:rsid w:val="00496554"/>
    <w:rsid w:val="00496BA4"/>
    <w:rsid w:val="0049718F"/>
    <w:rsid w:val="004977C1"/>
    <w:rsid w:val="004A1054"/>
    <w:rsid w:val="004A1E5B"/>
    <w:rsid w:val="004A207A"/>
    <w:rsid w:val="004A29F3"/>
    <w:rsid w:val="004A3549"/>
    <w:rsid w:val="004A3B29"/>
    <w:rsid w:val="004A3F14"/>
    <w:rsid w:val="004A3F63"/>
    <w:rsid w:val="004A4151"/>
    <w:rsid w:val="004A46E2"/>
    <w:rsid w:val="004A4716"/>
    <w:rsid w:val="004A4731"/>
    <w:rsid w:val="004A48A0"/>
    <w:rsid w:val="004A4B39"/>
    <w:rsid w:val="004A4C17"/>
    <w:rsid w:val="004A4E46"/>
    <w:rsid w:val="004A4EAD"/>
    <w:rsid w:val="004A51E2"/>
    <w:rsid w:val="004A5212"/>
    <w:rsid w:val="004A5388"/>
    <w:rsid w:val="004A5C6C"/>
    <w:rsid w:val="004A63D2"/>
    <w:rsid w:val="004A6A77"/>
    <w:rsid w:val="004A6BDB"/>
    <w:rsid w:val="004A70AE"/>
    <w:rsid w:val="004A7774"/>
    <w:rsid w:val="004A7BB7"/>
    <w:rsid w:val="004A7F54"/>
    <w:rsid w:val="004B0406"/>
    <w:rsid w:val="004B080F"/>
    <w:rsid w:val="004B1056"/>
    <w:rsid w:val="004B17F0"/>
    <w:rsid w:val="004B1F25"/>
    <w:rsid w:val="004B1F8F"/>
    <w:rsid w:val="004B1FF4"/>
    <w:rsid w:val="004B23C9"/>
    <w:rsid w:val="004B2BCC"/>
    <w:rsid w:val="004B2F57"/>
    <w:rsid w:val="004B32F5"/>
    <w:rsid w:val="004B359F"/>
    <w:rsid w:val="004B3736"/>
    <w:rsid w:val="004B3856"/>
    <w:rsid w:val="004B39DF"/>
    <w:rsid w:val="004B3AF8"/>
    <w:rsid w:val="004B3BDB"/>
    <w:rsid w:val="004B4259"/>
    <w:rsid w:val="004B4536"/>
    <w:rsid w:val="004B45D0"/>
    <w:rsid w:val="004B58C5"/>
    <w:rsid w:val="004B5996"/>
    <w:rsid w:val="004B5ADE"/>
    <w:rsid w:val="004B5B84"/>
    <w:rsid w:val="004B67F6"/>
    <w:rsid w:val="004B6AB9"/>
    <w:rsid w:val="004B6AE0"/>
    <w:rsid w:val="004B6EA5"/>
    <w:rsid w:val="004B7134"/>
    <w:rsid w:val="004B781C"/>
    <w:rsid w:val="004B7ADB"/>
    <w:rsid w:val="004B7B79"/>
    <w:rsid w:val="004B7C37"/>
    <w:rsid w:val="004C0296"/>
    <w:rsid w:val="004C02A2"/>
    <w:rsid w:val="004C1787"/>
    <w:rsid w:val="004C2106"/>
    <w:rsid w:val="004C21E8"/>
    <w:rsid w:val="004C23DE"/>
    <w:rsid w:val="004C255F"/>
    <w:rsid w:val="004C25FB"/>
    <w:rsid w:val="004C2D56"/>
    <w:rsid w:val="004C31A5"/>
    <w:rsid w:val="004C36E2"/>
    <w:rsid w:val="004C36F1"/>
    <w:rsid w:val="004C3830"/>
    <w:rsid w:val="004C3B71"/>
    <w:rsid w:val="004C3C79"/>
    <w:rsid w:val="004C42FD"/>
    <w:rsid w:val="004C4647"/>
    <w:rsid w:val="004C4D06"/>
    <w:rsid w:val="004C5513"/>
    <w:rsid w:val="004C5948"/>
    <w:rsid w:val="004C5A25"/>
    <w:rsid w:val="004C5C43"/>
    <w:rsid w:val="004C5FB6"/>
    <w:rsid w:val="004C613E"/>
    <w:rsid w:val="004C61A2"/>
    <w:rsid w:val="004C67E7"/>
    <w:rsid w:val="004C68FB"/>
    <w:rsid w:val="004C6BC2"/>
    <w:rsid w:val="004C72CE"/>
    <w:rsid w:val="004C72F2"/>
    <w:rsid w:val="004C787A"/>
    <w:rsid w:val="004D2BA1"/>
    <w:rsid w:val="004D30E9"/>
    <w:rsid w:val="004D31C0"/>
    <w:rsid w:val="004D3288"/>
    <w:rsid w:val="004D3796"/>
    <w:rsid w:val="004D41CC"/>
    <w:rsid w:val="004D41FE"/>
    <w:rsid w:val="004D4353"/>
    <w:rsid w:val="004D493E"/>
    <w:rsid w:val="004D4A6C"/>
    <w:rsid w:val="004D4B0E"/>
    <w:rsid w:val="004D4C02"/>
    <w:rsid w:val="004D530E"/>
    <w:rsid w:val="004D5957"/>
    <w:rsid w:val="004D64C6"/>
    <w:rsid w:val="004D6D1B"/>
    <w:rsid w:val="004D7272"/>
    <w:rsid w:val="004D74F1"/>
    <w:rsid w:val="004D76F0"/>
    <w:rsid w:val="004D7BEC"/>
    <w:rsid w:val="004E055E"/>
    <w:rsid w:val="004E0699"/>
    <w:rsid w:val="004E0785"/>
    <w:rsid w:val="004E0791"/>
    <w:rsid w:val="004E09C6"/>
    <w:rsid w:val="004E12C1"/>
    <w:rsid w:val="004E155A"/>
    <w:rsid w:val="004E17DD"/>
    <w:rsid w:val="004E2B65"/>
    <w:rsid w:val="004E2CD1"/>
    <w:rsid w:val="004E2EB1"/>
    <w:rsid w:val="004E3A4D"/>
    <w:rsid w:val="004E40E2"/>
    <w:rsid w:val="004E428B"/>
    <w:rsid w:val="004E4438"/>
    <w:rsid w:val="004E4F74"/>
    <w:rsid w:val="004E55BA"/>
    <w:rsid w:val="004E5756"/>
    <w:rsid w:val="004E57B0"/>
    <w:rsid w:val="004E5CB2"/>
    <w:rsid w:val="004E65A7"/>
    <w:rsid w:val="004E683D"/>
    <w:rsid w:val="004E6A79"/>
    <w:rsid w:val="004E6B14"/>
    <w:rsid w:val="004E6C53"/>
    <w:rsid w:val="004E6D68"/>
    <w:rsid w:val="004E708E"/>
    <w:rsid w:val="004E7204"/>
    <w:rsid w:val="004E743B"/>
    <w:rsid w:val="004E75E5"/>
    <w:rsid w:val="004E7882"/>
    <w:rsid w:val="004F0186"/>
    <w:rsid w:val="004F0B20"/>
    <w:rsid w:val="004F12BA"/>
    <w:rsid w:val="004F19AF"/>
    <w:rsid w:val="004F1B8B"/>
    <w:rsid w:val="004F2A3A"/>
    <w:rsid w:val="004F2DA4"/>
    <w:rsid w:val="004F3104"/>
    <w:rsid w:val="004F34D4"/>
    <w:rsid w:val="004F37D6"/>
    <w:rsid w:val="004F3D5B"/>
    <w:rsid w:val="004F3D5E"/>
    <w:rsid w:val="004F3DDD"/>
    <w:rsid w:val="004F3FD4"/>
    <w:rsid w:val="004F4B4C"/>
    <w:rsid w:val="004F4FC9"/>
    <w:rsid w:val="004F51AF"/>
    <w:rsid w:val="004F587B"/>
    <w:rsid w:val="004F5DAC"/>
    <w:rsid w:val="004F60AC"/>
    <w:rsid w:val="004F625E"/>
    <w:rsid w:val="004F64C1"/>
    <w:rsid w:val="004F657A"/>
    <w:rsid w:val="004F6720"/>
    <w:rsid w:val="004F6818"/>
    <w:rsid w:val="004F68B4"/>
    <w:rsid w:val="004F6B8F"/>
    <w:rsid w:val="004F737B"/>
    <w:rsid w:val="004F73F7"/>
    <w:rsid w:val="004F76D2"/>
    <w:rsid w:val="004F7CD4"/>
    <w:rsid w:val="004F7E2B"/>
    <w:rsid w:val="005000E2"/>
    <w:rsid w:val="00500452"/>
    <w:rsid w:val="00500B19"/>
    <w:rsid w:val="005015C2"/>
    <w:rsid w:val="00501918"/>
    <w:rsid w:val="00501A53"/>
    <w:rsid w:val="0050211B"/>
    <w:rsid w:val="005024D3"/>
    <w:rsid w:val="005024F1"/>
    <w:rsid w:val="00502E23"/>
    <w:rsid w:val="00503091"/>
    <w:rsid w:val="005031B5"/>
    <w:rsid w:val="005032BB"/>
    <w:rsid w:val="005035FA"/>
    <w:rsid w:val="00503F62"/>
    <w:rsid w:val="00504D97"/>
    <w:rsid w:val="00505789"/>
    <w:rsid w:val="00505A35"/>
    <w:rsid w:val="00505B63"/>
    <w:rsid w:val="00505F7D"/>
    <w:rsid w:val="00505F8F"/>
    <w:rsid w:val="00506630"/>
    <w:rsid w:val="00506894"/>
    <w:rsid w:val="00507AA0"/>
    <w:rsid w:val="0051030E"/>
    <w:rsid w:val="00510BB0"/>
    <w:rsid w:val="00510EFC"/>
    <w:rsid w:val="00511025"/>
    <w:rsid w:val="005111EF"/>
    <w:rsid w:val="0051150A"/>
    <w:rsid w:val="00511A0F"/>
    <w:rsid w:val="00511D8F"/>
    <w:rsid w:val="00511F06"/>
    <w:rsid w:val="005121BA"/>
    <w:rsid w:val="005121BE"/>
    <w:rsid w:val="005133C8"/>
    <w:rsid w:val="0051354B"/>
    <w:rsid w:val="00513ED8"/>
    <w:rsid w:val="00514508"/>
    <w:rsid w:val="0051457F"/>
    <w:rsid w:val="00514693"/>
    <w:rsid w:val="00514731"/>
    <w:rsid w:val="00514AC8"/>
    <w:rsid w:val="00514BE8"/>
    <w:rsid w:val="00514FBF"/>
    <w:rsid w:val="005151A4"/>
    <w:rsid w:val="0051562C"/>
    <w:rsid w:val="00515B19"/>
    <w:rsid w:val="005160C2"/>
    <w:rsid w:val="0051638C"/>
    <w:rsid w:val="00517FD0"/>
    <w:rsid w:val="005202E1"/>
    <w:rsid w:val="005208B9"/>
    <w:rsid w:val="00520DB5"/>
    <w:rsid w:val="00520F32"/>
    <w:rsid w:val="005212C9"/>
    <w:rsid w:val="00521CBD"/>
    <w:rsid w:val="00521F18"/>
    <w:rsid w:val="00522008"/>
    <w:rsid w:val="005223D3"/>
    <w:rsid w:val="005226B3"/>
    <w:rsid w:val="00523232"/>
    <w:rsid w:val="005237ED"/>
    <w:rsid w:val="00524360"/>
    <w:rsid w:val="00524CB7"/>
    <w:rsid w:val="00524ED8"/>
    <w:rsid w:val="0052596B"/>
    <w:rsid w:val="00525CD1"/>
    <w:rsid w:val="00525EFA"/>
    <w:rsid w:val="00526A93"/>
    <w:rsid w:val="005279FF"/>
    <w:rsid w:val="005301C3"/>
    <w:rsid w:val="00530450"/>
    <w:rsid w:val="00530836"/>
    <w:rsid w:val="005308C1"/>
    <w:rsid w:val="00530DBD"/>
    <w:rsid w:val="005317A2"/>
    <w:rsid w:val="005319A2"/>
    <w:rsid w:val="00531FB3"/>
    <w:rsid w:val="0053254F"/>
    <w:rsid w:val="0053260B"/>
    <w:rsid w:val="00532AED"/>
    <w:rsid w:val="00532D70"/>
    <w:rsid w:val="00532D94"/>
    <w:rsid w:val="00532F60"/>
    <w:rsid w:val="00533357"/>
    <w:rsid w:val="005333B3"/>
    <w:rsid w:val="005335E0"/>
    <w:rsid w:val="005335F0"/>
    <w:rsid w:val="00533A05"/>
    <w:rsid w:val="00533B89"/>
    <w:rsid w:val="00534376"/>
    <w:rsid w:val="0053469A"/>
    <w:rsid w:val="005346C6"/>
    <w:rsid w:val="005347A3"/>
    <w:rsid w:val="00534D47"/>
    <w:rsid w:val="00535BC0"/>
    <w:rsid w:val="00535C54"/>
    <w:rsid w:val="005360C8"/>
    <w:rsid w:val="005366C3"/>
    <w:rsid w:val="00537150"/>
    <w:rsid w:val="00537607"/>
    <w:rsid w:val="005376F3"/>
    <w:rsid w:val="00537A33"/>
    <w:rsid w:val="00537BBD"/>
    <w:rsid w:val="00537BE5"/>
    <w:rsid w:val="00537C3E"/>
    <w:rsid w:val="00537CB3"/>
    <w:rsid w:val="00540081"/>
    <w:rsid w:val="0054034A"/>
    <w:rsid w:val="005403D8"/>
    <w:rsid w:val="00540555"/>
    <w:rsid w:val="0054073B"/>
    <w:rsid w:val="00540757"/>
    <w:rsid w:val="0054089F"/>
    <w:rsid w:val="00540989"/>
    <w:rsid w:val="00540A56"/>
    <w:rsid w:val="00540A7A"/>
    <w:rsid w:val="005411EC"/>
    <w:rsid w:val="00541A25"/>
    <w:rsid w:val="00541E58"/>
    <w:rsid w:val="005420A7"/>
    <w:rsid w:val="00542AC4"/>
    <w:rsid w:val="005431FE"/>
    <w:rsid w:val="00544107"/>
    <w:rsid w:val="005441C1"/>
    <w:rsid w:val="0054448F"/>
    <w:rsid w:val="00544929"/>
    <w:rsid w:val="00544C83"/>
    <w:rsid w:val="00544E08"/>
    <w:rsid w:val="00544FD1"/>
    <w:rsid w:val="00546216"/>
    <w:rsid w:val="005468CD"/>
    <w:rsid w:val="0054694F"/>
    <w:rsid w:val="00546F9B"/>
    <w:rsid w:val="00547019"/>
    <w:rsid w:val="0054717C"/>
    <w:rsid w:val="0054743E"/>
    <w:rsid w:val="005478A8"/>
    <w:rsid w:val="00547CEE"/>
    <w:rsid w:val="00550CE7"/>
    <w:rsid w:val="00550EB7"/>
    <w:rsid w:val="005513F2"/>
    <w:rsid w:val="0055161E"/>
    <w:rsid w:val="00551FFE"/>
    <w:rsid w:val="00552948"/>
    <w:rsid w:val="00552968"/>
    <w:rsid w:val="00553351"/>
    <w:rsid w:val="00554195"/>
    <w:rsid w:val="005544AB"/>
    <w:rsid w:val="005546E7"/>
    <w:rsid w:val="00555702"/>
    <w:rsid w:val="005560B8"/>
    <w:rsid w:val="00556633"/>
    <w:rsid w:val="00556E11"/>
    <w:rsid w:val="00556E3B"/>
    <w:rsid w:val="00557BDB"/>
    <w:rsid w:val="005601CA"/>
    <w:rsid w:val="00560C3A"/>
    <w:rsid w:val="00560DC6"/>
    <w:rsid w:val="005612D8"/>
    <w:rsid w:val="00561605"/>
    <w:rsid w:val="00561673"/>
    <w:rsid w:val="005616AE"/>
    <w:rsid w:val="005617C8"/>
    <w:rsid w:val="00561891"/>
    <w:rsid w:val="00561BBF"/>
    <w:rsid w:val="00561C91"/>
    <w:rsid w:val="00562AFA"/>
    <w:rsid w:val="00562C88"/>
    <w:rsid w:val="00562DA6"/>
    <w:rsid w:val="0056363C"/>
    <w:rsid w:val="00563770"/>
    <w:rsid w:val="005641AF"/>
    <w:rsid w:val="0056429F"/>
    <w:rsid w:val="005646A5"/>
    <w:rsid w:val="00564928"/>
    <w:rsid w:val="00564EF0"/>
    <w:rsid w:val="0056506F"/>
    <w:rsid w:val="00565A1A"/>
    <w:rsid w:val="00565A1E"/>
    <w:rsid w:val="00565AF5"/>
    <w:rsid w:val="00565EE2"/>
    <w:rsid w:val="00566927"/>
    <w:rsid w:val="00567263"/>
    <w:rsid w:val="005673FD"/>
    <w:rsid w:val="0056746A"/>
    <w:rsid w:val="00567848"/>
    <w:rsid w:val="00567C63"/>
    <w:rsid w:val="00570731"/>
    <w:rsid w:val="0057090A"/>
    <w:rsid w:val="00570DB4"/>
    <w:rsid w:val="00570FC1"/>
    <w:rsid w:val="0057103F"/>
    <w:rsid w:val="005716E9"/>
    <w:rsid w:val="00571D32"/>
    <w:rsid w:val="00571F2E"/>
    <w:rsid w:val="00572518"/>
    <w:rsid w:val="00572FDC"/>
    <w:rsid w:val="00573103"/>
    <w:rsid w:val="0057332C"/>
    <w:rsid w:val="005738C9"/>
    <w:rsid w:val="005739D4"/>
    <w:rsid w:val="00573CA9"/>
    <w:rsid w:val="00573FE3"/>
    <w:rsid w:val="005749F1"/>
    <w:rsid w:val="00574F23"/>
    <w:rsid w:val="00575662"/>
    <w:rsid w:val="005758F7"/>
    <w:rsid w:val="00575BB2"/>
    <w:rsid w:val="005762DE"/>
    <w:rsid w:val="00576828"/>
    <w:rsid w:val="00576AA3"/>
    <w:rsid w:val="00576DFC"/>
    <w:rsid w:val="00577BDD"/>
    <w:rsid w:val="00580420"/>
    <w:rsid w:val="00580851"/>
    <w:rsid w:val="005809EC"/>
    <w:rsid w:val="00580FAD"/>
    <w:rsid w:val="00581135"/>
    <w:rsid w:val="00581476"/>
    <w:rsid w:val="00582AD7"/>
    <w:rsid w:val="00582FF2"/>
    <w:rsid w:val="00583067"/>
    <w:rsid w:val="00583279"/>
    <w:rsid w:val="00583CFC"/>
    <w:rsid w:val="00583FE2"/>
    <w:rsid w:val="00584718"/>
    <w:rsid w:val="00584969"/>
    <w:rsid w:val="00584A7E"/>
    <w:rsid w:val="00586BBF"/>
    <w:rsid w:val="005906FE"/>
    <w:rsid w:val="0059080A"/>
    <w:rsid w:val="00590B77"/>
    <w:rsid w:val="00590C7F"/>
    <w:rsid w:val="00591453"/>
    <w:rsid w:val="00591562"/>
    <w:rsid w:val="005920C9"/>
    <w:rsid w:val="0059254B"/>
    <w:rsid w:val="005927D3"/>
    <w:rsid w:val="00592843"/>
    <w:rsid w:val="00592B3E"/>
    <w:rsid w:val="00593128"/>
    <w:rsid w:val="005933B8"/>
    <w:rsid w:val="005935D5"/>
    <w:rsid w:val="00593D4D"/>
    <w:rsid w:val="00594228"/>
    <w:rsid w:val="00595513"/>
    <w:rsid w:val="005956C9"/>
    <w:rsid w:val="0059607C"/>
    <w:rsid w:val="005962E1"/>
    <w:rsid w:val="005966FD"/>
    <w:rsid w:val="00596779"/>
    <w:rsid w:val="00596A42"/>
    <w:rsid w:val="005971EF"/>
    <w:rsid w:val="00597482"/>
    <w:rsid w:val="0059753B"/>
    <w:rsid w:val="00597737"/>
    <w:rsid w:val="0059786F"/>
    <w:rsid w:val="00597D94"/>
    <w:rsid w:val="005A007E"/>
    <w:rsid w:val="005A00B9"/>
    <w:rsid w:val="005A00DC"/>
    <w:rsid w:val="005A0241"/>
    <w:rsid w:val="005A1004"/>
    <w:rsid w:val="005A10C7"/>
    <w:rsid w:val="005A2C0B"/>
    <w:rsid w:val="005A2E33"/>
    <w:rsid w:val="005A3481"/>
    <w:rsid w:val="005A350D"/>
    <w:rsid w:val="005A3A12"/>
    <w:rsid w:val="005A3A57"/>
    <w:rsid w:val="005A5237"/>
    <w:rsid w:val="005A54C3"/>
    <w:rsid w:val="005A651A"/>
    <w:rsid w:val="005A665C"/>
    <w:rsid w:val="005A6E3A"/>
    <w:rsid w:val="005A73FC"/>
    <w:rsid w:val="005A74D3"/>
    <w:rsid w:val="005A7784"/>
    <w:rsid w:val="005A7CA4"/>
    <w:rsid w:val="005B06C8"/>
    <w:rsid w:val="005B0811"/>
    <w:rsid w:val="005B0A7C"/>
    <w:rsid w:val="005B0CC9"/>
    <w:rsid w:val="005B0E34"/>
    <w:rsid w:val="005B1112"/>
    <w:rsid w:val="005B130D"/>
    <w:rsid w:val="005B163E"/>
    <w:rsid w:val="005B1CF3"/>
    <w:rsid w:val="005B2BD3"/>
    <w:rsid w:val="005B3328"/>
    <w:rsid w:val="005B3734"/>
    <w:rsid w:val="005B3735"/>
    <w:rsid w:val="005B3837"/>
    <w:rsid w:val="005B39FF"/>
    <w:rsid w:val="005B47CC"/>
    <w:rsid w:val="005B5C05"/>
    <w:rsid w:val="005B6004"/>
    <w:rsid w:val="005B70B4"/>
    <w:rsid w:val="005B72B9"/>
    <w:rsid w:val="005C026D"/>
    <w:rsid w:val="005C060E"/>
    <w:rsid w:val="005C096E"/>
    <w:rsid w:val="005C0C89"/>
    <w:rsid w:val="005C10CD"/>
    <w:rsid w:val="005C1863"/>
    <w:rsid w:val="005C1C10"/>
    <w:rsid w:val="005C2774"/>
    <w:rsid w:val="005C2A49"/>
    <w:rsid w:val="005C38C6"/>
    <w:rsid w:val="005C38F6"/>
    <w:rsid w:val="005C3DA6"/>
    <w:rsid w:val="005C41B9"/>
    <w:rsid w:val="005C4E9A"/>
    <w:rsid w:val="005C52B2"/>
    <w:rsid w:val="005C56D3"/>
    <w:rsid w:val="005C69F7"/>
    <w:rsid w:val="005C6DEE"/>
    <w:rsid w:val="005C721C"/>
    <w:rsid w:val="005C7559"/>
    <w:rsid w:val="005D025B"/>
    <w:rsid w:val="005D0642"/>
    <w:rsid w:val="005D084C"/>
    <w:rsid w:val="005D08B5"/>
    <w:rsid w:val="005D0FFE"/>
    <w:rsid w:val="005D1A3E"/>
    <w:rsid w:val="005D1E4A"/>
    <w:rsid w:val="005D206C"/>
    <w:rsid w:val="005D25A9"/>
    <w:rsid w:val="005D260A"/>
    <w:rsid w:val="005D2649"/>
    <w:rsid w:val="005D33A5"/>
    <w:rsid w:val="005D3412"/>
    <w:rsid w:val="005D3415"/>
    <w:rsid w:val="005D376B"/>
    <w:rsid w:val="005D3ACF"/>
    <w:rsid w:val="005D4BEA"/>
    <w:rsid w:val="005D4EB6"/>
    <w:rsid w:val="005D513B"/>
    <w:rsid w:val="005D56A1"/>
    <w:rsid w:val="005D5967"/>
    <w:rsid w:val="005D5A01"/>
    <w:rsid w:val="005D5E6B"/>
    <w:rsid w:val="005D6429"/>
    <w:rsid w:val="005D6B43"/>
    <w:rsid w:val="005D7092"/>
    <w:rsid w:val="005D79CE"/>
    <w:rsid w:val="005D7CB5"/>
    <w:rsid w:val="005E005B"/>
    <w:rsid w:val="005E00C6"/>
    <w:rsid w:val="005E028E"/>
    <w:rsid w:val="005E0763"/>
    <w:rsid w:val="005E0AAA"/>
    <w:rsid w:val="005E0C19"/>
    <w:rsid w:val="005E0F0F"/>
    <w:rsid w:val="005E0F32"/>
    <w:rsid w:val="005E1314"/>
    <w:rsid w:val="005E14C5"/>
    <w:rsid w:val="005E14D2"/>
    <w:rsid w:val="005E2668"/>
    <w:rsid w:val="005E287C"/>
    <w:rsid w:val="005E38E1"/>
    <w:rsid w:val="005E4328"/>
    <w:rsid w:val="005E4A50"/>
    <w:rsid w:val="005E5658"/>
    <w:rsid w:val="005E5BB2"/>
    <w:rsid w:val="005E5C0B"/>
    <w:rsid w:val="005E63B4"/>
    <w:rsid w:val="005E642C"/>
    <w:rsid w:val="005E65B1"/>
    <w:rsid w:val="005E7209"/>
    <w:rsid w:val="005E73D8"/>
    <w:rsid w:val="005E7A4E"/>
    <w:rsid w:val="005F044D"/>
    <w:rsid w:val="005F0468"/>
    <w:rsid w:val="005F049B"/>
    <w:rsid w:val="005F0658"/>
    <w:rsid w:val="005F0D7B"/>
    <w:rsid w:val="005F11E8"/>
    <w:rsid w:val="005F12FD"/>
    <w:rsid w:val="005F1489"/>
    <w:rsid w:val="005F1909"/>
    <w:rsid w:val="005F1AEF"/>
    <w:rsid w:val="005F1BC7"/>
    <w:rsid w:val="005F201E"/>
    <w:rsid w:val="005F23FF"/>
    <w:rsid w:val="005F2832"/>
    <w:rsid w:val="005F2865"/>
    <w:rsid w:val="005F2A11"/>
    <w:rsid w:val="005F37D9"/>
    <w:rsid w:val="005F4197"/>
    <w:rsid w:val="005F4228"/>
    <w:rsid w:val="005F470E"/>
    <w:rsid w:val="005F47AB"/>
    <w:rsid w:val="005F47D6"/>
    <w:rsid w:val="005F4F47"/>
    <w:rsid w:val="005F4F58"/>
    <w:rsid w:val="005F54A1"/>
    <w:rsid w:val="005F565C"/>
    <w:rsid w:val="005F59FE"/>
    <w:rsid w:val="005F5BCB"/>
    <w:rsid w:val="005F5E7D"/>
    <w:rsid w:val="005F6252"/>
    <w:rsid w:val="005F6689"/>
    <w:rsid w:val="005F67CA"/>
    <w:rsid w:val="005F6926"/>
    <w:rsid w:val="005F6FC8"/>
    <w:rsid w:val="005F7080"/>
    <w:rsid w:val="005F7AFD"/>
    <w:rsid w:val="005F7B95"/>
    <w:rsid w:val="0060064E"/>
    <w:rsid w:val="006006E5"/>
    <w:rsid w:val="0060097B"/>
    <w:rsid w:val="00600B20"/>
    <w:rsid w:val="00600ED5"/>
    <w:rsid w:val="006014B2"/>
    <w:rsid w:val="00602450"/>
    <w:rsid w:val="00602742"/>
    <w:rsid w:val="00602EC1"/>
    <w:rsid w:val="00603206"/>
    <w:rsid w:val="0060327D"/>
    <w:rsid w:val="00603963"/>
    <w:rsid w:val="00603A2D"/>
    <w:rsid w:val="0060441D"/>
    <w:rsid w:val="00604647"/>
    <w:rsid w:val="0060493B"/>
    <w:rsid w:val="006050F6"/>
    <w:rsid w:val="006066A5"/>
    <w:rsid w:val="006069EF"/>
    <w:rsid w:val="00606AD3"/>
    <w:rsid w:val="0060727A"/>
    <w:rsid w:val="0060781E"/>
    <w:rsid w:val="00607876"/>
    <w:rsid w:val="00607A46"/>
    <w:rsid w:val="00607DA3"/>
    <w:rsid w:val="0061095C"/>
    <w:rsid w:val="006110D9"/>
    <w:rsid w:val="00611C5B"/>
    <w:rsid w:val="00611FD5"/>
    <w:rsid w:val="006124A1"/>
    <w:rsid w:val="00612827"/>
    <w:rsid w:val="00613083"/>
    <w:rsid w:val="006137D5"/>
    <w:rsid w:val="0061380A"/>
    <w:rsid w:val="00613A41"/>
    <w:rsid w:val="006142CC"/>
    <w:rsid w:val="006145E8"/>
    <w:rsid w:val="00614989"/>
    <w:rsid w:val="00614D10"/>
    <w:rsid w:val="00614D1C"/>
    <w:rsid w:val="00614D6D"/>
    <w:rsid w:val="00615175"/>
    <w:rsid w:val="00615653"/>
    <w:rsid w:val="00615BD2"/>
    <w:rsid w:val="00615C7E"/>
    <w:rsid w:val="00616376"/>
    <w:rsid w:val="00616F4B"/>
    <w:rsid w:val="00617422"/>
    <w:rsid w:val="00617856"/>
    <w:rsid w:val="00617A94"/>
    <w:rsid w:val="00617C8D"/>
    <w:rsid w:val="006200EA"/>
    <w:rsid w:val="0062084C"/>
    <w:rsid w:val="00620B08"/>
    <w:rsid w:val="00620D90"/>
    <w:rsid w:val="00620E58"/>
    <w:rsid w:val="00621518"/>
    <w:rsid w:val="00622031"/>
    <w:rsid w:val="00622091"/>
    <w:rsid w:val="00622265"/>
    <w:rsid w:val="0062231F"/>
    <w:rsid w:val="006225A3"/>
    <w:rsid w:val="006225FF"/>
    <w:rsid w:val="00622609"/>
    <w:rsid w:val="00622943"/>
    <w:rsid w:val="00623D48"/>
    <w:rsid w:val="00623DC9"/>
    <w:rsid w:val="00623F18"/>
    <w:rsid w:val="006248D7"/>
    <w:rsid w:val="0062563A"/>
    <w:rsid w:val="00625752"/>
    <w:rsid w:val="00625B9E"/>
    <w:rsid w:val="00625D2B"/>
    <w:rsid w:val="006262F2"/>
    <w:rsid w:val="00626602"/>
    <w:rsid w:val="00626609"/>
    <w:rsid w:val="00626823"/>
    <w:rsid w:val="0062718D"/>
    <w:rsid w:val="006274F5"/>
    <w:rsid w:val="00627A5D"/>
    <w:rsid w:val="006303B4"/>
    <w:rsid w:val="00630834"/>
    <w:rsid w:val="006317B6"/>
    <w:rsid w:val="006322D0"/>
    <w:rsid w:val="0063255C"/>
    <w:rsid w:val="00632580"/>
    <w:rsid w:val="00632CC7"/>
    <w:rsid w:val="00633666"/>
    <w:rsid w:val="00633E29"/>
    <w:rsid w:val="00633EE0"/>
    <w:rsid w:val="00634855"/>
    <w:rsid w:val="00635241"/>
    <w:rsid w:val="0063537D"/>
    <w:rsid w:val="00635AAB"/>
    <w:rsid w:val="0063601A"/>
    <w:rsid w:val="006365EF"/>
    <w:rsid w:val="00636D41"/>
    <w:rsid w:val="006371D7"/>
    <w:rsid w:val="0063761F"/>
    <w:rsid w:val="00637A1E"/>
    <w:rsid w:val="00637BBA"/>
    <w:rsid w:val="00637F06"/>
    <w:rsid w:val="00637FAD"/>
    <w:rsid w:val="00640620"/>
    <w:rsid w:val="00640835"/>
    <w:rsid w:val="00640BAB"/>
    <w:rsid w:val="00642406"/>
    <w:rsid w:val="00642A5C"/>
    <w:rsid w:val="00642C5F"/>
    <w:rsid w:val="0064329A"/>
    <w:rsid w:val="00643D1C"/>
    <w:rsid w:val="00643F75"/>
    <w:rsid w:val="006441AD"/>
    <w:rsid w:val="00644999"/>
    <w:rsid w:val="0064509D"/>
    <w:rsid w:val="006451FF"/>
    <w:rsid w:val="00645EFF"/>
    <w:rsid w:val="0064669D"/>
    <w:rsid w:val="006470EE"/>
    <w:rsid w:val="0064754E"/>
    <w:rsid w:val="00647550"/>
    <w:rsid w:val="0064795B"/>
    <w:rsid w:val="00647C54"/>
    <w:rsid w:val="00647CCD"/>
    <w:rsid w:val="00647ECB"/>
    <w:rsid w:val="00650049"/>
    <w:rsid w:val="00650128"/>
    <w:rsid w:val="0065022D"/>
    <w:rsid w:val="006502D1"/>
    <w:rsid w:val="0065054A"/>
    <w:rsid w:val="0065085F"/>
    <w:rsid w:val="00650EC1"/>
    <w:rsid w:val="006519E9"/>
    <w:rsid w:val="00651AFE"/>
    <w:rsid w:val="00651F93"/>
    <w:rsid w:val="00652081"/>
    <w:rsid w:val="006520D9"/>
    <w:rsid w:val="00652372"/>
    <w:rsid w:val="0065251D"/>
    <w:rsid w:val="006525B9"/>
    <w:rsid w:val="00652FC7"/>
    <w:rsid w:val="00653A99"/>
    <w:rsid w:val="00653AFF"/>
    <w:rsid w:val="00654857"/>
    <w:rsid w:val="00654CEC"/>
    <w:rsid w:val="006551C3"/>
    <w:rsid w:val="00655F59"/>
    <w:rsid w:val="006572F6"/>
    <w:rsid w:val="0065744E"/>
    <w:rsid w:val="00657664"/>
    <w:rsid w:val="00657E09"/>
    <w:rsid w:val="00660073"/>
    <w:rsid w:val="006608AA"/>
    <w:rsid w:val="006610B1"/>
    <w:rsid w:val="00661637"/>
    <w:rsid w:val="00661AB5"/>
    <w:rsid w:val="00662180"/>
    <w:rsid w:val="006623A3"/>
    <w:rsid w:val="006623D5"/>
    <w:rsid w:val="00662590"/>
    <w:rsid w:val="0066293B"/>
    <w:rsid w:val="0066314B"/>
    <w:rsid w:val="006635CE"/>
    <w:rsid w:val="00663B1C"/>
    <w:rsid w:val="006642BD"/>
    <w:rsid w:val="006643D0"/>
    <w:rsid w:val="00664568"/>
    <w:rsid w:val="00665298"/>
    <w:rsid w:val="00665509"/>
    <w:rsid w:val="0066728F"/>
    <w:rsid w:val="0066753E"/>
    <w:rsid w:val="00667881"/>
    <w:rsid w:val="00667910"/>
    <w:rsid w:val="0066798F"/>
    <w:rsid w:val="00667C3A"/>
    <w:rsid w:val="00667DF3"/>
    <w:rsid w:val="00667EB4"/>
    <w:rsid w:val="006703D0"/>
    <w:rsid w:val="00670609"/>
    <w:rsid w:val="00670708"/>
    <w:rsid w:val="006709FE"/>
    <w:rsid w:val="0067138F"/>
    <w:rsid w:val="006715BC"/>
    <w:rsid w:val="00671836"/>
    <w:rsid w:val="006727FA"/>
    <w:rsid w:val="00672B24"/>
    <w:rsid w:val="00672E4F"/>
    <w:rsid w:val="00673232"/>
    <w:rsid w:val="00673251"/>
    <w:rsid w:val="0067348B"/>
    <w:rsid w:val="006736A4"/>
    <w:rsid w:val="006739CD"/>
    <w:rsid w:val="00673A8A"/>
    <w:rsid w:val="00673E17"/>
    <w:rsid w:val="0067404E"/>
    <w:rsid w:val="006742BB"/>
    <w:rsid w:val="0067484C"/>
    <w:rsid w:val="00675075"/>
    <w:rsid w:val="00676D62"/>
    <w:rsid w:val="00677106"/>
    <w:rsid w:val="006774EE"/>
    <w:rsid w:val="006778BE"/>
    <w:rsid w:val="0067795C"/>
    <w:rsid w:val="006800D1"/>
    <w:rsid w:val="00680607"/>
    <w:rsid w:val="00680BEA"/>
    <w:rsid w:val="006814BA"/>
    <w:rsid w:val="00682314"/>
    <w:rsid w:val="006823AD"/>
    <w:rsid w:val="00682819"/>
    <w:rsid w:val="006829A4"/>
    <w:rsid w:val="006832B7"/>
    <w:rsid w:val="0068363F"/>
    <w:rsid w:val="0068367B"/>
    <w:rsid w:val="006836CF"/>
    <w:rsid w:val="0068387E"/>
    <w:rsid w:val="00683C61"/>
    <w:rsid w:val="00683E62"/>
    <w:rsid w:val="006840DA"/>
    <w:rsid w:val="00684131"/>
    <w:rsid w:val="006847DA"/>
    <w:rsid w:val="0068610E"/>
    <w:rsid w:val="006861DC"/>
    <w:rsid w:val="00687139"/>
    <w:rsid w:val="0068716D"/>
    <w:rsid w:val="00687370"/>
    <w:rsid w:val="006878BB"/>
    <w:rsid w:val="00687EFC"/>
    <w:rsid w:val="00690011"/>
    <w:rsid w:val="00690322"/>
    <w:rsid w:val="00690595"/>
    <w:rsid w:val="00690CEA"/>
    <w:rsid w:val="00691056"/>
    <w:rsid w:val="006913CA"/>
    <w:rsid w:val="00691C0F"/>
    <w:rsid w:val="00691CB8"/>
    <w:rsid w:val="00692311"/>
    <w:rsid w:val="00693A3A"/>
    <w:rsid w:val="00693B0B"/>
    <w:rsid w:val="00693C05"/>
    <w:rsid w:val="0069469F"/>
    <w:rsid w:val="006949CF"/>
    <w:rsid w:val="00694B41"/>
    <w:rsid w:val="00694C9F"/>
    <w:rsid w:val="00695155"/>
    <w:rsid w:val="006955B1"/>
    <w:rsid w:val="00695959"/>
    <w:rsid w:val="00695B54"/>
    <w:rsid w:val="0069620F"/>
    <w:rsid w:val="00696847"/>
    <w:rsid w:val="00696A9C"/>
    <w:rsid w:val="00696B9E"/>
    <w:rsid w:val="006970CF"/>
    <w:rsid w:val="00697962"/>
    <w:rsid w:val="006A013A"/>
    <w:rsid w:val="006A0701"/>
    <w:rsid w:val="006A0D0E"/>
    <w:rsid w:val="006A1345"/>
    <w:rsid w:val="006A1698"/>
    <w:rsid w:val="006A23CD"/>
    <w:rsid w:val="006A2501"/>
    <w:rsid w:val="006A2667"/>
    <w:rsid w:val="006A2838"/>
    <w:rsid w:val="006A2A47"/>
    <w:rsid w:val="006A3049"/>
    <w:rsid w:val="006A352D"/>
    <w:rsid w:val="006A36DE"/>
    <w:rsid w:val="006A38D6"/>
    <w:rsid w:val="006A3D9A"/>
    <w:rsid w:val="006A3EDC"/>
    <w:rsid w:val="006A4129"/>
    <w:rsid w:val="006A443D"/>
    <w:rsid w:val="006A4489"/>
    <w:rsid w:val="006A4808"/>
    <w:rsid w:val="006A4DB1"/>
    <w:rsid w:val="006A4F5A"/>
    <w:rsid w:val="006A5580"/>
    <w:rsid w:val="006A5979"/>
    <w:rsid w:val="006A5A9C"/>
    <w:rsid w:val="006A5F95"/>
    <w:rsid w:val="006A62E7"/>
    <w:rsid w:val="006A639B"/>
    <w:rsid w:val="006A6B8D"/>
    <w:rsid w:val="006A6CAB"/>
    <w:rsid w:val="006A6ECF"/>
    <w:rsid w:val="006A7885"/>
    <w:rsid w:val="006A78A5"/>
    <w:rsid w:val="006A7C68"/>
    <w:rsid w:val="006B05C0"/>
    <w:rsid w:val="006B082A"/>
    <w:rsid w:val="006B0B11"/>
    <w:rsid w:val="006B1579"/>
    <w:rsid w:val="006B19F3"/>
    <w:rsid w:val="006B2967"/>
    <w:rsid w:val="006B2A09"/>
    <w:rsid w:val="006B2ED2"/>
    <w:rsid w:val="006B392E"/>
    <w:rsid w:val="006B3F21"/>
    <w:rsid w:val="006B402D"/>
    <w:rsid w:val="006B40C7"/>
    <w:rsid w:val="006B44A2"/>
    <w:rsid w:val="006B467E"/>
    <w:rsid w:val="006B4739"/>
    <w:rsid w:val="006B48EA"/>
    <w:rsid w:val="006B4DA0"/>
    <w:rsid w:val="006B4DA7"/>
    <w:rsid w:val="006B4FDA"/>
    <w:rsid w:val="006B525B"/>
    <w:rsid w:val="006B5551"/>
    <w:rsid w:val="006B56C6"/>
    <w:rsid w:val="006B5782"/>
    <w:rsid w:val="006B5B45"/>
    <w:rsid w:val="006B5EB1"/>
    <w:rsid w:val="006B6024"/>
    <w:rsid w:val="006B62B0"/>
    <w:rsid w:val="006B652F"/>
    <w:rsid w:val="006B708E"/>
    <w:rsid w:val="006B74B0"/>
    <w:rsid w:val="006B7A22"/>
    <w:rsid w:val="006C001C"/>
    <w:rsid w:val="006C1008"/>
    <w:rsid w:val="006C22CC"/>
    <w:rsid w:val="006C269F"/>
    <w:rsid w:val="006C308C"/>
    <w:rsid w:val="006C351B"/>
    <w:rsid w:val="006C38D8"/>
    <w:rsid w:val="006C3944"/>
    <w:rsid w:val="006C3A8E"/>
    <w:rsid w:val="006C3C51"/>
    <w:rsid w:val="006C3DDC"/>
    <w:rsid w:val="006C3DFF"/>
    <w:rsid w:val="006C4069"/>
    <w:rsid w:val="006C4320"/>
    <w:rsid w:val="006C49D0"/>
    <w:rsid w:val="006C4B7B"/>
    <w:rsid w:val="006C4DDF"/>
    <w:rsid w:val="006C4F0A"/>
    <w:rsid w:val="006C5134"/>
    <w:rsid w:val="006C522E"/>
    <w:rsid w:val="006C561D"/>
    <w:rsid w:val="006C6068"/>
    <w:rsid w:val="006C65E2"/>
    <w:rsid w:val="006C6950"/>
    <w:rsid w:val="006C6A3A"/>
    <w:rsid w:val="006C6AB3"/>
    <w:rsid w:val="006C6DD8"/>
    <w:rsid w:val="006C7E20"/>
    <w:rsid w:val="006D092C"/>
    <w:rsid w:val="006D0AB4"/>
    <w:rsid w:val="006D1545"/>
    <w:rsid w:val="006D1A6B"/>
    <w:rsid w:val="006D1B0C"/>
    <w:rsid w:val="006D1B88"/>
    <w:rsid w:val="006D1CC3"/>
    <w:rsid w:val="006D2602"/>
    <w:rsid w:val="006D2803"/>
    <w:rsid w:val="006D2BBD"/>
    <w:rsid w:val="006D2C8F"/>
    <w:rsid w:val="006D2CC3"/>
    <w:rsid w:val="006D2D51"/>
    <w:rsid w:val="006D33EC"/>
    <w:rsid w:val="006D382F"/>
    <w:rsid w:val="006D3A70"/>
    <w:rsid w:val="006D3A8A"/>
    <w:rsid w:val="006D491A"/>
    <w:rsid w:val="006D4B4A"/>
    <w:rsid w:val="006D5553"/>
    <w:rsid w:val="006D5A60"/>
    <w:rsid w:val="006D5D8C"/>
    <w:rsid w:val="006D64B7"/>
    <w:rsid w:val="006D6E51"/>
    <w:rsid w:val="006D7880"/>
    <w:rsid w:val="006D7CC3"/>
    <w:rsid w:val="006E0102"/>
    <w:rsid w:val="006E0D45"/>
    <w:rsid w:val="006E114B"/>
    <w:rsid w:val="006E121F"/>
    <w:rsid w:val="006E151F"/>
    <w:rsid w:val="006E17E6"/>
    <w:rsid w:val="006E189F"/>
    <w:rsid w:val="006E26FB"/>
    <w:rsid w:val="006E2F17"/>
    <w:rsid w:val="006E2F22"/>
    <w:rsid w:val="006E30CC"/>
    <w:rsid w:val="006E3CF7"/>
    <w:rsid w:val="006E3E3F"/>
    <w:rsid w:val="006E4388"/>
    <w:rsid w:val="006E4538"/>
    <w:rsid w:val="006E48C8"/>
    <w:rsid w:val="006E4A67"/>
    <w:rsid w:val="006E4DC8"/>
    <w:rsid w:val="006E5A12"/>
    <w:rsid w:val="006E5A24"/>
    <w:rsid w:val="006E6239"/>
    <w:rsid w:val="006E6685"/>
    <w:rsid w:val="006E6823"/>
    <w:rsid w:val="006E6F20"/>
    <w:rsid w:val="006E7D3B"/>
    <w:rsid w:val="006F004E"/>
    <w:rsid w:val="006F0368"/>
    <w:rsid w:val="006F0395"/>
    <w:rsid w:val="006F0601"/>
    <w:rsid w:val="006F085E"/>
    <w:rsid w:val="006F0B05"/>
    <w:rsid w:val="006F0CEE"/>
    <w:rsid w:val="006F0ED5"/>
    <w:rsid w:val="006F11CB"/>
    <w:rsid w:val="006F1203"/>
    <w:rsid w:val="006F1320"/>
    <w:rsid w:val="006F1432"/>
    <w:rsid w:val="006F15C1"/>
    <w:rsid w:val="006F1814"/>
    <w:rsid w:val="006F19AF"/>
    <w:rsid w:val="006F1C48"/>
    <w:rsid w:val="006F1DF0"/>
    <w:rsid w:val="006F1EA4"/>
    <w:rsid w:val="006F2444"/>
    <w:rsid w:val="006F2749"/>
    <w:rsid w:val="006F2975"/>
    <w:rsid w:val="006F2C65"/>
    <w:rsid w:val="006F2D11"/>
    <w:rsid w:val="006F3C1A"/>
    <w:rsid w:val="006F4072"/>
    <w:rsid w:val="006F4FA3"/>
    <w:rsid w:val="006F4FD9"/>
    <w:rsid w:val="006F56D4"/>
    <w:rsid w:val="006F58F3"/>
    <w:rsid w:val="006F5BE6"/>
    <w:rsid w:val="006F5C6A"/>
    <w:rsid w:val="006F5CC9"/>
    <w:rsid w:val="006F5ECA"/>
    <w:rsid w:val="006F6539"/>
    <w:rsid w:val="006F6974"/>
    <w:rsid w:val="006F69EA"/>
    <w:rsid w:val="006F6A74"/>
    <w:rsid w:val="006F6C96"/>
    <w:rsid w:val="006F6D62"/>
    <w:rsid w:val="006F7905"/>
    <w:rsid w:val="006F7AFB"/>
    <w:rsid w:val="006F7E6C"/>
    <w:rsid w:val="00700C13"/>
    <w:rsid w:val="00700D48"/>
    <w:rsid w:val="00700E2A"/>
    <w:rsid w:val="007020C8"/>
    <w:rsid w:val="007022FB"/>
    <w:rsid w:val="00702366"/>
    <w:rsid w:val="007025E1"/>
    <w:rsid w:val="0070296E"/>
    <w:rsid w:val="00702A8D"/>
    <w:rsid w:val="007032DD"/>
    <w:rsid w:val="00703B03"/>
    <w:rsid w:val="0070429A"/>
    <w:rsid w:val="00704777"/>
    <w:rsid w:val="0070497F"/>
    <w:rsid w:val="00705CB8"/>
    <w:rsid w:val="00706433"/>
    <w:rsid w:val="00706B37"/>
    <w:rsid w:val="00706C2A"/>
    <w:rsid w:val="00707260"/>
    <w:rsid w:val="00707493"/>
    <w:rsid w:val="00707A77"/>
    <w:rsid w:val="00707CBB"/>
    <w:rsid w:val="00707ED5"/>
    <w:rsid w:val="00710259"/>
    <w:rsid w:val="00710CED"/>
    <w:rsid w:val="00710F99"/>
    <w:rsid w:val="00711402"/>
    <w:rsid w:val="00711F16"/>
    <w:rsid w:val="0071236E"/>
    <w:rsid w:val="007124CE"/>
    <w:rsid w:val="007125E9"/>
    <w:rsid w:val="00712AF9"/>
    <w:rsid w:val="00712B0E"/>
    <w:rsid w:val="00712B69"/>
    <w:rsid w:val="00712E19"/>
    <w:rsid w:val="00713180"/>
    <w:rsid w:val="00713487"/>
    <w:rsid w:val="00713768"/>
    <w:rsid w:val="007139B2"/>
    <w:rsid w:val="007139DA"/>
    <w:rsid w:val="00713A27"/>
    <w:rsid w:val="00713FEF"/>
    <w:rsid w:val="0071455B"/>
    <w:rsid w:val="007148DE"/>
    <w:rsid w:val="00714C1C"/>
    <w:rsid w:val="00715317"/>
    <w:rsid w:val="00715579"/>
    <w:rsid w:val="00715C05"/>
    <w:rsid w:val="0071621F"/>
    <w:rsid w:val="00716AA2"/>
    <w:rsid w:val="00717278"/>
    <w:rsid w:val="00717735"/>
    <w:rsid w:val="0071780F"/>
    <w:rsid w:val="00717CB1"/>
    <w:rsid w:val="00717D5F"/>
    <w:rsid w:val="00717F83"/>
    <w:rsid w:val="00720186"/>
    <w:rsid w:val="0072128D"/>
    <w:rsid w:val="007216AD"/>
    <w:rsid w:val="00721917"/>
    <w:rsid w:val="0072195E"/>
    <w:rsid w:val="00721989"/>
    <w:rsid w:val="007219D7"/>
    <w:rsid w:val="007219E5"/>
    <w:rsid w:val="00721A0E"/>
    <w:rsid w:val="00721BF1"/>
    <w:rsid w:val="00721E63"/>
    <w:rsid w:val="00722A31"/>
    <w:rsid w:val="00722E5C"/>
    <w:rsid w:val="007231F3"/>
    <w:rsid w:val="007232D1"/>
    <w:rsid w:val="00723350"/>
    <w:rsid w:val="00723565"/>
    <w:rsid w:val="0072359F"/>
    <w:rsid w:val="00723F39"/>
    <w:rsid w:val="0072424D"/>
    <w:rsid w:val="00724277"/>
    <w:rsid w:val="00724C17"/>
    <w:rsid w:val="007250CB"/>
    <w:rsid w:val="00725435"/>
    <w:rsid w:val="0072573D"/>
    <w:rsid w:val="007258F9"/>
    <w:rsid w:val="00725EC4"/>
    <w:rsid w:val="00725F33"/>
    <w:rsid w:val="00726259"/>
    <w:rsid w:val="007263D7"/>
    <w:rsid w:val="00726D2F"/>
    <w:rsid w:val="0072704F"/>
    <w:rsid w:val="00727171"/>
    <w:rsid w:val="00727614"/>
    <w:rsid w:val="0072772E"/>
    <w:rsid w:val="00727E89"/>
    <w:rsid w:val="0073084D"/>
    <w:rsid w:val="007309BC"/>
    <w:rsid w:val="00730D13"/>
    <w:rsid w:val="00730F86"/>
    <w:rsid w:val="00731155"/>
    <w:rsid w:val="00731252"/>
    <w:rsid w:val="007317A1"/>
    <w:rsid w:val="00731918"/>
    <w:rsid w:val="00731B95"/>
    <w:rsid w:val="00731DB4"/>
    <w:rsid w:val="00731ED6"/>
    <w:rsid w:val="00732719"/>
    <w:rsid w:val="00733724"/>
    <w:rsid w:val="00733742"/>
    <w:rsid w:val="0073386B"/>
    <w:rsid w:val="00733885"/>
    <w:rsid w:val="00735173"/>
    <w:rsid w:val="00735601"/>
    <w:rsid w:val="00735A5A"/>
    <w:rsid w:val="00735DF9"/>
    <w:rsid w:val="00735FA1"/>
    <w:rsid w:val="0073646E"/>
    <w:rsid w:val="00736C7B"/>
    <w:rsid w:val="00737388"/>
    <w:rsid w:val="00737B7C"/>
    <w:rsid w:val="0074023B"/>
    <w:rsid w:val="007402F6"/>
    <w:rsid w:val="0074057A"/>
    <w:rsid w:val="00740BD7"/>
    <w:rsid w:val="00740E80"/>
    <w:rsid w:val="00741296"/>
    <w:rsid w:val="0074158B"/>
    <w:rsid w:val="0074171B"/>
    <w:rsid w:val="007417F5"/>
    <w:rsid w:val="00741A8D"/>
    <w:rsid w:val="007421AC"/>
    <w:rsid w:val="007421BE"/>
    <w:rsid w:val="00742E08"/>
    <w:rsid w:val="00742E86"/>
    <w:rsid w:val="00742EC9"/>
    <w:rsid w:val="00742EF1"/>
    <w:rsid w:val="00743208"/>
    <w:rsid w:val="00743C7C"/>
    <w:rsid w:val="00743D39"/>
    <w:rsid w:val="00743EE9"/>
    <w:rsid w:val="007440E1"/>
    <w:rsid w:val="007443A4"/>
    <w:rsid w:val="007443CF"/>
    <w:rsid w:val="0074476B"/>
    <w:rsid w:val="00744961"/>
    <w:rsid w:val="00745685"/>
    <w:rsid w:val="00745AF4"/>
    <w:rsid w:val="00745E6B"/>
    <w:rsid w:val="0074695A"/>
    <w:rsid w:val="00746B19"/>
    <w:rsid w:val="00746C0E"/>
    <w:rsid w:val="007474E8"/>
    <w:rsid w:val="007476E2"/>
    <w:rsid w:val="007477FA"/>
    <w:rsid w:val="0074791E"/>
    <w:rsid w:val="00747A46"/>
    <w:rsid w:val="007500FE"/>
    <w:rsid w:val="007508AD"/>
    <w:rsid w:val="00750EF0"/>
    <w:rsid w:val="0075102D"/>
    <w:rsid w:val="00751A10"/>
    <w:rsid w:val="00751BAB"/>
    <w:rsid w:val="00751C93"/>
    <w:rsid w:val="00752B8A"/>
    <w:rsid w:val="00752BDD"/>
    <w:rsid w:val="00752EE9"/>
    <w:rsid w:val="0075318A"/>
    <w:rsid w:val="00753DF9"/>
    <w:rsid w:val="00753F58"/>
    <w:rsid w:val="00754170"/>
    <w:rsid w:val="00754193"/>
    <w:rsid w:val="00754C91"/>
    <w:rsid w:val="00755133"/>
    <w:rsid w:val="007551CD"/>
    <w:rsid w:val="00755494"/>
    <w:rsid w:val="007558FD"/>
    <w:rsid w:val="0075597C"/>
    <w:rsid w:val="0075603E"/>
    <w:rsid w:val="0075674F"/>
    <w:rsid w:val="007569BF"/>
    <w:rsid w:val="00756DB9"/>
    <w:rsid w:val="00756E59"/>
    <w:rsid w:val="00757348"/>
    <w:rsid w:val="007575F0"/>
    <w:rsid w:val="007575FA"/>
    <w:rsid w:val="007576BA"/>
    <w:rsid w:val="007577CC"/>
    <w:rsid w:val="00757A61"/>
    <w:rsid w:val="00757E9A"/>
    <w:rsid w:val="00760682"/>
    <w:rsid w:val="007607BF"/>
    <w:rsid w:val="00760A73"/>
    <w:rsid w:val="00760B20"/>
    <w:rsid w:val="007610D8"/>
    <w:rsid w:val="0076113F"/>
    <w:rsid w:val="00761409"/>
    <w:rsid w:val="007615E2"/>
    <w:rsid w:val="0076169D"/>
    <w:rsid w:val="007617B3"/>
    <w:rsid w:val="00761ABB"/>
    <w:rsid w:val="00762296"/>
    <w:rsid w:val="007624A5"/>
    <w:rsid w:val="00762526"/>
    <w:rsid w:val="00763C10"/>
    <w:rsid w:val="007643AD"/>
    <w:rsid w:val="0076459F"/>
    <w:rsid w:val="00765581"/>
    <w:rsid w:val="0076608B"/>
    <w:rsid w:val="00766973"/>
    <w:rsid w:val="00766D21"/>
    <w:rsid w:val="00766E3A"/>
    <w:rsid w:val="00767619"/>
    <w:rsid w:val="00767838"/>
    <w:rsid w:val="00767EAC"/>
    <w:rsid w:val="0077006D"/>
    <w:rsid w:val="007700B9"/>
    <w:rsid w:val="0077018D"/>
    <w:rsid w:val="007702DD"/>
    <w:rsid w:val="007707BA"/>
    <w:rsid w:val="007715BF"/>
    <w:rsid w:val="00771D8A"/>
    <w:rsid w:val="00771FC6"/>
    <w:rsid w:val="00772615"/>
    <w:rsid w:val="00772761"/>
    <w:rsid w:val="00772B0B"/>
    <w:rsid w:val="00772FAA"/>
    <w:rsid w:val="00773324"/>
    <w:rsid w:val="007734FE"/>
    <w:rsid w:val="00773E8E"/>
    <w:rsid w:val="0077466B"/>
    <w:rsid w:val="0077492D"/>
    <w:rsid w:val="00774D2F"/>
    <w:rsid w:val="00775718"/>
    <w:rsid w:val="00775D57"/>
    <w:rsid w:val="007765D1"/>
    <w:rsid w:val="00776911"/>
    <w:rsid w:val="00776F4E"/>
    <w:rsid w:val="007771F8"/>
    <w:rsid w:val="00777844"/>
    <w:rsid w:val="00777C25"/>
    <w:rsid w:val="00780008"/>
    <w:rsid w:val="00780276"/>
    <w:rsid w:val="0078050D"/>
    <w:rsid w:val="0078077D"/>
    <w:rsid w:val="007811E6"/>
    <w:rsid w:val="00781C73"/>
    <w:rsid w:val="00781FA1"/>
    <w:rsid w:val="0078210E"/>
    <w:rsid w:val="007829E6"/>
    <w:rsid w:val="00782BC4"/>
    <w:rsid w:val="00782DF6"/>
    <w:rsid w:val="00783D9F"/>
    <w:rsid w:val="00784128"/>
    <w:rsid w:val="0078441E"/>
    <w:rsid w:val="0078500F"/>
    <w:rsid w:val="007850F3"/>
    <w:rsid w:val="00785222"/>
    <w:rsid w:val="007853F2"/>
    <w:rsid w:val="0078574F"/>
    <w:rsid w:val="00785C87"/>
    <w:rsid w:val="0078620C"/>
    <w:rsid w:val="00786586"/>
    <w:rsid w:val="00786588"/>
    <w:rsid w:val="00786592"/>
    <w:rsid w:val="007865BF"/>
    <w:rsid w:val="00786801"/>
    <w:rsid w:val="0078691D"/>
    <w:rsid w:val="00786A1D"/>
    <w:rsid w:val="00787DDD"/>
    <w:rsid w:val="00787EB4"/>
    <w:rsid w:val="0079044A"/>
    <w:rsid w:val="007909DF"/>
    <w:rsid w:val="00790A56"/>
    <w:rsid w:val="00790CC8"/>
    <w:rsid w:val="007910B7"/>
    <w:rsid w:val="0079112D"/>
    <w:rsid w:val="007920F6"/>
    <w:rsid w:val="00792283"/>
    <w:rsid w:val="00792458"/>
    <w:rsid w:val="007929FB"/>
    <w:rsid w:val="00792C11"/>
    <w:rsid w:val="00793AA6"/>
    <w:rsid w:val="00793DB8"/>
    <w:rsid w:val="007941A4"/>
    <w:rsid w:val="007942F0"/>
    <w:rsid w:val="007949D4"/>
    <w:rsid w:val="00794AEF"/>
    <w:rsid w:val="00794D40"/>
    <w:rsid w:val="00794FDE"/>
    <w:rsid w:val="00795536"/>
    <w:rsid w:val="00795CF5"/>
    <w:rsid w:val="00795D68"/>
    <w:rsid w:val="00796E85"/>
    <w:rsid w:val="00796F65"/>
    <w:rsid w:val="00797350"/>
    <w:rsid w:val="007974AF"/>
    <w:rsid w:val="007979D2"/>
    <w:rsid w:val="007A01BB"/>
    <w:rsid w:val="007A030D"/>
    <w:rsid w:val="007A07FB"/>
    <w:rsid w:val="007A1337"/>
    <w:rsid w:val="007A1986"/>
    <w:rsid w:val="007A19DB"/>
    <w:rsid w:val="007A1CD0"/>
    <w:rsid w:val="007A20B1"/>
    <w:rsid w:val="007A24A0"/>
    <w:rsid w:val="007A2B65"/>
    <w:rsid w:val="007A2BA4"/>
    <w:rsid w:val="007A306B"/>
    <w:rsid w:val="007A30B2"/>
    <w:rsid w:val="007A328A"/>
    <w:rsid w:val="007A35D5"/>
    <w:rsid w:val="007A40D9"/>
    <w:rsid w:val="007A414F"/>
    <w:rsid w:val="007A4161"/>
    <w:rsid w:val="007A4517"/>
    <w:rsid w:val="007A483F"/>
    <w:rsid w:val="007A4AE8"/>
    <w:rsid w:val="007A510F"/>
    <w:rsid w:val="007A516C"/>
    <w:rsid w:val="007A51E9"/>
    <w:rsid w:val="007A52A2"/>
    <w:rsid w:val="007A55AC"/>
    <w:rsid w:val="007A5918"/>
    <w:rsid w:val="007A6768"/>
    <w:rsid w:val="007A679C"/>
    <w:rsid w:val="007A71C6"/>
    <w:rsid w:val="007A766C"/>
    <w:rsid w:val="007A78D9"/>
    <w:rsid w:val="007B0168"/>
    <w:rsid w:val="007B0953"/>
    <w:rsid w:val="007B0B0D"/>
    <w:rsid w:val="007B10C9"/>
    <w:rsid w:val="007B13DE"/>
    <w:rsid w:val="007B1573"/>
    <w:rsid w:val="007B1862"/>
    <w:rsid w:val="007B1A15"/>
    <w:rsid w:val="007B1C1A"/>
    <w:rsid w:val="007B1C73"/>
    <w:rsid w:val="007B1F63"/>
    <w:rsid w:val="007B260A"/>
    <w:rsid w:val="007B2C62"/>
    <w:rsid w:val="007B2F0F"/>
    <w:rsid w:val="007B32CB"/>
    <w:rsid w:val="007B3C6E"/>
    <w:rsid w:val="007B3C88"/>
    <w:rsid w:val="007B3FE3"/>
    <w:rsid w:val="007B4190"/>
    <w:rsid w:val="007B4621"/>
    <w:rsid w:val="007B499E"/>
    <w:rsid w:val="007B4D4E"/>
    <w:rsid w:val="007B5041"/>
    <w:rsid w:val="007B53BC"/>
    <w:rsid w:val="007B5422"/>
    <w:rsid w:val="007B551A"/>
    <w:rsid w:val="007B6053"/>
    <w:rsid w:val="007B6404"/>
    <w:rsid w:val="007B67D8"/>
    <w:rsid w:val="007B6C3D"/>
    <w:rsid w:val="007B71AA"/>
    <w:rsid w:val="007B7679"/>
    <w:rsid w:val="007B79F2"/>
    <w:rsid w:val="007B7EBF"/>
    <w:rsid w:val="007B7F82"/>
    <w:rsid w:val="007B7FF0"/>
    <w:rsid w:val="007C0592"/>
    <w:rsid w:val="007C1774"/>
    <w:rsid w:val="007C1913"/>
    <w:rsid w:val="007C1FAE"/>
    <w:rsid w:val="007C249E"/>
    <w:rsid w:val="007C2B2A"/>
    <w:rsid w:val="007C3393"/>
    <w:rsid w:val="007C3519"/>
    <w:rsid w:val="007C411E"/>
    <w:rsid w:val="007C491F"/>
    <w:rsid w:val="007C4A83"/>
    <w:rsid w:val="007C4B17"/>
    <w:rsid w:val="007C4C11"/>
    <w:rsid w:val="007C4CE9"/>
    <w:rsid w:val="007C4F98"/>
    <w:rsid w:val="007C4F9C"/>
    <w:rsid w:val="007C5106"/>
    <w:rsid w:val="007C544F"/>
    <w:rsid w:val="007C54B9"/>
    <w:rsid w:val="007C5CBF"/>
    <w:rsid w:val="007C5F30"/>
    <w:rsid w:val="007C6760"/>
    <w:rsid w:val="007C6F09"/>
    <w:rsid w:val="007C75D3"/>
    <w:rsid w:val="007C77CF"/>
    <w:rsid w:val="007C7A3A"/>
    <w:rsid w:val="007D0069"/>
    <w:rsid w:val="007D0190"/>
    <w:rsid w:val="007D07CF"/>
    <w:rsid w:val="007D0A76"/>
    <w:rsid w:val="007D0B63"/>
    <w:rsid w:val="007D0C9B"/>
    <w:rsid w:val="007D134D"/>
    <w:rsid w:val="007D1913"/>
    <w:rsid w:val="007D1937"/>
    <w:rsid w:val="007D1CCE"/>
    <w:rsid w:val="007D1E32"/>
    <w:rsid w:val="007D2205"/>
    <w:rsid w:val="007D2336"/>
    <w:rsid w:val="007D2DAD"/>
    <w:rsid w:val="007D3E33"/>
    <w:rsid w:val="007D3EAD"/>
    <w:rsid w:val="007D3F61"/>
    <w:rsid w:val="007D41DA"/>
    <w:rsid w:val="007D45F3"/>
    <w:rsid w:val="007D4CBB"/>
    <w:rsid w:val="007D52C5"/>
    <w:rsid w:val="007D5D1A"/>
    <w:rsid w:val="007D5E80"/>
    <w:rsid w:val="007D6D40"/>
    <w:rsid w:val="007D7CF7"/>
    <w:rsid w:val="007D7E3A"/>
    <w:rsid w:val="007E053E"/>
    <w:rsid w:val="007E05AE"/>
    <w:rsid w:val="007E06C5"/>
    <w:rsid w:val="007E0E38"/>
    <w:rsid w:val="007E1693"/>
    <w:rsid w:val="007E1E0E"/>
    <w:rsid w:val="007E271F"/>
    <w:rsid w:val="007E28AA"/>
    <w:rsid w:val="007E2EE1"/>
    <w:rsid w:val="007E3264"/>
    <w:rsid w:val="007E360F"/>
    <w:rsid w:val="007E398A"/>
    <w:rsid w:val="007E3FA8"/>
    <w:rsid w:val="007E420C"/>
    <w:rsid w:val="007E421B"/>
    <w:rsid w:val="007E4A66"/>
    <w:rsid w:val="007E4F0F"/>
    <w:rsid w:val="007E5061"/>
    <w:rsid w:val="007E51C1"/>
    <w:rsid w:val="007E6051"/>
    <w:rsid w:val="007E6175"/>
    <w:rsid w:val="007E650C"/>
    <w:rsid w:val="007E6D7E"/>
    <w:rsid w:val="007E6E49"/>
    <w:rsid w:val="007E746A"/>
    <w:rsid w:val="007E7716"/>
    <w:rsid w:val="007E7A9D"/>
    <w:rsid w:val="007E7D47"/>
    <w:rsid w:val="007F0601"/>
    <w:rsid w:val="007F074B"/>
    <w:rsid w:val="007F133A"/>
    <w:rsid w:val="007F14AC"/>
    <w:rsid w:val="007F1579"/>
    <w:rsid w:val="007F1DFD"/>
    <w:rsid w:val="007F237B"/>
    <w:rsid w:val="007F2C35"/>
    <w:rsid w:val="007F2DC6"/>
    <w:rsid w:val="007F329F"/>
    <w:rsid w:val="007F3313"/>
    <w:rsid w:val="007F355E"/>
    <w:rsid w:val="007F367B"/>
    <w:rsid w:val="007F370B"/>
    <w:rsid w:val="007F3B7B"/>
    <w:rsid w:val="007F3DA7"/>
    <w:rsid w:val="007F4B21"/>
    <w:rsid w:val="007F532B"/>
    <w:rsid w:val="007F55F3"/>
    <w:rsid w:val="007F5661"/>
    <w:rsid w:val="007F5D05"/>
    <w:rsid w:val="007F5EB2"/>
    <w:rsid w:val="007F6355"/>
    <w:rsid w:val="007F6B14"/>
    <w:rsid w:val="007F6D9D"/>
    <w:rsid w:val="007F6DB7"/>
    <w:rsid w:val="007F6E95"/>
    <w:rsid w:val="007F7CE9"/>
    <w:rsid w:val="00800D5B"/>
    <w:rsid w:val="008013BE"/>
    <w:rsid w:val="00801840"/>
    <w:rsid w:val="00801F07"/>
    <w:rsid w:val="0080221A"/>
    <w:rsid w:val="008024A3"/>
    <w:rsid w:val="00802CEB"/>
    <w:rsid w:val="00803A42"/>
    <w:rsid w:val="00803B81"/>
    <w:rsid w:val="00803BF9"/>
    <w:rsid w:val="008042D4"/>
    <w:rsid w:val="008043B5"/>
    <w:rsid w:val="0080479D"/>
    <w:rsid w:val="00804C55"/>
    <w:rsid w:val="00804DB8"/>
    <w:rsid w:val="0080612E"/>
    <w:rsid w:val="00806943"/>
    <w:rsid w:val="00806BC3"/>
    <w:rsid w:val="00807537"/>
    <w:rsid w:val="008078F9"/>
    <w:rsid w:val="008105F9"/>
    <w:rsid w:val="00810908"/>
    <w:rsid w:val="00810998"/>
    <w:rsid w:val="00810E54"/>
    <w:rsid w:val="00811006"/>
    <w:rsid w:val="0081134E"/>
    <w:rsid w:val="00811745"/>
    <w:rsid w:val="00812298"/>
    <w:rsid w:val="00813134"/>
    <w:rsid w:val="0081367E"/>
    <w:rsid w:val="00813B12"/>
    <w:rsid w:val="00813F9B"/>
    <w:rsid w:val="00814573"/>
    <w:rsid w:val="008145D9"/>
    <w:rsid w:val="00814AA9"/>
    <w:rsid w:val="00815532"/>
    <w:rsid w:val="00815E2D"/>
    <w:rsid w:val="0081621D"/>
    <w:rsid w:val="00817AE7"/>
    <w:rsid w:val="00820119"/>
    <w:rsid w:val="0082060E"/>
    <w:rsid w:val="00821506"/>
    <w:rsid w:val="00821692"/>
    <w:rsid w:val="00821D62"/>
    <w:rsid w:val="008220EF"/>
    <w:rsid w:val="008222A6"/>
    <w:rsid w:val="00822691"/>
    <w:rsid w:val="00822A84"/>
    <w:rsid w:val="00822D71"/>
    <w:rsid w:val="00822F5D"/>
    <w:rsid w:val="008236E6"/>
    <w:rsid w:val="008237C1"/>
    <w:rsid w:val="00823813"/>
    <w:rsid w:val="00823A34"/>
    <w:rsid w:val="00823C77"/>
    <w:rsid w:val="008243A3"/>
    <w:rsid w:val="008249AF"/>
    <w:rsid w:val="00824D11"/>
    <w:rsid w:val="00824FF7"/>
    <w:rsid w:val="00825029"/>
    <w:rsid w:val="00825266"/>
    <w:rsid w:val="008257B5"/>
    <w:rsid w:val="0082589D"/>
    <w:rsid w:val="00825CAE"/>
    <w:rsid w:val="00825D0B"/>
    <w:rsid w:val="0082663E"/>
    <w:rsid w:val="0082672C"/>
    <w:rsid w:val="00827444"/>
    <w:rsid w:val="00827783"/>
    <w:rsid w:val="00827BB7"/>
    <w:rsid w:val="00827C6F"/>
    <w:rsid w:val="00827DE3"/>
    <w:rsid w:val="008306F0"/>
    <w:rsid w:val="00830CAD"/>
    <w:rsid w:val="00831D34"/>
    <w:rsid w:val="008323D8"/>
    <w:rsid w:val="00832A44"/>
    <w:rsid w:val="00832DF9"/>
    <w:rsid w:val="00832E1F"/>
    <w:rsid w:val="00832FB3"/>
    <w:rsid w:val="008331BB"/>
    <w:rsid w:val="00833290"/>
    <w:rsid w:val="008332B7"/>
    <w:rsid w:val="0083347C"/>
    <w:rsid w:val="00833951"/>
    <w:rsid w:val="008348CC"/>
    <w:rsid w:val="008357B4"/>
    <w:rsid w:val="008358ED"/>
    <w:rsid w:val="00835979"/>
    <w:rsid w:val="00835D45"/>
    <w:rsid w:val="00835F92"/>
    <w:rsid w:val="008361ED"/>
    <w:rsid w:val="008364C5"/>
    <w:rsid w:val="00836D6C"/>
    <w:rsid w:val="00836E18"/>
    <w:rsid w:val="00837107"/>
    <w:rsid w:val="00837C25"/>
    <w:rsid w:val="008402DD"/>
    <w:rsid w:val="0084129D"/>
    <w:rsid w:val="00841A24"/>
    <w:rsid w:val="00841BE5"/>
    <w:rsid w:val="00842B55"/>
    <w:rsid w:val="00842BC8"/>
    <w:rsid w:val="00842EE9"/>
    <w:rsid w:val="0084308D"/>
    <w:rsid w:val="00843AD0"/>
    <w:rsid w:val="00843C55"/>
    <w:rsid w:val="00843C90"/>
    <w:rsid w:val="00843F44"/>
    <w:rsid w:val="00844079"/>
    <w:rsid w:val="00844629"/>
    <w:rsid w:val="00844B39"/>
    <w:rsid w:val="00844C5C"/>
    <w:rsid w:val="00844E7A"/>
    <w:rsid w:val="00845BDB"/>
    <w:rsid w:val="00845D51"/>
    <w:rsid w:val="00845D8D"/>
    <w:rsid w:val="008461DB"/>
    <w:rsid w:val="00846241"/>
    <w:rsid w:val="00846410"/>
    <w:rsid w:val="008468DC"/>
    <w:rsid w:val="00846AC2"/>
    <w:rsid w:val="008474FD"/>
    <w:rsid w:val="00847BFC"/>
    <w:rsid w:val="00847C0C"/>
    <w:rsid w:val="00847FC4"/>
    <w:rsid w:val="008504C9"/>
    <w:rsid w:val="0085076E"/>
    <w:rsid w:val="00850A69"/>
    <w:rsid w:val="00850D10"/>
    <w:rsid w:val="00850E7F"/>
    <w:rsid w:val="00851209"/>
    <w:rsid w:val="008513A4"/>
    <w:rsid w:val="0085158D"/>
    <w:rsid w:val="008516EF"/>
    <w:rsid w:val="0085295A"/>
    <w:rsid w:val="00852F45"/>
    <w:rsid w:val="008530D5"/>
    <w:rsid w:val="00853A2F"/>
    <w:rsid w:val="00853C8C"/>
    <w:rsid w:val="008549E1"/>
    <w:rsid w:val="00854DF2"/>
    <w:rsid w:val="00854E60"/>
    <w:rsid w:val="0085522E"/>
    <w:rsid w:val="00855D63"/>
    <w:rsid w:val="00856282"/>
    <w:rsid w:val="00856444"/>
    <w:rsid w:val="00856453"/>
    <w:rsid w:val="00856B5C"/>
    <w:rsid w:val="00856DC9"/>
    <w:rsid w:val="00857019"/>
    <w:rsid w:val="0085759D"/>
    <w:rsid w:val="00857806"/>
    <w:rsid w:val="00857E59"/>
    <w:rsid w:val="008600BD"/>
    <w:rsid w:val="00860659"/>
    <w:rsid w:val="0086097A"/>
    <w:rsid w:val="0086098A"/>
    <w:rsid w:val="00860B5E"/>
    <w:rsid w:val="00860CF7"/>
    <w:rsid w:val="008620C6"/>
    <w:rsid w:val="00862550"/>
    <w:rsid w:val="00862CF5"/>
    <w:rsid w:val="00864057"/>
    <w:rsid w:val="008644A7"/>
    <w:rsid w:val="00865B7E"/>
    <w:rsid w:val="00866059"/>
    <w:rsid w:val="008667AA"/>
    <w:rsid w:val="00867982"/>
    <w:rsid w:val="00870671"/>
    <w:rsid w:val="00870716"/>
    <w:rsid w:val="00870DC3"/>
    <w:rsid w:val="00870DE2"/>
    <w:rsid w:val="0087149A"/>
    <w:rsid w:val="00871604"/>
    <w:rsid w:val="0087178A"/>
    <w:rsid w:val="0087253F"/>
    <w:rsid w:val="0087261A"/>
    <w:rsid w:val="00872C4B"/>
    <w:rsid w:val="00872DB5"/>
    <w:rsid w:val="008737F1"/>
    <w:rsid w:val="00873B0C"/>
    <w:rsid w:val="00873BA9"/>
    <w:rsid w:val="00874174"/>
    <w:rsid w:val="0087419A"/>
    <w:rsid w:val="00874288"/>
    <w:rsid w:val="00874420"/>
    <w:rsid w:val="00874559"/>
    <w:rsid w:val="008749E4"/>
    <w:rsid w:val="00874AF0"/>
    <w:rsid w:val="00875037"/>
    <w:rsid w:val="008756B6"/>
    <w:rsid w:val="008759BD"/>
    <w:rsid w:val="00875D4D"/>
    <w:rsid w:val="00875F1C"/>
    <w:rsid w:val="008760DB"/>
    <w:rsid w:val="00876184"/>
    <w:rsid w:val="00876F97"/>
    <w:rsid w:val="00877549"/>
    <w:rsid w:val="008776AE"/>
    <w:rsid w:val="008778CB"/>
    <w:rsid w:val="008779A7"/>
    <w:rsid w:val="008800CC"/>
    <w:rsid w:val="0088060F"/>
    <w:rsid w:val="008806CB"/>
    <w:rsid w:val="00880714"/>
    <w:rsid w:val="00880843"/>
    <w:rsid w:val="00880B81"/>
    <w:rsid w:val="0088205A"/>
    <w:rsid w:val="0088269B"/>
    <w:rsid w:val="00883010"/>
    <w:rsid w:val="0088348B"/>
    <w:rsid w:val="00883539"/>
    <w:rsid w:val="00884547"/>
    <w:rsid w:val="00884D87"/>
    <w:rsid w:val="008858D6"/>
    <w:rsid w:val="008862DC"/>
    <w:rsid w:val="00886BA0"/>
    <w:rsid w:val="00886C61"/>
    <w:rsid w:val="008872B0"/>
    <w:rsid w:val="00887608"/>
    <w:rsid w:val="00890015"/>
    <w:rsid w:val="0089036C"/>
    <w:rsid w:val="00890815"/>
    <w:rsid w:val="008908A0"/>
    <w:rsid w:val="00890EE8"/>
    <w:rsid w:val="0089104C"/>
    <w:rsid w:val="008911C4"/>
    <w:rsid w:val="008912F5"/>
    <w:rsid w:val="00891315"/>
    <w:rsid w:val="008913DB"/>
    <w:rsid w:val="00891D24"/>
    <w:rsid w:val="008922F9"/>
    <w:rsid w:val="00892D4A"/>
    <w:rsid w:val="00893104"/>
    <w:rsid w:val="00893A26"/>
    <w:rsid w:val="00893DC8"/>
    <w:rsid w:val="00893E93"/>
    <w:rsid w:val="0089479E"/>
    <w:rsid w:val="00894A6C"/>
    <w:rsid w:val="0089535E"/>
    <w:rsid w:val="00895743"/>
    <w:rsid w:val="008958BB"/>
    <w:rsid w:val="00895B53"/>
    <w:rsid w:val="00895C72"/>
    <w:rsid w:val="00896378"/>
    <w:rsid w:val="00896736"/>
    <w:rsid w:val="008967BF"/>
    <w:rsid w:val="0089778D"/>
    <w:rsid w:val="00897818"/>
    <w:rsid w:val="00897A8D"/>
    <w:rsid w:val="00897CAD"/>
    <w:rsid w:val="008A04D6"/>
    <w:rsid w:val="008A0525"/>
    <w:rsid w:val="008A1123"/>
    <w:rsid w:val="008A1F57"/>
    <w:rsid w:val="008A20F4"/>
    <w:rsid w:val="008A2D1F"/>
    <w:rsid w:val="008A34C0"/>
    <w:rsid w:val="008A3575"/>
    <w:rsid w:val="008A359A"/>
    <w:rsid w:val="008A3C4F"/>
    <w:rsid w:val="008A3C9F"/>
    <w:rsid w:val="008A3DB8"/>
    <w:rsid w:val="008A4321"/>
    <w:rsid w:val="008A4B74"/>
    <w:rsid w:val="008A4C53"/>
    <w:rsid w:val="008A4C88"/>
    <w:rsid w:val="008A4CB1"/>
    <w:rsid w:val="008A4FD4"/>
    <w:rsid w:val="008A5662"/>
    <w:rsid w:val="008A5A39"/>
    <w:rsid w:val="008A5BFB"/>
    <w:rsid w:val="008A6259"/>
    <w:rsid w:val="008A637E"/>
    <w:rsid w:val="008A673F"/>
    <w:rsid w:val="008A677D"/>
    <w:rsid w:val="008A6A25"/>
    <w:rsid w:val="008A6F89"/>
    <w:rsid w:val="008A71EC"/>
    <w:rsid w:val="008A723B"/>
    <w:rsid w:val="008A7BF2"/>
    <w:rsid w:val="008B0156"/>
    <w:rsid w:val="008B0B2E"/>
    <w:rsid w:val="008B13B7"/>
    <w:rsid w:val="008B1621"/>
    <w:rsid w:val="008B1FE2"/>
    <w:rsid w:val="008B2353"/>
    <w:rsid w:val="008B23B7"/>
    <w:rsid w:val="008B2C05"/>
    <w:rsid w:val="008B30C6"/>
    <w:rsid w:val="008B3118"/>
    <w:rsid w:val="008B349F"/>
    <w:rsid w:val="008B3CD6"/>
    <w:rsid w:val="008B40F4"/>
    <w:rsid w:val="008B4731"/>
    <w:rsid w:val="008B4743"/>
    <w:rsid w:val="008B4B25"/>
    <w:rsid w:val="008B4B4D"/>
    <w:rsid w:val="008B4B93"/>
    <w:rsid w:val="008B502A"/>
    <w:rsid w:val="008B57CB"/>
    <w:rsid w:val="008B5822"/>
    <w:rsid w:val="008B58CC"/>
    <w:rsid w:val="008B5E64"/>
    <w:rsid w:val="008B6660"/>
    <w:rsid w:val="008B6B37"/>
    <w:rsid w:val="008B7905"/>
    <w:rsid w:val="008B795E"/>
    <w:rsid w:val="008B7DC7"/>
    <w:rsid w:val="008C0074"/>
    <w:rsid w:val="008C01A6"/>
    <w:rsid w:val="008C10D6"/>
    <w:rsid w:val="008C1294"/>
    <w:rsid w:val="008C131D"/>
    <w:rsid w:val="008C13CE"/>
    <w:rsid w:val="008C1836"/>
    <w:rsid w:val="008C1EED"/>
    <w:rsid w:val="008C1FF8"/>
    <w:rsid w:val="008C2077"/>
    <w:rsid w:val="008C22AA"/>
    <w:rsid w:val="008C26B8"/>
    <w:rsid w:val="008C2AC0"/>
    <w:rsid w:val="008C2B90"/>
    <w:rsid w:val="008C300B"/>
    <w:rsid w:val="008C3954"/>
    <w:rsid w:val="008C3C02"/>
    <w:rsid w:val="008C3DE3"/>
    <w:rsid w:val="008C3E08"/>
    <w:rsid w:val="008C41FC"/>
    <w:rsid w:val="008C5098"/>
    <w:rsid w:val="008C5A27"/>
    <w:rsid w:val="008C62A4"/>
    <w:rsid w:val="008C66FA"/>
    <w:rsid w:val="008C698E"/>
    <w:rsid w:val="008C7376"/>
    <w:rsid w:val="008C779D"/>
    <w:rsid w:val="008C77BA"/>
    <w:rsid w:val="008C78B7"/>
    <w:rsid w:val="008C7C2C"/>
    <w:rsid w:val="008C7F6F"/>
    <w:rsid w:val="008D0228"/>
    <w:rsid w:val="008D0264"/>
    <w:rsid w:val="008D03F6"/>
    <w:rsid w:val="008D1937"/>
    <w:rsid w:val="008D1CAC"/>
    <w:rsid w:val="008D2437"/>
    <w:rsid w:val="008D2684"/>
    <w:rsid w:val="008D29E3"/>
    <w:rsid w:val="008D2E37"/>
    <w:rsid w:val="008D3226"/>
    <w:rsid w:val="008D33C6"/>
    <w:rsid w:val="008D358D"/>
    <w:rsid w:val="008D3780"/>
    <w:rsid w:val="008D3AF8"/>
    <w:rsid w:val="008D3BCB"/>
    <w:rsid w:val="008D3BE1"/>
    <w:rsid w:val="008D3C32"/>
    <w:rsid w:val="008D4241"/>
    <w:rsid w:val="008D429F"/>
    <w:rsid w:val="008D4A08"/>
    <w:rsid w:val="008D4A5E"/>
    <w:rsid w:val="008D4D58"/>
    <w:rsid w:val="008D4F1F"/>
    <w:rsid w:val="008D4FF8"/>
    <w:rsid w:val="008D52C9"/>
    <w:rsid w:val="008D53FC"/>
    <w:rsid w:val="008D5B2C"/>
    <w:rsid w:val="008D5BD8"/>
    <w:rsid w:val="008D6457"/>
    <w:rsid w:val="008D6CE7"/>
    <w:rsid w:val="008D6FBF"/>
    <w:rsid w:val="008D7258"/>
    <w:rsid w:val="008D74D8"/>
    <w:rsid w:val="008D75CD"/>
    <w:rsid w:val="008D7ABB"/>
    <w:rsid w:val="008E0125"/>
    <w:rsid w:val="008E0616"/>
    <w:rsid w:val="008E0647"/>
    <w:rsid w:val="008E066A"/>
    <w:rsid w:val="008E067D"/>
    <w:rsid w:val="008E0850"/>
    <w:rsid w:val="008E127A"/>
    <w:rsid w:val="008E138B"/>
    <w:rsid w:val="008E1C1D"/>
    <w:rsid w:val="008E2022"/>
    <w:rsid w:val="008E2434"/>
    <w:rsid w:val="008E2825"/>
    <w:rsid w:val="008E2BBC"/>
    <w:rsid w:val="008E2F82"/>
    <w:rsid w:val="008E44A2"/>
    <w:rsid w:val="008E493B"/>
    <w:rsid w:val="008E4D82"/>
    <w:rsid w:val="008E5658"/>
    <w:rsid w:val="008E67BA"/>
    <w:rsid w:val="008E72E7"/>
    <w:rsid w:val="008E7689"/>
    <w:rsid w:val="008E7DC2"/>
    <w:rsid w:val="008F0061"/>
    <w:rsid w:val="008F0480"/>
    <w:rsid w:val="008F07B2"/>
    <w:rsid w:val="008F086F"/>
    <w:rsid w:val="008F0880"/>
    <w:rsid w:val="008F1076"/>
    <w:rsid w:val="008F116E"/>
    <w:rsid w:val="008F1604"/>
    <w:rsid w:val="008F1A9E"/>
    <w:rsid w:val="008F229F"/>
    <w:rsid w:val="008F2569"/>
    <w:rsid w:val="008F358D"/>
    <w:rsid w:val="008F361A"/>
    <w:rsid w:val="008F3B14"/>
    <w:rsid w:val="008F3DFE"/>
    <w:rsid w:val="008F40C9"/>
    <w:rsid w:val="008F412A"/>
    <w:rsid w:val="008F4508"/>
    <w:rsid w:val="008F4543"/>
    <w:rsid w:val="008F48E7"/>
    <w:rsid w:val="008F4F75"/>
    <w:rsid w:val="008F52B9"/>
    <w:rsid w:val="008F53FE"/>
    <w:rsid w:val="008F5489"/>
    <w:rsid w:val="008F5B27"/>
    <w:rsid w:val="008F6155"/>
    <w:rsid w:val="008F6250"/>
    <w:rsid w:val="008F71AF"/>
    <w:rsid w:val="008F72FC"/>
    <w:rsid w:val="008F7A4D"/>
    <w:rsid w:val="00900B0C"/>
    <w:rsid w:val="00900CAB"/>
    <w:rsid w:val="00900CB9"/>
    <w:rsid w:val="00900D2D"/>
    <w:rsid w:val="0090109B"/>
    <w:rsid w:val="009010C6"/>
    <w:rsid w:val="0090190D"/>
    <w:rsid w:val="00902066"/>
    <w:rsid w:val="00902099"/>
    <w:rsid w:val="00902DE4"/>
    <w:rsid w:val="0090326D"/>
    <w:rsid w:val="00903F46"/>
    <w:rsid w:val="009040BB"/>
    <w:rsid w:val="009042E8"/>
    <w:rsid w:val="009046EA"/>
    <w:rsid w:val="00904DE4"/>
    <w:rsid w:val="00905406"/>
    <w:rsid w:val="00905692"/>
    <w:rsid w:val="00905722"/>
    <w:rsid w:val="00905EAF"/>
    <w:rsid w:val="00905EEE"/>
    <w:rsid w:val="00906831"/>
    <w:rsid w:val="009068FB"/>
    <w:rsid w:val="00906AA2"/>
    <w:rsid w:val="00906B94"/>
    <w:rsid w:val="00906BBC"/>
    <w:rsid w:val="009075C1"/>
    <w:rsid w:val="00907B75"/>
    <w:rsid w:val="009101DD"/>
    <w:rsid w:val="0091023D"/>
    <w:rsid w:val="009108C2"/>
    <w:rsid w:val="00910E5D"/>
    <w:rsid w:val="00910FA6"/>
    <w:rsid w:val="00911ADC"/>
    <w:rsid w:val="00912040"/>
    <w:rsid w:val="00912514"/>
    <w:rsid w:val="00912946"/>
    <w:rsid w:val="00912DC8"/>
    <w:rsid w:val="00912FFE"/>
    <w:rsid w:val="009130A1"/>
    <w:rsid w:val="009132B0"/>
    <w:rsid w:val="009133AD"/>
    <w:rsid w:val="00913DA5"/>
    <w:rsid w:val="009142AD"/>
    <w:rsid w:val="009145FE"/>
    <w:rsid w:val="00914957"/>
    <w:rsid w:val="00914BDF"/>
    <w:rsid w:val="00915114"/>
    <w:rsid w:val="009155BD"/>
    <w:rsid w:val="009155CE"/>
    <w:rsid w:val="0091675A"/>
    <w:rsid w:val="0091688E"/>
    <w:rsid w:val="00916B98"/>
    <w:rsid w:val="00917976"/>
    <w:rsid w:val="009179A6"/>
    <w:rsid w:val="00920156"/>
    <w:rsid w:val="009207EB"/>
    <w:rsid w:val="009212E7"/>
    <w:rsid w:val="00921309"/>
    <w:rsid w:val="00921362"/>
    <w:rsid w:val="00921471"/>
    <w:rsid w:val="00921950"/>
    <w:rsid w:val="0092216C"/>
    <w:rsid w:val="00922756"/>
    <w:rsid w:val="009228E6"/>
    <w:rsid w:val="00922B12"/>
    <w:rsid w:val="00922B54"/>
    <w:rsid w:val="00922B8B"/>
    <w:rsid w:val="00922BAA"/>
    <w:rsid w:val="0092312B"/>
    <w:rsid w:val="0092332C"/>
    <w:rsid w:val="0092344D"/>
    <w:rsid w:val="009234F8"/>
    <w:rsid w:val="0092360C"/>
    <w:rsid w:val="0092390D"/>
    <w:rsid w:val="009241C1"/>
    <w:rsid w:val="0092447D"/>
    <w:rsid w:val="0092456D"/>
    <w:rsid w:val="0092476A"/>
    <w:rsid w:val="009250EF"/>
    <w:rsid w:val="00925A35"/>
    <w:rsid w:val="00925D2F"/>
    <w:rsid w:val="009262D2"/>
    <w:rsid w:val="009262ED"/>
    <w:rsid w:val="0092694D"/>
    <w:rsid w:val="0092714A"/>
    <w:rsid w:val="00927484"/>
    <w:rsid w:val="00927C58"/>
    <w:rsid w:val="00927E3F"/>
    <w:rsid w:val="00927F5E"/>
    <w:rsid w:val="009304C8"/>
    <w:rsid w:val="00930912"/>
    <w:rsid w:val="00930936"/>
    <w:rsid w:val="0093095B"/>
    <w:rsid w:val="009316C4"/>
    <w:rsid w:val="00931AD6"/>
    <w:rsid w:val="00931F7A"/>
    <w:rsid w:val="009322F8"/>
    <w:rsid w:val="009327CA"/>
    <w:rsid w:val="00932C99"/>
    <w:rsid w:val="00933435"/>
    <w:rsid w:val="0093381F"/>
    <w:rsid w:val="009339ED"/>
    <w:rsid w:val="00933AFB"/>
    <w:rsid w:val="00934126"/>
    <w:rsid w:val="00934AA4"/>
    <w:rsid w:val="00934AAB"/>
    <w:rsid w:val="009354B1"/>
    <w:rsid w:val="009356AD"/>
    <w:rsid w:val="0093585E"/>
    <w:rsid w:val="00935A14"/>
    <w:rsid w:val="00935B28"/>
    <w:rsid w:val="00935C6F"/>
    <w:rsid w:val="00935CCD"/>
    <w:rsid w:val="00936540"/>
    <w:rsid w:val="009369EC"/>
    <w:rsid w:val="009371BD"/>
    <w:rsid w:val="009372BD"/>
    <w:rsid w:val="00937722"/>
    <w:rsid w:val="00937AB8"/>
    <w:rsid w:val="00937B2C"/>
    <w:rsid w:val="00937EDF"/>
    <w:rsid w:val="009404EB"/>
    <w:rsid w:val="00941302"/>
    <w:rsid w:val="009416F3"/>
    <w:rsid w:val="009417E5"/>
    <w:rsid w:val="00941CB9"/>
    <w:rsid w:val="00941F8E"/>
    <w:rsid w:val="00942089"/>
    <w:rsid w:val="0094316F"/>
    <w:rsid w:val="009431FA"/>
    <w:rsid w:val="009432EE"/>
    <w:rsid w:val="00943BD8"/>
    <w:rsid w:val="00943C66"/>
    <w:rsid w:val="00944116"/>
    <w:rsid w:val="00944482"/>
    <w:rsid w:val="00944B99"/>
    <w:rsid w:val="00945246"/>
    <w:rsid w:val="00945E70"/>
    <w:rsid w:val="0094602B"/>
    <w:rsid w:val="009461AE"/>
    <w:rsid w:val="0094703B"/>
    <w:rsid w:val="00947831"/>
    <w:rsid w:val="00947EB8"/>
    <w:rsid w:val="00947FF6"/>
    <w:rsid w:val="00950096"/>
    <w:rsid w:val="00950979"/>
    <w:rsid w:val="00950BAD"/>
    <w:rsid w:val="009519F4"/>
    <w:rsid w:val="00951A3D"/>
    <w:rsid w:val="00951AF4"/>
    <w:rsid w:val="00951EDE"/>
    <w:rsid w:val="00952341"/>
    <w:rsid w:val="00952639"/>
    <w:rsid w:val="00953C0D"/>
    <w:rsid w:val="0095406E"/>
    <w:rsid w:val="009547F6"/>
    <w:rsid w:val="009549CE"/>
    <w:rsid w:val="009552B2"/>
    <w:rsid w:val="00955591"/>
    <w:rsid w:val="009558EC"/>
    <w:rsid w:val="00955D8C"/>
    <w:rsid w:val="00955F6F"/>
    <w:rsid w:val="009560A8"/>
    <w:rsid w:val="009560C0"/>
    <w:rsid w:val="00956516"/>
    <w:rsid w:val="0095722E"/>
    <w:rsid w:val="009579CA"/>
    <w:rsid w:val="009579FE"/>
    <w:rsid w:val="00957B92"/>
    <w:rsid w:val="00957BF9"/>
    <w:rsid w:val="009602BD"/>
    <w:rsid w:val="00960C96"/>
    <w:rsid w:val="0096128C"/>
    <w:rsid w:val="009618FA"/>
    <w:rsid w:val="009624D9"/>
    <w:rsid w:val="00962978"/>
    <w:rsid w:val="00962C77"/>
    <w:rsid w:val="00962F63"/>
    <w:rsid w:val="00962FC5"/>
    <w:rsid w:val="009634C4"/>
    <w:rsid w:val="00963733"/>
    <w:rsid w:val="00963936"/>
    <w:rsid w:val="00963943"/>
    <w:rsid w:val="00963F71"/>
    <w:rsid w:val="00964BC4"/>
    <w:rsid w:val="00964E8E"/>
    <w:rsid w:val="00964FF4"/>
    <w:rsid w:val="00965F6A"/>
    <w:rsid w:val="00966048"/>
    <w:rsid w:val="009662A2"/>
    <w:rsid w:val="00966CEE"/>
    <w:rsid w:val="00966D3B"/>
    <w:rsid w:val="0096723D"/>
    <w:rsid w:val="0096739E"/>
    <w:rsid w:val="009673BC"/>
    <w:rsid w:val="00970231"/>
    <w:rsid w:val="009703A7"/>
    <w:rsid w:val="00970AAF"/>
    <w:rsid w:val="00971582"/>
    <w:rsid w:val="0097166C"/>
    <w:rsid w:val="00971AF2"/>
    <w:rsid w:val="00971F6B"/>
    <w:rsid w:val="009720FC"/>
    <w:rsid w:val="009721C7"/>
    <w:rsid w:val="00972290"/>
    <w:rsid w:val="00972388"/>
    <w:rsid w:val="00973BD0"/>
    <w:rsid w:val="009742C2"/>
    <w:rsid w:val="009746BF"/>
    <w:rsid w:val="009748E6"/>
    <w:rsid w:val="00974942"/>
    <w:rsid w:val="009752FE"/>
    <w:rsid w:val="00975528"/>
    <w:rsid w:val="00975F1F"/>
    <w:rsid w:val="009760C8"/>
    <w:rsid w:val="00976127"/>
    <w:rsid w:val="00976492"/>
    <w:rsid w:val="0097662B"/>
    <w:rsid w:val="0097688E"/>
    <w:rsid w:val="009768C0"/>
    <w:rsid w:val="00977141"/>
    <w:rsid w:val="00977966"/>
    <w:rsid w:val="00977A57"/>
    <w:rsid w:val="00977D7A"/>
    <w:rsid w:val="00977DD0"/>
    <w:rsid w:val="00980205"/>
    <w:rsid w:val="0098033D"/>
    <w:rsid w:val="00980348"/>
    <w:rsid w:val="00980663"/>
    <w:rsid w:val="00980FD2"/>
    <w:rsid w:val="00981277"/>
    <w:rsid w:val="00981A9E"/>
    <w:rsid w:val="00983D6A"/>
    <w:rsid w:val="00984DD5"/>
    <w:rsid w:val="00986085"/>
    <w:rsid w:val="009860EB"/>
    <w:rsid w:val="00986159"/>
    <w:rsid w:val="0098654A"/>
    <w:rsid w:val="009865A5"/>
    <w:rsid w:val="00986A35"/>
    <w:rsid w:val="00986B3B"/>
    <w:rsid w:val="00986EEA"/>
    <w:rsid w:val="00986F80"/>
    <w:rsid w:val="009909F2"/>
    <w:rsid w:val="00990AE4"/>
    <w:rsid w:val="00990CB5"/>
    <w:rsid w:val="00991072"/>
    <w:rsid w:val="00992205"/>
    <w:rsid w:val="0099289E"/>
    <w:rsid w:val="009929E8"/>
    <w:rsid w:val="0099325E"/>
    <w:rsid w:val="009935E3"/>
    <w:rsid w:val="00993F52"/>
    <w:rsid w:val="0099416C"/>
    <w:rsid w:val="00994A73"/>
    <w:rsid w:val="00994ADD"/>
    <w:rsid w:val="00994C58"/>
    <w:rsid w:val="00994F81"/>
    <w:rsid w:val="00994FFB"/>
    <w:rsid w:val="00995186"/>
    <w:rsid w:val="00995276"/>
    <w:rsid w:val="00995602"/>
    <w:rsid w:val="00995818"/>
    <w:rsid w:val="00995C68"/>
    <w:rsid w:val="00995F53"/>
    <w:rsid w:val="00996120"/>
    <w:rsid w:val="00996478"/>
    <w:rsid w:val="00996888"/>
    <w:rsid w:val="00996F15"/>
    <w:rsid w:val="009970AE"/>
    <w:rsid w:val="009970E6"/>
    <w:rsid w:val="00997A63"/>
    <w:rsid w:val="009A0323"/>
    <w:rsid w:val="009A0664"/>
    <w:rsid w:val="009A0A50"/>
    <w:rsid w:val="009A0BC5"/>
    <w:rsid w:val="009A235A"/>
    <w:rsid w:val="009A2877"/>
    <w:rsid w:val="009A28A6"/>
    <w:rsid w:val="009A29C0"/>
    <w:rsid w:val="009A2A0B"/>
    <w:rsid w:val="009A2A38"/>
    <w:rsid w:val="009A32D9"/>
    <w:rsid w:val="009A3457"/>
    <w:rsid w:val="009A35E6"/>
    <w:rsid w:val="009A3699"/>
    <w:rsid w:val="009A3A7B"/>
    <w:rsid w:val="009A40B5"/>
    <w:rsid w:val="009A4766"/>
    <w:rsid w:val="009A49BF"/>
    <w:rsid w:val="009A513A"/>
    <w:rsid w:val="009A5472"/>
    <w:rsid w:val="009A570A"/>
    <w:rsid w:val="009A5ECC"/>
    <w:rsid w:val="009A61FD"/>
    <w:rsid w:val="009A6318"/>
    <w:rsid w:val="009A747E"/>
    <w:rsid w:val="009A76E1"/>
    <w:rsid w:val="009A7988"/>
    <w:rsid w:val="009A7FA2"/>
    <w:rsid w:val="009A7FB9"/>
    <w:rsid w:val="009B0B9E"/>
    <w:rsid w:val="009B1B34"/>
    <w:rsid w:val="009B1CE8"/>
    <w:rsid w:val="009B2136"/>
    <w:rsid w:val="009B2A86"/>
    <w:rsid w:val="009B2CA7"/>
    <w:rsid w:val="009B3681"/>
    <w:rsid w:val="009B3F3A"/>
    <w:rsid w:val="009B4330"/>
    <w:rsid w:val="009B460E"/>
    <w:rsid w:val="009B56B6"/>
    <w:rsid w:val="009B576B"/>
    <w:rsid w:val="009B5917"/>
    <w:rsid w:val="009B60CD"/>
    <w:rsid w:val="009B6103"/>
    <w:rsid w:val="009B6C5D"/>
    <w:rsid w:val="009B70C2"/>
    <w:rsid w:val="009B728C"/>
    <w:rsid w:val="009B7623"/>
    <w:rsid w:val="009B7EBA"/>
    <w:rsid w:val="009C038D"/>
    <w:rsid w:val="009C0DB1"/>
    <w:rsid w:val="009C15B3"/>
    <w:rsid w:val="009C192E"/>
    <w:rsid w:val="009C2444"/>
    <w:rsid w:val="009C2556"/>
    <w:rsid w:val="009C2635"/>
    <w:rsid w:val="009C27B8"/>
    <w:rsid w:val="009C2C88"/>
    <w:rsid w:val="009C2D72"/>
    <w:rsid w:val="009C2EA8"/>
    <w:rsid w:val="009C30C0"/>
    <w:rsid w:val="009C3131"/>
    <w:rsid w:val="009C31A8"/>
    <w:rsid w:val="009C342A"/>
    <w:rsid w:val="009C4357"/>
    <w:rsid w:val="009C438D"/>
    <w:rsid w:val="009C481F"/>
    <w:rsid w:val="009C4DD1"/>
    <w:rsid w:val="009C500B"/>
    <w:rsid w:val="009C6153"/>
    <w:rsid w:val="009C6E54"/>
    <w:rsid w:val="009C6F5D"/>
    <w:rsid w:val="009C74DF"/>
    <w:rsid w:val="009C7524"/>
    <w:rsid w:val="009C7FCA"/>
    <w:rsid w:val="009D09D4"/>
    <w:rsid w:val="009D0AB8"/>
    <w:rsid w:val="009D0ED4"/>
    <w:rsid w:val="009D0F7C"/>
    <w:rsid w:val="009D168E"/>
    <w:rsid w:val="009D1D2C"/>
    <w:rsid w:val="009D23CA"/>
    <w:rsid w:val="009D2403"/>
    <w:rsid w:val="009D27CE"/>
    <w:rsid w:val="009D28DB"/>
    <w:rsid w:val="009D2C82"/>
    <w:rsid w:val="009D2D00"/>
    <w:rsid w:val="009D36FF"/>
    <w:rsid w:val="009D4CBB"/>
    <w:rsid w:val="009D52AB"/>
    <w:rsid w:val="009D552E"/>
    <w:rsid w:val="009D5E8F"/>
    <w:rsid w:val="009D60C7"/>
    <w:rsid w:val="009D6BE1"/>
    <w:rsid w:val="009D6E74"/>
    <w:rsid w:val="009D7295"/>
    <w:rsid w:val="009D746E"/>
    <w:rsid w:val="009D78B2"/>
    <w:rsid w:val="009D7BE1"/>
    <w:rsid w:val="009E03B6"/>
    <w:rsid w:val="009E03BC"/>
    <w:rsid w:val="009E0897"/>
    <w:rsid w:val="009E11BF"/>
    <w:rsid w:val="009E162B"/>
    <w:rsid w:val="009E1A7A"/>
    <w:rsid w:val="009E1C57"/>
    <w:rsid w:val="009E1D8A"/>
    <w:rsid w:val="009E24E7"/>
    <w:rsid w:val="009E27E0"/>
    <w:rsid w:val="009E309E"/>
    <w:rsid w:val="009E3258"/>
    <w:rsid w:val="009E435A"/>
    <w:rsid w:val="009E518F"/>
    <w:rsid w:val="009E5BB3"/>
    <w:rsid w:val="009E5DB4"/>
    <w:rsid w:val="009E652B"/>
    <w:rsid w:val="009E65F8"/>
    <w:rsid w:val="009E708E"/>
    <w:rsid w:val="009E7388"/>
    <w:rsid w:val="009E787F"/>
    <w:rsid w:val="009E7E71"/>
    <w:rsid w:val="009F01CD"/>
    <w:rsid w:val="009F0A2D"/>
    <w:rsid w:val="009F1524"/>
    <w:rsid w:val="009F16C5"/>
    <w:rsid w:val="009F1B7F"/>
    <w:rsid w:val="009F1EB0"/>
    <w:rsid w:val="009F2DF5"/>
    <w:rsid w:val="009F32FA"/>
    <w:rsid w:val="009F3376"/>
    <w:rsid w:val="009F36FC"/>
    <w:rsid w:val="009F37B3"/>
    <w:rsid w:val="009F3E86"/>
    <w:rsid w:val="009F41F3"/>
    <w:rsid w:val="009F42FC"/>
    <w:rsid w:val="009F440D"/>
    <w:rsid w:val="009F5330"/>
    <w:rsid w:val="009F5538"/>
    <w:rsid w:val="009F57E3"/>
    <w:rsid w:val="009F5DB3"/>
    <w:rsid w:val="009F6134"/>
    <w:rsid w:val="009F6D38"/>
    <w:rsid w:val="009F7068"/>
    <w:rsid w:val="009F75B8"/>
    <w:rsid w:val="009F799C"/>
    <w:rsid w:val="009F7A80"/>
    <w:rsid w:val="009F7B3D"/>
    <w:rsid w:val="009F7B5A"/>
    <w:rsid w:val="00A0031A"/>
    <w:rsid w:val="00A008D4"/>
    <w:rsid w:val="00A00C1F"/>
    <w:rsid w:val="00A012F0"/>
    <w:rsid w:val="00A0146D"/>
    <w:rsid w:val="00A014C4"/>
    <w:rsid w:val="00A015F0"/>
    <w:rsid w:val="00A01AD2"/>
    <w:rsid w:val="00A01EB2"/>
    <w:rsid w:val="00A02510"/>
    <w:rsid w:val="00A02580"/>
    <w:rsid w:val="00A02737"/>
    <w:rsid w:val="00A02B53"/>
    <w:rsid w:val="00A02C36"/>
    <w:rsid w:val="00A03794"/>
    <w:rsid w:val="00A038E2"/>
    <w:rsid w:val="00A03B38"/>
    <w:rsid w:val="00A052CE"/>
    <w:rsid w:val="00A05376"/>
    <w:rsid w:val="00A05631"/>
    <w:rsid w:val="00A05700"/>
    <w:rsid w:val="00A05835"/>
    <w:rsid w:val="00A058E8"/>
    <w:rsid w:val="00A05EDC"/>
    <w:rsid w:val="00A065EF"/>
    <w:rsid w:val="00A0660C"/>
    <w:rsid w:val="00A0694A"/>
    <w:rsid w:val="00A06DD7"/>
    <w:rsid w:val="00A06DDA"/>
    <w:rsid w:val="00A0729F"/>
    <w:rsid w:val="00A0792C"/>
    <w:rsid w:val="00A07C42"/>
    <w:rsid w:val="00A07C46"/>
    <w:rsid w:val="00A10457"/>
    <w:rsid w:val="00A1068E"/>
    <w:rsid w:val="00A107BF"/>
    <w:rsid w:val="00A10A1D"/>
    <w:rsid w:val="00A10AB4"/>
    <w:rsid w:val="00A10C08"/>
    <w:rsid w:val="00A10C19"/>
    <w:rsid w:val="00A10C32"/>
    <w:rsid w:val="00A10DE2"/>
    <w:rsid w:val="00A10F70"/>
    <w:rsid w:val="00A116D7"/>
    <w:rsid w:val="00A119B5"/>
    <w:rsid w:val="00A11A21"/>
    <w:rsid w:val="00A11A24"/>
    <w:rsid w:val="00A11C52"/>
    <w:rsid w:val="00A11FE7"/>
    <w:rsid w:val="00A12046"/>
    <w:rsid w:val="00A125BE"/>
    <w:rsid w:val="00A12DBF"/>
    <w:rsid w:val="00A135B4"/>
    <w:rsid w:val="00A13671"/>
    <w:rsid w:val="00A1369F"/>
    <w:rsid w:val="00A13FA1"/>
    <w:rsid w:val="00A145E2"/>
    <w:rsid w:val="00A146F3"/>
    <w:rsid w:val="00A14CAA"/>
    <w:rsid w:val="00A14DCC"/>
    <w:rsid w:val="00A155D4"/>
    <w:rsid w:val="00A156B1"/>
    <w:rsid w:val="00A15C91"/>
    <w:rsid w:val="00A15E9C"/>
    <w:rsid w:val="00A16155"/>
    <w:rsid w:val="00A1640C"/>
    <w:rsid w:val="00A170E6"/>
    <w:rsid w:val="00A17380"/>
    <w:rsid w:val="00A17414"/>
    <w:rsid w:val="00A17C0F"/>
    <w:rsid w:val="00A17E00"/>
    <w:rsid w:val="00A17E8B"/>
    <w:rsid w:val="00A201BE"/>
    <w:rsid w:val="00A20AB3"/>
    <w:rsid w:val="00A21472"/>
    <w:rsid w:val="00A21F77"/>
    <w:rsid w:val="00A222E4"/>
    <w:rsid w:val="00A22540"/>
    <w:rsid w:val="00A22967"/>
    <w:rsid w:val="00A2356E"/>
    <w:rsid w:val="00A23669"/>
    <w:rsid w:val="00A23718"/>
    <w:rsid w:val="00A23785"/>
    <w:rsid w:val="00A2394A"/>
    <w:rsid w:val="00A23AF9"/>
    <w:rsid w:val="00A247FB"/>
    <w:rsid w:val="00A248C5"/>
    <w:rsid w:val="00A248D7"/>
    <w:rsid w:val="00A24D24"/>
    <w:rsid w:val="00A2558B"/>
    <w:rsid w:val="00A25A39"/>
    <w:rsid w:val="00A25BE3"/>
    <w:rsid w:val="00A25D00"/>
    <w:rsid w:val="00A25D30"/>
    <w:rsid w:val="00A26018"/>
    <w:rsid w:val="00A268BF"/>
    <w:rsid w:val="00A26944"/>
    <w:rsid w:val="00A27B0E"/>
    <w:rsid w:val="00A30079"/>
    <w:rsid w:val="00A30498"/>
    <w:rsid w:val="00A3058A"/>
    <w:rsid w:val="00A30822"/>
    <w:rsid w:val="00A30B0C"/>
    <w:rsid w:val="00A312A6"/>
    <w:rsid w:val="00A31663"/>
    <w:rsid w:val="00A321C1"/>
    <w:rsid w:val="00A32361"/>
    <w:rsid w:val="00A32713"/>
    <w:rsid w:val="00A327D7"/>
    <w:rsid w:val="00A3294D"/>
    <w:rsid w:val="00A332D4"/>
    <w:rsid w:val="00A33352"/>
    <w:rsid w:val="00A33B87"/>
    <w:rsid w:val="00A33DCA"/>
    <w:rsid w:val="00A34059"/>
    <w:rsid w:val="00A34894"/>
    <w:rsid w:val="00A366BB"/>
    <w:rsid w:val="00A36715"/>
    <w:rsid w:val="00A36F52"/>
    <w:rsid w:val="00A36FEE"/>
    <w:rsid w:val="00A37076"/>
    <w:rsid w:val="00A37358"/>
    <w:rsid w:val="00A376D6"/>
    <w:rsid w:val="00A4096D"/>
    <w:rsid w:val="00A40DDE"/>
    <w:rsid w:val="00A40E1F"/>
    <w:rsid w:val="00A412A8"/>
    <w:rsid w:val="00A4131E"/>
    <w:rsid w:val="00A414D7"/>
    <w:rsid w:val="00A4150E"/>
    <w:rsid w:val="00A41B1B"/>
    <w:rsid w:val="00A41C9C"/>
    <w:rsid w:val="00A42368"/>
    <w:rsid w:val="00A4236D"/>
    <w:rsid w:val="00A42510"/>
    <w:rsid w:val="00A42A40"/>
    <w:rsid w:val="00A42C9C"/>
    <w:rsid w:val="00A42D36"/>
    <w:rsid w:val="00A4320A"/>
    <w:rsid w:val="00A43E8A"/>
    <w:rsid w:val="00A43FBA"/>
    <w:rsid w:val="00A44070"/>
    <w:rsid w:val="00A44277"/>
    <w:rsid w:val="00A4443A"/>
    <w:rsid w:val="00A445ED"/>
    <w:rsid w:val="00A44A17"/>
    <w:rsid w:val="00A44C48"/>
    <w:rsid w:val="00A44F39"/>
    <w:rsid w:val="00A44FDA"/>
    <w:rsid w:val="00A4520B"/>
    <w:rsid w:val="00A462C1"/>
    <w:rsid w:val="00A46560"/>
    <w:rsid w:val="00A46C43"/>
    <w:rsid w:val="00A46E91"/>
    <w:rsid w:val="00A46E9D"/>
    <w:rsid w:val="00A46EF9"/>
    <w:rsid w:val="00A47493"/>
    <w:rsid w:val="00A47841"/>
    <w:rsid w:val="00A47977"/>
    <w:rsid w:val="00A47AF9"/>
    <w:rsid w:val="00A47BD4"/>
    <w:rsid w:val="00A47C82"/>
    <w:rsid w:val="00A47D11"/>
    <w:rsid w:val="00A507A4"/>
    <w:rsid w:val="00A50D8C"/>
    <w:rsid w:val="00A51153"/>
    <w:rsid w:val="00A511D4"/>
    <w:rsid w:val="00A51288"/>
    <w:rsid w:val="00A512C7"/>
    <w:rsid w:val="00A5153E"/>
    <w:rsid w:val="00A517E8"/>
    <w:rsid w:val="00A51F6C"/>
    <w:rsid w:val="00A52B12"/>
    <w:rsid w:val="00A52EE3"/>
    <w:rsid w:val="00A53236"/>
    <w:rsid w:val="00A53644"/>
    <w:rsid w:val="00A5366C"/>
    <w:rsid w:val="00A53699"/>
    <w:rsid w:val="00A54134"/>
    <w:rsid w:val="00A542E2"/>
    <w:rsid w:val="00A543F2"/>
    <w:rsid w:val="00A54771"/>
    <w:rsid w:val="00A549AA"/>
    <w:rsid w:val="00A54A21"/>
    <w:rsid w:val="00A54E6F"/>
    <w:rsid w:val="00A55AC8"/>
    <w:rsid w:val="00A55C9C"/>
    <w:rsid w:val="00A55D9F"/>
    <w:rsid w:val="00A561C6"/>
    <w:rsid w:val="00A56E2D"/>
    <w:rsid w:val="00A5772F"/>
    <w:rsid w:val="00A57B90"/>
    <w:rsid w:val="00A603A9"/>
    <w:rsid w:val="00A60E73"/>
    <w:rsid w:val="00A6115F"/>
    <w:rsid w:val="00A61668"/>
    <w:rsid w:val="00A61C74"/>
    <w:rsid w:val="00A620D7"/>
    <w:rsid w:val="00A620E8"/>
    <w:rsid w:val="00A622AA"/>
    <w:rsid w:val="00A62526"/>
    <w:rsid w:val="00A62CDC"/>
    <w:rsid w:val="00A62D69"/>
    <w:rsid w:val="00A62EAD"/>
    <w:rsid w:val="00A62F74"/>
    <w:rsid w:val="00A63605"/>
    <w:rsid w:val="00A63611"/>
    <w:rsid w:val="00A63E8C"/>
    <w:rsid w:val="00A64ACB"/>
    <w:rsid w:val="00A650D1"/>
    <w:rsid w:val="00A663C7"/>
    <w:rsid w:val="00A6648F"/>
    <w:rsid w:val="00A6665E"/>
    <w:rsid w:val="00A6667A"/>
    <w:rsid w:val="00A66DEE"/>
    <w:rsid w:val="00A66E03"/>
    <w:rsid w:val="00A66FE5"/>
    <w:rsid w:val="00A67527"/>
    <w:rsid w:val="00A67BFC"/>
    <w:rsid w:val="00A67E9C"/>
    <w:rsid w:val="00A71623"/>
    <w:rsid w:val="00A71704"/>
    <w:rsid w:val="00A71A8E"/>
    <w:rsid w:val="00A71ACB"/>
    <w:rsid w:val="00A71B37"/>
    <w:rsid w:val="00A71F14"/>
    <w:rsid w:val="00A72332"/>
    <w:rsid w:val="00A723AE"/>
    <w:rsid w:val="00A7270B"/>
    <w:rsid w:val="00A72A1B"/>
    <w:rsid w:val="00A72AA0"/>
    <w:rsid w:val="00A7326E"/>
    <w:rsid w:val="00A735F8"/>
    <w:rsid w:val="00A73618"/>
    <w:rsid w:val="00A73AB4"/>
    <w:rsid w:val="00A73D6C"/>
    <w:rsid w:val="00A7410B"/>
    <w:rsid w:val="00A7424A"/>
    <w:rsid w:val="00A742E0"/>
    <w:rsid w:val="00A74E5A"/>
    <w:rsid w:val="00A74F25"/>
    <w:rsid w:val="00A751B3"/>
    <w:rsid w:val="00A755E6"/>
    <w:rsid w:val="00A756D5"/>
    <w:rsid w:val="00A7599A"/>
    <w:rsid w:val="00A75F0E"/>
    <w:rsid w:val="00A767D6"/>
    <w:rsid w:val="00A770E6"/>
    <w:rsid w:val="00A77205"/>
    <w:rsid w:val="00A774FC"/>
    <w:rsid w:val="00A77C12"/>
    <w:rsid w:val="00A77D90"/>
    <w:rsid w:val="00A80011"/>
    <w:rsid w:val="00A803EC"/>
    <w:rsid w:val="00A80B53"/>
    <w:rsid w:val="00A81B83"/>
    <w:rsid w:val="00A825D7"/>
    <w:rsid w:val="00A830E8"/>
    <w:rsid w:val="00A83344"/>
    <w:rsid w:val="00A833EC"/>
    <w:rsid w:val="00A83751"/>
    <w:rsid w:val="00A83BC1"/>
    <w:rsid w:val="00A8404A"/>
    <w:rsid w:val="00A840A0"/>
    <w:rsid w:val="00A841EF"/>
    <w:rsid w:val="00A84313"/>
    <w:rsid w:val="00A8462C"/>
    <w:rsid w:val="00A84674"/>
    <w:rsid w:val="00A849D2"/>
    <w:rsid w:val="00A84B82"/>
    <w:rsid w:val="00A8510F"/>
    <w:rsid w:val="00A85488"/>
    <w:rsid w:val="00A85505"/>
    <w:rsid w:val="00A855DC"/>
    <w:rsid w:val="00A85A37"/>
    <w:rsid w:val="00A85F44"/>
    <w:rsid w:val="00A86256"/>
    <w:rsid w:val="00A867FB"/>
    <w:rsid w:val="00A868BF"/>
    <w:rsid w:val="00A86ABA"/>
    <w:rsid w:val="00A86C3C"/>
    <w:rsid w:val="00A8730C"/>
    <w:rsid w:val="00A87898"/>
    <w:rsid w:val="00A87CDD"/>
    <w:rsid w:val="00A9039D"/>
    <w:rsid w:val="00A90656"/>
    <w:rsid w:val="00A906A3"/>
    <w:rsid w:val="00A908AC"/>
    <w:rsid w:val="00A90C2B"/>
    <w:rsid w:val="00A91D1E"/>
    <w:rsid w:val="00A92452"/>
    <w:rsid w:val="00A92577"/>
    <w:rsid w:val="00A92698"/>
    <w:rsid w:val="00A92F0F"/>
    <w:rsid w:val="00A934EF"/>
    <w:rsid w:val="00A93ABA"/>
    <w:rsid w:val="00A9460E"/>
    <w:rsid w:val="00A9471E"/>
    <w:rsid w:val="00A947F9"/>
    <w:rsid w:val="00A94A50"/>
    <w:rsid w:val="00A9542E"/>
    <w:rsid w:val="00A95E49"/>
    <w:rsid w:val="00A95F55"/>
    <w:rsid w:val="00A95F6D"/>
    <w:rsid w:val="00A95FA2"/>
    <w:rsid w:val="00A962B9"/>
    <w:rsid w:val="00A965B9"/>
    <w:rsid w:val="00A96937"/>
    <w:rsid w:val="00A97277"/>
    <w:rsid w:val="00A974BD"/>
    <w:rsid w:val="00A97548"/>
    <w:rsid w:val="00AA04A5"/>
    <w:rsid w:val="00AA076B"/>
    <w:rsid w:val="00AA0A95"/>
    <w:rsid w:val="00AA0BB8"/>
    <w:rsid w:val="00AA0C56"/>
    <w:rsid w:val="00AA16A9"/>
    <w:rsid w:val="00AA1E59"/>
    <w:rsid w:val="00AA1F36"/>
    <w:rsid w:val="00AA1F4A"/>
    <w:rsid w:val="00AA1FB8"/>
    <w:rsid w:val="00AA2FC8"/>
    <w:rsid w:val="00AA35F7"/>
    <w:rsid w:val="00AA5508"/>
    <w:rsid w:val="00AA6119"/>
    <w:rsid w:val="00AA628D"/>
    <w:rsid w:val="00AA69D4"/>
    <w:rsid w:val="00AA6FD2"/>
    <w:rsid w:val="00AA743E"/>
    <w:rsid w:val="00AA7851"/>
    <w:rsid w:val="00AA7ACF"/>
    <w:rsid w:val="00AA7D7D"/>
    <w:rsid w:val="00AB00F6"/>
    <w:rsid w:val="00AB06E0"/>
    <w:rsid w:val="00AB0DD3"/>
    <w:rsid w:val="00AB1ABB"/>
    <w:rsid w:val="00AB2643"/>
    <w:rsid w:val="00AB2A08"/>
    <w:rsid w:val="00AB2A30"/>
    <w:rsid w:val="00AB2CC9"/>
    <w:rsid w:val="00AB2F45"/>
    <w:rsid w:val="00AB3580"/>
    <w:rsid w:val="00AB41E5"/>
    <w:rsid w:val="00AB5556"/>
    <w:rsid w:val="00AB67D3"/>
    <w:rsid w:val="00AB6915"/>
    <w:rsid w:val="00AB6B7C"/>
    <w:rsid w:val="00AB74C5"/>
    <w:rsid w:val="00AB7FFA"/>
    <w:rsid w:val="00AC0251"/>
    <w:rsid w:val="00AC0448"/>
    <w:rsid w:val="00AC0530"/>
    <w:rsid w:val="00AC0FF7"/>
    <w:rsid w:val="00AC103F"/>
    <w:rsid w:val="00AC1886"/>
    <w:rsid w:val="00AC18B4"/>
    <w:rsid w:val="00AC1C3E"/>
    <w:rsid w:val="00AC1CC5"/>
    <w:rsid w:val="00AC1E63"/>
    <w:rsid w:val="00AC22BF"/>
    <w:rsid w:val="00AC235D"/>
    <w:rsid w:val="00AC268F"/>
    <w:rsid w:val="00AC28A5"/>
    <w:rsid w:val="00AC2EC3"/>
    <w:rsid w:val="00AC2F89"/>
    <w:rsid w:val="00AC2FFB"/>
    <w:rsid w:val="00AC3065"/>
    <w:rsid w:val="00AC31AD"/>
    <w:rsid w:val="00AC3479"/>
    <w:rsid w:val="00AC389E"/>
    <w:rsid w:val="00AC39BB"/>
    <w:rsid w:val="00AC3CC5"/>
    <w:rsid w:val="00AC3FD6"/>
    <w:rsid w:val="00AC41AA"/>
    <w:rsid w:val="00AC434D"/>
    <w:rsid w:val="00AC4479"/>
    <w:rsid w:val="00AC5B19"/>
    <w:rsid w:val="00AC5C4A"/>
    <w:rsid w:val="00AC5E4E"/>
    <w:rsid w:val="00AC60F1"/>
    <w:rsid w:val="00AC6667"/>
    <w:rsid w:val="00AC66BB"/>
    <w:rsid w:val="00AC6ADB"/>
    <w:rsid w:val="00AC6B73"/>
    <w:rsid w:val="00AC6F29"/>
    <w:rsid w:val="00AC71E8"/>
    <w:rsid w:val="00AC72C8"/>
    <w:rsid w:val="00AC75A5"/>
    <w:rsid w:val="00AC777A"/>
    <w:rsid w:val="00AC7E8F"/>
    <w:rsid w:val="00AC7E94"/>
    <w:rsid w:val="00AD0116"/>
    <w:rsid w:val="00AD0624"/>
    <w:rsid w:val="00AD0C12"/>
    <w:rsid w:val="00AD1002"/>
    <w:rsid w:val="00AD118E"/>
    <w:rsid w:val="00AD1BD0"/>
    <w:rsid w:val="00AD1DF2"/>
    <w:rsid w:val="00AD2075"/>
    <w:rsid w:val="00AD2337"/>
    <w:rsid w:val="00AD2630"/>
    <w:rsid w:val="00AD264B"/>
    <w:rsid w:val="00AD2664"/>
    <w:rsid w:val="00AD2DE0"/>
    <w:rsid w:val="00AD2F65"/>
    <w:rsid w:val="00AD2FDF"/>
    <w:rsid w:val="00AD2FF2"/>
    <w:rsid w:val="00AD35CE"/>
    <w:rsid w:val="00AD3798"/>
    <w:rsid w:val="00AD43B1"/>
    <w:rsid w:val="00AD44E0"/>
    <w:rsid w:val="00AD4F87"/>
    <w:rsid w:val="00AD501D"/>
    <w:rsid w:val="00AD5571"/>
    <w:rsid w:val="00AD5DEA"/>
    <w:rsid w:val="00AD5E5C"/>
    <w:rsid w:val="00AD5F84"/>
    <w:rsid w:val="00AD6120"/>
    <w:rsid w:val="00AD6866"/>
    <w:rsid w:val="00AD68D6"/>
    <w:rsid w:val="00AD699A"/>
    <w:rsid w:val="00AD7427"/>
    <w:rsid w:val="00AE0352"/>
    <w:rsid w:val="00AE0616"/>
    <w:rsid w:val="00AE128E"/>
    <w:rsid w:val="00AE1B50"/>
    <w:rsid w:val="00AE1DDF"/>
    <w:rsid w:val="00AE248A"/>
    <w:rsid w:val="00AE2598"/>
    <w:rsid w:val="00AE27FA"/>
    <w:rsid w:val="00AE2B4B"/>
    <w:rsid w:val="00AE3259"/>
    <w:rsid w:val="00AE3332"/>
    <w:rsid w:val="00AE3549"/>
    <w:rsid w:val="00AE3C90"/>
    <w:rsid w:val="00AE3CD2"/>
    <w:rsid w:val="00AE40F1"/>
    <w:rsid w:val="00AE4166"/>
    <w:rsid w:val="00AE47F6"/>
    <w:rsid w:val="00AE4A49"/>
    <w:rsid w:val="00AE4C09"/>
    <w:rsid w:val="00AE513C"/>
    <w:rsid w:val="00AE523F"/>
    <w:rsid w:val="00AE598F"/>
    <w:rsid w:val="00AE5F7C"/>
    <w:rsid w:val="00AE6056"/>
    <w:rsid w:val="00AE71A0"/>
    <w:rsid w:val="00AE7365"/>
    <w:rsid w:val="00AE7B0B"/>
    <w:rsid w:val="00AF0EB0"/>
    <w:rsid w:val="00AF15E5"/>
    <w:rsid w:val="00AF18EB"/>
    <w:rsid w:val="00AF1B9F"/>
    <w:rsid w:val="00AF25E6"/>
    <w:rsid w:val="00AF3913"/>
    <w:rsid w:val="00AF3BCD"/>
    <w:rsid w:val="00AF4150"/>
    <w:rsid w:val="00AF4C74"/>
    <w:rsid w:val="00AF516E"/>
    <w:rsid w:val="00AF5922"/>
    <w:rsid w:val="00AF5B70"/>
    <w:rsid w:val="00AF5B83"/>
    <w:rsid w:val="00AF6273"/>
    <w:rsid w:val="00AF6478"/>
    <w:rsid w:val="00AF65E5"/>
    <w:rsid w:val="00AF7665"/>
    <w:rsid w:val="00AF76A2"/>
    <w:rsid w:val="00AF793D"/>
    <w:rsid w:val="00AF7CF1"/>
    <w:rsid w:val="00B004B6"/>
    <w:rsid w:val="00B00673"/>
    <w:rsid w:val="00B006C4"/>
    <w:rsid w:val="00B00912"/>
    <w:rsid w:val="00B00AD8"/>
    <w:rsid w:val="00B00C82"/>
    <w:rsid w:val="00B01CCA"/>
    <w:rsid w:val="00B0266C"/>
    <w:rsid w:val="00B026E0"/>
    <w:rsid w:val="00B02C3B"/>
    <w:rsid w:val="00B02F52"/>
    <w:rsid w:val="00B0345A"/>
    <w:rsid w:val="00B035B2"/>
    <w:rsid w:val="00B03B9D"/>
    <w:rsid w:val="00B03C9E"/>
    <w:rsid w:val="00B03D2A"/>
    <w:rsid w:val="00B03D5C"/>
    <w:rsid w:val="00B03EF0"/>
    <w:rsid w:val="00B04962"/>
    <w:rsid w:val="00B04A62"/>
    <w:rsid w:val="00B063F2"/>
    <w:rsid w:val="00B06542"/>
    <w:rsid w:val="00B06C11"/>
    <w:rsid w:val="00B06C3C"/>
    <w:rsid w:val="00B07340"/>
    <w:rsid w:val="00B10024"/>
    <w:rsid w:val="00B10A27"/>
    <w:rsid w:val="00B10CDC"/>
    <w:rsid w:val="00B11A04"/>
    <w:rsid w:val="00B11D51"/>
    <w:rsid w:val="00B12081"/>
    <w:rsid w:val="00B12990"/>
    <w:rsid w:val="00B12C56"/>
    <w:rsid w:val="00B12F21"/>
    <w:rsid w:val="00B13512"/>
    <w:rsid w:val="00B1388E"/>
    <w:rsid w:val="00B13B07"/>
    <w:rsid w:val="00B13DFE"/>
    <w:rsid w:val="00B14645"/>
    <w:rsid w:val="00B14684"/>
    <w:rsid w:val="00B14708"/>
    <w:rsid w:val="00B14799"/>
    <w:rsid w:val="00B14C23"/>
    <w:rsid w:val="00B15215"/>
    <w:rsid w:val="00B1545A"/>
    <w:rsid w:val="00B15B6A"/>
    <w:rsid w:val="00B16285"/>
    <w:rsid w:val="00B1676F"/>
    <w:rsid w:val="00B17649"/>
    <w:rsid w:val="00B17760"/>
    <w:rsid w:val="00B178D0"/>
    <w:rsid w:val="00B179E5"/>
    <w:rsid w:val="00B17FC9"/>
    <w:rsid w:val="00B20054"/>
    <w:rsid w:val="00B21849"/>
    <w:rsid w:val="00B21A48"/>
    <w:rsid w:val="00B21F24"/>
    <w:rsid w:val="00B21FA4"/>
    <w:rsid w:val="00B221E5"/>
    <w:rsid w:val="00B2243F"/>
    <w:rsid w:val="00B22C87"/>
    <w:rsid w:val="00B22CDF"/>
    <w:rsid w:val="00B22EE7"/>
    <w:rsid w:val="00B239E8"/>
    <w:rsid w:val="00B24291"/>
    <w:rsid w:val="00B24767"/>
    <w:rsid w:val="00B248CB"/>
    <w:rsid w:val="00B249F2"/>
    <w:rsid w:val="00B24CD0"/>
    <w:rsid w:val="00B25027"/>
    <w:rsid w:val="00B258AD"/>
    <w:rsid w:val="00B25B5A"/>
    <w:rsid w:val="00B25D55"/>
    <w:rsid w:val="00B25FC4"/>
    <w:rsid w:val="00B26B50"/>
    <w:rsid w:val="00B26DA0"/>
    <w:rsid w:val="00B271B1"/>
    <w:rsid w:val="00B27489"/>
    <w:rsid w:val="00B275AF"/>
    <w:rsid w:val="00B279C0"/>
    <w:rsid w:val="00B27FAA"/>
    <w:rsid w:val="00B3028F"/>
    <w:rsid w:val="00B304A7"/>
    <w:rsid w:val="00B30611"/>
    <w:rsid w:val="00B308A1"/>
    <w:rsid w:val="00B30B22"/>
    <w:rsid w:val="00B30DF7"/>
    <w:rsid w:val="00B319A6"/>
    <w:rsid w:val="00B31D65"/>
    <w:rsid w:val="00B327FC"/>
    <w:rsid w:val="00B32D15"/>
    <w:rsid w:val="00B337BB"/>
    <w:rsid w:val="00B339CC"/>
    <w:rsid w:val="00B34468"/>
    <w:rsid w:val="00B3484F"/>
    <w:rsid w:val="00B34CBD"/>
    <w:rsid w:val="00B3541A"/>
    <w:rsid w:val="00B35C2D"/>
    <w:rsid w:val="00B35C80"/>
    <w:rsid w:val="00B36A90"/>
    <w:rsid w:val="00B36C76"/>
    <w:rsid w:val="00B36ECB"/>
    <w:rsid w:val="00B37A78"/>
    <w:rsid w:val="00B37D67"/>
    <w:rsid w:val="00B37F7D"/>
    <w:rsid w:val="00B401F9"/>
    <w:rsid w:val="00B407FC"/>
    <w:rsid w:val="00B40F89"/>
    <w:rsid w:val="00B410C9"/>
    <w:rsid w:val="00B4236F"/>
    <w:rsid w:val="00B427CB"/>
    <w:rsid w:val="00B42CDC"/>
    <w:rsid w:val="00B43D40"/>
    <w:rsid w:val="00B44002"/>
    <w:rsid w:val="00B445F0"/>
    <w:rsid w:val="00B44623"/>
    <w:rsid w:val="00B44B84"/>
    <w:rsid w:val="00B44E36"/>
    <w:rsid w:val="00B4544F"/>
    <w:rsid w:val="00B4645E"/>
    <w:rsid w:val="00B4665E"/>
    <w:rsid w:val="00B46DA9"/>
    <w:rsid w:val="00B4735B"/>
    <w:rsid w:val="00B473AE"/>
    <w:rsid w:val="00B47479"/>
    <w:rsid w:val="00B47769"/>
    <w:rsid w:val="00B477CB"/>
    <w:rsid w:val="00B47E89"/>
    <w:rsid w:val="00B501B0"/>
    <w:rsid w:val="00B5026C"/>
    <w:rsid w:val="00B505DF"/>
    <w:rsid w:val="00B50B6B"/>
    <w:rsid w:val="00B514BA"/>
    <w:rsid w:val="00B51612"/>
    <w:rsid w:val="00B51906"/>
    <w:rsid w:val="00B51C7F"/>
    <w:rsid w:val="00B51CE4"/>
    <w:rsid w:val="00B5271F"/>
    <w:rsid w:val="00B52839"/>
    <w:rsid w:val="00B52F2D"/>
    <w:rsid w:val="00B53427"/>
    <w:rsid w:val="00B534A3"/>
    <w:rsid w:val="00B53818"/>
    <w:rsid w:val="00B53CC8"/>
    <w:rsid w:val="00B53D72"/>
    <w:rsid w:val="00B53E88"/>
    <w:rsid w:val="00B53F69"/>
    <w:rsid w:val="00B54284"/>
    <w:rsid w:val="00B546A4"/>
    <w:rsid w:val="00B54C6F"/>
    <w:rsid w:val="00B54CF9"/>
    <w:rsid w:val="00B55052"/>
    <w:rsid w:val="00B55A29"/>
    <w:rsid w:val="00B5609D"/>
    <w:rsid w:val="00B561B0"/>
    <w:rsid w:val="00B567CE"/>
    <w:rsid w:val="00B5687A"/>
    <w:rsid w:val="00B574B3"/>
    <w:rsid w:val="00B57705"/>
    <w:rsid w:val="00B60BDB"/>
    <w:rsid w:val="00B60D67"/>
    <w:rsid w:val="00B60FC8"/>
    <w:rsid w:val="00B61908"/>
    <w:rsid w:val="00B622F1"/>
    <w:rsid w:val="00B626AD"/>
    <w:rsid w:val="00B62F25"/>
    <w:rsid w:val="00B63397"/>
    <w:rsid w:val="00B63496"/>
    <w:rsid w:val="00B6354D"/>
    <w:rsid w:val="00B639B9"/>
    <w:rsid w:val="00B6425A"/>
    <w:rsid w:val="00B6549E"/>
    <w:rsid w:val="00B6573F"/>
    <w:rsid w:val="00B65752"/>
    <w:rsid w:val="00B65783"/>
    <w:rsid w:val="00B65CF8"/>
    <w:rsid w:val="00B66333"/>
    <w:rsid w:val="00B665B4"/>
    <w:rsid w:val="00B66A63"/>
    <w:rsid w:val="00B67565"/>
    <w:rsid w:val="00B67C09"/>
    <w:rsid w:val="00B70091"/>
    <w:rsid w:val="00B70180"/>
    <w:rsid w:val="00B70450"/>
    <w:rsid w:val="00B7052F"/>
    <w:rsid w:val="00B70A04"/>
    <w:rsid w:val="00B728CD"/>
    <w:rsid w:val="00B72EAF"/>
    <w:rsid w:val="00B73321"/>
    <w:rsid w:val="00B737EC"/>
    <w:rsid w:val="00B73991"/>
    <w:rsid w:val="00B73F54"/>
    <w:rsid w:val="00B742B9"/>
    <w:rsid w:val="00B7439C"/>
    <w:rsid w:val="00B7472A"/>
    <w:rsid w:val="00B74A2F"/>
    <w:rsid w:val="00B74E21"/>
    <w:rsid w:val="00B74F87"/>
    <w:rsid w:val="00B7555D"/>
    <w:rsid w:val="00B755D5"/>
    <w:rsid w:val="00B7565F"/>
    <w:rsid w:val="00B75EF4"/>
    <w:rsid w:val="00B76573"/>
    <w:rsid w:val="00B76B9C"/>
    <w:rsid w:val="00B7762D"/>
    <w:rsid w:val="00B77916"/>
    <w:rsid w:val="00B779A4"/>
    <w:rsid w:val="00B77ACC"/>
    <w:rsid w:val="00B77F19"/>
    <w:rsid w:val="00B77FCC"/>
    <w:rsid w:val="00B801A9"/>
    <w:rsid w:val="00B805DA"/>
    <w:rsid w:val="00B80823"/>
    <w:rsid w:val="00B80DA0"/>
    <w:rsid w:val="00B815BE"/>
    <w:rsid w:val="00B816FE"/>
    <w:rsid w:val="00B81B0A"/>
    <w:rsid w:val="00B81B9D"/>
    <w:rsid w:val="00B833E6"/>
    <w:rsid w:val="00B83905"/>
    <w:rsid w:val="00B83EB0"/>
    <w:rsid w:val="00B84592"/>
    <w:rsid w:val="00B8480A"/>
    <w:rsid w:val="00B84A7F"/>
    <w:rsid w:val="00B84B07"/>
    <w:rsid w:val="00B84CE4"/>
    <w:rsid w:val="00B8506D"/>
    <w:rsid w:val="00B859C5"/>
    <w:rsid w:val="00B86119"/>
    <w:rsid w:val="00B863F0"/>
    <w:rsid w:val="00B8678D"/>
    <w:rsid w:val="00B86E70"/>
    <w:rsid w:val="00B8738D"/>
    <w:rsid w:val="00B87F84"/>
    <w:rsid w:val="00B90AD7"/>
    <w:rsid w:val="00B9104A"/>
    <w:rsid w:val="00B917CA"/>
    <w:rsid w:val="00B91AE8"/>
    <w:rsid w:val="00B91B09"/>
    <w:rsid w:val="00B91BF7"/>
    <w:rsid w:val="00B91F7D"/>
    <w:rsid w:val="00B92043"/>
    <w:rsid w:val="00B92237"/>
    <w:rsid w:val="00B924B2"/>
    <w:rsid w:val="00B92FC9"/>
    <w:rsid w:val="00B9333C"/>
    <w:rsid w:val="00B9343E"/>
    <w:rsid w:val="00B93506"/>
    <w:rsid w:val="00B93A63"/>
    <w:rsid w:val="00B948C5"/>
    <w:rsid w:val="00B94CEC"/>
    <w:rsid w:val="00B94E2B"/>
    <w:rsid w:val="00B9522F"/>
    <w:rsid w:val="00B95339"/>
    <w:rsid w:val="00B95578"/>
    <w:rsid w:val="00B959A8"/>
    <w:rsid w:val="00B95DB3"/>
    <w:rsid w:val="00B95ED2"/>
    <w:rsid w:val="00B9600C"/>
    <w:rsid w:val="00B9612E"/>
    <w:rsid w:val="00B963F0"/>
    <w:rsid w:val="00B96622"/>
    <w:rsid w:val="00B96C6F"/>
    <w:rsid w:val="00B97C03"/>
    <w:rsid w:val="00BA042A"/>
    <w:rsid w:val="00BA052B"/>
    <w:rsid w:val="00BA119A"/>
    <w:rsid w:val="00BA11DE"/>
    <w:rsid w:val="00BA1522"/>
    <w:rsid w:val="00BA28D8"/>
    <w:rsid w:val="00BA2A2E"/>
    <w:rsid w:val="00BA2D96"/>
    <w:rsid w:val="00BA309F"/>
    <w:rsid w:val="00BA3204"/>
    <w:rsid w:val="00BA3641"/>
    <w:rsid w:val="00BA38AE"/>
    <w:rsid w:val="00BA3BE3"/>
    <w:rsid w:val="00BA4D3B"/>
    <w:rsid w:val="00BA4EF2"/>
    <w:rsid w:val="00BA502D"/>
    <w:rsid w:val="00BA5621"/>
    <w:rsid w:val="00BA5A0C"/>
    <w:rsid w:val="00BA6927"/>
    <w:rsid w:val="00BA6F4D"/>
    <w:rsid w:val="00BA7379"/>
    <w:rsid w:val="00BA7743"/>
    <w:rsid w:val="00BA775A"/>
    <w:rsid w:val="00BA796C"/>
    <w:rsid w:val="00BA7D85"/>
    <w:rsid w:val="00BB157C"/>
    <w:rsid w:val="00BB163E"/>
    <w:rsid w:val="00BB165E"/>
    <w:rsid w:val="00BB1A34"/>
    <w:rsid w:val="00BB21D4"/>
    <w:rsid w:val="00BB22EC"/>
    <w:rsid w:val="00BB2B3E"/>
    <w:rsid w:val="00BB2C41"/>
    <w:rsid w:val="00BB356A"/>
    <w:rsid w:val="00BB395D"/>
    <w:rsid w:val="00BB3FD7"/>
    <w:rsid w:val="00BB41A5"/>
    <w:rsid w:val="00BB4239"/>
    <w:rsid w:val="00BB458F"/>
    <w:rsid w:val="00BB4A4B"/>
    <w:rsid w:val="00BB5482"/>
    <w:rsid w:val="00BB55C3"/>
    <w:rsid w:val="00BB5CED"/>
    <w:rsid w:val="00BB6962"/>
    <w:rsid w:val="00BB69EB"/>
    <w:rsid w:val="00BB6E68"/>
    <w:rsid w:val="00BB74EF"/>
    <w:rsid w:val="00BB75EF"/>
    <w:rsid w:val="00BB76A3"/>
    <w:rsid w:val="00BB7FCC"/>
    <w:rsid w:val="00BC010D"/>
    <w:rsid w:val="00BC0138"/>
    <w:rsid w:val="00BC04CB"/>
    <w:rsid w:val="00BC0EE8"/>
    <w:rsid w:val="00BC124B"/>
    <w:rsid w:val="00BC126E"/>
    <w:rsid w:val="00BC1782"/>
    <w:rsid w:val="00BC1851"/>
    <w:rsid w:val="00BC1975"/>
    <w:rsid w:val="00BC1BE8"/>
    <w:rsid w:val="00BC2307"/>
    <w:rsid w:val="00BC26D3"/>
    <w:rsid w:val="00BC2D97"/>
    <w:rsid w:val="00BC3033"/>
    <w:rsid w:val="00BC3662"/>
    <w:rsid w:val="00BC3B7C"/>
    <w:rsid w:val="00BC3C96"/>
    <w:rsid w:val="00BC415E"/>
    <w:rsid w:val="00BC4DE6"/>
    <w:rsid w:val="00BC513A"/>
    <w:rsid w:val="00BC51EC"/>
    <w:rsid w:val="00BC582A"/>
    <w:rsid w:val="00BC5B6B"/>
    <w:rsid w:val="00BC5EBE"/>
    <w:rsid w:val="00BC5F03"/>
    <w:rsid w:val="00BC615E"/>
    <w:rsid w:val="00BC632F"/>
    <w:rsid w:val="00BC63A8"/>
    <w:rsid w:val="00BC725C"/>
    <w:rsid w:val="00BC7609"/>
    <w:rsid w:val="00BC7A8C"/>
    <w:rsid w:val="00BD0098"/>
    <w:rsid w:val="00BD056F"/>
    <w:rsid w:val="00BD057B"/>
    <w:rsid w:val="00BD0AA9"/>
    <w:rsid w:val="00BD0BE2"/>
    <w:rsid w:val="00BD0D03"/>
    <w:rsid w:val="00BD28E0"/>
    <w:rsid w:val="00BD3293"/>
    <w:rsid w:val="00BD3915"/>
    <w:rsid w:val="00BD3FD5"/>
    <w:rsid w:val="00BD4C32"/>
    <w:rsid w:val="00BD5284"/>
    <w:rsid w:val="00BD52C1"/>
    <w:rsid w:val="00BD5D0C"/>
    <w:rsid w:val="00BD5EB5"/>
    <w:rsid w:val="00BD6048"/>
    <w:rsid w:val="00BD64A2"/>
    <w:rsid w:val="00BD658B"/>
    <w:rsid w:val="00BD6763"/>
    <w:rsid w:val="00BD6967"/>
    <w:rsid w:val="00BD6ADF"/>
    <w:rsid w:val="00BD7072"/>
    <w:rsid w:val="00BD74C0"/>
    <w:rsid w:val="00BD75B0"/>
    <w:rsid w:val="00BD7A9E"/>
    <w:rsid w:val="00BE0497"/>
    <w:rsid w:val="00BE158C"/>
    <w:rsid w:val="00BE1CC7"/>
    <w:rsid w:val="00BE21D8"/>
    <w:rsid w:val="00BE2A88"/>
    <w:rsid w:val="00BE2C9A"/>
    <w:rsid w:val="00BE2CB3"/>
    <w:rsid w:val="00BE2DAB"/>
    <w:rsid w:val="00BE3305"/>
    <w:rsid w:val="00BE3E20"/>
    <w:rsid w:val="00BE400E"/>
    <w:rsid w:val="00BE4026"/>
    <w:rsid w:val="00BE431F"/>
    <w:rsid w:val="00BE432E"/>
    <w:rsid w:val="00BE4A9F"/>
    <w:rsid w:val="00BE5DF5"/>
    <w:rsid w:val="00BE617F"/>
    <w:rsid w:val="00BE62F2"/>
    <w:rsid w:val="00BE6A74"/>
    <w:rsid w:val="00BE6AA3"/>
    <w:rsid w:val="00BE6B88"/>
    <w:rsid w:val="00BE6C50"/>
    <w:rsid w:val="00BE725A"/>
    <w:rsid w:val="00BE79E4"/>
    <w:rsid w:val="00BE7A96"/>
    <w:rsid w:val="00BE7BFF"/>
    <w:rsid w:val="00BF0037"/>
    <w:rsid w:val="00BF02B4"/>
    <w:rsid w:val="00BF0A8C"/>
    <w:rsid w:val="00BF0BF4"/>
    <w:rsid w:val="00BF0ECB"/>
    <w:rsid w:val="00BF143C"/>
    <w:rsid w:val="00BF1464"/>
    <w:rsid w:val="00BF1A38"/>
    <w:rsid w:val="00BF2AE4"/>
    <w:rsid w:val="00BF2BCB"/>
    <w:rsid w:val="00BF2FC1"/>
    <w:rsid w:val="00BF3B06"/>
    <w:rsid w:val="00BF3DD4"/>
    <w:rsid w:val="00BF46CC"/>
    <w:rsid w:val="00BF472D"/>
    <w:rsid w:val="00BF4DD6"/>
    <w:rsid w:val="00BF51CC"/>
    <w:rsid w:val="00BF5333"/>
    <w:rsid w:val="00BF550F"/>
    <w:rsid w:val="00BF5513"/>
    <w:rsid w:val="00BF5A79"/>
    <w:rsid w:val="00BF5FE7"/>
    <w:rsid w:val="00BF61E1"/>
    <w:rsid w:val="00BF6ADF"/>
    <w:rsid w:val="00BF6CE3"/>
    <w:rsid w:val="00BF7276"/>
    <w:rsid w:val="00BF73B1"/>
    <w:rsid w:val="00BF742D"/>
    <w:rsid w:val="00BF7748"/>
    <w:rsid w:val="00BF7ADC"/>
    <w:rsid w:val="00C00028"/>
    <w:rsid w:val="00C00043"/>
    <w:rsid w:val="00C00191"/>
    <w:rsid w:val="00C0048C"/>
    <w:rsid w:val="00C004E4"/>
    <w:rsid w:val="00C018BA"/>
    <w:rsid w:val="00C01BD2"/>
    <w:rsid w:val="00C01CEA"/>
    <w:rsid w:val="00C02B7E"/>
    <w:rsid w:val="00C02BAA"/>
    <w:rsid w:val="00C02D32"/>
    <w:rsid w:val="00C0324D"/>
    <w:rsid w:val="00C0345F"/>
    <w:rsid w:val="00C03D4A"/>
    <w:rsid w:val="00C040D6"/>
    <w:rsid w:val="00C04389"/>
    <w:rsid w:val="00C04673"/>
    <w:rsid w:val="00C04706"/>
    <w:rsid w:val="00C04838"/>
    <w:rsid w:val="00C04CE2"/>
    <w:rsid w:val="00C05472"/>
    <w:rsid w:val="00C057D6"/>
    <w:rsid w:val="00C05828"/>
    <w:rsid w:val="00C059C7"/>
    <w:rsid w:val="00C05BD3"/>
    <w:rsid w:val="00C05E22"/>
    <w:rsid w:val="00C060FE"/>
    <w:rsid w:val="00C06777"/>
    <w:rsid w:val="00C069AE"/>
    <w:rsid w:val="00C06D23"/>
    <w:rsid w:val="00C07BFD"/>
    <w:rsid w:val="00C10579"/>
    <w:rsid w:val="00C10911"/>
    <w:rsid w:val="00C1110A"/>
    <w:rsid w:val="00C11A0E"/>
    <w:rsid w:val="00C11ABD"/>
    <w:rsid w:val="00C12563"/>
    <w:rsid w:val="00C128CF"/>
    <w:rsid w:val="00C12A14"/>
    <w:rsid w:val="00C130C5"/>
    <w:rsid w:val="00C132A3"/>
    <w:rsid w:val="00C1368A"/>
    <w:rsid w:val="00C136A5"/>
    <w:rsid w:val="00C13E5E"/>
    <w:rsid w:val="00C13F2C"/>
    <w:rsid w:val="00C1413F"/>
    <w:rsid w:val="00C14B12"/>
    <w:rsid w:val="00C14DDD"/>
    <w:rsid w:val="00C150A3"/>
    <w:rsid w:val="00C15FB7"/>
    <w:rsid w:val="00C161B8"/>
    <w:rsid w:val="00C16632"/>
    <w:rsid w:val="00C16950"/>
    <w:rsid w:val="00C16AFA"/>
    <w:rsid w:val="00C16F86"/>
    <w:rsid w:val="00C170C5"/>
    <w:rsid w:val="00C173E8"/>
    <w:rsid w:val="00C17691"/>
    <w:rsid w:val="00C176B2"/>
    <w:rsid w:val="00C2016E"/>
    <w:rsid w:val="00C20769"/>
    <w:rsid w:val="00C219CF"/>
    <w:rsid w:val="00C21C37"/>
    <w:rsid w:val="00C21C94"/>
    <w:rsid w:val="00C22BA5"/>
    <w:rsid w:val="00C22C99"/>
    <w:rsid w:val="00C22EB6"/>
    <w:rsid w:val="00C23737"/>
    <w:rsid w:val="00C23C89"/>
    <w:rsid w:val="00C23CDF"/>
    <w:rsid w:val="00C23DD5"/>
    <w:rsid w:val="00C240DD"/>
    <w:rsid w:val="00C240FB"/>
    <w:rsid w:val="00C2416F"/>
    <w:rsid w:val="00C242CE"/>
    <w:rsid w:val="00C24E61"/>
    <w:rsid w:val="00C254E4"/>
    <w:rsid w:val="00C25D9F"/>
    <w:rsid w:val="00C26CE6"/>
    <w:rsid w:val="00C274F1"/>
    <w:rsid w:val="00C27ABD"/>
    <w:rsid w:val="00C27DF7"/>
    <w:rsid w:val="00C30B08"/>
    <w:rsid w:val="00C30BC7"/>
    <w:rsid w:val="00C3182B"/>
    <w:rsid w:val="00C31C38"/>
    <w:rsid w:val="00C32190"/>
    <w:rsid w:val="00C321E8"/>
    <w:rsid w:val="00C327AB"/>
    <w:rsid w:val="00C32B56"/>
    <w:rsid w:val="00C32F60"/>
    <w:rsid w:val="00C33125"/>
    <w:rsid w:val="00C33528"/>
    <w:rsid w:val="00C340CD"/>
    <w:rsid w:val="00C34240"/>
    <w:rsid w:val="00C3462D"/>
    <w:rsid w:val="00C34917"/>
    <w:rsid w:val="00C34B43"/>
    <w:rsid w:val="00C34CF1"/>
    <w:rsid w:val="00C353CE"/>
    <w:rsid w:val="00C355CA"/>
    <w:rsid w:val="00C36455"/>
    <w:rsid w:val="00C364BD"/>
    <w:rsid w:val="00C3667C"/>
    <w:rsid w:val="00C36CF1"/>
    <w:rsid w:val="00C36F30"/>
    <w:rsid w:val="00C371BB"/>
    <w:rsid w:val="00C3732E"/>
    <w:rsid w:val="00C37B7F"/>
    <w:rsid w:val="00C37F03"/>
    <w:rsid w:val="00C4029B"/>
    <w:rsid w:val="00C402C4"/>
    <w:rsid w:val="00C40AF7"/>
    <w:rsid w:val="00C41DED"/>
    <w:rsid w:val="00C42944"/>
    <w:rsid w:val="00C43150"/>
    <w:rsid w:val="00C4319D"/>
    <w:rsid w:val="00C434BC"/>
    <w:rsid w:val="00C434EF"/>
    <w:rsid w:val="00C43C4A"/>
    <w:rsid w:val="00C44048"/>
    <w:rsid w:val="00C44245"/>
    <w:rsid w:val="00C44360"/>
    <w:rsid w:val="00C4444A"/>
    <w:rsid w:val="00C453F8"/>
    <w:rsid w:val="00C45539"/>
    <w:rsid w:val="00C457AB"/>
    <w:rsid w:val="00C46270"/>
    <w:rsid w:val="00C46314"/>
    <w:rsid w:val="00C4631A"/>
    <w:rsid w:val="00C46BD1"/>
    <w:rsid w:val="00C46F06"/>
    <w:rsid w:val="00C47B99"/>
    <w:rsid w:val="00C47F4A"/>
    <w:rsid w:val="00C47F5F"/>
    <w:rsid w:val="00C50308"/>
    <w:rsid w:val="00C50582"/>
    <w:rsid w:val="00C50D3B"/>
    <w:rsid w:val="00C511E4"/>
    <w:rsid w:val="00C51BD3"/>
    <w:rsid w:val="00C51EDE"/>
    <w:rsid w:val="00C5282F"/>
    <w:rsid w:val="00C52EFB"/>
    <w:rsid w:val="00C52F96"/>
    <w:rsid w:val="00C5350B"/>
    <w:rsid w:val="00C5378A"/>
    <w:rsid w:val="00C537F4"/>
    <w:rsid w:val="00C53D6D"/>
    <w:rsid w:val="00C541D0"/>
    <w:rsid w:val="00C54A78"/>
    <w:rsid w:val="00C54E4E"/>
    <w:rsid w:val="00C55016"/>
    <w:rsid w:val="00C55322"/>
    <w:rsid w:val="00C55FA5"/>
    <w:rsid w:val="00C564F2"/>
    <w:rsid w:val="00C56561"/>
    <w:rsid w:val="00C56640"/>
    <w:rsid w:val="00C5683E"/>
    <w:rsid w:val="00C56895"/>
    <w:rsid w:val="00C56913"/>
    <w:rsid w:val="00C56E40"/>
    <w:rsid w:val="00C56F7F"/>
    <w:rsid w:val="00C5734E"/>
    <w:rsid w:val="00C57759"/>
    <w:rsid w:val="00C57869"/>
    <w:rsid w:val="00C57A04"/>
    <w:rsid w:val="00C57D24"/>
    <w:rsid w:val="00C57E7A"/>
    <w:rsid w:val="00C57EBE"/>
    <w:rsid w:val="00C606A5"/>
    <w:rsid w:val="00C611F1"/>
    <w:rsid w:val="00C6165F"/>
    <w:rsid w:val="00C62D21"/>
    <w:rsid w:val="00C62D70"/>
    <w:rsid w:val="00C6337A"/>
    <w:rsid w:val="00C647DF"/>
    <w:rsid w:val="00C64D28"/>
    <w:rsid w:val="00C64D32"/>
    <w:rsid w:val="00C66036"/>
    <w:rsid w:val="00C6620A"/>
    <w:rsid w:val="00C665CA"/>
    <w:rsid w:val="00C6672B"/>
    <w:rsid w:val="00C669F6"/>
    <w:rsid w:val="00C673AD"/>
    <w:rsid w:val="00C67553"/>
    <w:rsid w:val="00C67A9D"/>
    <w:rsid w:val="00C67BB4"/>
    <w:rsid w:val="00C70194"/>
    <w:rsid w:val="00C70239"/>
    <w:rsid w:val="00C708CF"/>
    <w:rsid w:val="00C70B94"/>
    <w:rsid w:val="00C7104A"/>
    <w:rsid w:val="00C71D94"/>
    <w:rsid w:val="00C725D4"/>
    <w:rsid w:val="00C72AAF"/>
    <w:rsid w:val="00C73013"/>
    <w:rsid w:val="00C7303C"/>
    <w:rsid w:val="00C7317C"/>
    <w:rsid w:val="00C731DF"/>
    <w:rsid w:val="00C7378E"/>
    <w:rsid w:val="00C739C3"/>
    <w:rsid w:val="00C73BD5"/>
    <w:rsid w:val="00C73C1F"/>
    <w:rsid w:val="00C73EB9"/>
    <w:rsid w:val="00C7425C"/>
    <w:rsid w:val="00C743C4"/>
    <w:rsid w:val="00C746CC"/>
    <w:rsid w:val="00C74C6D"/>
    <w:rsid w:val="00C76020"/>
    <w:rsid w:val="00C76454"/>
    <w:rsid w:val="00C7651F"/>
    <w:rsid w:val="00C76567"/>
    <w:rsid w:val="00C766BF"/>
    <w:rsid w:val="00C76907"/>
    <w:rsid w:val="00C76A6E"/>
    <w:rsid w:val="00C76A85"/>
    <w:rsid w:val="00C76D56"/>
    <w:rsid w:val="00C7732A"/>
    <w:rsid w:val="00C77C53"/>
    <w:rsid w:val="00C77E23"/>
    <w:rsid w:val="00C77EAB"/>
    <w:rsid w:val="00C80099"/>
    <w:rsid w:val="00C801EE"/>
    <w:rsid w:val="00C80540"/>
    <w:rsid w:val="00C80AF8"/>
    <w:rsid w:val="00C811AA"/>
    <w:rsid w:val="00C8143A"/>
    <w:rsid w:val="00C81DCA"/>
    <w:rsid w:val="00C821B7"/>
    <w:rsid w:val="00C822A1"/>
    <w:rsid w:val="00C8278A"/>
    <w:rsid w:val="00C82E7F"/>
    <w:rsid w:val="00C83272"/>
    <w:rsid w:val="00C83390"/>
    <w:rsid w:val="00C8352C"/>
    <w:rsid w:val="00C838A2"/>
    <w:rsid w:val="00C83AD6"/>
    <w:rsid w:val="00C84D2F"/>
    <w:rsid w:val="00C84F44"/>
    <w:rsid w:val="00C85500"/>
    <w:rsid w:val="00C85A2E"/>
    <w:rsid w:val="00C863A0"/>
    <w:rsid w:val="00C86A22"/>
    <w:rsid w:val="00C86AED"/>
    <w:rsid w:val="00C875BA"/>
    <w:rsid w:val="00C879B8"/>
    <w:rsid w:val="00C87A6B"/>
    <w:rsid w:val="00C87DFF"/>
    <w:rsid w:val="00C9031E"/>
    <w:rsid w:val="00C90BC8"/>
    <w:rsid w:val="00C90D7F"/>
    <w:rsid w:val="00C91487"/>
    <w:rsid w:val="00C918DC"/>
    <w:rsid w:val="00C91F96"/>
    <w:rsid w:val="00C92762"/>
    <w:rsid w:val="00C92780"/>
    <w:rsid w:val="00C9285A"/>
    <w:rsid w:val="00C9317A"/>
    <w:rsid w:val="00C931B2"/>
    <w:rsid w:val="00C93331"/>
    <w:rsid w:val="00C93831"/>
    <w:rsid w:val="00C93E12"/>
    <w:rsid w:val="00C94007"/>
    <w:rsid w:val="00C94717"/>
    <w:rsid w:val="00C94C27"/>
    <w:rsid w:val="00C94EF6"/>
    <w:rsid w:val="00C95624"/>
    <w:rsid w:val="00C95AD5"/>
    <w:rsid w:val="00C95AE1"/>
    <w:rsid w:val="00C95C95"/>
    <w:rsid w:val="00C95CB2"/>
    <w:rsid w:val="00C96DCC"/>
    <w:rsid w:val="00C971B5"/>
    <w:rsid w:val="00C97519"/>
    <w:rsid w:val="00C975AD"/>
    <w:rsid w:val="00C97F28"/>
    <w:rsid w:val="00C97F31"/>
    <w:rsid w:val="00CA0BDF"/>
    <w:rsid w:val="00CA0CD4"/>
    <w:rsid w:val="00CA0FA1"/>
    <w:rsid w:val="00CA135E"/>
    <w:rsid w:val="00CA24AC"/>
    <w:rsid w:val="00CA312E"/>
    <w:rsid w:val="00CA344F"/>
    <w:rsid w:val="00CA35D4"/>
    <w:rsid w:val="00CA3B96"/>
    <w:rsid w:val="00CA3CA8"/>
    <w:rsid w:val="00CA45A7"/>
    <w:rsid w:val="00CA46C4"/>
    <w:rsid w:val="00CA4763"/>
    <w:rsid w:val="00CA479F"/>
    <w:rsid w:val="00CA57F9"/>
    <w:rsid w:val="00CA5E1D"/>
    <w:rsid w:val="00CA6350"/>
    <w:rsid w:val="00CA653E"/>
    <w:rsid w:val="00CA69A2"/>
    <w:rsid w:val="00CA6AF0"/>
    <w:rsid w:val="00CA6F5F"/>
    <w:rsid w:val="00CA715F"/>
    <w:rsid w:val="00CA73C5"/>
    <w:rsid w:val="00CA73DD"/>
    <w:rsid w:val="00CA782B"/>
    <w:rsid w:val="00CA7AAA"/>
    <w:rsid w:val="00CA7BB8"/>
    <w:rsid w:val="00CB195E"/>
    <w:rsid w:val="00CB2007"/>
    <w:rsid w:val="00CB2202"/>
    <w:rsid w:val="00CB2382"/>
    <w:rsid w:val="00CB23A3"/>
    <w:rsid w:val="00CB27A0"/>
    <w:rsid w:val="00CB3138"/>
    <w:rsid w:val="00CB32B9"/>
    <w:rsid w:val="00CB3E77"/>
    <w:rsid w:val="00CB41E7"/>
    <w:rsid w:val="00CB4C14"/>
    <w:rsid w:val="00CB51CC"/>
    <w:rsid w:val="00CB54D5"/>
    <w:rsid w:val="00CB59C0"/>
    <w:rsid w:val="00CB5BB5"/>
    <w:rsid w:val="00CB604E"/>
    <w:rsid w:val="00CB634D"/>
    <w:rsid w:val="00CB6389"/>
    <w:rsid w:val="00CB6938"/>
    <w:rsid w:val="00CB69D9"/>
    <w:rsid w:val="00CB6B5E"/>
    <w:rsid w:val="00CB6F4C"/>
    <w:rsid w:val="00CB7A3F"/>
    <w:rsid w:val="00CB7A5B"/>
    <w:rsid w:val="00CB7BF5"/>
    <w:rsid w:val="00CC0A96"/>
    <w:rsid w:val="00CC1662"/>
    <w:rsid w:val="00CC1B93"/>
    <w:rsid w:val="00CC1E1E"/>
    <w:rsid w:val="00CC20C1"/>
    <w:rsid w:val="00CC227B"/>
    <w:rsid w:val="00CC282A"/>
    <w:rsid w:val="00CC286E"/>
    <w:rsid w:val="00CC2A5F"/>
    <w:rsid w:val="00CC31BB"/>
    <w:rsid w:val="00CC344B"/>
    <w:rsid w:val="00CC39FB"/>
    <w:rsid w:val="00CC3A67"/>
    <w:rsid w:val="00CC3C4B"/>
    <w:rsid w:val="00CC45EE"/>
    <w:rsid w:val="00CC4743"/>
    <w:rsid w:val="00CC4B0F"/>
    <w:rsid w:val="00CC4C55"/>
    <w:rsid w:val="00CC4E54"/>
    <w:rsid w:val="00CC5046"/>
    <w:rsid w:val="00CC519A"/>
    <w:rsid w:val="00CC536B"/>
    <w:rsid w:val="00CC562F"/>
    <w:rsid w:val="00CC5B3F"/>
    <w:rsid w:val="00CC5EDF"/>
    <w:rsid w:val="00CC650A"/>
    <w:rsid w:val="00CC6943"/>
    <w:rsid w:val="00CC69C7"/>
    <w:rsid w:val="00CC6D28"/>
    <w:rsid w:val="00CC7105"/>
    <w:rsid w:val="00CC7578"/>
    <w:rsid w:val="00CD00F7"/>
    <w:rsid w:val="00CD0486"/>
    <w:rsid w:val="00CD04F4"/>
    <w:rsid w:val="00CD089D"/>
    <w:rsid w:val="00CD0F0B"/>
    <w:rsid w:val="00CD1167"/>
    <w:rsid w:val="00CD151C"/>
    <w:rsid w:val="00CD20A9"/>
    <w:rsid w:val="00CD3152"/>
    <w:rsid w:val="00CD325B"/>
    <w:rsid w:val="00CD35D2"/>
    <w:rsid w:val="00CD3767"/>
    <w:rsid w:val="00CD3B1D"/>
    <w:rsid w:val="00CD3CE2"/>
    <w:rsid w:val="00CD3CE5"/>
    <w:rsid w:val="00CD4235"/>
    <w:rsid w:val="00CD4611"/>
    <w:rsid w:val="00CD4E73"/>
    <w:rsid w:val="00CD576C"/>
    <w:rsid w:val="00CD5A2F"/>
    <w:rsid w:val="00CD5CCB"/>
    <w:rsid w:val="00CD5E49"/>
    <w:rsid w:val="00CD630D"/>
    <w:rsid w:val="00CD6347"/>
    <w:rsid w:val="00CD66E2"/>
    <w:rsid w:val="00CD6A62"/>
    <w:rsid w:val="00CD6ABB"/>
    <w:rsid w:val="00CD6B74"/>
    <w:rsid w:val="00CD6C29"/>
    <w:rsid w:val="00CD6FBD"/>
    <w:rsid w:val="00CD6FE0"/>
    <w:rsid w:val="00CD789F"/>
    <w:rsid w:val="00CD78BE"/>
    <w:rsid w:val="00CD7EF0"/>
    <w:rsid w:val="00CE0008"/>
    <w:rsid w:val="00CE0628"/>
    <w:rsid w:val="00CE0A42"/>
    <w:rsid w:val="00CE0BA1"/>
    <w:rsid w:val="00CE0CB3"/>
    <w:rsid w:val="00CE0EC9"/>
    <w:rsid w:val="00CE0FD3"/>
    <w:rsid w:val="00CE1105"/>
    <w:rsid w:val="00CE1AA9"/>
    <w:rsid w:val="00CE20D2"/>
    <w:rsid w:val="00CE22F2"/>
    <w:rsid w:val="00CE239E"/>
    <w:rsid w:val="00CE24F4"/>
    <w:rsid w:val="00CE2D91"/>
    <w:rsid w:val="00CE2DEC"/>
    <w:rsid w:val="00CE3B54"/>
    <w:rsid w:val="00CE469B"/>
    <w:rsid w:val="00CE49A7"/>
    <w:rsid w:val="00CE4A37"/>
    <w:rsid w:val="00CE4AD7"/>
    <w:rsid w:val="00CE4B17"/>
    <w:rsid w:val="00CE4B2D"/>
    <w:rsid w:val="00CE4E33"/>
    <w:rsid w:val="00CE4E6D"/>
    <w:rsid w:val="00CE54FB"/>
    <w:rsid w:val="00CE5DB4"/>
    <w:rsid w:val="00CE5FB5"/>
    <w:rsid w:val="00CE608D"/>
    <w:rsid w:val="00CE6602"/>
    <w:rsid w:val="00CE7067"/>
    <w:rsid w:val="00CE751C"/>
    <w:rsid w:val="00CE75B1"/>
    <w:rsid w:val="00CE7786"/>
    <w:rsid w:val="00CE7A50"/>
    <w:rsid w:val="00CF0098"/>
    <w:rsid w:val="00CF06DA"/>
    <w:rsid w:val="00CF07FC"/>
    <w:rsid w:val="00CF084C"/>
    <w:rsid w:val="00CF097D"/>
    <w:rsid w:val="00CF1336"/>
    <w:rsid w:val="00CF1395"/>
    <w:rsid w:val="00CF1555"/>
    <w:rsid w:val="00CF163D"/>
    <w:rsid w:val="00CF17C8"/>
    <w:rsid w:val="00CF27E6"/>
    <w:rsid w:val="00CF2878"/>
    <w:rsid w:val="00CF2D1C"/>
    <w:rsid w:val="00CF3B3F"/>
    <w:rsid w:val="00CF4090"/>
    <w:rsid w:val="00CF458F"/>
    <w:rsid w:val="00CF5002"/>
    <w:rsid w:val="00CF5376"/>
    <w:rsid w:val="00CF537E"/>
    <w:rsid w:val="00CF5392"/>
    <w:rsid w:val="00CF54FA"/>
    <w:rsid w:val="00CF57DF"/>
    <w:rsid w:val="00CF5887"/>
    <w:rsid w:val="00CF5A80"/>
    <w:rsid w:val="00CF6077"/>
    <w:rsid w:val="00CF61BB"/>
    <w:rsid w:val="00CF6B9B"/>
    <w:rsid w:val="00CF7B50"/>
    <w:rsid w:val="00CF7C9F"/>
    <w:rsid w:val="00CF7E1F"/>
    <w:rsid w:val="00D001B6"/>
    <w:rsid w:val="00D002CE"/>
    <w:rsid w:val="00D0053E"/>
    <w:rsid w:val="00D00AFD"/>
    <w:rsid w:val="00D01478"/>
    <w:rsid w:val="00D01F13"/>
    <w:rsid w:val="00D024EC"/>
    <w:rsid w:val="00D02FC3"/>
    <w:rsid w:val="00D034A2"/>
    <w:rsid w:val="00D03CBD"/>
    <w:rsid w:val="00D03E9A"/>
    <w:rsid w:val="00D04062"/>
    <w:rsid w:val="00D04246"/>
    <w:rsid w:val="00D046FF"/>
    <w:rsid w:val="00D04E6E"/>
    <w:rsid w:val="00D058EC"/>
    <w:rsid w:val="00D0591F"/>
    <w:rsid w:val="00D063DC"/>
    <w:rsid w:val="00D0649D"/>
    <w:rsid w:val="00D064FA"/>
    <w:rsid w:val="00D0652A"/>
    <w:rsid w:val="00D0653E"/>
    <w:rsid w:val="00D06562"/>
    <w:rsid w:val="00D06B2F"/>
    <w:rsid w:val="00D06BFD"/>
    <w:rsid w:val="00D06F25"/>
    <w:rsid w:val="00D070FE"/>
    <w:rsid w:val="00D071AD"/>
    <w:rsid w:val="00D07211"/>
    <w:rsid w:val="00D07925"/>
    <w:rsid w:val="00D07CBA"/>
    <w:rsid w:val="00D1018A"/>
    <w:rsid w:val="00D1054D"/>
    <w:rsid w:val="00D105CC"/>
    <w:rsid w:val="00D10696"/>
    <w:rsid w:val="00D1076F"/>
    <w:rsid w:val="00D109E1"/>
    <w:rsid w:val="00D10D93"/>
    <w:rsid w:val="00D1165B"/>
    <w:rsid w:val="00D11764"/>
    <w:rsid w:val="00D11784"/>
    <w:rsid w:val="00D11BEB"/>
    <w:rsid w:val="00D1227D"/>
    <w:rsid w:val="00D126DB"/>
    <w:rsid w:val="00D129C7"/>
    <w:rsid w:val="00D13197"/>
    <w:rsid w:val="00D13706"/>
    <w:rsid w:val="00D13D52"/>
    <w:rsid w:val="00D14281"/>
    <w:rsid w:val="00D14540"/>
    <w:rsid w:val="00D1463A"/>
    <w:rsid w:val="00D147C5"/>
    <w:rsid w:val="00D14E91"/>
    <w:rsid w:val="00D14EB9"/>
    <w:rsid w:val="00D15423"/>
    <w:rsid w:val="00D15AD2"/>
    <w:rsid w:val="00D16150"/>
    <w:rsid w:val="00D162A7"/>
    <w:rsid w:val="00D16410"/>
    <w:rsid w:val="00D16C8C"/>
    <w:rsid w:val="00D179AB"/>
    <w:rsid w:val="00D17F2E"/>
    <w:rsid w:val="00D17F44"/>
    <w:rsid w:val="00D204AE"/>
    <w:rsid w:val="00D208D9"/>
    <w:rsid w:val="00D20E26"/>
    <w:rsid w:val="00D210D2"/>
    <w:rsid w:val="00D21147"/>
    <w:rsid w:val="00D215B2"/>
    <w:rsid w:val="00D21748"/>
    <w:rsid w:val="00D22050"/>
    <w:rsid w:val="00D2216B"/>
    <w:rsid w:val="00D222E7"/>
    <w:rsid w:val="00D22D3C"/>
    <w:rsid w:val="00D22F2C"/>
    <w:rsid w:val="00D232C4"/>
    <w:rsid w:val="00D2335B"/>
    <w:rsid w:val="00D23DEC"/>
    <w:rsid w:val="00D2408F"/>
    <w:rsid w:val="00D240B0"/>
    <w:rsid w:val="00D24199"/>
    <w:rsid w:val="00D24281"/>
    <w:rsid w:val="00D2428B"/>
    <w:rsid w:val="00D242E1"/>
    <w:rsid w:val="00D2485E"/>
    <w:rsid w:val="00D2567C"/>
    <w:rsid w:val="00D25A00"/>
    <w:rsid w:val="00D25AAA"/>
    <w:rsid w:val="00D26018"/>
    <w:rsid w:val="00D262A8"/>
    <w:rsid w:val="00D265D1"/>
    <w:rsid w:val="00D2680D"/>
    <w:rsid w:val="00D26AB2"/>
    <w:rsid w:val="00D27EA7"/>
    <w:rsid w:val="00D30979"/>
    <w:rsid w:val="00D3163C"/>
    <w:rsid w:val="00D31655"/>
    <w:rsid w:val="00D31AB2"/>
    <w:rsid w:val="00D31C68"/>
    <w:rsid w:val="00D321E5"/>
    <w:rsid w:val="00D32DE1"/>
    <w:rsid w:val="00D32E8D"/>
    <w:rsid w:val="00D33194"/>
    <w:rsid w:val="00D3350B"/>
    <w:rsid w:val="00D3386D"/>
    <w:rsid w:val="00D33B75"/>
    <w:rsid w:val="00D33C40"/>
    <w:rsid w:val="00D34A17"/>
    <w:rsid w:val="00D34ABA"/>
    <w:rsid w:val="00D352F0"/>
    <w:rsid w:val="00D35461"/>
    <w:rsid w:val="00D35670"/>
    <w:rsid w:val="00D35A55"/>
    <w:rsid w:val="00D35EF4"/>
    <w:rsid w:val="00D36BBE"/>
    <w:rsid w:val="00D37092"/>
    <w:rsid w:val="00D37252"/>
    <w:rsid w:val="00D3768A"/>
    <w:rsid w:val="00D37961"/>
    <w:rsid w:val="00D37A42"/>
    <w:rsid w:val="00D37DD7"/>
    <w:rsid w:val="00D40094"/>
    <w:rsid w:val="00D402E1"/>
    <w:rsid w:val="00D40CBC"/>
    <w:rsid w:val="00D40DD3"/>
    <w:rsid w:val="00D40FD1"/>
    <w:rsid w:val="00D41264"/>
    <w:rsid w:val="00D415ED"/>
    <w:rsid w:val="00D417FC"/>
    <w:rsid w:val="00D418A3"/>
    <w:rsid w:val="00D41BD4"/>
    <w:rsid w:val="00D41C2C"/>
    <w:rsid w:val="00D41D63"/>
    <w:rsid w:val="00D41F44"/>
    <w:rsid w:val="00D426C0"/>
    <w:rsid w:val="00D4283D"/>
    <w:rsid w:val="00D42BBF"/>
    <w:rsid w:val="00D42C93"/>
    <w:rsid w:val="00D433DC"/>
    <w:rsid w:val="00D43A45"/>
    <w:rsid w:val="00D43AA5"/>
    <w:rsid w:val="00D43DF7"/>
    <w:rsid w:val="00D4400A"/>
    <w:rsid w:val="00D4481A"/>
    <w:rsid w:val="00D44890"/>
    <w:rsid w:val="00D44EAC"/>
    <w:rsid w:val="00D45B24"/>
    <w:rsid w:val="00D45B3A"/>
    <w:rsid w:val="00D4634C"/>
    <w:rsid w:val="00D46519"/>
    <w:rsid w:val="00D465DA"/>
    <w:rsid w:val="00D475A9"/>
    <w:rsid w:val="00D476A8"/>
    <w:rsid w:val="00D477A6"/>
    <w:rsid w:val="00D4797E"/>
    <w:rsid w:val="00D47DDB"/>
    <w:rsid w:val="00D50132"/>
    <w:rsid w:val="00D501A7"/>
    <w:rsid w:val="00D50553"/>
    <w:rsid w:val="00D507FA"/>
    <w:rsid w:val="00D50A72"/>
    <w:rsid w:val="00D50C35"/>
    <w:rsid w:val="00D50CD3"/>
    <w:rsid w:val="00D510EA"/>
    <w:rsid w:val="00D517B2"/>
    <w:rsid w:val="00D51AC2"/>
    <w:rsid w:val="00D51C18"/>
    <w:rsid w:val="00D5215D"/>
    <w:rsid w:val="00D522C8"/>
    <w:rsid w:val="00D523FD"/>
    <w:rsid w:val="00D52C20"/>
    <w:rsid w:val="00D532C3"/>
    <w:rsid w:val="00D53673"/>
    <w:rsid w:val="00D53B93"/>
    <w:rsid w:val="00D53C84"/>
    <w:rsid w:val="00D53FB7"/>
    <w:rsid w:val="00D541DA"/>
    <w:rsid w:val="00D5449D"/>
    <w:rsid w:val="00D54795"/>
    <w:rsid w:val="00D54BB6"/>
    <w:rsid w:val="00D555D4"/>
    <w:rsid w:val="00D55752"/>
    <w:rsid w:val="00D5581B"/>
    <w:rsid w:val="00D5642E"/>
    <w:rsid w:val="00D5683E"/>
    <w:rsid w:val="00D568E9"/>
    <w:rsid w:val="00D56908"/>
    <w:rsid w:val="00D56B2C"/>
    <w:rsid w:val="00D56E49"/>
    <w:rsid w:val="00D6063C"/>
    <w:rsid w:val="00D60735"/>
    <w:rsid w:val="00D60778"/>
    <w:rsid w:val="00D6094A"/>
    <w:rsid w:val="00D6107D"/>
    <w:rsid w:val="00D61354"/>
    <w:rsid w:val="00D617C7"/>
    <w:rsid w:val="00D61BD4"/>
    <w:rsid w:val="00D61F46"/>
    <w:rsid w:val="00D6211B"/>
    <w:rsid w:val="00D622C3"/>
    <w:rsid w:val="00D62430"/>
    <w:rsid w:val="00D625EC"/>
    <w:rsid w:val="00D628B7"/>
    <w:rsid w:val="00D62F07"/>
    <w:rsid w:val="00D63501"/>
    <w:rsid w:val="00D6362A"/>
    <w:rsid w:val="00D63709"/>
    <w:rsid w:val="00D6390D"/>
    <w:rsid w:val="00D63B7F"/>
    <w:rsid w:val="00D63CC1"/>
    <w:rsid w:val="00D65684"/>
    <w:rsid w:val="00D66910"/>
    <w:rsid w:val="00D675CB"/>
    <w:rsid w:val="00D676BB"/>
    <w:rsid w:val="00D70094"/>
    <w:rsid w:val="00D70212"/>
    <w:rsid w:val="00D7078B"/>
    <w:rsid w:val="00D70C83"/>
    <w:rsid w:val="00D71FBD"/>
    <w:rsid w:val="00D7290D"/>
    <w:rsid w:val="00D7293A"/>
    <w:rsid w:val="00D7323B"/>
    <w:rsid w:val="00D73757"/>
    <w:rsid w:val="00D73B71"/>
    <w:rsid w:val="00D73CED"/>
    <w:rsid w:val="00D73DF6"/>
    <w:rsid w:val="00D74137"/>
    <w:rsid w:val="00D746C2"/>
    <w:rsid w:val="00D74744"/>
    <w:rsid w:val="00D74CC8"/>
    <w:rsid w:val="00D74DFA"/>
    <w:rsid w:val="00D757ED"/>
    <w:rsid w:val="00D75B95"/>
    <w:rsid w:val="00D76012"/>
    <w:rsid w:val="00D761ED"/>
    <w:rsid w:val="00D76208"/>
    <w:rsid w:val="00D762DC"/>
    <w:rsid w:val="00D7670C"/>
    <w:rsid w:val="00D76A01"/>
    <w:rsid w:val="00D76A75"/>
    <w:rsid w:val="00D76B82"/>
    <w:rsid w:val="00D76C17"/>
    <w:rsid w:val="00D7723A"/>
    <w:rsid w:val="00D77879"/>
    <w:rsid w:val="00D779EE"/>
    <w:rsid w:val="00D77A0D"/>
    <w:rsid w:val="00D77C1B"/>
    <w:rsid w:val="00D8085B"/>
    <w:rsid w:val="00D80B27"/>
    <w:rsid w:val="00D81A75"/>
    <w:rsid w:val="00D81D6C"/>
    <w:rsid w:val="00D81E36"/>
    <w:rsid w:val="00D8215D"/>
    <w:rsid w:val="00D821B2"/>
    <w:rsid w:val="00D82236"/>
    <w:rsid w:val="00D82398"/>
    <w:rsid w:val="00D826D1"/>
    <w:rsid w:val="00D837B3"/>
    <w:rsid w:val="00D83913"/>
    <w:rsid w:val="00D840EC"/>
    <w:rsid w:val="00D84476"/>
    <w:rsid w:val="00D848DB"/>
    <w:rsid w:val="00D8508A"/>
    <w:rsid w:val="00D85B8F"/>
    <w:rsid w:val="00D85C42"/>
    <w:rsid w:val="00D85E3F"/>
    <w:rsid w:val="00D8601C"/>
    <w:rsid w:val="00D86732"/>
    <w:rsid w:val="00D86733"/>
    <w:rsid w:val="00D86BEF"/>
    <w:rsid w:val="00D87647"/>
    <w:rsid w:val="00D87690"/>
    <w:rsid w:val="00D878F4"/>
    <w:rsid w:val="00D87B7C"/>
    <w:rsid w:val="00D90209"/>
    <w:rsid w:val="00D9054D"/>
    <w:rsid w:val="00D9092C"/>
    <w:rsid w:val="00D9096A"/>
    <w:rsid w:val="00D909CA"/>
    <w:rsid w:val="00D90A94"/>
    <w:rsid w:val="00D916C6"/>
    <w:rsid w:val="00D91837"/>
    <w:rsid w:val="00D91ABF"/>
    <w:rsid w:val="00D91ECD"/>
    <w:rsid w:val="00D91F7D"/>
    <w:rsid w:val="00D9222C"/>
    <w:rsid w:val="00D923FD"/>
    <w:rsid w:val="00D92975"/>
    <w:rsid w:val="00D92A2A"/>
    <w:rsid w:val="00D92AEC"/>
    <w:rsid w:val="00D92D6B"/>
    <w:rsid w:val="00D92E87"/>
    <w:rsid w:val="00D93029"/>
    <w:rsid w:val="00D93347"/>
    <w:rsid w:val="00D93C60"/>
    <w:rsid w:val="00D941BC"/>
    <w:rsid w:val="00D9491B"/>
    <w:rsid w:val="00D94CFD"/>
    <w:rsid w:val="00D94D2A"/>
    <w:rsid w:val="00D953BF"/>
    <w:rsid w:val="00D956F8"/>
    <w:rsid w:val="00D957A8"/>
    <w:rsid w:val="00D95CC4"/>
    <w:rsid w:val="00D95D75"/>
    <w:rsid w:val="00D96102"/>
    <w:rsid w:val="00D9613C"/>
    <w:rsid w:val="00D96DFA"/>
    <w:rsid w:val="00D96FF7"/>
    <w:rsid w:val="00D97352"/>
    <w:rsid w:val="00D97C58"/>
    <w:rsid w:val="00D97E76"/>
    <w:rsid w:val="00DA0160"/>
    <w:rsid w:val="00DA0632"/>
    <w:rsid w:val="00DA093A"/>
    <w:rsid w:val="00DA0E30"/>
    <w:rsid w:val="00DA13DF"/>
    <w:rsid w:val="00DA1827"/>
    <w:rsid w:val="00DA1DB7"/>
    <w:rsid w:val="00DA1FAD"/>
    <w:rsid w:val="00DA24DB"/>
    <w:rsid w:val="00DA26FF"/>
    <w:rsid w:val="00DA2A73"/>
    <w:rsid w:val="00DA2A80"/>
    <w:rsid w:val="00DA35B7"/>
    <w:rsid w:val="00DA3612"/>
    <w:rsid w:val="00DA3813"/>
    <w:rsid w:val="00DA38D9"/>
    <w:rsid w:val="00DA399B"/>
    <w:rsid w:val="00DA3A55"/>
    <w:rsid w:val="00DA3B20"/>
    <w:rsid w:val="00DA44D5"/>
    <w:rsid w:val="00DA55D4"/>
    <w:rsid w:val="00DA5C40"/>
    <w:rsid w:val="00DA5DF1"/>
    <w:rsid w:val="00DA5F3A"/>
    <w:rsid w:val="00DA6066"/>
    <w:rsid w:val="00DA6BCD"/>
    <w:rsid w:val="00DA6F8F"/>
    <w:rsid w:val="00DA7AB0"/>
    <w:rsid w:val="00DA7C12"/>
    <w:rsid w:val="00DA7EA3"/>
    <w:rsid w:val="00DB063B"/>
    <w:rsid w:val="00DB0A30"/>
    <w:rsid w:val="00DB0BB0"/>
    <w:rsid w:val="00DB0F95"/>
    <w:rsid w:val="00DB1717"/>
    <w:rsid w:val="00DB1B95"/>
    <w:rsid w:val="00DB1E66"/>
    <w:rsid w:val="00DB2004"/>
    <w:rsid w:val="00DB2623"/>
    <w:rsid w:val="00DB26B2"/>
    <w:rsid w:val="00DB3BF6"/>
    <w:rsid w:val="00DB44C6"/>
    <w:rsid w:val="00DB4EE6"/>
    <w:rsid w:val="00DB5AF9"/>
    <w:rsid w:val="00DB5E60"/>
    <w:rsid w:val="00DB61D8"/>
    <w:rsid w:val="00DB6281"/>
    <w:rsid w:val="00DB6E2C"/>
    <w:rsid w:val="00DB7167"/>
    <w:rsid w:val="00DB725A"/>
    <w:rsid w:val="00DB76CD"/>
    <w:rsid w:val="00DB772A"/>
    <w:rsid w:val="00DB77AD"/>
    <w:rsid w:val="00DB7F4A"/>
    <w:rsid w:val="00DC064C"/>
    <w:rsid w:val="00DC0A01"/>
    <w:rsid w:val="00DC13D6"/>
    <w:rsid w:val="00DC2150"/>
    <w:rsid w:val="00DC28C7"/>
    <w:rsid w:val="00DC2D23"/>
    <w:rsid w:val="00DC3372"/>
    <w:rsid w:val="00DC35AD"/>
    <w:rsid w:val="00DC3CC8"/>
    <w:rsid w:val="00DC422E"/>
    <w:rsid w:val="00DC4246"/>
    <w:rsid w:val="00DC4471"/>
    <w:rsid w:val="00DC47CB"/>
    <w:rsid w:val="00DC4BCB"/>
    <w:rsid w:val="00DC5162"/>
    <w:rsid w:val="00DC5B94"/>
    <w:rsid w:val="00DC67A2"/>
    <w:rsid w:val="00DC69D0"/>
    <w:rsid w:val="00DC6AE7"/>
    <w:rsid w:val="00DC6B02"/>
    <w:rsid w:val="00DC748E"/>
    <w:rsid w:val="00DC74A8"/>
    <w:rsid w:val="00DC76A1"/>
    <w:rsid w:val="00DC7DB0"/>
    <w:rsid w:val="00DC7F16"/>
    <w:rsid w:val="00DC7FE9"/>
    <w:rsid w:val="00DD0F18"/>
    <w:rsid w:val="00DD126A"/>
    <w:rsid w:val="00DD1361"/>
    <w:rsid w:val="00DD192A"/>
    <w:rsid w:val="00DD1A95"/>
    <w:rsid w:val="00DD25E5"/>
    <w:rsid w:val="00DD2691"/>
    <w:rsid w:val="00DD2E61"/>
    <w:rsid w:val="00DD3B5E"/>
    <w:rsid w:val="00DD3B63"/>
    <w:rsid w:val="00DD3E6D"/>
    <w:rsid w:val="00DD4158"/>
    <w:rsid w:val="00DD4B3C"/>
    <w:rsid w:val="00DD4D74"/>
    <w:rsid w:val="00DD4DC6"/>
    <w:rsid w:val="00DD572D"/>
    <w:rsid w:val="00DD5942"/>
    <w:rsid w:val="00DD64CA"/>
    <w:rsid w:val="00DD726A"/>
    <w:rsid w:val="00DE00A9"/>
    <w:rsid w:val="00DE00B2"/>
    <w:rsid w:val="00DE02FD"/>
    <w:rsid w:val="00DE09C7"/>
    <w:rsid w:val="00DE0BDB"/>
    <w:rsid w:val="00DE0E37"/>
    <w:rsid w:val="00DE0F78"/>
    <w:rsid w:val="00DE0F9A"/>
    <w:rsid w:val="00DE1163"/>
    <w:rsid w:val="00DE1472"/>
    <w:rsid w:val="00DE1630"/>
    <w:rsid w:val="00DE1787"/>
    <w:rsid w:val="00DE18A0"/>
    <w:rsid w:val="00DE1CC9"/>
    <w:rsid w:val="00DE1F49"/>
    <w:rsid w:val="00DE2354"/>
    <w:rsid w:val="00DE2611"/>
    <w:rsid w:val="00DE2898"/>
    <w:rsid w:val="00DE2EC8"/>
    <w:rsid w:val="00DE315E"/>
    <w:rsid w:val="00DE37A6"/>
    <w:rsid w:val="00DE4185"/>
    <w:rsid w:val="00DE46AC"/>
    <w:rsid w:val="00DE4A26"/>
    <w:rsid w:val="00DE4A6B"/>
    <w:rsid w:val="00DE4C01"/>
    <w:rsid w:val="00DE5337"/>
    <w:rsid w:val="00DE544D"/>
    <w:rsid w:val="00DE5A3D"/>
    <w:rsid w:val="00DE6646"/>
    <w:rsid w:val="00DE6801"/>
    <w:rsid w:val="00DE7885"/>
    <w:rsid w:val="00DE7E58"/>
    <w:rsid w:val="00DE7FEF"/>
    <w:rsid w:val="00DF0036"/>
    <w:rsid w:val="00DF0834"/>
    <w:rsid w:val="00DF08BE"/>
    <w:rsid w:val="00DF0AF9"/>
    <w:rsid w:val="00DF0C6B"/>
    <w:rsid w:val="00DF1435"/>
    <w:rsid w:val="00DF223C"/>
    <w:rsid w:val="00DF2251"/>
    <w:rsid w:val="00DF28C3"/>
    <w:rsid w:val="00DF2A93"/>
    <w:rsid w:val="00DF2B3F"/>
    <w:rsid w:val="00DF2CBA"/>
    <w:rsid w:val="00DF2F70"/>
    <w:rsid w:val="00DF35D4"/>
    <w:rsid w:val="00DF3764"/>
    <w:rsid w:val="00DF3A1C"/>
    <w:rsid w:val="00DF4310"/>
    <w:rsid w:val="00DF4701"/>
    <w:rsid w:val="00DF4B4B"/>
    <w:rsid w:val="00DF4F04"/>
    <w:rsid w:val="00DF52F9"/>
    <w:rsid w:val="00DF59DA"/>
    <w:rsid w:val="00DF5CB3"/>
    <w:rsid w:val="00DF5CDF"/>
    <w:rsid w:val="00DF620B"/>
    <w:rsid w:val="00DF641D"/>
    <w:rsid w:val="00DF6923"/>
    <w:rsid w:val="00DF7435"/>
    <w:rsid w:val="00DF79A7"/>
    <w:rsid w:val="00DF7BDB"/>
    <w:rsid w:val="00E00532"/>
    <w:rsid w:val="00E0083A"/>
    <w:rsid w:val="00E00E38"/>
    <w:rsid w:val="00E00E53"/>
    <w:rsid w:val="00E0106A"/>
    <w:rsid w:val="00E016DA"/>
    <w:rsid w:val="00E01FFC"/>
    <w:rsid w:val="00E02178"/>
    <w:rsid w:val="00E021DA"/>
    <w:rsid w:val="00E02538"/>
    <w:rsid w:val="00E0254E"/>
    <w:rsid w:val="00E02905"/>
    <w:rsid w:val="00E0326D"/>
    <w:rsid w:val="00E03402"/>
    <w:rsid w:val="00E035F6"/>
    <w:rsid w:val="00E03600"/>
    <w:rsid w:val="00E03A29"/>
    <w:rsid w:val="00E03A34"/>
    <w:rsid w:val="00E042DF"/>
    <w:rsid w:val="00E04708"/>
    <w:rsid w:val="00E0475C"/>
    <w:rsid w:val="00E04A97"/>
    <w:rsid w:val="00E04D8A"/>
    <w:rsid w:val="00E050BB"/>
    <w:rsid w:val="00E05487"/>
    <w:rsid w:val="00E054D8"/>
    <w:rsid w:val="00E05A44"/>
    <w:rsid w:val="00E05C20"/>
    <w:rsid w:val="00E05C47"/>
    <w:rsid w:val="00E0600A"/>
    <w:rsid w:val="00E060ED"/>
    <w:rsid w:val="00E0626D"/>
    <w:rsid w:val="00E064C3"/>
    <w:rsid w:val="00E07265"/>
    <w:rsid w:val="00E07286"/>
    <w:rsid w:val="00E0768F"/>
    <w:rsid w:val="00E07E82"/>
    <w:rsid w:val="00E07EA3"/>
    <w:rsid w:val="00E108E1"/>
    <w:rsid w:val="00E109E1"/>
    <w:rsid w:val="00E111AA"/>
    <w:rsid w:val="00E115D5"/>
    <w:rsid w:val="00E11895"/>
    <w:rsid w:val="00E11D82"/>
    <w:rsid w:val="00E1252F"/>
    <w:rsid w:val="00E12E78"/>
    <w:rsid w:val="00E130A0"/>
    <w:rsid w:val="00E131C1"/>
    <w:rsid w:val="00E138F2"/>
    <w:rsid w:val="00E139E8"/>
    <w:rsid w:val="00E13B11"/>
    <w:rsid w:val="00E13FF9"/>
    <w:rsid w:val="00E1404F"/>
    <w:rsid w:val="00E14673"/>
    <w:rsid w:val="00E14974"/>
    <w:rsid w:val="00E14DFA"/>
    <w:rsid w:val="00E15195"/>
    <w:rsid w:val="00E158E6"/>
    <w:rsid w:val="00E16E3E"/>
    <w:rsid w:val="00E17C64"/>
    <w:rsid w:val="00E17FBD"/>
    <w:rsid w:val="00E2022F"/>
    <w:rsid w:val="00E20581"/>
    <w:rsid w:val="00E205DF"/>
    <w:rsid w:val="00E20D01"/>
    <w:rsid w:val="00E21112"/>
    <w:rsid w:val="00E2111C"/>
    <w:rsid w:val="00E211A0"/>
    <w:rsid w:val="00E212FF"/>
    <w:rsid w:val="00E2166B"/>
    <w:rsid w:val="00E21AE1"/>
    <w:rsid w:val="00E21D3A"/>
    <w:rsid w:val="00E222B4"/>
    <w:rsid w:val="00E22A36"/>
    <w:rsid w:val="00E22F9C"/>
    <w:rsid w:val="00E2303F"/>
    <w:rsid w:val="00E23612"/>
    <w:rsid w:val="00E23917"/>
    <w:rsid w:val="00E23E39"/>
    <w:rsid w:val="00E24085"/>
    <w:rsid w:val="00E24525"/>
    <w:rsid w:val="00E2463C"/>
    <w:rsid w:val="00E25226"/>
    <w:rsid w:val="00E254C5"/>
    <w:rsid w:val="00E258A6"/>
    <w:rsid w:val="00E25C6D"/>
    <w:rsid w:val="00E25D32"/>
    <w:rsid w:val="00E2636A"/>
    <w:rsid w:val="00E26BD8"/>
    <w:rsid w:val="00E26C19"/>
    <w:rsid w:val="00E26F47"/>
    <w:rsid w:val="00E27158"/>
    <w:rsid w:val="00E27288"/>
    <w:rsid w:val="00E275D5"/>
    <w:rsid w:val="00E27879"/>
    <w:rsid w:val="00E27C41"/>
    <w:rsid w:val="00E27F44"/>
    <w:rsid w:val="00E30015"/>
    <w:rsid w:val="00E30110"/>
    <w:rsid w:val="00E30766"/>
    <w:rsid w:val="00E30C58"/>
    <w:rsid w:val="00E31504"/>
    <w:rsid w:val="00E31859"/>
    <w:rsid w:val="00E31DAA"/>
    <w:rsid w:val="00E32230"/>
    <w:rsid w:val="00E32358"/>
    <w:rsid w:val="00E32611"/>
    <w:rsid w:val="00E3274B"/>
    <w:rsid w:val="00E32D5C"/>
    <w:rsid w:val="00E32F01"/>
    <w:rsid w:val="00E33753"/>
    <w:rsid w:val="00E33E70"/>
    <w:rsid w:val="00E340BA"/>
    <w:rsid w:val="00E34207"/>
    <w:rsid w:val="00E34296"/>
    <w:rsid w:val="00E3469B"/>
    <w:rsid w:val="00E353EC"/>
    <w:rsid w:val="00E353F2"/>
    <w:rsid w:val="00E35906"/>
    <w:rsid w:val="00E35CF2"/>
    <w:rsid w:val="00E35E1D"/>
    <w:rsid w:val="00E36270"/>
    <w:rsid w:val="00E369FD"/>
    <w:rsid w:val="00E36B12"/>
    <w:rsid w:val="00E37003"/>
    <w:rsid w:val="00E379CA"/>
    <w:rsid w:val="00E37A36"/>
    <w:rsid w:val="00E37D7B"/>
    <w:rsid w:val="00E402A4"/>
    <w:rsid w:val="00E40383"/>
    <w:rsid w:val="00E40B9A"/>
    <w:rsid w:val="00E40F15"/>
    <w:rsid w:val="00E41570"/>
    <w:rsid w:val="00E417D9"/>
    <w:rsid w:val="00E41917"/>
    <w:rsid w:val="00E41BDD"/>
    <w:rsid w:val="00E41CA8"/>
    <w:rsid w:val="00E41ED7"/>
    <w:rsid w:val="00E424FF"/>
    <w:rsid w:val="00E428C4"/>
    <w:rsid w:val="00E4296B"/>
    <w:rsid w:val="00E42A15"/>
    <w:rsid w:val="00E42ADC"/>
    <w:rsid w:val="00E42CA6"/>
    <w:rsid w:val="00E42E02"/>
    <w:rsid w:val="00E4338F"/>
    <w:rsid w:val="00E43A71"/>
    <w:rsid w:val="00E444D3"/>
    <w:rsid w:val="00E44952"/>
    <w:rsid w:val="00E44BF7"/>
    <w:rsid w:val="00E45305"/>
    <w:rsid w:val="00E45354"/>
    <w:rsid w:val="00E4553D"/>
    <w:rsid w:val="00E45683"/>
    <w:rsid w:val="00E459B2"/>
    <w:rsid w:val="00E45A56"/>
    <w:rsid w:val="00E45B2E"/>
    <w:rsid w:val="00E45CB0"/>
    <w:rsid w:val="00E46483"/>
    <w:rsid w:val="00E466C0"/>
    <w:rsid w:val="00E4685A"/>
    <w:rsid w:val="00E46EFF"/>
    <w:rsid w:val="00E472CB"/>
    <w:rsid w:val="00E4730E"/>
    <w:rsid w:val="00E47584"/>
    <w:rsid w:val="00E47597"/>
    <w:rsid w:val="00E47D4E"/>
    <w:rsid w:val="00E502D0"/>
    <w:rsid w:val="00E502F3"/>
    <w:rsid w:val="00E50440"/>
    <w:rsid w:val="00E50508"/>
    <w:rsid w:val="00E5072A"/>
    <w:rsid w:val="00E51451"/>
    <w:rsid w:val="00E5186C"/>
    <w:rsid w:val="00E53A24"/>
    <w:rsid w:val="00E5405C"/>
    <w:rsid w:val="00E54065"/>
    <w:rsid w:val="00E55C71"/>
    <w:rsid w:val="00E55DAF"/>
    <w:rsid w:val="00E55EF8"/>
    <w:rsid w:val="00E56406"/>
    <w:rsid w:val="00E5653D"/>
    <w:rsid w:val="00E56668"/>
    <w:rsid w:val="00E5682B"/>
    <w:rsid w:val="00E568E2"/>
    <w:rsid w:val="00E56D1F"/>
    <w:rsid w:val="00E56F3D"/>
    <w:rsid w:val="00E57402"/>
    <w:rsid w:val="00E57E99"/>
    <w:rsid w:val="00E60481"/>
    <w:rsid w:val="00E60528"/>
    <w:rsid w:val="00E609E7"/>
    <w:rsid w:val="00E60C38"/>
    <w:rsid w:val="00E61C19"/>
    <w:rsid w:val="00E6255E"/>
    <w:rsid w:val="00E62820"/>
    <w:rsid w:val="00E63069"/>
    <w:rsid w:val="00E63175"/>
    <w:rsid w:val="00E631FB"/>
    <w:rsid w:val="00E63551"/>
    <w:rsid w:val="00E636F6"/>
    <w:rsid w:val="00E6381C"/>
    <w:rsid w:val="00E63ADF"/>
    <w:rsid w:val="00E64024"/>
    <w:rsid w:val="00E641F1"/>
    <w:rsid w:val="00E6461B"/>
    <w:rsid w:val="00E64ED0"/>
    <w:rsid w:val="00E65043"/>
    <w:rsid w:val="00E65335"/>
    <w:rsid w:val="00E65634"/>
    <w:rsid w:val="00E65635"/>
    <w:rsid w:val="00E65D45"/>
    <w:rsid w:val="00E65DC9"/>
    <w:rsid w:val="00E66307"/>
    <w:rsid w:val="00E66809"/>
    <w:rsid w:val="00E66A8B"/>
    <w:rsid w:val="00E670DA"/>
    <w:rsid w:val="00E67169"/>
    <w:rsid w:val="00E67756"/>
    <w:rsid w:val="00E67787"/>
    <w:rsid w:val="00E67F53"/>
    <w:rsid w:val="00E70011"/>
    <w:rsid w:val="00E709B1"/>
    <w:rsid w:val="00E70D69"/>
    <w:rsid w:val="00E70E0F"/>
    <w:rsid w:val="00E71392"/>
    <w:rsid w:val="00E71594"/>
    <w:rsid w:val="00E71D1F"/>
    <w:rsid w:val="00E72133"/>
    <w:rsid w:val="00E723C9"/>
    <w:rsid w:val="00E727A9"/>
    <w:rsid w:val="00E72D9C"/>
    <w:rsid w:val="00E72DBA"/>
    <w:rsid w:val="00E72ECE"/>
    <w:rsid w:val="00E731B5"/>
    <w:rsid w:val="00E73B0D"/>
    <w:rsid w:val="00E73BF1"/>
    <w:rsid w:val="00E73D70"/>
    <w:rsid w:val="00E74292"/>
    <w:rsid w:val="00E7462D"/>
    <w:rsid w:val="00E74A72"/>
    <w:rsid w:val="00E750C2"/>
    <w:rsid w:val="00E7556D"/>
    <w:rsid w:val="00E75670"/>
    <w:rsid w:val="00E758B8"/>
    <w:rsid w:val="00E7627D"/>
    <w:rsid w:val="00E764C4"/>
    <w:rsid w:val="00E76677"/>
    <w:rsid w:val="00E76F17"/>
    <w:rsid w:val="00E77415"/>
    <w:rsid w:val="00E77BE6"/>
    <w:rsid w:val="00E77EC3"/>
    <w:rsid w:val="00E8001D"/>
    <w:rsid w:val="00E810AE"/>
    <w:rsid w:val="00E811F6"/>
    <w:rsid w:val="00E8130C"/>
    <w:rsid w:val="00E814E7"/>
    <w:rsid w:val="00E816AD"/>
    <w:rsid w:val="00E816CF"/>
    <w:rsid w:val="00E81C75"/>
    <w:rsid w:val="00E822D7"/>
    <w:rsid w:val="00E82F4D"/>
    <w:rsid w:val="00E83321"/>
    <w:rsid w:val="00E83768"/>
    <w:rsid w:val="00E83A08"/>
    <w:rsid w:val="00E83ECE"/>
    <w:rsid w:val="00E8401B"/>
    <w:rsid w:val="00E844A0"/>
    <w:rsid w:val="00E858DF"/>
    <w:rsid w:val="00E85FE1"/>
    <w:rsid w:val="00E862CB"/>
    <w:rsid w:val="00E865B5"/>
    <w:rsid w:val="00E865C0"/>
    <w:rsid w:val="00E86601"/>
    <w:rsid w:val="00E866BC"/>
    <w:rsid w:val="00E86A46"/>
    <w:rsid w:val="00E86E0A"/>
    <w:rsid w:val="00E8749F"/>
    <w:rsid w:val="00E87582"/>
    <w:rsid w:val="00E90585"/>
    <w:rsid w:val="00E90EC6"/>
    <w:rsid w:val="00E915EA"/>
    <w:rsid w:val="00E91A81"/>
    <w:rsid w:val="00E91C25"/>
    <w:rsid w:val="00E923E4"/>
    <w:rsid w:val="00E929B8"/>
    <w:rsid w:val="00E9325B"/>
    <w:rsid w:val="00E9326F"/>
    <w:rsid w:val="00E945E2"/>
    <w:rsid w:val="00E946C1"/>
    <w:rsid w:val="00E95F17"/>
    <w:rsid w:val="00E9633B"/>
    <w:rsid w:val="00E96459"/>
    <w:rsid w:val="00E9686B"/>
    <w:rsid w:val="00E96924"/>
    <w:rsid w:val="00E96B40"/>
    <w:rsid w:val="00E96EEB"/>
    <w:rsid w:val="00E96F61"/>
    <w:rsid w:val="00E9784D"/>
    <w:rsid w:val="00E979A0"/>
    <w:rsid w:val="00E97F47"/>
    <w:rsid w:val="00EA072C"/>
    <w:rsid w:val="00EA0BA6"/>
    <w:rsid w:val="00EA0E1E"/>
    <w:rsid w:val="00EA15D3"/>
    <w:rsid w:val="00EA208E"/>
    <w:rsid w:val="00EA219D"/>
    <w:rsid w:val="00EA21AA"/>
    <w:rsid w:val="00EA241B"/>
    <w:rsid w:val="00EA263B"/>
    <w:rsid w:val="00EA2A97"/>
    <w:rsid w:val="00EA3746"/>
    <w:rsid w:val="00EA3A97"/>
    <w:rsid w:val="00EA3BA1"/>
    <w:rsid w:val="00EA3CD6"/>
    <w:rsid w:val="00EA411C"/>
    <w:rsid w:val="00EA4479"/>
    <w:rsid w:val="00EA4D6A"/>
    <w:rsid w:val="00EA4F6E"/>
    <w:rsid w:val="00EA519E"/>
    <w:rsid w:val="00EA52D4"/>
    <w:rsid w:val="00EA577E"/>
    <w:rsid w:val="00EA5C3B"/>
    <w:rsid w:val="00EA65F1"/>
    <w:rsid w:val="00EA688A"/>
    <w:rsid w:val="00EA6912"/>
    <w:rsid w:val="00EA6D5C"/>
    <w:rsid w:val="00EA6D91"/>
    <w:rsid w:val="00EA6F6A"/>
    <w:rsid w:val="00EA70F8"/>
    <w:rsid w:val="00EA7991"/>
    <w:rsid w:val="00EA7E75"/>
    <w:rsid w:val="00EB0154"/>
    <w:rsid w:val="00EB0632"/>
    <w:rsid w:val="00EB080A"/>
    <w:rsid w:val="00EB0E4D"/>
    <w:rsid w:val="00EB14FF"/>
    <w:rsid w:val="00EB163C"/>
    <w:rsid w:val="00EB16FE"/>
    <w:rsid w:val="00EB18C6"/>
    <w:rsid w:val="00EB199B"/>
    <w:rsid w:val="00EB213A"/>
    <w:rsid w:val="00EB2568"/>
    <w:rsid w:val="00EB296E"/>
    <w:rsid w:val="00EB2ADD"/>
    <w:rsid w:val="00EB34B0"/>
    <w:rsid w:val="00EB36EA"/>
    <w:rsid w:val="00EB3A78"/>
    <w:rsid w:val="00EB3ED1"/>
    <w:rsid w:val="00EB3F34"/>
    <w:rsid w:val="00EB412F"/>
    <w:rsid w:val="00EB4256"/>
    <w:rsid w:val="00EB4719"/>
    <w:rsid w:val="00EB5618"/>
    <w:rsid w:val="00EB5652"/>
    <w:rsid w:val="00EB5A23"/>
    <w:rsid w:val="00EB5D27"/>
    <w:rsid w:val="00EB6532"/>
    <w:rsid w:val="00EB65F3"/>
    <w:rsid w:val="00EB6636"/>
    <w:rsid w:val="00EB681E"/>
    <w:rsid w:val="00EB6A86"/>
    <w:rsid w:val="00EB6E34"/>
    <w:rsid w:val="00EB70FE"/>
    <w:rsid w:val="00EB7170"/>
    <w:rsid w:val="00EB73BE"/>
    <w:rsid w:val="00EB7433"/>
    <w:rsid w:val="00EB7996"/>
    <w:rsid w:val="00EB7D53"/>
    <w:rsid w:val="00EC1001"/>
    <w:rsid w:val="00EC105F"/>
    <w:rsid w:val="00EC127B"/>
    <w:rsid w:val="00EC16F3"/>
    <w:rsid w:val="00EC1E33"/>
    <w:rsid w:val="00EC2545"/>
    <w:rsid w:val="00EC2A35"/>
    <w:rsid w:val="00EC324C"/>
    <w:rsid w:val="00EC3328"/>
    <w:rsid w:val="00EC3E29"/>
    <w:rsid w:val="00EC4228"/>
    <w:rsid w:val="00EC45C8"/>
    <w:rsid w:val="00EC4C6A"/>
    <w:rsid w:val="00EC5B4C"/>
    <w:rsid w:val="00EC5C57"/>
    <w:rsid w:val="00EC5D62"/>
    <w:rsid w:val="00EC5F82"/>
    <w:rsid w:val="00EC6670"/>
    <w:rsid w:val="00EC6868"/>
    <w:rsid w:val="00EC69F1"/>
    <w:rsid w:val="00EC71C7"/>
    <w:rsid w:val="00EC7CC5"/>
    <w:rsid w:val="00EC7D43"/>
    <w:rsid w:val="00ED07F5"/>
    <w:rsid w:val="00ED0915"/>
    <w:rsid w:val="00ED0C67"/>
    <w:rsid w:val="00ED1BCD"/>
    <w:rsid w:val="00ED2954"/>
    <w:rsid w:val="00ED34F6"/>
    <w:rsid w:val="00ED43C4"/>
    <w:rsid w:val="00ED47D4"/>
    <w:rsid w:val="00ED5A35"/>
    <w:rsid w:val="00ED642B"/>
    <w:rsid w:val="00ED672E"/>
    <w:rsid w:val="00ED6919"/>
    <w:rsid w:val="00ED6C58"/>
    <w:rsid w:val="00ED6C8C"/>
    <w:rsid w:val="00ED6D92"/>
    <w:rsid w:val="00ED6E4D"/>
    <w:rsid w:val="00ED72C9"/>
    <w:rsid w:val="00ED79BE"/>
    <w:rsid w:val="00ED7C2D"/>
    <w:rsid w:val="00EE0130"/>
    <w:rsid w:val="00EE0205"/>
    <w:rsid w:val="00EE0519"/>
    <w:rsid w:val="00EE0B82"/>
    <w:rsid w:val="00EE0B8B"/>
    <w:rsid w:val="00EE15EE"/>
    <w:rsid w:val="00EE26ED"/>
    <w:rsid w:val="00EE2AC4"/>
    <w:rsid w:val="00EE2ECB"/>
    <w:rsid w:val="00EE40EA"/>
    <w:rsid w:val="00EE43A2"/>
    <w:rsid w:val="00EE4471"/>
    <w:rsid w:val="00EE4BDE"/>
    <w:rsid w:val="00EE5691"/>
    <w:rsid w:val="00EE60B1"/>
    <w:rsid w:val="00EE636E"/>
    <w:rsid w:val="00EE6798"/>
    <w:rsid w:val="00EE70EA"/>
    <w:rsid w:val="00EE7186"/>
    <w:rsid w:val="00EE731F"/>
    <w:rsid w:val="00EE74ED"/>
    <w:rsid w:val="00EE7509"/>
    <w:rsid w:val="00EE7564"/>
    <w:rsid w:val="00EE756B"/>
    <w:rsid w:val="00EE79D0"/>
    <w:rsid w:val="00EE7AC4"/>
    <w:rsid w:val="00EE7CA5"/>
    <w:rsid w:val="00EF004D"/>
    <w:rsid w:val="00EF02ED"/>
    <w:rsid w:val="00EF0695"/>
    <w:rsid w:val="00EF0B48"/>
    <w:rsid w:val="00EF155D"/>
    <w:rsid w:val="00EF1CF2"/>
    <w:rsid w:val="00EF1DE6"/>
    <w:rsid w:val="00EF1F5E"/>
    <w:rsid w:val="00EF207F"/>
    <w:rsid w:val="00EF22F9"/>
    <w:rsid w:val="00EF2AA3"/>
    <w:rsid w:val="00EF2B17"/>
    <w:rsid w:val="00EF2CCE"/>
    <w:rsid w:val="00EF2D06"/>
    <w:rsid w:val="00EF3340"/>
    <w:rsid w:val="00EF3522"/>
    <w:rsid w:val="00EF3C18"/>
    <w:rsid w:val="00EF3C84"/>
    <w:rsid w:val="00EF3F04"/>
    <w:rsid w:val="00EF42D2"/>
    <w:rsid w:val="00EF4389"/>
    <w:rsid w:val="00EF4733"/>
    <w:rsid w:val="00EF488C"/>
    <w:rsid w:val="00EF49A5"/>
    <w:rsid w:val="00EF4A60"/>
    <w:rsid w:val="00EF4A72"/>
    <w:rsid w:val="00EF4D1D"/>
    <w:rsid w:val="00EF4F48"/>
    <w:rsid w:val="00EF500C"/>
    <w:rsid w:val="00EF5321"/>
    <w:rsid w:val="00EF56FD"/>
    <w:rsid w:val="00EF59CC"/>
    <w:rsid w:val="00EF5F10"/>
    <w:rsid w:val="00EF602F"/>
    <w:rsid w:val="00EF6415"/>
    <w:rsid w:val="00EF6AE3"/>
    <w:rsid w:val="00EF6B21"/>
    <w:rsid w:val="00EF6F68"/>
    <w:rsid w:val="00EF71AD"/>
    <w:rsid w:val="00EF7240"/>
    <w:rsid w:val="00EF73A2"/>
    <w:rsid w:val="00EF794A"/>
    <w:rsid w:val="00EF7BBA"/>
    <w:rsid w:val="00EF7CF7"/>
    <w:rsid w:val="00EF7D9B"/>
    <w:rsid w:val="00F003D4"/>
    <w:rsid w:val="00F005D0"/>
    <w:rsid w:val="00F00714"/>
    <w:rsid w:val="00F00A9D"/>
    <w:rsid w:val="00F00B9F"/>
    <w:rsid w:val="00F00C03"/>
    <w:rsid w:val="00F00F2F"/>
    <w:rsid w:val="00F011F5"/>
    <w:rsid w:val="00F01C37"/>
    <w:rsid w:val="00F01E7B"/>
    <w:rsid w:val="00F01F28"/>
    <w:rsid w:val="00F0228A"/>
    <w:rsid w:val="00F023D3"/>
    <w:rsid w:val="00F02AE6"/>
    <w:rsid w:val="00F030A8"/>
    <w:rsid w:val="00F03FE1"/>
    <w:rsid w:val="00F040C0"/>
    <w:rsid w:val="00F05F1D"/>
    <w:rsid w:val="00F06353"/>
    <w:rsid w:val="00F0644F"/>
    <w:rsid w:val="00F076F1"/>
    <w:rsid w:val="00F07B51"/>
    <w:rsid w:val="00F07BDB"/>
    <w:rsid w:val="00F07D92"/>
    <w:rsid w:val="00F1014A"/>
    <w:rsid w:val="00F1093F"/>
    <w:rsid w:val="00F10B8A"/>
    <w:rsid w:val="00F11195"/>
    <w:rsid w:val="00F11632"/>
    <w:rsid w:val="00F11BF8"/>
    <w:rsid w:val="00F11E97"/>
    <w:rsid w:val="00F11F04"/>
    <w:rsid w:val="00F11F66"/>
    <w:rsid w:val="00F122B6"/>
    <w:rsid w:val="00F122EB"/>
    <w:rsid w:val="00F12350"/>
    <w:rsid w:val="00F127DC"/>
    <w:rsid w:val="00F12A42"/>
    <w:rsid w:val="00F13153"/>
    <w:rsid w:val="00F13519"/>
    <w:rsid w:val="00F14C90"/>
    <w:rsid w:val="00F14CC0"/>
    <w:rsid w:val="00F14F5F"/>
    <w:rsid w:val="00F15660"/>
    <w:rsid w:val="00F1618F"/>
    <w:rsid w:val="00F16B72"/>
    <w:rsid w:val="00F16DC0"/>
    <w:rsid w:val="00F175E8"/>
    <w:rsid w:val="00F1790B"/>
    <w:rsid w:val="00F2003B"/>
    <w:rsid w:val="00F2032E"/>
    <w:rsid w:val="00F206B2"/>
    <w:rsid w:val="00F208AD"/>
    <w:rsid w:val="00F209C7"/>
    <w:rsid w:val="00F21278"/>
    <w:rsid w:val="00F229D3"/>
    <w:rsid w:val="00F22A0B"/>
    <w:rsid w:val="00F22B40"/>
    <w:rsid w:val="00F22B55"/>
    <w:rsid w:val="00F23164"/>
    <w:rsid w:val="00F232CA"/>
    <w:rsid w:val="00F23590"/>
    <w:rsid w:val="00F2444E"/>
    <w:rsid w:val="00F24E4D"/>
    <w:rsid w:val="00F25BFB"/>
    <w:rsid w:val="00F25D8A"/>
    <w:rsid w:val="00F25F33"/>
    <w:rsid w:val="00F2610A"/>
    <w:rsid w:val="00F26347"/>
    <w:rsid w:val="00F263FA"/>
    <w:rsid w:val="00F266AA"/>
    <w:rsid w:val="00F303CE"/>
    <w:rsid w:val="00F3055A"/>
    <w:rsid w:val="00F306F0"/>
    <w:rsid w:val="00F3160B"/>
    <w:rsid w:val="00F316BB"/>
    <w:rsid w:val="00F31A48"/>
    <w:rsid w:val="00F32663"/>
    <w:rsid w:val="00F32CE3"/>
    <w:rsid w:val="00F32EF3"/>
    <w:rsid w:val="00F33871"/>
    <w:rsid w:val="00F349C3"/>
    <w:rsid w:val="00F349FF"/>
    <w:rsid w:val="00F34AC4"/>
    <w:rsid w:val="00F34DED"/>
    <w:rsid w:val="00F34FC9"/>
    <w:rsid w:val="00F354E5"/>
    <w:rsid w:val="00F35650"/>
    <w:rsid w:val="00F35A15"/>
    <w:rsid w:val="00F35AC2"/>
    <w:rsid w:val="00F35BB5"/>
    <w:rsid w:val="00F35C76"/>
    <w:rsid w:val="00F3612C"/>
    <w:rsid w:val="00F37677"/>
    <w:rsid w:val="00F37967"/>
    <w:rsid w:val="00F37D5F"/>
    <w:rsid w:val="00F37E85"/>
    <w:rsid w:val="00F40DAC"/>
    <w:rsid w:val="00F41414"/>
    <w:rsid w:val="00F41687"/>
    <w:rsid w:val="00F4172C"/>
    <w:rsid w:val="00F417F4"/>
    <w:rsid w:val="00F4184B"/>
    <w:rsid w:val="00F41A6A"/>
    <w:rsid w:val="00F41B17"/>
    <w:rsid w:val="00F42BF1"/>
    <w:rsid w:val="00F42C81"/>
    <w:rsid w:val="00F42CCA"/>
    <w:rsid w:val="00F43054"/>
    <w:rsid w:val="00F4321D"/>
    <w:rsid w:val="00F4336F"/>
    <w:rsid w:val="00F441CE"/>
    <w:rsid w:val="00F4483B"/>
    <w:rsid w:val="00F44B03"/>
    <w:rsid w:val="00F44BDB"/>
    <w:rsid w:val="00F45096"/>
    <w:rsid w:val="00F450DF"/>
    <w:rsid w:val="00F45808"/>
    <w:rsid w:val="00F45BF0"/>
    <w:rsid w:val="00F465B0"/>
    <w:rsid w:val="00F47256"/>
    <w:rsid w:val="00F47D18"/>
    <w:rsid w:val="00F50840"/>
    <w:rsid w:val="00F50B41"/>
    <w:rsid w:val="00F5121E"/>
    <w:rsid w:val="00F51295"/>
    <w:rsid w:val="00F51651"/>
    <w:rsid w:val="00F51D0F"/>
    <w:rsid w:val="00F51E0B"/>
    <w:rsid w:val="00F5234E"/>
    <w:rsid w:val="00F525D4"/>
    <w:rsid w:val="00F5266C"/>
    <w:rsid w:val="00F5267B"/>
    <w:rsid w:val="00F52CB1"/>
    <w:rsid w:val="00F5356D"/>
    <w:rsid w:val="00F53E6F"/>
    <w:rsid w:val="00F5409C"/>
    <w:rsid w:val="00F541E9"/>
    <w:rsid w:val="00F54373"/>
    <w:rsid w:val="00F544C0"/>
    <w:rsid w:val="00F54F06"/>
    <w:rsid w:val="00F550C2"/>
    <w:rsid w:val="00F550EC"/>
    <w:rsid w:val="00F5539A"/>
    <w:rsid w:val="00F553C5"/>
    <w:rsid w:val="00F554C9"/>
    <w:rsid w:val="00F5556D"/>
    <w:rsid w:val="00F560DD"/>
    <w:rsid w:val="00F563B3"/>
    <w:rsid w:val="00F564A1"/>
    <w:rsid w:val="00F56621"/>
    <w:rsid w:val="00F56B90"/>
    <w:rsid w:val="00F571E6"/>
    <w:rsid w:val="00F5729D"/>
    <w:rsid w:val="00F579B7"/>
    <w:rsid w:val="00F57A10"/>
    <w:rsid w:val="00F57E42"/>
    <w:rsid w:val="00F60051"/>
    <w:rsid w:val="00F61084"/>
    <w:rsid w:val="00F61326"/>
    <w:rsid w:val="00F6136C"/>
    <w:rsid w:val="00F61594"/>
    <w:rsid w:val="00F61704"/>
    <w:rsid w:val="00F618FC"/>
    <w:rsid w:val="00F61935"/>
    <w:rsid w:val="00F61C40"/>
    <w:rsid w:val="00F621AA"/>
    <w:rsid w:val="00F6227B"/>
    <w:rsid w:val="00F62C0A"/>
    <w:rsid w:val="00F62C76"/>
    <w:rsid w:val="00F62D5C"/>
    <w:rsid w:val="00F63538"/>
    <w:rsid w:val="00F6369C"/>
    <w:rsid w:val="00F6391A"/>
    <w:rsid w:val="00F64B14"/>
    <w:rsid w:val="00F64B76"/>
    <w:rsid w:val="00F65010"/>
    <w:rsid w:val="00F65574"/>
    <w:rsid w:val="00F656E5"/>
    <w:rsid w:val="00F6590E"/>
    <w:rsid w:val="00F65A26"/>
    <w:rsid w:val="00F662ED"/>
    <w:rsid w:val="00F66315"/>
    <w:rsid w:val="00F66416"/>
    <w:rsid w:val="00F6655F"/>
    <w:rsid w:val="00F669AB"/>
    <w:rsid w:val="00F66E88"/>
    <w:rsid w:val="00F66F17"/>
    <w:rsid w:val="00F67A66"/>
    <w:rsid w:val="00F70E1A"/>
    <w:rsid w:val="00F714A8"/>
    <w:rsid w:val="00F71C91"/>
    <w:rsid w:val="00F71D6E"/>
    <w:rsid w:val="00F722DD"/>
    <w:rsid w:val="00F72C4D"/>
    <w:rsid w:val="00F72DEA"/>
    <w:rsid w:val="00F72F59"/>
    <w:rsid w:val="00F7305D"/>
    <w:rsid w:val="00F73178"/>
    <w:rsid w:val="00F73355"/>
    <w:rsid w:val="00F734B2"/>
    <w:rsid w:val="00F74236"/>
    <w:rsid w:val="00F748F6"/>
    <w:rsid w:val="00F74930"/>
    <w:rsid w:val="00F759DC"/>
    <w:rsid w:val="00F75B46"/>
    <w:rsid w:val="00F762EA"/>
    <w:rsid w:val="00F76FB2"/>
    <w:rsid w:val="00F77056"/>
    <w:rsid w:val="00F77076"/>
    <w:rsid w:val="00F770CE"/>
    <w:rsid w:val="00F771BB"/>
    <w:rsid w:val="00F772F7"/>
    <w:rsid w:val="00F7744A"/>
    <w:rsid w:val="00F77D9A"/>
    <w:rsid w:val="00F77EF3"/>
    <w:rsid w:val="00F802E5"/>
    <w:rsid w:val="00F81586"/>
    <w:rsid w:val="00F81DEE"/>
    <w:rsid w:val="00F82265"/>
    <w:rsid w:val="00F8228A"/>
    <w:rsid w:val="00F824BC"/>
    <w:rsid w:val="00F8304A"/>
    <w:rsid w:val="00F833DD"/>
    <w:rsid w:val="00F83A91"/>
    <w:rsid w:val="00F84475"/>
    <w:rsid w:val="00F846E2"/>
    <w:rsid w:val="00F84957"/>
    <w:rsid w:val="00F84B7F"/>
    <w:rsid w:val="00F84F3C"/>
    <w:rsid w:val="00F852D3"/>
    <w:rsid w:val="00F8580A"/>
    <w:rsid w:val="00F86974"/>
    <w:rsid w:val="00F86A3A"/>
    <w:rsid w:val="00F86DC0"/>
    <w:rsid w:val="00F873FA"/>
    <w:rsid w:val="00F87CEB"/>
    <w:rsid w:val="00F87E38"/>
    <w:rsid w:val="00F900A1"/>
    <w:rsid w:val="00F90154"/>
    <w:rsid w:val="00F90262"/>
    <w:rsid w:val="00F90457"/>
    <w:rsid w:val="00F90E13"/>
    <w:rsid w:val="00F91502"/>
    <w:rsid w:val="00F916D8"/>
    <w:rsid w:val="00F917AF"/>
    <w:rsid w:val="00F91C46"/>
    <w:rsid w:val="00F92409"/>
    <w:rsid w:val="00F92CDB"/>
    <w:rsid w:val="00F92DCD"/>
    <w:rsid w:val="00F92FE2"/>
    <w:rsid w:val="00F93551"/>
    <w:rsid w:val="00F938F5"/>
    <w:rsid w:val="00F93D6C"/>
    <w:rsid w:val="00F94375"/>
    <w:rsid w:val="00F945B2"/>
    <w:rsid w:val="00F94C26"/>
    <w:rsid w:val="00F94C4A"/>
    <w:rsid w:val="00F94DFE"/>
    <w:rsid w:val="00F952B1"/>
    <w:rsid w:val="00F9596C"/>
    <w:rsid w:val="00F959D1"/>
    <w:rsid w:val="00F95C91"/>
    <w:rsid w:val="00F96001"/>
    <w:rsid w:val="00F961DC"/>
    <w:rsid w:val="00F964BC"/>
    <w:rsid w:val="00F96770"/>
    <w:rsid w:val="00F970EA"/>
    <w:rsid w:val="00F973DE"/>
    <w:rsid w:val="00F977AA"/>
    <w:rsid w:val="00F978C7"/>
    <w:rsid w:val="00F97AEB"/>
    <w:rsid w:val="00F97E59"/>
    <w:rsid w:val="00FA0A35"/>
    <w:rsid w:val="00FA0AF9"/>
    <w:rsid w:val="00FA0B5B"/>
    <w:rsid w:val="00FA152F"/>
    <w:rsid w:val="00FA1620"/>
    <w:rsid w:val="00FA1890"/>
    <w:rsid w:val="00FA1B9F"/>
    <w:rsid w:val="00FA2038"/>
    <w:rsid w:val="00FA2520"/>
    <w:rsid w:val="00FA2881"/>
    <w:rsid w:val="00FA3B29"/>
    <w:rsid w:val="00FA3FBF"/>
    <w:rsid w:val="00FA483D"/>
    <w:rsid w:val="00FA4932"/>
    <w:rsid w:val="00FA574C"/>
    <w:rsid w:val="00FA5C44"/>
    <w:rsid w:val="00FA63B1"/>
    <w:rsid w:val="00FA72BF"/>
    <w:rsid w:val="00FA7827"/>
    <w:rsid w:val="00FA7C02"/>
    <w:rsid w:val="00FA7F9C"/>
    <w:rsid w:val="00FB0162"/>
    <w:rsid w:val="00FB03E1"/>
    <w:rsid w:val="00FB047B"/>
    <w:rsid w:val="00FB11B0"/>
    <w:rsid w:val="00FB1D8C"/>
    <w:rsid w:val="00FB233C"/>
    <w:rsid w:val="00FB270C"/>
    <w:rsid w:val="00FB307E"/>
    <w:rsid w:val="00FB3985"/>
    <w:rsid w:val="00FB3B89"/>
    <w:rsid w:val="00FB3DB6"/>
    <w:rsid w:val="00FB3E20"/>
    <w:rsid w:val="00FB4749"/>
    <w:rsid w:val="00FB5462"/>
    <w:rsid w:val="00FB591A"/>
    <w:rsid w:val="00FB59BA"/>
    <w:rsid w:val="00FB5D46"/>
    <w:rsid w:val="00FB5FF9"/>
    <w:rsid w:val="00FB61B3"/>
    <w:rsid w:val="00FB6629"/>
    <w:rsid w:val="00FB6C35"/>
    <w:rsid w:val="00FB7184"/>
    <w:rsid w:val="00FB76E1"/>
    <w:rsid w:val="00FB79F0"/>
    <w:rsid w:val="00FC09D6"/>
    <w:rsid w:val="00FC1110"/>
    <w:rsid w:val="00FC1238"/>
    <w:rsid w:val="00FC140C"/>
    <w:rsid w:val="00FC1FB0"/>
    <w:rsid w:val="00FC23E6"/>
    <w:rsid w:val="00FC277D"/>
    <w:rsid w:val="00FC294E"/>
    <w:rsid w:val="00FC3294"/>
    <w:rsid w:val="00FC357B"/>
    <w:rsid w:val="00FC3660"/>
    <w:rsid w:val="00FC3847"/>
    <w:rsid w:val="00FC4503"/>
    <w:rsid w:val="00FC4FA1"/>
    <w:rsid w:val="00FC5355"/>
    <w:rsid w:val="00FC5A33"/>
    <w:rsid w:val="00FC5CBC"/>
    <w:rsid w:val="00FC60EF"/>
    <w:rsid w:val="00FC6C53"/>
    <w:rsid w:val="00FC6D95"/>
    <w:rsid w:val="00FC6F94"/>
    <w:rsid w:val="00FC7015"/>
    <w:rsid w:val="00FC7131"/>
    <w:rsid w:val="00FC78FA"/>
    <w:rsid w:val="00FC7ADD"/>
    <w:rsid w:val="00FC7DA8"/>
    <w:rsid w:val="00FD0331"/>
    <w:rsid w:val="00FD1270"/>
    <w:rsid w:val="00FD20A1"/>
    <w:rsid w:val="00FD22AE"/>
    <w:rsid w:val="00FD27CC"/>
    <w:rsid w:val="00FD282F"/>
    <w:rsid w:val="00FD395C"/>
    <w:rsid w:val="00FD3F9E"/>
    <w:rsid w:val="00FD41E4"/>
    <w:rsid w:val="00FD43C0"/>
    <w:rsid w:val="00FD44BB"/>
    <w:rsid w:val="00FD4506"/>
    <w:rsid w:val="00FD4E21"/>
    <w:rsid w:val="00FD527E"/>
    <w:rsid w:val="00FD561E"/>
    <w:rsid w:val="00FD59AC"/>
    <w:rsid w:val="00FD5B67"/>
    <w:rsid w:val="00FD7219"/>
    <w:rsid w:val="00FD7B40"/>
    <w:rsid w:val="00FD7F49"/>
    <w:rsid w:val="00FE07E9"/>
    <w:rsid w:val="00FE09C1"/>
    <w:rsid w:val="00FE0AC2"/>
    <w:rsid w:val="00FE1239"/>
    <w:rsid w:val="00FE1835"/>
    <w:rsid w:val="00FE233D"/>
    <w:rsid w:val="00FE26F8"/>
    <w:rsid w:val="00FE270A"/>
    <w:rsid w:val="00FE2B47"/>
    <w:rsid w:val="00FE2D7F"/>
    <w:rsid w:val="00FE2E1C"/>
    <w:rsid w:val="00FE3080"/>
    <w:rsid w:val="00FE31A5"/>
    <w:rsid w:val="00FE58D1"/>
    <w:rsid w:val="00FE5CD3"/>
    <w:rsid w:val="00FE5F83"/>
    <w:rsid w:val="00FE646F"/>
    <w:rsid w:val="00FE659C"/>
    <w:rsid w:val="00FE731D"/>
    <w:rsid w:val="00FE733A"/>
    <w:rsid w:val="00FE7825"/>
    <w:rsid w:val="00FE7B2D"/>
    <w:rsid w:val="00FE7D91"/>
    <w:rsid w:val="00FE7DAA"/>
    <w:rsid w:val="00FF07E3"/>
    <w:rsid w:val="00FF0C31"/>
    <w:rsid w:val="00FF0D82"/>
    <w:rsid w:val="00FF104E"/>
    <w:rsid w:val="00FF1481"/>
    <w:rsid w:val="00FF23C5"/>
    <w:rsid w:val="00FF2412"/>
    <w:rsid w:val="00FF24F8"/>
    <w:rsid w:val="00FF29CD"/>
    <w:rsid w:val="00FF2D50"/>
    <w:rsid w:val="00FF2E84"/>
    <w:rsid w:val="00FF2EFC"/>
    <w:rsid w:val="00FF3717"/>
    <w:rsid w:val="00FF378F"/>
    <w:rsid w:val="00FF3A01"/>
    <w:rsid w:val="00FF3F2B"/>
    <w:rsid w:val="00FF4552"/>
    <w:rsid w:val="00FF45EC"/>
    <w:rsid w:val="00FF5478"/>
    <w:rsid w:val="00FF56BA"/>
    <w:rsid w:val="00FF58FD"/>
    <w:rsid w:val="00FF59CD"/>
    <w:rsid w:val="00FF675E"/>
    <w:rsid w:val="00FF6961"/>
    <w:rsid w:val="00FF72FF"/>
    <w:rsid w:val="00FF7406"/>
    <w:rsid w:val="00FF7425"/>
    <w:rsid w:val="00FF762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53CB3"/>
  <w15:docId w15:val="{E3F1865B-59E1-40FC-8E3F-F010B3DE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C2C"/>
    <w:pPr>
      <w:spacing w:after="160" w:line="240" w:lineRule="auto"/>
      <w:jc w:val="both"/>
    </w:pPr>
    <w:rPr>
      <w:rFonts w:ascii="Arial" w:eastAsiaTheme="minorEastAsia" w:hAnsi="Arial"/>
      <w:sz w:val="24"/>
      <w:szCs w:val="21"/>
    </w:rPr>
  </w:style>
  <w:style w:type="paragraph" w:styleId="Heading1">
    <w:name w:val="heading 1"/>
    <w:basedOn w:val="Normal"/>
    <w:next w:val="Normal"/>
    <w:link w:val="Heading1Char"/>
    <w:uiPriority w:val="9"/>
    <w:qFormat/>
    <w:rsid w:val="005513F2"/>
    <w:pPr>
      <w:keepNext/>
      <w:keepLines/>
      <w:spacing w:before="240" w:after="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D24199"/>
    <w:pPr>
      <w:keepNext/>
      <w:keepLines/>
      <w:spacing w:before="2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608A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F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241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6608AA"/>
    <w:rPr>
      <w:rFonts w:ascii="Times New Roman" w:eastAsiaTheme="majorEastAsia" w:hAnsi="Times New Roman" w:cstheme="majorBidi"/>
      <w:b/>
      <w:bCs/>
      <w:color w:val="4F81BD" w:themeColor="accent1"/>
      <w:sz w:val="24"/>
    </w:rPr>
  </w:style>
  <w:style w:type="paragraph" w:styleId="TOCHeading">
    <w:name w:val="TOC Heading"/>
    <w:basedOn w:val="Heading1"/>
    <w:next w:val="Normal"/>
    <w:uiPriority w:val="39"/>
    <w:unhideWhenUsed/>
    <w:qFormat/>
    <w:rsid w:val="00F41B17"/>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F41B1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B17"/>
    <w:rPr>
      <w:rFonts w:ascii="Tahoma" w:eastAsiaTheme="minorEastAsia" w:hAnsi="Tahoma" w:cs="Tahoma"/>
      <w:sz w:val="16"/>
      <w:szCs w:val="16"/>
    </w:rPr>
  </w:style>
  <w:style w:type="paragraph" w:styleId="Header">
    <w:name w:val="header"/>
    <w:basedOn w:val="Normal"/>
    <w:link w:val="HeaderChar"/>
    <w:uiPriority w:val="99"/>
    <w:unhideWhenUsed/>
    <w:rsid w:val="00D162A7"/>
    <w:pPr>
      <w:tabs>
        <w:tab w:val="center" w:pos="4680"/>
        <w:tab w:val="right" w:pos="9360"/>
      </w:tabs>
      <w:spacing w:after="0"/>
    </w:pPr>
  </w:style>
  <w:style w:type="character" w:customStyle="1" w:styleId="HeaderChar">
    <w:name w:val="Header Char"/>
    <w:basedOn w:val="DefaultParagraphFont"/>
    <w:link w:val="Header"/>
    <w:uiPriority w:val="99"/>
    <w:rsid w:val="00D162A7"/>
    <w:rPr>
      <w:rFonts w:ascii="Times New Roman" w:eastAsiaTheme="minorEastAsia" w:hAnsi="Times New Roman"/>
      <w:sz w:val="24"/>
      <w:szCs w:val="21"/>
    </w:rPr>
  </w:style>
  <w:style w:type="paragraph" w:styleId="Footer">
    <w:name w:val="footer"/>
    <w:basedOn w:val="Normal"/>
    <w:link w:val="FooterChar"/>
    <w:uiPriority w:val="99"/>
    <w:unhideWhenUsed/>
    <w:rsid w:val="00D162A7"/>
    <w:pPr>
      <w:tabs>
        <w:tab w:val="center" w:pos="4680"/>
        <w:tab w:val="right" w:pos="9360"/>
      </w:tabs>
      <w:spacing w:after="0"/>
    </w:pPr>
  </w:style>
  <w:style w:type="character" w:customStyle="1" w:styleId="FooterChar">
    <w:name w:val="Footer Char"/>
    <w:basedOn w:val="DefaultParagraphFont"/>
    <w:link w:val="Footer"/>
    <w:uiPriority w:val="99"/>
    <w:rsid w:val="00D162A7"/>
    <w:rPr>
      <w:rFonts w:ascii="Times New Roman" w:eastAsiaTheme="minorEastAsia" w:hAnsi="Times New Roman"/>
      <w:sz w:val="24"/>
      <w:szCs w:val="21"/>
    </w:rPr>
  </w:style>
  <w:style w:type="paragraph" w:styleId="TOC1">
    <w:name w:val="toc 1"/>
    <w:basedOn w:val="Normal"/>
    <w:next w:val="Normal"/>
    <w:autoRedefine/>
    <w:uiPriority w:val="39"/>
    <w:unhideWhenUsed/>
    <w:rsid w:val="007949D4"/>
    <w:pPr>
      <w:tabs>
        <w:tab w:val="right" w:leader="dot" w:pos="9350"/>
      </w:tabs>
      <w:spacing w:after="100"/>
    </w:pPr>
  </w:style>
  <w:style w:type="character" w:styleId="Hyperlink">
    <w:name w:val="Hyperlink"/>
    <w:basedOn w:val="DefaultParagraphFont"/>
    <w:uiPriority w:val="99"/>
    <w:unhideWhenUsed/>
    <w:rsid w:val="0005719F"/>
    <w:rPr>
      <w:color w:val="0000FF" w:themeColor="hyperlink"/>
      <w:u w:val="single"/>
    </w:rPr>
  </w:style>
  <w:style w:type="paragraph" w:styleId="TOC2">
    <w:name w:val="toc 2"/>
    <w:basedOn w:val="Normal"/>
    <w:next w:val="Normal"/>
    <w:autoRedefine/>
    <w:uiPriority w:val="39"/>
    <w:unhideWhenUsed/>
    <w:rsid w:val="001457EE"/>
    <w:pPr>
      <w:spacing w:after="100"/>
      <w:ind w:left="240"/>
    </w:pPr>
  </w:style>
  <w:style w:type="paragraph" w:styleId="ListParagraph">
    <w:name w:val="List Paragraph"/>
    <w:basedOn w:val="Normal"/>
    <w:uiPriority w:val="1"/>
    <w:qFormat/>
    <w:rsid w:val="00D06BFD"/>
    <w:pPr>
      <w:ind w:left="720"/>
      <w:contextualSpacing/>
    </w:pPr>
  </w:style>
  <w:style w:type="paragraph" w:styleId="NormalWeb">
    <w:name w:val="Normal (Web)"/>
    <w:basedOn w:val="Normal"/>
    <w:uiPriority w:val="99"/>
    <w:unhideWhenUsed/>
    <w:rsid w:val="00986085"/>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UnresolvedMention1">
    <w:name w:val="Unresolved Mention1"/>
    <w:basedOn w:val="DefaultParagraphFont"/>
    <w:uiPriority w:val="99"/>
    <w:semiHidden/>
    <w:unhideWhenUsed/>
    <w:rsid w:val="00540A56"/>
    <w:rPr>
      <w:color w:val="605E5C"/>
      <w:shd w:val="clear" w:color="auto" w:fill="E1DFDD"/>
    </w:rPr>
  </w:style>
  <w:style w:type="table" w:styleId="TableGrid">
    <w:name w:val="Table Grid"/>
    <w:basedOn w:val="TableNormal"/>
    <w:uiPriority w:val="59"/>
    <w:rsid w:val="00DD4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4DC6"/>
    <w:pPr>
      <w:spacing w:after="0" w:line="240" w:lineRule="auto"/>
      <w:jc w:val="both"/>
    </w:pPr>
    <w:rPr>
      <w:rFonts w:ascii="Arial" w:eastAsiaTheme="minorEastAsia" w:hAnsi="Arial"/>
      <w:sz w:val="24"/>
      <w:szCs w:val="21"/>
    </w:rPr>
  </w:style>
  <w:style w:type="table" w:styleId="GridTable4-Accent5">
    <w:name w:val="Grid Table 4 Accent 5"/>
    <w:basedOn w:val="TableNormal"/>
    <w:uiPriority w:val="49"/>
    <w:rsid w:val="00C434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arkedcontent">
    <w:name w:val="markedcontent"/>
    <w:basedOn w:val="DefaultParagraphFont"/>
    <w:rsid w:val="009416F3"/>
  </w:style>
  <w:style w:type="table" w:styleId="GridTable4-Accent1">
    <w:name w:val="Grid Table 4 Accent 1"/>
    <w:basedOn w:val="TableNormal"/>
    <w:uiPriority w:val="49"/>
    <w:rsid w:val="00D821B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1730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7308F"/>
    <w:pPr>
      <w:spacing w:after="200"/>
    </w:pPr>
    <w:rPr>
      <w:i/>
      <w:iCs/>
      <w:color w:val="1F497D" w:themeColor="text2"/>
      <w:sz w:val="18"/>
      <w:szCs w:val="18"/>
    </w:rPr>
  </w:style>
  <w:style w:type="table" w:styleId="GridTable4-Accent3">
    <w:name w:val="Grid Table 4 Accent 3"/>
    <w:basedOn w:val="TableNormal"/>
    <w:uiPriority w:val="49"/>
    <w:rsid w:val="00A2254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4">
    <w:name w:val="Grid Table 5 Dark Accent 4"/>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E25D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6">
    <w:name w:val="Grid Table 4 Accent 6"/>
    <w:basedOn w:val="TableNormal"/>
    <w:uiPriority w:val="49"/>
    <w:rsid w:val="00E25D3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9F5D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9F5DB3"/>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
    <w:name w:val="Grid Table 6 Colorful"/>
    <w:basedOn w:val="TableNormal"/>
    <w:uiPriority w:val="51"/>
    <w:rsid w:val="00A868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5">
    <w:name w:val="Grid Table 7 Colorful Accent 5"/>
    <w:basedOn w:val="TableNormal"/>
    <w:uiPriority w:val="52"/>
    <w:rsid w:val="00A868BF"/>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BodyText">
    <w:name w:val="Body Text"/>
    <w:basedOn w:val="Normal"/>
    <w:link w:val="BodyTextChar"/>
    <w:uiPriority w:val="1"/>
    <w:qFormat/>
    <w:rsid w:val="001B24AD"/>
    <w:pPr>
      <w:widowControl w:val="0"/>
      <w:autoSpaceDE w:val="0"/>
      <w:autoSpaceDN w:val="0"/>
      <w:spacing w:after="0"/>
      <w:jc w:val="left"/>
    </w:pPr>
    <w:rPr>
      <w:rFonts w:ascii="Calibri" w:eastAsia="Calibri" w:hAnsi="Calibri" w:cs="Calibri"/>
      <w:szCs w:val="24"/>
    </w:rPr>
  </w:style>
  <w:style w:type="character" w:customStyle="1" w:styleId="BodyTextChar">
    <w:name w:val="Body Text Char"/>
    <w:basedOn w:val="DefaultParagraphFont"/>
    <w:link w:val="BodyText"/>
    <w:uiPriority w:val="1"/>
    <w:rsid w:val="001B24AD"/>
    <w:rPr>
      <w:rFonts w:ascii="Calibri" w:eastAsia="Calibri" w:hAnsi="Calibri" w:cs="Calibri"/>
      <w:sz w:val="24"/>
      <w:szCs w:val="24"/>
    </w:rPr>
  </w:style>
  <w:style w:type="paragraph" w:styleId="Title">
    <w:name w:val="Title"/>
    <w:basedOn w:val="Normal"/>
    <w:link w:val="TitleChar"/>
    <w:uiPriority w:val="10"/>
    <w:qFormat/>
    <w:rsid w:val="001B24AD"/>
    <w:pPr>
      <w:widowControl w:val="0"/>
      <w:autoSpaceDE w:val="0"/>
      <w:autoSpaceDN w:val="0"/>
      <w:spacing w:before="28" w:after="0"/>
      <w:ind w:left="510"/>
      <w:jc w:val="left"/>
    </w:pPr>
    <w:rPr>
      <w:rFonts w:ascii="Calibri" w:eastAsia="Calibri" w:hAnsi="Calibri" w:cs="Calibri"/>
      <w:b/>
      <w:bCs/>
      <w:sz w:val="26"/>
      <w:szCs w:val="26"/>
      <w:u w:val="single" w:color="000000"/>
    </w:rPr>
  </w:style>
  <w:style w:type="character" w:customStyle="1" w:styleId="TitleChar">
    <w:name w:val="Title Char"/>
    <w:basedOn w:val="DefaultParagraphFont"/>
    <w:link w:val="Title"/>
    <w:uiPriority w:val="10"/>
    <w:rsid w:val="001B24AD"/>
    <w:rPr>
      <w:rFonts w:ascii="Calibri" w:eastAsia="Calibri" w:hAnsi="Calibri" w:cs="Calibri"/>
      <w:b/>
      <w:bCs/>
      <w:sz w:val="26"/>
      <w:szCs w:val="26"/>
      <w:u w:val="single" w:color="000000"/>
    </w:rPr>
  </w:style>
  <w:style w:type="paragraph" w:customStyle="1" w:styleId="TableParagraph">
    <w:name w:val="Table Paragraph"/>
    <w:basedOn w:val="Normal"/>
    <w:uiPriority w:val="1"/>
    <w:qFormat/>
    <w:rsid w:val="001B24AD"/>
    <w:pPr>
      <w:widowControl w:val="0"/>
      <w:autoSpaceDE w:val="0"/>
      <w:autoSpaceDN w:val="0"/>
      <w:spacing w:after="0"/>
      <w:ind w:left="725"/>
      <w:jc w:val="left"/>
    </w:pPr>
    <w:rPr>
      <w:rFonts w:ascii="Calibri" w:eastAsia="Calibri" w:hAnsi="Calibri" w:cs="Calibri"/>
      <w:sz w:val="22"/>
      <w:szCs w:val="22"/>
    </w:rPr>
  </w:style>
  <w:style w:type="character" w:styleId="Emphasis">
    <w:name w:val="Emphasis"/>
    <w:basedOn w:val="DefaultParagraphFont"/>
    <w:uiPriority w:val="20"/>
    <w:qFormat/>
    <w:rsid w:val="00320DE6"/>
    <w:rPr>
      <w:i/>
      <w:iCs/>
    </w:rPr>
  </w:style>
  <w:style w:type="character" w:customStyle="1" w:styleId="UnresolvedMention2">
    <w:name w:val="Unresolved Mention2"/>
    <w:basedOn w:val="DefaultParagraphFont"/>
    <w:uiPriority w:val="99"/>
    <w:semiHidden/>
    <w:unhideWhenUsed/>
    <w:rsid w:val="00300626"/>
    <w:rPr>
      <w:color w:val="605E5C"/>
      <w:shd w:val="clear" w:color="auto" w:fill="E1DFDD"/>
    </w:rPr>
  </w:style>
  <w:style w:type="character" w:styleId="Strong">
    <w:name w:val="Strong"/>
    <w:basedOn w:val="DefaultParagraphFont"/>
    <w:uiPriority w:val="22"/>
    <w:qFormat/>
    <w:rsid w:val="00A46E91"/>
    <w:rPr>
      <w:b/>
      <w:bCs/>
    </w:rPr>
  </w:style>
  <w:style w:type="character" w:styleId="UnresolvedMention">
    <w:name w:val="Unresolved Mention"/>
    <w:basedOn w:val="DefaultParagraphFont"/>
    <w:uiPriority w:val="99"/>
    <w:semiHidden/>
    <w:unhideWhenUsed/>
    <w:rsid w:val="00C51BD3"/>
    <w:rPr>
      <w:color w:val="605E5C"/>
      <w:shd w:val="clear" w:color="auto" w:fill="E1DFDD"/>
    </w:rPr>
  </w:style>
  <w:style w:type="character" w:styleId="FollowedHyperlink">
    <w:name w:val="FollowedHyperlink"/>
    <w:basedOn w:val="DefaultParagraphFont"/>
    <w:uiPriority w:val="99"/>
    <w:semiHidden/>
    <w:unhideWhenUsed/>
    <w:rsid w:val="00FC140C"/>
    <w:rPr>
      <w:color w:val="800080" w:themeColor="followedHyperlink"/>
      <w:u w:val="single"/>
    </w:rPr>
  </w:style>
  <w:style w:type="paragraph" w:styleId="IntenseQuote">
    <w:name w:val="Intense Quote"/>
    <w:basedOn w:val="Normal"/>
    <w:next w:val="Normal"/>
    <w:link w:val="IntenseQuoteChar"/>
    <w:uiPriority w:val="30"/>
    <w:qFormat/>
    <w:rsid w:val="007A516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516C"/>
    <w:rPr>
      <w:rFonts w:ascii="Arial" w:eastAsiaTheme="minorEastAsia" w:hAnsi="Arial"/>
      <w:i/>
      <w:iCs/>
      <w:color w:val="4F81BD" w:themeColor="accent1"/>
      <w:sz w:val="24"/>
      <w:szCs w:val="21"/>
    </w:rPr>
  </w:style>
  <w:style w:type="paragraph" w:styleId="TOC3">
    <w:name w:val="toc 3"/>
    <w:basedOn w:val="Normal"/>
    <w:next w:val="Normal"/>
    <w:autoRedefine/>
    <w:uiPriority w:val="39"/>
    <w:unhideWhenUsed/>
    <w:rsid w:val="007A516C"/>
    <w:pPr>
      <w:spacing w:after="100"/>
      <w:ind w:left="480"/>
    </w:pPr>
  </w:style>
  <w:style w:type="paragraph" w:customStyle="1" w:styleId="trt0xe">
    <w:name w:val="trt0xe"/>
    <w:basedOn w:val="Normal"/>
    <w:rsid w:val="00E060ED"/>
    <w:pPr>
      <w:spacing w:before="100" w:beforeAutospacing="1" w:after="100" w:afterAutospacing="1"/>
      <w:jc w:val="left"/>
    </w:pPr>
    <w:rPr>
      <w:rFonts w:ascii="Times New Roman" w:eastAsia="Times New Roman" w:hAnsi="Times New Roman" w:cs="Times New Roman"/>
      <w:szCs w:val="24"/>
    </w:rPr>
  </w:style>
  <w:style w:type="table" w:styleId="GridTable3-Accent4">
    <w:name w:val="Grid Table 3 Accent 4"/>
    <w:basedOn w:val="TableNormal"/>
    <w:uiPriority w:val="48"/>
    <w:rsid w:val="00795D6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SubtleEmphasis">
    <w:name w:val="Subtle Emphasis"/>
    <w:basedOn w:val="DefaultParagraphFont"/>
    <w:uiPriority w:val="19"/>
    <w:qFormat/>
    <w:rsid w:val="002E0FE6"/>
    <w:rPr>
      <w:i/>
      <w:iCs/>
      <w:color w:val="404040" w:themeColor="text1" w:themeTint="BF"/>
    </w:rPr>
  </w:style>
  <w:style w:type="paragraph" w:customStyle="1" w:styleId="paragraph">
    <w:name w:val="paragraph"/>
    <w:basedOn w:val="Normal"/>
    <w:rsid w:val="00115719"/>
    <w:pPr>
      <w:spacing w:before="100" w:beforeAutospacing="1" w:after="100" w:afterAutospacing="1"/>
      <w:jc w:val="left"/>
    </w:pPr>
    <w:rPr>
      <w:rFonts w:ascii="Times New Roman" w:eastAsia="Times New Roman" w:hAnsi="Times New Roman" w:cs="Times New Roman"/>
      <w:szCs w:val="24"/>
    </w:rPr>
  </w:style>
  <w:style w:type="character" w:customStyle="1" w:styleId="normaltextrun">
    <w:name w:val="normaltextrun"/>
    <w:basedOn w:val="DefaultParagraphFont"/>
    <w:rsid w:val="00115719"/>
  </w:style>
  <w:style w:type="character" w:customStyle="1" w:styleId="eop">
    <w:name w:val="eop"/>
    <w:basedOn w:val="DefaultParagraphFont"/>
    <w:rsid w:val="00115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600">
      <w:bodyDiv w:val="1"/>
      <w:marLeft w:val="0"/>
      <w:marRight w:val="0"/>
      <w:marTop w:val="0"/>
      <w:marBottom w:val="0"/>
      <w:divBdr>
        <w:top w:val="none" w:sz="0" w:space="0" w:color="auto"/>
        <w:left w:val="none" w:sz="0" w:space="0" w:color="auto"/>
        <w:bottom w:val="none" w:sz="0" w:space="0" w:color="auto"/>
        <w:right w:val="none" w:sz="0" w:space="0" w:color="auto"/>
      </w:divBdr>
    </w:div>
    <w:div w:id="56973528">
      <w:bodyDiv w:val="1"/>
      <w:marLeft w:val="0"/>
      <w:marRight w:val="0"/>
      <w:marTop w:val="0"/>
      <w:marBottom w:val="0"/>
      <w:divBdr>
        <w:top w:val="none" w:sz="0" w:space="0" w:color="auto"/>
        <w:left w:val="none" w:sz="0" w:space="0" w:color="auto"/>
        <w:bottom w:val="none" w:sz="0" w:space="0" w:color="auto"/>
        <w:right w:val="none" w:sz="0" w:space="0" w:color="auto"/>
      </w:divBdr>
      <w:divsChild>
        <w:div w:id="1249539300">
          <w:marLeft w:val="0"/>
          <w:marRight w:val="0"/>
          <w:marTop w:val="0"/>
          <w:marBottom w:val="0"/>
          <w:divBdr>
            <w:top w:val="none" w:sz="0" w:space="0" w:color="auto"/>
            <w:left w:val="none" w:sz="0" w:space="0" w:color="auto"/>
            <w:bottom w:val="none" w:sz="0" w:space="0" w:color="auto"/>
            <w:right w:val="none" w:sz="0" w:space="0" w:color="auto"/>
          </w:divBdr>
        </w:div>
      </w:divsChild>
    </w:div>
    <w:div w:id="70666632">
      <w:bodyDiv w:val="1"/>
      <w:marLeft w:val="0"/>
      <w:marRight w:val="0"/>
      <w:marTop w:val="0"/>
      <w:marBottom w:val="0"/>
      <w:divBdr>
        <w:top w:val="none" w:sz="0" w:space="0" w:color="auto"/>
        <w:left w:val="none" w:sz="0" w:space="0" w:color="auto"/>
        <w:bottom w:val="none" w:sz="0" w:space="0" w:color="auto"/>
        <w:right w:val="none" w:sz="0" w:space="0" w:color="auto"/>
      </w:divBdr>
    </w:div>
    <w:div w:id="71439227">
      <w:bodyDiv w:val="1"/>
      <w:marLeft w:val="0"/>
      <w:marRight w:val="0"/>
      <w:marTop w:val="0"/>
      <w:marBottom w:val="0"/>
      <w:divBdr>
        <w:top w:val="none" w:sz="0" w:space="0" w:color="auto"/>
        <w:left w:val="none" w:sz="0" w:space="0" w:color="auto"/>
        <w:bottom w:val="none" w:sz="0" w:space="0" w:color="auto"/>
        <w:right w:val="none" w:sz="0" w:space="0" w:color="auto"/>
      </w:divBdr>
      <w:divsChild>
        <w:div w:id="393940678">
          <w:marLeft w:val="0"/>
          <w:marRight w:val="0"/>
          <w:marTop w:val="0"/>
          <w:marBottom w:val="0"/>
          <w:divBdr>
            <w:top w:val="none" w:sz="0" w:space="0" w:color="auto"/>
            <w:left w:val="none" w:sz="0" w:space="0" w:color="auto"/>
            <w:bottom w:val="none" w:sz="0" w:space="0" w:color="auto"/>
            <w:right w:val="none" w:sz="0" w:space="0" w:color="auto"/>
          </w:divBdr>
        </w:div>
        <w:div w:id="1086264862">
          <w:marLeft w:val="0"/>
          <w:marRight w:val="0"/>
          <w:marTop w:val="0"/>
          <w:marBottom w:val="0"/>
          <w:divBdr>
            <w:top w:val="none" w:sz="0" w:space="0" w:color="auto"/>
            <w:left w:val="none" w:sz="0" w:space="0" w:color="auto"/>
            <w:bottom w:val="none" w:sz="0" w:space="0" w:color="auto"/>
            <w:right w:val="none" w:sz="0" w:space="0" w:color="auto"/>
          </w:divBdr>
        </w:div>
      </w:divsChild>
    </w:div>
    <w:div w:id="79327524">
      <w:bodyDiv w:val="1"/>
      <w:marLeft w:val="0"/>
      <w:marRight w:val="0"/>
      <w:marTop w:val="0"/>
      <w:marBottom w:val="0"/>
      <w:divBdr>
        <w:top w:val="none" w:sz="0" w:space="0" w:color="auto"/>
        <w:left w:val="none" w:sz="0" w:space="0" w:color="auto"/>
        <w:bottom w:val="none" w:sz="0" w:space="0" w:color="auto"/>
        <w:right w:val="none" w:sz="0" w:space="0" w:color="auto"/>
      </w:divBdr>
      <w:divsChild>
        <w:div w:id="1578401564">
          <w:marLeft w:val="0"/>
          <w:marRight w:val="0"/>
          <w:marTop w:val="0"/>
          <w:marBottom w:val="0"/>
          <w:divBdr>
            <w:top w:val="none" w:sz="0" w:space="0" w:color="auto"/>
            <w:left w:val="none" w:sz="0" w:space="0" w:color="auto"/>
            <w:bottom w:val="none" w:sz="0" w:space="0" w:color="auto"/>
            <w:right w:val="none" w:sz="0" w:space="0" w:color="auto"/>
          </w:divBdr>
        </w:div>
      </w:divsChild>
    </w:div>
    <w:div w:id="82922791">
      <w:bodyDiv w:val="1"/>
      <w:marLeft w:val="0"/>
      <w:marRight w:val="0"/>
      <w:marTop w:val="0"/>
      <w:marBottom w:val="0"/>
      <w:divBdr>
        <w:top w:val="none" w:sz="0" w:space="0" w:color="auto"/>
        <w:left w:val="none" w:sz="0" w:space="0" w:color="auto"/>
        <w:bottom w:val="none" w:sz="0" w:space="0" w:color="auto"/>
        <w:right w:val="none" w:sz="0" w:space="0" w:color="auto"/>
      </w:divBdr>
      <w:divsChild>
        <w:div w:id="1141578841">
          <w:marLeft w:val="0"/>
          <w:marRight w:val="0"/>
          <w:marTop w:val="0"/>
          <w:marBottom w:val="0"/>
          <w:divBdr>
            <w:top w:val="none" w:sz="0" w:space="0" w:color="auto"/>
            <w:left w:val="none" w:sz="0" w:space="0" w:color="auto"/>
            <w:bottom w:val="none" w:sz="0" w:space="0" w:color="auto"/>
            <w:right w:val="none" w:sz="0" w:space="0" w:color="auto"/>
          </w:divBdr>
        </w:div>
      </w:divsChild>
    </w:div>
    <w:div w:id="89159754">
      <w:bodyDiv w:val="1"/>
      <w:marLeft w:val="0"/>
      <w:marRight w:val="0"/>
      <w:marTop w:val="0"/>
      <w:marBottom w:val="0"/>
      <w:divBdr>
        <w:top w:val="none" w:sz="0" w:space="0" w:color="auto"/>
        <w:left w:val="none" w:sz="0" w:space="0" w:color="auto"/>
        <w:bottom w:val="none" w:sz="0" w:space="0" w:color="auto"/>
        <w:right w:val="none" w:sz="0" w:space="0" w:color="auto"/>
      </w:divBdr>
      <w:divsChild>
        <w:div w:id="1658925056">
          <w:marLeft w:val="0"/>
          <w:marRight w:val="0"/>
          <w:marTop w:val="0"/>
          <w:marBottom w:val="0"/>
          <w:divBdr>
            <w:top w:val="none" w:sz="0" w:space="0" w:color="auto"/>
            <w:left w:val="none" w:sz="0" w:space="0" w:color="auto"/>
            <w:bottom w:val="none" w:sz="0" w:space="0" w:color="auto"/>
            <w:right w:val="none" w:sz="0" w:space="0" w:color="auto"/>
          </w:divBdr>
        </w:div>
      </w:divsChild>
    </w:div>
    <w:div w:id="94130104">
      <w:bodyDiv w:val="1"/>
      <w:marLeft w:val="0"/>
      <w:marRight w:val="0"/>
      <w:marTop w:val="0"/>
      <w:marBottom w:val="0"/>
      <w:divBdr>
        <w:top w:val="none" w:sz="0" w:space="0" w:color="auto"/>
        <w:left w:val="none" w:sz="0" w:space="0" w:color="auto"/>
        <w:bottom w:val="none" w:sz="0" w:space="0" w:color="auto"/>
        <w:right w:val="none" w:sz="0" w:space="0" w:color="auto"/>
      </w:divBdr>
      <w:divsChild>
        <w:div w:id="592278561">
          <w:marLeft w:val="0"/>
          <w:marRight w:val="0"/>
          <w:marTop w:val="0"/>
          <w:marBottom w:val="0"/>
          <w:divBdr>
            <w:top w:val="none" w:sz="0" w:space="0" w:color="auto"/>
            <w:left w:val="none" w:sz="0" w:space="0" w:color="auto"/>
            <w:bottom w:val="none" w:sz="0" w:space="0" w:color="auto"/>
            <w:right w:val="none" w:sz="0" w:space="0" w:color="auto"/>
          </w:divBdr>
          <w:divsChild>
            <w:div w:id="1650477939">
              <w:marLeft w:val="0"/>
              <w:marRight w:val="0"/>
              <w:marTop w:val="0"/>
              <w:marBottom w:val="0"/>
              <w:divBdr>
                <w:top w:val="none" w:sz="0" w:space="0" w:color="auto"/>
                <w:left w:val="none" w:sz="0" w:space="0" w:color="auto"/>
                <w:bottom w:val="none" w:sz="0" w:space="0" w:color="auto"/>
                <w:right w:val="none" w:sz="0" w:space="0" w:color="auto"/>
              </w:divBdr>
            </w:div>
          </w:divsChild>
        </w:div>
        <w:div w:id="1314259598">
          <w:marLeft w:val="0"/>
          <w:marRight w:val="0"/>
          <w:marTop w:val="0"/>
          <w:marBottom w:val="0"/>
          <w:divBdr>
            <w:top w:val="none" w:sz="0" w:space="0" w:color="auto"/>
            <w:left w:val="none" w:sz="0" w:space="0" w:color="auto"/>
            <w:bottom w:val="none" w:sz="0" w:space="0" w:color="auto"/>
            <w:right w:val="none" w:sz="0" w:space="0" w:color="auto"/>
          </w:divBdr>
          <w:divsChild>
            <w:div w:id="1270242166">
              <w:marLeft w:val="0"/>
              <w:marRight w:val="0"/>
              <w:marTop w:val="0"/>
              <w:marBottom w:val="0"/>
              <w:divBdr>
                <w:top w:val="none" w:sz="0" w:space="0" w:color="auto"/>
                <w:left w:val="none" w:sz="0" w:space="0" w:color="auto"/>
                <w:bottom w:val="none" w:sz="0" w:space="0" w:color="auto"/>
                <w:right w:val="none" w:sz="0" w:space="0" w:color="auto"/>
              </w:divBdr>
            </w:div>
          </w:divsChild>
        </w:div>
        <w:div w:id="115221284">
          <w:marLeft w:val="0"/>
          <w:marRight w:val="0"/>
          <w:marTop w:val="0"/>
          <w:marBottom w:val="0"/>
          <w:divBdr>
            <w:top w:val="none" w:sz="0" w:space="0" w:color="auto"/>
            <w:left w:val="none" w:sz="0" w:space="0" w:color="auto"/>
            <w:bottom w:val="none" w:sz="0" w:space="0" w:color="auto"/>
            <w:right w:val="none" w:sz="0" w:space="0" w:color="auto"/>
          </w:divBdr>
          <w:divsChild>
            <w:div w:id="401831878">
              <w:marLeft w:val="0"/>
              <w:marRight w:val="0"/>
              <w:marTop w:val="0"/>
              <w:marBottom w:val="0"/>
              <w:divBdr>
                <w:top w:val="none" w:sz="0" w:space="0" w:color="auto"/>
                <w:left w:val="none" w:sz="0" w:space="0" w:color="auto"/>
                <w:bottom w:val="none" w:sz="0" w:space="0" w:color="auto"/>
                <w:right w:val="none" w:sz="0" w:space="0" w:color="auto"/>
              </w:divBdr>
            </w:div>
          </w:divsChild>
        </w:div>
        <w:div w:id="1102382741">
          <w:marLeft w:val="0"/>
          <w:marRight w:val="0"/>
          <w:marTop w:val="0"/>
          <w:marBottom w:val="0"/>
          <w:divBdr>
            <w:top w:val="none" w:sz="0" w:space="0" w:color="auto"/>
            <w:left w:val="none" w:sz="0" w:space="0" w:color="auto"/>
            <w:bottom w:val="none" w:sz="0" w:space="0" w:color="auto"/>
            <w:right w:val="none" w:sz="0" w:space="0" w:color="auto"/>
          </w:divBdr>
          <w:divsChild>
            <w:div w:id="1039664100">
              <w:marLeft w:val="0"/>
              <w:marRight w:val="0"/>
              <w:marTop w:val="0"/>
              <w:marBottom w:val="0"/>
              <w:divBdr>
                <w:top w:val="none" w:sz="0" w:space="0" w:color="auto"/>
                <w:left w:val="none" w:sz="0" w:space="0" w:color="auto"/>
                <w:bottom w:val="none" w:sz="0" w:space="0" w:color="auto"/>
                <w:right w:val="none" w:sz="0" w:space="0" w:color="auto"/>
              </w:divBdr>
            </w:div>
          </w:divsChild>
        </w:div>
        <w:div w:id="1779719843">
          <w:marLeft w:val="0"/>
          <w:marRight w:val="0"/>
          <w:marTop w:val="0"/>
          <w:marBottom w:val="0"/>
          <w:divBdr>
            <w:top w:val="none" w:sz="0" w:space="0" w:color="auto"/>
            <w:left w:val="none" w:sz="0" w:space="0" w:color="auto"/>
            <w:bottom w:val="none" w:sz="0" w:space="0" w:color="auto"/>
            <w:right w:val="none" w:sz="0" w:space="0" w:color="auto"/>
          </w:divBdr>
          <w:divsChild>
            <w:div w:id="2094348728">
              <w:marLeft w:val="0"/>
              <w:marRight w:val="0"/>
              <w:marTop w:val="0"/>
              <w:marBottom w:val="0"/>
              <w:divBdr>
                <w:top w:val="none" w:sz="0" w:space="0" w:color="auto"/>
                <w:left w:val="none" w:sz="0" w:space="0" w:color="auto"/>
                <w:bottom w:val="none" w:sz="0" w:space="0" w:color="auto"/>
                <w:right w:val="none" w:sz="0" w:space="0" w:color="auto"/>
              </w:divBdr>
            </w:div>
          </w:divsChild>
        </w:div>
        <w:div w:id="22248854">
          <w:marLeft w:val="0"/>
          <w:marRight w:val="0"/>
          <w:marTop w:val="0"/>
          <w:marBottom w:val="0"/>
          <w:divBdr>
            <w:top w:val="none" w:sz="0" w:space="0" w:color="auto"/>
            <w:left w:val="none" w:sz="0" w:space="0" w:color="auto"/>
            <w:bottom w:val="none" w:sz="0" w:space="0" w:color="auto"/>
            <w:right w:val="none" w:sz="0" w:space="0" w:color="auto"/>
          </w:divBdr>
          <w:divsChild>
            <w:div w:id="111313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7612">
      <w:bodyDiv w:val="1"/>
      <w:marLeft w:val="0"/>
      <w:marRight w:val="0"/>
      <w:marTop w:val="0"/>
      <w:marBottom w:val="0"/>
      <w:divBdr>
        <w:top w:val="none" w:sz="0" w:space="0" w:color="auto"/>
        <w:left w:val="none" w:sz="0" w:space="0" w:color="auto"/>
        <w:bottom w:val="none" w:sz="0" w:space="0" w:color="auto"/>
        <w:right w:val="none" w:sz="0" w:space="0" w:color="auto"/>
      </w:divBdr>
      <w:divsChild>
        <w:div w:id="579215596">
          <w:marLeft w:val="0"/>
          <w:marRight w:val="0"/>
          <w:marTop w:val="0"/>
          <w:marBottom w:val="0"/>
          <w:divBdr>
            <w:top w:val="none" w:sz="0" w:space="0" w:color="auto"/>
            <w:left w:val="none" w:sz="0" w:space="0" w:color="auto"/>
            <w:bottom w:val="none" w:sz="0" w:space="0" w:color="auto"/>
            <w:right w:val="none" w:sz="0" w:space="0" w:color="auto"/>
          </w:divBdr>
        </w:div>
      </w:divsChild>
    </w:div>
    <w:div w:id="111902149">
      <w:bodyDiv w:val="1"/>
      <w:marLeft w:val="0"/>
      <w:marRight w:val="0"/>
      <w:marTop w:val="0"/>
      <w:marBottom w:val="0"/>
      <w:divBdr>
        <w:top w:val="none" w:sz="0" w:space="0" w:color="auto"/>
        <w:left w:val="none" w:sz="0" w:space="0" w:color="auto"/>
        <w:bottom w:val="none" w:sz="0" w:space="0" w:color="auto"/>
        <w:right w:val="none" w:sz="0" w:space="0" w:color="auto"/>
      </w:divBdr>
      <w:divsChild>
        <w:div w:id="177278457">
          <w:marLeft w:val="0"/>
          <w:marRight w:val="0"/>
          <w:marTop w:val="0"/>
          <w:marBottom w:val="0"/>
          <w:divBdr>
            <w:top w:val="none" w:sz="0" w:space="0" w:color="auto"/>
            <w:left w:val="none" w:sz="0" w:space="0" w:color="auto"/>
            <w:bottom w:val="none" w:sz="0" w:space="0" w:color="auto"/>
            <w:right w:val="none" w:sz="0" w:space="0" w:color="auto"/>
          </w:divBdr>
        </w:div>
      </w:divsChild>
    </w:div>
    <w:div w:id="115607749">
      <w:bodyDiv w:val="1"/>
      <w:marLeft w:val="0"/>
      <w:marRight w:val="0"/>
      <w:marTop w:val="0"/>
      <w:marBottom w:val="0"/>
      <w:divBdr>
        <w:top w:val="none" w:sz="0" w:space="0" w:color="auto"/>
        <w:left w:val="none" w:sz="0" w:space="0" w:color="auto"/>
        <w:bottom w:val="none" w:sz="0" w:space="0" w:color="auto"/>
        <w:right w:val="none" w:sz="0" w:space="0" w:color="auto"/>
      </w:divBdr>
    </w:div>
    <w:div w:id="116608349">
      <w:bodyDiv w:val="1"/>
      <w:marLeft w:val="0"/>
      <w:marRight w:val="0"/>
      <w:marTop w:val="0"/>
      <w:marBottom w:val="0"/>
      <w:divBdr>
        <w:top w:val="none" w:sz="0" w:space="0" w:color="auto"/>
        <w:left w:val="none" w:sz="0" w:space="0" w:color="auto"/>
        <w:bottom w:val="none" w:sz="0" w:space="0" w:color="auto"/>
        <w:right w:val="none" w:sz="0" w:space="0" w:color="auto"/>
      </w:divBdr>
      <w:divsChild>
        <w:div w:id="1448624299">
          <w:marLeft w:val="0"/>
          <w:marRight w:val="0"/>
          <w:marTop w:val="0"/>
          <w:marBottom w:val="0"/>
          <w:divBdr>
            <w:top w:val="none" w:sz="0" w:space="0" w:color="auto"/>
            <w:left w:val="none" w:sz="0" w:space="0" w:color="auto"/>
            <w:bottom w:val="none" w:sz="0" w:space="0" w:color="auto"/>
            <w:right w:val="none" w:sz="0" w:space="0" w:color="auto"/>
          </w:divBdr>
        </w:div>
      </w:divsChild>
    </w:div>
    <w:div w:id="122424810">
      <w:bodyDiv w:val="1"/>
      <w:marLeft w:val="0"/>
      <w:marRight w:val="0"/>
      <w:marTop w:val="0"/>
      <w:marBottom w:val="0"/>
      <w:divBdr>
        <w:top w:val="none" w:sz="0" w:space="0" w:color="auto"/>
        <w:left w:val="none" w:sz="0" w:space="0" w:color="auto"/>
        <w:bottom w:val="none" w:sz="0" w:space="0" w:color="auto"/>
        <w:right w:val="none" w:sz="0" w:space="0" w:color="auto"/>
      </w:divBdr>
      <w:divsChild>
        <w:div w:id="1449156304">
          <w:marLeft w:val="0"/>
          <w:marRight w:val="0"/>
          <w:marTop w:val="0"/>
          <w:marBottom w:val="0"/>
          <w:divBdr>
            <w:top w:val="none" w:sz="0" w:space="0" w:color="auto"/>
            <w:left w:val="none" w:sz="0" w:space="0" w:color="auto"/>
            <w:bottom w:val="none" w:sz="0" w:space="0" w:color="auto"/>
            <w:right w:val="none" w:sz="0" w:space="0" w:color="auto"/>
          </w:divBdr>
        </w:div>
      </w:divsChild>
    </w:div>
    <w:div w:id="172231553">
      <w:bodyDiv w:val="1"/>
      <w:marLeft w:val="0"/>
      <w:marRight w:val="0"/>
      <w:marTop w:val="0"/>
      <w:marBottom w:val="0"/>
      <w:divBdr>
        <w:top w:val="none" w:sz="0" w:space="0" w:color="auto"/>
        <w:left w:val="none" w:sz="0" w:space="0" w:color="auto"/>
        <w:bottom w:val="none" w:sz="0" w:space="0" w:color="auto"/>
        <w:right w:val="none" w:sz="0" w:space="0" w:color="auto"/>
      </w:divBdr>
      <w:divsChild>
        <w:div w:id="55974547">
          <w:marLeft w:val="0"/>
          <w:marRight w:val="0"/>
          <w:marTop w:val="0"/>
          <w:marBottom w:val="0"/>
          <w:divBdr>
            <w:top w:val="none" w:sz="0" w:space="0" w:color="auto"/>
            <w:left w:val="none" w:sz="0" w:space="0" w:color="auto"/>
            <w:bottom w:val="none" w:sz="0" w:space="0" w:color="auto"/>
            <w:right w:val="none" w:sz="0" w:space="0" w:color="auto"/>
          </w:divBdr>
        </w:div>
      </w:divsChild>
    </w:div>
    <w:div w:id="195000446">
      <w:bodyDiv w:val="1"/>
      <w:marLeft w:val="0"/>
      <w:marRight w:val="0"/>
      <w:marTop w:val="0"/>
      <w:marBottom w:val="0"/>
      <w:divBdr>
        <w:top w:val="none" w:sz="0" w:space="0" w:color="auto"/>
        <w:left w:val="none" w:sz="0" w:space="0" w:color="auto"/>
        <w:bottom w:val="none" w:sz="0" w:space="0" w:color="auto"/>
        <w:right w:val="none" w:sz="0" w:space="0" w:color="auto"/>
      </w:divBdr>
    </w:div>
    <w:div w:id="219441698">
      <w:bodyDiv w:val="1"/>
      <w:marLeft w:val="0"/>
      <w:marRight w:val="0"/>
      <w:marTop w:val="0"/>
      <w:marBottom w:val="0"/>
      <w:divBdr>
        <w:top w:val="none" w:sz="0" w:space="0" w:color="auto"/>
        <w:left w:val="none" w:sz="0" w:space="0" w:color="auto"/>
        <w:bottom w:val="none" w:sz="0" w:space="0" w:color="auto"/>
        <w:right w:val="none" w:sz="0" w:space="0" w:color="auto"/>
      </w:divBdr>
    </w:div>
    <w:div w:id="229536958">
      <w:bodyDiv w:val="1"/>
      <w:marLeft w:val="0"/>
      <w:marRight w:val="0"/>
      <w:marTop w:val="0"/>
      <w:marBottom w:val="0"/>
      <w:divBdr>
        <w:top w:val="none" w:sz="0" w:space="0" w:color="auto"/>
        <w:left w:val="none" w:sz="0" w:space="0" w:color="auto"/>
        <w:bottom w:val="none" w:sz="0" w:space="0" w:color="auto"/>
        <w:right w:val="none" w:sz="0" w:space="0" w:color="auto"/>
      </w:divBdr>
    </w:div>
    <w:div w:id="229967722">
      <w:bodyDiv w:val="1"/>
      <w:marLeft w:val="0"/>
      <w:marRight w:val="0"/>
      <w:marTop w:val="0"/>
      <w:marBottom w:val="0"/>
      <w:divBdr>
        <w:top w:val="none" w:sz="0" w:space="0" w:color="auto"/>
        <w:left w:val="none" w:sz="0" w:space="0" w:color="auto"/>
        <w:bottom w:val="none" w:sz="0" w:space="0" w:color="auto"/>
        <w:right w:val="none" w:sz="0" w:space="0" w:color="auto"/>
      </w:divBdr>
      <w:divsChild>
        <w:div w:id="1001398528">
          <w:marLeft w:val="0"/>
          <w:marRight w:val="0"/>
          <w:marTop w:val="0"/>
          <w:marBottom w:val="0"/>
          <w:divBdr>
            <w:top w:val="none" w:sz="0" w:space="0" w:color="auto"/>
            <w:left w:val="none" w:sz="0" w:space="0" w:color="auto"/>
            <w:bottom w:val="none" w:sz="0" w:space="0" w:color="auto"/>
            <w:right w:val="none" w:sz="0" w:space="0" w:color="auto"/>
          </w:divBdr>
        </w:div>
      </w:divsChild>
    </w:div>
    <w:div w:id="242839548">
      <w:bodyDiv w:val="1"/>
      <w:marLeft w:val="0"/>
      <w:marRight w:val="0"/>
      <w:marTop w:val="0"/>
      <w:marBottom w:val="0"/>
      <w:divBdr>
        <w:top w:val="none" w:sz="0" w:space="0" w:color="auto"/>
        <w:left w:val="none" w:sz="0" w:space="0" w:color="auto"/>
        <w:bottom w:val="none" w:sz="0" w:space="0" w:color="auto"/>
        <w:right w:val="none" w:sz="0" w:space="0" w:color="auto"/>
      </w:divBdr>
      <w:divsChild>
        <w:div w:id="1257784729">
          <w:marLeft w:val="0"/>
          <w:marRight w:val="0"/>
          <w:marTop w:val="0"/>
          <w:marBottom w:val="0"/>
          <w:divBdr>
            <w:top w:val="none" w:sz="0" w:space="0" w:color="auto"/>
            <w:left w:val="none" w:sz="0" w:space="0" w:color="auto"/>
            <w:bottom w:val="none" w:sz="0" w:space="0" w:color="auto"/>
            <w:right w:val="none" w:sz="0" w:space="0" w:color="auto"/>
          </w:divBdr>
        </w:div>
      </w:divsChild>
    </w:div>
    <w:div w:id="244726945">
      <w:bodyDiv w:val="1"/>
      <w:marLeft w:val="0"/>
      <w:marRight w:val="0"/>
      <w:marTop w:val="0"/>
      <w:marBottom w:val="0"/>
      <w:divBdr>
        <w:top w:val="none" w:sz="0" w:space="0" w:color="auto"/>
        <w:left w:val="none" w:sz="0" w:space="0" w:color="auto"/>
        <w:bottom w:val="none" w:sz="0" w:space="0" w:color="auto"/>
        <w:right w:val="none" w:sz="0" w:space="0" w:color="auto"/>
      </w:divBdr>
      <w:divsChild>
        <w:div w:id="488257567">
          <w:marLeft w:val="0"/>
          <w:marRight w:val="0"/>
          <w:marTop w:val="0"/>
          <w:marBottom w:val="0"/>
          <w:divBdr>
            <w:top w:val="none" w:sz="0" w:space="0" w:color="auto"/>
            <w:left w:val="none" w:sz="0" w:space="0" w:color="auto"/>
            <w:bottom w:val="none" w:sz="0" w:space="0" w:color="auto"/>
            <w:right w:val="none" w:sz="0" w:space="0" w:color="auto"/>
          </w:divBdr>
        </w:div>
      </w:divsChild>
    </w:div>
    <w:div w:id="256597105">
      <w:bodyDiv w:val="1"/>
      <w:marLeft w:val="0"/>
      <w:marRight w:val="0"/>
      <w:marTop w:val="0"/>
      <w:marBottom w:val="0"/>
      <w:divBdr>
        <w:top w:val="none" w:sz="0" w:space="0" w:color="auto"/>
        <w:left w:val="none" w:sz="0" w:space="0" w:color="auto"/>
        <w:bottom w:val="none" w:sz="0" w:space="0" w:color="auto"/>
        <w:right w:val="none" w:sz="0" w:space="0" w:color="auto"/>
      </w:divBdr>
      <w:divsChild>
        <w:div w:id="62875489">
          <w:marLeft w:val="0"/>
          <w:marRight w:val="0"/>
          <w:marTop w:val="0"/>
          <w:marBottom w:val="0"/>
          <w:divBdr>
            <w:top w:val="none" w:sz="0" w:space="0" w:color="auto"/>
            <w:left w:val="none" w:sz="0" w:space="0" w:color="auto"/>
            <w:bottom w:val="none" w:sz="0" w:space="0" w:color="auto"/>
            <w:right w:val="none" w:sz="0" w:space="0" w:color="auto"/>
          </w:divBdr>
        </w:div>
      </w:divsChild>
    </w:div>
    <w:div w:id="262998257">
      <w:bodyDiv w:val="1"/>
      <w:marLeft w:val="0"/>
      <w:marRight w:val="0"/>
      <w:marTop w:val="0"/>
      <w:marBottom w:val="0"/>
      <w:divBdr>
        <w:top w:val="none" w:sz="0" w:space="0" w:color="auto"/>
        <w:left w:val="none" w:sz="0" w:space="0" w:color="auto"/>
        <w:bottom w:val="none" w:sz="0" w:space="0" w:color="auto"/>
        <w:right w:val="none" w:sz="0" w:space="0" w:color="auto"/>
      </w:divBdr>
      <w:divsChild>
        <w:div w:id="1900090673">
          <w:marLeft w:val="0"/>
          <w:marRight w:val="0"/>
          <w:marTop w:val="0"/>
          <w:marBottom w:val="0"/>
          <w:divBdr>
            <w:top w:val="none" w:sz="0" w:space="0" w:color="auto"/>
            <w:left w:val="none" w:sz="0" w:space="0" w:color="auto"/>
            <w:bottom w:val="none" w:sz="0" w:space="0" w:color="auto"/>
            <w:right w:val="none" w:sz="0" w:space="0" w:color="auto"/>
          </w:divBdr>
        </w:div>
      </w:divsChild>
    </w:div>
    <w:div w:id="263733353">
      <w:bodyDiv w:val="1"/>
      <w:marLeft w:val="0"/>
      <w:marRight w:val="0"/>
      <w:marTop w:val="0"/>
      <w:marBottom w:val="0"/>
      <w:divBdr>
        <w:top w:val="none" w:sz="0" w:space="0" w:color="auto"/>
        <w:left w:val="none" w:sz="0" w:space="0" w:color="auto"/>
        <w:bottom w:val="none" w:sz="0" w:space="0" w:color="auto"/>
        <w:right w:val="none" w:sz="0" w:space="0" w:color="auto"/>
      </w:divBdr>
      <w:divsChild>
        <w:div w:id="526528429">
          <w:marLeft w:val="0"/>
          <w:marRight w:val="0"/>
          <w:marTop w:val="0"/>
          <w:marBottom w:val="0"/>
          <w:divBdr>
            <w:top w:val="none" w:sz="0" w:space="0" w:color="auto"/>
            <w:left w:val="none" w:sz="0" w:space="0" w:color="auto"/>
            <w:bottom w:val="none" w:sz="0" w:space="0" w:color="auto"/>
            <w:right w:val="none" w:sz="0" w:space="0" w:color="auto"/>
          </w:divBdr>
        </w:div>
      </w:divsChild>
    </w:div>
    <w:div w:id="282541839">
      <w:bodyDiv w:val="1"/>
      <w:marLeft w:val="0"/>
      <w:marRight w:val="0"/>
      <w:marTop w:val="0"/>
      <w:marBottom w:val="0"/>
      <w:divBdr>
        <w:top w:val="none" w:sz="0" w:space="0" w:color="auto"/>
        <w:left w:val="none" w:sz="0" w:space="0" w:color="auto"/>
        <w:bottom w:val="none" w:sz="0" w:space="0" w:color="auto"/>
        <w:right w:val="none" w:sz="0" w:space="0" w:color="auto"/>
      </w:divBdr>
    </w:div>
    <w:div w:id="288124199">
      <w:bodyDiv w:val="1"/>
      <w:marLeft w:val="0"/>
      <w:marRight w:val="0"/>
      <w:marTop w:val="0"/>
      <w:marBottom w:val="0"/>
      <w:divBdr>
        <w:top w:val="none" w:sz="0" w:space="0" w:color="auto"/>
        <w:left w:val="none" w:sz="0" w:space="0" w:color="auto"/>
        <w:bottom w:val="none" w:sz="0" w:space="0" w:color="auto"/>
        <w:right w:val="none" w:sz="0" w:space="0" w:color="auto"/>
      </w:divBdr>
    </w:div>
    <w:div w:id="288361097">
      <w:bodyDiv w:val="1"/>
      <w:marLeft w:val="0"/>
      <w:marRight w:val="0"/>
      <w:marTop w:val="0"/>
      <w:marBottom w:val="0"/>
      <w:divBdr>
        <w:top w:val="none" w:sz="0" w:space="0" w:color="auto"/>
        <w:left w:val="none" w:sz="0" w:space="0" w:color="auto"/>
        <w:bottom w:val="none" w:sz="0" w:space="0" w:color="auto"/>
        <w:right w:val="none" w:sz="0" w:space="0" w:color="auto"/>
      </w:divBdr>
    </w:div>
    <w:div w:id="334498847">
      <w:bodyDiv w:val="1"/>
      <w:marLeft w:val="0"/>
      <w:marRight w:val="0"/>
      <w:marTop w:val="0"/>
      <w:marBottom w:val="0"/>
      <w:divBdr>
        <w:top w:val="none" w:sz="0" w:space="0" w:color="auto"/>
        <w:left w:val="none" w:sz="0" w:space="0" w:color="auto"/>
        <w:bottom w:val="none" w:sz="0" w:space="0" w:color="auto"/>
        <w:right w:val="none" w:sz="0" w:space="0" w:color="auto"/>
      </w:divBdr>
      <w:divsChild>
        <w:div w:id="1029796262">
          <w:marLeft w:val="0"/>
          <w:marRight w:val="0"/>
          <w:marTop w:val="0"/>
          <w:marBottom w:val="0"/>
          <w:divBdr>
            <w:top w:val="none" w:sz="0" w:space="0" w:color="auto"/>
            <w:left w:val="none" w:sz="0" w:space="0" w:color="auto"/>
            <w:bottom w:val="none" w:sz="0" w:space="0" w:color="auto"/>
            <w:right w:val="none" w:sz="0" w:space="0" w:color="auto"/>
          </w:divBdr>
        </w:div>
      </w:divsChild>
    </w:div>
    <w:div w:id="347682358">
      <w:bodyDiv w:val="1"/>
      <w:marLeft w:val="0"/>
      <w:marRight w:val="0"/>
      <w:marTop w:val="0"/>
      <w:marBottom w:val="0"/>
      <w:divBdr>
        <w:top w:val="none" w:sz="0" w:space="0" w:color="auto"/>
        <w:left w:val="none" w:sz="0" w:space="0" w:color="auto"/>
        <w:bottom w:val="none" w:sz="0" w:space="0" w:color="auto"/>
        <w:right w:val="none" w:sz="0" w:space="0" w:color="auto"/>
      </w:divBdr>
      <w:divsChild>
        <w:div w:id="1540893466">
          <w:marLeft w:val="0"/>
          <w:marRight w:val="0"/>
          <w:marTop w:val="0"/>
          <w:marBottom w:val="0"/>
          <w:divBdr>
            <w:top w:val="none" w:sz="0" w:space="0" w:color="auto"/>
            <w:left w:val="none" w:sz="0" w:space="0" w:color="auto"/>
            <w:bottom w:val="none" w:sz="0" w:space="0" w:color="auto"/>
            <w:right w:val="none" w:sz="0" w:space="0" w:color="auto"/>
          </w:divBdr>
        </w:div>
      </w:divsChild>
    </w:div>
    <w:div w:id="350764465">
      <w:bodyDiv w:val="1"/>
      <w:marLeft w:val="0"/>
      <w:marRight w:val="0"/>
      <w:marTop w:val="0"/>
      <w:marBottom w:val="0"/>
      <w:divBdr>
        <w:top w:val="none" w:sz="0" w:space="0" w:color="auto"/>
        <w:left w:val="none" w:sz="0" w:space="0" w:color="auto"/>
        <w:bottom w:val="none" w:sz="0" w:space="0" w:color="auto"/>
        <w:right w:val="none" w:sz="0" w:space="0" w:color="auto"/>
      </w:divBdr>
    </w:div>
    <w:div w:id="370418774">
      <w:bodyDiv w:val="1"/>
      <w:marLeft w:val="0"/>
      <w:marRight w:val="0"/>
      <w:marTop w:val="0"/>
      <w:marBottom w:val="0"/>
      <w:divBdr>
        <w:top w:val="none" w:sz="0" w:space="0" w:color="auto"/>
        <w:left w:val="none" w:sz="0" w:space="0" w:color="auto"/>
        <w:bottom w:val="none" w:sz="0" w:space="0" w:color="auto"/>
        <w:right w:val="none" w:sz="0" w:space="0" w:color="auto"/>
      </w:divBdr>
    </w:div>
    <w:div w:id="375736548">
      <w:bodyDiv w:val="1"/>
      <w:marLeft w:val="0"/>
      <w:marRight w:val="0"/>
      <w:marTop w:val="0"/>
      <w:marBottom w:val="0"/>
      <w:divBdr>
        <w:top w:val="none" w:sz="0" w:space="0" w:color="auto"/>
        <w:left w:val="none" w:sz="0" w:space="0" w:color="auto"/>
        <w:bottom w:val="none" w:sz="0" w:space="0" w:color="auto"/>
        <w:right w:val="none" w:sz="0" w:space="0" w:color="auto"/>
      </w:divBdr>
    </w:div>
    <w:div w:id="385030756">
      <w:bodyDiv w:val="1"/>
      <w:marLeft w:val="0"/>
      <w:marRight w:val="0"/>
      <w:marTop w:val="0"/>
      <w:marBottom w:val="0"/>
      <w:divBdr>
        <w:top w:val="none" w:sz="0" w:space="0" w:color="auto"/>
        <w:left w:val="none" w:sz="0" w:space="0" w:color="auto"/>
        <w:bottom w:val="none" w:sz="0" w:space="0" w:color="auto"/>
        <w:right w:val="none" w:sz="0" w:space="0" w:color="auto"/>
      </w:divBdr>
    </w:div>
    <w:div w:id="387454621">
      <w:bodyDiv w:val="1"/>
      <w:marLeft w:val="0"/>
      <w:marRight w:val="0"/>
      <w:marTop w:val="0"/>
      <w:marBottom w:val="0"/>
      <w:divBdr>
        <w:top w:val="none" w:sz="0" w:space="0" w:color="auto"/>
        <w:left w:val="none" w:sz="0" w:space="0" w:color="auto"/>
        <w:bottom w:val="none" w:sz="0" w:space="0" w:color="auto"/>
        <w:right w:val="none" w:sz="0" w:space="0" w:color="auto"/>
      </w:divBdr>
    </w:div>
    <w:div w:id="388697703">
      <w:bodyDiv w:val="1"/>
      <w:marLeft w:val="0"/>
      <w:marRight w:val="0"/>
      <w:marTop w:val="0"/>
      <w:marBottom w:val="0"/>
      <w:divBdr>
        <w:top w:val="none" w:sz="0" w:space="0" w:color="auto"/>
        <w:left w:val="none" w:sz="0" w:space="0" w:color="auto"/>
        <w:bottom w:val="none" w:sz="0" w:space="0" w:color="auto"/>
        <w:right w:val="none" w:sz="0" w:space="0" w:color="auto"/>
      </w:divBdr>
      <w:divsChild>
        <w:div w:id="632831751">
          <w:marLeft w:val="0"/>
          <w:marRight w:val="0"/>
          <w:marTop w:val="0"/>
          <w:marBottom w:val="0"/>
          <w:divBdr>
            <w:top w:val="none" w:sz="0" w:space="0" w:color="auto"/>
            <w:left w:val="none" w:sz="0" w:space="0" w:color="auto"/>
            <w:bottom w:val="none" w:sz="0" w:space="0" w:color="auto"/>
            <w:right w:val="none" w:sz="0" w:space="0" w:color="auto"/>
          </w:divBdr>
        </w:div>
      </w:divsChild>
    </w:div>
    <w:div w:id="391586884">
      <w:bodyDiv w:val="1"/>
      <w:marLeft w:val="0"/>
      <w:marRight w:val="0"/>
      <w:marTop w:val="0"/>
      <w:marBottom w:val="0"/>
      <w:divBdr>
        <w:top w:val="none" w:sz="0" w:space="0" w:color="auto"/>
        <w:left w:val="none" w:sz="0" w:space="0" w:color="auto"/>
        <w:bottom w:val="none" w:sz="0" w:space="0" w:color="auto"/>
        <w:right w:val="none" w:sz="0" w:space="0" w:color="auto"/>
      </w:divBdr>
    </w:div>
    <w:div w:id="426000101">
      <w:bodyDiv w:val="1"/>
      <w:marLeft w:val="0"/>
      <w:marRight w:val="0"/>
      <w:marTop w:val="0"/>
      <w:marBottom w:val="0"/>
      <w:divBdr>
        <w:top w:val="none" w:sz="0" w:space="0" w:color="auto"/>
        <w:left w:val="none" w:sz="0" w:space="0" w:color="auto"/>
        <w:bottom w:val="none" w:sz="0" w:space="0" w:color="auto"/>
        <w:right w:val="none" w:sz="0" w:space="0" w:color="auto"/>
      </w:divBdr>
      <w:divsChild>
        <w:div w:id="821501604">
          <w:marLeft w:val="0"/>
          <w:marRight w:val="0"/>
          <w:marTop w:val="0"/>
          <w:marBottom w:val="0"/>
          <w:divBdr>
            <w:top w:val="none" w:sz="0" w:space="0" w:color="auto"/>
            <w:left w:val="none" w:sz="0" w:space="0" w:color="auto"/>
            <w:bottom w:val="none" w:sz="0" w:space="0" w:color="auto"/>
            <w:right w:val="none" w:sz="0" w:space="0" w:color="auto"/>
          </w:divBdr>
        </w:div>
      </w:divsChild>
    </w:div>
    <w:div w:id="438449455">
      <w:bodyDiv w:val="1"/>
      <w:marLeft w:val="0"/>
      <w:marRight w:val="0"/>
      <w:marTop w:val="0"/>
      <w:marBottom w:val="0"/>
      <w:divBdr>
        <w:top w:val="none" w:sz="0" w:space="0" w:color="auto"/>
        <w:left w:val="none" w:sz="0" w:space="0" w:color="auto"/>
        <w:bottom w:val="none" w:sz="0" w:space="0" w:color="auto"/>
        <w:right w:val="none" w:sz="0" w:space="0" w:color="auto"/>
      </w:divBdr>
    </w:div>
    <w:div w:id="446235421">
      <w:bodyDiv w:val="1"/>
      <w:marLeft w:val="0"/>
      <w:marRight w:val="0"/>
      <w:marTop w:val="0"/>
      <w:marBottom w:val="0"/>
      <w:divBdr>
        <w:top w:val="none" w:sz="0" w:space="0" w:color="auto"/>
        <w:left w:val="none" w:sz="0" w:space="0" w:color="auto"/>
        <w:bottom w:val="none" w:sz="0" w:space="0" w:color="auto"/>
        <w:right w:val="none" w:sz="0" w:space="0" w:color="auto"/>
      </w:divBdr>
    </w:div>
    <w:div w:id="464351308">
      <w:bodyDiv w:val="1"/>
      <w:marLeft w:val="0"/>
      <w:marRight w:val="0"/>
      <w:marTop w:val="0"/>
      <w:marBottom w:val="0"/>
      <w:divBdr>
        <w:top w:val="none" w:sz="0" w:space="0" w:color="auto"/>
        <w:left w:val="none" w:sz="0" w:space="0" w:color="auto"/>
        <w:bottom w:val="none" w:sz="0" w:space="0" w:color="auto"/>
        <w:right w:val="none" w:sz="0" w:space="0" w:color="auto"/>
      </w:divBdr>
    </w:div>
    <w:div w:id="485972199">
      <w:bodyDiv w:val="1"/>
      <w:marLeft w:val="0"/>
      <w:marRight w:val="0"/>
      <w:marTop w:val="0"/>
      <w:marBottom w:val="0"/>
      <w:divBdr>
        <w:top w:val="none" w:sz="0" w:space="0" w:color="auto"/>
        <w:left w:val="none" w:sz="0" w:space="0" w:color="auto"/>
        <w:bottom w:val="none" w:sz="0" w:space="0" w:color="auto"/>
        <w:right w:val="none" w:sz="0" w:space="0" w:color="auto"/>
      </w:divBdr>
      <w:divsChild>
        <w:div w:id="1181237383">
          <w:marLeft w:val="0"/>
          <w:marRight w:val="0"/>
          <w:marTop w:val="0"/>
          <w:marBottom w:val="0"/>
          <w:divBdr>
            <w:top w:val="none" w:sz="0" w:space="0" w:color="auto"/>
            <w:left w:val="none" w:sz="0" w:space="0" w:color="auto"/>
            <w:bottom w:val="none" w:sz="0" w:space="0" w:color="auto"/>
            <w:right w:val="none" w:sz="0" w:space="0" w:color="auto"/>
          </w:divBdr>
        </w:div>
      </w:divsChild>
    </w:div>
    <w:div w:id="486867373">
      <w:bodyDiv w:val="1"/>
      <w:marLeft w:val="0"/>
      <w:marRight w:val="0"/>
      <w:marTop w:val="0"/>
      <w:marBottom w:val="0"/>
      <w:divBdr>
        <w:top w:val="none" w:sz="0" w:space="0" w:color="auto"/>
        <w:left w:val="none" w:sz="0" w:space="0" w:color="auto"/>
        <w:bottom w:val="none" w:sz="0" w:space="0" w:color="auto"/>
        <w:right w:val="none" w:sz="0" w:space="0" w:color="auto"/>
      </w:divBdr>
      <w:divsChild>
        <w:div w:id="1277980380">
          <w:marLeft w:val="0"/>
          <w:marRight w:val="0"/>
          <w:marTop w:val="0"/>
          <w:marBottom w:val="0"/>
          <w:divBdr>
            <w:top w:val="none" w:sz="0" w:space="0" w:color="auto"/>
            <w:left w:val="none" w:sz="0" w:space="0" w:color="auto"/>
            <w:bottom w:val="none" w:sz="0" w:space="0" w:color="auto"/>
            <w:right w:val="none" w:sz="0" w:space="0" w:color="auto"/>
          </w:divBdr>
        </w:div>
      </w:divsChild>
    </w:div>
    <w:div w:id="492994096">
      <w:bodyDiv w:val="1"/>
      <w:marLeft w:val="0"/>
      <w:marRight w:val="0"/>
      <w:marTop w:val="0"/>
      <w:marBottom w:val="0"/>
      <w:divBdr>
        <w:top w:val="none" w:sz="0" w:space="0" w:color="auto"/>
        <w:left w:val="none" w:sz="0" w:space="0" w:color="auto"/>
        <w:bottom w:val="none" w:sz="0" w:space="0" w:color="auto"/>
        <w:right w:val="none" w:sz="0" w:space="0" w:color="auto"/>
      </w:divBdr>
      <w:divsChild>
        <w:div w:id="1628663993">
          <w:marLeft w:val="0"/>
          <w:marRight w:val="0"/>
          <w:marTop w:val="0"/>
          <w:marBottom w:val="0"/>
          <w:divBdr>
            <w:top w:val="none" w:sz="0" w:space="0" w:color="auto"/>
            <w:left w:val="none" w:sz="0" w:space="0" w:color="auto"/>
            <w:bottom w:val="none" w:sz="0" w:space="0" w:color="auto"/>
            <w:right w:val="none" w:sz="0" w:space="0" w:color="auto"/>
          </w:divBdr>
        </w:div>
      </w:divsChild>
    </w:div>
    <w:div w:id="507401532">
      <w:bodyDiv w:val="1"/>
      <w:marLeft w:val="0"/>
      <w:marRight w:val="0"/>
      <w:marTop w:val="0"/>
      <w:marBottom w:val="0"/>
      <w:divBdr>
        <w:top w:val="none" w:sz="0" w:space="0" w:color="auto"/>
        <w:left w:val="none" w:sz="0" w:space="0" w:color="auto"/>
        <w:bottom w:val="none" w:sz="0" w:space="0" w:color="auto"/>
        <w:right w:val="none" w:sz="0" w:space="0" w:color="auto"/>
      </w:divBdr>
    </w:div>
    <w:div w:id="524053122">
      <w:bodyDiv w:val="1"/>
      <w:marLeft w:val="0"/>
      <w:marRight w:val="0"/>
      <w:marTop w:val="0"/>
      <w:marBottom w:val="0"/>
      <w:divBdr>
        <w:top w:val="none" w:sz="0" w:space="0" w:color="auto"/>
        <w:left w:val="none" w:sz="0" w:space="0" w:color="auto"/>
        <w:bottom w:val="none" w:sz="0" w:space="0" w:color="auto"/>
        <w:right w:val="none" w:sz="0" w:space="0" w:color="auto"/>
      </w:divBdr>
      <w:divsChild>
        <w:div w:id="100614446">
          <w:marLeft w:val="0"/>
          <w:marRight w:val="0"/>
          <w:marTop w:val="0"/>
          <w:marBottom w:val="0"/>
          <w:divBdr>
            <w:top w:val="none" w:sz="0" w:space="0" w:color="auto"/>
            <w:left w:val="none" w:sz="0" w:space="0" w:color="auto"/>
            <w:bottom w:val="none" w:sz="0" w:space="0" w:color="auto"/>
            <w:right w:val="none" w:sz="0" w:space="0" w:color="auto"/>
          </w:divBdr>
        </w:div>
      </w:divsChild>
    </w:div>
    <w:div w:id="534731161">
      <w:bodyDiv w:val="1"/>
      <w:marLeft w:val="0"/>
      <w:marRight w:val="0"/>
      <w:marTop w:val="0"/>
      <w:marBottom w:val="0"/>
      <w:divBdr>
        <w:top w:val="none" w:sz="0" w:space="0" w:color="auto"/>
        <w:left w:val="none" w:sz="0" w:space="0" w:color="auto"/>
        <w:bottom w:val="none" w:sz="0" w:space="0" w:color="auto"/>
        <w:right w:val="none" w:sz="0" w:space="0" w:color="auto"/>
      </w:divBdr>
      <w:divsChild>
        <w:div w:id="460271964">
          <w:marLeft w:val="0"/>
          <w:marRight w:val="0"/>
          <w:marTop w:val="0"/>
          <w:marBottom w:val="0"/>
          <w:divBdr>
            <w:top w:val="none" w:sz="0" w:space="0" w:color="auto"/>
            <w:left w:val="none" w:sz="0" w:space="0" w:color="auto"/>
            <w:bottom w:val="none" w:sz="0" w:space="0" w:color="auto"/>
            <w:right w:val="none" w:sz="0" w:space="0" w:color="auto"/>
          </w:divBdr>
        </w:div>
      </w:divsChild>
    </w:div>
    <w:div w:id="577600172">
      <w:bodyDiv w:val="1"/>
      <w:marLeft w:val="0"/>
      <w:marRight w:val="0"/>
      <w:marTop w:val="0"/>
      <w:marBottom w:val="0"/>
      <w:divBdr>
        <w:top w:val="none" w:sz="0" w:space="0" w:color="auto"/>
        <w:left w:val="none" w:sz="0" w:space="0" w:color="auto"/>
        <w:bottom w:val="none" w:sz="0" w:space="0" w:color="auto"/>
        <w:right w:val="none" w:sz="0" w:space="0" w:color="auto"/>
      </w:divBdr>
    </w:div>
    <w:div w:id="587539024">
      <w:bodyDiv w:val="1"/>
      <w:marLeft w:val="0"/>
      <w:marRight w:val="0"/>
      <w:marTop w:val="0"/>
      <w:marBottom w:val="0"/>
      <w:divBdr>
        <w:top w:val="none" w:sz="0" w:space="0" w:color="auto"/>
        <w:left w:val="none" w:sz="0" w:space="0" w:color="auto"/>
        <w:bottom w:val="none" w:sz="0" w:space="0" w:color="auto"/>
        <w:right w:val="none" w:sz="0" w:space="0" w:color="auto"/>
      </w:divBdr>
      <w:divsChild>
        <w:div w:id="986206565">
          <w:marLeft w:val="0"/>
          <w:marRight w:val="0"/>
          <w:marTop w:val="0"/>
          <w:marBottom w:val="0"/>
          <w:divBdr>
            <w:top w:val="none" w:sz="0" w:space="0" w:color="auto"/>
            <w:left w:val="none" w:sz="0" w:space="0" w:color="auto"/>
            <w:bottom w:val="none" w:sz="0" w:space="0" w:color="auto"/>
            <w:right w:val="none" w:sz="0" w:space="0" w:color="auto"/>
          </w:divBdr>
        </w:div>
      </w:divsChild>
    </w:div>
    <w:div w:id="591790081">
      <w:bodyDiv w:val="1"/>
      <w:marLeft w:val="0"/>
      <w:marRight w:val="0"/>
      <w:marTop w:val="0"/>
      <w:marBottom w:val="0"/>
      <w:divBdr>
        <w:top w:val="none" w:sz="0" w:space="0" w:color="auto"/>
        <w:left w:val="none" w:sz="0" w:space="0" w:color="auto"/>
        <w:bottom w:val="none" w:sz="0" w:space="0" w:color="auto"/>
        <w:right w:val="none" w:sz="0" w:space="0" w:color="auto"/>
      </w:divBdr>
    </w:div>
    <w:div w:id="605431416">
      <w:bodyDiv w:val="1"/>
      <w:marLeft w:val="0"/>
      <w:marRight w:val="0"/>
      <w:marTop w:val="0"/>
      <w:marBottom w:val="0"/>
      <w:divBdr>
        <w:top w:val="none" w:sz="0" w:space="0" w:color="auto"/>
        <w:left w:val="none" w:sz="0" w:space="0" w:color="auto"/>
        <w:bottom w:val="none" w:sz="0" w:space="0" w:color="auto"/>
        <w:right w:val="none" w:sz="0" w:space="0" w:color="auto"/>
      </w:divBdr>
      <w:divsChild>
        <w:div w:id="619461493">
          <w:marLeft w:val="0"/>
          <w:marRight w:val="0"/>
          <w:marTop w:val="0"/>
          <w:marBottom w:val="0"/>
          <w:divBdr>
            <w:top w:val="none" w:sz="0" w:space="0" w:color="auto"/>
            <w:left w:val="none" w:sz="0" w:space="0" w:color="auto"/>
            <w:bottom w:val="none" w:sz="0" w:space="0" w:color="auto"/>
            <w:right w:val="none" w:sz="0" w:space="0" w:color="auto"/>
          </w:divBdr>
        </w:div>
      </w:divsChild>
    </w:div>
    <w:div w:id="6549884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927">
          <w:marLeft w:val="0"/>
          <w:marRight w:val="0"/>
          <w:marTop w:val="0"/>
          <w:marBottom w:val="0"/>
          <w:divBdr>
            <w:top w:val="none" w:sz="0" w:space="0" w:color="auto"/>
            <w:left w:val="none" w:sz="0" w:space="0" w:color="auto"/>
            <w:bottom w:val="none" w:sz="0" w:space="0" w:color="auto"/>
            <w:right w:val="none" w:sz="0" w:space="0" w:color="auto"/>
          </w:divBdr>
        </w:div>
      </w:divsChild>
    </w:div>
    <w:div w:id="664280842">
      <w:bodyDiv w:val="1"/>
      <w:marLeft w:val="0"/>
      <w:marRight w:val="0"/>
      <w:marTop w:val="0"/>
      <w:marBottom w:val="0"/>
      <w:divBdr>
        <w:top w:val="none" w:sz="0" w:space="0" w:color="auto"/>
        <w:left w:val="none" w:sz="0" w:space="0" w:color="auto"/>
        <w:bottom w:val="none" w:sz="0" w:space="0" w:color="auto"/>
        <w:right w:val="none" w:sz="0" w:space="0" w:color="auto"/>
      </w:divBdr>
      <w:divsChild>
        <w:div w:id="1172456177">
          <w:marLeft w:val="0"/>
          <w:marRight w:val="0"/>
          <w:marTop w:val="0"/>
          <w:marBottom w:val="0"/>
          <w:divBdr>
            <w:top w:val="none" w:sz="0" w:space="0" w:color="auto"/>
            <w:left w:val="none" w:sz="0" w:space="0" w:color="auto"/>
            <w:bottom w:val="none" w:sz="0" w:space="0" w:color="auto"/>
            <w:right w:val="none" w:sz="0" w:space="0" w:color="auto"/>
          </w:divBdr>
        </w:div>
      </w:divsChild>
    </w:div>
    <w:div w:id="678581322">
      <w:bodyDiv w:val="1"/>
      <w:marLeft w:val="0"/>
      <w:marRight w:val="0"/>
      <w:marTop w:val="0"/>
      <w:marBottom w:val="0"/>
      <w:divBdr>
        <w:top w:val="none" w:sz="0" w:space="0" w:color="auto"/>
        <w:left w:val="none" w:sz="0" w:space="0" w:color="auto"/>
        <w:bottom w:val="none" w:sz="0" w:space="0" w:color="auto"/>
        <w:right w:val="none" w:sz="0" w:space="0" w:color="auto"/>
      </w:divBdr>
      <w:divsChild>
        <w:div w:id="937442496">
          <w:marLeft w:val="0"/>
          <w:marRight w:val="0"/>
          <w:marTop w:val="0"/>
          <w:marBottom w:val="0"/>
          <w:divBdr>
            <w:top w:val="none" w:sz="0" w:space="0" w:color="auto"/>
            <w:left w:val="none" w:sz="0" w:space="0" w:color="auto"/>
            <w:bottom w:val="none" w:sz="0" w:space="0" w:color="auto"/>
            <w:right w:val="none" w:sz="0" w:space="0" w:color="auto"/>
          </w:divBdr>
        </w:div>
      </w:divsChild>
    </w:div>
    <w:div w:id="679047257">
      <w:bodyDiv w:val="1"/>
      <w:marLeft w:val="0"/>
      <w:marRight w:val="0"/>
      <w:marTop w:val="0"/>
      <w:marBottom w:val="0"/>
      <w:divBdr>
        <w:top w:val="none" w:sz="0" w:space="0" w:color="auto"/>
        <w:left w:val="none" w:sz="0" w:space="0" w:color="auto"/>
        <w:bottom w:val="none" w:sz="0" w:space="0" w:color="auto"/>
        <w:right w:val="none" w:sz="0" w:space="0" w:color="auto"/>
      </w:divBdr>
      <w:divsChild>
        <w:div w:id="135802968">
          <w:marLeft w:val="0"/>
          <w:marRight w:val="0"/>
          <w:marTop w:val="0"/>
          <w:marBottom w:val="0"/>
          <w:divBdr>
            <w:top w:val="none" w:sz="0" w:space="0" w:color="auto"/>
            <w:left w:val="none" w:sz="0" w:space="0" w:color="auto"/>
            <w:bottom w:val="none" w:sz="0" w:space="0" w:color="auto"/>
            <w:right w:val="none" w:sz="0" w:space="0" w:color="auto"/>
          </w:divBdr>
        </w:div>
      </w:divsChild>
    </w:div>
    <w:div w:id="692264812">
      <w:bodyDiv w:val="1"/>
      <w:marLeft w:val="0"/>
      <w:marRight w:val="0"/>
      <w:marTop w:val="0"/>
      <w:marBottom w:val="0"/>
      <w:divBdr>
        <w:top w:val="none" w:sz="0" w:space="0" w:color="auto"/>
        <w:left w:val="none" w:sz="0" w:space="0" w:color="auto"/>
        <w:bottom w:val="none" w:sz="0" w:space="0" w:color="auto"/>
        <w:right w:val="none" w:sz="0" w:space="0" w:color="auto"/>
      </w:divBdr>
      <w:divsChild>
        <w:div w:id="877207779">
          <w:marLeft w:val="0"/>
          <w:marRight w:val="0"/>
          <w:marTop w:val="0"/>
          <w:marBottom w:val="0"/>
          <w:divBdr>
            <w:top w:val="none" w:sz="0" w:space="0" w:color="auto"/>
            <w:left w:val="none" w:sz="0" w:space="0" w:color="auto"/>
            <w:bottom w:val="none" w:sz="0" w:space="0" w:color="auto"/>
            <w:right w:val="none" w:sz="0" w:space="0" w:color="auto"/>
          </w:divBdr>
        </w:div>
      </w:divsChild>
    </w:div>
    <w:div w:id="709382892">
      <w:bodyDiv w:val="1"/>
      <w:marLeft w:val="0"/>
      <w:marRight w:val="0"/>
      <w:marTop w:val="0"/>
      <w:marBottom w:val="0"/>
      <w:divBdr>
        <w:top w:val="none" w:sz="0" w:space="0" w:color="auto"/>
        <w:left w:val="none" w:sz="0" w:space="0" w:color="auto"/>
        <w:bottom w:val="none" w:sz="0" w:space="0" w:color="auto"/>
        <w:right w:val="none" w:sz="0" w:space="0" w:color="auto"/>
      </w:divBdr>
    </w:div>
    <w:div w:id="721247588">
      <w:bodyDiv w:val="1"/>
      <w:marLeft w:val="0"/>
      <w:marRight w:val="0"/>
      <w:marTop w:val="0"/>
      <w:marBottom w:val="0"/>
      <w:divBdr>
        <w:top w:val="none" w:sz="0" w:space="0" w:color="auto"/>
        <w:left w:val="none" w:sz="0" w:space="0" w:color="auto"/>
        <w:bottom w:val="none" w:sz="0" w:space="0" w:color="auto"/>
        <w:right w:val="none" w:sz="0" w:space="0" w:color="auto"/>
      </w:divBdr>
      <w:divsChild>
        <w:div w:id="335229683">
          <w:marLeft w:val="0"/>
          <w:marRight w:val="0"/>
          <w:marTop w:val="0"/>
          <w:marBottom w:val="0"/>
          <w:divBdr>
            <w:top w:val="none" w:sz="0" w:space="0" w:color="auto"/>
            <w:left w:val="none" w:sz="0" w:space="0" w:color="auto"/>
            <w:bottom w:val="none" w:sz="0" w:space="0" w:color="auto"/>
            <w:right w:val="none" w:sz="0" w:space="0" w:color="auto"/>
          </w:divBdr>
        </w:div>
      </w:divsChild>
    </w:div>
    <w:div w:id="722679651">
      <w:bodyDiv w:val="1"/>
      <w:marLeft w:val="0"/>
      <w:marRight w:val="0"/>
      <w:marTop w:val="0"/>
      <w:marBottom w:val="0"/>
      <w:divBdr>
        <w:top w:val="none" w:sz="0" w:space="0" w:color="auto"/>
        <w:left w:val="none" w:sz="0" w:space="0" w:color="auto"/>
        <w:bottom w:val="none" w:sz="0" w:space="0" w:color="auto"/>
        <w:right w:val="none" w:sz="0" w:space="0" w:color="auto"/>
      </w:divBdr>
    </w:div>
    <w:div w:id="733746720">
      <w:bodyDiv w:val="1"/>
      <w:marLeft w:val="0"/>
      <w:marRight w:val="0"/>
      <w:marTop w:val="0"/>
      <w:marBottom w:val="0"/>
      <w:divBdr>
        <w:top w:val="none" w:sz="0" w:space="0" w:color="auto"/>
        <w:left w:val="none" w:sz="0" w:space="0" w:color="auto"/>
        <w:bottom w:val="none" w:sz="0" w:space="0" w:color="auto"/>
        <w:right w:val="none" w:sz="0" w:space="0" w:color="auto"/>
      </w:divBdr>
      <w:divsChild>
        <w:div w:id="1664384574">
          <w:marLeft w:val="0"/>
          <w:marRight w:val="0"/>
          <w:marTop w:val="0"/>
          <w:marBottom w:val="0"/>
          <w:divBdr>
            <w:top w:val="none" w:sz="0" w:space="0" w:color="auto"/>
            <w:left w:val="none" w:sz="0" w:space="0" w:color="auto"/>
            <w:bottom w:val="none" w:sz="0" w:space="0" w:color="auto"/>
            <w:right w:val="none" w:sz="0" w:space="0" w:color="auto"/>
          </w:divBdr>
        </w:div>
      </w:divsChild>
    </w:div>
    <w:div w:id="761141896">
      <w:bodyDiv w:val="1"/>
      <w:marLeft w:val="0"/>
      <w:marRight w:val="0"/>
      <w:marTop w:val="0"/>
      <w:marBottom w:val="0"/>
      <w:divBdr>
        <w:top w:val="none" w:sz="0" w:space="0" w:color="auto"/>
        <w:left w:val="none" w:sz="0" w:space="0" w:color="auto"/>
        <w:bottom w:val="none" w:sz="0" w:space="0" w:color="auto"/>
        <w:right w:val="none" w:sz="0" w:space="0" w:color="auto"/>
      </w:divBdr>
      <w:divsChild>
        <w:div w:id="1256673080">
          <w:marLeft w:val="0"/>
          <w:marRight w:val="0"/>
          <w:marTop w:val="0"/>
          <w:marBottom w:val="0"/>
          <w:divBdr>
            <w:top w:val="none" w:sz="0" w:space="0" w:color="auto"/>
            <w:left w:val="none" w:sz="0" w:space="0" w:color="auto"/>
            <w:bottom w:val="none" w:sz="0" w:space="0" w:color="auto"/>
            <w:right w:val="none" w:sz="0" w:space="0" w:color="auto"/>
          </w:divBdr>
        </w:div>
      </w:divsChild>
    </w:div>
    <w:div w:id="762532545">
      <w:bodyDiv w:val="1"/>
      <w:marLeft w:val="0"/>
      <w:marRight w:val="0"/>
      <w:marTop w:val="0"/>
      <w:marBottom w:val="0"/>
      <w:divBdr>
        <w:top w:val="none" w:sz="0" w:space="0" w:color="auto"/>
        <w:left w:val="none" w:sz="0" w:space="0" w:color="auto"/>
        <w:bottom w:val="none" w:sz="0" w:space="0" w:color="auto"/>
        <w:right w:val="none" w:sz="0" w:space="0" w:color="auto"/>
      </w:divBdr>
      <w:divsChild>
        <w:div w:id="1593969823">
          <w:marLeft w:val="0"/>
          <w:marRight w:val="0"/>
          <w:marTop w:val="0"/>
          <w:marBottom w:val="0"/>
          <w:divBdr>
            <w:top w:val="none" w:sz="0" w:space="0" w:color="auto"/>
            <w:left w:val="none" w:sz="0" w:space="0" w:color="auto"/>
            <w:bottom w:val="none" w:sz="0" w:space="0" w:color="auto"/>
            <w:right w:val="none" w:sz="0" w:space="0" w:color="auto"/>
          </w:divBdr>
        </w:div>
      </w:divsChild>
    </w:div>
    <w:div w:id="774639115">
      <w:bodyDiv w:val="1"/>
      <w:marLeft w:val="0"/>
      <w:marRight w:val="0"/>
      <w:marTop w:val="0"/>
      <w:marBottom w:val="0"/>
      <w:divBdr>
        <w:top w:val="none" w:sz="0" w:space="0" w:color="auto"/>
        <w:left w:val="none" w:sz="0" w:space="0" w:color="auto"/>
        <w:bottom w:val="none" w:sz="0" w:space="0" w:color="auto"/>
        <w:right w:val="none" w:sz="0" w:space="0" w:color="auto"/>
      </w:divBdr>
      <w:divsChild>
        <w:div w:id="692920283">
          <w:marLeft w:val="0"/>
          <w:marRight w:val="0"/>
          <w:marTop w:val="0"/>
          <w:marBottom w:val="0"/>
          <w:divBdr>
            <w:top w:val="none" w:sz="0" w:space="0" w:color="auto"/>
            <w:left w:val="none" w:sz="0" w:space="0" w:color="auto"/>
            <w:bottom w:val="none" w:sz="0" w:space="0" w:color="auto"/>
            <w:right w:val="none" w:sz="0" w:space="0" w:color="auto"/>
          </w:divBdr>
        </w:div>
      </w:divsChild>
    </w:div>
    <w:div w:id="815995052">
      <w:bodyDiv w:val="1"/>
      <w:marLeft w:val="0"/>
      <w:marRight w:val="0"/>
      <w:marTop w:val="0"/>
      <w:marBottom w:val="0"/>
      <w:divBdr>
        <w:top w:val="none" w:sz="0" w:space="0" w:color="auto"/>
        <w:left w:val="none" w:sz="0" w:space="0" w:color="auto"/>
        <w:bottom w:val="none" w:sz="0" w:space="0" w:color="auto"/>
        <w:right w:val="none" w:sz="0" w:space="0" w:color="auto"/>
      </w:divBdr>
      <w:divsChild>
        <w:div w:id="1395928765">
          <w:marLeft w:val="0"/>
          <w:marRight w:val="0"/>
          <w:marTop w:val="0"/>
          <w:marBottom w:val="0"/>
          <w:divBdr>
            <w:top w:val="none" w:sz="0" w:space="0" w:color="auto"/>
            <w:left w:val="none" w:sz="0" w:space="0" w:color="auto"/>
            <w:bottom w:val="none" w:sz="0" w:space="0" w:color="auto"/>
            <w:right w:val="none" w:sz="0" w:space="0" w:color="auto"/>
          </w:divBdr>
        </w:div>
      </w:divsChild>
    </w:div>
    <w:div w:id="823158505">
      <w:bodyDiv w:val="1"/>
      <w:marLeft w:val="0"/>
      <w:marRight w:val="0"/>
      <w:marTop w:val="0"/>
      <w:marBottom w:val="0"/>
      <w:divBdr>
        <w:top w:val="none" w:sz="0" w:space="0" w:color="auto"/>
        <w:left w:val="none" w:sz="0" w:space="0" w:color="auto"/>
        <w:bottom w:val="none" w:sz="0" w:space="0" w:color="auto"/>
        <w:right w:val="none" w:sz="0" w:space="0" w:color="auto"/>
      </w:divBdr>
      <w:divsChild>
        <w:div w:id="26567538">
          <w:marLeft w:val="0"/>
          <w:marRight w:val="0"/>
          <w:marTop w:val="0"/>
          <w:marBottom w:val="0"/>
          <w:divBdr>
            <w:top w:val="none" w:sz="0" w:space="0" w:color="auto"/>
            <w:left w:val="none" w:sz="0" w:space="0" w:color="auto"/>
            <w:bottom w:val="none" w:sz="0" w:space="0" w:color="auto"/>
            <w:right w:val="none" w:sz="0" w:space="0" w:color="auto"/>
          </w:divBdr>
        </w:div>
      </w:divsChild>
    </w:div>
    <w:div w:id="842278956">
      <w:bodyDiv w:val="1"/>
      <w:marLeft w:val="0"/>
      <w:marRight w:val="0"/>
      <w:marTop w:val="0"/>
      <w:marBottom w:val="0"/>
      <w:divBdr>
        <w:top w:val="none" w:sz="0" w:space="0" w:color="auto"/>
        <w:left w:val="none" w:sz="0" w:space="0" w:color="auto"/>
        <w:bottom w:val="none" w:sz="0" w:space="0" w:color="auto"/>
        <w:right w:val="none" w:sz="0" w:space="0" w:color="auto"/>
      </w:divBdr>
      <w:divsChild>
        <w:div w:id="2056149803">
          <w:marLeft w:val="0"/>
          <w:marRight w:val="0"/>
          <w:marTop w:val="0"/>
          <w:marBottom w:val="0"/>
          <w:divBdr>
            <w:top w:val="none" w:sz="0" w:space="0" w:color="auto"/>
            <w:left w:val="none" w:sz="0" w:space="0" w:color="auto"/>
            <w:bottom w:val="none" w:sz="0" w:space="0" w:color="auto"/>
            <w:right w:val="none" w:sz="0" w:space="0" w:color="auto"/>
          </w:divBdr>
        </w:div>
      </w:divsChild>
    </w:div>
    <w:div w:id="866792701">
      <w:bodyDiv w:val="1"/>
      <w:marLeft w:val="0"/>
      <w:marRight w:val="0"/>
      <w:marTop w:val="0"/>
      <w:marBottom w:val="0"/>
      <w:divBdr>
        <w:top w:val="none" w:sz="0" w:space="0" w:color="auto"/>
        <w:left w:val="none" w:sz="0" w:space="0" w:color="auto"/>
        <w:bottom w:val="none" w:sz="0" w:space="0" w:color="auto"/>
        <w:right w:val="none" w:sz="0" w:space="0" w:color="auto"/>
      </w:divBdr>
      <w:divsChild>
        <w:div w:id="1868366693">
          <w:marLeft w:val="0"/>
          <w:marRight w:val="0"/>
          <w:marTop w:val="0"/>
          <w:marBottom w:val="0"/>
          <w:divBdr>
            <w:top w:val="none" w:sz="0" w:space="0" w:color="auto"/>
            <w:left w:val="none" w:sz="0" w:space="0" w:color="auto"/>
            <w:bottom w:val="none" w:sz="0" w:space="0" w:color="auto"/>
            <w:right w:val="none" w:sz="0" w:space="0" w:color="auto"/>
          </w:divBdr>
        </w:div>
      </w:divsChild>
    </w:div>
    <w:div w:id="870462780">
      <w:bodyDiv w:val="1"/>
      <w:marLeft w:val="0"/>
      <w:marRight w:val="0"/>
      <w:marTop w:val="0"/>
      <w:marBottom w:val="0"/>
      <w:divBdr>
        <w:top w:val="none" w:sz="0" w:space="0" w:color="auto"/>
        <w:left w:val="none" w:sz="0" w:space="0" w:color="auto"/>
        <w:bottom w:val="none" w:sz="0" w:space="0" w:color="auto"/>
        <w:right w:val="none" w:sz="0" w:space="0" w:color="auto"/>
      </w:divBdr>
    </w:div>
    <w:div w:id="878666400">
      <w:bodyDiv w:val="1"/>
      <w:marLeft w:val="0"/>
      <w:marRight w:val="0"/>
      <w:marTop w:val="0"/>
      <w:marBottom w:val="0"/>
      <w:divBdr>
        <w:top w:val="none" w:sz="0" w:space="0" w:color="auto"/>
        <w:left w:val="none" w:sz="0" w:space="0" w:color="auto"/>
        <w:bottom w:val="none" w:sz="0" w:space="0" w:color="auto"/>
        <w:right w:val="none" w:sz="0" w:space="0" w:color="auto"/>
      </w:divBdr>
      <w:divsChild>
        <w:div w:id="676806638">
          <w:marLeft w:val="0"/>
          <w:marRight w:val="0"/>
          <w:marTop w:val="0"/>
          <w:marBottom w:val="0"/>
          <w:divBdr>
            <w:top w:val="none" w:sz="0" w:space="0" w:color="auto"/>
            <w:left w:val="none" w:sz="0" w:space="0" w:color="auto"/>
            <w:bottom w:val="none" w:sz="0" w:space="0" w:color="auto"/>
            <w:right w:val="none" w:sz="0" w:space="0" w:color="auto"/>
          </w:divBdr>
        </w:div>
      </w:divsChild>
    </w:div>
    <w:div w:id="904802251">
      <w:bodyDiv w:val="1"/>
      <w:marLeft w:val="0"/>
      <w:marRight w:val="0"/>
      <w:marTop w:val="0"/>
      <w:marBottom w:val="0"/>
      <w:divBdr>
        <w:top w:val="none" w:sz="0" w:space="0" w:color="auto"/>
        <w:left w:val="none" w:sz="0" w:space="0" w:color="auto"/>
        <w:bottom w:val="none" w:sz="0" w:space="0" w:color="auto"/>
        <w:right w:val="none" w:sz="0" w:space="0" w:color="auto"/>
      </w:divBdr>
    </w:div>
    <w:div w:id="939020745">
      <w:bodyDiv w:val="1"/>
      <w:marLeft w:val="0"/>
      <w:marRight w:val="0"/>
      <w:marTop w:val="0"/>
      <w:marBottom w:val="0"/>
      <w:divBdr>
        <w:top w:val="none" w:sz="0" w:space="0" w:color="auto"/>
        <w:left w:val="none" w:sz="0" w:space="0" w:color="auto"/>
        <w:bottom w:val="none" w:sz="0" w:space="0" w:color="auto"/>
        <w:right w:val="none" w:sz="0" w:space="0" w:color="auto"/>
      </w:divBdr>
      <w:divsChild>
        <w:div w:id="2071222870">
          <w:marLeft w:val="0"/>
          <w:marRight w:val="0"/>
          <w:marTop w:val="0"/>
          <w:marBottom w:val="0"/>
          <w:divBdr>
            <w:top w:val="none" w:sz="0" w:space="0" w:color="auto"/>
            <w:left w:val="none" w:sz="0" w:space="0" w:color="auto"/>
            <w:bottom w:val="none" w:sz="0" w:space="0" w:color="auto"/>
            <w:right w:val="none" w:sz="0" w:space="0" w:color="auto"/>
          </w:divBdr>
        </w:div>
      </w:divsChild>
    </w:div>
    <w:div w:id="942298824">
      <w:bodyDiv w:val="1"/>
      <w:marLeft w:val="0"/>
      <w:marRight w:val="0"/>
      <w:marTop w:val="0"/>
      <w:marBottom w:val="0"/>
      <w:divBdr>
        <w:top w:val="none" w:sz="0" w:space="0" w:color="auto"/>
        <w:left w:val="none" w:sz="0" w:space="0" w:color="auto"/>
        <w:bottom w:val="none" w:sz="0" w:space="0" w:color="auto"/>
        <w:right w:val="none" w:sz="0" w:space="0" w:color="auto"/>
      </w:divBdr>
      <w:divsChild>
        <w:div w:id="264728588">
          <w:marLeft w:val="0"/>
          <w:marRight w:val="0"/>
          <w:marTop w:val="0"/>
          <w:marBottom w:val="0"/>
          <w:divBdr>
            <w:top w:val="none" w:sz="0" w:space="0" w:color="auto"/>
            <w:left w:val="none" w:sz="0" w:space="0" w:color="auto"/>
            <w:bottom w:val="none" w:sz="0" w:space="0" w:color="auto"/>
            <w:right w:val="none" w:sz="0" w:space="0" w:color="auto"/>
          </w:divBdr>
        </w:div>
      </w:divsChild>
    </w:div>
    <w:div w:id="950357121">
      <w:bodyDiv w:val="1"/>
      <w:marLeft w:val="0"/>
      <w:marRight w:val="0"/>
      <w:marTop w:val="0"/>
      <w:marBottom w:val="0"/>
      <w:divBdr>
        <w:top w:val="none" w:sz="0" w:space="0" w:color="auto"/>
        <w:left w:val="none" w:sz="0" w:space="0" w:color="auto"/>
        <w:bottom w:val="none" w:sz="0" w:space="0" w:color="auto"/>
        <w:right w:val="none" w:sz="0" w:space="0" w:color="auto"/>
      </w:divBdr>
    </w:div>
    <w:div w:id="955600245">
      <w:bodyDiv w:val="1"/>
      <w:marLeft w:val="0"/>
      <w:marRight w:val="0"/>
      <w:marTop w:val="0"/>
      <w:marBottom w:val="0"/>
      <w:divBdr>
        <w:top w:val="none" w:sz="0" w:space="0" w:color="auto"/>
        <w:left w:val="none" w:sz="0" w:space="0" w:color="auto"/>
        <w:bottom w:val="none" w:sz="0" w:space="0" w:color="auto"/>
        <w:right w:val="none" w:sz="0" w:space="0" w:color="auto"/>
      </w:divBdr>
      <w:divsChild>
        <w:div w:id="1870408995">
          <w:marLeft w:val="0"/>
          <w:marRight w:val="0"/>
          <w:marTop w:val="0"/>
          <w:marBottom w:val="0"/>
          <w:divBdr>
            <w:top w:val="none" w:sz="0" w:space="0" w:color="auto"/>
            <w:left w:val="none" w:sz="0" w:space="0" w:color="auto"/>
            <w:bottom w:val="none" w:sz="0" w:space="0" w:color="auto"/>
            <w:right w:val="none" w:sz="0" w:space="0" w:color="auto"/>
          </w:divBdr>
        </w:div>
      </w:divsChild>
    </w:div>
    <w:div w:id="983006393">
      <w:bodyDiv w:val="1"/>
      <w:marLeft w:val="0"/>
      <w:marRight w:val="0"/>
      <w:marTop w:val="0"/>
      <w:marBottom w:val="0"/>
      <w:divBdr>
        <w:top w:val="none" w:sz="0" w:space="0" w:color="auto"/>
        <w:left w:val="none" w:sz="0" w:space="0" w:color="auto"/>
        <w:bottom w:val="none" w:sz="0" w:space="0" w:color="auto"/>
        <w:right w:val="none" w:sz="0" w:space="0" w:color="auto"/>
      </w:divBdr>
      <w:divsChild>
        <w:div w:id="1804345801">
          <w:marLeft w:val="0"/>
          <w:marRight w:val="0"/>
          <w:marTop w:val="0"/>
          <w:marBottom w:val="0"/>
          <w:divBdr>
            <w:top w:val="none" w:sz="0" w:space="0" w:color="auto"/>
            <w:left w:val="none" w:sz="0" w:space="0" w:color="auto"/>
            <w:bottom w:val="none" w:sz="0" w:space="0" w:color="auto"/>
            <w:right w:val="none" w:sz="0" w:space="0" w:color="auto"/>
          </w:divBdr>
        </w:div>
      </w:divsChild>
    </w:div>
    <w:div w:id="985888721">
      <w:bodyDiv w:val="1"/>
      <w:marLeft w:val="0"/>
      <w:marRight w:val="0"/>
      <w:marTop w:val="0"/>
      <w:marBottom w:val="0"/>
      <w:divBdr>
        <w:top w:val="none" w:sz="0" w:space="0" w:color="auto"/>
        <w:left w:val="none" w:sz="0" w:space="0" w:color="auto"/>
        <w:bottom w:val="none" w:sz="0" w:space="0" w:color="auto"/>
        <w:right w:val="none" w:sz="0" w:space="0" w:color="auto"/>
      </w:divBdr>
    </w:div>
    <w:div w:id="992756524">
      <w:bodyDiv w:val="1"/>
      <w:marLeft w:val="0"/>
      <w:marRight w:val="0"/>
      <w:marTop w:val="0"/>
      <w:marBottom w:val="0"/>
      <w:divBdr>
        <w:top w:val="none" w:sz="0" w:space="0" w:color="auto"/>
        <w:left w:val="none" w:sz="0" w:space="0" w:color="auto"/>
        <w:bottom w:val="none" w:sz="0" w:space="0" w:color="auto"/>
        <w:right w:val="none" w:sz="0" w:space="0" w:color="auto"/>
      </w:divBdr>
    </w:div>
    <w:div w:id="1002204353">
      <w:bodyDiv w:val="1"/>
      <w:marLeft w:val="0"/>
      <w:marRight w:val="0"/>
      <w:marTop w:val="0"/>
      <w:marBottom w:val="0"/>
      <w:divBdr>
        <w:top w:val="none" w:sz="0" w:space="0" w:color="auto"/>
        <w:left w:val="none" w:sz="0" w:space="0" w:color="auto"/>
        <w:bottom w:val="none" w:sz="0" w:space="0" w:color="auto"/>
        <w:right w:val="none" w:sz="0" w:space="0" w:color="auto"/>
      </w:divBdr>
      <w:divsChild>
        <w:div w:id="983121345">
          <w:marLeft w:val="0"/>
          <w:marRight w:val="0"/>
          <w:marTop w:val="0"/>
          <w:marBottom w:val="0"/>
          <w:divBdr>
            <w:top w:val="none" w:sz="0" w:space="0" w:color="auto"/>
            <w:left w:val="none" w:sz="0" w:space="0" w:color="auto"/>
            <w:bottom w:val="none" w:sz="0" w:space="0" w:color="auto"/>
            <w:right w:val="none" w:sz="0" w:space="0" w:color="auto"/>
          </w:divBdr>
        </w:div>
      </w:divsChild>
    </w:div>
    <w:div w:id="1019431652">
      <w:bodyDiv w:val="1"/>
      <w:marLeft w:val="0"/>
      <w:marRight w:val="0"/>
      <w:marTop w:val="0"/>
      <w:marBottom w:val="0"/>
      <w:divBdr>
        <w:top w:val="none" w:sz="0" w:space="0" w:color="auto"/>
        <w:left w:val="none" w:sz="0" w:space="0" w:color="auto"/>
        <w:bottom w:val="none" w:sz="0" w:space="0" w:color="auto"/>
        <w:right w:val="none" w:sz="0" w:space="0" w:color="auto"/>
      </w:divBdr>
      <w:divsChild>
        <w:div w:id="150876719">
          <w:marLeft w:val="0"/>
          <w:marRight w:val="0"/>
          <w:marTop w:val="0"/>
          <w:marBottom w:val="0"/>
          <w:divBdr>
            <w:top w:val="none" w:sz="0" w:space="0" w:color="auto"/>
            <w:left w:val="none" w:sz="0" w:space="0" w:color="auto"/>
            <w:bottom w:val="none" w:sz="0" w:space="0" w:color="auto"/>
            <w:right w:val="none" w:sz="0" w:space="0" w:color="auto"/>
          </w:divBdr>
        </w:div>
      </w:divsChild>
    </w:div>
    <w:div w:id="1027874605">
      <w:bodyDiv w:val="1"/>
      <w:marLeft w:val="0"/>
      <w:marRight w:val="0"/>
      <w:marTop w:val="0"/>
      <w:marBottom w:val="0"/>
      <w:divBdr>
        <w:top w:val="none" w:sz="0" w:space="0" w:color="auto"/>
        <w:left w:val="none" w:sz="0" w:space="0" w:color="auto"/>
        <w:bottom w:val="none" w:sz="0" w:space="0" w:color="auto"/>
        <w:right w:val="none" w:sz="0" w:space="0" w:color="auto"/>
      </w:divBdr>
    </w:div>
    <w:div w:id="1041709627">
      <w:bodyDiv w:val="1"/>
      <w:marLeft w:val="0"/>
      <w:marRight w:val="0"/>
      <w:marTop w:val="0"/>
      <w:marBottom w:val="0"/>
      <w:divBdr>
        <w:top w:val="none" w:sz="0" w:space="0" w:color="auto"/>
        <w:left w:val="none" w:sz="0" w:space="0" w:color="auto"/>
        <w:bottom w:val="none" w:sz="0" w:space="0" w:color="auto"/>
        <w:right w:val="none" w:sz="0" w:space="0" w:color="auto"/>
      </w:divBdr>
      <w:divsChild>
        <w:div w:id="1537155092">
          <w:marLeft w:val="0"/>
          <w:marRight w:val="0"/>
          <w:marTop w:val="0"/>
          <w:marBottom w:val="0"/>
          <w:divBdr>
            <w:top w:val="none" w:sz="0" w:space="0" w:color="auto"/>
            <w:left w:val="none" w:sz="0" w:space="0" w:color="auto"/>
            <w:bottom w:val="none" w:sz="0" w:space="0" w:color="auto"/>
            <w:right w:val="none" w:sz="0" w:space="0" w:color="auto"/>
          </w:divBdr>
        </w:div>
      </w:divsChild>
    </w:div>
    <w:div w:id="1044527854">
      <w:bodyDiv w:val="1"/>
      <w:marLeft w:val="0"/>
      <w:marRight w:val="0"/>
      <w:marTop w:val="0"/>
      <w:marBottom w:val="0"/>
      <w:divBdr>
        <w:top w:val="none" w:sz="0" w:space="0" w:color="auto"/>
        <w:left w:val="none" w:sz="0" w:space="0" w:color="auto"/>
        <w:bottom w:val="none" w:sz="0" w:space="0" w:color="auto"/>
        <w:right w:val="none" w:sz="0" w:space="0" w:color="auto"/>
      </w:divBdr>
      <w:divsChild>
        <w:div w:id="1554536302">
          <w:marLeft w:val="0"/>
          <w:marRight w:val="0"/>
          <w:marTop w:val="0"/>
          <w:marBottom w:val="0"/>
          <w:divBdr>
            <w:top w:val="none" w:sz="0" w:space="0" w:color="auto"/>
            <w:left w:val="none" w:sz="0" w:space="0" w:color="auto"/>
            <w:bottom w:val="none" w:sz="0" w:space="0" w:color="auto"/>
            <w:right w:val="none" w:sz="0" w:space="0" w:color="auto"/>
          </w:divBdr>
        </w:div>
      </w:divsChild>
    </w:div>
    <w:div w:id="1056467797">
      <w:bodyDiv w:val="1"/>
      <w:marLeft w:val="0"/>
      <w:marRight w:val="0"/>
      <w:marTop w:val="0"/>
      <w:marBottom w:val="0"/>
      <w:divBdr>
        <w:top w:val="none" w:sz="0" w:space="0" w:color="auto"/>
        <w:left w:val="none" w:sz="0" w:space="0" w:color="auto"/>
        <w:bottom w:val="none" w:sz="0" w:space="0" w:color="auto"/>
        <w:right w:val="none" w:sz="0" w:space="0" w:color="auto"/>
      </w:divBdr>
      <w:divsChild>
        <w:div w:id="846018082">
          <w:marLeft w:val="0"/>
          <w:marRight w:val="0"/>
          <w:marTop w:val="0"/>
          <w:marBottom w:val="0"/>
          <w:divBdr>
            <w:top w:val="none" w:sz="0" w:space="0" w:color="auto"/>
            <w:left w:val="none" w:sz="0" w:space="0" w:color="auto"/>
            <w:bottom w:val="none" w:sz="0" w:space="0" w:color="auto"/>
            <w:right w:val="none" w:sz="0" w:space="0" w:color="auto"/>
          </w:divBdr>
        </w:div>
      </w:divsChild>
    </w:div>
    <w:div w:id="1059354664">
      <w:bodyDiv w:val="1"/>
      <w:marLeft w:val="0"/>
      <w:marRight w:val="0"/>
      <w:marTop w:val="0"/>
      <w:marBottom w:val="0"/>
      <w:divBdr>
        <w:top w:val="none" w:sz="0" w:space="0" w:color="auto"/>
        <w:left w:val="none" w:sz="0" w:space="0" w:color="auto"/>
        <w:bottom w:val="none" w:sz="0" w:space="0" w:color="auto"/>
        <w:right w:val="none" w:sz="0" w:space="0" w:color="auto"/>
      </w:divBdr>
      <w:divsChild>
        <w:div w:id="1745882214">
          <w:marLeft w:val="0"/>
          <w:marRight w:val="0"/>
          <w:marTop w:val="0"/>
          <w:marBottom w:val="0"/>
          <w:divBdr>
            <w:top w:val="none" w:sz="0" w:space="0" w:color="auto"/>
            <w:left w:val="none" w:sz="0" w:space="0" w:color="auto"/>
            <w:bottom w:val="none" w:sz="0" w:space="0" w:color="auto"/>
            <w:right w:val="none" w:sz="0" w:space="0" w:color="auto"/>
          </w:divBdr>
        </w:div>
      </w:divsChild>
    </w:div>
    <w:div w:id="1075392980">
      <w:bodyDiv w:val="1"/>
      <w:marLeft w:val="0"/>
      <w:marRight w:val="0"/>
      <w:marTop w:val="0"/>
      <w:marBottom w:val="0"/>
      <w:divBdr>
        <w:top w:val="none" w:sz="0" w:space="0" w:color="auto"/>
        <w:left w:val="none" w:sz="0" w:space="0" w:color="auto"/>
        <w:bottom w:val="none" w:sz="0" w:space="0" w:color="auto"/>
        <w:right w:val="none" w:sz="0" w:space="0" w:color="auto"/>
      </w:divBdr>
    </w:div>
    <w:div w:id="1103110965">
      <w:bodyDiv w:val="1"/>
      <w:marLeft w:val="0"/>
      <w:marRight w:val="0"/>
      <w:marTop w:val="0"/>
      <w:marBottom w:val="0"/>
      <w:divBdr>
        <w:top w:val="none" w:sz="0" w:space="0" w:color="auto"/>
        <w:left w:val="none" w:sz="0" w:space="0" w:color="auto"/>
        <w:bottom w:val="none" w:sz="0" w:space="0" w:color="auto"/>
        <w:right w:val="none" w:sz="0" w:space="0" w:color="auto"/>
      </w:divBdr>
      <w:divsChild>
        <w:div w:id="1865946722">
          <w:marLeft w:val="0"/>
          <w:marRight w:val="0"/>
          <w:marTop w:val="0"/>
          <w:marBottom w:val="0"/>
          <w:divBdr>
            <w:top w:val="none" w:sz="0" w:space="0" w:color="auto"/>
            <w:left w:val="none" w:sz="0" w:space="0" w:color="auto"/>
            <w:bottom w:val="none" w:sz="0" w:space="0" w:color="auto"/>
            <w:right w:val="none" w:sz="0" w:space="0" w:color="auto"/>
          </w:divBdr>
        </w:div>
      </w:divsChild>
    </w:div>
    <w:div w:id="1134560677">
      <w:bodyDiv w:val="1"/>
      <w:marLeft w:val="0"/>
      <w:marRight w:val="0"/>
      <w:marTop w:val="0"/>
      <w:marBottom w:val="0"/>
      <w:divBdr>
        <w:top w:val="none" w:sz="0" w:space="0" w:color="auto"/>
        <w:left w:val="none" w:sz="0" w:space="0" w:color="auto"/>
        <w:bottom w:val="none" w:sz="0" w:space="0" w:color="auto"/>
        <w:right w:val="none" w:sz="0" w:space="0" w:color="auto"/>
      </w:divBdr>
      <w:divsChild>
        <w:div w:id="1291352831">
          <w:marLeft w:val="0"/>
          <w:marRight w:val="0"/>
          <w:marTop w:val="0"/>
          <w:marBottom w:val="0"/>
          <w:divBdr>
            <w:top w:val="none" w:sz="0" w:space="0" w:color="auto"/>
            <w:left w:val="none" w:sz="0" w:space="0" w:color="auto"/>
            <w:bottom w:val="none" w:sz="0" w:space="0" w:color="auto"/>
            <w:right w:val="none" w:sz="0" w:space="0" w:color="auto"/>
          </w:divBdr>
        </w:div>
      </w:divsChild>
    </w:div>
    <w:div w:id="1162621881">
      <w:bodyDiv w:val="1"/>
      <w:marLeft w:val="0"/>
      <w:marRight w:val="0"/>
      <w:marTop w:val="0"/>
      <w:marBottom w:val="0"/>
      <w:divBdr>
        <w:top w:val="none" w:sz="0" w:space="0" w:color="auto"/>
        <w:left w:val="none" w:sz="0" w:space="0" w:color="auto"/>
        <w:bottom w:val="none" w:sz="0" w:space="0" w:color="auto"/>
        <w:right w:val="none" w:sz="0" w:space="0" w:color="auto"/>
      </w:divBdr>
    </w:div>
    <w:div w:id="1162896241">
      <w:bodyDiv w:val="1"/>
      <w:marLeft w:val="0"/>
      <w:marRight w:val="0"/>
      <w:marTop w:val="0"/>
      <w:marBottom w:val="0"/>
      <w:divBdr>
        <w:top w:val="none" w:sz="0" w:space="0" w:color="auto"/>
        <w:left w:val="none" w:sz="0" w:space="0" w:color="auto"/>
        <w:bottom w:val="none" w:sz="0" w:space="0" w:color="auto"/>
        <w:right w:val="none" w:sz="0" w:space="0" w:color="auto"/>
      </w:divBdr>
      <w:divsChild>
        <w:div w:id="1057315308">
          <w:marLeft w:val="0"/>
          <w:marRight w:val="0"/>
          <w:marTop w:val="0"/>
          <w:marBottom w:val="0"/>
          <w:divBdr>
            <w:top w:val="none" w:sz="0" w:space="0" w:color="auto"/>
            <w:left w:val="none" w:sz="0" w:space="0" w:color="auto"/>
            <w:bottom w:val="none" w:sz="0" w:space="0" w:color="auto"/>
            <w:right w:val="none" w:sz="0" w:space="0" w:color="auto"/>
          </w:divBdr>
        </w:div>
      </w:divsChild>
    </w:div>
    <w:div w:id="1178302054">
      <w:bodyDiv w:val="1"/>
      <w:marLeft w:val="0"/>
      <w:marRight w:val="0"/>
      <w:marTop w:val="0"/>
      <w:marBottom w:val="0"/>
      <w:divBdr>
        <w:top w:val="none" w:sz="0" w:space="0" w:color="auto"/>
        <w:left w:val="none" w:sz="0" w:space="0" w:color="auto"/>
        <w:bottom w:val="none" w:sz="0" w:space="0" w:color="auto"/>
        <w:right w:val="none" w:sz="0" w:space="0" w:color="auto"/>
      </w:divBdr>
    </w:div>
    <w:div w:id="1186209234">
      <w:bodyDiv w:val="1"/>
      <w:marLeft w:val="0"/>
      <w:marRight w:val="0"/>
      <w:marTop w:val="0"/>
      <w:marBottom w:val="0"/>
      <w:divBdr>
        <w:top w:val="none" w:sz="0" w:space="0" w:color="auto"/>
        <w:left w:val="none" w:sz="0" w:space="0" w:color="auto"/>
        <w:bottom w:val="none" w:sz="0" w:space="0" w:color="auto"/>
        <w:right w:val="none" w:sz="0" w:space="0" w:color="auto"/>
      </w:divBdr>
      <w:divsChild>
        <w:div w:id="624509591">
          <w:marLeft w:val="0"/>
          <w:marRight w:val="0"/>
          <w:marTop w:val="0"/>
          <w:marBottom w:val="0"/>
          <w:divBdr>
            <w:top w:val="none" w:sz="0" w:space="0" w:color="auto"/>
            <w:left w:val="none" w:sz="0" w:space="0" w:color="auto"/>
            <w:bottom w:val="none" w:sz="0" w:space="0" w:color="auto"/>
            <w:right w:val="none" w:sz="0" w:space="0" w:color="auto"/>
          </w:divBdr>
        </w:div>
      </w:divsChild>
    </w:div>
    <w:div w:id="1216426276">
      <w:bodyDiv w:val="1"/>
      <w:marLeft w:val="0"/>
      <w:marRight w:val="0"/>
      <w:marTop w:val="0"/>
      <w:marBottom w:val="0"/>
      <w:divBdr>
        <w:top w:val="none" w:sz="0" w:space="0" w:color="auto"/>
        <w:left w:val="none" w:sz="0" w:space="0" w:color="auto"/>
        <w:bottom w:val="none" w:sz="0" w:space="0" w:color="auto"/>
        <w:right w:val="none" w:sz="0" w:space="0" w:color="auto"/>
      </w:divBdr>
      <w:divsChild>
        <w:div w:id="861208865">
          <w:marLeft w:val="0"/>
          <w:marRight w:val="0"/>
          <w:marTop w:val="0"/>
          <w:marBottom w:val="0"/>
          <w:divBdr>
            <w:top w:val="none" w:sz="0" w:space="0" w:color="auto"/>
            <w:left w:val="none" w:sz="0" w:space="0" w:color="auto"/>
            <w:bottom w:val="none" w:sz="0" w:space="0" w:color="auto"/>
            <w:right w:val="none" w:sz="0" w:space="0" w:color="auto"/>
          </w:divBdr>
        </w:div>
      </w:divsChild>
    </w:div>
    <w:div w:id="1245381315">
      <w:bodyDiv w:val="1"/>
      <w:marLeft w:val="0"/>
      <w:marRight w:val="0"/>
      <w:marTop w:val="0"/>
      <w:marBottom w:val="0"/>
      <w:divBdr>
        <w:top w:val="none" w:sz="0" w:space="0" w:color="auto"/>
        <w:left w:val="none" w:sz="0" w:space="0" w:color="auto"/>
        <w:bottom w:val="none" w:sz="0" w:space="0" w:color="auto"/>
        <w:right w:val="none" w:sz="0" w:space="0" w:color="auto"/>
      </w:divBdr>
      <w:divsChild>
        <w:div w:id="509222712">
          <w:marLeft w:val="0"/>
          <w:marRight w:val="0"/>
          <w:marTop w:val="0"/>
          <w:marBottom w:val="0"/>
          <w:divBdr>
            <w:top w:val="none" w:sz="0" w:space="0" w:color="auto"/>
            <w:left w:val="none" w:sz="0" w:space="0" w:color="auto"/>
            <w:bottom w:val="none" w:sz="0" w:space="0" w:color="auto"/>
            <w:right w:val="none" w:sz="0" w:space="0" w:color="auto"/>
          </w:divBdr>
        </w:div>
      </w:divsChild>
    </w:div>
    <w:div w:id="1248342504">
      <w:bodyDiv w:val="1"/>
      <w:marLeft w:val="0"/>
      <w:marRight w:val="0"/>
      <w:marTop w:val="0"/>
      <w:marBottom w:val="0"/>
      <w:divBdr>
        <w:top w:val="none" w:sz="0" w:space="0" w:color="auto"/>
        <w:left w:val="none" w:sz="0" w:space="0" w:color="auto"/>
        <w:bottom w:val="none" w:sz="0" w:space="0" w:color="auto"/>
        <w:right w:val="none" w:sz="0" w:space="0" w:color="auto"/>
      </w:divBdr>
    </w:div>
    <w:div w:id="1259875397">
      <w:bodyDiv w:val="1"/>
      <w:marLeft w:val="0"/>
      <w:marRight w:val="0"/>
      <w:marTop w:val="0"/>
      <w:marBottom w:val="0"/>
      <w:divBdr>
        <w:top w:val="none" w:sz="0" w:space="0" w:color="auto"/>
        <w:left w:val="none" w:sz="0" w:space="0" w:color="auto"/>
        <w:bottom w:val="none" w:sz="0" w:space="0" w:color="auto"/>
        <w:right w:val="none" w:sz="0" w:space="0" w:color="auto"/>
      </w:divBdr>
      <w:divsChild>
        <w:div w:id="1876625260">
          <w:marLeft w:val="0"/>
          <w:marRight w:val="0"/>
          <w:marTop w:val="0"/>
          <w:marBottom w:val="0"/>
          <w:divBdr>
            <w:top w:val="none" w:sz="0" w:space="0" w:color="auto"/>
            <w:left w:val="none" w:sz="0" w:space="0" w:color="auto"/>
            <w:bottom w:val="none" w:sz="0" w:space="0" w:color="auto"/>
            <w:right w:val="none" w:sz="0" w:space="0" w:color="auto"/>
          </w:divBdr>
        </w:div>
      </w:divsChild>
    </w:div>
    <w:div w:id="1263490898">
      <w:bodyDiv w:val="1"/>
      <w:marLeft w:val="0"/>
      <w:marRight w:val="0"/>
      <w:marTop w:val="0"/>
      <w:marBottom w:val="0"/>
      <w:divBdr>
        <w:top w:val="none" w:sz="0" w:space="0" w:color="auto"/>
        <w:left w:val="none" w:sz="0" w:space="0" w:color="auto"/>
        <w:bottom w:val="none" w:sz="0" w:space="0" w:color="auto"/>
        <w:right w:val="none" w:sz="0" w:space="0" w:color="auto"/>
      </w:divBdr>
    </w:div>
    <w:div w:id="1265112741">
      <w:bodyDiv w:val="1"/>
      <w:marLeft w:val="0"/>
      <w:marRight w:val="0"/>
      <w:marTop w:val="0"/>
      <w:marBottom w:val="0"/>
      <w:divBdr>
        <w:top w:val="none" w:sz="0" w:space="0" w:color="auto"/>
        <w:left w:val="none" w:sz="0" w:space="0" w:color="auto"/>
        <w:bottom w:val="none" w:sz="0" w:space="0" w:color="auto"/>
        <w:right w:val="none" w:sz="0" w:space="0" w:color="auto"/>
      </w:divBdr>
    </w:div>
    <w:div w:id="1276403835">
      <w:bodyDiv w:val="1"/>
      <w:marLeft w:val="0"/>
      <w:marRight w:val="0"/>
      <w:marTop w:val="0"/>
      <w:marBottom w:val="0"/>
      <w:divBdr>
        <w:top w:val="none" w:sz="0" w:space="0" w:color="auto"/>
        <w:left w:val="none" w:sz="0" w:space="0" w:color="auto"/>
        <w:bottom w:val="none" w:sz="0" w:space="0" w:color="auto"/>
        <w:right w:val="none" w:sz="0" w:space="0" w:color="auto"/>
      </w:divBdr>
      <w:divsChild>
        <w:div w:id="2044406038">
          <w:marLeft w:val="0"/>
          <w:marRight w:val="0"/>
          <w:marTop w:val="0"/>
          <w:marBottom w:val="0"/>
          <w:divBdr>
            <w:top w:val="none" w:sz="0" w:space="0" w:color="auto"/>
            <w:left w:val="none" w:sz="0" w:space="0" w:color="auto"/>
            <w:bottom w:val="none" w:sz="0" w:space="0" w:color="auto"/>
            <w:right w:val="none" w:sz="0" w:space="0" w:color="auto"/>
          </w:divBdr>
        </w:div>
      </w:divsChild>
    </w:div>
    <w:div w:id="1278952139">
      <w:bodyDiv w:val="1"/>
      <w:marLeft w:val="0"/>
      <w:marRight w:val="0"/>
      <w:marTop w:val="0"/>
      <w:marBottom w:val="0"/>
      <w:divBdr>
        <w:top w:val="none" w:sz="0" w:space="0" w:color="auto"/>
        <w:left w:val="none" w:sz="0" w:space="0" w:color="auto"/>
        <w:bottom w:val="none" w:sz="0" w:space="0" w:color="auto"/>
        <w:right w:val="none" w:sz="0" w:space="0" w:color="auto"/>
      </w:divBdr>
    </w:div>
    <w:div w:id="1285843868">
      <w:bodyDiv w:val="1"/>
      <w:marLeft w:val="0"/>
      <w:marRight w:val="0"/>
      <w:marTop w:val="0"/>
      <w:marBottom w:val="0"/>
      <w:divBdr>
        <w:top w:val="none" w:sz="0" w:space="0" w:color="auto"/>
        <w:left w:val="none" w:sz="0" w:space="0" w:color="auto"/>
        <w:bottom w:val="none" w:sz="0" w:space="0" w:color="auto"/>
        <w:right w:val="none" w:sz="0" w:space="0" w:color="auto"/>
      </w:divBdr>
      <w:divsChild>
        <w:div w:id="658772682">
          <w:marLeft w:val="0"/>
          <w:marRight w:val="0"/>
          <w:marTop w:val="0"/>
          <w:marBottom w:val="0"/>
          <w:divBdr>
            <w:top w:val="none" w:sz="0" w:space="0" w:color="auto"/>
            <w:left w:val="none" w:sz="0" w:space="0" w:color="auto"/>
            <w:bottom w:val="none" w:sz="0" w:space="0" w:color="auto"/>
            <w:right w:val="none" w:sz="0" w:space="0" w:color="auto"/>
          </w:divBdr>
        </w:div>
      </w:divsChild>
    </w:div>
    <w:div w:id="1309557788">
      <w:bodyDiv w:val="1"/>
      <w:marLeft w:val="0"/>
      <w:marRight w:val="0"/>
      <w:marTop w:val="0"/>
      <w:marBottom w:val="0"/>
      <w:divBdr>
        <w:top w:val="none" w:sz="0" w:space="0" w:color="auto"/>
        <w:left w:val="none" w:sz="0" w:space="0" w:color="auto"/>
        <w:bottom w:val="none" w:sz="0" w:space="0" w:color="auto"/>
        <w:right w:val="none" w:sz="0" w:space="0" w:color="auto"/>
      </w:divBdr>
    </w:div>
    <w:div w:id="1317108459">
      <w:bodyDiv w:val="1"/>
      <w:marLeft w:val="0"/>
      <w:marRight w:val="0"/>
      <w:marTop w:val="0"/>
      <w:marBottom w:val="0"/>
      <w:divBdr>
        <w:top w:val="none" w:sz="0" w:space="0" w:color="auto"/>
        <w:left w:val="none" w:sz="0" w:space="0" w:color="auto"/>
        <w:bottom w:val="none" w:sz="0" w:space="0" w:color="auto"/>
        <w:right w:val="none" w:sz="0" w:space="0" w:color="auto"/>
      </w:divBdr>
      <w:divsChild>
        <w:div w:id="776295242">
          <w:marLeft w:val="0"/>
          <w:marRight w:val="0"/>
          <w:marTop w:val="0"/>
          <w:marBottom w:val="0"/>
          <w:divBdr>
            <w:top w:val="none" w:sz="0" w:space="0" w:color="auto"/>
            <w:left w:val="none" w:sz="0" w:space="0" w:color="auto"/>
            <w:bottom w:val="none" w:sz="0" w:space="0" w:color="auto"/>
            <w:right w:val="none" w:sz="0" w:space="0" w:color="auto"/>
          </w:divBdr>
        </w:div>
      </w:divsChild>
    </w:div>
    <w:div w:id="1319269248">
      <w:bodyDiv w:val="1"/>
      <w:marLeft w:val="0"/>
      <w:marRight w:val="0"/>
      <w:marTop w:val="0"/>
      <w:marBottom w:val="0"/>
      <w:divBdr>
        <w:top w:val="none" w:sz="0" w:space="0" w:color="auto"/>
        <w:left w:val="none" w:sz="0" w:space="0" w:color="auto"/>
        <w:bottom w:val="none" w:sz="0" w:space="0" w:color="auto"/>
        <w:right w:val="none" w:sz="0" w:space="0" w:color="auto"/>
      </w:divBdr>
    </w:div>
    <w:div w:id="1334995162">
      <w:bodyDiv w:val="1"/>
      <w:marLeft w:val="0"/>
      <w:marRight w:val="0"/>
      <w:marTop w:val="0"/>
      <w:marBottom w:val="0"/>
      <w:divBdr>
        <w:top w:val="none" w:sz="0" w:space="0" w:color="auto"/>
        <w:left w:val="none" w:sz="0" w:space="0" w:color="auto"/>
        <w:bottom w:val="none" w:sz="0" w:space="0" w:color="auto"/>
        <w:right w:val="none" w:sz="0" w:space="0" w:color="auto"/>
      </w:divBdr>
      <w:divsChild>
        <w:div w:id="294914771">
          <w:marLeft w:val="0"/>
          <w:marRight w:val="0"/>
          <w:marTop w:val="0"/>
          <w:marBottom w:val="0"/>
          <w:divBdr>
            <w:top w:val="none" w:sz="0" w:space="0" w:color="auto"/>
            <w:left w:val="none" w:sz="0" w:space="0" w:color="auto"/>
            <w:bottom w:val="none" w:sz="0" w:space="0" w:color="auto"/>
            <w:right w:val="none" w:sz="0" w:space="0" w:color="auto"/>
          </w:divBdr>
        </w:div>
      </w:divsChild>
    </w:div>
    <w:div w:id="1338582279">
      <w:bodyDiv w:val="1"/>
      <w:marLeft w:val="0"/>
      <w:marRight w:val="0"/>
      <w:marTop w:val="0"/>
      <w:marBottom w:val="0"/>
      <w:divBdr>
        <w:top w:val="none" w:sz="0" w:space="0" w:color="auto"/>
        <w:left w:val="none" w:sz="0" w:space="0" w:color="auto"/>
        <w:bottom w:val="none" w:sz="0" w:space="0" w:color="auto"/>
        <w:right w:val="none" w:sz="0" w:space="0" w:color="auto"/>
      </w:divBdr>
    </w:div>
    <w:div w:id="1345476763">
      <w:bodyDiv w:val="1"/>
      <w:marLeft w:val="0"/>
      <w:marRight w:val="0"/>
      <w:marTop w:val="0"/>
      <w:marBottom w:val="0"/>
      <w:divBdr>
        <w:top w:val="none" w:sz="0" w:space="0" w:color="auto"/>
        <w:left w:val="none" w:sz="0" w:space="0" w:color="auto"/>
        <w:bottom w:val="none" w:sz="0" w:space="0" w:color="auto"/>
        <w:right w:val="none" w:sz="0" w:space="0" w:color="auto"/>
      </w:divBdr>
    </w:div>
    <w:div w:id="1356074809">
      <w:bodyDiv w:val="1"/>
      <w:marLeft w:val="0"/>
      <w:marRight w:val="0"/>
      <w:marTop w:val="0"/>
      <w:marBottom w:val="0"/>
      <w:divBdr>
        <w:top w:val="none" w:sz="0" w:space="0" w:color="auto"/>
        <w:left w:val="none" w:sz="0" w:space="0" w:color="auto"/>
        <w:bottom w:val="none" w:sz="0" w:space="0" w:color="auto"/>
        <w:right w:val="none" w:sz="0" w:space="0" w:color="auto"/>
      </w:divBdr>
    </w:div>
    <w:div w:id="1381713054">
      <w:bodyDiv w:val="1"/>
      <w:marLeft w:val="0"/>
      <w:marRight w:val="0"/>
      <w:marTop w:val="0"/>
      <w:marBottom w:val="0"/>
      <w:divBdr>
        <w:top w:val="none" w:sz="0" w:space="0" w:color="auto"/>
        <w:left w:val="none" w:sz="0" w:space="0" w:color="auto"/>
        <w:bottom w:val="none" w:sz="0" w:space="0" w:color="auto"/>
        <w:right w:val="none" w:sz="0" w:space="0" w:color="auto"/>
      </w:divBdr>
      <w:divsChild>
        <w:div w:id="683241198">
          <w:marLeft w:val="0"/>
          <w:marRight w:val="0"/>
          <w:marTop w:val="0"/>
          <w:marBottom w:val="0"/>
          <w:divBdr>
            <w:top w:val="none" w:sz="0" w:space="0" w:color="auto"/>
            <w:left w:val="none" w:sz="0" w:space="0" w:color="auto"/>
            <w:bottom w:val="none" w:sz="0" w:space="0" w:color="auto"/>
            <w:right w:val="none" w:sz="0" w:space="0" w:color="auto"/>
          </w:divBdr>
        </w:div>
      </w:divsChild>
    </w:div>
    <w:div w:id="1401437460">
      <w:bodyDiv w:val="1"/>
      <w:marLeft w:val="0"/>
      <w:marRight w:val="0"/>
      <w:marTop w:val="0"/>
      <w:marBottom w:val="0"/>
      <w:divBdr>
        <w:top w:val="none" w:sz="0" w:space="0" w:color="auto"/>
        <w:left w:val="none" w:sz="0" w:space="0" w:color="auto"/>
        <w:bottom w:val="none" w:sz="0" w:space="0" w:color="auto"/>
        <w:right w:val="none" w:sz="0" w:space="0" w:color="auto"/>
      </w:divBdr>
      <w:divsChild>
        <w:div w:id="1802461246">
          <w:marLeft w:val="0"/>
          <w:marRight w:val="0"/>
          <w:marTop w:val="0"/>
          <w:marBottom w:val="0"/>
          <w:divBdr>
            <w:top w:val="none" w:sz="0" w:space="0" w:color="auto"/>
            <w:left w:val="none" w:sz="0" w:space="0" w:color="auto"/>
            <w:bottom w:val="none" w:sz="0" w:space="0" w:color="auto"/>
            <w:right w:val="none" w:sz="0" w:space="0" w:color="auto"/>
          </w:divBdr>
        </w:div>
      </w:divsChild>
    </w:div>
    <w:div w:id="1406494644">
      <w:bodyDiv w:val="1"/>
      <w:marLeft w:val="0"/>
      <w:marRight w:val="0"/>
      <w:marTop w:val="0"/>
      <w:marBottom w:val="0"/>
      <w:divBdr>
        <w:top w:val="none" w:sz="0" w:space="0" w:color="auto"/>
        <w:left w:val="none" w:sz="0" w:space="0" w:color="auto"/>
        <w:bottom w:val="none" w:sz="0" w:space="0" w:color="auto"/>
        <w:right w:val="none" w:sz="0" w:space="0" w:color="auto"/>
      </w:divBdr>
      <w:divsChild>
        <w:div w:id="1693800583">
          <w:marLeft w:val="0"/>
          <w:marRight w:val="0"/>
          <w:marTop w:val="0"/>
          <w:marBottom w:val="0"/>
          <w:divBdr>
            <w:top w:val="none" w:sz="0" w:space="0" w:color="auto"/>
            <w:left w:val="none" w:sz="0" w:space="0" w:color="auto"/>
            <w:bottom w:val="none" w:sz="0" w:space="0" w:color="auto"/>
            <w:right w:val="none" w:sz="0" w:space="0" w:color="auto"/>
          </w:divBdr>
        </w:div>
      </w:divsChild>
    </w:div>
    <w:div w:id="1408459770">
      <w:bodyDiv w:val="1"/>
      <w:marLeft w:val="0"/>
      <w:marRight w:val="0"/>
      <w:marTop w:val="0"/>
      <w:marBottom w:val="0"/>
      <w:divBdr>
        <w:top w:val="none" w:sz="0" w:space="0" w:color="auto"/>
        <w:left w:val="none" w:sz="0" w:space="0" w:color="auto"/>
        <w:bottom w:val="none" w:sz="0" w:space="0" w:color="auto"/>
        <w:right w:val="none" w:sz="0" w:space="0" w:color="auto"/>
      </w:divBdr>
      <w:divsChild>
        <w:div w:id="400255122">
          <w:marLeft w:val="0"/>
          <w:marRight w:val="0"/>
          <w:marTop w:val="0"/>
          <w:marBottom w:val="0"/>
          <w:divBdr>
            <w:top w:val="none" w:sz="0" w:space="0" w:color="auto"/>
            <w:left w:val="none" w:sz="0" w:space="0" w:color="auto"/>
            <w:bottom w:val="none" w:sz="0" w:space="0" w:color="auto"/>
            <w:right w:val="none" w:sz="0" w:space="0" w:color="auto"/>
          </w:divBdr>
        </w:div>
      </w:divsChild>
    </w:div>
    <w:div w:id="1457603666">
      <w:bodyDiv w:val="1"/>
      <w:marLeft w:val="0"/>
      <w:marRight w:val="0"/>
      <w:marTop w:val="0"/>
      <w:marBottom w:val="0"/>
      <w:divBdr>
        <w:top w:val="none" w:sz="0" w:space="0" w:color="auto"/>
        <w:left w:val="none" w:sz="0" w:space="0" w:color="auto"/>
        <w:bottom w:val="none" w:sz="0" w:space="0" w:color="auto"/>
        <w:right w:val="none" w:sz="0" w:space="0" w:color="auto"/>
      </w:divBdr>
      <w:divsChild>
        <w:div w:id="1730684396">
          <w:marLeft w:val="0"/>
          <w:marRight w:val="0"/>
          <w:marTop w:val="0"/>
          <w:marBottom w:val="0"/>
          <w:divBdr>
            <w:top w:val="none" w:sz="0" w:space="0" w:color="auto"/>
            <w:left w:val="none" w:sz="0" w:space="0" w:color="auto"/>
            <w:bottom w:val="none" w:sz="0" w:space="0" w:color="auto"/>
            <w:right w:val="none" w:sz="0" w:space="0" w:color="auto"/>
          </w:divBdr>
        </w:div>
      </w:divsChild>
    </w:div>
    <w:div w:id="1466385903">
      <w:bodyDiv w:val="1"/>
      <w:marLeft w:val="0"/>
      <w:marRight w:val="0"/>
      <w:marTop w:val="0"/>
      <w:marBottom w:val="0"/>
      <w:divBdr>
        <w:top w:val="none" w:sz="0" w:space="0" w:color="auto"/>
        <w:left w:val="none" w:sz="0" w:space="0" w:color="auto"/>
        <w:bottom w:val="none" w:sz="0" w:space="0" w:color="auto"/>
        <w:right w:val="none" w:sz="0" w:space="0" w:color="auto"/>
      </w:divBdr>
      <w:divsChild>
        <w:div w:id="1052998827">
          <w:marLeft w:val="0"/>
          <w:marRight w:val="0"/>
          <w:marTop w:val="0"/>
          <w:marBottom w:val="0"/>
          <w:divBdr>
            <w:top w:val="none" w:sz="0" w:space="0" w:color="auto"/>
            <w:left w:val="none" w:sz="0" w:space="0" w:color="auto"/>
            <w:bottom w:val="none" w:sz="0" w:space="0" w:color="auto"/>
            <w:right w:val="none" w:sz="0" w:space="0" w:color="auto"/>
          </w:divBdr>
        </w:div>
      </w:divsChild>
    </w:div>
    <w:div w:id="1466504259">
      <w:bodyDiv w:val="1"/>
      <w:marLeft w:val="0"/>
      <w:marRight w:val="0"/>
      <w:marTop w:val="0"/>
      <w:marBottom w:val="0"/>
      <w:divBdr>
        <w:top w:val="none" w:sz="0" w:space="0" w:color="auto"/>
        <w:left w:val="none" w:sz="0" w:space="0" w:color="auto"/>
        <w:bottom w:val="none" w:sz="0" w:space="0" w:color="auto"/>
        <w:right w:val="none" w:sz="0" w:space="0" w:color="auto"/>
      </w:divBdr>
      <w:divsChild>
        <w:div w:id="1312441738">
          <w:marLeft w:val="0"/>
          <w:marRight w:val="0"/>
          <w:marTop w:val="0"/>
          <w:marBottom w:val="0"/>
          <w:divBdr>
            <w:top w:val="none" w:sz="0" w:space="0" w:color="auto"/>
            <w:left w:val="none" w:sz="0" w:space="0" w:color="auto"/>
            <w:bottom w:val="none" w:sz="0" w:space="0" w:color="auto"/>
            <w:right w:val="none" w:sz="0" w:space="0" w:color="auto"/>
          </w:divBdr>
        </w:div>
      </w:divsChild>
    </w:div>
    <w:div w:id="1467116442">
      <w:bodyDiv w:val="1"/>
      <w:marLeft w:val="0"/>
      <w:marRight w:val="0"/>
      <w:marTop w:val="0"/>
      <w:marBottom w:val="0"/>
      <w:divBdr>
        <w:top w:val="none" w:sz="0" w:space="0" w:color="auto"/>
        <w:left w:val="none" w:sz="0" w:space="0" w:color="auto"/>
        <w:bottom w:val="none" w:sz="0" w:space="0" w:color="auto"/>
        <w:right w:val="none" w:sz="0" w:space="0" w:color="auto"/>
      </w:divBdr>
      <w:divsChild>
        <w:div w:id="2074959334">
          <w:marLeft w:val="0"/>
          <w:marRight w:val="0"/>
          <w:marTop w:val="0"/>
          <w:marBottom w:val="0"/>
          <w:divBdr>
            <w:top w:val="none" w:sz="0" w:space="0" w:color="auto"/>
            <w:left w:val="none" w:sz="0" w:space="0" w:color="auto"/>
            <w:bottom w:val="none" w:sz="0" w:space="0" w:color="auto"/>
            <w:right w:val="none" w:sz="0" w:space="0" w:color="auto"/>
          </w:divBdr>
        </w:div>
      </w:divsChild>
    </w:div>
    <w:div w:id="1477410304">
      <w:bodyDiv w:val="1"/>
      <w:marLeft w:val="0"/>
      <w:marRight w:val="0"/>
      <w:marTop w:val="0"/>
      <w:marBottom w:val="0"/>
      <w:divBdr>
        <w:top w:val="none" w:sz="0" w:space="0" w:color="auto"/>
        <w:left w:val="none" w:sz="0" w:space="0" w:color="auto"/>
        <w:bottom w:val="none" w:sz="0" w:space="0" w:color="auto"/>
        <w:right w:val="none" w:sz="0" w:space="0" w:color="auto"/>
      </w:divBdr>
      <w:divsChild>
        <w:div w:id="1154837240">
          <w:marLeft w:val="0"/>
          <w:marRight w:val="0"/>
          <w:marTop w:val="0"/>
          <w:marBottom w:val="0"/>
          <w:divBdr>
            <w:top w:val="none" w:sz="0" w:space="0" w:color="auto"/>
            <w:left w:val="none" w:sz="0" w:space="0" w:color="auto"/>
            <w:bottom w:val="none" w:sz="0" w:space="0" w:color="auto"/>
            <w:right w:val="none" w:sz="0" w:space="0" w:color="auto"/>
          </w:divBdr>
        </w:div>
      </w:divsChild>
    </w:div>
    <w:div w:id="1482426639">
      <w:bodyDiv w:val="1"/>
      <w:marLeft w:val="0"/>
      <w:marRight w:val="0"/>
      <w:marTop w:val="0"/>
      <w:marBottom w:val="0"/>
      <w:divBdr>
        <w:top w:val="none" w:sz="0" w:space="0" w:color="auto"/>
        <w:left w:val="none" w:sz="0" w:space="0" w:color="auto"/>
        <w:bottom w:val="none" w:sz="0" w:space="0" w:color="auto"/>
        <w:right w:val="none" w:sz="0" w:space="0" w:color="auto"/>
      </w:divBdr>
      <w:divsChild>
        <w:div w:id="1617325122">
          <w:marLeft w:val="0"/>
          <w:marRight w:val="0"/>
          <w:marTop w:val="0"/>
          <w:marBottom w:val="0"/>
          <w:divBdr>
            <w:top w:val="none" w:sz="0" w:space="0" w:color="auto"/>
            <w:left w:val="none" w:sz="0" w:space="0" w:color="auto"/>
            <w:bottom w:val="none" w:sz="0" w:space="0" w:color="auto"/>
            <w:right w:val="none" w:sz="0" w:space="0" w:color="auto"/>
          </w:divBdr>
        </w:div>
      </w:divsChild>
    </w:div>
    <w:div w:id="1484663876">
      <w:bodyDiv w:val="1"/>
      <w:marLeft w:val="0"/>
      <w:marRight w:val="0"/>
      <w:marTop w:val="0"/>
      <w:marBottom w:val="0"/>
      <w:divBdr>
        <w:top w:val="none" w:sz="0" w:space="0" w:color="auto"/>
        <w:left w:val="none" w:sz="0" w:space="0" w:color="auto"/>
        <w:bottom w:val="none" w:sz="0" w:space="0" w:color="auto"/>
        <w:right w:val="none" w:sz="0" w:space="0" w:color="auto"/>
      </w:divBdr>
      <w:divsChild>
        <w:div w:id="592400649">
          <w:marLeft w:val="0"/>
          <w:marRight w:val="0"/>
          <w:marTop w:val="0"/>
          <w:marBottom w:val="0"/>
          <w:divBdr>
            <w:top w:val="none" w:sz="0" w:space="0" w:color="auto"/>
            <w:left w:val="none" w:sz="0" w:space="0" w:color="auto"/>
            <w:bottom w:val="none" w:sz="0" w:space="0" w:color="auto"/>
            <w:right w:val="none" w:sz="0" w:space="0" w:color="auto"/>
          </w:divBdr>
        </w:div>
      </w:divsChild>
    </w:div>
    <w:div w:id="1487209238">
      <w:bodyDiv w:val="1"/>
      <w:marLeft w:val="0"/>
      <w:marRight w:val="0"/>
      <w:marTop w:val="0"/>
      <w:marBottom w:val="0"/>
      <w:divBdr>
        <w:top w:val="none" w:sz="0" w:space="0" w:color="auto"/>
        <w:left w:val="none" w:sz="0" w:space="0" w:color="auto"/>
        <w:bottom w:val="none" w:sz="0" w:space="0" w:color="auto"/>
        <w:right w:val="none" w:sz="0" w:space="0" w:color="auto"/>
      </w:divBdr>
    </w:div>
    <w:div w:id="1499156212">
      <w:bodyDiv w:val="1"/>
      <w:marLeft w:val="0"/>
      <w:marRight w:val="0"/>
      <w:marTop w:val="0"/>
      <w:marBottom w:val="0"/>
      <w:divBdr>
        <w:top w:val="none" w:sz="0" w:space="0" w:color="auto"/>
        <w:left w:val="none" w:sz="0" w:space="0" w:color="auto"/>
        <w:bottom w:val="none" w:sz="0" w:space="0" w:color="auto"/>
        <w:right w:val="none" w:sz="0" w:space="0" w:color="auto"/>
      </w:divBdr>
      <w:divsChild>
        <w:div w:id="1158040110">
          <w:marLeft w:val="0"/>
          <w:marRight w:val="0"/>
          <w:marTop w:val="0"/>
          <w:marBottom w:val="0"/>
          <w:divBdr>
            <w:top w:val="none" w:sz="0" w:space="0" w:color="auto"/>
            <w:left w:val="none" w:sz="0" w:space="0" w:color="auto"/>
            <w:bottom w:val="none" w:sz="0" w:space="0" w:color="auto"/>
            <w:right w:val="none" w:sz="0" w:space="0" w:color="auto"/>
          </w:divBdr>
        </w:div>
      </w:divsChild>
    </w:div>
    <w:div w:id="1513840446">
      <w:bodyDiv w:val="1"/>
      <w:marLeft w:val="0"/>
      <w:marRight w:val="0"/>
      <w:marTop w:val="0"/>
      <w:marBottom w:val="0"/>
      <w:divBdr>
        <w:top w:val="none" w:sz="0" w:space="0" w:color="auto"/>
        <w:left w:val="none" w:sz="0" w:space="0" w:color="auto"/>
        <w:bottom w:val="none" w:sz="0" w:space="0" w:color="auto"/>
        <w:right w:val="none" w:sz="0" w:space="0" w:color="auto"/>
      </w:divBdr>
      <w:divsChild>
        <w:div w:id="988705362">
          <w:marLeft w:val="0"/>
          <w:marRight w:val="0"/>
          <w:marTop w:val="0"/>
          <w:marBottom w:val="0"/>
          <w:divBdr>
            <w:top w:val="none" w:sz="0" w:space="0" w:color="auto"/>
            <w:left w:val="none" w:sz="0" w:space="0" w:color="auto"/>
            <w:bottom w:val="none" w:sz="0" w:space="0" w:color="auto"/>
            <w:right w:val="none" w:sz="0" w:space="0" w:color="auto"/>
          </w:divBdr>
        </w:div>
      </w:divsChild>
    </w:div>
    <w:div w:id="1570116075">
      <w:bodyDiv w:val="1"/>
      <w:marLeft w:val="0"/>
      <w:marRight w:val="0"/>
      <w:marTop w:val="0"/>
      <w:marBottom w:val="0"/>
      <w:divBdr>
        <w:top w:val="none" w:sz="0" w:space="0" w:color="auto"/>
        <w:left w:val="none" w:sz="0" w:space="0" w:color="auto"/>
        <w:bottom w:val="none" w:sz="0" w:space="0" w:color="auto"/>
        <w:right w:val="none" w:sz="0" w:space="0" w:color="auto"/>
      </w:divBdr>
    </w:div>
    <w:div w:id="1575045285">
      <w:bodyDiv w:val="1"/>
      <w:marLeft w:val="0"/>
      <w:marRight w:val="0"/>
      <w:marTop w:val="0"/>
      <w:marBottom w:val="0"/>
      <w:divBdr>
        <w:top w:val="none" w:sz="0" w:space="0" w:color="auto"/>
        <w:left w:val="none" w:sz="0" w:space="0" w:color="auto"/>
        <w:bottom w:val="none" w:sz="0" w:space="0" w:color="auto"/>
        <w:right w:val="none" w:sz="0" w:space="0" w:color="auto"/>
      </w:divBdr>
      <w:divsChild>
        <w:div w:id="481391733">
          <w:marLeft w:val="0"/>
          <w:marRight w:val="0"/>
          <w:marTop w:val="0"/>
          <w:marBottom w:val="0"/>
          <w:divBdr>
            <w:top w:val="none" w:sz="0" w:space="0" w:color="auto"/>
            <w:left w:val="none" w:sz="0" w:space="0" w:color="auto"/>
            <w:bottom w:val="none" w:sz="0" w:space="0" w:color="auto"/>
            <w:right w:val="none" w:sz="0" w:space="0" w:color="auto"/>
          </w:divBdr>
        </w:div>
      </w:divsChild>
    </w:div>
    <w:div w:id="1575968696">
      <w:bodyDiv w:val="1"/>
      <w:marLeft w:val="0"/>
      <w:marRight w:val="0"/>
      <w:marTop w:val="0"/>
      <w:marBottom w:val="0"/>
      <w:divBdr>
        <w:top w:val="none" w:sz="0" w:space="0" w:color="auto"/>
        <w:left w:val="none" w:sz="0" w:space="0" w:color="auto"/>
        <w:bottom w:val="none" w:sz="0" w:space="0" w:color="auto"/>
        <w:right w:val="none" w:sz="0" w:space="0" w:color="auto"/>
      </w:divBdr>
      <w:divsChild>
        <w:div w:id="2056544899">
          <w:marLeft w:val="0"/>
          <w:marRight w:val="0"/>
          <w:marTop w:val="0"/>
          <w:marBottom w:val="0"/>
          <w:divBdr>
            <w:top w:val="none" w:sz="0" w:space="0" w:color="auto"/>
            <w:left w:val="none" w:sz="0" w:space="0" w:color="auto"/>
            <w:bottom w:val="none" w:sz="0" w:space="0" w:color="auto"/>
            <w:right w:val="none" w:sz="0" w:space="0" w:color="auto"/>
          </w:divBdr>
        </w:div>
      </w:divsChild>
    </w:div>
    <w:div w:id="1594825284">
      <w:bodyDiv w:val="1"/>
      <w:marLeft w:val="0"/>
      <w:marRight w:val="0"/>
      <w:marTop w:val="0"/>
      <w:marBottom w:val="0"/>
      <w:divBdr>
        <w:top w:val="none" w:sz="0" w:space="0" w:color="auto"/>
        <w:left w:val="none" w:sz="0" w:space="0" w:color="auto"/>
        <w:bottom w:val="none" w:sz="0" w:space="0" w:color="auto"/>
        <w:right w:val="none" w:sz="0" w:space="0" w:color="auto"/>
      </w:divBdr>
      <w:divsChild>
        <w:div w:id="1404185422">
          <w:marLeft w:val="0"/>
          <w:marRight w:val="0"/>
          <w:marTop w:val="0"/>
          <w:marBottom w:val="0"/>
          <w:divBdr>
            <w:top w:val="none" w:sz="0" w:space="0" w:color="auto"/>
            <w:left w:val="none" w:sz="0" w:space="0" w:color="auto"/>
            <w:bottom w:val="none" w:sz="0" w:space="0" w:color="auto"/>
            <w:right w:val="none" w:sz="0" w:space="0" w:color="auto"/>
          </w:divBdr>
        </w:div>
      </w:divsChild>
    </w:div>
    <w:div w:id="1635594722">
      <w:bodyDiv w:val="1"/>
      <w:marLeft w:val="0"/>
      <w:marRight w:val="0"/>
      <w:marTop w:val="0"/>
      <w:marBottom w:val="0"/>
      <w:divBdr>
        <w:top w:val="none" w:sz="0" w:space="0" w:color="auto"/>
        <w:left w:val="none" w:sz="0" w:space="0" w:color="auto"/>
        <w:bottom w:val="none" w:sz="0" w:space="0" w:color="auto"/>
        <w:right w:val="none" w:sz="0" w:space="0" w:color="auto"/>
      </w:divBdr>
    </w:div>
    <w:div w:id="1665014116">
      <w:bodyDiv w:val="1"/>
      <w:marLeft w:val="0"/>
      <w:marRight w:val="0"/>
      <w:marTop w:val="0"/>
      <w:marBottom w:val="0"/>
      <w:divBdr>
        <w:top w:val="none" w:sz="0" w:space="0" w:color="auto"/>
        <w:left w:val="none" w:sz="0" w:space="0" w:color="auto"/>
        <w:bottom w:val="none" w:sz="0" w:space="0" w:color="auto"/>
        <w:right w:val="none" w:sz="0" w:space="0" w:color="auto"/>
      </w:divBdr>
      <w:divsChild>
        <w:div w:id="328019706">
          <w:marLeft w:val="0"/>
          <w:marRight w:val="0"/>
          <w:marTop w:val="0"/>
          <w:marBottom w:val="0"/>
          <w:divBdr>
            <w:top w:val="none" w:sz="0" w:space="0" w:color="auto"/>
            <w:left w:val="none" w:sz="0" w:space="0" w:color="auto"/>
            <w:bottom w:val="none" w:sz="0" w:space="0" w:color="auto"/>
            <w:right w:val="none" w:sz="0" w:space="0" w:color="auto"/>
          </w:divBdr>
          <w:divsChild>
            <w:div w:id="667713098">
              <w:marLeft w:val="0"/>
              <w:marRight w:val="0"/>
              <w:marTop w:val="0"/>
              <w:marBottom w:val="0"/>
              <w:divBdr>
                <w:top w:val="none" w:sz="0" w:space="0" w:color="auto"/>
                <w:left w:val="none" w:sz="0" w:space="0" w:color="auto"/>
                <w:bottom w:val="none" w:sz="0" w:space="0" w:color="auto"/>
                <w:right w:val="none" w:sz="0" w:space="0" w:color="auto"/>
              </w:divBdr>
            </w:div>
          </w:divsChild>
        </w:div>
        <w:div w:id="541863554">
          <w:marLeft w:val="0"/>
          <w:marRight w:val="0"/>
          <w:marTop w:val="0"/>
          <w:marBottom w:val="0"/>
          <w:divBdr>
            <w:top w:val="none" w:sz="0" w:space="0" w:color="auto"/>
            <w:left w:val="none" w:sz="0" w:space="0" w:color="auto"/>
            <w:bottom w:val="none" w:sz="0" w:space="0" w:color="auto"/>
            <w:right w:val="none" w:sz="0" w:space="0" w:color="auto"/>
          </w:divBdr>
          <w:divsChild>
            <w:div w:id="10768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683">
      <w:bodyDiv w:val="1"/>
      <w:marLeft w:val="0"/>
      <w:marRight w:val="0"/>
      <w:marTop w:val="0"/>
      <w:marBottom w:val="0"/>
      <w:divBdr>
        <w:top w:val="none" w:sz="0" w:space="0" w:color="auto"/>
        <w:left w:val="none" w:sz="0" w:space="0" w:color="auto"/>
        <w:bottom w:val="none" w:sz="0" w:space="0" w:color="auto"/>
        <w:right w:val="none" w:sz="0" w:space="0" w:color="auto"/>
      </w:divBdr>
      <w:divsChild>
        <w:div w:id="790592340">
          <w:marLeft w:val="0"/>
          <w:marRight w:val="0"/>
          <w:marTop w:val="0"/>
          <w:marBottom w:val="0"/>
          <w:divBdr>
            <w:top w:val="none" w:sz="0" w:space="0" w:color="auto"/>
            <w:left w:val="none" w:sz="0" w:space="0" w:color="auto"/>
            <w:bottom w:val="none" w:sz="0" w:space="0" w:color="auto"/>
            <w:right w:val="none" w:sz="0" w:space="0" w:color="auto"/>
          </w:divBdr>
        </w:div>
      </w:divsChild>
    </w:div>
    <w:div w:id="1682010023">
      <w:bodyDiv w:val="1"/>
      <w:marLeft w:val="0"/>
      <w:marRight w:val="0"/>
      <w:marTop w:val="0"/>
      <w:marBottom w:val="0"/>
      <w:divBdr>
        <w:top w:val="none" w:sz="0" w:space="0" w:color="auto"/>
        <w:left w:val="none" w:sz="0" w:space="0" w:color="auto"/>
        <w:bottom w:val="none" w:sz="0" w:space="0" w:color="auto"/>
        <w:right w:val="none" w:sz="0" w:space="0" w:color="auto"/>
      </w:divBdr>
      <w:divsChild>
        <w:div w:id="1747612232">
          <w:marLeft w:val="0"/>
          <w:marRight w:val="0"/>
          <w:marTop w:val="0"/>
          <w:marBottom w:val="0"/>
          <w:divBdr>
            <w:top w:val="none" w:sz="0" w:space="0" w:color="auto"/>
            <w:left w:val="none" w:sz="0" w:space="0" w:color="auto"/>
            <w:bottom w:val="none" w:sz="0" w:space="0" w:color="auto"/>
            <w:right w:val="none" w:sz="0" w:space="0" w:color="auto"/>
          </w:divBdr>
        </w:div>
      </w:divsChild>
    </w:div>
    <w:div w:id="1709985448">
      <w:bodyDiv w:val="1"/>
      <w:marLeft w:val="0"/>
      <w:marRight w:val="0"/>
      <w:marTop w:val="0"/>
      <w:marBottom w:val="0"/>
      <w:divBdr>
        <w:top w:val="none" w:sz="0" w:space="0" w:color="auto"/>
        <w:left w:val="none" w:sz="0" w:space="0" w:color="auto"/>
        <w:bottom w:val="none" w:sz="0" w:space="0" w:color="auto"/>
        <w:right w:val="none" w:sz="0" w:space="0" w:color="auto"/>
      </w:divBdr>
    </w:div>
    <w:div w:id="1712801269">
      <w:bodyDiv w:val="1"/>
      <w:marLeft w:val="0"/>
      <w:marRight w:val="0"/>
      <w:marTop w:val="0"/>
      <w:marBottom w:val="0"/>
      <w:divBdr>
        <w:top w:val="none" w:sz="0" w:space="0" w:color="auto"/>
        <w:left w:val="none" w:sz="0" w:space="0" w:color="auto"/>
        <w:bottom w:val="none" w:sz="0" w:space="0" w:color="auto"/>
        <w:right w:val="none" w:sz="0" w:space="0" w:color="auto"/>
      </w:divBdr>
      <w:divsChild>
        <w:div w:id="1352805508">
          <w:marLeft w:val="0"/>
          <w:marRight w:val="0"/>
          <w:marTop w:val="0"/>
          <w:marBottom w:val="0"/>
          <w:divBdr>
            <w:top w:val="none" w:sz="0" w:space="0" w:color="auto"/>
            <w:left w:val="none" w:sz="0" w:space="0" w:color="auto"/>
            <w:bottom w:val="none" w:sz="0" w:space="0" w:color="auto"/>
            <w:right w:val="none" w:sz="0" w:space="0" w:color="auto"/>
          </w:divBdr>
        </w:div>
      </w:divsChild>
    </w:div>
    <w:div w:id="1721517115">
      <w:bodyDiv w:val="1"/>
      <w:marLeft w:val="0"/>
      <w:marRight w:val="0"/>
      <w:marTop w:val="0"/>
      <w:marBottom w:val="0"/>
      <w:divBdr>
        <w:top w:val="none" w:sz="0" w:space="0" w:color="auto"/>
        <w:left w:val="none" w:sz="0" w:space="0" w:color="auto"/>
        <w:bottom w:val="none" w:sz="0" w:space="0" w:color="auto"/>
        <w:right w:val="none" w:sz="0" w:space="0" w:color="auto"/>
      </w:divBdr>
      <w:divsChild>
        <w:div w:id="1086347753">
          <w:marLeft w:val="0"/>
          <w:marRight w:val="0"/>
          <w:marTop w:val="0"/>
          <w:marBottom w:val="0"/>
          <w:divBdr>
            <w:top w:val="none" w:sz="0" w:space="0" w:color="auto"/>
            <w:left w:val="none" w:sz="0" w:space="0" w:color="auto"/>
            <w:bottom w:val="none" w:sz="0" w:space="0" w:color="auto"/>
            <w:right w:val="none" w:sz="0" w:space="0" w:color="auto"/>
          </w:divBdr>
        </w:div>
      </w:divsChild>
    </w:div>
    <w:div w:id="1735659615">
      <w:bodyDiv w:val="1"/>
      <w:marLeft w:val="0"/>
      <w:marRight w:val="0"/>
      <w:marTop w:val="0"/>
      <w:marBottom w:val="0"/>
      <w:divBdr>
        <w:top w:val="none" w:sz="0" w:space="0" w:color="auto"/>
        <w:left w:val="none" w:sz="0" w:space="0" w:color="auto"/>
        <w:bottom w:val="none" w:sz="0" w:space="0" w:color="auto"/>
        <w:right w:val="none" w:sz="0" w:space="0" w:color="auto"/>
      </w:divBdr>
    </w:div>
    <w:div w:id="1740902947">
      <w:bodyDiv w:val="1"/>
      <w:marLeft w:val="0"/>
      <w:marRight w:val="0"/>
      <w:marTop w:val="0"/>
      <w:marBottom w:val="0"/>
      <w:divBdr>
        <w:top w:val="none" w:sz="0" w:space="0" w:color="auto"/>
        <w:left w:val="none" w:sz="0" w:space="0" w:color="auto"/>
        <w:bottom w:val="none" w:sz="0" w:space="0" w:color="auto"/>
        <w:right w:val="none" w:sz="0" w:space="0" w:color="auto"/>
      </w:divBdr>
      <w:divsChild>
        <w:div w:id="160387594">
          <w:marLeft w:val="0"/>
          <w:marRight w:val="0"/>
          <w:marTop w:val="0"/>
          <w:marBottom w:val="0"/>
          <w:divBdr>
            <w:top w:val="none" w:sz="0" w:space="0" w:color="auto"/>
            <w:left w:val="none" w:sz="0" w:space="0" w:color="auto"/>
            <w:bottom w:val="none" w:sz="0" w:space="0" w:color="auto"/>
            <w:right w:val="none" w:sz="0" w:space="0" w:color="auto"/>
          </w:divBdr>
        </w:div>
      </w:divsChild>
    </w:div>
    <w:div w:id="1750956062">
      <w:bodyDiv w:val="1"/>
      <w:marLeft w:val="0"/>
      <w:marRight w:val="0"/>
      <w:marTop w:val="0"/>
      <w:marBottom w:val="0"/>
      <w:divBdr>
        <w:top w:val="none" w:sz="0" w:space="0" w:color="auto"/>
        <w:left w:val="none" w:sz="0" w:space="0" w:color="auto"/>
        <w:bottom w:val="none" w:sz="0" w:space="0" w:color="auto"/>
        <w:right w:val="none" w:sz="0" w:space="0" w:color="auto"/>
      </w:divBdr>
      <w:divsChild>
        <w:div w:id="1871382157">
          <w:marLeft w:val="0"/>
          <w:marRight w:val="0"/>
          <w:marTop w:val="0"/>
          <w:marBottom w:val="0"/>
          <w:divBdr>
            <w:top w:val="none" w:sz="0" w:space="0" w:color="auto"/>
            <w:left w:val="none" w:sz="0" w:space="0" w:color="auto"/>
            <w:bottom w:val="none" w:sz="0" w:space="0" w:color="auto"/>
            <w:right w:val="none" w:sz="0" w:space="0" w:color="auto"/>
          </w:divBdr>
        </w:div>
      </w:divsChild>
    </w:div>
    <w:div w:id="1752576818">
      <w:bodyDiv w:val="1"/>
      <w:marLeft w:val="0"/>
      <w:marRight w:val="0"/>
      <w:marTop w:val="0"/>
      <w:marBottom w:val="0"/>
      <w:divBdr>
        <w:top w:val="none" w:sz="0" w:space="0" w:color="auto"/>
        <w:left w:val="none" w:sz="0" w:space="0" w:color="auto"/>
        <w:bottom w:val="none" w:sz="0" w:space="0" w:color="auto"/>
        <w:right w:val="none" w:sz="0" w:space="0" w:color="auto"/>
      </w:divBdr>
      <w:divsChild>
        <w:div w:id="313222280">
          <w:marLeft w:val="0"/>
          <w:marRight w:val="0"/>
          <w:marTop w:val="0"/>
          <w:marBottom w:val="0"/>
          <w:divBdr>
            <w:top w:val="none" w:sz="0" w:space="0" w:color="auto"/>
            <w:left w:val="none" w:sz="0" w:space="0" w:color="auto"/>
            <w:bottom w:val="none" w:sz="0" w:space="0" w:color="auto"/>
            <w:right w:val="none" w:sz="0" w:space="0" w:color="auto"/>
          </w:divBdr>
        </w:div>
      </w:divsChild>
    </w:div>
    <w:div w:id="1792089641">
      <w:bodyDiv w:val="1"/>
      <w:marLeft w:val="0"/>
      <w:marRight w:val="0"/>
      <w:marTop w:val="0"/>
      <w:marBottom w:val="0"/>
      <w:divBdr>
        <w:top w:val="none" w:sz="0" w:space="0" w:color="auto"/>
        <w:left w:val="none" w:sz="0" w:space="0" w:color="auto"/>
        <w:bottom w:val="none" w:sz="0" w:space="0" w:color="auto"/>
        <w:right w:val="none" w:sz="0" w:space="0" w:color="auto"/>
      </w:divBdr>
    </w:div>
    <w:div w:id="1801417236">
      <w:bodyDiv w:val="1"/>
      <w:marLeft w:val="0"/>
      <w:marRight w:val="0"/>
      <w:marTop w:val="0"/>
      <w:marBottom w:val="0"/>
      <w:divBdr>
        <w:top w:val="none" w:sz="0" w:space="0" w:color="auto"/>
        <w:left w:val="none" w:sz="0" w:space="0" w:color="auto"/>
        <w:bottom w:val="none" w:sz="0" w:space="0" w:color="auto"/>
        <w:right w:val="none" w:sz="0" w:space="0" w:color="auto"/>
      </w:divBdr>
    </w:div>
    <w:div w:id="1803187370">
      <w:bodyDiv w:val="1"/>
      <w:marLeft w:val="0"/>
      <w:marRight w:val="0"/>
      <w:marTop w:val="0"/>
      <w:marBottom w:val="0"/>
      <w:divBdr>
        <w:top w:val="none" w:sz="0" w:space="0" w:color="auto"/>
        <w:left w:val="none" w:sz="0" w:space="0" w:color="auto"/>
        <w:bottom w:val="none" w:sz="0" w:space="0" w:color="auto"/>
        <w:right w:val="none" w:sz="0" w:space="0" w:color="auto"/>
      </w:divBdr>
      <w:divsChild>
        <w:div w:id="1871532584">
          <w:marLeft w:val="0"/>
          <w:marRight w:val="0"/>
          <w:marTop w:val="0"/>
          <w:marBottom w:val="0"/>
          <w:divBdr>
            <w:top w:val="none" w:sz="0" w:space="0" w:color="auto"/>
            <w:left w:val="none" w:sz="0" w:space="0" w:color="auto"/>
            <w:bottom w:val="none" w:sz="0" w:space="0" w:color="auto"/>
            <w:right w:val="none" w:sz="0" w:space="0" w:color="auto"/>
          </w:divBdr>
        </w:div>
      </w:divsChild>
    </w:div>
    <w:div w:id="1824082740">
      <w:bodyDiv w:val="1"/>
      <w:marLeft w:val="0"/>
      <w:marRight w:val="0"/>
      <w:marTop w:val="0"/>
      <w:marBottom w:val="0"/>
      <w:divBdr>
        <w:top w:val="none" w:sz="0" w:space="0" w:color="auto"/>
        <w:left w:val="none" w:sz="0" w:space="0" w:color="auto"/>
        <w:bottom w:val="none" w:sz="0" w:space="0" w:color="auto"/>
        <w:right w:val="none" w:sz="0" w:space="0" w:color="auto"/>
      </w:divBdr>
    </w:div>
    <w:div w:id="1841038517">
      <w:bodyDiv w:val="1"/>
      <w:marLeft w:val="0"/>
      <w:marRight w:val="0"/>
      <w:marTop w:val="0"/>
      <w:marBottom w:val="0"/>
      <w:divBdr>
        <w:top w:val="none" w:sz="0" w:space="0" w:color="auto"/>
        <w:left w:val="none" w:sz="0" w:space="0" w:color="auto"/>
        <w:bottom w:val="none" w:sz="0" w:space="0" w:color="auto"/>
        <w:right w:val="none" w:sz="0" w:space="0" w:color="auto"/>
      </w:divBdr>
      <w:divsChild>
        <w:div w:id="1083990326">
          <w:marLeft w:val="0"/>
          <w:marRight w:val="0"/>
          <w:marTop w:val="0"/>
          <w:marBottom w:val="0"/>
          <w:divBdr>
            <w:top w:val="none" w:sz="0" w:space="0" w:color="auto"/>
            <w:left w:val="none" w:sz="0" w:space="0" w:color="auto"/>
            <w:bottom w:val="none" w:sz="0" w:space="0" w:color="auto"/>
            <w:right w:val="none" w:sz="0" w:space="0" w:color="auto"/>
          </w:divBdr>
        </w:div>
      </w:divsChild>
    </w:div>
    <w:div w:id="1873104504">
      <w:bodyDiv w:val="1"/>
      <w:marLeft w:val="0"/>
      <w:marRight w:val="0"/>
      <w:marTop w:val="0"/>
      <w:marBottom w:val="0"/>
      <w:divBdr>
        <w:top w:val="none" w:sz="0" w:space="0" w:color="auto"/>
        <w:left w:val="none" w:sz="0" w:space="0" w:color="auto"/>
        <w:bottom w:val="none" w:sz="0" w:space="0" w:color="auto"/>
        <w:right w:val="none" w:sz="0" w:space="0" w:color="auto"/>
      </w:divBdr>
    </w:div>
    <w:div w:id="1886092724">
      <w:bodyDiv w:val="1"/>
      <w:marLeft w:val="0"/>
      <w:marRight w:val="0"/>
      <w:marTop w:val="0"/>
      <w:marBottom w:val="0"/>
      <w:divBdr>
        <w:top w:val="none" w:sz="0" w:space="0" w:color="auto"/>
        <w:left w:val="none" w:sz="0" w:space="0" w:color="auto"/>
        <w:bottom w:val="none" w:sz="0" w:space="0" w:color="auto"/>
        <w:right w:val="none" w:sz="0" w:space="0" w:color="auto"/>
      </w:divBdr>
    </w:div>
    <w:div w:id="1895577688">
      <w:bodyDiv w:val="1"/>
      <w:marLeft w:val="0"/>
      <w:marRight w:val="0"/>
      <w:marTop w:val="0"/>
      <w:marBottom w:val="0"/>
      <w:divBdr>
        <w:top w:val="none" w:sz="0" w:space="0" w:color="auto"/>
        <w:left w:val="none" w:sz="0" w:space="0" w:color="auto"/>
        <w:bottom w:val="none" w:sz="0" w:space="0" w:color="auto"/>
        <w:right w:val="none" w:sz="0" w:space="0" w:color="auto"/>
      </w:divBdr>
      <w:divsChild>
        <w:div w:id="1584299680">
          <w:marLeft w:val="0"/>
          <w:marRight w:val="0"/>
          <w:marTop w:val="0"/>
          <w:marBottom w:val="0"/>
          <w:divBdr>
            <w:top w:val="none" w:sz="0" w:space="0" w:color="auto"/>
            <w:left w:val="none" w:sz="0" w:space="0" w:color="auto"/>
            <w:bottom w:val="none" w:sz="0" w:space="0" w:color="auto"/>
            <w:right w:val="none" w:sz="0" w:space="0" w:color="auto"/>
          </w:divBdr>
        </w:div>
      </w:divsChild>
    </w:div>
    <w:div w:id="1910072248">
      <w:bodyDiv w:val="1"/>
      <w:marLeft w:val="0"/>
      <w:marRight w:val="0"/>
      <w:marTop w:val="0"/>
      <w:marBottom w:val="0"/>
      <w:divBdr>
        <w:top w:val="none" w:sz="0" w:space="0" w:color="auto"/>
        <w:left w:val="none" w:sz="0" w:space="0" w:color="auto"/>
        <w:bottom w:val="none" w:sz="0" w:space="0" w:color="auto"/>
        <w:right w:val="none" w:sz="0" w:space="0" w:color="auto"/>
      </w:divBdr>
      <w:divsChild>
        <w:div w:id="884609335">
          <w:marLeft w:val="0"/>
          <w:marRight w:val="0"/>
          <w:marTop w:val="0"/>
          <w:marBottom w:val="0"/>
          <w:divBdr>
            <w:top w:val="none" w:sz="0" w:space="0" w:color="auto"/>
            <w:left w:val="none" w:sz="0" w:space="0" w:color="auto"/>
            <w:bottom w:val="none" w:sz="0" w:space="0" w:color="auto"/>
            <w:right w:val="none" w:sz="0" w:space="0" w:color="auto"/>
          </w:divBdr>
        </w:div>
      </w:divsChild>
    </w:div>
    <w:div w:id="1921786631">
      <w:bodyDiv w:val="1"/>
      <w:marLeft w:val="0"/>
      <w:marRight w:val="0"/>
      <w:marTop w:val="0"/>
      <w:marBottom w:val="0"/>
      <w:divBdr>
        <w:top w:val="none" w:sz="0" w:space="0" w:color="auto"/>
        <w:left w:val="none" w:sz="0" w:space="0" w:color="auto"/>
        <w:bottom w:val="none" w:sz="0" w:space="0" w:color="auto"/>
        <w:right w:val="none" w:sz="0" w:space="0" w:color="auto"/>
      </w:divBdr>
      <w:divsChild>
        <w:div w:id="800540616">
          <w:marLeft w:val="0"/>
          <w:marRight w:val="0"/>
          <w:marTop w:val="0"/>
          <w:marBottom w:val="0"/>
          <w:divBdr>
            <w:top w:val="none" w:sz="0" w:space="0" w:color="auto"/>
            <w:left w:val="none" w:sz="0" w:space="0" w:color="auto"/>
            <w:bottom w:val="none" w:sz="0" w:space="0" w:color="auto"/>
            <w:right w:val="none" w:sz="0" w:space="0" w:color="auto"/>
          </w:divBdr>
        </w:div>
      </w:divsChild>
    </w:div>
    <w:div w:id="1954559452">
      <w:bodyDiv w:val="1"/>
      <w:marLeft w:val="0"/>
      <w:marRight w:val="0"/>
      <w:marTop w:val="0"/>
      <w:marBottom w:val="0"/>
      <w:divBdr>
        <w:top w:val="none" w:sz="0" w:space="0" w:color="auto"/>
        <w:left w:val="none" w:sz="0" w:space="0" w:color="auto"/>
        <w:bottom w:val="none" w:sz="0" w:space="0" w:color="auto"/>
        <w:right w:val="none" w:sz="0" w:space="0" w:color="auto"/>
      </w:divBdr>
      <w:divsChild>
        <w:div w:id="1254121975">
          <w:marLeft w:val="0"/>
          <w:marRight w:val="0"/>
          <w:marTop w:val="0"/>
          <w:marBottom w:val="0"/>
          <w:divBdr>
            <w:top w:val="none" w:sz="0" w:space="0" w:color="auto"/>
            <w:left w:val="none" w:sz="0" w:space="0" w:color="auto"/>
            <w:bottom w:val="none" w:sz="0" w:space="0" w:color="auto"/>
            <w:right w:val="none" w:sz="0" w:space="0" w:color="auto"/>
          </w:divBdr>
        </w:div>
      </w:divsChild>
    </w:div>
    <w:div w:id="1963538336">
      <w:bodyDiv w:val="1"/>
      <w:marLeft w:val="0"/>
      <w:marRight w:val="0"/>
      <w:marTop w:val="0"/>
      <w:marBottom w:val="0"/>
      <w:divBdr>
        <w:top w:val="none" w:sz="0" w:space="0" w:color="auto"/>
        <w:left w:val="none" w:sz="0" w:space="0" w:color="auto"/>
        <w:bottom w:val="none" w:sz="0" w:space="0" w:color="auto"/>
        <w:right w:val="none" w:sz="0" w:space="0" w:color="auto"/>
      </w:divBdr>
      <w:divsChild>
        <w:div w:id="716202100">
          <w:marLeft w:val="0"/>
          <w:marRight w:val="0"/>
          <w:marTop w:val="0"/>
          <w:marBottom w:val="0"/>
          <w:divBdr>
            <w:top w:val="none" w:sz="0" w:space="0" w:color="auto"/>
            <w:left w:val="none" w:sz="0" w:space="0" w:color="auto"/>
            <w:bottom w:val="none" w:sz="0" w:space="0" w:color="auto"/>
            <w:right w:val="none" w:sz="0" w:space="0" w:color="auto"/>
          </w:divBdr>
        </w:div>
      </w:divsChild>
    </w:div>
    <w:div w:id="1978603961">
      <w:bodyDiv w:val="1"/>
      <w:marLeft w:val="0"/>
      <w:marRight w:val="0"/>
      <w:marTop w:val="0"/>
      <w:marBottom w:val="0"/>
      <w:divBdr>
        <w:top w:val="none" w:sz="0" w:space="0" w:color="auto"/>
        <w:left w:val="none" w:sz="0" w:space="0" w:color="auto"/>
        <w:bottom w:val="none" w:sz="0" w:space="0" w:color="auto"/>
        <w:right w:val="none" w:sz="0" w:space="0" w:color="auto"/>
      </w:divBdr>
      <w:divsChild>
        <w:div w:id="1499926789">
          <w:marLeft w:val="0"/>
          <w:marRight w:val="0"/>
          <w:marTop w:val="0"/>
          <w:marBottom w:val="0"/>
          <w:divBdr>
            <w:top w:val="none" w:sz="0" w:space="0" w:color="auto"/>
            <w:left w:val="none" w:sz="0" w:space="0" w:color="auto"/>
            <w:bottom w:val="none" w:sz="0" w:space="0" w:color="auto"/>
            <w:right w:val="none" w:sz="0" w:space="0" w:color="auto"/>
          </w:divBdr>
        </w:div>
      </w:divsChild>
    </w:div>
    <w:div w:id="2000187324">
      <w:bodyDiv w:val="1"/>
      <w:marLeft w:val="0"/>
      <w:marRight w:val="0"/>
      <w:marTop w:val="0"/>
      <w:marBottom w:val="0"/>
      <w:divBdr>
        <w:top w:val="none" w:sz="0" w:space="0" w:color="auto"/>
        <w:left w:val="none" w:sz="0" w:space="0" w:color="auto"/>
        <w:bottom w:val="none" w:sz="0" w:space="0" w:color="auto"/>
        <w:right w:val="none" w:sz="0" w:space="0" w:color="auto"/>
      </w:divBdr>
    </w:div>
    <w:div w:id="2003198956">
      <w:bodyDiv w:val="1"/>
      <w:marLeft w:val="0"/>
      <w:marRight w:val="0"/>
      <w:marTop w:val="0"/>
      <w:marBottom w:val="0"/>
      <w:divBdr>
        <w:top w:val="none" w:sz="0" w:space="0" w:color="auto"/>
        <w:left w:val="none" w:sz="0" w:space="0" w:color="auto"/>
        <w:bottom w:val="none" w:sz="0" w:space="0" w:color="auto"/>
        <w:right w:val="none" w:sz="0" w:space="0" w:color="auto"/>
      </w:divBdr>
      <w:divsChild>
        <w:div w:id="1125468171">
          <w:marLeft w:val="0"/>
          <w:marRight w:val="0"/>
          <w:marTop w:val="0"/>
          <w:marBottom w:val="0"/>
          <w:divBdr>
            <w:top w:val="none" w:sz="0" w:space="0" w:color="auto"/>
            <w:left w:val="none" w:sz="0" w:space="0" w:color="auto"/>
            <w:bottom w:val="none" w:sz="0" w:space="0" w:color="auto"/>
            <w:right w:val="none" w:sz="0" w:space="0" w:color="auto"/>
          </w:divBdr>
        </w:div>
      </w:divsChild>
    </w:div>
    <w:div w:id="2028360673">
      <w:bodyDiv w:val="1"/>
      <w:marLeft w:val="0"/>
      <w:marRight w:val="0"/>
      <w:marTop w:val="0"/>
      <w:marBottom w:val="0"/>
      <w:divBdr>
        <w:top w:val="none" w:sz="0" w:space="0" w:color="auto"/>
        <w:left w:val="none" w:sz="0" w:space="0" w:color="auto"/>
        <w:bottom w:val="none" w:sz="0" w:space="0" w:color="auto"/>
        <w:right w:val="none" w:sz="0" w:space="0" w:color="auto"/>
      </w:divBdr>
    </w:div>
    <w:div w:id="2031638414">
      <w:bodyDiv w:val="1"/>
      <w:marLeft w:val="0"/>
      <w:marRight w:val="0"/>
      <w:marTop w:val="0"/>
      <w:marBottom w:val="0"/>
      <w:divBdr>
        <w:top w:val="none" w:sz="0" w:space="0" w:color="auto"/>
        <w:left w:val="none" w:sz="0" w:space="0" w:color="auto"/>
        <w:bottom w:val="none" w:sz="0" w:space="0" w:color="auto"/>
        <w:right w:val="none" w:sz="0" w:space="0" w:color="auto"/>
      </w:divBdr>
      <w:divsChild>
        <w:div w:id="799498884">
          <w:marLeft w:val="0"/>
          <w:marRight w:val="0"/>
          <w:marTop w:val="0"/>
          <w:marBottom w:val="0"/>
          <w:divBdr>
            <w:top w:val="none" w:sz="0" w:space="0" w:color="auto"/>
            <w:left w:val="none" w:sz="0" w:space="0" w:color="auto"/>
            <w:bottom w:val="none" w:sz="0" w:space="0" w:color="auto"/>
            <w:right w:val="none" w:sz="0" w:space="0" w:color="auto"/>
          </w:divBdr>
        </w:div>
      </w:divsChild>
    </w:div>
    <w:div w:id="2036736671">
      <w:bodyDiv w:val="1"/>
      <w:marLeft w:val="0"/>
      <w:marRight w:val="0"/>
      <w:marTop w:val="0"/>
      <w:marBottom w:val="0"/>
      <w:divBdr>
        <w:top w:val="none" w:sz="0" w:space="0" w:color="auto"/>
        <w:left w:val="none" w:sz="0" w:space="0" w:color="auto"/>
        <w:bottom w:val="none" w:sz="0" w:space="0" w:color="auto"/>
        <w:right w:val="none" w:sz="0" w:space="0" w:color="auto"/>
      </w:divBdr>
    </w:div>
    <w:div w:id="2038388180">
      <w:bodyDiv w:val="1"/>
      <w:marLeft w:val="0"/>
      <w:marRight w:val="0"/>
      <w:marTop w:val="0"/>
      <w:marBottom w:val="0"/>
      <w:divBdr>
        <w:top w:val="none" w:sz="0" w:space="0" w:color="auto"/>
        <w:left w:val="none" w:sz="0" w:space="0" w:color="auto"/>
        <w:bottom w:val="none" w:sz="0" w:space="0" w:color="auto"/>
        <w:right w:val="none" w:sz="0" w:space="0" w:color="auto"/>
      </w:divBdr>
    </w:div>
    <w:div w:id="2065250407">
      <w:bodyDiv w:val="1"/>
      <w:marLeft w:val="0"/>
      <w:marRight w:val="0"/>
      <w:marTop w:val="0"/>
      <w:marBottom w:val="0"/>
      <w:divBdr>
        <w:top w:val="none" w:sz="0" w:space="0" w:color="auto"/>
        <w:left w:val="none" w:sz="0" w:space="0" w:color="auto"/>
        <w:bottom w:val="none" w:sz="0" w:space="0" w:color="auto"/>
        <w:right w:val="none" w:sz="0" w:space="0" w:color="auto"/>
      </w:divBdr>
      <w:divsChild>
        <w:div w:id="2122843723">
          <w:marLeft w:val="0"/>
          <w:marRight w:val="0"/>
          <w:marTop w:val="0"/>
          <w:marBottom w:val="0"/>
          <w:divBdr>
            <w:top w:val="none" w:sz="0" w:space="0" w:color="auto"/>
            <w:left w:val="none" w:sz="0" w:space="0" w:color="auto"/>
            <w:bottom w:val="none" w:sz="0" w:space="0" w:color="auto"/>
            <w:right w:val="none" w:sz="0" w:space="0" w:color="auto"/>
          </w:divBdr>
        </w:div>
      </w:divsChild>
    </w:div>
    <w:div w:id="2067099977">
      <w:bodyDiv w:val="1"/>
      <w:marLeft w:val="0"/>
      <w:marRight w:val="0"/>
      <w:marTop w:val="0"/>
      <w:marBottom w:val="0"/>
      <w:divBdr>
        <w:top w:val="none" w:sz="0" w:space="0" w:color="auto"/>
        <w:left w:val="none" w:sz="0" w:space="0" w:color="auto"/>
        <w:bottom w:val="none" w:sz="0" w:space="0" w:color="auto"/>
        <w:right w:val="none" w:sz="0" w:space="0" w:color="auto"/>
      </w:divBdr>
      <w:divsChild>
        <w:div w:id="1932623290">
          <w:marLeft w:val="0"/>
          <w:marRight w:val="0"/>
          <w:marTop w:val="0"/>
          <w:marBottom w:val="0"/>
          <w:divBdr>
            <w:top w:val="none" w:sz="0" w:space="0" w:color="auto"/>
            <w:left w:val="none" w:sz="0" w:space="0" w:color="auto"/>
            <w:bottom w:val="none" w:sz="0" w:space="0" w:color="auto"/>
            <w:right w:val="none" w:sz="0" w:space="0" w:color="auto"/>
          </w:divBdr>
        </w:div>
      </w:divsChild>
    </w:div>
    <w:div w:id="2072149906">
      <w:bodyDiv w:val="1"/>
      <w:marLeft w:val="0"/>
      <w:marRight w:val="0"/>
      <w:marTop w:val="0"/>
      <w:marBottom w:val="0"/>
      <w:divBdr>
        <w:top w:val="none" w:sz="0" w:space="0" w:color="auto"/>
        <w:left w:val="none" w:sz="0" w:space="0" w:color="auto"/>
        <w:bottom w:val="none" w:sz="0" w:space="0" w:color="auto"/>
        <w:right w:val="none" w:sz="0" w:space="0" w:color="auto"/>
      </w:divBdr>
      <w:divsChild>
        <w:div w:id="625431978">
          <w:marLeft w:val="0"/>
          <w:marRight w:val="0"/>
          <w:marTop w:val="0"/>
          <w:marBottom w:val="0"/>
          <w:divBdr>
            <w:top w:val="none" w:sz="0" w:space="0" w:color="auto"/>
            <w:left w:val="none" w:sz="0" w:space="0" w:color="auto"/>
            <w:bottom w:val="none" w:sz="0" w:space="0" w:color="auto"/>
            <w:right w:val="none" w:sz="0" w:space="0" w:color="auto"/>
          </w:divBdr>
        </w:div>
      </w:divsChild>
    </w:div>
    <w:div w:id="2085030812">
      <w:bodyDiv w:val="1"/>
      <w:marLeft w:val="0"/>
      <w:marRight w:val="0"/>
      <w:marTop w:val="0"/>
      <w:marBottom w:val="0"/>
      <w:divBdr>
        <w:top w:val="none" w:sz="0" w:space="0" w:color="auto"/>
        <w:left w:val="none" w:sz="0" w:space="0" w:color="auto"/>
        <w:bottom w:val="none" w:sz="0" w:space="0" w:color="auto"/>
        <w:right w:val="none" w:sz="0" w:space="0" w:color="auto"/>
      </w:divBdr>
    </w:div>
    <w:div w:id="2097092926">
      <w:bodyDiv w:val="1"/>
      <w:marLeft w:val="0"/>
      <w:marRight w:val="0"/>
      <w:marTop w:val="0"/>
      <w:marBottom w:val="0"/>
      <w:divBdr>
        <w:top w:val="none" w:sz="0" w:space="0" w:color="auto"/>
        <w:left w:val="none" w:sz="0" w:space="0" w:color="auto"/>
        <w:bottom w:val="none" w:sz="0" w:space="0" w:color="auto"/>
        <w:right w:val="none" w:sz="0" w:space="0" w:color="auto"/>
      </w:divBdr>
      <w:divsChild>
        <w:div w:id="1660648914">
          <w:marLeft w:val="0"/>
          <w:marRight w:val="0"/>
          <w:marTop w:val="0"/>
          <w:marBottom w:val="0"/>
          <w:divBdr>
            <w:top w:val="none" w:sz="0" w:space="0" w:color="auto"/>
            <w:left w:val="none" w:sz="0" w:space="0" w:color="auto"/>
            <w:bottom w:val="none" w:sz="0" w:space="0" w:color="auto"/>
            <w:right w:val="none" w:sz="0" w:space="0" w:color="auto"/>
          </w:divBdr>
        </w:div>
      </w:divsChild>
    </w:div>
    <w:div w:id="2132894008">
      <w:bodyDiv w:val="1"/>
      <w:marLeft w:val="0"/>
      <w:marRight w:val="0"/>
      <w:marTop w:val="0"/>
      <w:marBottom w:val="0"/>
      <w:divBdr>
        <w:top w:val="none" w:sz="0" w:space="0" w:color="auto"/>
        <w:left w:val="none" w:sz="0" w:space="0" w:color="auto"/>
        <w:bottom w:val="none" w:sz="0" w:space="0" w:color="auto"/>
        <w:right w:val="none" w:sz="0" w:space="0" w:color="auto"/>
      </w:divBdr>
      <w:divsChild>
        <w:div w:id="1275937069">
          <w:marLeft w:val="0"/>
          <w:marRight w:val="0"/>
          <w:marTop w:val="0"/>
          <w:marBottom w:val="0"/>
          <w:divBdr>
            <w:top w:val="none" w:sz="0" w:space="0" w:color="auto"/>
            <w:left w:val="none" w:sz="0" w:space="0" w:color="auto"/>
            <w:bottom w:val="none" w:sz="0" w:space="0" w:color="auto"/>
            <w:right w:val="none" w:sz="0" w:space="0" w:color="auto"/>
          </w:divBdr>
        </w:div>
      </w:divsChild>
    </w:div>
    <w:div w:id="2143575642">
      <w:bodyDiv w:val="1"/>
      <w:marLeft w:val="0"/>
      <w:marRight w:val="0"/>
      <w:marTop w:val="0"/>
      <w:marBottom w:val="0"/>
      <w:divBdr>
        <w:top w:val="none" w:sz="0" w:space="0" w:color="auto"/>
        <w:left w:val="none" w:sz="0" w:space="0" w:color="auto"/>
        <w:bottom w:val="none" w:sz="0" w:space="0" w:color="auto"/>
        <w:right w:val="none" w:sz="0" w:space="0" w:color="auto"/>
      </w:divBdr>
      <w:divsChild>
        <w:div w:id="1101411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E76A9-68A0-4A85-9BE3-0CB901D76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2229</Words>
  <Characters>12709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Madalin Liviu Noada</dc:creator>
  <cp:lastModifiedBy>Madalin Liviu Noada</cp:lastModifiedBy>
  <cp:revision>5</cp:revision>
  <dcterms:created xsi:type="dcterms:W3CDTF">2023-05-07T10:02:00Z</dcterms:created>
  <dcterms:modified xsi:type="dcterms:W3CDTF">2023-05-07T10:29:00Z</dcterms:modified>
</cp:coreProperties>
</file>