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44CA3FC" wp14:paraId="4C279FB7" wp14:textId="3C1E41FC">
      <w:pPr>
        <w:pStyle w:val="Normal"/>
      </w:pPr>
      <w:r w:rsidR="7C08221C">
        <w:rPr/>
        <w:t>Slide 1: overview</w:t>
      </w:r>
    </w:p>
    <w:p xmlns:wp14="http://schemas.microsoft.com/office/word/2010/wordml" w:rsidP="544CA3FC" wp14:paraId="5E5787A5" wp14:textId="2A09BABE">
      <w:pPr>
        <w:pStyle w:val="Normal"/>
      </w:pPr>
      <w:r w:rsidR="3E7B909F">
        <w:rPr/>
        <w:t xml:space="preserve">Overall, </w:t>
      </w:r>
      <w:r w:rsidR="118F804F">
        <w:rPr/>
        <w:t>personality disorders are</w:t>
      </w:r>
      <w:r w:rsidR="1BE4D774">
        <w:rPr/>
        <w:t xml:space="preserve"> co</w:t>
      </w:r>
      <w:r w:rsidR="0F0EB47A">
        <w:rPr/>
        <w:t xml:space="preserve">mplex mental health conditions that can have </w:t>
      </w:r>
      <w:r w:rsidR="0F0EB47A">
        <w:rPr/>
        <w:t>a big impact</w:t>
      </w:r>
      <w:r w:rsidR="0F0EB47A">
        <w:rPr/>
        <w:t xml:space="preserve"> on </w:t>
      </w:r>
      <w:r w:rsidR="0F5C7A2E">
        <w:rPr/>
        <w:t>people's</w:t>
      </w:r>
      <w:r w:rsidR="0F0EB47A">
        <w:rPr/>
        <w:t xml:space="preserve"> emotions, behaviour, </w:t>
      </w:r>
      <w:r w:rsidR="0F0EB47A">
        <w:rPr/>
        <w:t>rel</w:t>
      </w:r>
      <w:r w:rsidR="28A93200">
        <w:rPr/>
        <w:t>ationships</w:t>
      </w:r>
      <w:r w:rsidR="28A93200">
        <w:rPr/>
        <w:t xml:space="preserve"> and the ability </w:t>
      </w:r>
      <w:r w:rsidR="147B0501">
        <w:rPr/>
        <w:t xml:space="preserve">to interact </w:t>
      </w:r>
      <w:r w:rsidR="08E23D82">
        <w:rPr/>
        <w:t>with</w:t>
      </w:r>
      <w:r w:rsidR="147B0501">
        <w:rPr/>
        <w:t xml:space="preserve"> other people</w:t>
      </w:r>
      <w:r w:rsidR="28A93200">
        <w:rPr/>
        <w:t xml:space="preserve">. </w:t>
      </w:r>
      <w:r w:rsidR="1BE4D774">
        <w:rPr/>
        <w:t xml:space="preserve"> </w:t>
      </w:r>
      <w:r w:rsidRPr="158AB39F" w:rsidR="214A1D62">
        <w:rPr>
          <w:rFonts w:ascii="Aptos" w:hAnsi="Aptos" w:eastAsia="Aptos" w:cs="Aptos"/>
          <w:noProof w:val="0"/>
          <w:sz w:val="24"/>
          <w:szCs w:val="24"/>
          <w:lang w:val="en-GB"/>
        </w:rPr>
        <w:t>(Chamorro-</w:t>
      </w:r>
      <w:r w:rsidRPr="158AB39F" w:rsidR="214A1D62">
        <w:rPr>
          <w:rFonts w:ascii="Aptos" w:hAnsi="Aptos" w:eastAsia="Aptos" w:cs="Aptos"/>
          <w:noProof w:val="0"/>
          <w:sz w:val="24"/>
          <w:szCs w:val="24"/>
          <w:lang w:val="en-GB"/>
        </w:rPr>
        <w:t>Premuzic</w:t>
      </w:r>
      <w:r w:rsidRPr="158AB39F" w:rsidR="214A1D62">
        <w:rPr>
          <w:rFonts w:ascii="Aptos" w:hAnsi="Aptos" w:eastAsia="Aptos" w:cs="Aptos"/>
          <w:noProof w:val="0"/>
          <w:sz w:val="24"/>
          <w:szCs w:val="24"/>
          <w:lang w:val="en-GB"/>
        </w:rPr>
        <w:t>, 2015)</w:t>
      </w:r>
    </w:p>
    <w:p w:rsidR="3F0D8582" w:rsidP="544CA3FC" w:rsidRDefault="3F0D8582" w14:paraId="73E61CB5" w14:textId="761705B6">
      <w:pPr>
        <w:pStyle w:val="Normal"/>
        <w:spacing w:before="0" w:beforeAutospacing="off" w:after="0" w:afterAutospacing="off" w:line="300" w:lineRule="auto"/>
      </w:pPr>
      <w:r w:rsidR="782DCB5B">
        <w:rPr/>
        <w:t>Throughout</w:t>
      </w:r>
      <w:r w:rsidR="36A16614">
        <w:rPr/>
        <w:t xml:space="preserve"> this </w:t>
      </w:r>
      <w:r w:rsidR="7DEB7117">
        <w:rPr/>
        <w:t>presentation</w:t>
      </w:r>
      <w:r w:rsidR="36A16614">
        <w:rPr/>
        <w:t xml:space="preserve"> we have explored how personality disorders </w:t>
      </w:r>
      <w:r w:rsidR="21505DA0">
        <w:rPr/>
        <w:t>develop</w:t>
      </w:r>
      <w:r w:rsidR="36A16614">
        <w:rPr/>
        <w:t xml:space="preserve"> from a mix of </w:t>
      </w:r>
      <w:r w:rsidR="231DDC0B">
        <w:rPr/>
        <w:t xml:space="preserve">genetic, </w:t>
      </w:r>
      <w:r w:rsidR="6EF23753">
        <w:rPr/>
        <w:t>environmental</w:t>
      </w:r>
      <w:r w:rsidR="231DDC0B">
        <w:rPr/>
        <w:t xml:space="preserve"> and </w:t>
      </w:r>
      <w:r w:rsidR="7A9DCB49">
        <w:rPr/>
        <w:t>psychological</w:t>
      </w:r>
      <w:r w:rsidR="231DDC0B">
        <w:rPr/>
        <w:t xml:space="preserve"> factors</w:t>
      </w:r>
      <w:r w:rsidR="0643E56F">
        <w:rPr/>
        <w:t>,</w:t>
      </w:r>
      <w:r w:rsidR="0B517A48">
        <w:rPr/>
        <w:t xml:space="preserve"> </w:t>
      </w:r>
      <w:r w:rsidR="3F63796E">
        <w:rPr/>
        <w:t>research</w:t>
      </w:r>
      <w:r w:rsidR="0B517A48">
        <w:rPr/>
        <w:t xml:space="preserve"> shows that experiences such as trauma, unstable relationships, </w:t>
      </w:r>
      <w:r w:rsidR="0B517A48">
        <w:rPr/>
        <w:t>neglects</w:t>
      </w:r>
      <w:r w:rsidR="0B517A48">
        <w:rPr/>
        <w:t xml:space="preserve"> or childhood adversity may increase the </w:t>
      </w:r>
      <w:r w:rsidR="0BDEB6EF">
        <w:rPr/>
        <w:t>likelihood</w:t>
      </w:r>
      <w:r w:rsidR="0B517A48">
        <w:rPr/>
        <w:t xml:space="preserve"> of </w:t>
      </w:r>
      <w:r w:rsidR="75A63F28">
        <w:rPr/>
        <w:t>vulnerability</w:t>
      </w:r>
      <w:r w:rsidR="0B517A48">
        <w:rPr/>
        <w:t xml:space="preserve">, especially combined with </w:t>
      </w:r>
      <w:r w:rsidR="3AA5DA6E">
        <w:rPr/>
        <w:t>genetic</w:t>
      </w:r>
      <w:r w:rsidR="0B517A48">
        <w:rPr/>
        <w:t xml:space="preserve"> pred</w:t>
      </w:r>
      <w:r w:rsidR="547AD46A">
        <w:rPr/>
        <w:t xml:space="preserve">ispositions. </w:t>
      </w:r>
      <w:r w:rsidRPr="158AB39F" w:rsidR="6824F87A">
        <w:rPr>
          <w:rFonts w:ascii="Aptos" w:hAnsi="Aptos" w:eastAsia="Aptos" w:cs="Aptos"/>
          <w:noProof w:val="0"/>
          <w:sz w:val="24"/>
          <w:szCs w:val="24"/>
          <w:lang w:val="en-GB"/>
        </w:rPr>
        <w:t>(Paris, 1998; Maltby, Day, &amp; Macaskill, 2022)</w:t>
      </w:r>
      <w:r w:rsidRPr="158AB39F" w:rsidR="54F4480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F0D8582" w:rsidP="544CA3FC" w:rsidRDefault="3F0D8582" w14:paraId="5165AAFF" w14:textId="43E50B16">
      <w:pPr>
        <w:pStyle w:val="Normal"/>
        <w:spacing w:before="0" w:beforeAutospacing="off" w:after="0" w:afterAutospacing="off" w:line="300" w:lineRule="auto"/>
      </w:pPr>
      <w:r w:rsidRPr="158AB39F" w:rsidR="5347428B">
        <w:rPr>
          <w:rFonts w:ascii="Aptos" w:hAnsi="Aptos" w:eastAsia="Aptos" w:cs="Aptos"/>
          <w:noProof w:val="0"/>
          <w:sz w:val="24"/>
          <w:szCs w:val="24"/>
          <w:lang w:val="en-GB"/>
        </w:rPr>
        <w:t>We also explored how personality disorders are classified through diagnostic framework such as DSM-5 and ICD-11. These systems help mental health professional</w:t>
      </w:r>
      <w:r w:rsidRPr="158AB39F" w:rsidR="0923D8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in recognising patterns of behaviour and emotional </w:t>
      </w:r>
      <w:r w:rsidRPr="158AB39F" w:rsidR="4FBC1245">
        <w:rPr>
          <w:rFonts w:ascii="Aptos" w:hAnsi="Aptos" w:eastAsia="Aptos" w:cs="Aptos"/>
          <w:noProof w:val="0"/>
          <w:sz w:val="24"/>
          <w:szCs w:val="24"/>
          <w:lang w:val="en-GB"/>
        </w:rPr>
        <w:t>functioning</w:t>
      </w:r>
      <w:r w:rsidRPr="158AB39F" w:rsidR="0923D8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differ from so</w:t>
      </w:r>
      <w:r w:rsidRPr="158AB39F" w:rsidR="358B73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cietal norms. </w:t>
      </w:r>
      <w:r w:rsidRPr="158AB39F" w:rsidR="3CD94909">
        <w:rPr>
          <w:rFonts w:ascii="Aptos" w:hAnsi="Aptos" w:eastAsia="Aptos" w:cs="Aptos"/>
          <w:noProof w:val="0"/>
          <w:sz w:val="24"/>
          <w:szCs w:val="24"/>
          <w:lang w:val="en-GB"/>
        </w:rPr>
        <w:t>(American Psychiatric Association, 2013).</w:t>
      </w:r>
    </w:p>
    <w:p w:rsidR="71BD4506" w:rsidP="158AB39F" w:rsidRDefault="71BD4506" w14:paraId="67B9F578" w14:textId="7EF4049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1BD4506" w:rsidP="28D4E3C5" w:rsidRDefault="71BD4506" w14:paraId="5D389B60" w14:textId="3AFE0A2E">
      <w:pPr>
        <w:pStyle w:val="Normal"/>
      </w:pPr>
      <w:r w:rsidRPr="158AB39F" w:rsidR="0EA603F3">
        <w:rPr>
          <w:rFonts w:ascii="Aptos" w:hAnsi="Aptos" w:eastAsia="Aptos" w:cs="Aptos"/>
          <w:noProof w:val="0"/>
          <w:sz w:val="24"/>
          <w:szCs w:val="24"/>
          <w:lang w:val="en-GB"/>
        </w:rPr>
        <w:t>Slide 2: key feature of BPD.</w:t>
      </w:r>
    </w:p>
    <w:p w:rsidR="1464CC8D" w:rsidP="544CA3FC" w:rsidRDefault="1464CC8D" w14:paraId="5DC08A2B" w14:textId="0AD8D142">
      <w:pPr>
        <w:pStyle w:val="Normal"/>
        <w:spacing w:before="0" w:beforeAutospacing="off" w:after="0" w:afterAutospacing="off" w:line="300" w:lineRule="auto"/>
      </w:pPr>
      <w:r w:rsidRPr="28D4E3C5" w:rsidR="27BBDF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key focus of the presentation was </w:t>
      </w:r>
      <w:r w:rsidRPr="28D4E3C5" w:rsidR="4B2B5995">
        <w:rPr>
          <w:rFonts w:ascii="Aptos" w:hAnsi="Aptos" w:eastAsia="Aptos" w:cs="Aptos"/>
          <w:noProof w:val="0"/>
          <w:sz w:val="24"/>
          <w:szCs w:val="24"/>
          <w:lang w:val="en-GB"/>
        </w:rPr>
        <w:t>borderline personality disorder</w:t>
      </w:r>
      <w:r w:rsidRPr="28D4E3C5" w:rsidR="6E1DFF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(BPD). BPD is characterised by </w:t>
      </w:r>
      <w:r w:rsidRPr="28D4E3C5" w:rsidR="18000C01">
        <w:rPr>
          <w:rFonts w:ascii="Aptos" w:hAnsi="Aptos" w:eastAsia="Aptos" w:cs="Aptos"/>
          <w:noProof w:val="0"/>
          <w:sz w:val="24"/>
          <w:szCs w:val="24"/>
          <w:lang w:val="en-GB"/>
        </w:rPr>
        <w:t>ongoing</w:t>
      </w:r>
      <w:r w:rsidRPr="28D4E3C5" w:rsidR="6E1DFF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instability in emotions, </w:t>
      </w:r>
      <w:r w:rsidRPr="28D4E3C5" w:rsidR="4FE260B6">
        <w:rPr>
          <w:rFonts w:ascii="Aptos" w:hAnsi="Aptos" w:eastAsia="Aptos" w:cs="Aptos"/>
          <w:noProof w:val="0"/>
          <w:sz w:val="24"/>
          <w:szCs w:val="24"/>
          <w:lang w:val="en-GB"/>
        </w:rPr>
        <w:t>self-identity</w:t>
      </w:r>
      <w:r w:rsidRPr="28D4E3C5" w:rsidR="6E1DFF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28D4E3C5" w:rsidR="7C68A3B7">
        <w:rPr>
          <w:rFonts w:ascii="Aptos" w:hAnsi="Aptos" w:eastAsia="Aptos" w:cs="Aptos"/>
          <w:noProof w:val="0"/>
          <w:sz w:val="24"/>
          <w:szCs w:val="24"/>
          <w:lang w:val="en-GB"/>
        </w:rPr>
        <w:t>relationship</w:t>
      </w:r>
      <w:r w:rsidRPr="28D4E3C5" w:rsidR="7C68A3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D4E3C5" w:rsidR="6E1DFF83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28D4E3C5" w:rsidR="084C9C90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28D4E3C5" w:rsidR="6E1DFF83">
        <w:rPr>
          <w:rFonts w:ascii="Aptos" w:hAnsi="Aptos" w:eastAsia="Aptos" w:cs="Aptos"/>
          <w:noProof w:val="0"/>
          <w:sz w:val="24"/>
          <w:szCs w:val="24"/>
          <w:lang w:val="en-GB"/>
        </w:rPr>
        <w:t>d</w:t>
      </w:r>
      <w:r w:rsidRPr="28D4E3C5" w:rsidR="6E1DFF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behaviour. </w:t>
      </w:r>
      <w:r w:rsidRPr="28D4E3C5" w:rsidR="6D1AA93E">
        <w:rPr>
          <w:rFonts w:ascii="Aptos" w:hAnsi="Aptos" w:eastAsia="Aptos" w:cs="Aptos"/>
          <w:noProof w:val="0"/>
          <w:sz w:val="24"/>
          <w:szCs w:val="24"/>
          <w:lang w:val="en-GB"/>
        </w:rPr>
        <w:t>Individuals</w:t>
      </w:r>
      <w:r w:rsidRPr="28D4E3C5" w:rsidR="0EC027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</w:t>
      </w:r>
      <w:r w:rsidRPr="28D4E3C5" w:rsidR="67DB0BCF">
        <w:rPr>
          <w:rFonts w:ascii="Aptos" w:hAnsi="Aptos" w:eastAsia="Aptos" w:cs="Aptos"/>
          <w:noProof w:val="0"/>
          <w:sz w:val="24"/>
          <w:szCs w:val="24"/>
          <w:lang w:val="en-GB"/>
        </w:rPr>
        <w:t>BPD often</w:t>
      </w:r>
      <w:r w:rsidRPr="28D4E3C5" w:rsidR="0EC027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experience emotions very intensely, which can make managing everyday life particularly challenging</w:t>
      </w:r>
      <w:r w:rsidRPr="28D4E3C5" w:rsidR="154231B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8D4E3C5" w:rsidR="154231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(Gunderson et al., 2018).</w:t>
      </w:r>
    </w:p>
    <w:p w:rsidR="1464CC8D" w:rsidP="28D4E3C5" w:rsidRDefault="1464CC8D" w14:paraId="45650B88" w14:textId="09B0EFAC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464CC8D" w:rsidP="544CA3FC" w:rsidRDefault="1464CC8D" w14:paraId="3929777A" w14:textId="189764DA">
      <w:pPr>
        <w:pStyle w:val="Normal"/>
        <w:spacing w:before="0" w:beforeAutospacing="off" w:after="0" w:afterAutospacing="off" w:line="300" w:lineRule="auto"/>
      </w:pPr>
      <w:r w:rsidRPr="28D4E3C5" w:rsidR="26CDA06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For example, </w:t>
      </w:r>
      <w:r w:rsidRPr="28D4E3C5" w:rsidR="1FF674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emotional instability can present as </w:t>
      </w:r>
      <w:r w:rsidRPr="28D4E3C5" w:rsidR="4FCB9B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sudden</w:t>
      </w:r>
      <w:r w:rsidRPr="28D4E3C5" w:rsidR="1FF674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mood </w:t>
      </w:r>
      <w:r w:rsidRPr="28D4E3C5" w:rsidR="53F048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changes, </w:t>
      </w:r>
      <w:r w:rsidRPr="28D4E3C5" w:rsidR="014140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intense</w:t>
      </w:r>
      <w:r w:rsidRPr="28D4E3C5" w:rsidR="53F048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feelings of anger, sadness or anxiety and challenges in regulating emotions </w:t>
      </w:r>
      <w:r w:rsidRPr="28D4E3C5" w:rsidR="143C74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effectively</w:t>
      </w:r>
      <w:r w:rsidRPr="28D4E3C5" w:rsidR="609705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07F1AB77" w:rsidP="6D6C2452" w:rsidRDefault="07F1AB77" w14:paraId="6454F271" w14:textId="631D263A">
      <w:pPr>
        <w:pStyle w:val="Normal"/>
        <w:spacing w:before="0" w:beforeAutospacing="off" w:after="0" w:afterAutospacing="off" w:line="300" w:lineRule="auto"/>
      </w:pPr>
      <w:r w:rsidRPr="158AB39F" w:rsidR="481E1B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This can sometimes lead to impulse behaviours, such as reckless spending, substance misuse or making risky decisions </w:t>
      </w:r>
      <w:r w:rsidRPr="158AB39F" w:rsidR="30A240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(American Psychiatric Association, 2013)</w:t>
      </w:r>
      <w:r w:rsidRPr="158AB39F" w:rsidR="5086B6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07F1AB77" w:rsidP="158AB39F" w:rsidRDefault="07F1AB77" w14:paraId="70A94044" w14:textId="0D58D52B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07F1AB77" w:rsidP="6D6C2452" w:rsidRDefault="07F1AB77" w14:paraId="00A81670" w14:textId="24230B3E">
      <w:pPr>
        <w:pStyle w:val="Normal"/>
        <w:spacing w:before="0" w:beforeAutospacing="off" w:after="0" w:afterAutospacing="off" w:line="300" w:lineRule="auto"/>
      </w:pPr>
      <w:r w:rsidRPr="158AB39F" w:rsidR="5086B6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 also discussed how </w:t>
      </w:r>
      <w:r w:rsidRPr="158AB39F" w:rsidR="0E735E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disturbed</w:t>
      </w:r>
      <w:r w:rsidRPr="158AB39F" w:rsidR="5086B6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thinking patterns may affect </w:t>
      </w:r>
      <w:r w:rsidRPr="158AB39F" w:rsidR="5086B6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perception</w:t>
      </w:r>
      <w:r w:rsidRPr="158AB39F" w:rsidR="5086B6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relationships.</w:t>
      </w:r>
      <w:r w:rsidRPr="158AB39F" w:rsidR="3AA894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58AB39F" w:rsidR="348606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Individuals</w:t>
      </w:r>
      <w:r w:rsidRPr="158AB39F" w:rsidR="3AA894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with BPD may experience paranoia, fear of abandonment or difficulties trusting others which can </w:t>
      </w:r>
      <w:r w:rsidRPr="158AB39F" w:rsidR="5E4DED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contribute</w:t>
      </w:r>
      <w:r w:rsidRPr="158AB39F" w:rsidR="3AA894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unstable</w:t>
      </w:r>
      <w:r w:rsidRPr="158AB39F" w:rsidR="13FD1B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or intense relationships. These fears may lead to individuals to </w:t>
      </w:r>
      <w:r w:rsidRPr="158AB39F" w:rsidR="647816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react</w:t>
      </w:r>
      <w:r w:rsidRPr="158AB39F" w:rsidR="13FD1B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strongly to situations that others may not view as threatening </w:t>
      </w:r>
      <w:r w:rsidRPr="158AB39F" w:rsidR="6E6E7C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(Gunderson et al., 2018).</w:t>
      </w:r>
      <w:r w:rsidRPr="158AB39F" w:rsidR="1D532F3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158AB39F" w:rsidR="7FBCA9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Another key topic discussed was the </w:t>
      </w:r>
      <w:r w:rsidRPr="158AB39F" w:rsidR="4421AB6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impact</w:t>
      </w:r>
      <w:r w:rsidRPr="158AB39F" w:rsidR="7FBCA9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BPD can have on everyday life. Individuals may struggle with </w:t>
      </w:r>
      <w:r w:rsidRPr="158AB39F" w:rsidR="7FBCA9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maintaining</w:t>
      </w:r>
      <w:r w:rsidRPr="158AB39F" w:rsidR="7FBCA9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employment, education, </w:t>
      </w:r>
      <w:r w:rsidRPr="158AB39F" w:rsidR="7C4F7E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self-care</w:t>
      </w:r>
      <w:r w:rsidRPr="158AB39F" w:rsidR="7FBCA9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stable relations</w:t>
      </w:r>
      <w:r w:rsidRPr="158AB39F" w:rsidR="185A63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hips. This highlights that personality disorders </w:t>
      </w:r>
      <w:r w:rsidRPr="158AB39F" w:rsidR="185A63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impact</w:t>
      </w:r>
      <w:r w:rsidRPr="158AB39F" w:rsidR="185A63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not only mental wellbeing, but also social, </w:t>
      </w:r>
      <w:r w:rsidRPr="158AB39F" w:rsidR="33272F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occupational</w:t>
      </w:r>
      <w:r w:rsidRPr="158AB39F" w:rsidR="33272F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personal </w:t>
      </w:r>
      <w:r w:rsidRPr="158AB39F" w:rsidR="74DAB8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functioning</w:t>
      </w:r>
      <w:r w:rsidRPr="158AB39F" w:rsidR="33272F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158AB39F" w:rsidR="57ABC5E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(Gunderson et al., 2018).</w:t>
      </w:r>
    </w:p>
    <w:p w:rsidR="158AB39F" w:rsidP="158AB39F" w:rsidRDefault="158AB39F" w14:paraId="61BA376A" w14:textId="14AF228B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</w:p>
    <w:p w:rsidR="07F1AB77" w:rsidP="6D6C2452" w:rsidRDefault="07F1AB77" w14:paraId="092FAEBB" w14:textId="685A3D55">
      <w:pPr>
        <w:pStyle w:val="Normal"/>
        <w:spacing w:before="0" w:beforeAutospacing="off" w:after="0" w:afterAutospacing="off" w:line="300" w:lineRule="auto"/>
      </w:pPr>
      <w:r w:rsidRPr="158AB39F" w:rsidR="33272F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In addition, we also considered how BPD is </w:t>
      </w:r>
      <w:r w:rsidRPr="158AB39F" w:rsidR="33272F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frequently</w:t>
      </w:r>
      <w:r w:rsidRPr="158AB39F" w:rsidR="33272F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misd</w:t>
      </w:r>
      <w:r w:rsidRPr="158AB39F" w:rsidR="66E2004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iagnosed d</w:t>
      </w:r>
      <w:r w:rsidRPr="158AB39F" w:rsidR="761940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ue to </w:t>
      </w:r>
      <w:r w:rsidRPr="158AB39F" w:rsidR="2EAD4B7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symptom</w:t>
      </w:r>
      <w:r w:rsidRPr="158AB39F" w:rsidR="761940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overlap with other mental health conditions, including depression, PTSD, </w:t>
      </w:r>
      <w:r w:rsidRPr="158AB39F" w:rsidR="3668F3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bipolar </w:t>
      </w:r>
      <w:r w:rsidRPr="158AB39F" w:rsidR="3668F3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disorder</w:t>
      </w:r>
      <w:r w:rsidRPr="158AB39F" w:rsidR="3668F3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anxiety. Because of these </w:t>
      </w:r>
      <w:r w:rsidRPr="158AB39F" w:rsidR="2A6025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systems</w:t>
      </w:r>
      <w:r w:rsidRPr="158AB39F" w:rsidR="3668F3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can present in </w:t>
      </w:r>
      <w:r w:rsidRPr="158AB39F" w:rsidR="470D7E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similar</w:t>
      </w:r>
      <w:r w:rsidRPr="158AB39F" w:rsidR="3668F3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ways</w:t>
      </w:r>
      <w:r w:rsidRPr="158AB39F" w:rsidR="60D7C7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, diagnosis can sometimes take years,</w:t>
      </w:r>
      <w:r w:rsidRPr="158AB39F" w:rsidR="40C822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58AB39F" w:rsidR="60D7C7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which may delay </w:t>
      </w:r>
      <w:r w:rsidRPr="158AB39F" w:rsidR="60D7C7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appropriate treatment</w:t>
      </w:r>
      <w:r w:rsidRPr="158AB39F" w:rsidR="60D7C7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support. </w:t>
      </w:r>
      <w:r w:rsidRPr="158AB39F" w:rsidR="203526E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(American Psychiatric Association, 2013).</w:t>
      </w:r>
    </w:p>
    <w:p w:rsidR="6D6C2452" w:rsidP="28D4E3C5" w:rsidRDefault="6D6C2452" w14:paraId="16E07872" w14:textId="3C0BFDC4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2B1E01C" w:rsidP="28D4E3C5" w:rsidRDefault="62B1E01C" w14:paraId="305074DD" w14:textId="4D3C91C2">
      <w:pPr>
        <w:pStyle w:val="Normal"/>
        <w:spacing w:before="0" w:beforeAutospacing="off" w:after="0" w:afterAutospacing="off" w:line="300" w:lineRule="auto"/>
      </w:pPr>
      <w:r w:rsidRPr="158AB39F" w:rsidR="75AADE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Slide 3: progress in understanding.</w:t>
      </w:r>
    </w:p>
    <w:p w:rsidR="4EA44763" w:rsidP="6D6C2452" w:rsidRDefault="4EA44763" w14:paraId="251EBFBF" w14:textId="415A58D3">
      <w:pPr>
        <w:pStyle w:val="Normal"/>
        <w:spacing w:before="0" w:beforeAutospacing="off" w:after="0" w:afterAutospacing="off" w:line="300" w:lineRule="auto"/>
      </w:pPr>
      <w:r w:rsidRPr="28D4E3C5" w:rsidR="1A8363E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However, understanding of personality disorder has improved </w:t>
      </w:r>
      <w:r w:rsidRPr="28D4E3C5" w:rsidR="6DEA58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considerably over</w:t>
      </w:r>
      <w:r w:rsidRPr="28D4E3C5" w:rsidR="6DEA58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time. Historically, these conditi</w:t>
      </w:r>
      <w:r w:rsidRPr="28D4E3C5" w:rsidR="65703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ons were viewed </w:t>
      </w:r>
      <w:r w:rsidRPr="28D4E3C5" w:rsidR="6FA0D4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negatively,</w:t>
      </w:r>
      <w:r w:rsidRPr="28D4E3C5" w:rsidR="65703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many </w:t>
      </w:r>
      <w:r w:rsidRPr="28D4E3C5" w:rsidR="009B69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individuals</w:t>
      </w:r>
      <w:r w:rsidRPr="28D4E3C5" w:rsidR="65703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were </w:t>
      </w:r>
      <w:r w:rsidRPr="28D4E3C5" w:rsidR="65703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frequent</w:t>
      </w:r>
      <w:r w:rsidRPr="28D4E3C5" w:rsidR="5BACA6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ly</w:t>
      </w:r>
      <w:r w:rsidRPr="28D4E3C5" w:rsidR="5BACA6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8D4E3C5" w:rsidR="4BEA7F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labelled</w:t>
      </w:r>
      <w:r w:rsidRPr="28D4E3C5" w:rsidR="5BACA6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 difficult or untreatable. </w:t>
      </w:r>
      <w:r w:rsidRPr="28D4E3C5" w:rsidR="2DCEEF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Modern psychological research </w:t>
      </w:r>
      <w:r w:rsidRPr="28D4E3C5" w:rsidR="44493F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has challenged these</w:t>
      </w:r>
      <w:r w:rsidRPr="28D4E3C5" w:rsidR="2DCEEF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outdated perspectives, </w:t>
      </w:r>
      <w:r w:rsidRPr="28D4E3C5" w:rsidR="03ACE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and shown with the </w:t>
      </w:r>
      <w:r w:rsidRPr="28D4E3C5" w:rsidR="03ACE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appropriate support</w:t>
      </w:r>
      <w:r w:rsidRPr="28D4E3C5" w:rsidR="03ACE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therapy and intervention, many individuals are able to manage their symptoms </w:t>
      </w:r>
      <w:r w:rsidRPr="28D4E3C5" w:rsidR="2CA686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effectively</w:t>
      </w:r>
      <w:r w:rsidRPr="28D4E3C5" w:rsidR="03ACE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enhance their quality of life. </w:t>
      </w:r>
      <w:r w:rsidRPr="28D4E3C5" w:rsidR="25FFC01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(National Institute for Health and Care Excellence, 2009).</w:t>
      </w:r>
    </w:p>
    <w:p w:rsidR="4EA44763" w:rsidP="28D4E3C5" w:rsidRDefault="4EA44763" w14:paraId="0266D592" w14:textId="7D4AF883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4EA44763" w:rsidP="28D4E3C5" w:rsidRDefault="4EA44763" w14:paraId="4DFE2DA0" w14:textId="7143BA47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28D4E3C5" w:rsidR="4D2E36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Approaches such as Dialectical Behaviour Therapy, also known as DBT, have been effective in he</w:t>
      </w:r>
      <w:r w:rsidRPr="28D4E3C5" w:rsidR="7ACBBA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l</w:t>
      </w:r>
      <w:r w:rsidRPr="28D4E3C5" w:rsidR="2F34CA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 supporting </w:t>
      </w:r>
      <w:r w:rsidRPr="28D4E3C5" w:rsidR="5FC510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individuals</w:t>
      </w:r>
      <w:r w:rsidRPr="28D4E3C5" w:rsidR="2F34CA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improve</w:t>
      </w:r>
      <w:r w:rsidRPr="28D4E3C5" w:rsidR="3E6F2E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8D4E3C5" w:rsidR="0E9A13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emotional regulation, reduce </w:t>
      </w:r>
      <w:r w:rsidRPr="28D4E3C5" w:rsidR="0E9A13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impulsivity</w:t>
      </w:r>
      <w:r w:rsidRPr="28D4E3C5" w:rsidR="0E9A13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navigate interpersonal relationships more </w:t>
      </w:r>
      <w:r w:rsidRPr="28D4E3C5" w:rsidR="53AC8C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successfully</w:t>
      </w:r>
      <w:r w:rsidRPr="28D4E3C5" w:rsidR="1168E7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28D4E3C5" w:rsidR="0E9A13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8D4E3C5" w:rsidR="7371D3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This </w:t>
      </w:r>
      <w:r w:rsidRPr="28D4E3C5" w:rsidR="0F07E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highlights</w:t>
      </w:r>
      <w:r w:rsidRPr="28D4E3C5" w:rsidR="7371D3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value of </w:t>
      </w:r>
      <w:r w:rsidRPr="28D4E3C5" w:rsidR="63320D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evidence</w:t>
      </w:r>
      <w:r w:rsidRPr="28D4E3C5" w:rsidR="7371D3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-based psychological treatment</w:t>
      </w:r>
      <w:r w:rsidRPr="28D4E3C5" w:rsidR="1AD2FF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28D4E3C5" w:rsidR="7371D3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the importance of compassionate</w:t>
      </w:r>
      <w:r w:rsidRPr="28D4E3C5" w:rsidR="5B46CD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mental health care.</w:t>
      </w:r>
      <w:r w:rsidRPr="28D4E3C5" w:rsidR="56B185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8D4E3C5" w:rsidR="56B1851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(National Institute for Health and Care Excellence, 2009)</w:t>
      </w:r>
      <w:r w:rsidRPr="28D4E3C5" w:rsidR="47258A5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,</w:t>
      </w:r>
      <w:r w:rsidRPr="28D4E3C5" w:rsidR="47258A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(Gunderson et al., 2018).</w:t>
      </w:r>
    </w:p>
    <w:p w:rsidR="6D6C2452" w:rsidP="6D6C2452" w:rsidRDefault="6D6C2452" w14:paraId="3A02C4A7" w14:textId="03D1D10B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47F9882" w:rsidP="6D6C2452" w:rsidRDefault="147F9882" w14:paraId="7AA1CEC9" w14:textId="7B53988F">
      <w:pPr>
        <w:pStyle w:val="Normal"/>
        <w:spacing w:before="0" w:beforeAutospacing="off" w:after="0" w:afterAutospacing="off" w:line="300" w:lineRule="auto"/>
      </w:pPr>
      <w:r w:rsidRPr="158AB39F" w:rsidR="66F87A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Research</w:t>
      </w:r>
      <w:r w:rsidRPr="158AB39F" w:rsidR="443991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58AB39F" w:rsidR="2AFD3B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further supports the view that personality is shaped through both biological and </w:t>
      </w:r>
      <w:r w:rsidRPr="158AB39F" w:rsidR="1C0D87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environmental</w:t>
      </w:r>
      <w:r w:rsidRPr="158AB39F" w:rsidR="2AFD3B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influences</w:t>
      </w:r>
      <w:r w:rsidRPr="158AB39F" w:rsidR="714388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58AB39F" w:rsidR="714388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158AB39F" w:rsidR="714388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Chamorro-</w:t>
      </w:r>
      <w:r w:rsidRPr="158AB39F" w:rsidR="714388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Premuzic</w:t>
      </w:r>
      <w:r w:rsidRPr="158AB39F" w:rsidR="714388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(2015) and Maltby, Day and Macaskill 2022)</w:t>
      </w:r>
      <w:r w:rsidRPr="158AB39F" w:rsidR="2AFD3B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This perspective reinforces the understanding </w:t>
      </w:r>
      <w:r w:rsidRPr="158AB39F" w:rsidR="7740C4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that personality disorders are complex and </w:t>
      </w:r>
      <w:r w:rsidRPr="158AB39F" w:rsidR="03D5F3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psychological</w:t>
      </w:r>
      <w:r w:rsidRPr="158AB39F" w:rsidR="7740C4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conditions rather than simply negative </w:t>
      </w:r>
      <w:r w:rsidRPr="158AB39F" w:rsidR="52E93A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traits</w:t>
      </w:r>
      <w:r w:rsidRPr="158AB39F" w:rsidR="7740C4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or proble</w:t>
      </w:r>
      <w:r w:rsidRPr="158AB39F" w:rsidR="283232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matic behaviours. Overall, personality disorders </w:t>
      </w:r>
      <w:r w:rsidRPr="158AB39F" w:rsidR="2D1665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remain</w:t>
      </w:r>
      <w:r w:rsidRPr="158AB39F" w:rsidR="283232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158AB39F" w:rsidR="79D55E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significant</w:t>
      </w:r>
      <w:r w:rsidRPr="158AB39F" w:rsidR="283232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area of </w:t>
      </w:r>
      <w:r w:rsidRPr="158AB39F" w:rsidR="0ACCD9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psychological</w:t>
      </w:r>
      <w:r w:rsidRPr="158AB39F" w:rsidR="283232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research due to their complexity, prevalence and impact on individuals and society.</w:t>
      </w:r>
      <w:r w:rsidRPr="158AB39F" w:rsidR="1E8968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Increasing our awareness and reducing stigma surrounding these disorders is </w:t>
      </w:r>
      <w:r w:rsidRPr="158AB39F" w:rsidR="7CFD88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essential</w:t>
      </w:r>
      <w:r w:rsidRPr="158AB39F" w:rsidR="1E8968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58AB39F" w:rsidR="313694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in helping individuals access the support they need and improving long term outcomes.</w:t>
      </w:r>
    </w:p>
    <w:p w:rsidR="158AB39F" w:rsidP="158AB39F" w:rsidRDefault="158AB39F" w14:paraId="7C42B91D" w14:textId="7737E0DA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02A8E276" w:rsidP="158AB39F" w:rsidRDefault="02A8E276" w14:paraId="314EA3BE" w14:textId="625BE09B">
      <w:pPr>
        <w:pStyle w:val="Normal"/>
        <w:spacing w:before="0" w:beforeAutospacing="off" w:after="0" w:afterAutospacing="off" w:line="300" w:lineRule="auto"/>
      </w:pPr>
      <w:r w:rsidRPr="158AB39F" w:rsidR="02A8E2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It is also important to note that each person experiences a personality disorder differently, so person-</w:t>
      </w:r>
      <w:r w:rsidRPr="158AB39F" w:rsidR="55A24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centered</w:t>
      </w:r>
      <w:r w:rsidRPr="158AB39F" w:rsidR="02A8E2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care is essential. Treatment is tailored to the individual’s needs, helping them engage with support and </w:t>
      </w:r>
      <w:r w:rsidRPr="158AB39F" w:rsidR="55FC2A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develop long term coping strategies</w:t>
      </w:r>
      <w:r w:rsidRPr="158AB39F" w:rsidR="0C3658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158AB39F" w:rsidP="158AB39F" w:rsidRDefault="158AB39F" w14:paraId="283DF4C7" w14:textId="2894374A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26951E3" w:rsidP="28D4E3C5" w:rsidRDefault="526951E3" w14:paraId="337B8F5C" w14:textId="72A458FC">
      <w:pPr>
        <w:pStyle w:val="Normal"/>
        <w:spacing w:before="0" w:beforeAutospacing="off" w:after="0" w:afterAutospacing="off" w:line="300" w:lineRule="auto"/>
      </w:pPr>
      <w:r w:rsidRPr="158AB39F" w:rsidR="6AEBB1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Slide 4: conclusion.</w:t>
      </w:r>
    </w:p>
    <w:p w:rsidR="5BB61304" w:rsidP="158AB39F" w:rsidRDefault="5BB61304" w14:paraId="18A7AC03" w14:textId="05B92A96">
      <w:pPr>
        <w:pStyle w:val="Normal"/>
        <w:spacing w:before="0" w:beforeAutospacing="off" w:after="0" w:afterAutospacing="off" w:line="30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58AB39F" w:rsidR="00F997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In </w:t>
      </w:r>
      <w:r w:rsidRPr="158AB39F" w:rsidR="2451A29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conclusion</w:t>
      </w:r>
      <w:r w:rsidRPr="158AB39F" w:rsidR="00F997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158AB39F" w:rsidR="50A961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personality</w:t>
      </w:r>
      <w:r w:rsidRPr="158AB39F" w:rsidR="00F997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disorders are serious, but treatable mental health conditions. Ongoing </w:t>
      </w:r>
      <w:r w:rsidRPr="158AB39F" w:rsidR="3BAFA7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research,</w:t>
      </w:r>
      <w:r w:rsidRPr="158AB39F" w:rsidR="44EAF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158AB39F" w:rsidR="44EAF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education</w:t>
      </w:r>
      <w:r w:rsidRPr="158AB39F" w:rsidR="44EAF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compassionate understanding is key to improving diagnosis, </w:t>
      </w:r>
      <w:r w:rsidRPr="158AB39F" w:rsidR="43D015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treatment</w:t>
      </w:r>
      <w:r w:rsidRPr="158AB39F" w:rsidR="44EAF3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support for individuals living with these </w:t>
      </w:r>
      <w:r w:rsidRPr="158AB39F" w:rsidR="290605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disorders.</w:t>
      </w:r>
      <w:r w:rsidRPr="158AB39F" w:rsidR="6E391D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Understanding that personality disorders are developed </w:t>
      </w:r>
      <w:r w:rsidRPr="158AB39F" w:rsidR="0F39AC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by a mix of biological, psychological and </w:t>
      </w:r>
      <w:r w:rsidRPr="158AB39F" w:rsidR="0B39DE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environmental</w:t>
      </w:r>
      <w:r w:rsidRPr="158AB39F" w:rsidR="0F39AC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factors, can help reduce stigma and promote a more supportive and </w:t>
      </w:r>
      <w:r w:rsidRPr="158AB39F" w:rsidR="1C52C1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evidence-based</w:t>
      </w:r>
      <w:r w:rsidRPr="158AB39F" w:rsidR="0F39AC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approach. B</w:t>
      </w:r>
      <w:r w:rsidRPr="158AB39F" w:rsidR="73E7F9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 raising awareness, we can encourage earlier support, improve </w:t>
      </w:r>
      <w:r w:rsidRPr="158AB39F" w:rsidR="73E7F9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outcomes</w:t>
      </w:r>
      <w:r w:rsidRPr="158AB39F" w:rsidR="73E7F9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help people live healthier and more fulfilling lives.</w:t>
      </w:r>
    </w:p>
    <w:p w:rsidR="544CA3FC" w:rsidP="544CA3FC" w:rsidRDefault="544CA3FC" w14:paraId="509C9750" w14:textId="715ED1C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44CA3FC" w:rsidP="544CA3FC" w:rsidRDefault="544CA3FC" w14:paraId="1E7048A5" w14:textId="4B2554E9">
      <w:pPr>
        <w:pStyle w:val="Normal"/>
      </w:pPr>
    </w:p>
    <w:p w:rsidR="158AB39F" w:rsidP="158AB39F" w:rsidRDefault="158AB39F" w14:paraId="081F78E0" w14:textId="7DFAEED4">
      <w:pPr>
        <w:pStyle w:val="Normal"/>
      </w:pPr>
    </w:p>
    <w:p w:rsidR="158AB39F" w:rsidP="158AB39F" w:rsidRDefault="158AB39F" w14:paraId="5FFC5C40" w14:textId="356F653A">
      <w:pPr>
        <w:pStyle w:val="Normal"/>
      </w:pPr>
    </w:p>
    <w:p w:rsidR="6A3722C2" w:rsidP="28D4E3C5" w:rsidRDefault="6A3722C2" w14:paraId="107D229F" w14:textId="6321A330">
      <w:pPr>
        <w:pStyle w:val="Normal"/>
      </w:pPr>
      <w:r w:rsidR="396E8124">
        <w:rPr/>
        <w:t>References</w:t>
      </w:r>
      <w:r w:rsidR="396E8124">
        <w:rPr/>
        <w:t>:</w:t>
      </w:r>
    </w:p>
    <w:p w:rsidR="6A3722C2" w:rsidRDefault="6A3722C2" w14:paraId="333F1594" w14:textId="74987ADF"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American Psychiatric Association. (2013). </w:t>
      </w:r>
      <w:r w:rsidRPr="28D4E3C5" w:rsidR="6A3722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Diagnostic and statistical manual of mental disorders</w:t>
      </w:r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(5th ed.). American Psychiatric Publishing.</w:t>
      </w:r>
    </w:p>
    <w:p w:rsidR="6A3722C2" w:rsidRDefault="6A3722C2" w14:paraId="1BABA192" w14:textId="232F2E97"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Chamorro-Premuzic, T. (2015). </w:t>
      </w:r>
      <w:r w:rsidRPr="28D4E3C5" w:rsidR="6A3722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and individual differences</w:t>
      </w:r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(3rd ed.). John Wiley &amp; Sons.</w:t>
      </w:r>
    </w:p>
    <w:p w:rsidR="6A3722C2" w:rsidRDefault="6A3722C2" w14:paraId="3AFC3980" w14:textId="1ADE44AC"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Gunderson, J. G., Herpertz, S. C., Skodol, A. E., Torgersen, S., &amp; Zanarini, M. C. (2018). Borderline personality disorder. </w:t>
      </w:r>
      <w:r w:rsidRPr="28D4E3C5" w:rsidR="6A3722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Nature Reviews Disease Primers, 4</w:t>
      </w:r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>, Article 18029.</w:t>
      </w:r>
    </w:p>
    <w:p w:rsidR="6A3722C2" w:rsidRDefault="6A3722C2" w14:paraId="49977752" w14:textId="01DAA562"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Maltby, J., Day, L., &amp; Macaskill, A. (2022). </w:t>
      </w:r>
      <w:r w:rsidRPr="28D4E3C5" w:rsidR="6A3722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Personality, individual differences and intelligence</w:t>
      </w:r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(5th ed.). Pearson.</w:t>
      </w:r>
    </w:p>
    <w:p w:rsidR="6A3722C2" w:rsidRDefault="6A3722C2" w14:paraId="6A51E056" w14:textId="5299EDB9"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Health Service. (2022). </w:t>
      </w:r>
      <w:r w:rsidRPr="28D4E3C5" w:rsidR="6A3722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Borderline personality disorder.</w:t>
      </w:r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fce557250f024931">
        <w:r w:rsidRPr="28D4E3C5" w:rsidR="6A3722C2">
          <w:rPr>
            <w:rStyle w:val="Hyperlink"/>
            <w:noProof w:val="0"/>
            <w:lang w:val="en-GB"/>
          </w:rPr>
          <w:t>https://www.nhs.uk/mental-health/conditions/borderline-personality-disorder/</w:t>
        </w:r>
      </w:hyperlink>
    </w:p>
    <w:p w:rsidR="6A3722C2" w:rsidRDefault="6A3722C2" w14:paraId="796651BC" w14:textId="6916AC00"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Institute for Health and Care Excellence. (2009). </w:t>
      </w:r>
      <w:r w:rsidRPr="28D4E3C5" w:rsidR="6A3722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Borderline personality disorder: Recognition and management</w:t>
      </w:r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(Clinical Guideline CG78). </w:t>
      </w:r>
      <w:hyperlink r:id="R2c1cbdb790354e19">
        <w:r w:rsidRPr="28D4E3C5" w:rsidR="6A3722C2">
          <w:rPr>
            <w:rStyle w:val="Hyperlink"/>
            <w:noProof w:val="0"/>
            <w:lang w:val="en-GB"/>
          </w:rPr>
          <w:t>https://www.nice.org.uk/guidance/cg78</w:t>
        </w:r>
      </w:hyperlink>
    </w:p>
    <w:p w:rsidR="6A3722C2" w:rsidRDefault="6A3722C2" w14:paraId="14791FE1" w14:textId="161D78FD"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Paris, J. (1998). </w:t>
      </w:r>
      <w:r w:rsidRPr="28D4E3C5" w:rsidR="6A3722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disorders over time: Precursors, course and outcome.</w:t>
      </w:r>
      <w:r w:rsidRPr="28D4E3C5" w:rsidR="6A372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American Psychiatric Press.</w:t>
      </w:r>
    </w:p>
    <w:p w:rsidR="28D4E3C5" w:rsidP="28D4E3C5" w:rsidRDefault="28D4E3C5" w14:paraId="52574B0B" w14:textId="70728EB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D4E3C5" w:rsidP="28D4E3C5" w:rsidRDefault="28D4E3C5" w14:paraId="479AE584" w14:textId="07BEE4A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2A28CC"/>
    <w:rsid w:val="0005A7DC"/>
    <w:rsid w:val="008456FF"/>
    <w:rsid w:val="009B69A8"/>
    <w:rsid w:val="00F997DF"/>
    <w:rsid w:val="014140A4"/>
    <w:rsid w:val="014D681B"/>
    <w:rsid w:val="018A08B7"/>
    <w:rsid w:val="01932560"/>
    <w:rsid w:val="021E00C2"/>
    <w:rsid w:val="0281BB31"/>
    <w:rsid w:val="02A8E276"/>
    <w:rsid w:val="0307C01D"/>
    <w:rsid w:val="03ACEA4E"/>
    <w:rsid w:val="03D5F3F2"/>
    <w:rsid w:val="03E5764B"/>
    <w:rsid w:val="044B62D2"/>
    <w:rsid w:val="04F1A8B9"/>
    <w:rsid w:val="0581AB69"/>
    <w:rsid w:val="05AD04D6"/>
    <w:rsid w:val="060A7BF0"/>
    <w:rsid w:val="0643E56F"/>
    <w:rsid w:val="0672951D"/>
    <w:rsid w:val="06AF3834"/>
    <w:rsid w:val="06B3BB76"/>
    <w:rsid w:val="06E46462"/>
    <w:rsid w:val="06F2C9A1"/>
    <w:rsid w:val="07656E36"/>
    <w:rsid w:val="078A4E97"/>
    <w:rsid w:val="07F1AB77"/>
    <w:rsid w:val="0821B56A"/>
    <w:rsid w:val="084C9C90"/>
    <w:rsid w:val="08E23D82"/>
    <w:rsid w:val="08FF4D4D"/>
    <w:rsid w:val="0923D8EF"/>
    <w:rsid w:val="092CF123"/>
    <w:rsid w:val="09C9135F"/>
    <w:rsid w:val="09CE3EAB"/>
    <w:rsid w:val="09DE9763"/>
    <w:rsid w:val="0A106106"/>
    <w:rsid w:val="0A52F454"/>
    <w:rsid w:val="0A54EBC6"/>
    <w:rsid w:val="0A8E8F05"/>
    <w:rsid w:val="0ACC6123"/>
    <w:rsid w:val="0ACCD948"/>
    <w:rsid w:val="0B34C307"/>
    <w:rsid w:val="0B39DE70"/>
    <w:rsid w:val="0B4F5DAB"/>
    <w:rsid w:val="0B517A48"/>
    <w:rsid w:val="0BDEB6EF"/>
    <w:rsid w:val="0BE7E694"/>
    <w:rsid w:val="0C365825"/>
    <w:rsid w:val="0C7FF526"/>
    <w:rsid w:val="0D4162BC"/>
    <w:rsid w:val="0E5E830D"/>
    <w:rsid w:val="0E6F4488"/>
    <w:rsid w:val="0E735EC3"/>
    <w:rsid w:val="0E9A13A5"/>
    <w:rsid w:val="0EA603F3"/>
    <w:rsid w:val="0EC02709"/>
    <w:rsid w:val="0EFADC84"/>
    <w:rsid w:val="0F07E2A3"/>
    <w:rsid w:val="0F0EB47A"/>
    <w:rsid w:val="0F39AC58"/>
    <w:rsid w:val="0F5C7A2E"/>
    <w:rsid w:val="1040BC1E"/>
    <w:rsid w:val="115368EB"/>
    <w:rsid w:val="1168E735"/>
    <w:rsid w:val="118F804F"/>
    <w:rsid w:val="11B483A3"/>
    <w:rsid w:val="11B71EA6"/>
    <w:rsid w:val="12545D7E"/>
    <w:rsid w:val="12658725"/>
    <w:rsid w:val="12A2C25B"/>
    <w:rsid w:val="135E1A17"/>
    <w:rsid w:val="13AC2A63"/>
    <w:rsid w:val="13FD1BF3"/>
    <w:rsid w:val="143C745D"/>
    <w:rsid w:val="1464CC8D"/>
    <w:rsid w:val="147B0501"/>
    <w:rsid w:val="147F9882"/>
    <w:rsid w:val="14F15620"/>
    <w:rsid w:val="15263531"/>
    <w:rsid w:val="152C0104"/>
    <w:rsid w:val="154231B6"/>
    <w:rsid w:val="158AB39F"/>
    <w:rsid w:val="1616B532"/>
    <w:rsid w:val="162F1F3A"/>
    <w:rsid w:val="169FA5ED"/>
    <w:rsid w:val="16B89F8B"/>
    <w:rsid w:val="1708BAE7"/>
    <w:rsid w:val="1715AAAC"/>
    <w:rsid w:val="172F3B45"/>
    <w:rsid w:val="1760AD4B"/>
    <w:rsid w:val="18000C01"/>
    <w:rsid w:val="18090FE9"/>
    <w:rsid w:val="1843B6B5"/>
    <w:rsid w:val="184CF019"/>
    <w:rsid w:val="185A6311"/>
    <w:rsid w:val="18623055"/>
    <w:rsid w:val="18AA677A"/>
    <w:rsid w:val="18BB0289"/>
    <w:rsid w:val="18D1D7F4"/>
    <w:rsid w:val="18D4AD57"/>
    <w:rsid w:val="196AC4CA"/>
    <w:rsid w:val="19ACD400"/>
    <w:rsid w:val="1A0DC56D"/>
    <w:rsid w:val="1A6337AC"/>
    <w:rsid w:val="1A71B33D"/>
    <w:rsid w:val="1A8363EA"/>
    <w:rsid w:val="1AD2FFED"/>
    <w:rsid w:val="1B36ADCD"/>
    <w:rsid w:val="1B7D4B37"/>
    <w:rsid w:val="1BE4D774"/>
    <w:rsid w:val="1C0D8716"/>
    <w:rsid w:val="1C52C1B0"/>
    <w:rsid w:val="1C5F1300"/>
    <w:rsid w:val="1C7ECA10"/>
    <w:rsid w:val="1CDB84DB"/>
    <w:rsid w:val="1D49F89D"/>
    <w:rsid w:val="1D4DE821"/>
    <w:rsid w:val="1D532F37"/>
    <w:rsid w:val="1DDA035D"/>
    <w:rsid w:val="1DDF4905"/>
    <w:rsid w:val="1E2119F5"/>
    <w:rsid w:val="1E48E56E"/>
    <w:rsid w:val="1E89680E"/>
    <w:rsid w:val="1F0AE61C"/>
    <w:rsid w:val="1F1C82FE"/>
    <w:rsid w:val="1F4BC657"/>
    <w:rsid w:val="1F941CAB"/>
    <w:rsid w:val="1FF45C56"/>
    <w:rsid w:val="1FF67416"/>
    <w:rsid w:val="200D262F"/>
    <w:rsid w:val="203526EF"/>
    <w:rsid w:val="20423911"/>
    <w:rsid w:val="214A1D62"/>
    <w:rsid w:val="21505DA0"/>
    <w:rsid w:val="21769F47"/>
    <w:rsid w:val="21FE6E98"/>
    <w:rsid w:val="221751DC"/>
    <w:rsid w:val="224FA95A"/>
    <w:rsid w:val="2306269A"/>
    <w:rsid w:val="231DDC0B"/>
    <w:rsid w:val="2376F426"/>
    <w:rsid w:val="237EE4CB"/>
    <w:rsid w:val="242A28CC"/>
    <w:rsid w:val="24308EC3"/>
    <w:rsid w:val="2451A29A"/>
    <w:rsid w:val="24B2F86E"/>
    <w:rsid w:val="2522E0A0"/>
    <w:rsid w:val="25406BD8"/>
    <w:rsid w:val="25458B45"/>
    <w:rsid w:val="25BE1ECF"/>
    <w:rsid w:val="25C3D4A8"/>
    <w:rsid w:val="25FFC01A"/>
    <w:rsid w:val="2677F27D"/>
    <w:rsid w:val="26A2F659"/>
    <w:rsid w:val="26B1FB5A"/>
    <w:rsid w:val="26CDA067"/>
    <w:rsid w:val="26F40EAC"/>
    <w:rsid w:val="2701803B"/>
    <w:rsid w:val="2716D4C4"/>
    <w:rsid w:val="273551C4"/>
    <w:rsid w:val="2797B5D3"/>
    <w:rsid w:val="27BBDFA5"/>
    <w:rsid w:val="2827CDBA"/>
    <w:rsid w:val="283232B8"/>
    <w:rsid w:val="2848080E"/>
    <w:rsid w:val="28A93200"/>
    <w:rsid w:val="28D4E3C5"/>
    <w:rsid w:val="28E9240E"/>
    <w:rsid w:val="28EEF88E"/>
    <w:rsid w:val="29022C9B"/>
    <w:rsid w:val="290605F4"/>
    <w:rsid w:val="29351ED7"/>
    <w:rsid w:val="293B0B25"/>
    <w:rsid w:val="29A4C206"/>
    <w:rsid w:val="2A490DB6"/>
    <w:rsid w:val="2A602558"/>
    <w:rsid w:val="2A6AD535"/>
    <w:rsid w:val="2A71120F"/>
    <w:rsid w:val="2AD94052"/>
    <w:rsid w:val="2AE085F1"/>
    <w:rsid w:val="2AED63EF"/>
    <w:rsid w:val="2AFD3B26"/>
    <w:rsid w:val="2CA68699"/>
    <w:rsid w:val="2CF44A80"/>
    <w:rsid w:val="2D0CC6DF"/>
    <w:rsid w:val="2D1665F3"/>
    <w:rsid w:val="2DA476E9"/>
    <w:rsid w:val="2DAF3764"/>
    <w:rsid w:val="2DCEEF03"/>
    <w:rsid w:val="2DDF8619"/>
    <w:rsid w:val="2E035B85"/>
    <w:rsid w:val="2E3054DC"/>
    <w:rsid w:val="2E46DEF6"/>
    <w:rsid w:val="2EAD4B7F"/>
    <w:rsid w:val="2EB2C4F3"/>
    <w:rsid w:val="2ECAD5DA"/>
    <w:rsid w:val="2F2EC885"/>
    <w:rsid w:val="2F34CA18"/>
    <w:rsid w:val="304792F3"/>
    <w:rsid w:val="30A24005"/>
    <w:rsid w:val="30C2756A"/>
    <w:rsid w:val="313694FF"/>
    <w:rsid w:val="31594C93"/>
    <w:rsid w:val="319B4BF3"/>
    <w:rsid w:val="31A33225"/>
    <w:rsid w:val="320B8A81"/>
    <w:rsid w:val="3235CA89"/>
    <w:rsid w:val="32EFE79D"/>
    <w:rsid w:val="33272FEB"/>
    <w:rsid w:val="33FE6B9F"/>
    <w:rsid w:val="34270277"/>
    <w:rsid w:val="348606BA"/>
    <w:rsid w:val="34B4732E"/>
    <w:rsid w:val="34E45E9D"/>
    <w:rsid w:val="34E5A38A"/>
    <w:rsid w:val="3568410D"/>
    <w:rsid w:val="358B7319"/>
    <w:rsid w:val="35D87689"/>
    <w:rsid w:val="362169FC"/>
    <w:rsid w:val="3653C073"/>
    <w:rsid w:val="3668F34F"/>
    <w:rsid w:val="36A0FAAE"/>
    <w:rsid w:val="36A16614"/>
    <w:rsid w:val="36BCCD03"/>
    <w:rsid w:val="3706584B"/>
    <w:rsid w:val="37B53E34"/>
    <w:rsid w:val="38FCAD00"/>
    <w:rsid w:val="39179175"/>
    <w:rsid w:val="391AA9C1"/>
    <w:rsid w:val="396E8124"/>
    <w:rsid w:val="3A9AED27"/>
    <w:rsid w:val="3AA5DA6E"/>
    <w:rsid w:val="3AA8949E"/>
    <w:rsid w:val="3AC9970F"/>
    <w:rsid w:val="3B12BDD3"/>
    <w:rsid w:val="3B2E9CB4"/>
    <w:rsid w:val="3BAFA746"/>
    <w:rsid w:val="3C1E5858"/>
    <w:rsid w:val="3CA2BAB3"/>
    <w:rsid w:val="3CD94909"/>
    <w:rsid w:val="3CE2D6C1"/>
    <w:rsid w:val="3E6F2E11"/>
    <w:rsid w:val="3E7B909F"/>
    <w:rsid w:val="3EDD656D"/>
    <w:rsid w:val="3F0D8582"/>
    <w:rsid w:val="3F4EA79E"/>
    <w:rsid w:val="3F63796E"/>
    <w:rsid w:val="3FA17F8D"/>
    <w:rsid w:val="3FD68259"/>
    <w:rsid w:val="3FF9B985"/>
    <w:rsid w:val="40C822E1"/>
    <w:rsid w:val="415C9CE1"/>
    <w:rsid w:val="418B4E8C"/>
    <w:rsid w:val="41938347"/>
    <w:rsid w:val="41AE2E7D"/>
    <w:rsid w:val="41BA1D18"/>
    <w:rsid w:val="41DF25A2"/>
    <w:rsid w:val="41E7DC80"/>
    <w:rsid w:val="41F7E238"/>
    <w:rsid w:val="435B9DFF"/>
    <w:rsid w:val="43B660DC"/>
    <w:rsid w:val="43CA25C1"/>
    <w:rsid w:val="43D01589"/>
    <w:rsid w:val="4421AB67"/>
    <w:rsid w:val="442D5F48"/>
    <w:rsid w:val="4439919B"/>
    <w:rsid w:val="444138F4"/>
    <w:rsid w:val="44493F65"/>
    <w:rsid w:val="44966E2F"/>
    <w:rsid w:val="449D4A7B"/>
    <w:rsid w:val="44EAF3A3"/>
    <w:rsid w:val="45050BD2"/>
    <w:rsid w:val="45254337"/>
    <w:rsid w:val="456B9CD0"/>
    <w:rsid w:val="45BA0835"/>
    <w:rsid w:val="4676A4EE"/>
    <w:rsid w:val="470D7E47"/>
    <w:rsid w:val="47258A5E"/>
    <w:rsid w:val="47A70D67"/>
    <w:rsid w:val="47AD70BB"/>
    <w:rsid w:val="47F9BA2B"/>
    <w:rsid w:val="480097AD"/>
    <w:rsid w:val="481E1BBD"/>
    <w:rsid w:val="485ED280"/>
    <w:rsid w:val="48B8E0C0"/>
    <w:rsid w:val="49D07F54"/>
    <w:rsid w:val="49FBBDDF"/>
    <w:rsid w:val="4A69EDE5"/>
    <w:rsid w:val="4A790AAB"/>
    <w:rsid w:val="4A94C400"/>
    <w:rsid w:val="4B2B5995"/>
    <w:rsid w:val="4B630177"/>
    <w:rsid w:val="4B6BCBC0"/>
    <w:rsid w:val="4B7BE70F"/>
    <w:rsid w:val="4BCAF386"/>
    <w:rsid w:val="4BD5EE43"/>
    <w:rsid w:val="4BEA7FC4"/>
    <w:rsid w:val="4C343071"/>
    <w:rsid w:val="4C9FE2DC"/>
    <w:rsid w:val="4CE62559"/>
    <w:rsid w:val="4D2E3672"/>
    <w:rsid w:val="4D61ECEA"/>
    <w:rsid w:val="4DB200FD"/>
    <w:rsid w:val="4DBF7F17"/>
    <w:rsid w:val="4E152319"/>
    <w:rsid w:val="4EA44763"/>
    <w:rsid w:val="4ECE64F2"/>
    <w:rsid w:val="4FA14ADD"/>
    <w:rsid w:val="4FA63D73"/>
    <w:rsid w:val="4FBC1245"/>
    <w:rsid w:val="4FCB9B1F"/>
    <w:rsid w:val="4FE260B6"/>
    <w:rsid w:val="5019EB58"/>
    <w:rsid w:val="50417338"/>
    <w:rsid w:val="5086B657"/>
    <w:rsid w:val="50A96178"/>
    <w:rsid w:val="50B25E10"/>
    <w:rsid w:val="50D12EA6"/>
    <w:rsid w:val="50F3619F"/>
    <w:rsid w:val="51301173"/>
    <w:rsid w:val="51980A35"/>
    <w:rsid w:val="5242796B"/>
    <w:rsid w:val="526951E3"/>
    <w:rsid w:val="52A93AB5"/>
    <w:rsid w:val="52E93A07"/>
    <w:rsid w:val="5327CBF3"/>
    <w:rsid w:val="5347428B"/>
    <w:rsid w:val="5354489C"/>
    <w:rsid w:val="535F1275"/>
    <w:rsid w:val="53A7103C"/>
    <w:rsid w:val="53AC8C41"/>
    <w:rsid w:val="53CB6695"/>
    <w:rsid w:val="53F048DE"/>
    <w:rsid w:val="54280399"/>
    <w:rsid w:val="5445A6B7"/>
    <w:rsid w:val="544CA3FC"/>
    <w:rsid w:val="547AD46A"/>
    <w:rsid w:val="54BF3CDE"/>
    <w:rsid w:val="54F4480B"/>
    <w:rsid w:val="553BB374"/>
    <w:rsid w:val="55634E16"/>
    <w:rsid w:val="55A24710"/>
    <w:rsid w:val="55FC2A63"/>
    <w:rsid w:val="561553DA"/>
    <w:rsid w:val="56B18511"/>
    <w:rsid w:val="56DD67FC"/>
    <w:rsid w:val="5739CD20"/>
    <w:rsid w:val="579973D6"/>
    <w:rsid w:val="57ABC5E1"/>
    <w:rsid w:val="57E17DBE"/>
    <w:rsid w:val="581B802E"/>
    <w:rsid w:val="585A9825"/>
    <w:rsid w:val="5894D9D6"/>
    <w:rsid w:val="590B7A5C"/>
    <w:rsid w:val="59134EBB"/>
    <w:rsid w:val="5A03392F"/>
    <w:rsid w:val="5A52DB9E"/>
    <w:rsid w:val="5A625215"/>
    <w:rsid w:val="5A822FF2"/>
    <w:rsid w:val="5A9A674B"/>
    <w:rsid w:val="5B46CDA0"/>
    <w:rsid w:val="5BACA6C8"/>
    <w:rsid w:val="5BB61304"/>
    <w:rsid w:val="5C49DC24"/>
    <w:rsid w:val="5C5517B9"/>
    <w:rsid w:val="5CCEA9D4"/>
    <w:rsid w:val="5CDDEDBE"/>
    <w:rsid w:val="5CE58091"/>
    <w:rsid w:val="5CEC7464"/>
    <w:rsid w:val="5CF41642"/>
    <w:rsid w:val="5D236AD7"/>
    <w:rsid w:val="5D7521A7"/>
    <w:rsid w:val="5D9408B6"/>
    <w:rsid w:val="5DA41007"/>
    <w:rsid w:val="5DBC6691"/>
    <w:rsid w:val="5E462659"/>
    <w:rsid w:val="5E4DEDFC"/>
    <w:rsid w:val="5E78A341"/>
    <w:rsid w:val="5FBEA21A"/>
    <w:rsid w:val="5FC5104A"/>
    <w:rsid w:val="603453C7"/>
    <w:rsid w:val="60970522"/>
    <w:rsid w:val="60D7C72F"/>
    <w:rsid w:val="6111B73C"/>
    <w:rsid w:val="612E0557"/>
    <w:rsid w:val="61804AAC"/>
    <w:rsid w:val="6183064D"/>
    <w:rsid w:val="61AFC180"/>
    <w:rsid w:val="61BD372E"/>
    <w:rsid w:val="61EB2795"/>
    <w:rsid w:val="61EECA57"/>
    <w:rsid w:val="6209D3ED"/>
    <w:rsid w:val="6231C16D"/>
    <w:rsid w:val="6268CFB2"/>
    <w:rsid w:val="62803B87"/>
    <w:rsid w:val="62A9F7DC"/>
    <w:rsid w:val="62B1E01C"/>
    <w:rsid w:val="63320D71"/>
    <w:rsid w:val="6349BD36"/>
    <w:rsid w:val="647816D8"/>
    <w:rsid w:val="6482DDC4"/>
    <w:rsid w:val="64EA7592"/>
    <w:rsid w:val="64F16FC6"/>
    <w:rsid w:val="65703810"/>
    <w:rsid w:val="65BEEF0E"/>
    <w:rsid w:val="667571C6"/>
    <w:rsid w:val="66935214"/>
    <w:rsid w:val="66A4F1EE"/>
    <w:rsid w:val="66E20044"/>
    <w:rsid w:val="66F87A95"/>
    <w:rsid w:val="6746CBB9"/>
    <w:rsid w:val="67CEA616"/>
    <w:rsid w:val="67DB0BCF"/>
    <w:rsid w:val="6824F87A"/>
    <w:rsid w:val="693BBF3F"/>
    <w:rsid w:val="6978B5DB"/>
    <w:rsid w:val="699EB2F1"/>
    <w:rsid w:val="6A3722C2"/>
    <w:rsid w:val="6A3C1EC5"/>
    <w:rsid w:val="6AE02A8A"/>
    <w:rsid w:val="6AEBB151"/>
    <w:rsid w:val="6B7B9EEF"/>
    <w:rsid w:val="6BDDA12D"/>
    <w:rsid w:val="6C7C332E"/>
    <w:rsid w:val="6CC9ED51"/>
    <w:rsid w:val="6D01D0D8"/>
    <w:rsid w:val="6D0E2C99"/>
    <w:rsid w:val="6D1AA93E"/>
    <w:rsid w:val="6D3358BC"/>
    <w:rsid w:val="6D6C2452"/>
    <w:rsid w:val="6D9D4AB3"/>
    <w:rsid w:val="6DD6455C"/>
    <w:rsid w:val="6DEA58DA"/>
    <w:rsid w:val="6E19894F"/>
    <w:rsid w:val="6E1DFF83"/>
    <w:rsid w:val="6E21D513"/>
    <w:rsid w:val="6E391DD9"/>
    <w:rsid w:val="6E64897F"/>
    <w:rsid w:val="6E6E7C46"/>
    <w:rsid w:val="6EF23753"/>
    <w:rsid w:val="6EFB8773"/>
    <w:rsid w:val="6FA0D4F8"/>
    <w:rsid w:val="6FBCCA7B"/>
    <w:rsid w:val="6FF53C40"/>
    <w:rsid w:val="70AC1900"/>
    <w:rsid w:val="70CFD080"/>
    <w:rsid w:val="70FC610A"/>
    <w:rsid w:val="714077E9"/>
    <w:rsid w:val="714388D9"/>
    <w:rsid w:val="7165EFF7"/>
    <w:rsid w:val="71BD4506"/>
    <w:rsid w:val="72009E47"/>
    <w:rsid w:val="7205E53C"/>
    <w:rsid w:val="723C9097"/>
    <w:rsid w:val="730F23A2"/>
    <w:rsid w:val="73469968"/>
    <w:rsid w:val="7370796F"/>
    <w:rsid w:val="7371D350"/>
    <w:rsid w:val="73969324"/>
    <w:rsid w:val="73CD1712"/>
    <w:rsid w:val="73E7F98C"/>
    <w:rsid w:val="74DAB859"/>
    <w:rsid w:val="752DA377"/>
    <w:rsid w:val="75664214"/>
    <w:rsid w:val="7566F700"/>
    <w:rsid w:val="75A63F28"/>
    <w:rsid w:val="75AADEFF"/>
    <w:rsid w:val="75CAAE85"/>
    <w:rsid w:val="75F7731E"/>
    <w:rsid w:val="761940D5"/>
    <w:rsid w:val="764A280B"/>
    <w:rsid w:val="76B4056C"/>
    <w:rsid w:val="7716DD5E"/>
    <w:rsid w:val="772389A5"/>
    <w:rsid w:val="7726DBCA"/>
    <w:rsid w:val="7740C46F"/>
    <w:rsid w:val="774D5EF3"/>
    <w:rsid w:val="77B8ED57"/>
    <w:rsid w:val="782B212B"/>
    <w:rsid w:val="782DCB5B"/>
    <w:rsid w:val="783EF693"/>
    <w:rsid w:val="7918E8B4"/>
    <w:rsid w:val="79CB4A19"/>
    <w:rsid w:val="79D55EA7"/>
    <w:rsid w:val="7A0B6530"/>
    <w:rsid w:val="7A4AF462"/>
    <w:rsid w:val="7A6A12B6"/>
    <w:rsid w:val="7A9DCB49"/>
    <w:rsid w:val="7ACBBA18"/>
    <w:rsid w:val="7ACD755B"/>
    <w:rsid w:val="7ADCCBC8"/>
    <w:rsid w:val="7B1936D4"/>
    <w:rsid w:val="7BE70400"/>
    <w:rsid w:val="7C08221C"/>
    <w:rsid w:val="7C1AA8A6"/>
    <w:rsid w:val="7C26A22A"/>
    <w:rsid w:val="7C49F30E"/>
    <w:rsid w:val="7C4F7EF9"/>
    <w:rsid w:val="7C68A3B7"/>
    <w:rsid w:val="7CFD8873"/>
    <w:rsid w:val="7D8EF7FB"/>
    <w:rsid w:val="7DDF3616"/>
    <w:rsid w:val="7DEB7117"/>
    <w:rsid w:val="7EAF472D"/>
    <w:rsid w:val="7EF9B00F"/>
    <w:rsid w:val="7FBCA9EC"/>
    <w:rsid w:val="7FF93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366767"/>
  <w15:chartTrackingRefBased/>
  <w15:docId w15:val="{0AA3C728-7B00-474F-A6EA-5F6F6E1B42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8D4E3C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hs.uk/mental-health/conditions/borderline-personality-disorder/" TargetMode="External" Id="Rfce557250f024931" /><Relationship Type="http://schemas.openxmlformats.org/officeDocument/2006/relationships/hyperlink" Target="https://www.nice.org.uk/guidance/cg78" TargetMode="External" Id="R2c1cbdb790354e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Wedmore (2408800)</dc:creator>
  <keywords/>
  <dc:description/>
  <lastModifiedBy>Jessica Wedmore (2408800)</lastModifiedBy>
  <revision>6</revision>
  <dcterms:created xsi:type="dcterms:W3CDTF">2026-05-14T08:23:52.0728419Z</dcterms:created>
  <dcterms:modified xsi:type="dcterms:W3CDTF">2026-07-13T14:57:49.5638238Z</dcterms:modified>
</coreProperties>
</file>