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176508" w14:textId="77777777" w:rsidR="00BE1D0A" w:rsidRDefault="00BE1D0A" w:rsidP="00FF1BA9">
      <w:pPr>
        <w:pStyle w:val="Title"/>
        <w:spacing w:line="360" w:lineRule="auto"/>
        <w:jc w:val="center"/>
        <w:rPr>
          <w:rFonts w:ascii="Times New Roman" w:hAnsi="Times New Roman" w:cs="Times New Roman"/>
          <w:sz w:val="32"/>
          <w:szCs w:val="32"/>
        </w:rPr>
      </w:pPr>
    </w:p>
    <w:p w14:paraId="2E5C279F" w14:textId="06CF7CBC" w:rsidR="00BE1D0A" w:rsidRDefault="00BE1D0A" w:rsidP="00FF1BA9">
      <w:pPr>
        <w:pStyle w:val="Title"/>
        <w:spacing w:line="360" w:lineRule="auto"/>
        <w:jc w:val="cente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60F0F390" wp14:editId="6463DDF6">
            <wp:extent cx="3810000" cy="2540000"/>
            <wp:effectExtent l="0" t="0" r="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2540000"/>
                    </a:xfrm>
                    <a:prstGeom prst="rect">
                      <a:avLst/>
                    </a:prstGeom>
                  </pic:spPr>
                </pic:pic>
              </a:graphicData>
            </a:graphic>
          </wp:inline>
        </w:drawing>
      </w:r>
    </w:p>
    <w:p w14:paraId="083339AE" w14:textId="77777777" w:rsidR="00BE1D0A" w:rsidRDefault="00BE1D0A" w:rsidP="00BE1D0A">
      <w:pPr>
        <w:pStyle w:val="Title"/>
        <w:spacing w:line="360" w:lineRule="auto"/>
        <w:rPr>
          <w:rFonts w:ascii="Times New Roman" w:hAnsi="Times New Roman" w:cs="Times New Roman"/>
          <w:sz w:val="32"/>
          <w:szCs w:val="32"/>
        </w:rPr>
      </w:pPr>
    </w:p>
    <w:p w14:paraId="538844BE" w14:textId="34CF1A5D" w:rsidR="00FF1BA9" w:rsidRPr="00FF1BA9" w:rsidRDefault="00FF1BA9" w:rsidP="00FF1BA9">
      <w:pPr>
        <w:pStyle w:val="Title"/>
        <w:spacing w:line="360" w:lineRule="auto"/>
        <w:jc w:val="center"/>
        <w:rPr>
          <w:rFonts w:ascii="Times New Roman" w:hAnsi="Times New Roman" w:cs="Times New Roman"/>
          <w:sz w:val="32"/>
          <w:szCs w:val="32"/>
        </w:rPr>
      </w:pPr>
      <w:r w:rsidRPr="00FF1BA9">
        <w:rPr>
          <w:rFonts w:ascii="Times New Roman" w:hAnsi="Times New Roman" w:cs="Times New Roman"/>
          <w:sz w:val="32"/>
          <w:szCs w:val="32"/>
        </w:rPr>
        <w:t>LCBB4004 Marketing Fundamentals</w:t>
      </w:r>
    </w:p>
    <w:p w14:paraId="2DC2140D" w14:textId="77777777" w:rsidR="00FF1BA9" w:rsidRPr="00FF1BA9" w:rsidRDefault="00FF1BA9" w:rsidP="00FF1BA9">
      <w:pPr>
        <w:jc w:val="center"/>
        <w:rPr>
          <w:rFonts w:cs="Times New Roman"/>
          <w:sz w:val="32"/>
          <w:szCs w:val="32"/>
        </w:rPr>
      </w:pPr>
    </w:p>
    <w:p w14:paraId="09880733" w14:textId="77777777" w:rsidR="00FF1BA9" w:rsidRPr="00FF1BA9" w:rsidRDefault="00FF1BA9" w:rsidP="00FF1BA9">
      <w:pPr>
        <w:jc w:val="center"/>
        <w:rPr>
          <w:rFonts w:cs="Times New Roman"/>
          <w:sz w:val="32"/>
          <w:szCs w:val="32"/>
        </w:rPr>
      </w:pPr>
    </w:p>
    <w:p w14:paraId="4288E626" w14:textId="4F411390" w:rsidR="00FF1BA9" w:rsidRPr="00FF1BA9" w:rsidRDefault="00FF1BA9" w:rsidP="00FF1BA9">
      <w:pPr>
        <w:pStyle w:val="Title"/>
        <w:spacing w:line="360" w:lineRule="auto"/>
        <w:jc w:val="center"/>
        <w:rPr>
          <w:rFonts w:ascii="Times New Roman" w:hAnsi="Times New Roman" w:cs="Times New Roman"/>
          <w:sz w:val="32"/>
          <w:szCs w:val="32"/>
        </w:rPr>
      </w:pPr>
      <w:r w:rsidRPr="00FF1BA9">
        <w:rPr>
          <w:rFonts w:ascii="Times New Roman" w:hAnsi="Times New Roman" w:cs="Times New Roman"/>
          <w:sz w:val="32"/>
          <w:szCs w:val="32"/>
        </w:rPr>
        <w:t>Assignment: 1</w:t>
      </w:r>
    </w:p>
    <w:p w14:paraId="18F2299B" w14:textId="77777777" w:rsidR="00FF1BA9" w:rsidRPr="00FF1BA9" w:rsidRDefault="00FF1BA9" w:rsidP="00FF1BA9">
      <w:pPr>
        <w:jc w:val="center"/>
        <w:rPr>
          <w:rFonts w:cs="Times New Roman"/>
          <w:sz w:val="32"/>
          <w:szCs w:val="32"/>
        </w:rPr>
      </w:pPr>
    </w:p>
    <w:p w14:paraId="1D32E512" w14:textId="77777777" w:rsidR="00FF1BA9" w:rsidRPr="00FF1BA9" w:rsidRDefault="00FF1BA9" w:rsidP="00FF1BA9">
      <w:pPr>
        <w:pStyle w:val="Title"/>
        <w:spacing w:line="360" w:lineRule="auto"/>
        <w:jc w:val="center"/>
        <w:rPr>
          <w:rFonts w:ascii="Times New Roman" w:hAnsi="Times New Roman" w:cs="Times New Roman"/>
          <w:sz w:val="32"/>
          <w:szCs w:val="32"/>
        </w:rPr>
      </w:pPr>
    </w:p>
    <w:p w14:paraId="448A9B23" w14:textId="50C87F16" w:rsidR="00FF1BA9" w:rsidRPr="00FF1BA9" w:rsidRDefault="00BE1D0A" w:rsidP="00FF1BA9">
      <w:pPr>
        <w:pStyle w:val="Title"/>
        <w:spacing w:line="360" w:lineRule="auto"/>
        <w:jc w:val="center"/>
        <w:rPr>
          <w:rFonts w:ascii="Times New Roman" w:hAnsi="Times New Roman" w:cs="Times New Roman"/>
          <w:sz w:val="32"/>
          <w:szCs w:val="32"/>
        </w:rPr>
      </w:pPr>
      <w:r>
        <w:rPr>
          <w:rFonts w:ascii="Times New Roman" w:hAnsi="Times New Roman" w:cs="Times New Roman"/>
          <w:sz w:val="32"/>
          <w:szCs w:val="32"/>
        </w:rPr>
        <w:t>Student Name: Bogdan Hodor</w:t>
      </w:r>
    </w:p>
    <w:p w14:paraId="551321CD" w14:textId="7C3E5658" w:rsidR="00DE6C76" w:rsidRPr="00FF1BA9" w:rsidRDefault="00FF1BA9" w:rsidP="00FF1BA9">
      <w:pPr>
        <w:jc w:val="center"/>
        <w:rPr>
          <w:rFonts w:cs="Times New Roman"/>
          <w:sz w:val="32"/>
          <w:szCs w:val="32"/>
        </w:rPr>
      </w:pPr>
      <w:r w:rsidRPr="00FF1BA9">
        <w:rPr>
          <w:rFonts w:cs="Times New Roman"/>
          <w:sz w:val="32"/>
          <w:szCs w:val="32"/>
        </w:rPr>
        <w:t>Student ID:</w:t>
      </w:r>
      <w:r w:rsidR="003E655F">
        <w:rPr>
          <w:rFonts w:cs="Times New Roman"/>
          <w:sz w:val="32"/>
          <w:szCs w:val="32"/>
        </w:rPr>
        <w:t xml:space="preserve"> 1917709</w:t>
      </w:r>
      <w:bookmarkStart w:id="0" w:name="_GoBack"/>
      <w:bookmarkEnd w:id="0"/>
      <w:r w:rsidR="00DE6C76" w:rsidRPr="00FF1BA9">
        <w:rPr>
          <w:rFonts w:cs="Times New Roman"/>
          <w:sz w:val="32"/>
          <w:szCs w:val="32"/>
        </w:rPr>
        <w:br w:type="page"/>
      </w:r>
    </w:p>
    <w:sdt>
      <w:sdtPr>
        <w:rPr>
          <w:rFonts w:ascii="Times New Roman" w:eastAsiaTheme="minorHAnsi" w:hAnsi="Times New Roman" w:cs="Times New Roman"/>
          <w:color w:val="auto"/>
          <w:sz w:val="24"/>
          <w:szCs w:val="24"/>
        </w:rPr>
        <w:id w:val="1335725993"/>
        <w:docPartObj>
          <w:docPartGallery w:val="Table of Contents"/>
          <w:docPartUnique/>
        </w:docPartObj>
      </w:sdtPr>
      <w:sdtEndPr>
        <w:rPr>
          <w:b/>
          <w:bCs/>
          <w:noProof/>
        </w:rPr>
      </w:sdtEndPr>
      <w:sdtContent>
        <w:p w14:paraId="39605CF4" w14:textId="52666FC7" w:rsidR="00DE6C76" w:rsidRPr="00FF1BA9" w:rsidRDefault="00DE6C76" w:rsidP="00FF1BA9">
          <w:pPr>
            <w:pStyle w:val="TOCHeading"/>
            <w:spacing w:line="360" w:lineRule="auto"/>
            <w:jc w:val="both"/>
            <w:rPr>
              <w:rFonts w:ascii="Times New Roman" w:hAnsi="Times New Roman" w:cs="Times New Roman"/>
              <w:sz w:val="24"/>
              <w:szCs w:val="24"/>
            </w:rPr>
          </w:pPr>
          <w:r w:rsidRPr="00FF1BA9">
            <w:rPr>
              <w:rFonts w:ascii="Times New Roman" w:hAnsi="Times New Roman" w:cs="Times New Roman"/>
              <w:sz w:val="24"/>
              <w:szCs w:val="24"/>
            </w:rPr>
            <w:t>Contents</w:t>
          </w:r>
        </w:p>
        <w:p w14:paraId="27410B5C" w14:textId="25E2BC32" w:rsidR="00FF1BA9" w:rsidRDefault="000366D6">
          <w:pPr>
            <w:pStyle w:val="TOC1"/>
            <w:tabs>
              <w:tab w:val="right" w:leader="dot" w:pos="9350"/>
            </w:tabs>
            <w:rPr>
              <w:rFonts w:asciiTheme="minorHAnsi" w:eastAsiaTheme="minorEastAsia" w:hAnsiTheme="minorHAnsi"/>
              <w:noProof/>
              <w:sz w:val="22"/>
            </w:rPr>
          </w:pPr>
          <w:r w:rsidRPr="00FF1BA9">
            <w:rPr>
              <w:rFonts w:cs="Times New Roman"/>
              <w:szCs w:val="24"/>
            </w:rPr>
            <w:fldChar w:fldCharType="begin"/>
          </w:r>
          <w:r w:rsidRPr="00FF1BA9">
            <w:rPr>
              <w:rFonts w:cs="Times New Roman"/>
              <w:szCs w:val="24"/>
            </w:rPr>
            <w:instrText xml:space="preserve"> TOC \o "1-3" \h \z \u </w:instrText>
          </w:r>
          <w:r w:rsidRPr="00FF1BA9">
            <w:rPr>
              <w:rFonts w:cs="Times New Roman"/>
              <w:szCs w:val="24"/>
            </w:rPr>
            <w:fldChar w:fldCharType="separate"/>
          </w:r>
          <w:hyperlink w:anchor="_Toc59915116" w:history="1">
            <w:r w:rsidR="00FF1BA9" w:rsidRPr="00A12C2B">
              <w:rPr>
                <w:rStyle w:val="Hyperlink"/>
                <w:rFonts w:cs="Times New Roman"/>
                <w:noProof/>
              </w:rPr>
              <w:t>Blog 1: Dieselgate Scandal: A Complete Transformation of Automobile Industry</w:t>
            </w:r>
            <w:r w:rsidR="00FF1BA9">
              <w:rPr>
                <w:noProof/>
                <w:webHidden/>
              </w:rPr>
              <w:tab/>
            </w:r>
            <w:r w:rsidR="00FF1BA9">
              <w:rPr>
                <w:noProof/>
                <w:webHidden/>
              </w:rPr>
              <w:fldChar w:fldCharType="begin"/>
            </w:r>
            <w:r w:rsidR="00FF1BA9">
              <w:rPr>
                <w:noProof/>
                <w:webHidden/>
              </w:rPr>
              <w:instrText xml:space="preserve"> PAGEREF _Toc59915116 \h </w:instrText>
            </w:r>
            <w:r w:rsidR="00FF1BA9">
              <w:rPr>
                <w:noProof/>
                <w:webHidden/>
              </w:rPr>
            </w:r>
            <w:r w:rsidR="00FF1BA9">
              <w:rPr>
                <w:noProof/>
                <w:webHidden/>
              </w:rPr>
              <w:fldChar w:fldCharType="separate"/>
            </w:r>
            <w:r w:rsidR="00FF1BA9">
              <w:rPr>
                <w:noProof/>
                <w:webHidden/>
              </w:rPr>
              <w:t>3</w:t>
            </w:r>
            <w:r w:rsidR="00FF1BA9">
              <w:rPr>
                <w:noProof/>
                <w:webHidden/>
              </w:rPr>
              <w:fldChar w:fldCharType="end"/>
            </w:r>
          </w:hyperlink>
        </w:p>
        <w:p w14:paraId="055D906F" w14:textId="3266C1EA" w:rsidR="00FF1BA9" w:rsidRDefault="006B09BB">
          <w:pPr>
            <w:pStyle w:val="TOC1"/>
            <w:tabs>
              <w:tab w:val="right" w:leader="dot" w:pos="9350"/>
            </w:tabs>
            <w:rPr>
              <w:rFonts w:asciiTheme="minorHAnsi" w:eastAsiaTheme="minorEastAsia" w:hAnsiTheme="minorHAnsi"/>
              <w:noProof/>
              <w:sz w:val="22"/>
            </w:rPr>
          </w:pPr>
          <w:hyperlink w:anchor="_Toc59915117" w:history="1">
            <w:r w:rsidR="00FF1BA9" w:rsidRPr="00A12C2B">
              <w:rPr>
                <w:rStyle w:val="Hyperlink"/>
                <w:rFonts w:cs="Times New Roman"/>
                <w:noProof/>
              </w:rPr>
              <w:t>Blog 2: B57S- Best Ever Engine Made by BMW</w:t>
            </w:r>
            <w:r w:rsidR="00FF1BA9">
              <w:rPr>
                <w:noProof/>
                <w:webHidden/>
              </w:rPr>
              <w:tab/>
            </w:r>
            <w:r w:rsidR="00FF1BA9">
              <w:rPr>
                <w:noProof/>
                <w:webHidden/>
              </w:rPr>
              <w:fldChar w:fldCharType="begin"/>
            </w:r>
            <w:r w:rsidR="00FF1BA9">
              <w:rPr>
                <w:noProof/>
                <w:webHidden/>
              </w:rPr>
              <w:instrText xml:space="preserve"> PAGEREF _Toc59915117 \h </w:instrText>
            </w:r>
            <w:r w:rsidR="00FF1BA9">
              <w:rPr>
                <w:noProof/>
                <w:webHidden/>
              </w:rPr>
            </w:r>
            <w:r w:rsidR="00FF1BA9">
              <w:rPr>
                <w:noProof/>
                <w:webHidden/>
              </w:rPr>
              <w:fldChar w:fldCharType="separate"/>
            </w:r>
            <w:r w:rsidR="00FF1BA9">
              <w:rPr>
                <w:noProof/>
                <w:webHidden/>
              </w:rPr>
              <w:t>5</w:t>
            </w:r>
            <w:r w:rsidR="00FF1BA9">
              <w:rPr>
                <w:noProof/>
                <w:webHidden/>
              </w:rPr>
              <w:fldChar w:fldCharType="end"/>
            </w:r>
          </w:hyperlink>
        </w:p>
        <w:p w14:paraId="717A94CA" w14:textId="1F9E0122" w:rsidR="00FF1BA9" w:rsidRDefault="006B09BB">
          <w:pPr>
            <w:pStyle w:val="TOC1"/>
            <w:tabs>
              <w:tab w:val="right" w:leader="dot" w:pos="9350"/>
            </w:tabs>
            <w:rPr>
              <w:rFonts w:asciiTheme="minorHAnsi" w:eastAsiaTheme="minorEastAsia" w:hAnsiTheme="minorHAnsi"/>
              <w:noProof/>
              <w:sz w:val="22"/>
            </w:rPr>
          </w:pPr>
          <w:hyperlink w:anchor="_Toc59915118" w:history="1">
            <w:r w:rsidR="00FF1BA9" w:rsidRPr="00A12C2B">
              <w:rPr>
                <w:rStyle w:val="Hyperlink"/>
                <w:rFonts w:cs="Times New Roman"/>
                <w:noProof/>
              </w:rPr>
              <w:t>Blog 3: BMW is expensive but worthy of it</w:t>
            </w:r>
            <w:r w:rsidR="00FF1BA9">
              <w:rPr>
                <w:noProof/>
                <w:webHidden/>
              </w:rPr>
              <w:tab/>
            </w:r>
            <w:r w:rsidR="00FF1BA9">
              <w:rPr>
                <w:noProof/>
                <w:webHidden/>
              </w:rPr>
              <w:fldChar w:fldCharType="begin"/>
            </w:r>
            <w:r w:rsidR="00FF1BA9">
              <w:rPr>
                <w:noProof/>
                <w:webHidden/>
              </w:rPr>
              <w:instrText xml:space="preserve"> PAGEREF _Toc59915118 \h </w:instrText>
            </w:r>
            <w:r w:rsidR="00FF1BA9">
              <w:rPr>
                <w:noProof/>
                <w:webHidden/>
              </w:rPr>
            </w:r>
            <w:r w:rsidR="00FF1BA9">
              <w:rPr>
                <w:noProof/>
                <w:webHidden/>
              </w:rPr>
              <w:fldChar w:fldCharType="separate"/>
            </w:r>
            <w:r w:rsidR="00FF1BA9">
              <w:rPr>
                <w:noProof/>
                <w:webHidden/>
              </w:rPr>
              <w:t>7</w:t>
            </w:r>
            <w:r w:rsidR="00FF1BA9">
              <w:rPr>
                <w:noProof/>
                <w:webHidden/>
              </w:rPr>
              <w:fldChar w:fldCharType="end"/>
            </w:r>
          </w:hyperlink>
        </w:p>
        <w:p w14:paraId="06AAF881" w14:textId="770B102E" w:rsidR="00FF1BA9" w:rsidRDefault="006B09BB">
          <w:pPr>
            <w:pStyle w:val="TOC1"/>
            <w:tabs>
              <w:tab w:val="right" w:leader="dot" w:pos="9350"/>
            </w:tabs>
            <w:rPr>
              <w:rFonts w:asciiTheme="minorHAnsi" w:eastAsiaTheme="minorEastAsia" w:hAnsiTheme="minorHAnsi"/>
              <w:noProof/>
              <w:sz w:val="22"/>
            </w:rPr>
          </w:pPr>
          <w:hyperlink w:anchor="_Toc59915119" w:history="1">
            <w:r w:rsidR="00FF1BA9" w:rsidRPr="00A12C2B">
              <w:rPr>
                <w:rStyle w:val="Hyperlink"/>
                <w:rFonts w:cs="Times New Roman"/>
                <w:noProof/>
              </w:rPr>
              <w:t>Blog 4: Decentralized Production and Extensive Distribution Added Convenience to Enjoy Ultimate Driving Experience</w:t>
            </w:r>
            <w:r w:rsidR="00FF1BA9">
              <w:rPr>
                <w:noProof/>
                <w:webHidden/>
              </w:rPr>
              <w:tab/>
            </w:r>
            <w:r w:rsidR="00FF1BA9">
              <w:rPr>
                <w:noProof/>
                <w:webHidden/>
              </w:rPr>
              <w:fldChar w:fldCharType="begin"/>
            </w:r>
            <w:r w:rsidR="00FF1BA9">
              <w:rPr>
                <w:noProof/>
                <w:webHidden/>
              </w:rPr>
              <w:instrText xml:space="preserve"> PAGEREF _Toc59915119 \h </w:instrText>
            </w:r>
            <w:r w:rsidR="00FF1BA9">
              <w:rPr>
                <w:noProof/>
                <w:webHidden/>
              </w:rPr>
            </w:r>
            <w:r w:rsidR="00FF1BA9">
              <w:rPr>
                <w:noProof/>
                <w:webHidden/>
              </w:rPr>
              <w:fldChar w:fldCharType="separate"/>
            </w:r>
            <w:r w:rsidR="00FF1BA9">
              <w:rPr>
                <w:noProof/>
                <w:webHidden/>
              </w:rPr>
              <w:t>9</w:t>
            </w:r>
            <w:r w:rsidR="00FF1BA9">
              <w:rPr>
                <w:noProof/>
                <w:webHidden/>
              </w:rPr>
              <w:fldChar w:fldCharType="end"/>
            </w:r>
          </w:hyperlink>
        </w:p>
        <w:p w14:paraId="680C2EB9" w14:textId="20A8A998" w:rsidR="00FF1BA9" w:rsidRDefault="006B09BB">
          <w:pPr>
            <w:pStyle w:val="TOC1"/>
            <w:tabs>
              <w:tab w:val="right" w:leader="dot" w:pos="9350"/>
            </w:tabs>
            <w:rPr>
              <w:rFonts w:asciiTheme="minorHAnsi" w:eastAsiaTheme="minorEastAsia" w:hAnsiTheme="minorHAnsi"/>
              <w:noProof/>
              <w:sz w:val="22"/>
            </w:rPr>
          </w:pPr>
          <w:hyperlink w:anchor="_Toc59915120" w:history="1">
            <w:r w:rsidR="00FF1BA9" w:rsidRPr="00A12C2B">
              <w:rPr>
                <w:rStyle w:val="Hyperlink"/>
                <w:rFonts w:cs="Times New Roman"/>
                <w:noProof/>
              </w:rPr>
              <w:t>Blog 5: Shifting Focus on Social Media Marketing: Connect the Millennials</w:t>
            </w:r>
            <w:r w:rsidR="00FF1BA9">
              <w:rPr>
                <w:noProof/>
                <w:webHidden/>
              </w:rPr>
              <w:tab/>
            </w:r>
            <w:r w:rsidR="00FF1BA9">
              <w:rPr>
                <w:noProof/>
                <w:webHidden/>
              </w:rPr>
              <w:fldChar w:fldCharType="begin"/>
            </w:r>
            <w:r w:rsidR="00FF1BA9">
              <w:rPr>
                <w:noProof/>
                <w:webHidden/>
              </w:rPr>
              <w:instrText xml:space="preserve"> PAGEREF _Toc59915120 \h </w:instrText>
            </w:r>
            <w:r w:rsidR="00FF1BA9">
              <w:rPr>
                <w:noProof/>
                <w:webHidden/>
              </w:rPr>
            </w:r>
            <w:r w:rsidR="00FF1BA9">
              <w:rPr>
                <w:noProof/>
                <w:webHidden/>
              </w:rPr>
              <w:fldChar w:fldCharType="separate"/>
            </w:r>
            <w:r w:rsidR="00FF1BA9">
              <w:rPr>
                <w:noProof/>
                <w:webHidden/>
              </w:rPr>
              <w:t>11</w:t>
            </w:r>
            <w:r w:rsidR="00FF1BA9">
              <w:rPr>
                <w:noProof/>
                <w:webHidden/>
              </w:rPr>
              <w:fldChar w:fldCharType="end"/>
            </w:r>
          </w:hyperlink>
        </w:p>
        <w:p w14:paraId="36696273" w14:textId="029E6F76" w:rsidR="00FF1BA9" w:rsidRDefault="006B09BB">
          <w:pPr>
            <w:pStyle w:val="TOC1"/>
            <w:tabs>
              <w:tab w:val="right" w:leader="dot" w:pos="9350"/>
            </w:tabs>
            <w:rPr>
              <w:rFonts w:asciiTheme="minorHAnsi" w:eastAsiaTheme="minorEastAsia" w:hAnsiTheme="minorHAnsi"/>
              <w:noProof/>
              <w:sz w:val="22"/>
            </w:rPr>
          </w:pPr>
          <w:hyperlink w:anchor="_Toc59915121" w:history="1">
            <w:r w:rsidR="00FF1BA9" w:rsidRPr="00A12C2B">
              <w:rPr>
                <w:rStyle w:val="Hyperlink"/>
                <w:rFonts w:cs="Times New Roman"/>
                <w:noProof/>
              </w:rPr>
              <w:t>Blog 6: Virtual Reality: The Simulated Real-life Experience</w:t>
            </w:r>
            <w:r w:rsidR="00FF1BA9">
              <w:rPr>
                <w:noProof/>
                <w:webHidden/>
              </w:rPr>
              <w:tab/>
            </w:r>
            <w:r w:rsidR="00FF1BA9">
              <w:rPr>
                <w:noProof/>
                <w:webHidden/>
              </w:rPr>
              <w:fldChar w:fldCharType="begin"/>
            </w:r>
            <w:r w:rsidR="00FF1BA9">
              <w:rPr>
                <w:noProof/>
                <w:webHidden/>
              </w:rPr>
              <w:instrText xml:space="preserve"> PAGEREF _Toc59915121 \h </w:instrText>
            </w:r>
            <w:r w:rsidR="00FF1BA9">
              <w:rPr>
                <w:noProof/>
                <w:webHidden/>
              </w:rPr>
            </w:r>
            <w:r w:rsidR="00FF1BA9">
              <w:rPr>
                <w:noProof/>
                <w:webHidden/>
              </w:rPr>
              <w:fldChar w:fldCharType="separate"/>
            </w:r>
            <w:r w:rsidR="00FF1BA9">
              <w:rPr>
                <w:noProof/>
                <w:webHidden/>
              </w:rPr>
              <w:t>13</w:t>
            </w:r>
            <w:r w:rsidR="00FF1BA9">
              <w:rPr>
                <w:noProof/>
                <w:webHidden/>
              </w:rPr>
              <w:fldChar w:fldCharType="end"/>
            </w:r>
          </w:hyperlink>
        </w:p>
        <w:p w14:paraId="03F29732" w14:textId="347766BC" w:rsidR="00FF1BA9" w:rsidRDefault="006B09BB">
          <w:pPr>
            <w:pStyle w:val="TOC1"/>
            <w:tabs>
              <w:tab w:val="right" w:leader="dot" w:pos="9350"/>
            </w:tabs>
            <w:rPr>
              <w:rFonts w:asciiTheme="minorHAnsi" w:eastAsiaTheme="minorEastAsia" w:hAnsiTheme="minorHAnsi"/>
              <w:noProof/>
              <w:sz w:val="22"/>
            </w:rPr>
          </w:pPr>
          <w:hyperlink w:anchor="_Toc59915122" w:history="1">
            <w:r w:rsidR="00FF1BA9" w:rsidRPr="00A12C2B">
              <w:rPr>
                <w:rStyle w:val="Hyperlink"/>
                <w:rFonts w:cs="Times New Roman"/>
                <w:noProof/>
              </w:rPr>
              <w:t>References:</w:t>
            </w:r>
            <w:r w:rsidR="00FF1BA9">
              <w:rPr>
                <w:noProof/>
                <w:webHidden/>
              </w:rPr>
              <w:tab/>
            </w:r>
            <w:r w:rsidR="00FF1BA9">
              <w:rPr>
                <w:noProof/>
                <w:webHidden/>
              </w:rPr>
              <w:fldChar w:fldCharType="begin"/>
            </w:r>
            <w:r w:rsidR="00FF1BA9">
              <w:rPr>
                <w:noProof/>
                <w:webHidden/>
              </w:rPr>
              <w:instrText xml:space="preserve"> PAGEREF _Toc59915122 \h </w:instrText>
            </w:r>
            <w:r w:rsidR="00FF1BA9">
              <w:rPr>
                <w:noProof/>
                <w:webHidden/>
              </w:rPr>
            </w:r>
            <w:r w:rsidR="00FF1BA9">
              <w:rPr>
                <w:noProof/>
                <w:webHidden/>
              </w:rPr>
              <w:fldChar w:fldCharType="separate"/>
            </w:r>
            <w:r w:rsidR="00FF1BA9">
              <w:rPr>
                <w:noProof/>
                <w:webHidden/>
              </w:rPr>
              <w:t>15</w:t>
            </w:r>
            <w:r w:rsidR="00FF1BA9">
              <w:rPr>
                <w:noProof/>
                <w:webHidden/>
              </w:rPr>
              <w:fldChar w:fldCharType="end"/>
            </w:r>
          </w:hyperlink>
        </w:p>
        <w:p w14:paraId="40DAD67B" w14:textId="0C9EFC3C" w:rsidR="00DE6C76" w:rsidRPr="00FF1BA9" w:rsidRDefault="000366D6" w:rsidP="00FF1BA9">
          <w:pPr>
            <w:rPr>
              <w:rFonts w:cs="Times New Roman"/>
              <w:szCs w:val="24"/>
            </w:rPr>
          </w:pPr>
          <w:r w:rsidRPr="00FF1BA9">
            <w:rPr>
              <w:rFonts w:cs="Times New Roman"/>
              <w:b/>
              <w:bCs/>
              <w:noProof/>
              <w:szCs w:val="24"/>
            </w:rPr>
            <w:fldChar w:fldCharType="end"/>
          </w:r>
        </w:p>
      </w:sdtContent>
    </w:sdt>
    <w:p w14:paraId="7BF7E1DC" w14:textId="586CAB4A" w:rsidR="00DE6C76" w:rsidRPr="00FF1BA9" w:rsidRDefault="00DE6C76" w:rsidP="00FF1BA9">
      <w:pPr>
        <w:rPr>
          <w:rFonts w:cs="Times New Roman"/>
          <w:szCs w:val="24"/>
        </w:rPr>
      </w:pPr>
      <w:r w:rsidRPr="00FF1BA9">
        <w:rPr>
          <w:rFonts w:cs="Times New Roman"/>
          <w:szCs w:val="24"/>
        </w:rPr>
        <w:br w:type="page"/>
      </w:r>
    </w:p>
    <w:p w14:paraId="35C468B8" w14:textId="77777777" w:rsidR="00FF1BA9" w:rsidRPr="00FF1BA9" w:rsidRDefault="00FF1BA9" w:rsidP="00FF1BA9">
      <w:pPr>
        <w:pStyle w:val="Heading1"/>
        <w:jc w:val="center"/>
        <w:rPr>
          <w:rFonts w:ascii="Times New Roman" w:hAnsi="Times New Roman" w:cs="Times New Roman"/>
        </w:rPr>
      </w:pPr>
      <w:bookmarkStart w:id="1" w:name="_Toc59915116"/>
      <w:r w:rsidRPr="00FF1BA9">
        <w:rPr>
          <w:rFonts w:ascii="Times New Roman" w:hAnsi="Times New Roman" w:cs="Times New Roman"/>
        </w:rPr>
        <w:lastRenderedPageBreak/>
        <w:t xml:space="preserve">Blog 1: </w:t>
      </w:r>
      <w:proofErr w:type="spellStart"/>
      <w:r w:rsidRPr="00FF1BA9">
        <w:rPr>
          <w:rFonts w:ascii="Times New Roman" w:hAnsi="Times New Roman" w:cs="Times New Roman"/>
        </w:rPr>
        <w:t>Dieselgate</w:t>
      </w:r>
      <w:proofErr w:type="spellEnd"/>
      <w:r w:rsidRPr="00FF1BA9">
        <w:rPr>
          <w:rFonts w:ascii="Times New Roman" w:hAnsi="Times New Roman" w:cs="Times New Roman"/>
        </w:rPr>
        <w:t xml:space="preserve"> Scandal: A Complete Transformation of Automobile Industry</w:t>
      </w:r>
      <w:bookmarkEnd w:id="1"/>
    </w:p>
    <w:p w14:paraId="4392688B" w14:textId="77777777" w:rsidR="00FF1BA9" w:rsidRPr="00FF1BA9" w:rsidRDefault="00FF1BA9" w:rsidP="00FF1BA9"/>
    <w:p w14:paraId="14009A42" w14:textId="7DC1C165" w:rsidR="001D701E" w:rsidRPr="00FF1BA9" w:rsidRDefault="00E10969" w:rsidP="00FF1BA9">
      <w:pPr>
        <w:rPr>
          <w:rFonts w:cs="Times New Roman"/>
          <w:szCs w:val="24"/>
        </w:rPr>
      </w:pPr>
      <w:r w:rsidRPr="00FF1BA9">
        <w:rPr>
          <w:rFonts w:cs="Times New Roman"/>
          <w:szCs w:val="24"/>
        </w:rPr>
        <w:t xml:space="preserve">The </w:t>
      </w:r>
      <w:r w:rsidR="001D701E" w:rsidRPr="00FF1BA9">
        <w:rPr>
          <w:rFonts w:cs="Times New Roman"/>
          <w:szCs w:val="24"/>
        </w:rPr>
        <w:t xml:space="preserve">German leading automobile brand, Volkswagen was accused </w:t>
      </w:r>
      <w:r w:rsidR="00410E4F" w:rsidRPr="00FF1BA9">
        <w:rPr>
          <w:rFonts w:cs="Times New Roman"/>
          <w:szCs w:val="24"/>
        </w:rPr>
        <w:t>of</w:t>
      </w:r>
      <w:r w:rsidR="001D701E" w:rsidRPr="00FF1BA9">
        <w:rPr>
          <w:rFonts w:cs="Times New Roman"/>
          <w:szCs w:val="24"/>
        </w:rPr>
        <w:t xml:space="preserve"> fabricating the carbon emission testing result of its vehicles in 201</w:t>
      </w:r>
      <w:r w:rsidRPr="00FF1BA9">
        <w:rPr>
          <w:rFonts w:cs="Times New Roman"/>
          <w:szCs w:val="24"/>
        </w:rPr>
        <w:t>5</w:t>
      </w:r>
      <w:r w:rsidR="001D701E" w:rsidRPr="00FF1BA9">
        <w:rPr>
          <w:rFonts w:cs="Times New Roman"/>
          <w:szCs w:val="24"/>
        </w:rPr>
        <w:t xml:space="preserve"> that is renowned as </w:t>
      </w:r>
      <w:r w:rsidR="00410E4F" w:rsidRPr="00FF1BA9">
        <w:rPr>
          <w:rFonts w:cs="Times New Roman"/>
          <w:szCs w:val="24"/>
        </w:rPr>
        <w:t xml:space="preserve">the </w:t>
      </w:r>
      <w:proofErr w:type="spellStart"/>
      <w:r w:rsidR="001D701E" w:rsidRPr="00FF1BA9">
        <w:rPr>
          <w:rFonts w:cs="Times New Roman"/>
          <w:szCs w:val="24"/>
        </w:rPr>
        <w:t>Dieselgate</w:t>
      </w:r>
      <w:proofErr w:type="spellEnd"/>
      <w:r w:rsidR="001D701E" w:rsidRPr="00FF1BA9">
        <w:rPr>
          <w:rFonts w:cs="Times New Roman"/>
          <w:szCs w:val="24"/>
        </w:rPr>
        <w:t xml:space="preserve"> scandal, the total automobile industry of the country was </w:t>
      </w:r>
      <w:r w:rsidR="00410E4F" w:rsidRPr="00FF1BA9">
        <w:rPr>
          <w:rFonts w:cs="Times New Roman"/>
          <w:szCs w:val="24"/>
        </w:rPr>
        <w:t>under</w:t>
      </w:r>
      <w:r w:rsidR="001D701E" w:rsidRPr="00FF1BA9">
        <w:rPr>
          <w:rFonts w:cs="Times New Roman"/>
          <w:szCs w:val="24"/>
        </w:rPr>
        <w:t xml:space="preserve"> </w:t>
      </w:r>
      <w:r w:rsidR="00410E4F" w:rsidRPr="00FF1BA9">
        <w:rPr>
          <w:rFonts w:cs="Times New Roman"/>
          <w:szCs w:val="24"/>
        </w:rPr>
        <w:t xml:space="preserve">the </w:t>
      </w:r>
      <w:r w:rsidR="001D701E" w:rsidRPr="00FF1BA9">
        <w:rPr>
          <w:rFonts w:cs="Times New Roman"/>
          <w:szCs w:val="24"/>
        </w:rPr>
        <w:t xml:space="preserve">pressure of such </w:t>
      </w:r>
      <w:r w:rsidR="00410E4F" w:rsidRPr="00FF1BA9">
        <w:rPr>
          <w:rFonts w:cs="Times New Roman"/>
          <w:szCs w:val="24"/>
        </w:rPr>
        <w:t xml:space="preserve">an </w:t>
      </w:r>
      <w:r w:rsidR="001D701E" w:rsidRPr="00FF1BA9">
        <w:rPr>
          <w:rFonts w:cs="Times New Roman"/>
          <w:szCs w:val="24"/>
        </w:rPr>
        <w:t xml:space="preserve">accusation and the governments in the EU countries were enforcing on the automobile industry to reduce the carbon emission shifting to </w:t>
      </w:r>
      <w:r w:rsidR="00410E4F" w:rsidRPr="00FF1BA9">
        <w:rPr>
          <w:rFonts w:cs="Times New Roman"/>
          <w:szCs w:val="24"/>
        </w:rPr>
        <w:t xml:space="preserve">an </w:t>
      </w:r>
      <w:r w:rsidR="001D701E" w:rsidRPr="00FF1BA9">
        <w:rPr>
          <w:rFonts w:cs="Times New Roman"/>
          <w:szCs w:val="24"/>
        </w:rPr>
        <w:t>electric car or hybrid car</w:t>
      </w:r>
      <w:r w:rsidR="00FB3979" w:rsidRPr="00FF1BA9">
        <w:rPr>
          <w:rFonts w:cs="Times New Roman"/>
          <w:szCs w:val="24"/>
        </w:rPr>
        <w:t xml:space="preserve"> (</w:t>
      </w:r>
      <w:proofErr w:type="spellStart"/>
      <w:r w:rsidR="00FB3979" w:rsidRPr="00FF1BA9">
        <w:rPr>
          <w:rFonts w:cs="Times New Roman"/>
          <w:szCs w:val="24"/>
          <w:shd w:val="clear" w:color="auto" w:fill="FFFFFF"/>
        </w:rPr>
        <w:t>Blackwelder</w:t>
      </w:r>
      <w:proofErr w:type="spellEnd"/>
      <w:r w:rsidR="00FB3979" w:rsidRPr="00FF1BA9">
        <w:rPr>
          <w:rFonts w:cs="Times New Roman"/>
          <w:szCs w:val="24"/>
          <w:shd w:val="clear" w:color="auto" w:fill="FFFFFF"/>
        </w:rPr>
        <w:t>, et al. 2019</w:t>
      </w:r>
      <w:r w:rsidR="00FB3979" w:rsidRPr="00FF1BA9">
        <w:rPr>
          <w:rFonts w:cs="Times New Roman"/>
          <w:szCs w:val="24"/>
        </w:rPr>
        <w:t>)</w:t>
      </w:r>
      <w:r w:rsidR="001D701E" w:rsidRPr="00FF1BA9">
        <w:rPr>
          <w:rFonts w:cs="Times New Roman"/>
          <w:szCs w:val="24"/>
        </w:rPr>
        <w:t>. The following section i</w:t>
      </w:r>
      <w:r w:rsidR="00410E4F" w:rsidRPr="00FF1BA9">
        <w:rPr>
          <w:rFonts w:cs="Times New Roman"/>
          <w:szCs w:val="24"/>
        </w:rPr>
        <w:t>s</w:t>
      </w:r>
      <w:r w:rsidR="001D701E" w:rsidRPr="00FF1BA9">
        <w:rPr>
          <w:rFonts w:cs="Times New Roman"/>
          <w:szCs w:val="24"/>
        </w:rPr>
        <w:t xml:space="preserve"> going to communicate the effort of BMW on this issue. </w:t>
      </w:r>
    </w:p>
    <w:p w14:paraId="45200B6F" w14:textId="5D5CB194" w:rsidR="00E10969" w:rsidRPr="00FF1BA9" w:rsidRDefault="00E10969" w:rsidP="00FF1BA9">
      <w:pPr>
        <w:rPr>
          <w:rFonts w:cs="Times New Roman"/>
          <w:szCs w:val="24"/>
        </w:rPr>
      </w:pPr>
      <w:r w:rsidRPr="00FF1BA9">
        <w:rPr>
          <w:rFonts w:cs="Times New Roman"/>
          <w:noProof/>
          <w:szCs w:val="24"/>
        </w:rPr>
        <w:drawing>
          <wp:inline distT="0" distB="0" distL="0" distR="0" wp14:anchorId="2DF65993" wp14:editId="4C7847C8">
            <wp:extent cx="5943600" cy="3343275"/>
            <wp:effectExtent l="0" t="0" r="0" b="9525"/>
            <wp:docPr id="1" name="Picture 1" descr="VW badge on US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W badge on US fla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A5C7507" w14:textId="63C846AB" w:rsidR="00E10969" w:rsidRPr="00FF1BA9" w:rsidRDefault="00FB3979" w:rsidP="00FF1BA9">
      <w:pPr>
        <w:rPr>
          <w:rFonts w:cs="Times New Roman"/>
          <w:szCs w:val="24"/>
        </w:rPr>
      </w:pPr>
      <w:r w:rsidRPr="00FF1BA9">
        <w:rPr>
          <w:rFonts w:cs="Times New Roman"/>
          <w:szCs w:val="24"/>
        </w:rPr>
        <w:t xml:space="preserve">According to </w:t>
      </w:r>
      <w:proofErr w:type="spellStart"/>
      <w:r w:rsidRPr="00FF1BA9">
        <w:rPr>
          <w:rFonts w:cs="Times New Roman"/>
          <w:szCs w:val="24"/>
          <w:shd w:val="clear" w:color="auto" w:fill="FFFFFF"/>
        </w:rPr>
        <w:t>Siano</w:t>
      </w:r>
      <w:proofErr w:type="spellEnd"/>
      <w:r w:rsidRPr="00FF1BA9">
        <w:rPr>
          <w:rFonts w:cs="Times New Roman"/>
          <w:szCs w:val="24"/>
          <w:shd w:val="clear" w:color="auto" w:fill="FFFFFF"/>
        </w:rPr>
        <w:t>, et al. (2017), i</w:t>
      </w:r>
      <w:r w:rsidR="00E10969" w:rsidRPr="00FF1BA9">
        <w:rPr>
          <w:rFonts w:cs="Times New Roman"/>
          <w:szCs w:val="24"/>
        </w:rPr>
        <w:t xml:space="preserve">n 2015, Volkswagen was accused of cheating violating the Clean Air Act of America </w:t>
      </w:r>
      <w:r w:rsidR="00410E4F" w:rsidRPr="00FF1BA9">
        <w:rPr>
          <w:rFonts w:cs="Times New Roman"/>
          <w:szCs w:val="24"/>
        </w:rPr>
        <w:t>by</w:t>
      </w:r>
      <w:r w:rsidR="00E10969" w:rsidRPr="00FF1BA9">
        <w:rPr>
          <w:rFonts w:cs="Times New Roman"/>
          <w:szCs w:val="24"/>
        </w:rPr>
        <w:t xml:space="preserve"> providing </w:t>
      </w:r>
      <w:r w:rsidR="00410E4F" w:rsidRPr="00FF1BA9">
        <w:rPr>
          <w:rFonts w:cs="Times New Roman"/>
          <w:szCs w:val="24"/>
        </w:rPr>
        <w:t xml:space="preserve">the </w:t>
      </w:r>
      <w:r w:rsidR="00E10969" w:rsidRPr="00FF1BA9">
        <w:rPr>
          <w:rFonts w:cs="Times New Roman"/>
          <w:szCs w:val="24"/>
        </w:rPr>
        <w:t xml:space="preserve">fabricated result of carbon emission test with the defeat device. </w:t>
      </w:r>
      <w:r w:rsidR="00410E4F" w:rsidRPr="00FF1BA9">
        <w:rPr>
          <w:rFonts w:cs="Times New Roman"/>
          <w:szCs w:val="24"/>
        </w:rPr>
        <w:t>A d</w:t>
      </w:r>
      <w:r w:rsidR="00E10969" w:rsidRPr="00FF1BA9">
        <w:rPr>
          <w:rFonts w:cs="Times New Roman"/>
          <w:szCs w:val="24"/>
        </w:rPr>
        <w:t xml:space="preserve">efeat device is a software that is set in the engine helping it to detect when the car is testing its emission rate, it improves its performance then and later on, it emits more than </w:t>
      </w:r>
      <w:r w:rsidR="00410E4F" w:rsidRPr="00FF1BA9">
        <w:rPr>
          <w:rFonts w:cs="Times New Roman"/>
          <w:szCs w:val="24"/>
        </w:rPr>
        <w:t xml:space="preserve">the </w:t>
      </w:r>
      <w:r w:rsidR="00E10969" w:rsidRPr="00FF1BA9">
        <w:rPr>
          <w:rFonts w:cs="Times New Roman"/>
          <w:szCs w:val="24"/>
        </w:rPr>
        <w:t xml:space="preserve">accepted amount of carbon in the air. Environmental Protection Agency of America has discovered that over 11 million cars of Volkswagen are fitted </w:t>
      </w:r>
      <w:r w:rsidR="00410E4F" w:rsidRPr="00FF1BA9">
        <w:rPr>
          <w:rFonts w:cs="Times New Roman"/>
          <w:szCs w:val="24"/>
        </w:rPr>
        <w:t xml:space="preserve">with </w:t>
      </w:r>
      <w:r w:rsidR="00E10969" w:rsidRPr="00FF1BA9">
        <w:rPr>
          <w:rFonts w:cs="Times New Roman"/>
          <w:szCs w:val="24"/>
        </w:rPr>
        <w:t xml:space="preserve">this cheating device resulted in a huge shame with </w:t>
      </w:r>
      <w:r w:rsidR="00410E4F" w:rsidRPr="00FF1BA9">
        <w:rPr>
          <w:rFonts w:cs="Times New Roman"/>
          <w:szCs w:val="24"/>
        </w:rPr>
        <w:t xml:space="preserve">a </w:t>
      </w:r>
      <w:r w:rsidR="00E10969" w:rsidRPr="00FF1BA9">
        <w:rPr>
          <w:rFonts w:cs="Times New Roman"/>
          <w:szCs w:val="24"/>
        </w:rPr>
        <w:t xml:space="preserve">drastic impact on the German automobile industry. </w:t>
      </w:r>
    </w:p>
    <w:p w14:paraId="5039286D" w14:textId="39AF38C6" w:rsidR="00D5166E" w:rsidRPr="00FF1BA9" w:rsidRDefault="00D5166E" w:rsidP="00FF1BA9">
      <w:pPr>
        <w:rPr>
          <w:rFonts w:cs="Times New Roman"/>
          <w:szCs w:val="24"/>
        </w:rPr>
      </w:pPr>
      <w:r w:rsidRPr="00FF1BA9">
        <w:rPr>
          <w:rFonts w:cs="Times New Roman"/>
          <w:noProof/>
          <w:szCs w:val="24"/>
        </w:rPr>
        <w:lastRenderedPageBreak/>
        <w:drawing>
          <wp:inline distT="0" distB="0" distL="0" distR="0" wp14:anchorId="411E65E9" wp14:editId="668A7736">
            <wp:extent cx="5943600" cy="3343275"/>
            <wp:effectExtent l="0" t="0" r="0" b="9525"/>
            <wp:docPr id="2" name="Picture 2" descr="BMW Logo | The most famous brands and company logos in th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MW Logo | The most famous brands and company logos in the worl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3955846" w14:textId="14B48135" w:rsidR="00E10969" w:rsidRDefault="00E10969" w:rsidP="00FF1BA9">
      <w:pPr>
        <w:rPr>
          <w:rFonts w:cs="Times New Roman"/>
          <w:szCs w:val="24"/>
        </w:rPr>
      </w:pPr>
      <w:r w:rsidRPr="00FF1BA9">
        <w:rPr>
          <w:rFonts w:cs="Times New Roman"/>
          <w:szCs w:val="24"/>
        </w:rPr>
        <w:t xml:space="preserve">BMW is one of the leading automobile brands of the world as a German giant since 1916 producing luxury vehicles. The band has been recognized as the third most valuable automobile brand </w:t>
      </w:r>
      <w:r w:rsidR="00410E4F" w:rsidRPr="00FF1BA9">
        <w:rPr>
          <w:rFonts w:cs="Times New Roman"/>
          <w:szCs w:val="24"/>
        </w:rPr>
        <w:t>in</w:t>
      </w:r>
      <w:r w:rsidRPr="00FF1BA9">
        <w:rPr>
          <w:rFonts w:cs="Times New Roman"/>
          <w:szCs w:val="24"/>
        </w:rPr>
        <w:t xml:space="preserve"> the world in 2019. The brand has proficiency in creating </w:t>
      </w:r>
      <w:r w:rsidR="00410E4F" w:rsidRPr="00FF1BA9">
        <w:rPr>
          <w:rFonts w:cs="Times New Roman"/>
          <w:szCs w:val="24"/>
        </w:rPr>
        <w:t xml:space="preserve">a </w:t>
      </w:r>
      <w:r w:rsidRPr="00FF1BA9">
        <w:rPr>
          <w:rFonts w:cs="Times New Roman"/>
          <w:szCs w:val="24"/>
        </w:rPr>
        <w:t xml:space="preserve">new experience with the luxury cars claiming to be </w:t>
      </w:r>
      <w:r w:rsidR="00410E4F" w:rsidRPr="00FF1BA9">
        <w:rPr>
          <w:rFonts w:cs="Times New Roman"/>
          <w:szCs w:val="24"/>
        </w:rPr>
        <w:t xml:space="preserve">the </w:t>
      </w:r>
      <w:r w:rsidRPr="00FF1BA9">
        <w:rPr>
          <w:rFonts w:cs="Times New Roman"/>
          <w:szCs w:val="24"/>
        </w:rPr>
        <w:t>ultimate driving machine and currently</w:t>
      </w:r>
      <w:r w:rsidR="00410E4F" w:rsidRPr="00FF1BA9">
        <w:rPr>
          <w:rFonts w:cs="Times New Roman"/>
          <w:szCs w:val="24"/>
        </w:rPr>
        <w:t>,</w:t>
      </w:r>
      <w:r w:rsidRPr="00FF1BA9">
        <w:rPr>
          <w:rFonts w:cs="Times New Roman"/>
          <w:szCs w:val="24"/>
        </w:rPr>
        <w:t xml:space="preserve"> it has added the pleasure of driving in their portfolio mentioning the marvelous driving experience.</w:t>
      </w:r>
      <w:r w:rsidR="00D5166E" w:rsidRPr="00FF1BA9">
        <w:rPr>
          <w:rFonts w:cs="Times New Roman"/>
          <w:szCs w:val="24"/>
        </w:rPr>
        <w:t xml:space="preserve"> The brand has also experienced the pressure generated by the scandal and it has proven that it is the only car brand that is dedicated to reduc</w:t>
      </w:r>
      <w:r w:rsidR="00410E4F" w:rsidRPr="00FF1BA9">
        <w:rPr>
          <w:rFonts w:cs="Times New Roman"/>
          <w:szCs w:val="24"/>
        </w:rPr>
        <w:t>ing</w:t>
      </w:r>
      <w:r w:rsidR="00D5166E" w:rsidRPr="00FF1BA9">
        <w:rPr>
          <w:rFonts w:cs="Times New Roman"/>
          <w:szCs w:val="24"/>
        </w:rPr>
        <w:t xml:space="preserve"> </w:t>
      </w:r>
      <w:r w:rsidR="00410E4F" w:rsidRPr="00FF1BA9">
        <w:rPr>
          <w:rFonts w:cs="Times New Roman"/>
          <w:szCs w:val="24"/>
        </w:rPr>
        <w:t xml:space="preserve">the </w:t>
      </w:r>
      <w:r w:rsidR="00D5166E" w:rsidRPr="00FF1BA9">
        <w:rPr>
          <w:rFonts w:cs="Times New Roman"/>
          <w:szCs w:val="24"/>
        </w:rPr>
        <w:t xml:space="preserve">emission rate deliberately since 1995 and </w:t>
      </w:r>
      <w:r w:rsidR="00410E4F" w:rsidRPr="00FF1BA9">
        <w:rPr>
          <w:rFonts w:cs="Times New Roman"/>
          <w:szCs w:val="24"/>
        </w:rPr>
        <w:t xml:space="preserve">has </w:t>
      </w:r>
      <w:r w:rsidR="00D5166E" w:rsidRPr="00FF1BA9">
        <w:rPr>
          <w:rFonts w:cs="Times New Roman"/>
          <w:szCs w:val="24"/>
        </w:rPr>
        <w:t>already reduced 40% of the carbon emitted from the vehicle in the last decade</w:t>
      </w:r>
      <w:r w:rsidR="00FB3979" w:rsidRPr="00FF1BA9">
        <w:rPr>
          <w:rFonts w:cs="Times New Roman"/>
          <w:szCs w:val="24"/>
        </w:rPr>
        <w:t xml:space="preserve"> as demonstrated in </w:t>
      </w:r>
      <w:r w:rsidR="00FB3979" w:rsidRPr="00FF1BA9">
        <w:rPr>
          <w:rFonts w:cs="Times New Roman"/>
          <w:color w:val="000000"/>
          <w:szCs w:val="24"/>
          <w:shd w:val="clear" w:color="auto" w:fill="FFFFFF"/>
        </w:rPr>
        <w:t>BMW Blog (2020)</w:t>
      </w:r>
      <w:r w:rsidR="00D5166E" w:rsidRPr="00FF1BA9">
        <w:rPr>
          <w:rFonts w:cs="Times New Roman"/>
          <w:szCs w:val="24"/>
        </w:rPr>
        <w:t xml:space="preserve">. </w:t>
      </w:r>
      <w:r w:rsidR="002B665A" w:rsidRPr="00FF1BA9">
        <w:rPr>
          <w:rFonts w:cs="Times New Roman"/>
          <w:szCs w:val="24"/>
        </w:rPr>
        <w:t xml:space="preserve">The brand has come up with the mild-hybrid cars with </w:t>
      </w:r>
      <w:r w:rsidR="00410E4F" w:rsidRPr="00FF1BA9">
        <w:rPr>
          <w:rFonts w:cs="Times New Roman"/>
          <w:szCs w:val="24"/>
        </w:rPr>
        <w:t xml:space="preserve">a </w:t>
      </w:r>
      <w:r w:rsidR="002B665A" w:rsidRPr="00FF1BA9">
        <w:rPr>
          <w:rFonts w:cs="Times New Roman"/>
          <w:szCs w:val="24"/>
        </w:rPr>
        <w:t xml:space="preserve">constant decrement in carbon emission rate of the automobiles. </w:t>
      </w:r>
    </w:p>
    <w:p w14:paraId="6BCD8D1E" w14:textId="47ABA0F3" w:rsidR="00FF1BA9" w:rsidRDefault="00FF1BA9" w:rsidP="00FF1BA9">
      <w:pPr>
        <w:rPr>
          <w:rFonts w:cs="Times New Roman"/>
          <w:szCs w:val="24"/>
        </w:rPr>
      </w:pPr>
    </w:p>
    <w:p w14:paraId="1E4A573B" w14:textId="414CBD4F" w:rsidR="00FF1BA9" w:rsidRDefault="00FF1BA9" w:rsidP="00FF1BA9">
      <w:pPr>
        <w:rPr>
          <w:rFonts w:cs="Times New Roman"/>
          <w:szCs w:val="24"/>
        </w:rPr>
      </w:pPr>
    </w:p>
    <w:p w14:paraId="380769B9" w14:textId="39677718" w:rsidR="00FF1BA9" w:rsidRDefault="00FF1BA9" w:rsidP="00FF1BA9">
      <w:pPr>
        <w:rPr>
          <w:rFonts w:cs="Times New Roman"/>
          <w:szCs w:val="24"/>
        </w:rPr>
      </w:pPr>
    </w:p>
    <w:p w14:paraId="5150A610" w14:textId="77777777" w:rsidR="00FF1BA9" w:rsidRPr="00FF1BA9" w:rsidRDefault="00FF1BA9" w:rsidP="00FF1BA9">
      <w:pPr>
        <w:rPr>
          <w:rFonts w:cs="Times New Roman"/>
          <w:szCs w:val="24"/>
        </w:rPr>
      </w:pPr>
    </w:p>
    <w:p w14:paraId="4F5BCBA9" w14:textId="0902907F" w:rsidR="004647C9" w:rsidRDefault="004647C9" w:rsidP="00FF1BA9">
      <w:pPr>
        <w:pStyle w:val="Heading1"/>
        <w:jc w:val="center"/>
        <w:rPr>
          <w:rFonts w:ascii="Times New Roman" w:hAnsi="Times New Roman" w:cs="Times New Roman"/>
        </w:rPr>
      </w:pPr>
      <w:bookmarkStart w:id="2" w:name="_Toc59915117"/>
      <w:r w:rsidRPr="00FF1BA9">
        <w:rPr>
          <w:rFonts w:ascii="Times New Roman" w:hAnsi="Times New Roman" w:cs="Times New Roman"/>
        </w:rPr>
        <w:lastRenderedPageBreak/>
        <w:t>Blog 2:</w:t>
      </w:r>
      <w:r w:rsidR="006D7C45" w:rsidRPr="00FF1BA9">
        <w:rPr>
          <w:rFonts w:ascii="Times New Roman" w:hAnsi="Times New Roman" w:cs="Times New Roman"/>
        </w:rPr>
        <w:t xml:space="preserve"> B57S- Best Ever Engine Made by BMW</w:t>
      </w:r>
      <w:bookmarkEnd w:id="2"/>
    </w:p>
    <w:p w14:paraId="426E18A6" w14:textId="77777777" w:rsidR="00FF1BA9" w:rsidRPr="00FF1BA9" w:rsidRDefault="00FF1BA9" w:rsidP="00FF1BA9"/>
    <w:p w14:paraId="2B97B50C" w14:textId="3F477453" w:rsidR="004B293B" w:rsidRPr="00FF1BA9" w:rsidRDefault="004B293B" w:rsidP="00FF1BA9">
      <w:pPr>
        <w:rPr>
          <w:rFonts w:cs="Times New Roman"/>
          <w:szCs w:val="24"/>
        </w:rPr>
      </w:pPr>
      <w:r w:rsidRPr="00FF1BA9">
        <w:rPr>
          <w:rFonts w:cs="Times New Roman"/>
          <w:noProof/>
          <w:szCs w:val="24"/>
        </w:rPr>
        <w:drawing>
          <wp:inline distT="0" distB="0" distL="0" distR="0" wp14:anchorId="74AC0DD6" wp14:editId="68B8CB97">
            <wp:extent cx="5943600" cy="3959860"/>
            <wp:effectExtent l="0" t="0" r="0" b="2540"/>
            <wp:docPr id="3" name="Picture 3" descr="bmw x5 m50d final edition review 58 830x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mw x5 m50d final edition review 58 830x55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59860"/>
                    </a:xfrm>
                    <a:prstGeom prst="rect">
                      <a:avLst/>
                    </a:prstGeom>
                    <a:noFill/>
                    <a:ln>
                      <a:noFill/>
                    </a:ln>
                  </pic:spPr>
                </pic:pic>
              </a:graphicData>
            </a:graphic>
          </wp:inline>
        </w:drawing>
      </w:r>
    </w:p>
    <w:p w14:paraId="4E2E7E5E" w14:textId="710D09C6" w:rsidR="004E7F6E" w:rsidRPr="00FF1BA9" w:rsidRDefault="00BE3061" w:rsidP="00FF1BA9">
      <w:pPr>
        <w:rPr>
          <w:rFonts w:cs="Times New Roman"/>
          <w:szCs w:val="24"/>
        </w:rPr>
      </w:pPr>
      <w:r w:rsidRPr="00FF1BA9">
        <w:rPr>
          <w:rFonts w:cs="Times New Roman"/>
          <w:szCs w:val="24"/>
        </w:rPr>
        <w:t>Though BMW could not complete</w:t>
      </w:r>
      <w:r w:rsidR="00410E4F" w:rsidRPr="00FF1BA9">
        <w:rPr>
          <w:rFonts w:cs="Times New Roman"/>
          <w:szCs w:val="24"/>
        </w:rPr>
        <w:t>ly</w:t>
      </w:r>
      <w:r w:rsidRPr="00FF1BA9">
        <w:rPr>
          <w:rFonts w:cs="Times New Roman"/>
          <w:szCs w:val="24"/>
        </w:rPr>
        <w:t xml:space="preserve"> transform its operation from diesel to electric car, it has increased its competency in carbon emission</w:t>
      </w:r>
      <w:r w:rsidR="00410E4F" w:rsidRPr="00FF1BA9">
        <w:rPr>
          <w:rFonts w:cs="Times New Roman"/>
          <w:szCs w:val="24"/>
        </w:rPr>
        <w:t>-</w:t>
      </w:r>
      <w:r w:rsidRPr="00FF1BA9">
        <w:rPr>
          <w:rFonts w:cs="Times New Roman"/>
          <w:szCs w:val="24"/>
        </w:rPr>
        <w:t>reducing further in 2021 that is highly effective in comparison to other brands</w:t>
      </w:r>
      <w:r w:rsidR="00FB3979" w:rsidRPr="00FF1BA9">
        <w:rPr>
          <w:rFonts w:cs="Times New Roman"/>
          <w:szCs w:val="24"/>
        </w:rPr>
        <w:t xml:space="preserve"> as illustrated by </w:t>
      </w:r>
      <w:proofErr w:type="spellStart"/>
      <w:r w:rsidR="00FB3979" w:rsidRPr="00FF1BA9">
        <w:rPr>
          <w:rFonts w:cs="Times New Roman"/>
          <w:szCs w:val="24"/>
          <w:shd w:val="clear" w:color="auto" w:fill="FFFFFF"/>
        </w:rPr>
        <w:t>Eidenböck</w:t>
      </w:r>
      <w:proofErr w:type="spellEnd"/>
      <w:r w:rsidR="00FB3979" w:rsidRPr="00FF1BA9">
        <w:rPr>
          <w:rFonts w:cs="Times New Roman"/>
          <w:szCs w:val="24"/>
          <w:shd w:val="clear" w:color="auto" w:fill="FFFFFF"/>
        </w:rPr>
        <w:t>, et al. (2020)</w:t>
      </w:r>
      <w:r w:rsidRPr="00FF1BA9">
        <w:rPr>
          <w:rFonts w:cs="Times New Roman"/>
          <w:szCs w:val="24"/>
        </w:rPr>
        <w:t xml:space="preserve">. The brand has claimed that the car performs the best with diesel, the alternative fuel cannot assure the optimized performance and cost-efficiency too. Therefore, the brand has built up their final edition of engine operated by diesel named B57S and the brand is putting huge effort </w:t>
      </w:r>
      <w:r w:rsidR="00410E4F" w:rsidRPr="00FF1BA9">
        <w:rPr>
          <w:rFonts w:cs="Times New Roman"/>
          <w:szCs w:val="24"/>
        </w:rPr>
        <w:t>into</w:t>
      </w:r>
      <w:r w:rsidRPr="00FF1BA9">
        <w:rPr>
          <w:rFonts w:cs="Times New Roman"/>
          <w:szCs w:val="24"/>
        </w:rPr>
        <w:t xml:space="preserve"> cleaning the fuel with new mills preparing the tedious process of manufacturing a car. This is the last diesel-based engine of BMW and later on</w:t>
      </w:r>
      <w:r w:rsidR="00410E4F" w:rsidRPr="00FF1BA9">
        <w:rPr>
          <w:rFonts w:cs="Times New Roman"/>
          <w:szCs w:val="24"/>
        </w:rPr>
        <w:t>,</w:t>
      </w:r>
      <w:r w:rsidRPr="00FF1BA9">
        <w:rPr>
          <w:rFonts w:cs="Times New Roman"/>
          <w:szCs w:val="24"/>
        </w:rPr>
        <w:t xml:space="preserve"> it is going to invest further in hybrid and electric cars. The diesel-based car has higher performance in consideration to the electric car and BMW X7 with </w:t>
      </w:r>
      <w:r w:rsidR="00410E4F" w:rsidRPr="00FF1BA9">
        <w:rPr>
          <w:rFonts w:cs="Times New Roman"/>
          <w:szCs w:val="24"/>
        </w:rPr>
        <w:t xml:space="preserve">the </w:t>
      </w:r>
      <w:r w:rsidRPr="00FF1BA9">
        <w:rPr>
          <w:rFonts w:cs="Times New Roman"/>
          <w:szCs w:val="24"/>
        </w:rPr>
        <w:t xml:space="preserve">M50 engine can go for </w:t>
      </w:r>
      <w:r w:rsidR="004B293B" w:rsidRPr="00FF1BA9">
        <w:rPr>
          <w:rFonts w:cs="Times New Roman"/>
          <w:szCs w:val="24"/>
        </w:rPr>
        <w:t xml:space="preserve">13.38 kmpl and B57 is going to be more fuel-efficient with lower emission rate. </w:t>
      </w:r>
    </w:p>
    <w:p w14:paraId="06F3BB41" w14:textId="547B0B83" w:rsidR="008671BF" w:rsidRPr="00FF1BA9" w:rsidRDefault="008671BF" w:rsidP="00FF1BA9">
      <w:pPr>
        <w:rPr>
          <w:rFonts w:cs="Times New Roman"/>
          <w:szCs w:val="24"/>
        </w:rPr>
      </w:pPr>
      <w:r w:rsidRPr="00FF1BA9">
        <w:rPr>
          <w:rFonts w:cs="Times New Roman"/>
          <w:noProof/>
          <w:szCs w:val="24"/>
        </w:rPr>
        <w:lastRenderedPageBreak/>
        <w:drawing>
          <wp:inline distT="0" distB="0" distL="0" distR="0" wp14:anchorId="049C35D6" wp14:editId="7605AB46">
            <wp:extent cx="5943600" cy="36861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5943600" cy="3686175"/>
                    </a:xfrm>
                    <a:prstGeom prst="rect">
                      <a:avLst/>
                    </a:prstGeom>
                    <a:noFill/>
                    <a:ln>
                      <a:noFill/>
                    </a:ln>
                    <a:extLst>
                      <a:ext uri="{53640926-AAD7-44D8-BBD7-CCE9431645EC}">
                        <a14:shadowObscured xmlns:a14="http://schemas.microsoft.com/office/drawing/2010/main"/>
                      </a:ext>
                    </a:extLst>
                  </pic:spPr>
                </pic:pic>
              </a:graphicData>
            </a:graphic>
          </wp:inline>
        </w:drawing>
      </w:r>
    </w:p>
    <w:p w14:paraId="1E493F60" w14:textId="430FAE21" w:rsidR="004B293B" w:rsidRPr="00FF1BA9" w:rsidRDefault="00FB3979" w:rsidP="00FF1BA9">
      <w:pPr>
        <w:rPr>
          <w:rFonts w:cs="Times New Roman"/>
          <w:szCs w:val="24"/>
        </w:rPr>
      </w:pPr>
      <w:r w:rsidRPr="00FF1BA9">
        <w:rPr>
          <w:rFonts w:cs="Times New Roman"/>
          <w:szCs w:val="24"/>
        </w:rPr>
        <w:t xml:space="preserve">According to </w:t>
      </w:r>
      <w:proofErr w:type="spellStart"/>
      <w:r w:rsidRPr="00FF1BA9">
        <w:rPr>
          <w:rFonts w:cs="Times New Roman"/>
          <w:szCs w:val="24"/>
          <w:shd w:val="clear" w:color="auto" w:fill="FFFFFF"/>
        </w:rPr>
        <w:t>Steinparzer</w:t>
      </w:r>
      <w:proofErr w:type="spellEnd"/>
      <w:r w:rsidRPr="00FF1BA9">
        <w:rPr>
          <w:rFonts w:cs="Times New Roman"/>
          <w:szCs w:val="24"/>
          <w:shd w:val="clear" w:color="auto" w:fill="FFFFFF"/>
        </w:rPr>
        <w:t xml:space="preserve"> (2020), t</w:t>
      </w:r>
      <w:r w:rsidR="004B293B" w:rsidRPr="00FF1BA9">
        <w:rPr>
          <w:rFonts w:cs="Times New Roman"/>
          <w:szCs w:val="24"/>
        </w:rPr>
        <w:t xml:space="preserve">he brand is ready to launch this final edition of </w:t>
      </w:r>
      <w:r w:rsidR="00410E4F" w:rsidRPr="00FF1BA9">
        <w:rPr>
          <w:rFonts w:cs="Times New Roman"/>
          <w:szCs w:val="24"/>
        </w:rPr>
        <w:t xml:space="preserve">the </w:t>
      </w:r>
      <w:r w:rsidR="004B293B" w:rsidRPr="00FF1BA9">
        <w:rPr>
          <w:rFonts w:cs="Times New Roman"/>
          <w:szCs w:val="24"/>
        </w:rPr>
        <w:t xml:space="preserve">diesel engine with 220 BMW X5 with a complete equipment packaging encouraging the passionate car owner with laser light, professional driving assistant, comfortable seats, clear craft in </w:t>
      </w:r>
      <w:r w:rsidR="00410E4F" w:rsidRPr="00FF1BA9">
        <w:rPr>
          <w:rFonts w:cs="Times New Roman"/>
          <w:szCs w:val="24"/>
        </w:rPr>
        <w:t xml:space="preserve">the </w:t>
      </w:r>
      <w:r w:rsidR="004B293B" w:rsidRPr="00FF1BA9">
        <w:rPr>
          <w:rFonts w:cs="Times New Roman"/>
          <w:szCs w:val="24"/>
        </w:rPr>
        <w:t xml:space="preserve">cockpit, exquisite design, double-glazed windows, and numerous options for </w:t>
      </w:r>
      <w:r w:rsidR="00410E4F" w:rsidRPr="00FF1BA9">
        <w:rPr>
          <w:rFonts w:cs="Times New Roman"/>
          <w:szCs w:val="24"/>
        </w:rPr>
        <w:t xml:space="preserve">the </w:t>
      </w:r>
      <w:r w:rsidR="004B293B" w:rsidRPr="00FF1BA9">
        <w:rPr>
          <w:rFonts w:cs="Times New Roman"/>
          <w:szCs w:val="24"/>
        </w:rPr>
        <w:t xml:space="preserve">add-on. The thematic colour of the car </w:t>
      </w:r>
      <w:r w:rsidR="008671BF" w:rsidRPr="00FF1BA9">
        <w:rPr>
          <w:rFonts w:cs="Times New Roman"/>
          <w:szCs w:val="24"/>
        </w:rPr>
        <w:t>bring</w:t>
      </w:r>
      <w:r w:rsidR="00410E4F" w:rsidRPr="00FF1BA9">
        <w:rPr>
          <w:rFonts w:cs="Times New Roman"/>
          <w:szCs w:val="24"/>
        </w:rPr>
        <w:t>s</w:t>
      </w:r>
      <w:r w:rsidR="008671BF" w:rsidRPr="00FF1BA9">
        <w:rPr>
          <w:rFonts w:cs="Times New Roman"/>
          <w:szCs w:val="24"/>
        </w:rPr>
        <w:t xml:space="preserve"> about </w:t>
      </w:r>
      <w:r w:rsidR="00410E4F" w:rsidRPr="00FF1BA9">
        <w:rPr>
          <w:rFonts w:cs="Times New Roman"/>
          <w:szCs w:val="24"/>
        </w:rPr>
        <w:t xml:space="preserve">an </w:t>
      </w:r>
      <w:r w:rsidR="008671BF" w:rsidRPr="00FF1BA9">
        <w:rPr>
          <w:rFonts w:cs="Times New Roman"/>
          <w:szCs w:val="24"/>
        </w:rPr>
        <w:t>absolute prestigious look</w:t>
      </w:r>
      <w:r w:rsidR="00410E4F" w:rsidRPr="00FF1BA9">
        <w:rPr>
          <w:rFonts w:cs="Times New Roman"/>
          <w:szCs w:val="24"/>
        </w:rPr>
        <w:t>,</w:t>
      </w:r>
      <w:r w:rsidR="008671BF" w:rsidRPr="00FF1BA9">
        <w:rPr>
          <w:rFonts w:cs="Times New Roman"/>
          <w:szCs w:val="24"/>
        </w:rPr>
        <w:t xml:space="preserve"> especially in </w:t>
      </w:r>
      <w:r w:rsidR="00410E4F" w:rsidRPr="00FF1BA9">
        <w:rPr>
          <w:rFonts w:cs="Times New Roman"/>
          <w:szCs w:val="24"/>
        </w:rPr>
        <w:t xml:space="preserve">the </w:t>
      </w:r>
      <w:r w:rsidR="008671BF" w:rsidRPr="00FF1BA9">
        <w:rPr>
          <w:rFonts w:cs="Times New Roman"/>
          <w:szCs w:val="24"/>
        </w:rPr>
        <w:t>black theme.  The sportiest experience driving this car is incredible and fun enough with seamless acceleration and tones of torques. Therefore, this fourth</w:t>
      </w:r>
      <w:r w:rsidR="00410E4F" w:rsidRPr="00FF1BA9">
        <w:rPr>
          <w:rFonts w:cs="Times New Roman"/>
          <w:szCs w:val="24"/>
        </w:rPr>
        <w:t>-</w:t>
      </w:r>
      <w:r w:rsidR="008671BF" w:rsidRPr="00FF1BA9">
        <w:rPr>
          <w:rFonts w:cs="Times New Roman"/>
          <w:szCs w:val="24"/>
        </w:rPr>
        <w:t>generation X5 has performed in the market more than its expectation</w:t>
      </w:r>
      <w:r w:rsidR="00410E4F" w:rsidRPr="00FF1BA9">
        <w:rPr>
          <w:rFonts w:cs="Times New Roman"/>
          <w:szCs w:val="24"/>
        </w:rPr>
        <w:t>,</w:t>
      </w:r>
      <w:r w:rsidR="008671BF" w:rsidRPr="00FF1BA9">
        <w:rPr>
          <w:rFonts w:cs="Times New Roman"/>
          <w:szCs w:val="24"/>
        </w:rPr>
        <w:t xml:space="preserve"> and now the brand is in a dilemma to leave the diesel-based operation as such experience cannot be assured in other alternatives. </w:t>
      </w:r>
    </w:p>
    <w:p w14:paraId="28328A99" w14:textId="6295C817" w:rsidR="00B44100" w:rsidRPr="00FF1BA9" w:rsidRDefault="00B44100" w:rsidP="00FF1BA9">
      <w:pPr>
        <w:pStyle w:val="Heading1"/>
        <w:jc w:val="center"/>
        <w:rPr>
          <w:rFonts w:ascii="Times New Roman" w:hAnsi="Times New Roman" w:cs="Times New Roman"/>
        </w:rPr>
      </w:pPr>
      <w:bookmarkStart w:id="3" w:name="_Toc59915118"/>
      <w:r w:rsidRPr="00FF1BA9">
        <w:rPr>
          <w:rFonts w:ascii="Times New Roman" w:hAnsi="Times New Roman" w:cs="Times New Roman"/>
        </w:rPr>
        <w:lastRenderedPageBreak/>
        <w:t>Blog 3: BMW is expensive but worthy of it</w:t>
      </w:r>
      <w:bookmarkEnd w:id="3"/>
    </w:p>
    <w:p w14:paraId="2E5981FC" w14:textId="0B456205" w:rsidR="00B44100" w:rsidRPr="00FF1BA9" w:rsidRDefault="00B44100" w:rsidP="00FF1BA9">
      <w:pPr>
        <w:rPr>
          <w:rFonts w:cs="Times New Roman"/>
          <w:szCs w:val="24"/>
        </w:rPr>
      </w:pPr>
      <w:r w:rsidRPr="00FF1BA9">
        <w:rPr>
          <w:rFonts w:cs="Times New Roman"/>
          <w:noProof/>
          <w:szCs w:val="24"/>
        </w:rPr>
        <w:drawing>
          <wp:inline distT="0" distB="0" distL="0" distR="0" wp14:anchorId="259319AB" wp14:editId="63D5F56D">
            <wp:extent cx="5943600" cy="3552825"/>
            <wp:effectExtent l="0" t="0" r="0" b="9525"/>
            <wp:docPr id="5" name="Picture 5" descr="TEST DRIVE: BMW X5 M50d Final Edition – Saying Goodb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ST DRIVE: BMW X5 M50d Final Edition – Saying Goodby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5943600" cy="3552825"/>
                    </a:xfrm>
                    <a:prstGeom prst="rect">
                      <a:avLst/>
                    </a:prstGeom>
                    <a:noFill/>
                    <a:ln>
                      <a:noFill/>
                    </a:ln>
                    <a:extLst>
                      <a:ext uri="{53640926-AAD7-44D8-BBD7-CCE9431645EC}">
                        <a14:shadowObscured xmlns:a14="http://schemas.microsoft.com/office/drawing/2010/main"/>
                      </a:ext>
                    </a:extLst>
                  </pic:spPr>
                </pic:pic>
              </a:graphicData>
            </a:graphic>
          </wp:inline>
        </w:drawing>
      </w:r>
    </w:p>
    <w:p w14:paraId="12FFF428" w14:textId="0A688EB4" w:rsidR="00A91C07" w:rsidRPr="00FF1BA9" w:rsidRDefault="00FB3979" w:rsidP="00FF1BA9">
      <w:pPr>
        <w:rPr>
          <w:rFonts w:cs="Times New Roman"/>
          <w:szCs w:val="24"/>
        </w:rPr>
      </w:pPr>
      <w:r w:rsidRPr="00FF1BA9">
        <w:rPr>
          <w:rFonts w:cs="Times New Roman"/>
          <w:szCs w:val="24"/>
        </w:rPr>
        <w:t xml:space="preserve">According to </w:t>
      </w:r>
      <w:r w:rsidRPr="00FF1BA9">
        <w:rPr>
          <w:rFonts w:cs="Times New Roman"/>
          <w:szCs w:val="24"/>
          <w:shd w:val="clear" w:color="auto" w:fill="FFFFFF"/>
        </w:rPr>
        <w:t>Johansson-</w:t>
      </w:r>
      <w:proofErr w:type="spellStart"/>
      <w:r w:rsidRPr="00FF1BA9">
        <w:rPr>
          <w:rFonts w:cs="Times New Roman"/>
          <w:szCs w:val="24"/>
          <w:shd w:val="clear" w:color="auto" w:fill="FFFFFF"/>
        </w:rPr>
        <w:t>Stenman</w:t>
      </w:r>
      <w:proofErr w:type="spellEnd"/>
      <w:r w:rsidRPr="00FF1BA9">
        <w:rPr>
          <w:rFonts w:cs="Times New Roman"/>
          <w:szCs w:val="24"/>
          <w:shd w:val="clear" w:color="auto" w:fill="FFFFFF"/>
        </w:rPr>
        <w:t xml:space="preserve"> and </w:t>
      </w:r>
      <w:proofErr w:type="spellStart"/>
      <w:r w:rsidRPr="00FF1BA9">
        <w:rPr>
          <w:rFonts w:cs="Times New Roman"/>
          <w:szCs w:val="24"/>
          <w:shd w:val="clear" w:color="auto" w:fill="FFFFFF"/>
        </w:rPr>
        <w:t>Martinsson</w:t>
      </w:r>
      <w:proofErr w:type="spellEnd"/>
      <w:r w:rsidRPr="00FF1BA9">
        <w:rPr>
          <w:rFonts w:cs="Times New Roman"/>
          <w:szCs w:val="24"/>
          <w:shd w:val="clear" w:color="auto" w:fill="FFFFFF"/>
        </w:rPr>
        <w:t xml:space="preserve"> (2020), t</w:t>
      </w:r>
      <w:r w:rsidR="00DD7AA7" w:rsidRPr="00FF1BA9">
        <w:rPr>
          <w:rFonts w:cs="Times New Roman"/>
          <w:szCs w:val="24"/>
        </w:rPr>
        <w:t xml:space="preserve">he new edition of BMW is going to come up in the </w:t>
      </w:r>
      <w:r w:rsidR="00A91C07" w:rsidRPr="00FF1BA9">
        <w:rPr>
          <w:rFonts w:cs="Times New Roman"/>
          <w:szCs w:val="24"/>
        </w:rPr>
        <w:t>market</w:t>
      </w:r>
      <w:r w:rsidR="00DD7AA7" w:rsidRPr="00FF1BA9">
        <w:rPr>
          <w:rFonts w:cs="Times New Roman"/>
          <w:szCs w:val="24"/>
        </w:rPr>
        <w:t xml:space="preserve"> approximately with 1,27,100 euro. The classy outlook, considerable performance, concern on the long-term relationship with the consumers, have penetrated the penny to be worthy of spending on it. The newly introduced engine can be used with BMW X5 is supposed to </w:t>
      </w:r>
      <w:proofErr w:type="spellStart"/>
      <w:r w:rsidR="00DD7AA7" w:rsidRPr="00FF1BA9">
        <w:rPr>
          <w:rFonts w:cs="Times New Roman"/>
          <w:szCs w:val="24"/>
        </w:rPr>
        <w:t>cannibalise</w:t>
      </w:r>
      <w:proofErr w:type="spellEnd"/>
      <w:r w:rsidR="00DD7AA7" w:rsidRPr="00FF1BA9">
        <w:rPr>
          <w:rFonts w:cs="Times New Roman"/>
          <w:szCs w:val="24"/>
        </w:rPr>
        <w:t xml:space="preserve"> the demand of BMW X5 xDrive45e</w:t>
      </w:r>
      <w:r w:rsidR="00A91C07" w:rsidRPr="00FF1BA9">
        <w:rPr>
          <w:rFonts w:cs="Times New Roman"/>
          <w:szCs w:val="24"/>
        </w:rPr>
        <w:t xml:space="preserve"> as they both share the same power with a straight</w:t>
      </w:r>
      <w:r w:rsidR="00410E4F" w:rsidRPr="00FF1BA9">
        <w:rPr>
          <w:rFonts w:cs="Times New Roman"/>
          <w:szCs w:val="24"/>
        </w:rPr>
        <w:t>-</w:t>
      </w:r>
      <w:r w:rsidR="00A91C07" w:rsidRPr="00FF1BA9">
        <w:rPr>
          <w:rFonts w:cs="Times New Roman"/>
          <w:szCs w:val="24"/>
        </w:rPr>
        <w:t xml:space="preserve">six under </w:t>
      </w:r>
      <w:r w:rsidR="00410E4F" w:rsidRPr="00FF1BA9">
        <w:rPr>
          <w:rFonts w:cs="Times New Roman"/>
          <w:szCs w:val="24"/>
        </w:rPr>
        <w:t xml:space="preserve">the </w:t>
      </w:r>
      <w:r w:rsidR="00A91C07" w:rsidRPr="00FF1BA9">
        <w:rPr>
          <w:rFonts w:cs="Times New Roman"/>
          <w:szCs w:val="24"/>
        </w:rPr>
        <w:t xml:space="preserve">hood using petrol instead of diesel. </w:t>
      </w:r>
    </w:p>
    <w:p w14:paraId="69B69A45" w14:textId="1F110039" w:rsidR="002C040D" w:rsidRPr="00FF1BA9" w:rsidRDefault="002C040D" w:rsidP="00FF1BA9">
      <w:pPr>
        <w:rPr>
          <w:rFonts w:cs="Times New Roman"/>
          <w:szCs w:val="24"/>
        </w:rPr>
      </w:pPr>
      <w:r w:rsidRPr="00FF1BA9">
        <w:rPr>
          <w:rFonts w:cs="Times New Roman"/>
          <w:noProof/>
          <w:szCs w:val="24"/>
        </w:rPr>
        <w:lastRenderedPageBreak/>
        <w:drawing>
          <wp:inline distT="0" distB="0" distL="0" distR="0" wp14:anchorId="77F02137" wp14:editId="135E7230">
            <wp:extent cx="5943600" cy="3344545"/>
            <wp:effectExtent l="0" t="0" r="0" b="8255"/>
            <wp:docPr id="6" name="Picture 6" descr="The 20 Most Expensive BMWs Ever Bui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20 Most Expensive BMWs Ever Buil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7FCE23C4" w14:textId="18A0E491" w:rsidR="00B44100" w:rsidRPr="00FF1BA9" w:rsidRDefault="00A91C07" w:rsidP="00FF1BA9">
      <w:pPr>
        <w:rPr>
          <w:rFonts w:cs="Times New Roman"/>
          <w:szCs w:val="24"/>
        </w:rPr>
      </w:pPr>
      <w:r w:rsidRPr="00FF1BA9">
        <w:rPr>
          <w:rFonts w:cs="Times New Roman"/>
          <w:szCs w:val="24"/>
        </w:rPr>
        <w:t xml:space="preserve">This last version of the diesel-based car is supposed to put the last stone of the brand in its competent area to create </w:t>
      </w:r>
      <w:r w:rsidR="00410E4F" w:rsidRPr="00FF1BA9">
        <w:rPr>
          <w:rFonts w:cs="Times New Roman"/>
          <w:szCs w:val="24"/>
        </w:rPr>
        <w:t xml:space="preserve">a </w:t>
      </w:r>
      <w:r w:rsidR="00FB3979" w:rsidRPr="00FF1BA9">
        <w:rPr>
          <w:rFonts w:cs="Times New Roman"/>
          <w:szCs w:val="24"/>
        </w:rPr>
        <w:t>sportier</w:t>
      </w:r>
      <w:r w:rsidRPr="00FF1BA9">
        <w:rPr>
          <w:rFonts w:cs="Times New Roman"/>
          <w:szCs w:val="24"/>
        </w:rPr>
        <w:t xml:space="preserve"> experience with the diesel engine</w:t>
      </w:r>
      <w:r w:rsidR="00FB3979" w:rsidRPr="00FF1BA9">
        <w:rPr>
          <w:rFonts w:cs="Times New Roman"/>
          <w:szCs w:val="24"/>
        </w:rPr>
        <w:t xml:space="preserve"> as explained by </w:t>
      </w:r>
      <w:r w:rsidR="00FB3979" w:rsidRPr="00FF1BA9">
        <w:rPr>
          <w:rFonts w:cs="Times New Roman"/>
          <w:szCs w:val="24"/>
          <w:shd w:val="clear" w:color="auto" w:fill="FFFFFF"/>
        </w:rPr>
        <w:t xml:space="preserve">Koehn and </w:t>
      </w:r>
      <w:proofErr w:type="spellStart"/>
      <w:r w:rsidR="00FB3979" w:rsidRPr="00FF1BA9">
        <w:rPr>
          <w:rFonts w:cs="Times New Roman"/>
          <w:szCs w:val="24"/>
          <w:shd w:val="clear" w:color="auto" w:fill="FFFFFF"/>
        </w:rPr>
        <w:t>Eckrich</w:t>
      </w:r>
      <w:proofErr w:type="spellEnd"/>
      <w:r w:rsidR="00FB3979" w:rsidRPr="00FF1BA9">
        <w:rPr>
          <w:rFonts w:cs="Times New Roman"/>
          <w:szCs w:val="24"/>
          <w:shd w:val="clear" w:color="auto" w:fill="FFFFFF"/>
        </w:rPr>
        <w:t xml:space="preserve"> (2020)</w:t>
      </w:r>
      <w:r w:rsidRPr="00FF1BA9">
        <w:rPr>
          <w:rFonts w:cs="Times New Roman"/>
          <w:szCs w:val="24"/>
        </w:rPr>
        <w:t>. The cleaner engine of diesel is not satisfactory for the environmentalists but highly demandable by the sportscar lover due to its better performance at the lower fuel. The brand has assured value for every penny with its value-based pricing strategy providing exclusive internal and external functionality and aesthetic design and combination of</w:t>
      </w:r>
      <w:r w:rsidR="003938B8" w:rsidRPr="00FF1BA9">
        <w:rPr>
          <w:rFonts w:cs="Times New Roman"/>
          <w:szCs w:val="24"/>
        </w:rPr>
        <w:t xml:space="preserve"> color. Such </w:t>
      </w:r>
      <w:r w:rsidR="00410E4F" w:rsidRPr="00FF1BA9">
        <w:rPr>
          <w:rFonts w:cs="Times New Roman"/>
          <w:szCs w:val="24"/>
        </w:rPr>
        <w:t xml:space="preserve">a </w:t>
      </w:r>
      <w:r w:rsidR="003938B8" w:rsidRPr="00FF1BA9">
        <w:rPr>
          <w:rFonts w:cs="Times New Roman"/>
          <w:szCs w:val="24"/>
        </w:rPr>
        <w:t xml:space="preserve">posh outlook and prestigious image inclined with the product has boosted its brand value and balanced the functional and aesthetic value of the product with </w:t>
      </w:r>
      <w:r w:rsidR="00410E4F" w:rsidRPr="00FF1BA9">
        <w:rPr>
          <w:rFonts w:cs="Times New Roman"/>
          <w:szCs w:val="24"/>
        </w:rPr>
        <w:t xml:space="preserve">the </w:t>
      </w:r>
      <w:r w:rsidR="003938B8" w:rsidRPr="00FF1BA9">
        <w:rPr>
          <w:rFonts w:cs="Times New Roman"/>
          <w:szCs w:val="24"/>
        </w:rPr>
        <w:t xml:space="preserve">specialised position in the consumer’s mind. Therefore, the money spent on buying and managing a BMW car is worthy of it and the buyer does not require to regret purchasing such </w:t>
      </w:r>
      <w:r w:rsidR="00410E4F" w:rsidRPr="00FF1BA9">
        <w:rPr>
          <w:rFonts w:cs="Times New Roman"/>
          <w:szCs w:val="24"/>
        </w:rPr>
        <w:t xml:space="preserve">an </w:t>
      </w:r>
      <w:r w:rsidR="003938B8" w:rsidRPr="00FF1BA9">
        <w:rPr>
          <w:rFonts w:cs="Times New Roman"/>
          <w:szCs w:val="24"/>
        </w:rPr>
        <w:t xml:space="preserve">exclusive car with ultimate fun in driving it. </w:t>
      </w:r>
    </w:p>
    <w:p w14:paraId="63315191" w14:textId="1B57EC00" w:rsidR="002C040D" w:rsidRPr="00FF1BA9" w:rsidRDefault="002C040D" w:rsidP="00FF1BA9">
      <w:pPr>
        <w:pStyle w:val="Heading1"/>
        <w:jc w:val="center"/>
        <w:rPr>
          <w:rFonts w:ascii="Times New Roman" w:hAnsi="Times New Roman" w:cs="Times New Roman"/>
          <w:sz w:val="28"/>
          <w:szCs w:val="28"/>
        </w:rPr>
      </w:pPr>
      <w:bookmarkStart w:id="4" w:name="_Toc59915119"/>
      <w:r w:rsidRPr="00FF1BA9">
        <w:rPr>
          <w:rFonts w:ascii="Times New Roman" w:hAnsi="Times New Roman" w:cs="Times New Roman"/>
          <w:sz w:val="28"/>
          <w:szCs w:val="28"/>
        </w:rPr>
        <w:lastRenderedPageBreak/>
        <w:t xml:space="preserve">Blog 4: </w:t>
      </w:r>
      <w:r w:rsidR="00054BF8" w:rsidRPr="00FF1BA9">
        <w:rPr>
          <w:rFonts w:ascii="Times New Roman" w:hAnsi="Times New Roman" w:cs="Times New Roman"/>
          <w:sz w:val="28"/>
          <w:szCs w:val="28"/>
        </w:rPr>
        <w:t>Decentralized Production and Extensive Distribution Added Convenience to Enjoy Ultimate Driving Experience</w:t>
      </w:r>
      <w:bookmarkEnd w:id="4"/>
    </w:p>
    <w:p w14:paraId="253679D2" w14:textId="4FDA7674" w:rsidR="00054BF8" w:rsidRPr="00FF1BA9" w:rsidRDefault="00054BF8" w:rsidP="00FF1BA9">
      <w:pPr>
        <w:rPr>
          <w:rFonts w:cs="Times New Roman"/>
          <w:szCs w:val="24"/>
        </w:rPr>
      </w:pPr>
      <w:r w:rsidRPr="00FF1BA9">
        <w:rPr>
          <w:rFonts w:cs="Times New Roman"/>
          <w:noProof/>
          <w:szCs w:val="24"/>
        </w:rPr>
        <w:drawing>
          <wp:inline distT="0" distB="0" distL="0" distR="0" wp14:anchorId="6A56C706" wp14:editId="3FD0FF2F">
            <wp:extent cx="5943600" cy="3344545"/>
            <wp:effectExtent l="0" t="0" r="0" b="8255"/>
            <wp:docPr id="7" name="Picture 7" descr="Strategies of b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rategies of bmw"/>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0AFF2BD1" w14:textId="0E01BB86" w:rsidR="00054BF8" w:rsidRPr="00FF1BA9" w:rsidRDefault="00FB3979" w:rsidP="00FF1BA9">
      <w:pPr>
        <w:rPr>
          <w:rFonts w:cs="Times New Roman"/>
          <w:szCs w:val="24"/>
        </w:rPr>
      </w:pPr>
      <w:r w:rsidRPr="00FF1BA9">
        <w:rPr>
          <w:rFonts w:cs="Times New Roman"/>
          <w:szCs w:val="24"/>
        </w:rPr>
        <w:t xml:space="preserve">As reported by </w:t>
      </w:r>
      <w:r w:rsidRPr="00FF1BA9">
        <w:rPr>
          <w:rFonts w:cs="Times New Roman"/>
          <w:szCs w:val="24"/>
          <w:shd w:val="clear" w:color="auto" w:fill="FFFFFF"/>
        </w:rPr>
        <w:t xml:space="preserve">Nadarajah, et al. (2020), </w:t>
      </w:r>
      <w:r w:rsidR="00054BF8" w:rsidRPr="00FF1BA9">
        <w:rPr>
          <w:rFonts w:cs="Times New Roman"/>
          <w:szCs w:val="24"/>
        </w:rPr>
        <w:t>BMW has a vast and well-spread supply chain across the world establishing 23 manufacturing units (now 30) in 13 countries (now 13) that represents the brand in 140 countries of the world. In its home country, the brand has four manufacturing and assembling units. China is the most profitable provider of BMW assuring the highest quality of goods with the lower charge and India is following this strategy along with creating a potential market for BMW with the constant increment in the purchasing power of the upper-class population there with the theme of capitalism. The largest manufacturing unit is situated in the USA in Spartanburg controlling operation</w:t>
      </w:r>
      <w:r w:rsidR="00410E4F" w:rsidRPr="00FF1BA9">
        <w:rPr>
          <w:rFonts w:cs="Times New Roman"/>
          <w:szCs w:val="24"/>
        </w:rPr>
        <w:t>s</w:t>
      </w:r>
      <w:r w:rsidR="00054BF8" w:rsidRPr="00FF1BA9">
        <w:rPr>
          <w:rFonts w:cs="Times New Roman"/>
          <w:szCs w:val="24"/>
        </w:rPr>
        <w:t xml:space="preserve"> all over the country and meeting the growing demand there with ultimate perfection. The expansion of manufacturing units in South Africa, Brazil, and India are contributing to its cost-efficiency in managing exclusive car</w:t>
      </w:r>
      <w:r w:rsidR="00410E4F" w:rsidRPr="00FF1BA9">
        <w:rPr>
          <w:rFonts w:cs="Times New Roman"/>
          <w:szCs w:val="24"/>
        </w:rPr>
        <w:t>s</w:t>
      </w:r>
      <w:r w:rsidR="00054BF8" w:rsidRPr="00FF1BA9">
        <w:rPr>
          <w:rFonts w:cs="Times New Roman"/>
          <w:szCs w:val="24"/>
        </w:rPr>
        <w:t xml:space="preserve"> but at a controllable cost as the cost of the production follows the investment in it. </w:t>
      </w:r>
    </w:p>
    <w:p w14:paraId="1AD6500B" w14:textId="502935CA" w:rsidR="006F386F" w:rsidRPr="00FF1BA9" w:rsidRDefault="006F386F" w:rsidP="00FF1BA9">
      <w:pPr>
        <w:rPr>
          <w:rFonts w:cs="Times New Roman"/>
          <w:szCs w:val="24"/>
        </w:rPr>
      </w:pPr>
      <w:r w:rsidRPr="00FF1BA9">
        <w:rPr>
          <w:rFonts w:cs="Times New Roman"/>
          <w:noProof/>
          <w:szCs w:val="24"/>
        </w:rPr>
        <w:lastRenderedPageBreak/>
        <w:drawing>
          <wp:inline distT="0" distB="0" distL="0" distR="0" wp14:anchorId="580175E0" wp14:editId="1DCF9A26">
            <wp:extent cx="5772150" cy="3067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658" t="35821" r="55836" b="26840"/>
                    <a:stretch/>
                  </pic:blipFill>
                  <pic:spPr bwMode="auto">
                    <a:xfrm>
                      <a:off x="0" y="0"/>
                      <a:ext cx="5788967" cy="3075986"/>
                    </a:xfrm>
                    <a:prstGeom prst="rect">
                      <a:avLst/>
                    </a:prstGeom>
                    <a:ln>
                      <a:noFill/>
                    </a:ln>
                    <a:extLst>
                      <a:ext uri="{53640926-AAD7-44D8-BBD7-CCE9431645EC}">
                        <a14:shadowObscured xmlns:a14="http://schemas.microsoft.com/office/drawing/2010/main"/>
                      </a:ext>
                    </a:extLst>
                  </pic:spPr>
                </pic:pic>
              </a:graphicData>
            </a:graphic>
          </wp:inline>
        </w:drawing>
      </w:r>
    </w:p>
    <w:p w14:paraId="590064EE" w14:textId="527FA672" w:rsidR="00080E35" w:rsidRPr="00FF1BA9" w:rsidRDefault="00194DC0" w:rsidP="00FF1BA9">
      <w:pPr>
        <w:rPr>
          <w:rFonts w:cs="Times New Roman"/>
          <w:szCs w:val="24"/>
        </w:rPr>
      </w:pPr>
      <w:r w:rsidRPr="00FF1BA9">
        <w:rPr>
          <w:rFonts w:cs="Times New Roman"/>
          <w:szCs w:val="24"/>
        </w:rPr>
        <w:t xml:space="preserve">The brand has obtained fuel efficiency and the transformation </w:t>
      </w:r>
      <w:r w:rsidR="001A0D7F" w:rsidRPr="00FF1BA9">
        <w:rPr>
          <w:rFonts w:cs="Times New Roman"/>
          <w:szCs w:val="24"/>
        </w:rPr>
        <w:t xml:space="preserve">from diesel to clean </w:t>
      </w:r>
      <w:r w:rsidR="0082383E" w:rsidRPr="00FF1BA9">
        <w:rPr>
          <w:rFonts w:cs="Times New Roman"/>
          <w:szCs w:val="24"/>
        </w:rPr>
        <w:t>energy solution</w:t>
      </w:r>
      <w:r w:rsidR="006F386F" w:rsidRPr="00FF1BA9">
        <w:rPr>
          <w:rFonts w:cs="Times New Roman"/>
          <w:szCs w:val="24"/>
        </w:rPr>
        <w:t xml:space="preserve"> with the engaged participation of all its production and manufacturing unit following standardization in all four steps of the manufacturing process of BMW. The brand has assured differentiation in every product with excessive product depth with 2,000 interior and exterior variety</w:t>
      </w:r>
      <w:r w:rsidR="00FB3979" w:rsidRPr="00FF1BA9">
        <w:rPr>
          <w:rFonts w:cs="Times New Roman"/>
          <w:szCs w:val="24"/>
        </w:rPr>
        <w:t xml:space="preserve"> as expressed by </w:t>
      </w:r>
      <w:proofErr w:type="spellStart"/>
      <w:r w:rsidR="00FB3979" w:rsidRPr="00FF1BA9">
        <w:rPr>
          <w:rFonts w:cs="Times New Roman"/>
          <w:szCs w:val="24"/>
          <w:shd w:val="clear" w:color="auto" w:fill="FFFFFF"/>
        </w:rPr>
        <w:t>Tookanlou</w:t>
      </w:r>
      <w:proofErr w:type="spellEnd"/>
      <w:r w:rsidR="00FB3979" w:rsidRPr="00FF1BA9">
        <w:rPr>
          <w:rFonts w:cs="Times New Roman"/>
          <w:szCs w:val="24"/>
          <w:shd w:val="clear" w:color="auto" w:fill="FFFFFF"/>
        </w:rPr>
        <w:t xml:space="preserve"> and Wong (2020)</w:t>
      </w:r>
      <w:r w:rsidR="006F386F" w:rsidRPr="00FF1BA9">
        <w:rPr>
          <w:rFonts w:cs="Times New Roman"/>
          <w:szCs w:val="24"/>
        </w:rPr>
        <w:t xml:space="preserve">. A level of automation is notable </w:t>
      </w:r>
      <w:r w:rsidR="009D1282" w:rsidRPr="00FF1BA9">
        <w:rPr>
          <w:rFonts w:cs="Times New Roman"/>
          <w:szCs w:val="24"/>
        </w:rPr>
        <w:t>in the production process of BMW in all the production center with the direct involvement of the expert employees at every segment from top formation, manufacturing body, painting, mounting, to final assembly. Such excellence ha</w:t>
      </w:r>
      <w:r w:rsidR="00335253" w:rsidRPr="00FF1BA9">
        <w:rPr>
          <w:rFonts w:cs="Times New Roman"/>
          <w:szCs w:val="24"/>
        </w:rPr>
        <w:t xml:space="preserve">s </w:t>
      </w:r>
      <w:r w:rsidR="009D1282" w:rsidRPr="00FF1BA9">
        <w:rPr>
          <w:rFonts w:cs="Times New Roman"/>
          <w:szCs w:val="24"/>
        </w:rPr>
        <w:t xml:space="preserve">contributed to the brand’s promise to create </w:t>
      </w:r>
      <w:r w:rsidR="00410E4F" w:rsidRPr="00FF1BA9">
        <w:rPr>
          <w:rFonts w:cs="Times New Roman"/>
          <w:szCs w:val="24"/>
        </w:rPr>
        <w:t xml:space="preserve">the </w:t>
      </w:r>
      <w:r w:rsidR="009D1282" w:rsidRPr="00FF1BA9">
        <w:rPr>
          <w:rFonts w:cs="Times New Roman"/>
          <w:szCs w:val="24"/>
        </w:rPr>
        <w:t xml:space="preserve">ultimate driving experience. </w:t>
      </w:r>
    </w:p>
    <w:p w14:paraId="775357E1" w14:textId="6D27F327" w:rsidR="0065102A" w:rsidRPr="00FF1BA9" w:rsidRDefault="0065102A" w:rsidP="00FF1BA9">
      <w:pPr>
        <w:pStyle w:val="Heading1"/>
        <w:jc w:val="center"/>
        <w:rPr>
          <w:rFonts w:ascii="Times New Roman" w:hAnsi="Times New Roman" w:cs="Times New Roman"/>
        </w:rPr>
      </w:pPr>
      <w:bookmarkStart w:id="5" w:name="_Toc59915120"/>
      <w:r w:rsidRPr="00FF1BA9">
        <w:rPr>
          <w:rFonts w:ascii="Times New Roman" w:hAnsi="Times New Roman" w:cs="Times New Roman"/>
        </w:rPr>
        <w:lastRenderedPageBreak/>
        <w:t xml:space="preserve">Blog 5: </w:t>
      </w:r>
      <w:r w:rsidR="00335253" w:rsidRPr="00FF1BA9">
        <w:rPr>
          <w:rFonts w:ascii="Times New Roman" w:hAnsi="Times New Roman" w:cs="Times New Roman"/>
        </w:rPr>
        <w:t>Shifting Focus on Social Media Marketing: Connect the Millennials</w:t>
      </w:r>
      <w:bookmarkEnd w:id="5"/>
    </w:p>
    <w:p w14:paraId="30A822BE" w14:textId="11FF6678" w:rsidR="00335253" w:rsidRPr="00FF1BA9" w:rsidRDefault="00335253" w:rsidP="00FF1BA9">
      <w:pPr>
        <w:rPr>
          <w:rFonts w:cs="Times New Roman"/>
          <w:szCs w:val="24"/>
        </w:rPr>
      </w:pPr>
      <w:r w:rsidRPr="00FF1BA9">
        <w:rPr>
          <w:rFonts w:cs="Times New Roman"/>
          <w:noProof/>
          <w:szCs w:val="24"/>
        </w:rPr>
        <w:drawing>
          <wp:inline distT="0" distB="0" distL="0" distR="0" wp14:anchorId="139A0C13" wp14:editId="7B193B28">
            <wp:extent cx="5943600" cy="6109335"/>
            <wp:effectExtent l="0" t="0" r="0" b="5715"/>
            <wp:docPr id="9" name="Picture 9" descr="BMW Instagram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MW Instagram p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6109335"/>
                    </a:xfrm>
                    <a:prstGeom prst="rect">
                      <a:avLst/>
                    </a:prstGeom>
                    <a:noFill/>
                    <a:ln>
                      <a:noFill/>
                    </a:ln>
                  </pic:spPr>
                </pic:pic>
              </a:graphicData>
            </a:graphic>
          </wp:inline>
        </w:drawing>
      </w:r>
    </w:p>
    <w:p w14:paraId="0E0AC3AB" w14:textId="0CD75090" w:rsidR="00335253" w:rsidRPr="00FF1BA9" w:rsidRDefault="00335253" w:rsidP="00FF1BA9">
      <w:pPr>
        <w:rPr>
          <w:rFonts w:cs="Times New Roman"/>
          <w:szCs w:val="24"/>
        </w:rPr>
      </w:pPr>
      <w:r w:rsidRPr="00FF1BA9">
        <w:rPr>
          <w:rFonts w:cs="Times New Roman"/>
          <w:szCs w:val="24"/>
        </w:rPr>
        <w:t>BMW is currently targeting the environmentally concerned millennials who are the potential consumers of the brand with the increasing purchasing power entering into the job market of the world and already captured 47% of the job market with higher knowledge on technology and excessive involvement in social media.</w:t>
      </w:r>
      <w:r w:rsidR="00FB3979" w:rsidRPr="00FF1BA9">
        <w:rPr>
          <w:rFonts w:cs="Times New Roman"/>
          <w:szCs w:val="24"/>
        </w:rPr>
        <w:t xml:space="preserve"> According to </w:t>
      </w:r>
      <w:r w:rsidR="00FB3979" w:rsidRPr="00FF1BA9">
        <w:rPr>
          <w:rFonts w:cs="Times New Roman"/>
          <w:color w:val="000000"/>
          <w:szCs w:val="24"/>
          <w:shd w:val="clear" w:color="auto" w:fill="FFFFFF"/>
        </w:rPr>
        <w:t>Statista (2020)</w:t>
      </w:r>
      <w:r w:rsidRPr="00FF1BA9">
        <w:rPr>
          <w:rFonts w:cs="Times New Roman"/>
          <w:szCs w:val="24"/>
        </w:rPr>
        <w:t xml:space="preserve"> 92% of the high-income </w:t>
      </w:r>
      <w:r w:rsidRPr="00FF1BA9">
        <w:rPr>
          <w:rFonts w:cs="Times New Roman"/>
          <w:szCs w:val="24"/>
        </w:rPr>
        <w:lastRenderedPageBreak/>
        <w:t>millennials are highly active in social media marketing and 87% of them have agreed that they are influenced by the social media marketing program engaging with the brand especially when it is a luxury brand. The development of the digital brand community is less expensive but highly effective as opined by 67% of the luxury brands. The Senio</w:t>
      </w:r>
      <w:r w:rsidR="00410E4F" w:rsidRPr="00FF1BA9">
        <w:rPr>
          <w:rFonts w:cs="Times New Roman"/>
          <w:szCs w:val="24"/>
        </w:rPr>
        <w:t>r</w:t>
      </w:r>
      <w:r w:rsidRPr="00FF1BA9">
        <w:rPr>
          <w:rFonts w:cs="Times New Roman"/>
          <w:szCs w:val="24"/>
        </w:rPr>
        <w:t xml:space="preserve"> Vice President of BMW has expressed that there is no alternative to take part in social media to reach the millennials as they are less responsive now to the traditional media. </w:t>
      </w:r>
    </w:p>
    <w:p w14:paraId="3BCA1F64" w14:textId="489D1A50" w:rsidR="00B63660" w:rsidRPr="00FF1BA9" w:rsidRDefault="00B63660" w:rsidP="00FF1BA9">
      <w:pPr>
        <w:rPr>
          <w:rFonts w:cs="Times New Roman"/>
          <w:szCs w:val="24"/>
        </w:rPr>
      </w:pPr>
      <w:r w:rsidRPr="00FF1BA9">
        <w:rPr>
          <w:rFonts w:cs="Times New Roman"/>
          <w:noProof/>
          <w:szCs w:val="24"/>
        </w:rPr>
        <w:drawing>
          <wp:inline distT="0" distB="0" distL="0" distR="0" wp14:anchorId="4E075D22" wp14:editId="22B844AA">
            <wp:extent cx="5524500" cy="4663799"/>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122" t="17104" r="54647" b="16476"/>
                    <a:stretch/>
                  </pic:blipFill>
                  <pic:spPr bwMode="auto">
                    <a:xfrm>
                      <a:off x="0" y="0"/>
                      <a:ext cx="5531762" cy="4669929"/>
                    </a:xfrm>
                    <a:prstGeom prst="rect">
                      <a:avLst/>
                    </a:prstGeom>
                    <a:ln>
                      <a:noFill/>
                    </a:ln>
                    <a:extLst>
                      <a:ext uri="{53640926-AAD7-44D8-BBD7-CCE9431645EC}">
                        <a14:shadowObscured xmlns:a14="http://schemas.microsoft.com/office/drawing/2010/main"/>
                      </a:ext>
                    </a:extLst>
                  </pic:spPr>
                </pic:pic>
              </a:graphicData>
            </a:graphic>
          </wp:inline>
        </w:drawing>
      </w:r>
    </w:p>
    <w:p w14:paraId="68DFE6E3" w14:textId="2B81D847" w:rsidR="00335253" w:rsidRDefault="00335253" w:rsidP="00FF1BA9">
      <w:pPr>
        <w:rPr>
          <w:rFonts w:cs="Times New Roman"/>
          <w:szCs w:val="24"/>
        </w:rPr>
      </w:pPr>
      <w:r w:rsidRPr="00FF1BA9">
        <w:rPr>
          <w:rFonts w:cs="Times New Roman"/>
          <w:szCs w:val="24"/>
        </w:rPr>
        <w:t xml:space="preserve">The millennials have opined that they are no more interested in knowing what features it is providing, what is the price, how to buy it, or where to buy rather they like to live with the brand with lively experience with the integration of artificial intelligence and visual experience with the social media. They like the brand to act </w:t>
      </w:r>
      <w:r w:rsidR="00410E4F" w:rsidRPr="00FF1BA9">
        <w:rPr>
          <w:rFonts w:cs="Times New Roman"/>
          <w:szCs w:val="24"/>
        </w:rPr>
        <w:t>like</w:t>
      </w:r>
      <w:r w:rsidRPr="00FF1BA9">
        <w:rPr>
          <w:rFonts w:cs="Times New Roman"/>
          <w:szCs w:val="24"/>
        </w:rPr>
        <w:t xml:space="preserve"> a human being and they get connected with the brand when they find it relevant to their life</w:t>
      </w:r>
      <w:r w:rsidR="00FB3979" w:rsidRPr="00FF1BA9">
        <w:rPr>
          <w:rFonts w:cs="Times New Roman"/>
          <w:szCs w:val="24"/>
        </w:rPr>
        <w:t xml:space="preserve"> as opined by </w:t>
      </w:r>
      <w:r w:rsidR="00FB3979" w:rsidRPr="00FF1BA9">
        <w:rPr>
          <w:rFonts w:cs="Times New Roman"/>
          <w:color w:val="000000"/>
          <w:szCs w:val="24"/>
          <w:shd w:val="clear" w:color="auto" w:fill="FFFFFF"/>
        </w:rPr>
        <w:t>Hanna, et al. (2020)</w:t>
      </w:r>
      <w:r w:rsidRPr="00FF1BA9">
        <w:rPr>
          <w:rFonts w:cs="Times New Roman"/>
          <w:szCs w:val="24"/>
        </w:rPr>
        <w:t xml:space="preserve">. A thinner difference is notable between their virtual life and real-life. The </w:t>
      </w:r>
      <w:r w:rsidR="002C2988" w:rsidRPr="00FF1BA9">
        <w:rPr>
          <w:rFonts w:cs="Times New Roman"/>
          <w:szCs w:val="24"/>
        </w:rPr>
        <w:t xml:space="preserve">brand has already come up with </w:t>
      </w:r>
      <w:r w:rsidR="002C2988" w:rsidRPr="00FF1BA9">
        <w:rPr>
          <w:rFonts w:cs="Times New Roman"/>
          <w:szCs w:val="24"/>
        </w:rPr>
        <w:lastRenderedPageBreak/>
        <w:t xml:space="preserve">its Instagram presence obtaining 27.6 million followers and now it is the most followed automobile brand in the world. It has introduced </w:t>
      </w:r>
      <w:r w:rsidR="00410E4F" w:rsidRPr="00FF1BA9">
        <w:rPr>
          <w:rFonts w:cs="Times New Roman"/>
          <w:szCs w:val="24"/>
        </w:rPr>
        <w:t xml:space="preserve">the </w:t>
      </w:r>
      <w:r w:rsidR="002C2988" w:rsidRPr="00FF1BA9">
        <w:rPr>
          <w:rFonts w:cs="Times New Roman"/>
          <w:szCs w:val="24"/>
        </w:rPr>
        <w:t>BMW Blog, where the consumers share their thought</w:t>
      </w:r>
      <w:r w:rsidR="00B63660" w:rsidRPr="00FF1BA9">
        <w:rPr>
          <w:rFonts w:cs="Times New Roman"/>
          <w:szCs w:val="24"/>
        </w:rPr>
        <w:t xml:space="preserve">s and experience freely and communicate </w:t>
      </w:r>
      <w:r w:rsidR="00410E4F" w:rsidRPr="00FF1BA9">
        <w:rPr>
          <w:rFonts w:cs="Times New Roman"/>
          <w:szCs w:val="24"/>
        </w:rPr>
        <w:t xml:space="preserve">with </w:t>
      </w:r>
      <w:r w:rsidR="00B63660" w:rsidRPr="00FF1BA9">
        <w:rPr>
          <w:rFonts w:cs="Times New Roman"/>
          <w:szCs w:val="24"/>
        </w:rPr>
        <w:t xml:space="preserve">one another within the community. </w:t>
      </w:r>
    </w:p>
    <w:p w14:paraId="2F52E048" w14:textId="77777777" w:rsidR="00FF1BA9" w:rsidRPr="00FF1BA9" w:rsidRDefault="00FF1BA9" w:rsidP="00FF1BA9">
      <w:pPr>
        <w:rPr>
          <w:rFonts w:cs="Times New Roman"/>
          <w:szCs w:val="24"/>
        </w:rPr>
      </w:pPr>
    </w:p>
    <w:p w14:paraId="0978541C" w14:textId="38ECB5A1" w:rsidR="00C84823" w:rsidRPr="00FF1BA9" w:rsidRDefault="00C84823" w:rsidP="00FF1BA9">
      <w:pPr>
        <w:pStyle w:val="Heading1"/>
        <w:rPr>
          <w:rFonts w:ascii="Times New Roman" w:hAnsi="Times New Roman" w:cs="Times New Roman"/>
        </w:rPr>
      </w:pPr>
      <w:bookmarkStart w:id="6" w:name="_Toc59915121"/>
      <w:r w:rsidRPr="00FF1BA9">
        <w:rPr>
          <w:rFonts w:ascii="Times New Roman" w:hAnsi="Times New Roman" w:cs="Times New Roman"/>
        </w:rPr>
        <w:t>Blog 6: Virtual Reality: The Simulated Real-life Experience</w:t>
      </w:r>
      <w:bookmarkEnd w:id="6"/>
    </w:p>
    <w:p w14:paraId="44A11289" w14:textId="2ADE1DA3" w:rsidR="00C84823" w:rsidRPr="00FF1BA9" w:rsidRDefault="00C84823" w:rsidP="00FF1BA9">
      <w:pPr>
        <w:rPr>
          <w:rFonts w:cs="Times New Roman"/>
          <w:szCs w:val="24"/>
        </w:rPr>
      </w:pPr>
    </w:p>
    <w:p w14:paraId="199B217D" w14:textId="7039902A" w:rsidR="00F53700" w:rsidRPr="00FF1BA9" w:rsidRDefault="00F53700" w:rsidP="00FF1BA9">
      <w:pPr>
        <w:rPr>
          <w:rFonts w:cs="Times New Roman"/>
          <w:szCs w:val="24"/>
        </w:rPr>
      </w:pPr>
      <w:r w:rsidRPr="00FF1BA9">
        <w:rPr>
          <w:rFonts w:cs="Times New Roman"/>
          <w:noProof/>
          <w:szCs w:val="24"/>
        </w:rPr>
        <w:drawing>
          <wp:inline distT="0" distB="0" distL="0" distR="0" wp14:anchorId="6B5C8FEB" wp14:editId="050EC3B1">
            <wp:extent cx="5915025" cy="346995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250" t="16534" r="29006" b="15906"/>
                    <a:stretch/>
                  </pic:blipFill>
                  <pic:spPr bwMode="auto">
                    <a:xfrm>
                      <a:off x="0" y="0"/>
                      <a:ext cx="5940934" cy="3485152"/>
                    </a:xfrm>
                    <a:prstGeom prst="rect">
                      <a:avLst/>
                    </a:prstGeom>
                    <a:ln>
                      <a:noFill/>
                    </a:ln>
                    <a:extLst>
                      <a:ext uri="{53640926-AAD7-44D8-BBD7-CCE9431645EC}">
                        <a14:shadowObscured xmlns:a14="http://schemas.microsoft.com/office/drawing/2010/main"/>
                      </a:ext>
                    </a:extLst>
                  </pic:spPr>
                </pic:pic>
              </a:graphicData>
            </a:graphic>
          </wp:inline>
        </w:drawing>
      </w:r>
    </w:p>
    <w:p w14:paraId="40FD94E4" w14:textId="01579881" w:rsidR="009A7968" w:rsidRPr="00FF1BA9" w:rsidRDefault="009A7968" w:rsidP="00FF1BA9">
      <w:pPr>
        <w:rPr>
          <w:rFonts w:cs="Times New Roman"/>
          <w:szCs w:val="24"/>
        </w:rPr>
      </w:pPr>
      <w:r w:rsidRPr="00FF1BA9">
        <w:rPr>
          <w:rFonts w:cs="Times New Roman"/>
          <w:szCs w:val="24"/>
        </w:rPr>
        <w:t>To improve the proficiency in managing the supply chain and implementing changes in operation and training and developing the employees, BMW has executed the integration of augmented reality and virtual reality creating a simulated real</w:t>
      </w:r>
      <w:r w:rsidR="00410E4F" w:rsidRPr="00FF1BA9">
        <w:rPr>
          <w:rFonts w:cs="Times New Roman"/>
          <w:szCs w:val="24"/>
        </w:rPr>
        <w:t>-</w:t>
      </w:r>
      <w:r w:rsidRPr="00FF1BA9">
        <w:rPr>
          <w:rFonts w:cs="Times New Roman"/>
          <w:szCs w:val="24"/>
        </w:rPr>
        <w:t>world where things absolutely real</w:t>
      </w:r>
      <w:r w:rsidR="0002783E" w:rsidRPr="00FF1BA9">
        <w:rPr>
          <w:rFonts w:cs="Times New Roman"/>
          <w:szCs w:val="24"/>
        </w:rPr>
        <w:t>. With the 3D scanner and high-resolution camera</w:t>
      </w:r>
      <w:r w:rsidR="00F53700" w:rsidRPr="00FF1BA9">
        <w:rPr>
          <w:rFonts w:cs="Times New Roman"/>
          <w:szCs w:val="24"/>
        </w:rPr>
        <w:t>, the total workstation is captured and using the di</w:t>
      </w:r>
      <w:r w:rsidR="00410E4F" w:rsidRPr="00FF1BA9">
        <w:rPr>
          <w:rFonts w:cs="Times New Roman"/>
          <w:szCs w:val="24"/>
        </w:rPr>
        <w:t>g</w:t>
      </w:r>
      <w:r w:rsidR="00F53700" w:rsidRPr="00FF1BA9">
        <w:rPr>
          <w:rFonts w:cs="Times New Roman"/>
          <w:szCs w:val="24"/>
        </w:rPr>
        <w:t>ital reconstruction facilities, the operation manager design and present the workstation planning portraying the simulated scenario of applying the new planning and comparing between the current and expected workstation efficiency</w:t>
      </w:r>
      <w:r w:rsidR="00FB3979" w:rsidRPr="00FF1BA9">
        <w:rPr>
          <w:rFonts w:cs="Times New Roman"/>
          <w:szCs w:val="24"/>
        </w:rPr>
        <w:t xml:space="preserve"> as delineated by </w:t>
      </w:r>
      <w:proofErr w:type="spellStart"/>
      <w:r w:rsidR="00FB3979" w:rsidRPr="00FF1BA9">
        <w:rPr>
          <w:rFonts w:cs="Times New Roman"/>
          <w:szCs w:val="24"/>
          <w:shd w:val="clear" w:color="auto" w:fill="FFFFFF"/>
        </w:rPr>
        <w:t>Hořejší</w:t>
      </w:r>
      <w:proofErr w:type="spellEnd"/>
      <w:r w:rsidR="00FB3979" w:rsidRPr="00FF1BA9">
        <w:rPr>
          <w:rFonts w:cs="Times New Roman"/>
          <w:szCs w:val="24"/>
          <w:shd w:val="clear" w:color="auto" w:fill="FFFFFF"/>
        </w:rPr>
        <w:t xml:space="preserve"> (2020)</w:t>
      </w:r>
      <w:r w:rsidR="00F53700" w:rsidRPr="00FF1BA9">
        <w:rPr>
          <w:rFonts w:cs="Times New Roman"/>
          <w:szCs w:val="24"/>
        </w:rPr>
        <w:t xml:space="preserve">. The execution of augmented reality goggles in the training and development session of BMW for the employees is so real that the employees could learn the assembly system receiving guideline lively like real </w:t>
      </w:r>
      <w:r w:rsidR="00F53700" w:rsidRPr="00FF1BA9">
        <w:rPr>
          <w:rFonts w:cs="Times New Roman"/>
          <w:szCs w:val="24"/>
        </w:rPr>
        <w:lastRenderedPageBreak/>
        <w:t xml:space="preserve">participation in assembling them. The success rate of the augmented reality training and development program is similar to the traditional manual training and development session. </w:t>
      </w:r>
      <w:r w:rsidRPr="00FF1BA9">
        <w:rPr>
          <w:rFonts w:cs="Times New Roman"/>
          <w:szCs w:val="24"/>
        </w:rPr>
        <w:t xml:space="preserve"> </w:t>
      </w:r>
    </w:p>
    <w:p w14:paraId="4689FF6A" w14:textId="06E8665D" w:rsidR="00F53700" w:rsidRPr="00FF1BA9" w:rsidRDefault="00F53700" w:rsidP="00FF1BA9">
      <w:pPr>
        <w:rPr>
          <w:rFonts w:cs="Times New Roman"/>
          <w:szCs w:val="24"/>
        </w:rPr>
      </w:pPr>
      <w:r w:rsidRPr="00FF1BA9">
        <w:rPr>
          <w:rFonts w:cs="Times New Roman"/>
          <w:noProof/>
          <w:szCs w:val="24"/>
        </w:rPr>
        <w:drawing>
          <wp:inline distT="0" distB="0" distL="0" distR="0" wp14:anchorId="42707155" wp14:editId="1F547A66">
            <wp:extent cx="5943600" cy="3131185"/>
            <wp:effectExtent l="0" t="0" r="0" b="0"/>
            <wp:docPr id="12" name="Picture 12" descr="BMW i Samsung Virtual Reality Experienc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MW i Samsung Virtual Reality Experience&quo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a:stretch/>
                  </pic:blipFill>
                  <pic:spPr bwMode="auto">
                    <a:xfrm>
                      <a:off x="0" y="0"/>
                      <a:ext cx="5943600" cy="3131185"/>
                    </a:xfrm>
                    <a:prstGeom prst="rect">
                      <a:avLst/>
                    </a:prstGeom>
                    <a:noFill/>
                    <a:ln>
                      <a:noFill/>
                    </a:ln>
                    <a:extLst>
                      <a:ext uri="{53640926-AAD7-44D8-BBD7-CCE9431645EC}">
                        <a14:shadowObscured xmlns:a14="http://schemas.microsoft.com/office/drawing/2010/main"/>
                      </a:ext>
                    </a:extLst>
                  </pic:spPr>
                </pic:pic>
              </a:graphicData>
            </a:graphic>
          </wp:inline>
        </w:drawing>
      </w:r>
    </w:p>
    <w:p w14:paraId="1CAB9FF4" w14:textId="65E86EEB" w:rsidR="00F53700" w:rsidRPr="00FF1BA9" w:rsidRDefault="00FB3979" w:rsidP="00FF1BA9">
      <w:pPr>
        <w:rPr>
          <w:rFonts w:cs="Times New Roman"/>
          <w:szCs w:val="24"/>
        </w:rPr>
      </w:pPr>
      <w:proofErr w:type="spellStart"/>
      <w:r w:rsidRPr="00FF1BA9">
        <w:rPr>
          <w:rFonts w:cs="Times New Roman"/>
          <w:szCs w:val="24"/>
          <w:shd w:val="clear" w:color="auto" w:fill="FFFFFF"/>
        </w:rPr>
        <w:t>Morkos</w:t>
      </w:r>
      <w:proofErr w:type="spellEnd"/>
      <w:r w:rsidRPr="00FF1BA9">
        <w:rPr>
          <w:rFonts w:cs="Times New Roman"/>
          <w:szCs w:val="24"/>
          <w:shd w:val="clear" w:color="auto" w:fill="FFFFFF"/>
        </w:rPr>
        <w:t xml:space="preserve">, et al. (2019) reported that </w:t>
      </w:r>
      <w:r w:rsidR="00F53700" w:rsidRPr="00FF1BA9">
        <w:rPr>
          <w:rFonts w:cs="Times New Roman"/>
          <w:szCs w:val="24"/>
        </w:rPr>
        <w:t xml:space="preserve">BMW in alliance with Samsung has provided the customers with exclusive experience about the product with the visit to the car using simulation interior and experience of test-driving with the virtual reality. The brand has </w:t>
      </w:r>
      <w:r w:rsidR="00410E4F" w:rsidRPr="00FF1BA9">
        <w:rPr>
          <w:rFonts w:cs="Times New Roman"/>
          <w:szCs w:val="24"/>
        </w:rPr>
        <w:t>e</w:t>
      </w:r>
      <w:r w:rsidR="00F53700" w:rsidRPr="00FF1BA9">
        <w:rPr>
          <w:rFonts w:cs="Times New Roman"/>
          <w:szCs w:val="24"/>
        </w:rPr>
        <w:t xml:space="preserve">specially used the gaming technology in </w:t>
      </w:r>
      <w:r w:rsidR="00410E4F" w:rsidRPr="00FF1BA9">
        <w:rPr>
          <w:rFonts w:cs="Times New Roman"/>
          <w:szCs w:val="24"/>
        </w:rPr>
        <w:t xml:space="preserve">the </w:t>
      </w:r>
      <w:r w:rsidR="00F53700" w:rsidRPr="00FF1BA9">
        <w:rPr>
          <w:rFonts w:cs="Times New Roman"/>
          <w:szCs w:val="24"/>
        </w:rPr>
        <w:t xml:space="preserve">new product development process </w:t>
      </w:r>
      <w:r w:rsidR="00243380" w:rsidRPr="00FF1BA9">
        <w:rPr>
          <w:rFonts w:cs="Times New Roman"/>
          <w:szCs w:val="24"/>
        </w:rPr>
        <w:t>providing</w:t>
      </w:r>
      <w:r w:rsidR="00F53700" w:rsidRPr="00FF1BA9">
        <w:rPr>
          <w:rFonts w:cs="Times New Roman"/>
          <w:szCs w:val="24"/>
        </w:rPr>
        <w:t xml:space="preserve"> the developer with </w:t>
      </w:r>
      <w:r w:rsidR="00243380" w:rsidRPr="00FF1BA9">
        <w:rPr>
          <w:rFonts w:cs="Times New Roman"/>
          <w:szCs w:val="24"/>
        </w:rPr>
        <w:t>greater flexibility in operation understanding the impact of changes in functionality an</w:t>
      </w:r>
      <w:r w:rsidR="00410E4F" w:rsidRPr="00FF1BA9">
        <w:rPr>
          <w:rFonts w:cs="Times New Roman"/>
          <w:szCs w:val="24"/>
        </w:rPr>
        <w:t>d</w:t>
      </w:r>
      <w:r w:rsidR="00243380" w:rsidRPr="00FF1BA9">
        <w:rPr>
          <w:rFonts w:cs="Times New Roman"/>
          <w:szCs w:val="24"/>
        </w:rPr>
        <w:t xml:space="preserve"> even the simulated journey in the city. Such integration of virtual reality and augmented reality should be applied in the social media to engage the potential and current consumers with the brand in developing </w:t>
      </w:r>
      <w:r w:rsidR="00410E4F" w:rsidRPr="00FF1BA9">
        <w:rPr>
          <w:rFonts w:cs="Times New Roman"/>
          <w:szCs w:val="24"/>
        </w:rPr>
        <w:t xml:space="preserve">a </w:t>
      </w:r>
      <w:r w:rsidR="00243380" w:rsidRPr="00FF1BA9">
        <w:rPr>
          <w:rFonts w:cs="Times New Roman"/>
          <w:szCs w:val="24"/>
        </w:rPr>
        <w:t xml:space="preserve">new sheering experience for them. </w:t>
      </w:r>
    </w:p>
    <w:p w14:paraId="5C48C273" w14:textId="20F418F8" w:rsidR="00FB3979" w:rsidRPr="00FF1BA9" w:rsidRDefault="00FB3979" w:rsidP="00FF1BA9">
      <w:pPr>
        <w:rPr>
          <w:rFonts w:cs="Times New Roman"/>
          <w:szCs w:val="24"/>
        </w:rPr>
      </w:pPr>
      <w:r w:rsidRPr="00FF1BA9">
        <w:rPr>
          <w:rFonts w:cs="Times New Roman"/>
          <w:szCs w:val="24"/>
        </w:rPr>
        <w:br w:type="page"/>
      </w:r>
    </w:p>
    <w:p w14:paraId="4F6EB5A3" w14:textId="2FBDAE2E" w:rsidR="00410E4F" w:rsidRPr="00FF1BA9" w:rsidRDefault="00FB3979" w:rsidP="00FF1BA9">
      <w:pPr>
        <w:pStyle w:val="Heading1"/>
        <w:rPr>
          <w:rFonts w:ascii="Times New Roman" w:hAnsi="Times New Roman" w:cs="Times New Roman"/>
          <w:sz w:val="28"/>
          <w:szCs w:val="28"/>
        </w:rPr>
      </w:pPr>
      <w:bookmarkStart w:id="7" w:name="_Toc59915122"/>
      <w:r w:rsidRPr="00FF1BA9">
        <w:rPr>
          <w:rFonts w:ascii="Times New Roman" w:hAnsi="Times New Roman" w:cs="Times New Roman"/>
          <w:sz w:val="28"/>
          <w:szCs w:val="28"/>
        </w:rPr>
        <w:lastRenderedPageBreak/>
        <w:t>References:</w:t>
      </w:r>
      <w:bookmarkEnd w:id="7"/>
      <w:r w:rsidRPr="00FF1BA9">
        <w:rPr>
          <w:rFonts w:ascii="Times New Roman" w:hAnsi="Times New Roman" w:cs="Times New Roman"/>
          <w:sz w:val="28"/>
          <w:szCs w:val="28"/>
        </w:rPr>
        <w:t xml:space="preserve"> </w:t>
      </w:r>
    </w:p>
    <w:p w14:paraId="49BE812C" w14:textId="77777777" w:rsidR="00FF1BA9" w:rsidRPr="00FF1BA9" w:rsidRDefault="00FF1BA9" w:rsidP="00FF1BA9">
      <w:pPr>
        <w:rPr>
          <w:rFonts w:cs="Times New Roman"/>
          <w:szCs w:val="24"/>
          <w:shd w:val="clear" w:color="auto" w:fill="FFFFFF"/>
        </w:rPr>
      </w:pPr>
      <w:proofErr w:type="spellStart"/>
      <w:r w:rsidRPr="00FF1BA9">
        <w:rPr>
          <w:rFonts w:cs="Times New Roman"/>
          <w:szCs w:val="24"/>
          <w:shd w:val="clear" w:color="auto" w:fill="FFFFFF"/>
        </w:rPr>
        <w:t>Blackwelder</w:t>
      </w:r>
      <w:proofErr w:type="spellEnd"/>
      <w:r w:rsidRPr="00FF1BA9">
        <w:rPr>
          <w:rFonts w:cs="Times New Roman"/>
          <w:szCs w:val="24"/>
          <w:shd w:val="clear" w:color="auto" w:fill="FFFFFF"/>
        </w:rPr>
        <w:t xml:space="preserve">, B., Coleman, K., </w:t>
      </w:r>
      <w:proofErr w:type="spellStart"/>
      <w:r w:rsidRPr="00FF1BA9">
        <w:rPr>
          <w:rFonts w:cs="Times New Roman"/>
          <w:szCs w:val="24"/>
          <w:shd w:val="clear" w:color="auto" w:fill="FFFFFF"/>
        </w:rPr>
        <w:t>Colunga-Santoyo</w:t>
      </w:r>
      <w:proofErr w:type="spellEnd"/>
      <w:r w:rsidRPr="00FF1BA9">
        <w:rPr>
          <w:rFonts w:cs="Times New Roman"/>
          <w:szCs w:val="24"/>
          <w:shd w:val="clear" w:color="auto" w:fill="FFFFFF"/>
        </w:rPr>
        <w:t>, S., Harrison, J.S. and Wozniak, D., 2019. The Volkswagen Scandal.</w:t>
      </w:r>
    </w:p>
    <w:p w14:paraId="2C6E6467" w14:textId="77777777" w:rsidR="00FF1BA9" w:rsidRPr="00FF1BA9" w:rsidRDefault="00FF1BA9" w:rsidP="00FF1BA9">
      <w:pPr>
        <w:rPr>
          <w:rFonts w:cs="Times New Roman"/>
          <w:color w:val="000000"/>
          <w:szCs w:val="24"/>
          <w:shd w:val="clear" w:color="auto" w:fill="FFFFFF"/>
        </w:rPr>
      </w:pPr>
      <w:r w:rsidRPr="00FF1BA9">
        <w:rPr>
          <w:rFonts w:cs="Times New Roman"/>
          <w:color w:val="000000"/>
          <w:szCs w:val="24"/>
          <w:shd w:val="clear" w:color="auto" w:fill="FFFFFF"/>
        </w:rPr>
        <w:t>BMW Blog, 2020. </w:t>
      </w:r>
      <w:r w:rsidRPr="00FF1BA9">
        <w:rPr>
          <w:rFonts w:cs="Times New Roman"/>
          <w:i/>
          <w:iCs/>
          <w:color w:val="000000"/>
          <w:szCs w:val="24"/>
          <w:shd w:val="clear" w:color="auto" w:fill="FFFFFF"/>
        </w:rPr>
        <w:t xml:space="preserve">These Are The Top Five Best Upcoming </w:t>
      </w:r>
      <w:proofErr w:type="spellStart"/>
      <w:r w:rsidRPr="00FF1BA9">
        <w:rPr>
          <w:rFonts w:cs="Times New Roman"/>
          <w:i/>
          <w:iCs/>
          <w:color w:val="000000"/>
          <w:szCs w:val="24"/>
          <w:shd w:val="clear" w:color="auto" w:fill="FFFFFF"/>
        </w:rPr>
        <w:t>Bmws</w:t>
      </w:r>
      <w:proofErr w:type="spellEnd"/>
      <w:r w:rsidRPr="00FF1BA9">
        <w:rPr>
          <w:rFonts w:cs="Times New Roman"/>
          <w:i/>
          <w:iCs/>
          <w:color w:val="000000"/>
          <w:szCs w:val="24"/>
          <w:shd w:val="clear" w:color="auto" w:fill="FFFFFF"/>
        </w:rPr>
        <w:t xml:space="preserve"> In 2021</w:t>
      </w:r>
      <w:r w:rsidRPr="00FF1BA9">
        <w:rPr>
          <w:rFonts w:cs="Times New Roman"/>
          <w:color w:val="000000"/>
          <w:szCs w:val="24"/>
          <w:shd w:val="clear" w:color="auto" w:fill="FFFFFF"/>
        </w:rPr>
        <w:t>. [online] BMW BLOG. Available at: &lt;https://www.bmwblog.com/2020/12/23/top-five-best-bmws-in-2021/&gt; [Accessed 26 December 2020].</w:t>
      </w:r>
    </w:p>
    <w:p w14:paraId="220EA115" w14:textId="77777777" w:rsidR="00FF1BA9" w:rsidRPr="00FF1BA9" w:rsidRDefault="00FF1BA9" w:rsidP="00FF1BA9">
      <w:pPr>
        <w:rPr>
          <w:rFonts w:cs="Times New Roman"/>
          <w:szCs w:val="24"/>
          <w:shd w:val="clear" w:color="auto" w:fill="FFFFFF"/>
        </w:rPr>
      </w:pPr>
      <w:proofErr w:type="spellStart"/>
      <w:r w:rsidRPr="00FF1BA9">
        <w:rPr>
          <w:rFonts w:cs="Times New Roman"/>
          <w:szCs w:val="24"/>
          <w:shd w:val="clear" w:color="auto" w:fill="FFFFFF"/>
        </w:rPr>
        <w:t>Eidenböck</w:t>
      </w:r>
      <w:proofErr w:type="spellEnd"/>
      <w:r w:rsidRPr="00FF1BA9">
        <w:rPr>
          <w:rFonts w:cs="Times New Roman"/>
          <w:szCs w:val="24"/>
          <w:shd w:val="clear" w:color="auto" w:fill="FFFFFF"/>
        </w:rPr>
        <w:t xml:space="preserve">, T., Mayr, K., </w:t>
      </w:r>
      <w:proofErr w:type="spellStart"/>
      <w:r w:rsidRPr="00FF1BA9">
        <w:rPr>
          <w:rFonts w:cs="Times New Roman"/>
          <w:szCs w:val="24"/>
          <w:shd w:val="clear" w:color="auto" w:fill="FFFFFF"/>
        </w:rPr>
        <w:t>Neuhauser</w:t>
      </w:r>
      <w:proofErr w:type="spellEnd"/>
      <w:r w:rsidRPr="00FF1BA9">
        <w:rPr>
          <w:rFonts w:cs="Times New Roman"/>
          <w:szCs w:val="24"/>
          <w:shd w:val="clear" w:color="auto" w:fill="FFFFFF"/>
        </w:rPr>
        <w:t>, W. and Staub, P., 2020. The New BMW Six-Cylinder Diesel Engine with Three Turbochargers. </w:t>
      </w:r>
      <w:r w:rsidRPr="00FF1BA9">
        <w:rPr>
          <w:rFonts w:cs="Times New Roman"/>
          <w:i/>
          <w:iCs/>
          <w:szCs w:val="24"/>
          <w:shd w:val="clear" w:color="auto" w:fill="FFFFFF"/>
        </w:rPr>
        <w:t>MTZ worldwide</w:t>
      </w:r>
      <w:r w:rsidRPr="00FF1BA9">
        <w:rPr>
          <w:rFonts w:cs="Times New Roman"/>
          <w:szCs w:val="24"/>
          <w:shd w:val="clear" w:color="auto" w:fill="FFFFFF"/>
        </w:rPr>
        <w:t>, </w:t>
      </w:r>
      <w:r w:rsidRPr="00FF1BA9">
        <w:rPr>
          <w:rFonts w:cs="Times New Roman"/>
          <w:i/>
          <w:iCs/>
          <w:szCs w:val="24"/>
          <w:shd w:val="clear" w:color="auto" w:fill="FFFFFF"/>
        </w:rPr>
        <w:t>73</w:t>
      </w:r>
      <w:r w:rsidRPr="00FF1BA9">
        <w:rPr>
          <w:rFonts w:cs="Times New Roman"/>
          <w:szCs w:val="24"/>
          <w:shd w:val="clear" w:color="auto" w:fill="FFFFFF"/>
        </w:rPr>
        <w:t>(10), pp.18-25.</w:t>
      </w:r>
    </w:p>
    <w:p w14:paraId="2646580E" w14:textId="77777777" w:rsidR="00FF1BA9" w:rsidRPr="00FF1BA9" w:rsidRDefault="00FF1BA9" w:rsidP="00FF1BA9">
      <w:pPr>
        <w:rPr>
          <w:rFonts w:cs="Times New Roman"/>
          <w:color w:val="000000"/>
          <w:szCs w:val="24"/>
          <w:shd w:val="clear" w:color="auto" w:fill="FFFFFF"/>
        </w:rPr>
      </w:pPr>
      <w:r w:rsidRPr="00FF1BA9">
        <w:rPr>
          <w:rFonts w:cs="Times New Roman"/>
          <w:color w:val="000000"/>
          <w:szCs w:val="24"/>
          <w:shd w:val="clear" w:color="auto" w:fill="FFFFFF"/>
        </w:rPr>
        <w:t>Hanna, R., Rohm, A. and Crittenden, V.L., 2020. We’re all connected: The power of the social media ecosystem. </w:t>
      </w:r>
      <w:r w:rsidRPr="00FF1BA9">
        <w:rPr>
          <w:rFonts w:cs="Times New Roman"/>
          <w:i/>
          <w:iCs/>
          <w:color w:val="000000"/>
          <w:szCs w:val="24"/>
          <w:shd w:val="clear" w:color="auto" w:fill="FFFFFF"/>
        </w:rPr>
        <w:t>Business horizons</w:t>
      </w:r>
      <w:r w:rsidRPr="00FF1BA9">
        <w:rPr>
          <w:rFonts w:cs="Times New Roman"/>
          <w:color w:val="000000"/>
          <w:szCs w:val="24"/>
          <w:shd w:val="clear" w:color="auto" w:fill="FFFFFF"/>
        </w:rPr>
        <w:t>, </w:t>
      </w:r>
      <w:r w:rsidRPr="00FF1BA9">
        <w:rPr>
          <w:rFonts w:cs="Times New Roman"/>
          <w:i/>
          <w:iCs/>
          <w:color w:val="000000"/>
          <w:szCs w:val="24"/>
          <w:shd w:val="clear" w:color="auto" w:fill="FFFFFF"/>
        </w:rPr>
        <w:t>54</w:t>
      </w:r>
      <w:r w:rsidRPr="00FF1BA9">
        <w:rPr>
          <w:rFonts w:cs="Times New Roman"/>
          <w:color w:val="000000"/>
          <w:szCs w:val="24"/>
          <w:shd w:val="clear" w:color="auto" w:fill="FFFFFF"/>
        </w:rPr>
        <w:t>(3), pp.265-273.</w:t>
      </w:r>
    </w:p>
    <w:p w14:paraId="73ACD81D" w14:textId="77777777" w:rsidR="00FF1BA9" w:rsidRPr="00FF1BA9" w:rsidRDefault="00FF1BA9" w:rsidP="00FF1BA9">
      <w:pPr>
        <w:rPr>
          <w:rFonts w:cs="Times New Roman"/>
          <w:szCs w:val="24"/>
          <w:shd w:val="clear" w:color="auto" w:fill="FFFFFF"/>
        </w:rPr>
      </w:pPr>
      <w:proofErr w:type="spellStart"/>
      <w:r w:rsidRPr="00FF1BA9">
        <w:rPr>
          <w:rFonts w:cs="Times New Roman"/>
          <w:szCs w:val="24"/>
          <w:shd w:val="clear" w:color="auto" w:fill="FFFFFF"/>
        </w:rPr>
        <w:t>Hořejší</w:t>
      </w:r>
      <w:proofErr w:type="spellEnd"/>
      <w:r w:rsidRPr="00FF1BA9">
        <w:rPr>
          <w:rFonts w:cs="Times New Roman"/>
          <w:szCs w:val="24"/>
          <w:shd w:val="clear" w:color="auto" w:fill="FFFFFF"/>
        </w:rPr>
        <w:t>, P., 2020. Augmented reality system for virtual training of parts assembly. </w:t>
      </w:r>
      <w:r w:rsidRPr="00FF1BA9">
        <w:rPr>
          <w:rFonts w:cs="Times New Roman"/>
          <w:i/>
          <w:iCs/>
          <w:szCs w:val="24"/>
          <w:shd w:val="clear" w:color="auto" w:fill="FFFFFF"/>
        </w:rPr>
        <w:t>Procedia Engineering</w:t>
      </w:r>
      <w:r w:rsidRPr="00FF1BA9">
        <w:rPr>
          <w:rFonts w:cs="Times New Roman"/>
          <w:szCs w:val="24"/>
          <w:shd w:val="clear" w:color="auto" w:fill="FFFFFF"/>
        </w:rPr>
        <w:t>, </w:t>
      </w:r>
      <w:r w:rsidRPr="00FF1BA9">
        <w:rPr>
          <w:rFonts w:cs="Times New Roman"/>
          <w:i/>
          <w:iCs/>
          <w:szCs w:val="24"/>
          <w:shd w:val="clear" w:color="auto" w:fill="FFFFFF"/>
        </w:rPr>
        <w:t>100</w:t>
      </w:r>
      <w:r w:rsidRPr="00FF1BA9">
        <w:rPr>
          <w:rFonts w:cs="Times New Roman"/>
          <w:szCs w:val="24"/>
          <w:shd w:val="clear" w:color="auto" w:fill="FFFFFF"/>
        </w:rPr>
        <w:t>(January), pp.699-706.</w:t>
      </w:r>
    </w:p>
    <w:p w14:paraId="48EBD83B" w14:textId="77777777" w:rsidR="00FF1BA9" w:rsidRPr="00FF1BA9" w:rsidRDefault="00FF1BA9" w:rsidP="00FF1BA9">
      <w:pPr>
        <w:rPr>
          <w:rFonts w:cs="Times New Roman"/>
          <w:szCs w:val="24"/>
          <w:shd w:val="clear" w:color="auto" w:fill="FFFFFF"/>
        </w:rPr>
      </w:pPr>
      <w:r w:rsidRPr="00FF1BA9">
        <w:rPr>
          <w:rFonts w:cs="Times New Roman"/>
          <w:szCs w:val="24"/>
          <w:shd w:val="clear" w:color="auto" w:fill="FFFFFF"/>
        </w:rPr>
        <w:t>Johansson-</w:t>
      </w:r>
      <w:proofErr w:type="spellStart"/>
      <w:r w:rsidRPr="00FF1BA9">
        <w:rPr>
          <w:rFonts w:cs="Times New Roman"/>
          <w:szCs w:val="24"/>
          <w:shd w:val="clear" w:color="auto" w:fill="FFFFFF"/>
        </w:rPr>
        <w:t>Stenman</w:t>
      </w:r>
      <w:proofErr w:type="spellEnd"/>
      <w:r w:rsidRPr="00FF1BA9">
        <w:rPr>
          <w:rFonts w:cs="Times New Roman"/>
          <w:szCs w:val="24"/>
          <w:shd w:val="clear" w:color="auto" w:fill="FFFFFF"/>
        </w:rPr>
        <w:t>, O. and Martinsson, P., 2020. Honestly, why are you driving a BMW</w:t>
      </w:r>
      <w:proofErr w:type="gramStart"/>
      <w:r w:rsidRPr="00FF1BA9">
        <w:rPr>
          <w:rFonts w:cs="Times New Roman"/>
          <w:szCs w:val="24"/>
          <w:shd w:val="clear" w:color="auto" w:fill="FFFFFF"/>
        </w:rPr>
        <w:t>?.</w:t>
      </w:r>
      <w:proofErr w:type="gramEnd"/>
      <w:r w:rsidRPr="00FF1BA9">
        <w:rPr>
          <w:rFonts w:cs="Times New Roman"/>
          <w:szCs w:val="24"/>
          <w:shd w:val="clear" w:color="auto" w:fill="FFFFFF"/>
        </w:rPr>
        <w:t> </w:t>
      </w:r>
      <w:r w:rsidRPr="00FF1BA9">
        <w:rPr>
          <w:rFonts w:cs="Times New Roman"/>
          <w:i/>
          <w:iCs/>
          <w:szCs w:val="24"/>
          <w:shd w:val="clear" w:color="auto" w:fill="FFFFFF"/>
        </w:rPr>
        <w:t>Journal of Economic Behavior &amp; Organization</w:t>
      </w:r>
      <w:r w:rsidRPr="00FF1BA9">
        <w:rPr>
          <w:rFonts w:cs="Times New Roman"/>
          <w:szCs w:val="24"/>
          <w:shd w:val="clear" w:color="auto" w:fill="FFFFFF"/>
        </w:rPr>
        <w:t>, </w:t>
      </w:r>
      <w:r w:rsidRPr="00FF1BA9">
        <w:rPr>
          <w:rFonts w:cs="Times New Roman"/>
          <w:i/>
          <w:iCs/>
          <w:szCs w:val="24"/>
          <w:shd w:val="clear" w:color="auto" w:fill="FFFFFF"/>
        </w:rPr>
        <w:t>60</w:t>
      </w:r>
      <w:r w:rsidRPr="00FF1BA9">
        <w:rPr>
          <w:rFonts w:cs="Times New Roman"/>
          <w:szCs w:val="24"/>
          <w:shd w:val="clear" w:color="auto" w:fill="FFFFFF"/>
        </w:rPr>
        <w:t>(2), pp.129-146.</w:t>
      </w:r>
    </w:p>
    <w:p w14:paraId="1AD3277A" w14:textId="77777777" w:rsidR="00FF1BA9" w:rsidRPr="00FF1BA9" w:rsidRDefault="00FF1BA9" w:rsidP="00FF1BA9">
      <w:pPr>
        <w:rPr>
          <w:rFonts w:cs="Times New Roman"/>
          <w:szCs w:val="24"/>
          <w:shd w:val="clear" w:color="auto" w:fill="FFFFFF"/>
        </w:rPr>
      </w:pPr>
      <w:r w:rsidRPr="00FF1BA9">
        <w:rPr>
          <w:rFonts w:cs="Times New Roman"/>
          <w:szCs w:val="24"/>
          <w:shd w:val="clear" w:color="auto" w:fill="FFFFFF"/>
        </w:rPr>
        <w:t xml:space="preserve">Koehn, P. and </w:t>
      </w:r>
      <w:proofErr w:type="spellStart"/>
      <w:r w:rsidRPr="00FF1BA9">
        <w:rPr>
          <w:rFonts w:cs="Times New Roman"/>
          <w:szCs w:val="24"/>
          <w:shd w:val="clear" w:color="auto" w:fill="FFFFFF"/>
        </w:rPr>
        <w:t>Eckrich</w:t>
      </w:r>
      <w:proofErr w:type="spellEnd"/>
      <w:r w:rsidRPr="00FF1BA9">
        <w:rPr>
          <w:rFonts w:cs="Times New Roman"/>
          <w:szCs w:val="24"/>
          <w:shd w:val="clear" w:color="auto" w:fill="FFFFFF"/>
        </w:rPr>
        <w:t>, M., 2020. </w:t>
      </w:r>
      <w:r w:rsidRPr="00FF1BA9">
        <w:rPr>
          <w:rFonts w:cs="Times New Roman"/>
          <w:i/>
          <w:iCs/>
          <w:szCs w:val="24"/>
          <w:shd w:val="clear" w:color="auto" w:fill="FFFFFF"/>
        </w:rPr>
        <w:t>Active steering-the BMW approach towards modern steering technology</w:t>
      </w:r>
      <w:r w:rsidRPr="00FF1BA9">
        <w:rPr>
          <w:rFonts w:cs="Times New Roman"/>
          <w:szCs w:val="24"/>
          <w:shd w:val="clear" w:color="auto" w:fill="FFFFFF"/>
        </w:rPr>
        <w:t> (No. 2004-01-1105). SAE technical paper.</w:t>
      </w:r>
    </w:p>
    <w:p w14:paraId="319E3735" w14:textId="77777777" w:rsidR="00FF1BA9" w:rsidRPr="00FF1BA9" w:rsidRDefault="00FF1BA9" w:rsidP="00FF1BA9">
      <w:pPr>
        <w:rPr>
          <w:rFonts w:cs="Times New Roman"/>
          <w:szCs w:val="24"/>
          <w:shd w:val="clear" w:color="auto" w:fill="FFFFFF"/>
        </w:rPr>
      </w:pPr>
      <w:proofErr w:type="spellStart"/>
      <w:r w:rsidRPr="00FF1BA9">
        <w:rPr>
          <w:rFonts w:cs="Times New Roman"/>
          <w:szCs w:val="24"/>
          <w:shd w:val="clear" w:color="auto" w:fill="FFFFFF"/>
        </w:rPr>
        <w:t>Morkos</w:t>
      </w:r>
      <w:proofErr w:type="spellEnd"/>
      <w:r w:rsidRPr="00FF1BA9">
        <w:rPr>
          <w:rFonts w:cs="Times New Roman"/>
          <w:szCs w:val="24"/>
          <w:shd w:val="clear" w:color="auto" w:fill="FFFFFF"/>
        </w:rPr>
        <w:t xml:space="preserve">, B., </w:t>
      </w:r>
      <w:proofErr w:type="spellStart"/>
      <w:r w:rsidRPr="00FF1BA9">
        <w:rPr>
          <w:rFonts w:cs="Times New Roman"/>
          <w:szCs w:val="24"/>
          <w:shd w:val="clear" w:color="auto" w:fill="FFFFFF"/>
        </w:rPr>
        <w:t>Taiber</w:t>
      </w:r>
      <w:proofErr w:type="spellEnd"/>
      <w:r w:rsidRPr="00FF1BA9">
        <w:rPr>
          <w:rFonts w:cs="Times New Roman"/>
          <w:szCs w:val="24"/>
          <w:shd w:val="clear" w:color="auto" w:fill="FFFFFF"/>
        </w:rPr>
        <w:t xml:space="preserve">, J., Summers, J., Mears, L., Fadel, G. and </w:t>
      </w:r>
      <w:proofErr w:type="spellStart"/>
      <w:r w:rsidRPr="00FF1BA9">
        <w:rPr>
          <w:rFonts w:cs="Times New Roman"/>
          <w:szCs w:val="24"/>
          <w:shd w:val="clear" w:color="auto" w:fill="FFFFFF"/>
        </w:rPr>
        <w:t>Rilka</w:t>
      </w:r>
      <w:proofErr w:type="spellEnd"/>
      <w:r w:rsidRPr="00FF1BA9">
        <w:rPr>
          <w:rFonts w:cs="Times New Roman"/>
          <w:szCs w:val="24"/>
          <w:shd w:val="clear" w:color="auto" w:fill="FFFFFF"/>
        </w:rPr>
        <w:t>, T., 2019. Mobile devices within manufacturing environments: a BMW applicability study. </w:t>
      </w:r>
      <w:r w:rsidRPr="00FF1BA9">
        <w:rPr>
          <w:rFonts w:cs="Times New Roman"/>
          <w:i/>
          <w:iCs/>
          <w:szCs w:val="24"/>
          <w:shd w:val="clear" w:color="auto" w:fill="FFFFFF"/>
        </w:rPr>
        <w:t>International Journal on Interactive Design and Manufacturing (</w:t>
      </w:r>
      <w:proofErr w:type="spellStart"/>
      <w:r w:rsidRPr="00FF1BA9">
        <w:rPr>
          <w:rFonts w:cs="Times New Roman"/>
          <w:i/>
          <w:iCs/>
          <w:szCs w:val="24"/>
          <w:shd w:val="clear" w:color="auto" w:fill="FFFFFF"/>
        </w:rPr>
        <w:t>IJIDeM</w:t>
      </w:r>
      <w:proofErr w:type="spellEnd"/>
      <w:r w:rsidRPr="00FF1BA9">
        <w:rPr>
          <w:rFonts w:cs="Times New Roman"/>
          <w:i/>
          <w:iCs/>
          <w:szCs w:val="24"/>
          <w:shd w:val="clear" w:color="auto" w:fill="FFFFFF"/>
        </w:rPr>
        <w:t>)</w:t>
      </w:r>
      <w:r w:rsidRPr="00FF1BA9">
        <w:rPr>
          <w:rFonts w:cs="Times New Roman"/>
          <w:szCs w:val="24"/>
          <w:shd w:val="clear" w:color="auto" w:fill="FFFFFF"/>
        </w:rPr>
        <w:t>, </w:t>
      </w:r>
      <w:r w:rsidRPr="00FF1BA9">
        <w:rPr>
          <w:rFonts w:cs="Times New Roman"/>
          <w:i/>
          <w:iCs/>
          <w:szCs w:val="24"/>
          <w:shd w:val="clear" w:color="auto" w:fill="FFFFFF"/>
        </w:rPr>
        <w:t>6</w:t>
      </w:r>
      <w:r w:rsidRPr="00FF1BA9">
        <w:rPr>
          <w:rFonts w:cs="Times New Roman"/>
          <w:szCs w:val="24"/>
          <w:shd w:val="clear" w:color="auto" w:fill="FFFFFF"/>
        </w:rPr>
        <w:t>(2), pp.101-111.</w:t>
      </w:r>
    </w:p>
    <w:p w14:paraId="1DB8B576" w14:textId="77777777" w:rsidR="00FF1BA9" w:rsidRPr="00FF1BA9" w:rsidRDefault="00FF1BA9" w:rsidP="00FF1BA9">
      <w:pPr>
        <w:rPr>
          <w:rFonts w:cs="Times New Roman"/>
          <w:szCs w:val="24"/>
          <w:shd w:val="clear" w:color="auto" w:fill="FFFFFF"/>
        </w:rPr>
      </w:pPr>
      <w:r w:rsidRPr="00FF1BA9">
        <w:rPr>
          <w:rFonts w:cs="Times New Roman"/>
          <w:szCs w:val="24"/>
          <w:shd w:val="clear" w:color="auto" w:fill="FFFFFF"/>
        </w:rPr>
        <w:t>Nadarajah, S., Cordeiro, G.M. and Ortega, E.M., 2020. General results for the beta-modified Weibull distribution. </w:t>
      </w:r>
      <w:r w:rsidRPr="00FF1BA9">
        <w:rPr>
          <w:rFonts w:cs="Times New Roman"/>
          <w:i/>
          <w:iCs/>
          <w:szCs w:val="24"/>
          <w:shd w:val="clear" w:color="auto" w:fill="FFFFFF"/>
        </w:rPr>
        <w:t>Journal of Statistical Computation and Simulation</w:t>
      </w:r>
      <w:r w:rsidRPr="00FF1BA9">
        <w:rPr>
          <w:rFonts w:cs="Times New Roman"/>
          <w:szCs w:val="24"/>
          <w:shd w:val="clear" w:color="auto" w:fill="FFFFFF"/>
        </w:rPr>
        <w:t>, </w:t>
      </w:r>
      <w:r w:rsidRPr="00FF1BA9">
        <w:rPr>
          <w:rFonts w:cs="Times New Roman"/>
          <w:i/>
          <w:iCs/>
          <w:szCs w:val="24"/>
          <w:shd w:val="clear" w:color="auto" w:fill="FFFFFF"/>
        </w:rPr>
        <w:t>81</w:t>
      </w:r>
      <w:r w:rsidRPr="00FF1BA9">
        <w:rPr>
          <w:rFonts w:cs="Times New Roman"/>
          <w:szCs w:val="24"/>
          <w:shd w:val="clear" w:color="auto" w:fill="FFFFFF"/>
        </w:rPr>
        <w:t>(10), pp.1211-1232.</w:t>
      </w:r>
    </w:p>
    <w:p w14:paraId="5216351A" w14:textId="77777777" w:rsidR="00FF1BA9" w:rsidRPr="00FF1BA9" w:rsidRDefault="00FF1BA9" w:rsidP="00FF1BA9">
      <w:pPr>
        <w:rPr>
          <w:rFonts w:cs="Times New Roman"/>
          <w:szCs w:val="24"/>
          <w:shd w:val="clear" w:color="auto" w:fill="FFFFFF"/>
        </w:rPr>
      </w:pPr>
      <w:proofErr w:type="spellStart"/>
      <w:r w:rsidRPr="00FF1BA9">
        <w:rPr>
          <w:rFonts w:cs="Times New Roman"/>
          <w:szCs w:val="24"/>
          <w:shd w:val="clear" w:color="auto" w:fill="FFFFFF"/>
        </w:rPr>
        <w:t>Siano</w:t>
      </w:r>
      <w:proofErr w:type="spellEnd"/>
      <w:r w:rsidRPr="00FF1BA9">
        <w:rPr>
          <w:rFonts w:cs="Times New Roman"/>
          <w:szCs w:val="24"/>
          <w:shd w:val="clear" w:color="auto" w:fill="FFFFFF"/>
        </w:rPr>
        <w:t xml:space="preserve">, A., </w:t>
      </w:r>
      <w:proofErr w:type="spellStart"/>
      <w:r w:rsidRPr="00FF1BA9">
        <w:rPr>
          <w:rFonts w:cs="Times New Roman"/>
          <w:szCs w:val="24"/>
          <w:shd w:val="clear" w:color="auto" w:fill="FFFFFF"/>
        </w:rPr>
        <w:t>Vollero</w:t>
      </w:r>
      <w:proofErr w:type="spellEnd"/>
      <w:r w:rsidRPr="00FF1BA9">
        <w:rPr>
          <w:rFonts w:cs="Times New Roman"/>
          <w:szCs w:val="24"/>
          <w:shd w:val="clear" w:color="auto" w:fill="FFFFFF"/>
        </w:rPr>
        <w:t>, A., Conte, F. and Amabile, S., 2017. “More than words”: Expanding the taxonomy of greenwashing after the Volkswagen scandal. </w:t>
      </w:r>
      <w:r w:rsidRPr="00FF1BA9">
        <w:rPr>
          <w:rFonts w:cs="Times New Roman"/>
          <w:i/>
          <w:iCs/>
          <w:szCs w:val="24"/>
          <w:shd w:val="clear" w:color="auto" w:fill="FFFFFF"/>
        </w:rPr>
        <w:t>Journal of Business Research</w:t>
      </w:r>
      <w:r w:rsidRPr="00FF1BA9">
        <w:rPr>
          <w:rFonts w:cs="Times New Roman"/>
          <w:szCs w:val="24"/>
          <w:shd w:val="clear" w:color="auto" w:fill="FFFFFF"/>
        </w:rPr>
        <w:t>, </w:t>
      </w:r>
      <w:r w:rsidRPr="00FF1BA9">
        <w:rPr>
          <w:rFonts w:cs="Times New Roman"/>
          <w:i/>
          <w:iCs/>
          <w:szCs w:val="24"/>
          <w:shd w:val="clear" w:color="auto" w:fill="FFFFFF"/>
        </w:rPr>
        <w:t>71</w:t>
      </w:r>
      <w:r w:rsidRPr="00FF1BA9">
        <w:rPr>
          <w:rFonts w:cs="Times New Roman"/>
          <w:szCs w:val="24"/>
          <w:shd w:val="clear" w:color="auto" w:fill="FFFFFF"/>
        </w:rPr>
        <w:t>, pp.27-37.</w:t>
      </w:r>
    </w:p>
    <w:p w14:paraId="38FFF9FE" w14:textId="77777777" w:rsidR="00FF1BA9" w:rsidRPr="00FF1BA9" w:rsidRDefault="00FF1BA9" w:rsidP="00FF1BA9">
      <w:pPr>
        <w:rPr>
          <w:rFonts w:cs="Times New Roman"/>
          <w:color w:val="000000"/>
          <w:szCs w:val="24"/>
          <w:shd w:val="clear" w:color="auto" w:fill="FFFFFF"/>
        </w:rPr>
      </w:pPr>
      <w:r w:rsidRPr="00FF1BA9">
        <w:rPr>
          <w:rFonts w:cs="Times New Roman"/>
          <w:color w:val="000000"/>
          <w:szCs w:val="24"/>
          <w:shd w:val="clear" w:color="auto" w:fill="FFFFFF"/>
        </w:rPr>
        <w:t>Statista, 2020. </w:t>
      </w:r>
      <w:r w:rsidRPr="00FF1BA9">
        <w:rPr>
          <w:rFonts w:cs="Times New Roman"/>
          <w:i/>
          <w:iCs/>
          <w:color w:val="000000"/>
          <w:szCs w:val="24"/>
          <w:shd w:val="clear" w:color="auto" w:fill="FFFFFF"/>
        </w:rPr>
        <w:t>Instagram: Most-Followed Car Brands Worldwide 2020 | Statista</w:t>
      </w:r>
      <w:r w:rsidRPr="00FF1BA9">
        <w:rPr>
          <w:rFonts w:cs="Times New Roman"/>
          <w:color w:val="000000"/>
          <w:szCs w:val="24"/>
          <w:shd w:val="clear" w:color="auto" w:fill="FFFFFF"/>
        </w:rPr>
        <w:t>. [online] Statista. Available at: &lt;https://www.statista.com/statistics/993686/most-followers-instagram-cars-motorbikes-global/&gt; [Accessed 26 December 2020].</w:t>
      </w:r>
    </w:p>
    <w:p w14:paraId="4F264D0E" w14:textId="77777777" w:rsidR="00FF1BA9" w:rsidRPr="00FF1BA9" w:rsidRDefault="00FF1BA9" w:rsidP="00FF1BA9">
      <w:pPr>
        <w:rPr>
          <w:rFonts w:cs="Times New Roman"/>
          <w:szCs w:val="24"/>
          <w:shd w:val="clear" w:color="auto" w:fill="FFFFFF"/>
        </w:rPr>
      </w:pPr>
      <w:proofErr w:type="spellStart"/>
      <w:r w:rsidRPr="00FF1BA9">
        <w:rPr>
          <w:rFonts w:cs="Times New Roman"/>
          <w:szCs w:val="24"/>
          <w:shd w:val="clear" w:color="auto" w:fill="FFFFFF"/>
        </w:rPr>
        <w:lastRenderedPageBreak/>
        <w:t>Steinparzer</w:t>
      </w:r>
      <w:proofErr w:type="spellEnd"/>
      <w:r w:rsidRPr="00FF1BA9">
        <w:rPr>
          <w:rFonts w:cs="Times New Roman"/>
          <w:szCs w:val="24"/>
          <w:shd w:val="clear" w:color="auto" w:fill="FFFFFF"/>
        </w:rPr>
        <w:t>, F., 2020. The BMW six-cylinder engine with two-stage turbo charging. </w:t>
      </w:r>
      <w:proofErr w:type="spellStart"/>
      <w:r w:rsidRPr="00FF1BA9">
        <w:rPr>
          <w:rFonts w:cs="Times New Roman"/>
          <w:i/>
          <w:iCs/>
          <w:szCs w:val="24"/>
          <w:shd w:val="clear" w:color="auto" w:fill="FFFFFF"/>
        </w:rPr>
        <w:t>AutoTechnology</w:t>
      </w:r>
      <w:proofErr w:type="spellEnd"/>
      <w:r w:rsidRPr="00FF1BA9">
        <w:rPr>
          <w:rFonts w:cs="Times New Roman"/>
          <w:szCs w:val="24"/>
          <w:shd w:val="clear" w:color="auto" w:fill="FFFFFF"/>
        </w:rPr>
        <w:t>, </w:t>
      </w:r>
      <w:r w:rsidRPr="00FF1BA9">
        <w:rPr>
          <w:rFonts w:cs="Times New Roman"/>
          <w:i/>
          <w:iCs/>
          <w:szCs w:val="24"/>
          <w:shd w:val="clear" w:color="auto" w:fill="FFFFFF"/>
        </w:rPr>
        <w:t>7</w:t>
      </w:r>
      <w:r w:rsidRPr="00FF1BA9">
        <w:rPr>
          <w:rFonts w:cs="Times New Roman"/>
          <w:szCs w:val="24"/>
          <w:shd w:val="clear" w:color="auto" w:fill="FFFFFF"/>
        </w:rPr>
        <w:t>(3), pp.44-47.</w:t>
      </w:r>
    </w:p>
    <w:p w14:paraId="0B66EC61" w14:textId="77777777" w:rsidR="00FF1BA9" w:rsidRPr="00FF1BA9" w:rsidRDefault="00FF1BA9" w:rsidP="00FF1BA9">
      <w:pPr>
        <w:rPr>
          <w:rFonts w:cs="Times New Roman"/>
          <w:szCs w:val="24"/>
          <w:shd w:val="clear" w:color="auto" w:fill="FFFFFF"/>
        </w:rPr>
      </w:pPr>
      <w:proofErr w:type="spellStart"/>
      <w:r w:rsidRPr="00FF1BA9">
        <w:rPr>
          <w:rFonts w:cs="Times New Roman"/>
          <w:szCs w:val="24"/>
          <w:shd w:val="clear" w:color="auto" w:fill="FFFFFF"/>
        </w:rPr>
        <w:t>Tookanlou</w:t>
      </w:r>
      <w:proofErr w:type="spellEnd"/>
      <w:r w:rsidRPr="00FF1BA9">
        <w:rPr>
          <w:rFonts w:cs="Times New Roman"/>
          <w:szCs w:val="24"/>
          <w:shd w:val="clear" w:color="auto" w:fill="FFFFFF"/>
        </w:rPr>
        <w:t>, P.B. and Wong, H.W., 2020. Product line design with vertical and horizontal consumer heterogeneity: the effect of distribution channel structure on the optimal quality and customization levels. </w:t>
      </w:r>
      <w:r w:rsidRPr="00FF1BA9">
        <w:rPr>
          <w:rFonts w:cs="Times New Roman"/>
          <w:i/>
          <w:iCs/>
          <w:szCs w:val="24"/>
          <w:shd w:val="clear" w:color="auto" w:fill="FFFFFF"/>
        </w:rPr>
        <w:t>European Journal of Marketing</w:t>
      </w:r>
      <w:r w:rsidRPr="00FF1BA9">
        <w:rPr>
          <w:rFonts w:cs="Times New Roman"/>
          <w:szCs w:val="24"/>
          <w:shd w:val="clear" w:color="auto" w:fill="FFFFFF"/>
        </w:rPr>
        <w:t>.</w:t>
      </w:r>
    </w:p>
    <w:p w14:paraId="77AFDBC3" w14:textId="77777777" w:rsidR="00FB3979" w:rsidRPr="00FF1BA9" w:rsidRDefault="00FB3979" w:rsidP="00FF1BA9">
      <w:pPr>
        <w:rPr>
          <w:rFonts w:cs="Times New Roman"/>
          <w:b/>
          <w:bCs/>
          <w:szCs w:val="24"/>
        </w:rPr>
      </w:pPr>
    </w:p>
    <w:p w14:paraId="1ACFD6F5" w14:textId="77777777" w:rsidR="00FB3979" w:rsidRPr="00FF1BA9" w:rsidRDefault="00FB3979" w:rsidP="00FF1BA9">
      <w:pPr>
        <w:rPr>
          <w:rFonts w:cs="Times New Roman"/>
          <w:szCs w:val="24"/>
        </w:rPr>
      </w:pPr>
    </w:p>
    <w:sectPr w:rsidR="00FB3979" w:rsidRPr="00FF1BA9">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B32A33" w14:textId="77777777" w:rsidR="006B09BB" w:rsidRDefault="006B09BB" w:rsidP="00F9400B">
      <w:pPr>
        <w:spacing w:after="0" w:line="240" w:lineRule="auto"/>
      </w:pPr>
      <w:r>
        <w:separator/>
      </w:r>
    </w:p>
  </w:endnote>
  <w:endnote w:type="continuationSeparator" w:id="0">
    <w:p w14:paraId="2BD6CF4E" w14:textId="77777777" w:rsidR="006B09BB" w:rsidRDefault="006B09BB" w:rsidP="00F94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0598683"/>
      <w:docPartObj>
        <w:docPartGallery w:val="Page Numbers (Bottom of Page)"/>
        <w:docPartUnique/>
      </w:docPartObj>
    </w:sdtPr>
    <w:sdtEndPr>
      <w:rPr>
        <w:noProof/>
      </w:rPr>
    </w:sdtEndPr>
    <w:sdtContent>
      <w:p w14:paraId="31B742C4" w14:textId="4E7295F2" w:rsidR="00F9400B" w:rsidRDefault="00F9400B">
        <w:pPr>
          <w:pStyle w:val="Footer"/>
          <w:jc w:val="center"/>
        </w:pPr>
        <w:r>
          <w:fldChar w:fldCharType="begin"/>
        </w:r>
        <w:r>
          <w:instrText xml:space="preserve"> PAGE   \* MERGEFORMAT </w:instrText>
        </w:r>
        <w:r>
          <w:fldChar w:fldCharType="separate"/>
        </w:r>
        <w:r w:rsidR="003E655F">
          <w:rPr>
            <w:noProof/>
          </w:rPr>
          <w:t>1</w:t>
        </w:r>
        <w:r>
          <w:rPr>
            <w:noProof/>
          </w:rPr>
          <w:fldChar w:fldCharType="end"/>
        </w:r>
      </w:p>
    </w:sdtContent>
  </w:sdt>
  <w:p w14:paraId="7321AA96" w14:textId="77777777" w:rsidR="00F9400B" w:rsidRDefault="00F940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568B21" w14:textId="77777777" w:rsidR="006B09BB" w:rsidRDefault="006B09BB" w:rsidP="00F9400B">
      <w:pPr>
        <w:spacing w:after="0" w:line="240" w:lineRule="auto"/>
      </w:pPr>
      <w:r>
        <w:separator/>
      </w:r>
    </w:p>
  </w:footnote>
  <w:footnote w:type="continuationSeparator" w:id="0">
    <w:p w14:paraId="43E601A7" w14:textId="77777777" w:rsidR="006B09BB" w:rsidRDefault="006B09BB" w:rsidP="00F940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YxMDAzszAxNDU2MzNR0lEKTi0uzszPAykwrgUA7EWcjCwAAAA="/>
  </w:docVars>
  <w:rsids>
    <w:rsidRoot w:val="00CF6FFB"/>
    <w:rsid w:val="0002783E"/>
    <w:rsid w:val="00031106"/>
    <w:rsid w:val="000366D6"/>
    <w:rsid w:val="00054BF8"/>
    <w:rsid w:val="00080E35"/>
    <w:rsid w:val="000F4AEA"/>
    <w:rsid w:val="00194DC0"/>
    <w:rsid w:val="001A0D7F"/>
    <w:rsid w:val="001C671C"/>
    <w:rsid w:val="001D701E"/>
    <w:rsid w:val="0020323D"/>
    <w:rsid w:val="00243380"/>
    <w:rsid w:val="002B665A"/>
    <w:rsid w:val="002C040D"/>
    <w:rsid w:val="002C2988"/>
    <w:rsid w:val="00335253"/>
    <w:rsid w:val="003875C1"/>
    <w:rsid w:val="003938B8"/>
    <w:rsid w:val="003E655F"/>
    <w:rsid w:val="00410E4F"/>
    <w:rsid w:val="004647C9"/>
    <w:rsid w:val="004B293B"/>
    <w:rsid w:val="004E7F6E"/>
    <w:rsid w:val="00582CDC"/>
    <w:rsid w:val="0065102A"/>
    <w:rsid w:val="006B09BB"/>
    <w:rsid w:val="006D7C45"/>
    <w:rsid w:val="006F386F"/>
    <w:rsid w:val="007E4B18"/>
    <w:rsid w:val="0082383E"/>
    <w:rsid w:val="008671BF"/>
    <w:rsid w:val="009204EF"/>
    <w:rsid w:val="009A7968"/>
    <w:rsid w:val="009D1282"/>
    <w:rsid w:val="00A03345"/>
    <w:rsid w:val="00A91C07"/>
    <w:rsid w:val="00B36A5A"/>
    <w:rsid w:val="00B44100"/>
    <w:rsid w:val="00B60ED9"/>
    <w:rsid w:val="00B63660"/>
    <w:rsid w:val="00BC235B"/>
    <w:rsid w:val="00BE1D0A"/>
    <w:rsid w:val="00BE3061"/>
    <w:rsid w:val="00C84823"/>
    <w:rsid w:val="00CF45B4"/>
    <w:rsid w:val="00CF6FFB"/>
    <w:rsid w:val="00D061F7"/>
    <w:rsid w:val="00D5166E"/>
    <w:rsid w:val="00DD7AA7"/>
    <w:rsid w:val="00DE6C76"/>
    <w:rsid w:val="00E10969"/>
    <w:rsid w:val="00F31BB5"/>
    <w:rsid w:val="00F53700"/>
    <w:rsid w:val="00F9400B"/>
    <w:rsid w:val="00FB3979"/>
    <w:rsid w:val="00FF1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4A9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B1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E6C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E6C7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6C7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E6C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E6C76"/>
    <w:pPr>
      <w:spacing w:line="259" w:lineRule="auto"/>
      <w:jc w:val="left"/>
      <w:outlineLvl w:val="9"/>
    </w:pPr>
  </w:style>
  <w:style w:type="paragraph" w:styleId="Header">
    <w:name w:val="header"/>
    <w:basedOn w:val="Normal"/>
    <w:link w:val="HeaderChar"/>
    <w:uiPriority w:val="99"/>
    <w:unhideWhenUsed/>
    <w:rsid w:val="00F940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400B"/>
    <w:rPr>
      <w:rFonts w:ascii="Times New Roman" w:hAnsi="Times New Roman"/>
      <w:sz w:val="24"/>
    </w:rPr>
  </w:style>
  <w:style w:type="paragraph" w:styleId="Footer">
    <w:name w:val="footer"/>
    <w:basedOn w:val="Normal"/>
    <w:link w:val="FooterChar"/>
    <w:uiPriority w:val="99"/>
    <w:unhideWhenUsed/>
    <w:rsid w:val="00F940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400B"/>
    <w:rPr>
      <w:rFonts w:ascii="Times New Roman" w:hAnsi="Times New Roman"/>
      <w:sz w:val="24"/>
    </w:rPr>
  </w:style>
  <w:style w:type="paragraph" w:styleId="TOC1">
    <w:name w:val="toc 1"/>
    <w:basedOn w:val="Normal"/>
    <w:next w:val="Normal"/>
    <w:autoRedefine/>
    <w:uiPriority w:val="39"/>
    <w:unhideWhenUsed/>
    <w:rsid w:val="00031106"/>
    <w:pPr>
      <w:spacing w:after="100"/>
    </w:pPr>
  </w:style>
  <w:style w:type="character" w:styleId="Hyperlink">
    <w:name w:val="Hyperlink"/>
    <w:basedOn w:val="DefaultParagraphFont"/>
    <w:uiPriority w:val="99"/>
    <w:unhideWhenUsed/>
    <w:rsid w:val="00031106"/>
    <w:rPr>
      <w:color w:val="0563C1" w:themeColor="hyperlink"/>
      <w:u w:val="single"/>
    </w:rPr>
  </w:style>
  <w:style w:type="paragraph" w:styleId="BalloonText">
    <w:name w:val="Balloon Text"/>
    <w:basedOn w:val="Normal"/>
    <w:link w:val="BalloonTextChar"/>
    <w:uiPriority w:val="99"/>
    <w:semiHidden/>
    <w:unhideWhenUsed/>
    <w:rsid w:val="003E65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655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B1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E6C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E6C7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6C7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E6C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E6C76"/>
    <w:pPr>
      <w:spacing w:line="259" w:lineRule="auto"/>
      <w:jc w:val="left"/>
      <w:outlineLvl w:val="9"/>
    </w:pPr>
  </w:style>
  <w:style w:type="paragraph" w:styleId="Header">
    <w:name w:val="header"/>
    <w:basedOn w:val="Normal"/>
    <w:link w:val="HeaderChar"/>
    <w:uiPriority w:val="99"/>
    <w:unhideWhenUsed/>
    <w:rsid w:val="00F940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400B"/>
    <w:rPr>
      <w:rFonts w:ascii="Times New Roman" w:hAnsi="Times New Roman"/>
      <w:sz w:val="24"/>
    </w:rPr>
  </w:style>
  <w:style w:type="paragraph" w:styleId="Footer">
    <w:name w:val="footer"/>
    <w:basedOn w:val="Normal"/>
    <w:link w:val="FooterChar"/>
    <w:uiPriority w:val="99"/>
    <w:unhideWhenUsed/>
    <w:rsid w:val="00F940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400B"/>
    <w:rPr>
      <w:rFonts w:ascii="Times New Roman" w:hAnsi="Times New Roman"/>
      <w:sz w:val="24"/>
    </w:rPr>
  </w:style>
  <w:style w:type="paragraph" w:styleId="TOC1">
    <w:name w:val="toc 1"/>
    <w:basedOn w:val="Normal"/>
    <w:next w:val="Normal"/>
    <w:autoRedefine/>
    <w:uiPriority w:val="39"/>
    <w:unhideWhenUsed/>
    <w:rsid w:val="00031106"/>
    <w:pPr>
      <w:spacing w:after="100"/>
    </w:pPr>
  </w:style>
  <w:style w:type="character" w:styleId="Hyperlink">
    <w:name w:val="Hyperlink"/>
    <w:basedOn w:val="DefaultParagraphFont"/>
    <w:uiPriority w:val="99"/>
    <w:unhideWhenUsed/>
    <w:rsid w:val="00031106"/>
    <w:rPr>
      <w:color w:val="0563C1" w:themeColor="hyperlink"/>
      <w:u w:val="single"/>
    </w:rPr>
  </w:style>
  <w:style w:type="paragraph" w:styleId="BalloonText">
    <w:name w:val="Balloon Text"/>
    <w:basedOn w:val="Normal"/>
    <w:link w:val="BalloonTextChar"/>
    <w:uiPriority w:val="99"/>
    <w:semiHidden/>
    <w:unhideWhenUsed/>
    <w:rsid w:val="003E65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65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48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54211-D717-47BA-9983-BD9B8A601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2128</Words>
  <Characters>12132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2021-01-04T22:16:00Z</dcterms:created>
  <dcterms:modified xsi:type="dcterms:W3CDTF">2021-01-04T22:16:00Z</dcterms:modified>
</cp:coreProperties>
</file>