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995898" w14:textId="77777777" w:rsidR="009502DD" w:rsidRDefault="009502DD" w:rsidP="00F858CE">
      <w:pPr>
        <w:jc w:val="center"/>
        <w:rPr>
          <w:rFonts w:ascii="Helvetica Neue" w:hAnsi="Helvetica Neue"/>
          <w:lang w:val="en-GB"/>
        </w:rPr>
      </w:pPr>
    </w:p>
    <w:p w14:paraId="07E3EC2A" w14:textId="0A9B970F" w:rsidR="00CB0BAC" w:rsidRPr="006F6973" w:rsidRDefault="009A3DE3" w:rsidP="00F858CE">
      <w:pPr>
        <w:widowControl w:val="0"/>
        <w:autoSpaceDE w:val="0"/>
        <w:autoSpaceDN w:val="0"/>
        <w:adjustRightInd w:val="0"/>
        <w:spacing w:after="240" w:line="380" w:lineRule="atLeast"/>
        <w:jc w:val="center"/>
        <w:rPr>
          <w:rFonts w:ascii="Georgia" w:hAnsi="Georgia" w:cs="Georgia"/>
          <w:color w:val="191919"/>
          <w:sz w:val="22"/>
          <w:szCs w:val="32"/>
        </w:rPr>
      </w:pPr>
      <w:r w:rsidRPr="006F6973">
        <w:rPr>
          <w:rFonts w:ascii="Georgia" w:hAnsi="Georgia" w:cs="Georgia"/>
          <w:color w:val="191919"/>
          <w:sz w:val="22"/>
          <w:szCs w:val="32"/>
        </w:rPr>
        <w:t>“</w:t>
      </w:r>
      <w:r w:rsidR="00CB0BAC" w:rsidRPr="006F6973">
        <w:rPr>
          <w:rFonts w:ascii="Georgia" w:hAnsi="Georgia" w:cs="Georgia"/>
          <w:color w:val="191919"/>
          <w:sz w:val="22"/>
          <w:szCs w:val="32"/>
        </w:rPr>
        <w:t>How do we remember? Using at least three examples, discuss the social, political and historical aspects of commemoration</w:t>
      </w:r>
      <w:r w:rsidRPr="006F6973">
        <w:rPr>
          <w:rFonts w:ascii="Georgia" w:hAnsi="Georgia" w:cs="Georgia"/>
          <w:color w:val="191919"/>
          <w:sz w:val="22"/>
          <w:szCs w:val="32"/>
        </w:rPr>
        <w:t>”</w:t>
      </w:r>
    </w:p>
    <w:p w14:paraId="0CA9BDD5" w14:textId="66E452CB" w:rsidR="005677F0" w:rsidRPr="006F6973" w:rsidRDefault="005677F0" w:rsidP="00F858CE">
      <w:pPr>
        <w:widowControl w:val="0"/>
        <w:autoSpaceDE w:val="0"/>
        <w:autoSpaceDN w:val="0"/>
        <w:adjustRightInd w:val="0"/>
        <w:spacing w:after="240" w:line="380" w:lineRule="atLeast"/>
        <w:jc w:val="center"/>
        <w:rPr>
          <w:rFonts w:ascii="Georgia" w:hAnsi="Georgia" w:cs="Georgia"/>
          <w:color w:val="191919"/>
          <w:sz w:val="22"/>
          <w:szCs w:val="32"/>
        </w:rPr>
      </w:pPr>
      <w:r w:rsidRPr="006F6973">
        <w:rPr>
          <w:rFonts w:ascii="Georgia" w:hAnsi="Georgia" w:cs="Georgia"/>
          <w:color w:val="191919"/>
          <w:sz w:val="22"/>
          <w:szCs w:val="32"/>
        </w:rPr>
        <w:t>P149701</w:t>
      </w:r>
    </w:p>
    <w:p w14:paraId="7FA936D4" w14:textId="19A966F8" w:rsidR="00CC3236" w:rsidRPr="006F6973" w:rsidRDefault="00CC3236" w:rsidP="00F858CE">
      <w:pPr>
        <w:widowControl w:val="0"/>
        <w:autoSpaceDE w:val="0"/>
        <w:autoSpaceDN w:val="0"/>
        <w:adjustRightInd w:val="0"/>
        <w:spacing w:after="240" w:line="380" w:lineRule="atLeast"/>
        <w:jc w:val="center"/>
        <w:rPr>
          <w:rFonts w:ascii="Georgia" w:hAnsi="Georgia" w:cs="Georgia"/>
          <w:color w:val="191919"/>
          <w:sz w:val="22"/>
          <w:szCs w:val="32"/>
        </w:rPr>
      </w:pPr>
      <w:r w:rsidRPr="006F6973">
        <w:rPr>
          <w:rFonts w:ascii="Georgia" w:hAnsi="Georgia" w:cs="Georgia"/>
          <w:color w:val="191919"/>
          <w:sz w:val="22"/>
          <w:szCs w:val="32"/>
        </w:rPr>
        <w:t>BA Graphic Design</w:t>
      </w:r>
    </w:p>
    <w:p w14:paraId="56B3D88A" w14:textId="5DDC37F1" w:rsidR="00554C3F" w:rsidRPr="006F6973" w:rsidRDefault="00554C3F" w:rsidP="00F858CE">
      <w:pPr>
        <w:widowControl w:val="0"/>
        <w:autoSpaceDE w:val="0"/>
        <w:autoSpaceDN w:val="0"/>
        <w:adjustRightInd w:val="0"/>
        <w:spacing w:after="240" w:line="380" w:lineRule="atLeast"/>
        <w:jc w:val="center"/>
        <w:rPr>
          <w:rFonts w:ascii="Georgia" w:hAnsi="Georgia" w:cs="Georgia"/>
          <w:color w:val="191919"/>
          <w:sz w:val="22"/>
          <w:szCs w:val="32"/>
        </w:rPr>
      </w:pPr>
      <w:r w:rsidRPr="006F6973">
        <w:rPr>
          <w:rFonts w:ascii="Georgia" w:hAnsi="Georgia" w:cs="Georgia"/>
          <w:color w:val="191919"/>
          <w:sz w:val="22"/>
          <w:szCs w:val="32"/>
        </w:rPr>
        <w:t>22</w:t>
      </w:r>
      <w:r w:rsidR="000A2319">
        <w:rPr>
          <w:rFonts w:ascii="Georgia" w:hAnsi="Georgia" w:cs="Georgia"/>
          <w:color w:val="191919"/>
          <w:sz w:val="22"/>
          <w:szCs w:val="32"/>
        </w:rPr>
        <w:t>23</w:t>
      </w:r>
      <w:bookmarkStart w:id="0" w:name="_GoBack"/>
      <w:bookmarkEnd w:id="0"/>
      <w:r w:rsidRPr="006F6973">
        <w:rPr>
          <w:rFonts w:ascii="Georgia" w:hAnsi="Georgia" w:cs="Georgia"/>
          <w:color w:val="191919"/>
          <w:sz w:val="22"/>
          <w:szCs w:val="32"/>
        </w:rPr>
        <w:t xml:space="preserve"> Word Count</w:t>
      </w:r>
    </w:p>
    <w:p w14:paraId="25166119" w14:textId="6684181B" w:rsidR="006F6973" w:rsidRPr="006F6973" w:rsidRDefault="006F6973" w:rsidP="00F858CE">
      <w:pPr>
        <w:widowControl w:val="0"/>
        <w:autoSpaceDE w:val="0"/>
        <w:autoSpaceDN w:val="0"/>
        <w:adjustRightInd w:val="0"/>
        <w:spacing w:after="240" w:line="380" w:lineRule="atLeast"/>
        <w:jc w:val="center"/>
        <w:rPr>
          <w:rFonts w:ascii="Times" w:hAnsi="Times" w:cs="Times"/>
          <w:sz w:val="20"/>
        </w:rPr>
      </w:pPr>
      <w:r w:rsidRPr="006F6973">
        <w:rPr>
          <w:rFonts w:ascii="Georgia" w:hAnsi="Georgia" w:cs="Georgia"/>
          <w:color w:val="191919"/>
          <w:sz w:val="22"/>
          <w:szCs w:val="32"/>
        </w:rPr>
        <w:t>Louise Burston, Sarah Tombs</w:t>
      </w:r>
    </w:p>
    <w:p w14:paraId="207D757F" w14:textId="77777777" w:rsidR="009502DD" w:rsidRDefault="009502DD" w:rsidP="00F858CE">
      <w:pPr>
        <w:jc w:val="center"/>
        <w:rPr>
          <w:rFonts w:ascii="Helvetica Neue" w:hAnsi="Helvetica Neue"/>
          <w:lang w:val="en-GB"/>
        </w:rPr>
      </w:pPr>
    </w:p>
    <w:p w14:paraId="4D8C14A0" w14:textId="77777777" w:rsidR="00CB0BAC" w:rsidRDefault="00CB0BAC" w:rsidP="00F858CE">
      <w:pPr>
        <w:jc w:val="center"/>
        <w:rPr>
          <w:rFonts w:ascii="Helvetica Neue" w:hAnsi="Helvetica Neue"/>
          <w:lang w:val="en-GB"/>
        </w:rPr>
      </w:pPr>
    </w:p>
    <w:p w14:paraId="1200126C" w14:textId="77777777" w:rsidR="00CB0BAC" w:rsidRDefault="00CB0BAC">
      <w:pPr>
        <w:rPr>
          <w:rFonts w:ascii="Helvetica Neue" w:hAnsi="Helvetica Neue"/>
          <w:lang w:val="en-GB"/>
        </w:rPr>
      </w:pPr>
    </w:p>
    <w:p w14:paraId="27CF79F9" w14:textId="77777777" w:rsidR="00CB0BAC" w:rsidRDefault="00CB0BAC">
      <w:pPr>
        <w:rPr>
          <w:rFonts w:ascii="Helvetica Neue" w:hAnsi="Helvetica Neue"/>
          <w:lang w:val="en-GB"/>
        </w:rPr>
      </w:pPr>
    </w:p>
    <w:p w14:paraId="5D871CE6" w14:textId="77777777" w:rsidR="00CB0BAC" w:rsidRDefault="00CB0BAC">
      <w:pPr>
        <w:rPr>
          <w:rFonts w:ascii="Helvetica Neue" w:hAnsi="Helvetica Neue"/>
          <w:lang w:val="en-GB"/>
        </w:rPr>
      </w:pPr>
    </w:p>
    <w:p w14:paraId="236C7C6C" w14:textId="77777777" w:rsidR="00CB0BAC" w:rsidRDefault="00CB0BAC">
      <w:pPr>
        <w:rPr>
          <w:rFonts w:ascii="Helvetica Neue" w:hAnsi="Helvetica Neue"/>
          <w:lang w:val="en-GB"/>
        </w:rPr>
      </w:pPr>
    </w:p>
    <w:p w14:paraId="13EDFF0C" w14:textId="77777777" w:rsidR="00CB0BAC" w:rsidRDefault="00CB0BAC">
      <w:pPr>
        <w:rPr>
          <w:rFonts w:ascii="Helvetica Neue" w:hAnsi="Helvetica Neue"/>
          <w:lang w:val="en-GB"/>
        </w:rPr>
      </w:pPr>
    </w:p>
    <w:p w14:paraId="2C5E3199" w14:textId="77777777" w:rsidR="00CB0BAC" w:rsidRDefault="00CB0BAC">
      <w:pPr>
        <w:rPr>
          <w:rFonts w:ascii="Helvetica Neue" w:hAnsi="Helvetica Neue"/>
          <w:lang w:val="en-GB"/>
        </w:rPr>
      </w:pPr>
    </w:p>
    <w:p w14:paraId="34A183F0" w14:textId="77777777" w:rsidR="00CB0BAC" w:rsidRDefault="00CB0BAC">
      <w:pPr>
        <w:rPr>
          <w:rFonts w:ascii="Helvetica Neue" w:hAnsi="Helvetica Neue"/>
          <w:lang w:val="en-GB"/>
        </w:rPr>
      </w:pPr>
    </w:p>
    <w:p w14:paraId="334F615C" w14:textId="77777777" w:rsidR="00CB0BAC" w:rsidRDefault="00CB0BAC">
      <w:pPr>
        <w:rPr>
          <w:rFonts w:ascii="Helvetica Neue" w:hAnsi="Helvetica Neue"/>
          <w:lang w:val="en-GB"/>
        </w:rPr>
      </w:pPr>
    </w:p>
    <w:p w14:paraId="0756D1BB" w14:textId="77777777" w:rsidR="00CB0BAC" w:rsidRDefault="00CB0BAC">
      <w:pPr>
        <w:rPr>
          <w:rFonts w:ascii="Helvetica Neue" w:hAnsi="Helvetica Neue"/>
          <w:lang w:val="en-GB"/>
        </w:rPr>
      </w:pPr>
    </w:p>
    <w:p w14:paraId="28B8951A" w14:textId="77777777" w:rsidR="00CB0BAC" w:rsidRDefault="00CB0BAC">
      <w:pPr>
        <w:rPr>
          <w:rFonts w:ascii="Helvetica Neue" w:hAnsi="Helvetica Neue"/>
          <w:lang w:val="en-GB"/>
        </w:rPr>
      </w:pPr>
    </w:p>
    <w:p w14:paraId="4C3CD9B1" w14:textId="77777777" w:rsidR="00CB0BAC" w:rsidRDefault="00CB0BAC">
      <w:pPr>
        <w:rPr>
          <w:rFonts w:ascii="Helvetica Neue" w:hAnsi="Helvetica Neue"/>
          <w:lang w:val="en-GB"/>
        </w:rPr>
      </w:pPr>
    </w:p>
    <w:p w14:paraId="55782D92" w14:textId="77777777" w:rsidR="00CB0BAC" w:rsidRDefault="00CB0BAC">
      <w:pPr>
        <w:rPr>
          <w:rFonts w:ascii="Helvetica Neue" w:hAnsi="Helvetica Neue"/>
          <w:lang w:val="en-GB"/>
        </w:rPr>
      </w:pPr>
    </w:p>
    <w:p w14:paraId="1676A6C5" w14:textId="77777777" w:rsidR="00F858CE" w:rsidRDefault="00F858CE">
      <w:pPr>
        <w:rPr>
          <w:rFonts w:ascii="Helvetica Neue" w:hAnsi="Helvetica Neue"/>
          <w:lang w:val="en-GB"/>
        </w:rPr>
      </w:pPr>
    </w:p>
    <w:p w14:paraId="60E87E93" w14:textId="77777777" w:rsidR="00F858CE" w:rsidRDefault="00F858CE">
      <w:pPr>
        <w:rPr>
          <w:rFonts w:ascii="Helvetica Neue" w:hAnsi="Helvetica Neue"/>
          <w:lang w:val="en-GB"/>
        </w:rPr>
      </w:pPr>
    </w:p>
    <w:p w14:paraId="524CB148" w14:textId="77777777" w:rsidR="00F858CE" w:rsidRDefault="00F858CE">
      <w:pPr>
        <w:rPr>
          <w:rFonts w:ascii="Helvetica Neue" w:hAnsi="Helvetica Neue"/>
          <w:lang w:val="en-GB"/>
        </w:rPr>
      </w:pPr>
    </w:p>
    <w:p w14:paraId="6339F5DD" w14:textId="77777777" w:rsidR="00F858CE" w:rsidRDefault="00F858CE">
      <w:pPr>
        <w:rPr>
          <w:rFonts w:ascii="Helvetica Neue" w:hAnsi="Helvetica Neue"/>
          <w:lang w:val="en-GB"/>
        </w:rPr>
      </w:pPr>
    </w:p>
    <w:p w14:paraId="419A0FE7" w14:textId="77777777" w:rsidR="00F858CE" w:rsidRDefault="00F858CE">
      <w:pPr>
        <w:rPr>
          <w:rFonts w:ascii="Helvetica Neue" w:hAnsi="Helvetica Neue"/>
          <w:lang w:val="en-GB"/>
        </w:rPr>
      </w:pPr>
    </w:p>
    <w:p w14:paraId="4E60EAFB" w14:textId="77777777" w:rsidR="00F858CE" w:rsidRDefault="00F858CE">
      <w:pPr>
        <w:rPr>
          <w:rFonts w:ascii="Helvetica Neue" w:hAnsi="Helvetica Neue"/>
          <w:lang w:val="en-GB"/>
        </w:rPr>
      </w:pPr>
    </w:p>
    <w:p w14:paraId="772385C2" w14:textId="77777777" w:rsidR="00F858CE" w:rsidRDefault="00F858CE">
      <w:pPr>
        <w:rPr>
          <w:rFonts w:ascii="Helvetica Neue" w:hAnsi="Helvetica Neue"/>
          <w:lang w:val="en-GB"/>
        </w:rPr>
      </w:pPr>
    </w:p>
    <w:p w14:paraId="28CF56DE" w14:textId="77777777" w:rsidR="00F858CE" w:rsidRDefault="00F858CE">
      <w:pPr>
        <w:rPr>
          <w:rFonts w:ascii="Helvetica Neue" w:hAnsi="Helvetica Neue"/>
          <w:lang w:val="en-GB"/>
        </w:rPr>
      </w:pPr>
    </w:p>
    <w:p w14:paraId="35445200" w14:textId="77777777" w:rsidR="00F858CE" w:rsidRDefault="00F858CE">
      <w:pPr>
        <w:rPr>
          <w:rFonts w:ascii="Helvetica Neue" w:hAnsi="Helvetica Neue"/>
          <w:lang w:val="en-GB"/>
        </w:rPr>
      </w:pPr>
    </w:p>
    <w:p w14:paraId="190A8B31" w14:textId="77777777" w:rsidR="00F858CE" w:rsidRDefault="00F858CE">
      <w:pPr>
        <w:rPr>
          <w:rFonts w:ascii="Helvetica Neue" w:hAnsi="Helvetica Neue"/>
          <w:lang w:val="en-GB"/>
        </w:rPr>
      </w:pPr>
    </w:p>
    <w:p w14:paraId="448A8B53" w14:textId="77777777" w:rsidR="00F858CE" w:rsidRDefault="00F858CE">
      <w:pPr>
        <w:rPr>
          <w:rFonts w:ascii="Helvetica Neue" w:hAnsi="Helvetica Neue"/>
          <w:lang w:val="en-GB"/>
        </w:rPr>
      </w:pPr>
    </w:p>
    <w:p w14:paraId="120FD5A8" w14:textId="77777777" w:rsidR="00F858CE" w:rsidRDefault="00F858CE">
      <w:pPr>
        <w:rPr>
          <w:rFonts w:ascii="Helvetica Neue" w:hAnsi="Helvetica Neue"/>
          <w:lang w:val="en-GB"/>
        </w:rPr>
      </w:pPr>
    </w:p>
    <w:p w14:paraId="04845418" w14:textId="77777777" w:rsidR="00F858CE" w:rsidRDefault="00F858CE">
      <w:pPr>
        <w:rPr>
          <w:rFonts w:ascii="Helvetica Neue" w:hAnsi="Helvetica Neue"/>
          <w:lang w:val="en-GB"/>
        </w:rPr>
      </w:pPr>
    </w:p>
    <w:p w14:paraId="639AC9D3" w14:textId="77777777" w:rsidR="00F858CE" w:rsidRDefault="00F858CE">
      <w:pPr>
        <w:rPr>
          <w:rFonts w:ascii="Helvetica Neue" w:hAnsi="Helvetica Neue"/>
          <w:lang w:val="en-GB"/>
        </w:rPr>
      </w:pPr>
    </w:p>
    <w:p w14:paraId="443D8AD4" w14:textId="77777777" w:rsidR="00F858CE" w:rsidRDefault="00F858CE">
      <w:pPr>
        <w:rPr>
          <w:rFonts w:ascii="Helvetica Neue" w:hAnsi="Helvetica Neue"/>
          <w:lang w:val="en-GB"/>
        </w:rPr>
      </w:pPr>
    </w:p>
    <w:p w14:paraId="0803C56E" w14:textId="77777777" w:rsidR="00F858CE" w:rsidRDefault="00F858CE">
      <w:pPr>
        <w:rPr>
          <w:rFonts w:ascii="Helvetica Neue" w:hAnsi="Helvetica Neue"/>
          <w:lang w:val="en-GB"/>
        </w:rPr>
      </w:pPr>
    </w:p>
    <w:p w14:paraId="13B9BB58" w14:textId="77777777" w:rsidR="00F858CE" w:rsidRDefault="00F858CE">
      <w:pPr>
        <w:rPr>
          <w:rFonts w:ascii="Helvetica Neue" w:hAnsi="Helvetica Neue"/>
          <w:lang w:val="en-GB"/>
        </w:rPr>
      </w:pPr>
    </w:p>
    <w:p w14:paraId="5754E327" w14:textId="77777777" w:rsidR="00F858CE" w:rsidRDefault="00F858CE">
      <w:pPr>
        <w:rPr>
          <w:rFonts w:ascii="Helvetica Neue" w:hAnsi="Helvetica Neue"/>
          <w:lang w:val="en-GB"/>
        </w:rPr>
      </w:pPr>
    </w:p>
    <w:p w14:paraId="6E9B343E" w14:textId="77777777" w:rsidR="00F858CE" w:rsidRDefault="00F858CE">
      <w:pPr>
        <w:rPr>
          <w:rFonts w:ascii="Helvetica Neue" w:hAnsi="Helvetica Neue"/>
          <w:lang w:val="en-GB"/>
        </w:rPr>
      </w:pPr>
    </w:p>
    <w:p w14:paraId="53303000" w14:textId="77777777" w:rsidR="00F858CE" w:rsidRDefault="00F858CE">
      <w:pPr>
        <w:rPr>
          <w:rFonts w:ascii="Helvetica Neue" w:hAnsi="Helvetica Neue"/>
          <w:lang w:val="en-GB"/>
        </w:rPr>
      </w:pPr>
    </w:p>
    <w:p w14:paraId="7AAE450A" w14:textId="77777777" w:rsidR="00F858CE" w:rsidRDefault="00F858CE">
      <w:pPr>
        <w:rPr>
          <w:rFonts w:ascii="Helvetica Neue" w:hAnsi="Helvetica Neue"/>
          <w:lang w:val="en-GB"/>
        </w:rPr>
      </w:pPr>
    </w:p>
    <w:p w14:paraId="0B2D2B7B" w14:textId="5EE8B53B" w:rsidR="00A1047B" w:rsidRPr="00F54C92" w:rsidRDefault="00F54C92" w:rsidP="00F858CE">
      <w:pPr>
        <w:spacing w:line="480" w:lineRule="auto"/>
        <w:rPr>
          <w:rFonts w:ascii="Helvetica Neue" w:hAnsi="Helvetica Neue"/>
          <w:lang w:val="en-GB"/>
        </w:rPr>
      </w:pPr>
      <w:r w:rsidRPr="00F54C92">
        <w:rPr>
          <w:rFonts w:ascii="Helvetica Neue" w:hAnsi="Helvetica Neue"/>
          <w:lang w:val="en-GB"/>
        </w:rPr>
        <w:lastRenderedPageBreak/>
        <w:t xml:space="preserve">How do we remember? </w:t>
      </w:r>
    </w:p>
    <w:p w14:paraId="5EE9B9F7" w14:textId="77777777" w:rsidR="00F54C92" w:rsidRPr="00F54C92" w:rsidRDefault="00F54C92" w:rsidP="00F858CE">
      <w:pPr>
        <w:spacing w:line="480" w:lineRule="auto"/>
        <w:rPr>
          <w:rFonts w:ascii="Helvetica Neue" w:hAnsi="Helvetica Neue"/>
          <w:lang w:val="en-GB"/>
        </w:rPr>
      </w:pPr>
      <w:r w:rsidRPr="00F54C92">
        <w:rPr>
          <w:rFonts w:ascii="Helvetica Neue" w:hAnsi="Helvetica Neue"/>
          <w:lang w:val="en-GB"/>
        </w:rPr>
        <w:t>Ashleigh Chivers</w:t>
      </w:r>
    </w:p>
    <w:p w14:paraId="47901FFB" w14:textId="77777777" w:rsidR="00F54C92" w:rsidRPr="00F54C92" w:rsidRDefault="00F54C92" w:rsidP="00F858CE">
      <w:pPr>
        <w:spacing w:line="480" w:lineRule="auto"/>
        <w:rPr>
          <w:rFonts w:ascii="Helvetica Neue" w:hAnsi="Helvetica Neue"/>
          <w:lang w:val="en-GB"/>
        </w:rPr>
      </w:pPr>
      <w:r w:rsidRPr="00F54C92">
        <w:rPr>
          <w:rFonts w:ascii="Helvetica Neue" w:hAnsi="Helvetica Neue"/>
          <w:lang w:val="en-GB"/>
        </w:rPr>
        <w:t>P149701</w:t>
      </w:r>
    </w:p>
    <w:p w14:paraId="7F27C58F" w14:textId="77777777" w:rsidR="00F54C92" w:rsidRPr="00F54C92" w:rsidRDefault="00F54C92" w:rsidP="00F858CE">
      <w:pPr>
        <w:spacing w:line="480" w:lineRule="auto"/>
        <w:rPr>
          <w:rFonts w:ascii="Helvetica Neue" w:hAnsi="Helvetica Neue"/>
          <w:lang w:val="en-GB"/>
        </w:rPr>
      </w:pPr>
    </w:p>
    <w:p w14:paraId="33D2F5F0" w14:textId="47B8860E" w:rsidR="00F54C92" w:rsidRDefault="00A81BB2" w:rsidP="00F858CE">
      <w:pPr>
        <w:spacing w:line="480" w:lineRule="auto"/>
        <w:rPr>
          <w:rFonts w:ascii="Helvetica Neue" w:hAnsi="Helvetica Neue"/>
          <w:u w:val="single"/>
          <w:lang w:val="en-GB"/>
        </w:rPr>
      </w:pPr>
      <w:r>
        <w:rPr>
          <w:rFonts w:ascii="Helvetica Neue" w:hAnsi="Helvetica Neue"/>
          <w:u w:val="single"/>
          <w:lang w:val="en-GB"/>
        </w:rPr>
        <w:t xml:space="preserve">How we rely on photography to help us remember and how it can be dangerous </w:t>
      </w:r>
    </w:p>
    <w:p w14:paraId="3F31BCBF" w14:textId="77777777" w:rsidR="00F54C92" w:rsidRDefault="00F54C92" w:rsidP="00F858CE">
      <w:pPr>
        <w:spacing w:line="480" w:lineRule="auto"/>
        <w:rPr>
          <w:rFonts w:ascii="Helvetica Neue" w:hAnsi="Helvetica Neue"/>
          <w:u w:val="single"/>
          <w:lang w:val="en-GB"/>
        </w:rPr>
      </w:pPr>
    </w:p>
    <w:p w14:paraId="7222CCF1" w14:textId="265144DE" w:rsidR="00F54C92" w:rsidRDefault="00F54C92" w:rsidP="00F858CE">
      <w:pPr>
        <w:spacing w:line="480" w:lineRule="auto"/>
        <w:rPr>
          <w:rFonts w:ascii="Helvetica Neue" w:hAnsi="Helvetica Neue"/>
          <w:lang w:val="en-GB"/>
        </w:rPr>
      </w:pPr>
      <w:r>
        <w:rPr>
          <w:rFonts w:ascii="Helvetica Neue" w:hAnsi="Helvetica Neue"/>
          <w:lang w:val="en-GB"/>
        </w:rPr>
        <w:t xml:space="preserve">Photography is our key into the past, it’s our looking glass, it’s how we remember family, friends and history. However, photography </w:t>
      </w:r>
      <w:r w:rsidR="00762F6F">
        <w:rPr>
          <w:rFonts w:ascii="Helvetica Neue" w:hAnsi="Helvetica Neue"/>
          <w:lang w:val="en-GB"/>
        </w:rPr>
        <w:t>is easily manipulated, we may show a photograph that means one thing, but it can become com</w:t>
      </w:r>
      <w:r w:rsidR="002C7E91">
        <w:rPr>
          <w:rFonts w:ascii="Helvetica Neue" w:hAnsi="Helvetica Neue"/>
          <w:lang w:val="en-GB"/>
        </w:rPr>
        <w:t>pletely subjective when shown to</w:t>
      </w:r>
      <w:r w:rsidR="00762F6F">
        <w:rPr>
          <w:rFonts w:ascii="Helvetica Neue" w:hAnsi="Helvetica Neue"/>
          <w:lang w:val="en-GB"/>
        </w:rPr>
        <w:t xml:space="preserve"> different individuals.</w:t>
      </w:r>
    </w:p>
    <w:p w14:paraId="3C1D266C" w14:textId="5E86BEBC" w:rsidR="000B4404" w:rsidRDefault="00762F6F" w:rsidP="00F858CE">
      <w:pPr>
        <w:spacing w:line="480" w:lineRule="auto"/>
        <w:rPr>
          <w:rFonts w:ascii="Helvetica Neue" w:hAnsi="Helvetica Neue"/>
          <w:lang w:val="en-GB"/>
        </w:rPr>
      </w:pPr>
      <w:r>
        <w:rPr>
          <w:rFonts w:ascii="Helvetica Neue" w:hAnsi="Helvetica Neue"/>
          <w:lang w:val="en-GB"/>
        </w:rPr>
        <w:t>I remember my great grandmother vividly, her smile, her appearance, the sound of her laugh and her voice, yet I have never met her, but through photographs</w:t>
      </w:r>
      <w:r w:rsidR="002F7E26">
        <w:rPr>
          <w:rFonts w:ascii="Helvetica Neue" w:hAnsi="Helvetica Neue"/>
          <w:lang w:val="en-GB"/>
        </w:rPr>
        <w:t>,</w:t>
      </w:r>
      <w:r>
        <w:rPr>
          <w:rFonts w:ascii="Helvetica Neue" w:hAnsi="Helvetica Neue"/>
          <w:lang w:val="en-GB"/>
        </w:rPr>
        <w:t xml:space="preserve"> her memory has been subsequently planted inside my own mind. It is disturbing, yet comforting, to know that you may never have met someone </w:t>
      </w:r>
      <w:r w:rsidR="0036792C">
        <w:rPr>
          <w:rFonts w:ascii="Helvetica Neue" w:hAnsi="Helvetica Neue"/>
          <w:lang w:val="en-GB"/>
        </w:rPr>
        <w:t>yet you can recall their existence almost perfectly</w:t>
      </w:r>
      <w:r w:rsidR="000B4404">
        <w:rPr>
          <w:rFonts w:ascii="Helvetica Neue" w:hAnsi="Helvetica Neue"/>
          <w:lang w:val="en-GB"/>
        </w:rPr>
        <w:t xml:space="preserve">. This method however, can become a serious problem when we reflect back on history, what was real? Are there historic </w:t>
      </w:r>
      <w:r w:rsidR="0074555B">
        <w:rPr>
          <w:rFonts w:ascii="Helvetica Neue" w:hAnsi="Helvetica Neue"/>
          <w:lang w:val="en-GB"/>
        </w:rPr>
        <w:t>recordings</w:t>
      </w:r>
      <w:r w:rsidR="000B4404">
        <w:rPr>
          <w:rFonts w:ascii="Helvetica Neue" w:hAnsi="Helvetica Neue"/>
          <w:lang w:val="en-GB"/>
        </w:rPr>
        <w:t xml:space="preserve"> that have been doctored so that we only know a version of the truth?</w:t>
      </w:r>
    </w:p>
    <w:p w14:paraId="4557D43A" w14:textId="77777777" w:rsidR="000B4404" w:rsidRDefault="000B4404" w:rsidP="00F858CE">
      <w:pPr>
        <w:spacing w:line="480" w:lineRule="auto"/>
        <w:rPr>
          <w:rFonts w:ascii="Helvetica Neue" w:hAnsi="Helvetica Neue"/>
          <w:lang w:val="en-GB"/>
        </w:rPr>
      </w:pPr>
    </w:p>
    <w:p w14:paraId="55758A7D" w14:textId="77777777" w:rsidR="000B4404" w:rsidRDefault="00B1032E" w:rsidP="00F858CE">
      <w:pPr>
        <w:pStyle w:val="p1"/>
        <w:spacing w:line="480" w:lineRule="auto"/>
        <w:jc w:val="center"/>
        <w:rPr>
          <w:rStyle w:val="s1"/>
          <w:i/>
        </w:rPr>
      </w:pPr>
      <w:r w:rsidRPr="00B1032E">
        <w:rPr>
          <w:rStyle w:val="s1"/>
          <w:i/>
        </w:rPr>
        <w:t>“</w:t>
      </w:r>
      <w:r w:rsidR="000B4404" w:rsidRPr="00B1032E">
        <w:rPr>
          <w:rStyle w:val="s1"/>
          <w:i/>
        </w:rPr>
        <w:t>To collect photographs is to collect the world</w:t>
      </w:r>
      <w:r w:rsidRPr="00B1032E">
        <w:rPr>
          <w:rStyle w:val="s1"/>
          <w:i/>
        </w:rPr>
        <w:t>”</w:t>
      </w:r>
      <w:r>
        <w:rPr>
          <w:rStyle w:val="s1"/>
          <w:i/>
        </w:rPr>
        <w:t xml:space="preserve"> (Sontag,</w:t>
      </w:r>
      <w:proofErr w:type="gramStart"/>
      <w:r w:rsidR="001E281E">
        <w:rPr>
          <w:rStyle w:val="s1"/>
          <w:i/>
        </w:rPr>
        <w:t>1977,pg</w:t>
      </w:r>
      <w:proofErr w:type="gramEnd"/>
      <w:r w:rsidR="001E281E">
        <w:rPr>
          <w:rStyle w:val="s1"/>
          <w:i/>
        </w:rPr>
        <w:t xml:space="preserve"> 1)</w:t>
      </w:r>
    </w:p>
    <w:p w14:paraId="194EB9F3" w14:textId="77777777" w:rsidR="001E281E" w:rsidRDefault="001E281E" w:rsidP="00F858CE">
      <w:pPr>
        <w:pStyle w:val="p1"/>
        <w:spacing w:line="480" w:lineRule="auto"/>
        <w:rPr>
          <w:rStyle w:val="s1"/>
        </w:rPr>
      </w:pPr>
    </w:p>
    <w:p w14:paraId="7C405F43" w14:textId="5FE72221" w:rsidR="001E281E" w:rsidRPr="001E281E" w:rsidRDefault="001E281E" w:rsidP="00F858CE">
      <w:pPr>
        <w:pStyle w:val="p1"/>
        <w:spacing w:line="480" w:lineRule="auto"/>
      </w:pPr>
      <w:r>
        <w:rPr>
          <w:rStyle w:val="s1"/>
        </w:rPr>
        <w:t>My first example is that of po</w:t>
      </w:r>
      <w:r w:rsidR="001D47BF">
        <w:rPr>
          <w:rStyle w:val="s1"/>
        </w:rPr>
        <w:t>litical and historic photograph</w:t>
      </w:r>
      <w:r w:rsidR="00796336">
        <w:rPr>
          <w:rStyle w:val="s1"/>
        </w:rPr>
        <w:t>s</w:t>
      </w:r>
      <w:r>
        <w:rPr>
          <w:rStyle w:val="s1"/>
        </w:rPr>
        <w:t xml:space="preserve"> that we’ve seen through history that had been doctored to show a false reality to the public.</w:t>
      </w:r>
    </w:p>
    <w:p w14:paraId="4C939230" w14:textId="77777777" w:rsidR="00762F6F" w:rsidRDefault="00762F6F" w:rsidP="00F858CE">
      <w:pPr>
        <w:spacing w:line="480" w:lineRule="auto"/>
        <w:rPr>
          <w:rFonts w:ascii="Helvetica Neue" w:hAnsi="Helvetica Neue"/>
          <w:lang w:val="en-GB"/>
        </w:rPr>
      </w:pPr>
      <w:r>
        <w:rPr>
          <w:rFonts w:ascii="Helvetica Neue" w:hAnsi="Helvetica Neue"/>
          <w:lang w:val="en-GB"/>
        </w:rPr>
        <w:t xml:space="preserve">  </w:t>
      </w:r>
      <w:r w:rsidR="00FC69B7">
        <w:rPr>
          <w:rFonts w:ascii="Helvetica Neue" w:hAnsi="Helvetica Neue"/>
          <w:noProof/>
        </w:rPr>
        <w:drawing>
          <wp:inline distT="0" distB="0" distL="0" distR="0" wp14:anchorId="03F66DC8" wp14:editId="1FDE4356">
            <wp:extent cx="5725160" cy="3830320"/>
            <wp:effectExtent l="0" t="0" r="0" b="5080"/>
            <wp:docPr id="2" name="Picture 2" descr="/Users/ashleighchivers/Desktop/Screen Shot 2017-11-16 at 14.52.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ashleighchivers/Desktop/Screen Shot 2017-11-16 at 14.52.50.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5160" cy="3830320"/>
                    </a:xfrm>
                    <a:prstGeom prst="rect">
                      <a:avLst/>
                    </a:prstGeom>
                    <a:noFill/>
                    <a:ln>
                      <a:noFill/>
                    </a:ln>
                  </pic:spPr>
                </pic:pic>
              </a:graphicData>
            </a:graphic>
          </wp:inline>
        </w:drawing>
      </w:r>
    </w:p>
    <w:p w14:paraId="48B6ECAE" w14:textId="5A1E21E9" w:rsidR="00DE3DC7" w:rsidRPr="00DE3DC7" w:rsidRDefault="00FC69B7" w:rsidP="00F858CE">
      <w:pPr>
        <w:pStyle w:val="p1"/>
        <w:spacing w:line="480" w:lineRule="auto"/>
        <w:rPr>
          <w:rFonts w:ascii="Georgia" w:hAnsi="Georgia"/>
          <w:color w:val="323333"/>
          <w:sz w:val="27"/>
          <w:szCs w:val="27"/>
        </w:rPr>
      </w:pPr>
      <w:r>
        <w:rPr>
          <w:rFonts w:ascii="Helvetica Neue" w:hAnsi="Helvetica Neue"/>
          <w:lang w:val="en-GB"/>
        </w:rPr>
        <w:t xml:space="preserve">This is an incredibly famous photograph of former president Abraham Lincoln(left), and is still referenced as one of the most respectable images of a political leader. He stands straight and tall, proud of his country and stature, this photos intention was to demand respect and admiration from his devoted subjects. However, the photograph is not him at all, the only section of the photograph that is original is his head, which had been cleverly grafted onto the original. The original photograph(right) is of </w:t>
      </w:r>
      <w:r w:rsidR="00DE3DC7" w:rsidRPr="00DE3DC7">
        <w:rPr>
          <w:rFonts w:ascii="Helvetica Neue" w:hAnsi="Helvetica Neue"/>
          <w:color w:val="323333"/>
        </w:rPr>
        <w:t>Southern leader John Calhoun</w:t>
      </w:r>
      <w:r w:rsidR="00020633">
        <w:rPr>
          <w:rFonts w:ascii="Helvetica Neue" w:hAnsi="Helvetica Neue"/>
          <w:color w:val="323333"/>
        </w:rPr>
        <w:t>;</w:t>
      </w:r>
    </w:p>
    <w:p w14:paraId="4DB685D5" w14:textId="5107C3E1" w:rsidR="00020633" w:rsidRPr="00020633" w:rsidRDefault="00020633" w:rsidP="00F858CE">
      <w:pPr>
        <w:pStyle w:val="p1"/>
        <w:spacing w:line="480" w:lineRule="auto"/>
        <w:rPr>
          <w:rFonts w:ascii="Helvetica Neue" w:hAnsi="Helvetica Neue"/>
          <w:color w:val="323333"/>
          <w:sz w:val="27"/>
          <w:szCs w:val="27"/>
        </w:rPr>
      </w:pPr>
      <w:r>
        <w:rPr>
          <w:rFonts w:ascii="Helvetica Neue" w:hAnsi="Helvetica Neue"/>
          <w:bCs/>
          <w:color w:val="232323"/>
          <w:szCs w:val="48"/>
        </w:rPr>
        <w:t xml:space="preserve">the photograph was taken by </w:t>
      </w:r>
      <w:r w:rsidRPr="00020633">
        <w:rPr>
          <w:rFonts w:ascii="Helvetica Neue" w:hAnsi="Helvetica Neue"/>
          <w:color w:val="323333"/>
        </w:rPr>
        <w:t>Mathew Brady</w:t>
      </w:r>
      <w:r>
        <w:rPr>
          <w:rFonts w:ascii="Helvetica Neue" w:hAnsi="Helvetica Neue"/>
          <w:color w:val="323333"/>
        </w:rPr>
        <w:t>.</w:t>
      </w:r>
    </w:p>
    <w:p w14:paraId="545C1739" w14:textId="3F153FBC" w:rsidR="00FC69B7" w:rsidRPr="00FC69B7" w:rsidRDefault="00FC69B7" w:rsidP="00F858CE">
      <w:pPr>
        <w:pStyle w:val="p1"/>
        <w:spacing w:line="480" w:lineRule="auto"/>
        <w:rPr>
          <w:color w:val="232323"/>
          <w:sz w:val="48"/>
          <w:szCs w:val="48"/>
        </w:rPr>
      </w:pPr>
      <w:r>
        <w:rPr>
          <w:rFonts w:ascii="Helvetica Neue" w:hAnsi="Helvetica Neue"/>
          <w:bCs/>
          <w:color w:val="232323"/>
          <w:szCs w:val="48"/>
        </w:rPr>
        <w:t xml:space="preserve">You begin to realize how false our reality is presented to us, the photo of </w:t>
      </w:r>
      <w:r w:rsidR="00020633">
        <w:rPr>
          <w:rFonts w:ascii="Helvetica Neue" w:hAnsi="Helvetica Neue"/>
          <w:bCs/>
          <w:color w:val="232323"/>
          <w:szCs w:val="48"/>
        </w:rPr>
        <w:t>John Calhoun</w:t>
      </w:r>
      <w:r>
        <w:rPr>
          <w:rFonts w:ascii="Helvetica Neue" w:hAnsi="Helvetica Neue"/>
          <w:bCs/>
          <w:color w:val="232323"/>
          <w:szCs w:val="48"/>
        </w:rPr>
        <w:t xml:space="preserve"> is forgotten, it is now the famous photograph of Abraham Lincoln. This ability to manipulate image and the minds of its consumers is incredibly terrifying, but helps the higher powers to conform us to their beliefs. </w:t>
      </w:r>
    </w:p>
    <w:p w14:paraId="6BF3D31A" w14:textId="0AE1E03A" w:rsidR="00FC69B7" w:rsidRDefault="00B11ACD" w:rsidP="00F858CE">
      <w:pPr>
        <w:spacing w:line="480" w:lineRule="auto"/>
        <w:jc w:val="center"/>
        <w:rPr>
          <w:rFonts w:ascii="Helvetica Neue" w:hAnsi="Helvetica Neue"/>
          <w:lang w:val="en-GB"/>
        </w:rPr>
      </w:pPr>
      <w:r>
        <w:rPr>
          <w:rFonts w:ascii="Helvetica Neue" w:hAnsi="Helvetica Neue"/>
          <w:noProof/>
        </w:rPr>
        <w:drawing>
          <wp:inline distT="0" distB="0" distL="0" distR="0" wp14:anchorId="42E4CCF0" wp14:editId="28B985D9">
            <wp:extent cx="2908935" cy="2460825"/>
            <wp:effectExtent l="0" t="0" r="12065" b="3175"/>
            <wp:docPr id="1" name="Picture 1" descr="../../../../Users/ashleighchivers/Desktop/Screen%20Shot%202017-1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shleighchivers/Desktop/Screen%20Shot%202017-11-2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16674" cy="2467372"/>
                    </a:xfrm>
                    <a:prstGeom prst="rect">
                      <a:avLst/>
                    </a:prstGeom>
                    <a:noFill/>
                    <a:ln>
                      <a:noFill/>
                    </a:ln>
                  </pic:spPr>
                </pic:pic>
              </a:graphicData>
            </a:graphic>
          </wp:inline>
        </w:drawing>
      </w:r>
    </w:p>
    <w:p w14:paraId="1391522D" w14:textId="77777777" w:rsidR="005F5ADA" w:rsidRDefault="005F5ADA" w:rsidP="00F858CE">
      <w:pPr>
        <w:spacing w:line="480" w:lineRule="auto"/>
        <w:rPr>
          <w:rFonts w:ascii="Helvetica Neue" w:hAnsi="Helvetica Neue"/>
          <w:lang w:val="en-GB"/>
        </w:rPr>
      </w:pPr>
    </w:p>
    <w:p w14:paraId="63B7A429" w14:textId="77777777" w:rsidR="00E773F7" w:rsidRDefault="004F0B84" w:rsidP="00F858CE">
      <w:pPr>
        <w:spacing w:line="480" w:lineRule="auto"/>
        <w:rPr>
          <w:rFonts w:ascii="Helvetica Neue" w:hAnsi="Helvetica Neue"/>
          <w:sz w:val="22"/>
          <w:lang w:val="en-GB"/>
        </w:rPr>
      </w:pPr>
      <w:r>
        <w:rPr>
          <w:rFonts w:ascii="Helvetica Neue" w:hAnsi="Helvetica Neue"/>
          <w:sz w:val="22"/>
          <w:lang w:val="en-GB"/>
        </w:rPr>
        <w:t xml:space="preserve">    </w:t>
      </w:r>
      <w:r w:rsidR="005F5ADA" w:rsidRPr="005F5ADA">
        <w:rPr>
          <w:rFonts w:ascii="Helvetica Neue" w:hAnsi="Helvetica Neue"/>
          <w:sz w:val="22"/>
          <w:lang w:val="en-GB"/>
        </w:rPr>
        <w:t>After the assassination of Abraham Lincoln in 1865</w:t>
      </w:r>
      <w:r w:rsidR="005F5ADA">
        <w:rPr>
          <w:rFonts w:ascii="Helvetica Neue" w:hAnsi="Helvetica Neue"/>
          <w:sz w:val="22"/>
          <w:lang w:val="en-GB"/>
        </w:rPr>
        <w:t xml:space="preserve"> the United States army did not allow any photographs to be taken of his cor</w:t>
      </w:r>
      <w:r w:rsidR="004A50D9">
        <w:rPr>
          <w:rFonts w:ascii="Helvetica Neue" w:hAnsi="Helvetica Neue"/>
          <w:sz w:val="22"/>
          <w:lang w:val="en-GB"/>
        </w:rPr>
        <w:t xml:space="preserve">pse out of respect, due to </w:t>
      </w:r>
      <w:proofErr w:type="gramStart"/>
      <w:r w:rsidR="004A50D9">
        <w:rPr>
          <w:rFonts w:ascii="Helvetica Neue" w:hAnsi="Helvetica Neue"/>
          <w:sz w:val="22"/>
          <w:lang w:val="en-GB"/>
        </w:rPr>
        <w:t xml:space="preserve">this </w:t>
      </w:r>
      <w:r w:rsidR="005F5ADA">
        <w:rPr>
          <w:rFonts w:ascii="Helvetica Neue" w:hAnsi="Helvetica Neue"/>
          <w:sz w:val="22"/>
          <w:lang w:val="en-GB"/>
        </w:rPr>
        <w:t>artists</w:t>
      </w:r>
      <w:proofErr w:type="gramEnd"/>
      <w:r w:rsidR="005F5ADA">
        <w:rPr>
          <w:rFonts w:ascii="Helvetica Neue" w:hAnsi="Helvetica Neue"/>
          <w:sz w:val="22"/>
          <w:lang w:val="en-GB"/>
        </w:rPr>
        <w:t xml:space="preserve"> decided to step in and create their own depictions of Lincoln</w:t>
      </w:r>
      <w:r w:rsidR="003C136F">
        <w:rPr>
          <w:rFonts w:ascii="Helvetica Neue" w:hAnsi="Helvetica Neue"/>
          <w:sz w:val="22"/>
          <w:lang w:val="en-GB"/>
        </w:rPr>
        <w:t xml:space="preserve">. This is still to this day the most convincing portrait that was painted </w:t>
      </w:r>
      <w:r w:rsidR="002A04D6">
        <w:rPr>
          <w:rFonts w:ascii="Helvetica Neue" w:hAnsi="Helvetica Neue"/>
          <w:sz w:val="22"/>
          <w:lang w:val="en-GB"/>
        </w:rPr>
        <w:t xml:space="preserve">(Unknown artist) </w:t>
      </w:r>
      <w:r w:rsidR="003C136F">
        <w:rPr>
          <w:rFonts w:ascii="Helvetica Neue" w:hAnsi="Helvetica Neue"/>
          <w:sz w:val="22"/>
          <w:lang w:val="en-GB"/>
        </w:rPr>
        <w:t xml:space="preserve">and during the time many people were convinced this was real. If you were to ask someone what Abraham Lincoln looked like inside of his casket, I can guarantee that many people will reference this painting, it was confirmed that this depiction was not real, but as a society we are so thirsty for confirmation and security that when we are not given a clear image and evidence of something we simply refuse to believe it. </w:t>
      </w:r>
    </w:p>
    <w:p w14:paraId="490A41BE" w14:textId="630EC6FB" w:rsidR="005F5ADA" w:rsidRDefault="00E773F7" w:rsidP="00F858CE">
      <w:pPr>
        <w:spacing w:line="480" w:lineRule="auto"/>
        <w:rPr>
          <w:rFonts w:ascii="Helvetica Neue" w:hAnsi="Helvetica Neue"/>
          <w:sz w:val="22"/>
          <w:lang w:val="en-GB"/>
        </w:rPr>
      </w:pPr>
      <w:r>
        <w:rPr>
          <w:rFonts w:ascii="Helvetica Neue" w:hAnsi="Helvetica Neue"/>
          <w:sz w:val="22"/>
          <w:lang w:val="en-GB"/>
        </w:rPr>
        <w:t xml:space="preserve">   </w:t>
      </w:r>
      <w:r w:rsidR="003C136F">
        <w:rPr>
          <w:rFonts w:ascii="Helvetica Neue" w:hAnsi="Helvetica Neue"/>
          <w:sz w:val="22"/>
          <w:lang w:val="en-GB"/>
        </w:rPr>
        <w:t>We are so dependent on images presented to us, we would not function without being spoon fed images of history</w:t>
      </w:r>
      <w:r w:rsidR="00BC1BAA">
        <w:rPr>
          <w:rFonts w:ascii="Helvetica Neue" w:hAnsi="Helvetica Neue"/>
          <w:sz w:val="22"/>
          <w:lang w:val="en-GB"/>
        </w:rPr>
        <w:t xml:space="preserve">. This dates all the way back to </w:t>
      </w:r>
      <w:r w:rsidR="005B59F3">
        <w:rPr>
          <w:rFonts w:ascii="Helvetica Neue" w:hAnsi="Helvetica Neue"/>
          <w:sz w:val="22"/>
          <w:lang w:val="en-GB"/>
        </w:rPr>
        <w:t>Platos cave, he portrays humankind as only able to lo</w:t>
      </w:r>
      <w:r w:rsidR="00AF06DA">
        <w:rPr>
          <w:rFonts w:ascii="Helvetica Neue" w:hAnsi="Helvetica Neue"/>
          <w:sz w:val="22"/>
          <w:lang w:val="en-GB"/>
        </w:rPr>
        <w:t>ok at one side of the cave wall, behind them sits a fire and to the side of the fire puppeteers hide in the shadows</w:t>
      </w:r>
      <w:r w:rsidR="0035545A">
        <w:rPr>
          <w:rFonts w:ascii="Helvetica Neue" w:hAnsi="Helvetica Neue"/>
          <w:sz w:val="22"/>
          <w:lang w:val="en-GB"/>
        </w:rPr>
        <w:t xml:space="preserve"> who cast shapes and create noises for the cave dwellers to </w:t>
      </w:r>
      <w:r w:rsidR="00C65769">
        <w:rPr>
          <w:rFonts w:ascii="Helvetica Neue" w:hAnsi="Helvetica Neue"/>
          <w:sz w:val="22"/>
          <w:lang w:val="en-GB"/>
        </w:rPr>
        <w:t>see and hear</w:t>
      </w:r>
      <w:r>
        <w:rPr>
          <w:rFonts w:ascii="Helvetica Neue" w:hAnsi="Helvetica Neue"/>
          <w:sz w:val="22"/>
          <w:lang w:val="en-GB"/>
        </w:rPr>
        <w:t>, they mistake appearance for reality so later on when they begin to discuss what shadows they saw they distinguish them as real because i</w:t>
      </w:r>
      <w:r w:rsidR="007D582B">
        <w:rPr>
          <w:rFonts w:ascii="Helvetica Neue" w:hAnsi="Helvetica Neue"/>
          <w:sz w:val="22"/>
          <w:lang w:val="en-GB"/>
        </w:rPr>
        <w:t>t is what was presented to them, when in fact the object used to cast the shadow is the reality and the shadow is the false reality.</w:t>
      </w:r>
    </w:p>
    <w:p w14:paraId="5213F79B" w14:textId="26F82C8A" w:rsidR="007D582B" w:rsidRDefault="007D582B" w:rsidP="00F858CE">
      <w:pPr>
        <w:spacing w:line="480" w:lineRule="auto"/>
        <w:rPr>
          <w:rFonts w:ascii="Helvetica Neue" w:hAnsi="Helvetica Neue"/>
          <w:sz w:val="22"/>
          <w:lang w:val="en-GB"/>
        </w:rPr>
      </w:pPr>
      <w:r>
        <w:rPr>
          <w:rFonts w:ascii="Helvetica Neue" w:hAnsi="Helvetica Neue"/>
          <w:sz w:val="22"/>
          <w:lang w:val="en-GB"/>
        </w:rPr>
        <w:t xml:space="preserve">   This ties in perfectly with how we remember events, whether they be personal, political or historical. If the Prime Minister broadcasted that Buckingham palace was on fire you would believe it, because at that moment and time you will have nothing else to believe. If your mother showed you a photograph and pointed to someone and said “That is your cousin” then of course, you would so believe hence forth that that person is you</w:t>
      </w:r>
      <w:r w:rsidR="00E7757A">
        <w:rPr>
          <w:rFonts w:ascii="Helvetica Neue" w:hAnsi="Helvetica Neue"/>
          <w:sz w:val="22"/>
          <w:lang w:val="en-GB"/>
        </w:rPr>
        <w:t>r</w:t>
      </w:r>
      <w:r>
        <w:rPr>
          <w:rFonts w:ascii="Helvetica Neue" w:hAnsi="Helvetica Neue"/>
          <w:sz w:val="22"/>
          <w:lang w:val="en-GB"/>
        </w:rPr>
        <w:t xml:space="preserve"> cousin. When we are fed a form of reality it is the first thing we latch onto until we find something that contradicts our beliefs.</w:t>
      </w:r>
    </w:p>
    <w:p w14:paraId="39887B66" w14:textId="35AC677D" w:rsidR="007D582B" w:rsidRDefault="007D582B" w:rsidP="00F858CE">
      <w:pPr>
        <w:pStyle w:val="NormalWeb"/>
        <w:spacing w:line="480" w:lineRule="auto"/>
        <w:rPr>
          <w:rStyle w:val="s1"/>
          <w:i/>
        </w:rPr>
      </w:pPr>
      <w:r>
        <w:rPr>
          <w:rFonts w:ascii="Minion" w:hAnsi="Minion"/>
          <w:i/>
        </w:rPr>
        <w:t>“</w:t>
      </w:r>
      <w:r w:rsidRPr="007D582B">
        <w:rPr>
          <w:rFonts w:ascii="Minion" w:hAnsi="Minion"/>
          <w:i/>
        </w:rPr>
        <w:t xml:space="preserve">Humankind lingers unregenerately in Plato’s cave, still reveling, its age-old habit, in mere images of the truth. But being educated by photographs is not like being educated by older, more artisanal </w:t>
      </w:r>
      <w:proofErr w:type="gramStart"/>
      <w:r w:rsidRPr="007D582B">
        <w:rPr>
          <w:rFonts w:ascii="Minion" w:hAnsi="Minion"/>
          <w:i/>
        </w:rPr>
        <w:t>images</w:t>
      </w:r>
      <w:r>
        <w:rPr>
          <w:rFonts w:ascii="Minion" w:hAnsi="Minion"/>
          <w:i/>
        </w:rPr>
        <w:t>”(</w:t>
      </w:r>
      <w:proofErr w:type="gramEnd"/>
      <w:r w:rsidRPr="007D582B">
        <w:rPr>
          <w:rFonts w:ascii="Minion" w:hAnsi="Minion"/>
          <w:i/>
        </w:rPr>
        <w:t xml:space="preserve"> </w:t>
      </w:r>
      <w:r>
        <w:rPr>
          <w:rStyle w:val="s1"/>
          <w:i/>
        </w:rPr>
        <w:t>Sontag,1977,pg 1)</w:t>
      </w:r>
    </w:p>
    <w:p w14:paraId="65BA3AF4" w14:textId="42A0EBAA" w:rsidR="007E66CE" w:rsidRPr="007E66CE" w:rsidRDefault="009D4159" w:rsidP="00F858CE">
      <w:pPr>
        <w:pStyle w:val="NormalWeb"/>
        <w:spacing w:line="480" w:lineRule="auto"/>
        <w:jc w:val="center"/>
        <w:rPr>
          <w:rStyle w:val="s1"/>
          <w:rFonts w:ascii="Helvetica Neue" w:hAnsi="Helvetica Neue"/>
          <w:sz w:val="22"/>
          <w:szCs w:val="22"/>
        </w:rPr>
      </w:pPr>
      <w:r>
        <w:rPr>
          <w:rFonts w:ascii="Helvetica" w:hAnsi="Helvetica" w:cs="Helvetica"/>
          <w:noProof/>
        </w:rPr>
        <w:drawing>
          <wp:inline distT="0" distB="0" distL="0" distR="0" wp14:anchorId="4A2163CE" wp14:editId="3A329C0D">
            <wp:extent cx="2884221" cy="2832914"/>
            <wp:effectExtent l="0" t="0" r="11430" b="120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98907" cy="2847339"/>
                    </a:xfrm>
                    <a:prstGeom prst="rect">
                      <a:avLst/>
                    </a:prstGeom>
                    <a:noFill/>
                    <a:ln>
                      <a:noFill/>
                    </a:ln>
                  </pic:spPr>
                </pic:pic>
              </a:graphicData>
            </a:graphic>
          </wp:inline>
        </w:drawing>
      </w:r>
    </w:p>
    <w:p w14:paraId="2BFEBA24" w14:textId="77777777" w:rsidR="00AD5A76" w:rsidRPr="007E66CE" w:rsidRDefault="00AD5A76" w:rsidP="00F858CE">
      <w:pPr>
        <w:pStyle w:val="NormalWeb"/>
        <w:spacing w:line="480" w:lineRule="auto"/>
      </w:pPr>
    </w:p>
    <w:p w14:paraId="320AFFE0" w14:textId="77777777" w:rsidR="007D582B" w:rsidRPr="007D582B" w:rsidRDefault="007D582B" w:rsidP="00F858CE">
      <w:pPr>
        <w:pStyle w:val="NormalWeb"/>
        <w:spacing w:line="480" w:lineRule="auto"/>
        <w:rPr>
          <w:i/>
        </w:rPr>
      </w:pPr>
    </w:p>
    <w:p w14:paraId="56A94A70" w14:textId="6F841103" w:rsidR="007D582B" w:rsidRDefault="009D4159" w:rsidP="00F858CE">
      <w:pPr>
        <w:spacing w:line="480" w:lineRule="auto"/>
        <w:rPr>
          <w:rFonts w:ascii="Helvetica Neue" w:hAnsi="Helvetica Neue"/>
          <w:sz w:val="22"/>
          <w:lang w:val="en-GB"/>
        </w:rPr>
      </w:pPr>
      <w:r>
        <w:rPr>
          <w:rFonts w:ascii="Helvetica Neue" w:hAnsi="Helvetica Neue"/>
          <w:sz w:val="22"/>
          <w:lang w:val="en-GB"/>
        </w:rPr>
        <w:t>This one I find the most comical, during the Vietnam war ma</w:t>
      </w:r>
      <w:r w:rsidR="00575A9D">
        <w:rPr>
          <w:rFonts w:ascii="Helvetica Neue" w:hAnsi="Helvetica Neue"/>
          <w:sz w:val="22"/>
          <w:lang w:val="en-GB"/>
        </w:rPr>
        <w:t>n</w:t>
      </w:r>
      <w:r>
        <w:rPr>
          <w:rFonts w:ascii="Helvetica Neue" w:hAnsi="Helvetica Neue"/>
          <w:sz w:val="22"/>
          <w:lang w:val="en-GB"/>
        </w:rPr>
        <w:t>y Americans protested against what was going on in Asia,</w:t>
      </w:r>
      <w:r w:rsidR="007670AD">
        <w:rPr>
          <w:rFonts w:ascii="Helvetica Neue" w:hAnsi="Helvetica Neue"/>
          <w:sz w:val="22"/>
          <w:lang w:val="en-GB"/>
        </w:rPr>
        <w:t xml:space="preserve"> however there was still a substantial amount of</w:t>
      </w:r>
      <w:r w:rsidR="009A3260">
        <w:rPr>
          <w:rFonts w:ascii="Helvetica Neue" w:hAnsi="Helvetica Neue"/>
          <w:sz w:val="22"/>
          <w:lang w:val="en-GB"/>
        </w:rPr>
        <w:t xml:space="preserve"> patriotic </w:t>
      </w:r>
      <w:r w:rsidR="002A1842">
        <w:rPr>
          <w:rFonts w:ascii="Helvetica Neue" w:hAnsi="Helvetica Neue"/>
          <w:sz w:val="22"/>
          <w:lang w:val="en-GB"/>
        </w:rPr>
        <w:t>families that supported what was happening and with many just wanting the soldiers home to safety</w:t>
      </w:r>
      <w:r w:rsidR="00B70E11">
        <w:rPr>
          <w:rFonts w:ascii="Helvetica Neue" w:hAnsi="Helvetica Neue"/>
          <w:sz w:val="22"/>
          <w:lang w:val="en-GB"/>
        </w:rPr>
        <w:t xml:space="preserve"> the media needed to pursued the public with big public figures. T</w:t>
      </w:r>
      <w:r>
        <w:rPr>
          <w:rFonts w:ascii="Helvetica Neue" w:hAnsi="Helvetica Neue"/>
          <w:sz w:val="22"/>
          <w:lang w:val="en-GB"/>
        </w:rPr>
        <w:t>here were rallies and protests which almost all ended in bloodshed. This photograph introduced an entirely new narrative to the public, take a beloved celebrity amidst a national outcry and combine the two together to create a fake anti-war rally. The lengths that the media would go through to push more and more of the population to reject the war was astounding, as you can clearly see</w:t>
      </w:r>
      <w:r w:rsidR="00411593">
        <w:rPr>
          <w:rFonts w:ascii="Helvetica Neue" w:hAnsi="Helvetica Neue"/>
          <w:sz w:val="22"/>
          <w:lang w:val="en-GB"/>
        </w:rPr>
        <w:t xml:space="preserve">. By the media cleverly merging these two separate photographs together </w:t>
      </w:r>
      <w:r w:rsidR="00C23CD7">
        <w:rPr>
          <w:rFonts w:ascii="Helvetica Neue" w:hAnsi="Helvetica Neue"/>
          <w:sz w:val="22"/>
          <w:lang w:val="en-GB"/>
        </w:rPr>
        <w:t xml:space="preserve">it </w:t>
      </w:r>
      <w:r w:rsidR="006A7861">
        <w:rPr>
          <w:rFonts w:ascii="Helvetica Neue" w:hAnsi="Helvetica Neue"/>
          <w:sz w:val="22"/>
          <w:lang w:val="en-GB"/>
        </w:rPr>
        <w:t xml:space="preserve">manipulated the </w:t>
      </w:r>
      <w:r w:rsidR="00C94D1B">
        <w:rPr>
          <w:rFonts w:ascii="Helvetica Neue" w:hAnsi="Helvetica Neue"/>
          <w:sz w:val="22"/>
          <w:lang w:val="en-GB"/>
        </w:rPr>
        <w:t>malleable</w:t>
      </w:r>
      <w:r w:rsidR="006A7861">
        <w:rPr>
          <w:rFonts w:ascii="Helvetica Neue" w:hAnsi="Helvetica Neue"/>
          <w:sz w:val="22"/>
          <w:lang w:val="en-GB"/>
        </w:rPr>
        <w:t xml:space="preserve"> minds of the public </w:t>
      </w:r>
      <w:r w:rsidR="00C94D1B">
        <w:rPr>
          <w:rFonts w:ascii="Helvetica Neue" w:hAnsi="Helvetica Neue"/>
          <w:sz w:val="22"/>
          <w:lang w:val="en-GB"/>
        </w:rPr>
        <w:t>into a mind-set that if big celebrities were rallying against the war then they should be to.</w:t>
      </w:r>
      <w:r>
        <w:rPr>
          <w:rFonts w:ascii="Helvetica Neue" w:hAnsi="Helvetica Neue"/>
          <w:sz w:val="22"/>
          <w:lang w:val="en-GB"/>
        </w:rPr>
        <w:t xml:space="preserve">  </w:t>
      </w:r>
    </w:p>
    <w:p w14:paraId="7C9D0A59" w14:textId="77777777" w:rsidR="00E12502" w:rsidRDefault="00E12502" w:rsidP="00F858CE">
      <w:pPr>
        <w:spacing w:line="480" w:lineRule="auto"/>
        <w:rPr>
          <w:rFonts w:ascii="Helvetica Neue" w:hAnsi="Helvetica Neue"/>
          <w:sz w:val="22"/>
          <w:lang w:val="en-GB"/>
        </w:rPr>
      </w:pPr>
    </w:p>
    <w:p w14:paraId="6ED6720D" w14:textId="3194F163" w:rsidR="00305C27" w:rsidRPr="00305C27" w:rsidRDefault="00E12502" w:rsidP="00F858CE">
      <w:pPr>
        <w:pStyle w:val="p1"/>
        <w:spacing w:line="480" w:lineRule="auto"/>
        <w:jc w:val="center"/>
        <w:rPr>
          <w:color w:val="auto"/>
          <w:sz w:val="18"/>
          <w:szCs w:val="18"/>
        </w:rPr>
      </w:pPr>
      <w:r w:rsidRPr="00E12502">
        <w:rPr>
          <w:rStyle w:val="s1"/>
          <w:i/>
        </w:rPr>
        <w:t>“To photograph people is to violate them, by seeing them as they never see themselves, by having knowledge of them that they can never have; it turns people into objects that can be symbolically possessed. Just as a camera is a sublimation of the gun, to photograph someone is a subliminal murder - a soft murder, appropriate to a sad, frightened time.”</w:t>
      </w:r>
      <w:r w:rsidR="00305C27" w:rsidRPr="00305C27">
        <w:rPr>
          <w:rStyle w:val="s1"/>
          <w:i/>
          <w:iCs/>
        </w:rPr>
        <w:t xml:space="preserve"> </w:t>
      </w:r>
      <w:r w:rsidR="00C56381">
        <w:rPr>
          <w:i/>
          <w:iCs/>
          <w:color w:val="auto"/>
          <w:sz w:val="18"/>
          <w:szCs w:val="18"/>
        </w:rPr>
        <w:t>(Sontag,</w:t>
      </w:r>
      <w:proofErr w:type="gramStart"/>
      <w:r w:rsidR="00C56381">
        <w:rPr>
          <w:i/>
          <w:iCs/>
          <w:color w:val="auto"/>
          <w:sz w:val="18"/>
          <w:szCs w:val="18"/>
        </w:rPr>
        <w:t>1977,pg</w:t>
      </w:r>
      <w:proofErr w:type="gramEnd"/>
      <w:r w:rsidR="00C56381">
        <w:rPr>
          <w:i/>
          <w:iCs/>
          <w:color w:val="auto"/>
          <w:sz w:val="18"/>
          <w:szCs w:val="18"/>
        </w:rPr>
        <w:t xml:space="preserve"> 10</w:t>
      </w:r>
      <w:r w:rsidR="00305C27" w:rsidRPr="00305C27">
        <w:rPr>
          <w:i/>
          <w:iCs/>
          <w:color w:val="auto"/>
          <w:sz w:val="18"/>
          <w:szCs w:val="18"/>
        </w:rPr>
        <w:t>)</w:t>
      </w:r>
    </w:p>
    <w:p w14:paraId="7DC58315" w14:textId="205876A1" w:rsidR="00E12502" w:rsidRDefault="00494E46" w:rsidP="00F858CE">
      <w:pPr>
        <w:pStyle w:val="p1"/>
        <w:spacing w:line="480" w:lineRule="auto"/>
        <w:rPr>
          <w:i/>
        </w:rPr>
      </w:pPr>
      <w:r>
        <w:rPr>
          <w:i/>
        </w:rPr>
        <w:t xml:space="preserve"> </w:t>
      </w:r>
    </w:p>
    <w:p w14:paraId="1995BBF5" w14:textId="77777777" w:rsidR="00494E46" w:rsidRDefault="00494E46" w:rsidP="00F858CE">
      <w:pPr>
        <w:pStyle w:val="p1"/>
        <w:spacing w:line="480" w:lineRule="auto"/>
        <w:rPr>
          <w:i/>
        </w:rPr>
      </w:pPr>
    </w:p>
    <w:p w14:paraId="22CF8870" w14:textId="73B0CD22" w:rsidR="00C66D6C" w:rsidRDefault="00667CFE" w:rsidP="00F858CE">
      <w:pPr>
        <w:pStyle w:val="p1"/>
        <w:spacing w:line="480" w:lineRule="auto"/>
      </w:pPr>
      <w:r>
        <w:t>My</w:t>
      </w:r>
      <w:r w:rsidR="002E515F">
        <w:t xml:space="preserve"> </w:t>
      </w:r>
      <w:r>
        <w:t>next</w:t>
      </w:r>
      <w:r w:rsidR="002E515F">
        <w:t xml:space="preserve"> example of how we plant memories using photography I want to delve into </w:t>
      </w:r>
      <w:r w:rsidR="00A86AC4">
        <w:t>crime and how people are wrongly convicted</w:t>
      </w:r>
      <w:r w:rsidR="00C03244">
        <w:t xml:space="preserve"> because of photography.</w:t>
      </w:r>
      <w:r w:rsidR="00ED457D">
        <w:t xml:space="preserve"> An artist by the name of Taryn Simon released a project in 2002 called “The Innocents”</w:t>
      </w:r>
      <w:r w:rsidR="005371E1">
        <w:t>, the project included a series of photographs taken of wrongly convicted men on the crime scene of the case</w:t>
      </w:r>
      <w:r w:rsidR="00C66D6C">
        <w:t xml:space="preserve"> including a </w:t>
      </w:r>
      <w:proofErr w:type="gramStart"/>
      <w:r w:rsidR="00C66D6C">
        <w:t>thirty minute</w:t>
      </w:r>
      <w:proofErr w:type="gramEnd"/>
      <w:r w:rsidR="00C66D6C">
        <w:t xml:space="preserve"> documentary interviewing the innocents</w:t>
      </w:r>
      <w:r w:rsidR="005371E1">
        <w:t>. The photos are incredibly heart wrenching and many of these men spent over ten years in prison, and the reason for their conviction? They were convicted based on a photograph.</w:t>
      </w:r>
    </w:p>
    <w:p w14:paraId="7CCBC30B" w14:textId="0EB1EEA8" w:rsidR="00494E46" w:rsidRPr="00494E46" w:rsidRDefault="005371E1" w:rsidP="00F858CE">
      <w:pPr>
        <w:pStyle w:val="p1"/>
        <w:spacing w:line="480" w:lineRule="auto"/>
      </w:pPr>
      <w:r>
        <w:t xml:space="preserve"> </w:t>
      </w:r>
    </w:p>
    <w:p w14:paraId="792555F6" w14:textId="77777777" w:rsidR="00A81BB2" w:rsidRDefault="00C66D6C" w:rsidP="00F858CE">
      <w:pPr>
        <w:spacing w:line="480" w:lineRule="auto"/>
        <w:jc w:val="center"/>
        <w:rPr>
          <w:rFonts w:ascii="Helvetica Neue" w:hAnsi="Helvetica Neue"/>
          <w:i/>
          <w:sz w:val="22"/>
          <w:lang w:val="en-GB"/>
        </w:rPr>
      </w:pPr>
      <w:r w:rsidRPr="00C66D6C">
        <w:rPr>
          <w:rFonts w:ascii="Helvetica" w:hAnsi="Helvetica" w:cs="Helvetica"/>
          <w:i/>
          <w:noProof/>
        </w:rPr>
        <w:drawing>
          <wp:inline distT="0" distB="0" distL="0" distR="0" wp14:anchorId="03286E8F" wp14:editId="589F7A58">
            <wp:extent cx="4394835" cy="34055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5513" cy="3413859"/>
                    </a:xfrm>
                    <a:prstGeom prst="rect">
                      <a:avLst/>
                    </a:prstGeom>
                    <a:noFill/>
                    <a:ln>
                      <a:noFill/>
                    </a:ln>
                  </pic:spPr>
                </pic:pic>
              </a:graphicData>
            </a:graphic>
          </wp:inline>
        </w:drawing>
      </w:r>
    </w:p>
    <w:p w14:paraId="2DE07C64" w14:textId="285FAFF6" w:rsidR="00C66D6C" w:rsidRDefault="00C66D6C" w:rsidP="00F858CE">
      <w:pPr>
        <w:spacing w:line="480" w:lineRule="auto"/>
        <w:jc w:val="center"/>
        <w:rPr>
          <w:rFonts w:ascii="Helvetica Neue" w:hAnsi="Helvetica Neue"/>
          <w:i/>
          <w:sz w:val="22"/>
          <w:lang w:val="en-GB"/>
        </w:rPr>
      </w:pPr>
      <w:r w:rsidRPr="00C66D6C">
        <w:rPr>
          <w:rFonts w:ascii="Helvetica Neue" w:hAnsi="Helvetica Neue"/>
          <w:i/>
          <w:sz w:val="22"/>
          <w:lang w:val="en-GB"/>
        </w:rPr>
        <w:t>Fredrick Daye, served 10 years of life sentence for rape, kidnapping and vehicle theft.</w:t>
      </w:r>
    </w:p>
    <w:p w14:paraId="4563DB78" w14:textId="77777777" w:rsidR="00C66D6C" w:rsidRDefault="00C66D6C" w:rsidP="00F858CE">
      <w:pPr>
        <w:spacing w:line="480" w:lineRule="auto"/>
        <w:rPr>
          <w:rFonts w:ascii="Helvetica Neue" w:hAnsi="Helvetica Neue"/>
          <w:i/>
          <w:sz w:val="22"/>
          <w:lang w:val="en-GB"/>
        </w:rPr>
      </w:pPr>
    </w:p>
    <w:p w14:paraId="79A9EA85" w14:textId="6C6A67E3" w:rsidR="00C66D6C" w:rsidRDefault="00C66D6C" w:rsidP="00F858CE">
      <w:pPr>
        <w:widowControl w:val="0"/>
        <w:autoSpaceDE w:val="0"/>
        <w:autoSpaceDN w:val="0"/>
        <w:adjustRightInd w:val="0"/>
        <w:spacing w:after="240" w:line="480" w:lineRule="auto"/>
        <w:rPr>
          <w:rFonts w:ascii="Helvetica Neue" w:hAnsi="Helvetica Neue" w:cs="Courier"/>
          <w:sz w:val="22"/>
          <w:szCs w:val="26"/>
        </w:rPr>
      </w:pPr>
      <w:r>
        <w:rPr>
          <w:rFonts w:ascii="Helvetica Neue" w:hAnsi="Helvetica Neue"/>
          <w:sz w:val="22"/>
          <w:lang w:val="en-GB"/>
        </w:rPr>
        <w:t xml:space="preserve">The issue arises during a line-up of photographs of suspected perpetrators that are shown to the victim; </w:t>
      </w:r>
      <w:r w:rsidRPr="00C66D6C">
        <w:rPr>
          <w:rFonts w:ascii="Helvetica Neue" w:hAnsi="Helvetica Neue" w:cs="Courier"/>
          <w:sz w:val="22"/>
          <w:szCs w:val="26"/>
        </w:rPr>
        <w:t xml:space="preserve">if the victim or eyewitness </w:t>
      </w:r>
      <w:r>
        <w:rPr>
          <w:rFonts w:ascii="Helvetica Neue" w:hAnsi="Helvetica Neue" w:cs="Courier"/>
          <w:sz w:val="22"/>
          <w:szCs w:val="26"/>
        </w:rPr>
        <w:t>is presented with a</w:t>
      </w:r>
      <w:r w:rsidRPr="00C66D6C">
        <w:rPr>
          <w:rFonts w:ascii="Helvetica Neue" w:hAnsi="Helvetica Neue" w:cs="Courier"/>
          <w:sz w:val="22"/>
          <w:szCs w:val="26"/>
        </w:rPr>
        <w:t xml:space="preserve"> collection of photographs from which to identify their offender</w:t>
      </w:r>
      <w:r>
        <w:rPr>
          <w:rFonts w:ascii="Helvetica Neue" w:hAnsi="Helvetica Neue" w:cs="Courier"/>
          <w:sz w:val="22"/>
          <w:szCs w:val="26"/>
        </w:rPr>
        <w:t xml:space="preserve">, instead of reflecting back on their own memory to remember </w:t>
      </w:r>
      <w:r w:rsidR="00126BB6">
        <w:rPr>
          <w:rFonts w:ascii="Helvetica Neue" w:hAnsi="Helvetica Neue" w:cs="Courier"/>
          <w:sz w:val="22"/>
          <w:szCs w:val="26"/>
        </w:rPr>
        <w:t>anything from a scar or hair colour the victim will instead</w:t>
      </w:r>
      <w:r w:rsidR="00BA6ADB">
        <w:rPr>
          <w:rFonts w:ascii="Helvetica Neue" w:hAnsi="Helvetica Neue" w:cs="Courier"/>
          <w:sz w:val="22"/>
          <w:szCs w:val="26"/>
        </w:rPr>
        <w:t xml:space="preserve"> rely on the authenticity of the photographs in front of them. Usually, if the actual perpetrator is not in the collection images a victim will instead choose a photograph of someone that reminds them of the assailant, this becomes especially dangerous when the case is taken to trial. Because of the nature of our memory and our inability to find the real once we have created our own reality, during a trial a victim will then only remember the photograph they saw and the innocent in front of them, because of this the victim then convinces themselves that the person in front of them is </w:t>
      </w:r>
      <w:r w:rsidR="007D2358">
        <w:rPr>
          <w:rFonts w:ascii="Helvetica Neue" w:hAnsi="Helvetica Neue" w:cs="Courier"/>
          <w:sz w:val="22"/>
          <w:szCs w:val="26"/>
        </w:rPr>
        <w:t>unquestionably</w:t>
      </w:r>
      <w:r w:rsidR="00BA6ADB">
        <w:rPr>
          <w:rFonts w:ascii="Helvetica Neue" w:hAnsi="Helvetica Neue" w:cs="Courier"/>
          <w:sz w:val="22"/>
          <w:szCs w:val="26"/>
        </w:rPr>
        <w:t xml:space="preserve"> guilty, because they are remembering the photograph and not the event.</w:t>
      </w:r>
      <w:r w:rsidR="007D2358">
        <w:rPr>
          <w:rFonts w:ascii="Helvetica Neue" w:hAnsi="Helvetica Neue" w:cs="Courier"/>
          <w:sz w:val="22"/>
          <w:szCs w:val="26"/>
        </w:rPr>
        <w:t xml:space="preserve"> Our brains train our eye, but our eyes hold our ability to create a snap of a moment, memory is selective, the wrong conviction </w:t>
      </w:r>
      <w:r w:rsidR="002C786B">
        <w:rPr>
          <w:rFonts w:ascii="Helvetica Neue" w:hAnsi="Helvetica Neue" w:cs="Courier"/>
          <w:sz w:val="22"/>
          <w:szCs w:val="26"/>
        </w:rPr>
        <w:t>of innocents can also be linked with the concept of “flashbulb memories”</w:t>
      </w:r>
    </w:p>
    <w:p w14:paraId="19FDBC77" w14:textId="60B9E41A" w:rsidR="002C786B" w:rsidRDefault="002C786B" w:rsidP="00F858CE">
      <w:pPr>
        <w:widowControl w:val="0"/>
        <w:autoSpaceDE w:val="0"/>
        <w:autoSpaceDN w:val="0"/>
        <w:adjustRightInd w:val="0"/>
        <w:spacing w:after="240" w:line="480" w:lineRule="auto"/>
        <w:rPr>
          <w:rFonts w:ascii="Times" w:hAnsi="Times" w:cs="Times"/>
        </w:rPr>
      </w:pPr>
      <w:r w:rsidRPr="002C786B">
        <w:rPr>
          <w:rFonts w:ascii="Helvetica Neue" w:hAnsi="Helvetica Neue" w:cs="Courier"/>
          <w:i/>
          <w:sz w:val="20"/>
          <w:szCs w:val="26"/>
        </w:rPr>
        <w:t xml:space="preserve">   </w:t>
      </w:r>
      <w:r w:rsidRPr="002C786B">
        <w:rPr>
          <w:rFonts w:ascii="Courier" w:hAnsi="Courier" w:cs="Courier"/>
          <w:i/>
          <w:sz w:val="22"/>
          <w:szCs w:val="26"/>
        </w:rPr>
        <w:t xml:space="preserve">“memories for the circumstances in which one first learned of a very surprising and consequential (or emotionally arousing) </w:t>
      </w:r>
      <w:proofErr w:type="gramStart"/>
      <w:r w:rsidRPr="002C786B">
        <w:rPr>
          <w:rFonts w:ascii="Courier" w:hAnsi="Courier" w:cs="Courier"/>
          <w:i/>
          <w:sz w:val="22"/>
          <w:szCs w:val="26"/>
        </w:rPr>
        <w:t>event”</w:t>
      </w:r>
      <w:r>
        <w:rPr>
          <w:rFonts w:ascii="Courier" w:hAnsi="Courier" w:cs="Courier"/>
          <w:i/>
          <w:sz w:val="22"/>
          <w:szCs w:val="26"/>
        </w:rPr>
        <w:t>(</w:t>
      </w:r>
      <w:proofErr w:type="gramEnd"/>
      <w:r w:rsidRPr="002C786B">
        <w:rPr>
          <w:rFonts w:ascii="Courier" w:hAnsi="Courier" w:cs="Courier"/>
          <w:sz w:val="22"/>
          <w:szCs w:val="22"/>
        </w:rPr>
        <w:t xml:space="preserve"> </w:t>
      </w:r>
      <w:r>
        <w:rPr>
          <w:rFonts w:ascii="Helvetica Neue" w:hAnsi="Helvetica Neue" w:cs="Courier"/>
          <w:i/>
          <w:sz w:val="22"/>
          <w:szCs w:val="22"/>
        </w:rPr>
        <w:t>Brown,</w:t>
      </w:r>
      <w:r w:rsidR="00772AAA">
        <w:rPr>
          <w:rFonts w:ascii="Helvetica Neue" w:hAnsi="Helvetica Neue" w:cs="Courier"/>
          <w:i/>
          <w:sz w:val="22"/>
          <w:szCs w:val="22"/>
        </w:rPr>
        <w:t>1977</w:t>
      </w:r>
      <w:r>
        <w:rPr>
          <w:rFonts w:ascii="Helvetica Neue" w:hAnsi="Helvetica Neue" w:cs="Courier"/>
          <w:i/>
          <w:sz w:val="22"/>
          <w:szCs w:val="22"/>
        </w:rPr>
        <w:t>,</w:t>
      </w:r>
      <w:r w:rsidRPr="002C786B">
        <w:rPr>
          <w:rFonts w:ascii="Helvetica Neue" w:hAnsi="Helvetica Neue" w:cs="Courier"/>
          <w:i/>
          <w:sz w:val="22"/>
          <w:szCs w:val="22"/>
        </w:rPr>
        <w:t xml:space="preserve"> </w:t>
      </w:r>
      <w:r>
        <w:rPr>
          <w:rFonts w:ascii="Helvetica Neue" w:hAnsi="Helvetica Neue" w:cs="Courier"/>
          <w:i/>
          <w:sz w:val="22"/>
          <w:szCs w:val="22"/>
        </w:rPr>
        <w:t>pg 75)</w:t>
      </w:r>
      <w:r>
        <w:rPr>
          <w:rFonts w:ascii="Courier" w:hAnsi="Courier" w:cs="Courier"/>
          <w:sz w:val="22"/>
          <w:szCs w:val="22"/>
        </w:rPr>
        <w:t xml:space="preserve"> </w:t>
      </w:r>
    </w:p>
    <w:p w14:paraId="0626A310" w14:textId="2DC1165A" w:rsidR="002C786B" w:rsidRPr="00772AAA" w:rsidRDefault="002C786B" w:rsidP="00F858CE">
      <w:pPr>
        <w:widowControl w:val="0"/>
        <w:autoSpaceDE w:val="0"/>
        <w:autoSpaceDN w:val="0"/>
        <w:adjustRightInd w:val="0"/>
        <w:spacing w:after="240" w:line="480" w:lineRule="auto"/>
        <w:rPr>
          <w:rFonts w:ascii="Helvetica Neue" w:hAnsi="Helvetica Neue" w:cs="Times"/>
          <w:sz w:val="21"/>
        </w:rPr>
      </w:pPr>
      <w:r w:rsidRPr="00772AAA">
        <w:rPr>
          <w:rFonts w:ascii="Helvetica Neue" w:hAnsi="Helvetica Neue" w:cs="Courier"/>
          <w:i/>
          <w:sz w:val="22"/>
          <w:szCs w:val="26"/>
        </w:rPr>
        <w:t xml:space="preserve"> </w:t>
      </w:r>
      <w:r w:rsidR="00772AAA" w:rsidRPr="00772AAA">
        <w:rPr>
          <w:rFonts w:ascii="Helvetica Neue" w:hAnsi="Helvetica Neue" w:cs="Courier"/>
          <w:sz w:val="22"/>
          <w:szCs w:val="26"/>
        </w:rPr>
        <w:t>A flashbulb memory is when a traumatic or national event for example takes place, a traumatic event would be the news of the death of a loved one or an assault</w:t>
      </w:r>
      <w:r w:rsidR="00772AAA">
        <w:rPr>
          <w:rFonts w:ascii="Helvetica Neue" w:hAnsi="Helvetica Neue" w:cs="Courier"/>
          <w:sz w:val="22"/>
          <w:szCs w:val="26"/>
        </w:rPr>
        <w:t>;</w:t>
      </w:r>
      <w:r w:rsidR="00772AAA" w:rsidRPr="00772AAA">
        <w:rPr>
          <w:rFonts w:ascii="Helvetica Neue" w:hAnsi="Helvetica Neue" w:cs="Courier"/>
          <w:sz w:val="22"/>
          <w:szCs w:val="26"/>
        </w:rPr>
        <w:t xml:space="preserve"> and a national event would be the falling of Grenfell tower or the death of Princess Diana</w:t>
      </w:r>
      <w:r w:rsidR="00772AAA">
        <w:rPr>
          <w:rFonts w:ascii="Helvetica Neue" w:hAnsi="Helvetica Neue" w:cs="Courier"/>
          <w:sz w:val="22"/>
          <w:szCs w:val="26"/>
        </w:rPr>
        <w:t>. When the mind is triggered by such events, the brain creates snapshots of the smallest things in that moment, who you were with, what you were wearing, what was on the TV and what you were doing</w:t>
      </w:r>
      <w:r w:rsidR="008A092B">
        <w:rPr>
          <w:rFonts w:ascii="Helvetica Neue" w:hAnsi="Helvetica Neue" w:cs="Courier"/>
          <w:sz w:val="22"/>
          <w:szCs w:val="26"/>
        </w:rPr>
        <w:t xml:space="preserve"> at either the time you heard what was happening (i.e. princess Diana’s death) or during what was happening to you (i.e. sexual assault, someone breaking in) These insignificant details would not be remembered if it were not for the event, hence forth it is called a flashbulb memory, as it is capturing what is normally considered irrelevant. Because of this, victims pointing out an assailant may only have the memory of their own outfit or perhaps one key thing the perpetrator was wearing or a hairstyle, of course </w:t>
      </w:r>
      <w:r w:rsidR="00A81BB2">
        <w:rPr>
          <w:rFonts w:ascii="Helvetica Neue" w:hAnsi="Helvetica Neue" w:cs="Courier"/>
          <w:sz w:val="22"/>
          <w:szCs w:val="26"/>
        </w:rPr>
        <w:t>it is easy to change what you wear</w:t>
      </w:r>
      <w:r w:rsidR="008A092B">
        <w:rPr>
          <w:rFonts w:ascii="Helvetica Neue" w:hAnsi="Helvetica Neue" w:cs="Courier"/>
          <w:sz w:val="22"/>
          <w:szCs w:val="26"/>
        </w:rPr>
        <w:t xml:space="preserve">, due to the victim being so traumatized during the moment they do not latch onto key details, </w:t>
      </w:r>
      <w:r w:rsidR="00A81BB2">
        <w:rPr>
          <w:rFonts w:ascii="Helvetica Neue" w:hAnsi="Helvetica Neue" w:cs="Courier"/>
          <w:sz w:val="22"/>
          <w:szCs w:val="26"/>
        </w:rPr>
        <w:t xml:space="preserve">such as key facial features </w:t>
      </w:r>
      <w:r w:rsidR="008A092B">
        <w:rPr>
          <w:rFonts w:ascii="Helvetica Neue" w:hAnsi="Helvetica Neue" w:cs="Courier"/>
          <w:sz w:val="22"/>
          <w:szCs w:val="26"/>
        </w:rPr>
        <w:t xml:space="preserve">but rather small things to help forget what has happened to them, this then puts gaps in the mind and </w:t>
      </w:r>
      <w:r w:rsidR="00C1110E">
        <w:rPr>
          <w:rFonts w:ascii="Helvetica Neue" w:hAnsi="Helvetica Neue" w:cs="Courier"/>
          <w:sz w:val="22"/>
          <w:szCs w:val="26"/>
        </w:rPr>
        <w:t xml:space="preserve">leads to a false prosecution. </w:t>
      </w:r>
      <w:r w:rsidR="008A092B">
        <w:rPr>
          <w:rFonts w:ascii="Helvetica Neue" w:hAnsi="Helvetica Neue" w:cs="Courier"/>
          <w:sz w:val="22"/>
          <w:szCs w:val="26"/>
        </w:rPr>
        <w:t xml:space="preserve">  </w:t>
      </w:r>
    </w:p>
    <w:p w14:paraId="49206C5F" w14:textId="7BEA4A8E" w:rsidR="002C786B" w:rsidRDefault="002C786B" w:rsidP="00F858CE">
      <w:pPr>
        <w:widowControl w:val="0"/>
        <w:autoSpaceDE w:val="0"/>
        <w:autoSpaceDN w:val="0"/>
        <w:adjustRightInd w:val="0"/>
        <w:spacing w:after="240" w:line="480" w:lineRule="auto"/>
        <w:rPr>
          <w:rFonts w:ascii="Helvetica Neue" w:hAnsi="Helvetica Neue" w:cs="Courier"/>
          <w:sz w:val="22"/>
          <w:szCs w:val="26"/>
        </w:rPr>
      </w:pPr>
    </w:p>
    <w:p w14:paraId="27EFDED0" w14:textId="2405A370" w:rsidR="00BA6ADB" w:rsidRPr="00943B08" w:rsidRDefault="00BA6ADB" w:rsidP="00F858CE">
      <w:pPr>
        <w:widowControl w:val="0"/>
        <w:autoSpaceDE w:val="0"/>
        <w:autoSpaceDN w:val="0"/>
        <w:adjustRightInd w:val="0"/>
        <w:spacing w:after="240" w:line="480" w:lineRule="auto"/>
        <w:jc w:val="center"/>
        <w:rPr>
          <w:rFonts w:ascii="Helvetica Neue" w:hAnsi="Helvetica Neue" w:cs="Courier"/>
          <w:i/>
          <w:sz w:val="22"/>
          <w:szCs w:val="26"/>
        </w:rPr>
      </w:pPr>
      <w:r w:rsidRPr="00943B08">
        <w:rPr>
          <w:rFonts w:ascii="Helvetica Neue" w:hAnsi="Helvetica Neue" w:cs="Courier"/>
          <w:i/>
          <w:sz w:val="22"/>
          <w:szCs w:val="26"/>
        </w:rPr>
        <w:t>“She said I looked like him, she said she couldn’t be positive but I looked</w:t>
      </w:r>
      <w:r w:rsidR="00667CFE" w:rsidRPr="00943B08">
        <w:rPr>
          <w:rFonts w:ascii="Helvetica Neue" w:hAnsi="Helvetica Neue" w:cs="Courier"/>
          <w:i/>
          <w:sz w:val="22"/>
          <w:szCs w:val="26"/>
        </w:rPr>
        <w:t xml:space="preserve"> she said I looked</w:t>
      </w:r>
      <w:r w:rsidRPr="00943B08">
        <w:rPr>
          <w:rFonts w:ascii="Helvetica Neue" w:hAnsi="Helvetica Neue" w:cs="Courier"/>
          <w:i/>
          <w:sz w:val="22"/>
          <w:szCs w:val="26"/>
        </w:rPr>
        <w:t xml:space="preserve"> like him” (Simon, the innocents, 2002)</w:t>
      </w:r>
    </w:p>
    <w:p w14:paraId="6E5AFE55" w14:textId="2364BD9C" w:rsidR="00667CFE" w:rsidRDefault="00667CFE" w:rsidP="00F858CE">
      <w:pPr>
        <w:widowControl w:val="0"/>
        <w:autoSpaceDE w:val="0"/>
        <w:autoSpaceDN w:val="0"/>
        <w:adjustRightInd w:val="0"/>
        <w:spacing w:after="240" w:line="480" w:lineRule="auto"/>
        <w:rPr>
          <w:rFonts w:ascii="Helvetica Neue" w:hAnsi="Helvetica Neue" w:cs="Courier"/>
          <w:sz w:val="22"/>
          <w:szCs w:val="26"/>
        </w:rPr>
      </w:pPr>
      <w:r>
        <w:rPr>
          <w:rFonts w:ascii="Helvetica Neue" w:hAnsi="Helvetica Neue" w:cs="Courier"/>
          <w:sz w:val="22"/>
          <w:szCs w:val="26"/>
        </w:rPr>
        <w:t xml:space="preserve">When we want to, we will convince ourselves of anything, especially when it links to a traumatic event, however this does not give the right to wrongly convict innocent people because we cannot recollect events correctly. Another innocent, James O Donnell who served two years, is another </w:t>
      </w:r>
      <w:r w:rsidR="00DF5649">
        <w:rPr>
          <w:rFonts w:ascii="Helvetica Neue" w:hAnsi="Helvetica Neue" w:cs="Courier"/>
          <w:sz w:val="22"/>
          <w:szCs w:val="26"/>
        </w:rPr>
        <w:t>example. However, his experience was different, not only was he chosen based on a photograph but when he was taken in by detectives to have his picture taken, he was made to match the description! During the interview, you notice that James has short hair that’s quite frizzy with two side bangs, but just before the photograph detectives forced his hand into a bowl of water and made him slick back his hair and put it into a pony tail, he was then photographed</w:t>
      </w:r>
      <w:r w:rsidR="009B776E">
        <w:rPr>
          <w:rFonts w:ascii="Helvetica Neue" w:hAnsi="Helvetica Neue" w:cs="Courier"/>
          <w:sz w:val="22"/>
          <w:szCs w:val="26"/>
        </w:rPr>
        <w:t>. This</w:t>
      </w:r>
      <w:r w:rsidR="00DF5649">
        <w:rPr>
          <w:rFonts w:ascii="Helvetica Neue" w:hAnsi="Helvetica Neue" w:cs="Courier"/>
          <w:sz w:val="22"/>
          <w:szCs w:val="26"/>
        </w:rPr>
        <w:t xml:space="preserve"> then created a very false narrative, his appearance was forcefully altered, so of course the v</w:t>
      </w:r>
      <w:r w:rsidR="00B02B0E">
        <w:rPr>
          <w:rFonts w:ascii="Helvetica Neue" w:hAnsi="Helvetica Neue" w:cs="Courier"/>
          <w:sz w:val="22"/>
          <w:szCs w:val="26"/>
        </w:rPr>
        <w:t>ictim chose him out of the line-</w:t>
      </w:r>
      <w:r w:rsidR="00DF5649">
        <w:rPr>
          <w:rFonts w:ascii="Helvetica Neue" w:hAnsi="Helvetica Neue" w:cs="Courier"/>
          <w:sz w:val="22"/>
          <w:szCs w:val="26"/>
        </w:rPr>
        <w:t>up</w:t>
      </w:r>
      <w:r w:rsidR="00B02B0E">
        <w:rPr>
          <w:rFonts w:ascii="Helvetica Neue" w:hAnsi="Helvetica Neue" w:cs="Courier"/>
          <w:sz w:val="22"/>
          <w:szCs w:val="26"/>
        </w:rPr>
        <w:t xml:space="preserve"> and he was sentenced to two years</w:t>
      </w:r>
      <w:r w:rsidR="00DF5649">
        <w:rPr>
          <w:rFonts w:ascii="Helvetica Neue" w:hAnsi="Helvetica Neue" w:cs="Courier"/>
          <w:sz w:val="22"/>
          <w:szCs w:val="26"/>
        </w:rPr>
        <w:t>.</w:t>
      </w:r>
    </w:p>
    <w:p w14:paraId="7340757D" w14:textId="6D3F82FB" w:rsidR="00943B08" w:rsidRPr="00943B08" w:rsidRDefault="00943B08" w:rsidP="00F858CE">
      <w:pPr>
        <w:widowControl w:val="0"/>
        <w:autoSpaceDE w:val="0"/>
        <w:autoSpaceDN w:val="0"/>
        <w:adjustRightInd w:val="0"/>
        <w:spacing w:after="240" w:line="480" w:lineRule="auto"/>
        <w:jc w:val="center"/>
        <w:rPr>
          <w:rFonts w:ascii="Helvetica Neue" w:hAnsi="Helvetica Neue" w:cs="Times"/>
          <w:i/>
          <w:sz w:val="22"/>
        </w:rPr>
      </w:pPr>
      <w:r>
        <w:rPr>
          <w:rFonts w:ascii="Helvetica Neue" w:hAnsi="Helvetica Neue" w:cs="Courier"/>
          <w:i/>
          <w:sz w:val="22"/>
        </w:rPr>
        <w:t>“</w:t>
      </w:r>
      <w:r w:rsidRPr="00943B08">
        <w:rPr>
          <w:rFonts w:ascii="Helvetica Neue" w:hAnsi="Helvetica Neue" w:cs="Courier"/>
          <w:i/>
          <w:sz w:val="22"/>
        </w:rPr>
        <w:t>The primary cause of wrongful conviction is mistaken identification. A victim or eyewitness identifies a suspected perpetrator through law enforcement's use of photographs and lineups. This procedure relies on the assumption of precise visual memory. But, through exposure to composite sketches, mugshots, Polaroids, and lineups, eyewitness memory can change.</w:t>
      </w:r>
      <w:r>
        <w:rPr>
          <w:rFonts w:ascii="Helvetica Neue" w:hAnsi="Helvetica Neue" w:cs="Courier"/>
          <w:i/>
          <w:sz w:val="22"/>
        </w:rPr>
        <w:t>”</w:t>
      </w:r>
    </w:p>
    <w:p w14:paraId="5329C516" w14:textId="77777777" w:rsidR="00943B08" w:rsidRPr="00667CFE" w:rsidRDefault="00943B08" w:rsidP="00F858CE">
      <w:pPr>
        <w:widowControl w:val="0"/>
        <w:autoSpaceDE w:val="0"/>
        <w:autoSpaceDN w:val="0"/>
        <w:adjustRightInd w:val="0"/>
        <w:spacing w:after="240" w:line="480" w:lineRule="auto"/>
        <w:rPr>
          <w:rFonts w:ascii="Times" w:hAnsi="Times" w:cs="Times"/>
        </w:rPr>
      </w:pPr>
    </w:p>
    <w:p w14:paraId="3426D5C1" w14:textId="268D97D5" w:rsidR="007D2358" w:rsidRDefault="00EA6B67" w:rsidP="00F858CE">
      <w:pPr>
        <w:spacing w:line="480" w:lineRule="auto"/>
        <w:rPr>
          <w:rFonts w:ascii="Helvetica Neue" w:hAnsi="Helvetica Neue"/>
          <w:sz w:val="22"/>
          <w:lang w:val="en-GB"/>
        </w:rPr>
      </w:pPr>
      <w:r>
        <w:rPr>
          <w:rFonts w:ascii="Helvetica Neue" w:hAnsi="Helvetica Neue"/>
          <w:sz w:val="22"/>
          <w:lang w:val="en-GB"/>
        </w:rPr>
        <w:t xml:space="preserve">  “Memento” is a 2000 film created by Christopher Nolan</w:t>
      </w:r>
      <w:r w:rsidR="002D08DA">
        <w:rPr>
          <w:rFonts w:ascii="Helvetica Neue" w:hAnsi="Helvetica Neue"/>
          <w:sz w:val="22"/>
          <w:lang w:val="en-GB"/>
        </w:rPr>
        <w:t xml:space="preserve"> on the notion of memory, within the film the protagonist, Leonard, suffers a severe blow to the head </w:t>
      </w:r>
      <w:r w:rsidR="00943B08">
        <w:rPr>
          <w:rFonts w:ascii="Helvetica Neue" w:hAnsi="Helvetica Neue"/>
          <w:sz w:val="22"/>
          <w:lang w:val="en-GB"/>
        </w:rPr>
        <w:t xml:space="preserve">which takes away his ability to remember the day before. He forgets everything about himself and his past, accept for one thing, a man by the name of Jon G, who broke into Leonards home and raped and murdered his wife. </w:t>
      </w:r>
      <w:r w:rsidR="007D2358">
        <w:rPr>
          <w:rFonts w:ascii="Helvetica Neue" w:hAnsi="Helvetica Neue"/>
          <w:sz w:val="22"/>
          <w:lang w:val="en-GB"/>
        </w:rPr>
        <w:t>To aid with his inability to remember, he creates an artificial memory for himself where he takes polaroids of people he meets, places he has visited and evidence he has found in an attempt to track down his deceased loves killer. The problem with this method is that someone could hand him a polaroid or slip it into his possession and the next day he would have that polaroid and perceive that he had taken it, although he writes on the backs this element can easily be forged. This method of artificial memory is extremely flawed, but it is not so dissimilar to what we do ourselves.</w:t>
      </w:r>
    </w:p>
    <w:p w14:paraId="22E765DC" w14:textId="18E2F461" w:rsidR="00C66D6C" w:rsidRDefault="007D2358" w:rsidP="00F858CE">
      <w:pPr>
        <w:spacing w:line="480" w:lineRule="auto"/>
        <w:rPr>
          <w:rFonts w:ascii="Helvetica Neue" w:hAnsi="Helvetica Neue"/>
          <w:sz w:val="22"/>
          <w:lang w:val="en-GB"/>
        </w:rPr>
      </w:pPr>
      <w:r>
        <w:rPr>
          <w:rFonts w:ascii="Helvetica Neue" w:hAnsi="Helvetica Neue"/>
          <w:sz w:val="22"/>
          <w:lang w:val="en-GB"/>
        </w:rPr>
        <w:t xml:space="preserve">    My point is that this film portrays exactly how we are as a society, we are given narratives through photography, we are presented with information that we believe to be true unless proven otherwise. </w:t>
      </w:r>
      <w:r w:rsidR="00A81BB2">
        <w:rPr>
          <w:rFonts w:ascii="Helvetica Neue" w:hAnsi="Helvetica Neue"/>
          <w:sz w:val="22"/>
          <w:lang w:val="en-GB"/>
        </w:rPr>
        <w:t>In conclusion, w</w:t>
      </w:r>
      <w:r>
        <w:rPr>
          <w:rFonts w:ascii="Helvetica Neue" w:hAnsi="Helvetica Neue"/>
          <w:sz w:val="22"/>
          <w:lang w:val="en-GB"/>
        </w:rPr>
        <w:t xml:space="preserve">e are flawed machines that depend too much on what is fed to us, we convict innocents based on our inability to recollect events clearly and go with what is closest instead, we write history books on information that has been passed down through generations, but can we trust it?  </w:t>
      </w:r>
      <w:r w:rsidR="00A81BB2">
        <w:rPr>
          <w:rFonts w:ascii="Helvetica Neue" w:hAnsi="Helvetica Neue"/>
          <w:sz w:val="22"/>
          <w:lang w:val="en-GB"/>
        </w:rPr>
        <w:t>The memory is tricky, and photography can both improve and hurt how we remember events, but often it is a tool that is not used as effectively as it could be, a photograph plants a memory, just as we take snapshots with our minds, but if we cannot recall what happened, the photograph will fill the gaps with either real or false information.</w:t>
      </w:r>
    </w:p>
    <w:p w14:paraId="77295C35" w14:textId="77777777" w:rsidR="00592A72" w:rsidRDefault="00592A72" w:rsidP="00F858CE">
      <w:pPr>
        <w:spacing w:line="480" w:lineRule="auto"/>
        <w:rPr>
          <w:rFonts w:ascii="Helvetica Neue" w:hAnsi="Helvetica Neue"/>
          <w:sz w:val="22"/>
          <w:lang w:val="en-GB"/>
        </w:rPr>
      </w:pPr>
    </w:p>
    <w:p w14:paraId="08C355F8" w14:textId="77777777" w:rsidR="00592A72" w:rsidRDefault="00592A72" w:rsidP="00F858CE">
      <w:pPr>
        <w:spacing w:line="480" w:lineRule="auto"/>
        <w:rPr>
          <w:rFonts w:ascii="Helvetica Neue" w:hAnsi="Helvetica Neue"/>
          <w:sz w:val="22"/>
          <w:lang w:val="en-GB"/>
        </w:rPr>
      </w:pPr>
    </w:p>
    <w:p w14:paraId="48C5B02F" w14:textId="77777777" w:rsidR="00592A72" w:rsidRDefault="00592A72" w:rsidP="00F858CE">
      <w:pPr>
        <w:spacing w:line="480" w:lineRule="auto"/>
        <w:rPr>
          <w:rFonts w:ascii="Helvetica Neue" w:hAnsi="Helvetica Neue"/>
          <w:sz w:val="22"/>
          <w:lang w:val="en-GB"/>
        </w:rPr>
      </w:pPr>
    </w:p>
    <w:p w14:paraId="6304D18A" w14:textId="77777777" w:rsidR="00592A72" w:rsidRDefault="00592A72" w:rsidP="00F858CE">
      <w:pPr>
        <w:spacing w:line="480" w:lineRule="auto"/>
        <w:rPr>
          <w:rFonts w:ascii="Helvetica Neue" w:hAnsi="Helvetica Neue"/>
          <w:sz w:val="22"/>
          <w:lang w:val="en-GB"/>
        </w:rPr>
      </w:pPr>
    </w:p>
    <w:p w14:paraId="4AE78C80" w14:textId="77777777" w:rsidR="00592A72" w:rsidRDefault="00592A72" w:rsidP="00F858CE">
      <w:pPr>
        <w:spacing w:line="480" w:lineRule="auto"/>
        <w:rPr>
          <w:rFonts w:ascii="Helvetica Neue" w:hAnsi="Helvetica Neue"/>
          <w:sz w:val="22"/>
          <w:lang w:val="en-GB"/>
        </w:rPr>
      </w:pPr>
    </w:p>
    <w:p w14:paraId="3005DD86" w14:textId="77777777" w:rsidR="00592A72" w:rsidRDefault="00592A72" w:rsidP="00F858CE">
      <w:pPr>
        <w:spacing w:line="480" w:lineRule="auto"/>
        <w:rPr>
          <w:rFonts w:ascii="Helvetica Neue" w:hAnsi="Helvetica Neue"/>
          <w:sz w:val="22"/>
          <w:lang w:val="en-GB"/>
        </w:rPr>
      </w:pPr>
    </w:p>
    <w:p w14:paraId="6C101B0B" w14:textId="373BEBE4" w:rsidR="00592A72" w:rsidRPr="00592A72" w:rsidRDefault="00592A72" w:rsidP="00F858CE">
      <w:pPr>
        <w:spacing w:line="480" w:lineRule="auto"/>
        <w:rPr>
          <w:rFonts w:ascii="Helvetica Neue" w:hAnsi="Helvetica Neue"/>
          <w:sz w:val="22"/>
          <w:u w:val="single"/>
          <w:lang w:val="en-GB"/>
        </w:rPr>
      </w:pPr>
      <w:r w:rsidRPr="00592A72">
        <w:rPr>
          <w:rFonts w:ascii="Helvetica Neue" w:hAnsi="Helvetica Neue"/>
          <w:sz w:val="22"/>
          <w:u w:val="single"/>
          <w:lang w:val="en-GB"/>
        </w:rPr>
        <w:t>Bibliography</w:t>
      </w:r>
    </w:p>
    <w:p w14:paraId="497B59A9" w14:textId="77777777" w:rsidR="00592A72" w:rsidRPr="00592A72" w:rsidRDefault="00592A72" w:rsidP="00F858CE">
      <w:pPr>
        <w:widowControl w:val="0"/>
        <w:numPr>
          <w:ilvl w:val="0"/>
          <w:numId w:val="1"/>
        </w:numPr>
        <w:tabs>
          <w:tab w:val="left" w:pos="220"/>
          <w:tab w:val="left" w:pos="720"/>
        </w:tabs>
        <w:autoSpaceDE w:val="0"/>
        <w:autoSpaceDN w:val="0"/>
        <w:adjustRightInd w:val="0"/>
        <w:spacing w:line="480" w:lineRule="auto"/>
        <w:ind w:hanging="720"/>
        <w:rPr>
          <w:rFonts w:ascii="Helvetica" w:hAnsi="Helvetica" w:cs="Helvetica"/>
          <w:b/>
          <w:bCs/>
          <w:sz w:val="22"/>
          <w:szCs w:val="22"/>
        </w:rPr>
      </w:pPr>
    </w:p>
    <w:p w14:paraId="719ECC0F" w14:textId="77777777" w:rsidR="00592A72" w:rsidRPr="00592A72" w:rsidRDefault="00592A72" w:rsidP="00F858CE">
      <w:pPr>
        <w:widowControl w:val="0"/>
        <w:numPr>
          <w:ilvl w:val="0"/>
          <w:numId w:val="1"/>
        </w:numPr>
        <w:tabs>
          <w:tab w:val="left" w:pos="220"/>
          <w:tab w:val="left" w:pos="720"/>
        </w:tabs>
        <w:autoSpaceDE w:val="0"/>
        <w:autoSpaceDN w:val="0"/>
        <w:adjustRightInd w:val="0"/>
        <w:spacing w:line="480" w:lineRule="auto"/>
        <w:ind w:hanging="720"/>
        <w:rPr>
          <w:rFonts w:ascii="Helvetica" w:hAnsi="Helvetica" w:cs="Helvetica"/>
          <w:b/>
          <w:bCs/>
          <w:color w:val="000000" w:themeColor="text1"/>
          <w:sz w:val="22"/>
          <w:szCs w:val="22"/>
        </w:rPr>
      </w:pPr>
      <w:r w:rsidRPr="00592A72">
        <w:rPr>
          <w:rFonts w:ascii="Helvetica" w:hAnsi="Helvetica" w:cs="Helvetica"/>
          <w:color w:val="000000" w:themeColor="text1"/>
          <w:sz w:val="22"/>
          <w:szCs w:val="22"/>
        </w:rPr>
        <w:t xml:space="preserve">Sontag, S. (n.d.). </w:t>
      </w:r>
      <w:r w:rsidRPr="00592A72">
        <w:rPr>
          <w:rFonts w:ascii="Helvetica" w:hAnsi="Helvetica" w:cs="Helvetica"/>
          <w:i/>
          <w:iCs/>
          <w:color w:val="000000" w:themeColor="text1"/>
          <w:sz w:val="22"/>
          <w:szCs w:val="22"/>
        </w:rPr>
        <w:t>On Photography</w:t>
      </w:r>
      <w:r w:rsidRPr="00592A72">
        <w:rPr>
          <w:rFonts w:ascii="Helvetica" w:hAnsi="Helvetica" w:cs="Helvetica"/>
          <w:color w:val="000000" w:themeColor="text1"/>
          <w:sz w:val="22"/>
          <w:szCs w:val="22"/>
        </w:rPr>
        <w:t>.  </w:t>
      </w:r>
      <w:r w:rsidRPr="00592A72">
        <w:rPr>
          <w:rFonts w:ascii="Helvetica" w:hAnsi="Helvetica" w:cs="Helvetica"/>
          <w:b/>
          <w:bCs/>
          <w:color w:val="000000" w:themeColor="text1"/>
          <w:sz w:val="22"/>
          <w:szCs w:val="22"/>
        </w:rPr>
        <w:t xml:space="preserve"> </w:t>
      </w:r>
    </w:p>
    <w:p w14:paraId="74073DC1" w14:textId="77777777" w:rsidR="00592A72" w:rsidRPr="00592A72" w:rsidRDefault="00592A72" w:rsidP="00F858CE">
      <w:pPr>
        <w:widowControl w:val="0"/>
        <w:numPr>
          <w:ilvl w:val="0"/>
          <w:numId w:val="1"/>
        </w:numPr>
        <w:tabs>
          <w:tab w:val="left" w:pos="220"/>
          <w:tab w:val="left" w:pos="720"/>
        </w:tabs>
        <w:autoSpaceDE w:val="0"/>
        <w:autoSpaceDN w:val="0"/>
        <w:adjustRightInd w:val="0"/>
        <w:spacing w:line="480" w:lineRule="auto"/>
        <w:ind w:hanging="720"/>
        <w:rPr>
          <w:rFonts w:ascii="Helvetica" w:hAnsi="Helvetica" w:cs="Helvetica"/>
          <w:color w:val="000000" w:themeColor="text1"/>
          <w:sz w:val="22"/>
          <w:szCs w:val="22"/>
        </w:rPr>
      </w:pPr>
    </w:p>
    <w:p w14:paraId="54D8FAF1" w14:textId="77777777" w:rsidR="00592A72" w:rsidRPr="00592A72" w:rsidRDefault="00592A72" w:rsidP="00F858CE">
      <w:pPr>
        <w:widowControl w:val="0"/>
        <w:numPr>
          <w:ilvl w:val="0"/>
          <w:numId w:val="1"/>
        </w:numPr>
        <w:tabs>
          <w:tab w:val="left" w:pos="220"/>
          <w:tab w:val="left" w:pos="720"/>
        </w:tabs>
        <w:autoSpaceDE w:val="0"/>
        <w:autoSpaceDN w:val="0"/>
        <w:adjustRightInd w:val="0"/>
        <w:spacing w:line="480" w:lineRule="auto"/>
        <w:ind w:hanging="720"/>
        <w:rPr>
          <w:rFonts w:ascii="Helvetica" w:hAnsi="Helvetica" w:cs="Helvetica"/>
          <w:color w:val="000000" w:themeColor="text1"/>
          <w:sz w:val="22"/>
          <w:szCs w:val="22"/>
        </w:rPr>
      </w:pPr>
      <w:r w:rsidRPr="00592A72">
        <w:rPr>
          <w:rFonts w:ascii="Helvetica" w:hAnsi="Helvetica" w:cs="Helvetica"/>
          <w:color w:val="000000" w:themeColor="text1"/>
          <w:sz w:val="22"/>
          <w:szCs w:val="22"/>
        </w:rPr>
        <w:t xml:space="preserve">Barthes, R. (1980). </w:t>
      </w:r>
      <w:r w:rsidRPr="00592A72">
        <w:rPr>
          <w:rFonts w:ascii="Helvetica" w:hAnsi="Helvetica" w:cs="Helvetica"/>
          <w:i/>
          <w:iCs/>
          <w:color w:val="000000" w:themeColor="text1"/>
          <w:sz w:val="22"/>
          <w:szCs w:val="22"/>
        </w:rPr>
        <w:t>Camera lucida</w:t>
      </w:r>
      <w:r w:rsidRPr="00592A72">
        <w:rPr>
          <w:rFonts w:ascii="Helvetica" w:hAnsi="Helvetica" w:cs="Helvetica"/>
          <w:color w:val="000000" w:themeColor="text1"/>
          <w:sz w:val="22"/>
          <w:szCs w:val="22"/>
        </w:rPr>
        <w:t>. New York: The Noonday Press</w:t>
      </w:r>
    </w:p>
    <w:p w14:paraId="231FC3B3" w14:textId="77777777" w:rsidR="00592A72" w:rsidRPr="00592A72" w:rsidRDefault="00592A72" w:rsidP="00F858CE">
      <w:pPr>
        <w:widowControl w:val="0"/>
        <w:numPr>
          <w:ilvl w:val="0"/>
          <w:numId w:val="1"/>
        </w:numPr>
        <w:tabs>
          <w:tab w:val="left" w:pos="220"/>
          <w:tab w:val="left" w:pos="720"/>
        </w:tabs>
        <w:autoSpaceDE w:val="0"/>
        <w:autoSpaceDN w:val="0"/>
        <w:adjustRightInd w:val="0"/>
        <w:spacing w:line="480" w:lineRule="auto"/>
        <w:ind w:hanging="720"/>
        <w:rPr>
          <w:rFonts w:ascii="Helvetica" w:hAnsi="Helvetica" w:cs="Helvetica"/>
          <w:color w:val="000000" w:themeColor="text1"/>
          <w:sz w:val="22"/>
          <w:szCs w:val="22"/>
        </w:rPr>
      </w:pPr>
    </w:p>
    <w:p w14:paraId="14A35CD5" w14:textId="77777777" w:rsidR="00592A72" w:rsidRPr="00592A72" w:rsidRDefault="00592A72" w:rsidP="00F858CE">
      <w:pPr>
        <w:widowControl w:val="0"/>
        <w:numPr>
          <w:ilvl w:val="0"/>
          <w:numId w:val="1"/>
        </w:numPr>
        <w:tabs>
          <w:tab w:val="left" w:pos="220"/>
          <w:tab w:val="left" w:pos="720"/>
        </w:tabs>
        <w:autoSpaceDE w:val="0"/>
        <w:autoSpaceDN w:val="0"/>
        <w:adjustRightInd w:val="0"/>
        <w:spacing w:line="480" w:lineRule="auto"/>
        <w:ind w:hanging="720"/>
        <w:rPr>
          <w:rFonts w:ascii="Helvetica" w:hAnsi="Helvetica" w:cs="Helvetica"/>
          <w:color w:val="000000" w:themeColor="text1"/>
          <w:sz w:val="22"/>
          <w:szCs w:val="22"/>
        </w:rPr>
      </w:pPr>
      <w:r w:rsidRPr="00592A72">
        <w:rPr>
          <w:rFonts w:ascii="Helvetica" w:hAnsi="Helvetica" w:cs="Helvetica"/>
          <w:i/>
          <w:iCs/>
          <w:color w:val="000000" w:themeColor="text1"/>
          <w:sz w:val="22"/>
          <w:szCs w:val="22"/>
        </w:rPr>
        <w:t>Escaping Reality: Digital Imagery and the Resources of Photography on JSTOR</w:t>
      </w:r>
      <w:r w:rsidRPr="00592A72">
        <w:rPr>
          <w:rFonts w:ascii="Helvetica" w:hAnsi="Helvetica" w:cs="Helvetica"/>
          <w:color w:val="000000" w:themeColor="text1"/>
          <w:sz w:val="22"/>
          <w:szCs w:val="22"/>
        </w:rPr>
        <w:t>. [online] Available at: http://www.jstor.org/stable/431264?seq=1#page_scan_tab_contents [Accessed 11 Nov. 2017].        </w:t>
      </w:r>
    </w:p>
    <w:p w14:paraId="5A2D10B3" w14:textId="77777777" w:rsidR="00592A72" w:rsidRPr="00592A72" w:rsidRDefault="00592A72" w:rsidP="00F858CE">
      <w:pPr>
        <w:widowControl w:val="0"/>
        <w:numPr>
          <w:ilvl w:val="0"/>
          <w:numId w:val="1"/>
        </w:numPr>
        <w:tabs>
          <w:tab w:val="left" w:pos="220"/>
          <w:tab w:val="left" w:pos="720"/>
        </w:tabs>
        <w:autoSpaceDE w:val="0"/>
        <w:autoSpaceDN w:val="0"/>
        <w:adjustRightInd w:val="0"/>
        <w:spacing w:line="480" w:lineRule="auto"/>
        <w:ind w:hanging="720"/>
        <w:rPr>
          <w:rFonts w:ascii="Helvetica" w:hAnsi="Helvetica" w:cs="Helvetica"/>
          <w:color w:val="000000" w:themeColor="text1"/>
          <w:sz w:val="22"/>
          <w:szCs w:val="22"/>
        </w:rPr>
      </w:pPr>
      <w:r w:rsidRPr="00592A72">
        <w:rPr>
          <w:rFonts w:ascii="Helvetica" w:hAnsi="Helvetica" w:cs="Helvetica"/>
          <w:color w:val="000000" w:themeColor="text1"/>
          <w:kern w:val="1"/>
          <w:sz w:val="22"/>
          <w:szCs w:val="22"/>
        </w:rPr>
        <w:tab/>
      </w:r>
      <w:r w:rsidRPr="00592A72">
        <w:rPr>
          <w:rFonts w:ascii="Helvetica" w:hAnsi="Helvetica" w:cs="Helvetica"/>
          <w:color w:val="000000" w:themeColor="text1"/>
          <w:kern w:val="1"/>
          <w:sz w:val="22"/>
          <w:szCs w:val="22"/>
        </w:rPr>
        <w:tab/>
      </w:r>
    </w:p>
    <w:p w14:paraId="0DE67B25" w14:textId="77777777" w:rsidR="00592A72" w:rsidRPr="00592A72" w:rsidRDefault="00592A72" w:rsidP="00F858CE">
      <w:pPr>
        <w:widowControl w:val="0"/>
        <w:numPr>
          <w:ilvl w:val="0"/>
          <w:numId w:val="1"/>
        </w:numPr>
        <w:tabs>
          <w:tab w:val="left" w:pos="220"/>
          <w:tab w:val="left" w:pos="720"/>
        </w:tabs>
        <w:autoSpaceDE w:val="0"/>
        <w:autoSpaceDN w:val="0"/>
        <w:adjustRightInd w:val="0"/>
        <w:spacing w:line="480" w:lineRule="auto"/>
        <w:ind w:hanging="720"/>
        <w:rPr>
          <w:rFonts w:ascii="Helvetica" w:hAnsi="Helvetica" w:cs="Helvetica"/>
          <w:color w:val="000000" w:themeColor="text1"/>
          <w:sz w:val="22"/>
          <w:szCs w:val="22"/>
        </w:rPr>
      </w:pPr>
      <w:r w:rsidRPr="00592A72">
        <w:rPr>
          <w:rFonts w:ascii="Helvetica" w:hAnsi="Helvetica" w:cs="Helvetica"/>
          <w:color w:val="000000" w:themeColor="text1"/>
          <w:sz w:val="22"/>
          <w:szCs w:val="22"/>
        </w:rPr>
        <w:t> </w:t>
      </w:r>
      <w:r w:rsidRPr="00592A72">
        <w:rPr>
          <w:rFonts w:ascii="Helvetica" w:hAnsi="Helvetica" w:cs="Helvetica"/>
          <w:b/>
          <w:bCs/>
          <w:color w:val="000000" w:themeColor="text1"/>
          <w:sz w:val="22"/>
          <w:szCs w:val="22"/>
        </w:rPr>
        <w:t xml:space="preserve"> </w:t>
      </w:r>
      <w:r w:rsidRPr="00592A72">
        <w:rPr>
          <w:rFonts w:ascii="Helvetica" w:hAnsi="Helvetica" w:cs="Helvetica"/>
          <w:i/>
          <w:iCs/>
          <w:color w:val="000000" w:themeColor="text1"/>
          <w:sz w:val="22"/>
          <w:szCs w:val="22"/>
        </w:rPr>
        <w:t>Allegory of the Cave</w:t>
      </w:r>
      <w:r w:rsidRPr="00592A72">
        <w:rPr>
          <w:rFonts w:ascii="Helvetica" w:hAnsi="Helvetica" w:cs="Helvetica"/>
          <w:color w:val="000000" w:themeColor="text1"/>
          <w:sz w:val="22"/>
          <w:szCs w:val="22"/>
        </w:rPr>
        <w:t>. [online] Available at: https://faculty.washington.edu/smcohen/320/cave.htm [Accessed 10 Nov. 2017].  </w:t>
      </w:r>
    </w:p>
    <w:p w14:paraId="5E0F054B" w14:textId="77777777" w:rsidR="00592A72" w:rsidRPr="00592A72" w:rsidRDefault="00592A72" w:rsidP="00F858CE">
      <w:pPr>
        <w:spacing w:line="480" w:lineRule="auto"/>
        <w:rPr>
          <w:rFonts w:ascii="Helvetica" w:hAnsi="Helvetica" w:cs="Helvetica"/>
          <w:b/>
          <w:bCs/>
          <w:color w:val="000000" w:themeColor="text1"/>
          <w:kern w:val="1"/>
          <w:sz w:val="22"/>
          <w:szCs w:val="22"/>
        </w:rPr>
      </w:pPr>
      <w:r w:rsidRPr="00592A72">
        <w:rPr>
          <w:rFonts w:ascii="Helvetica" w:hAnsi="Helvetica" w:cs="Helvetica"/>
          <w:b/>
          <w:bCs/>
          <w:color w:val="000000" w:themeColor="text1"/>
          <w:kern w:val="1"/>
          <w:sz w:val="22"/>
          <w:szCs w:val="22"/>
        </w:rPr>
        <w:tab/>
      </w:r>
      <w:r w:rsidRPr="00592A72">
        <w:rPr>
          <w:rFonts w:ascii="Helvetica" w:hAnsi="Helvetica" w:cs="Helvetica"/>
          <w:b/>
          <w:bCs/>
          <w:color w:val="000000" w:themeColor="text1"/>
          <w:kern w:val="1"/>
          <w:sz w:val="22"/>
          <w:szCs w:val="22"/>
        </w:rPr>
        <w:tab/>
      </w:r>
    </w:p>
    <w:p w14:paraId="014AF9B3" w14:textId="77777777" w:rsidR="00592A72" w:rsidRPr="00592A72" w:rsidRDefault="00592A72" w:rsidP="00F858CE">
      <w:pPr>
        <w:spacing w:line="480" w:lineRule="auto"/>
        <w:rPr>
          <w:color w:val="000000" w:themeColor="text1"/>
          <w:sz w:val="22"/>
          <w:szCs w:val="22"/>
          <w:lang w:val="en-GB"/>
        </w:rPr>
      </w:pPr>
      <w:r w:rsidRPr="00592A72">
        <w:rPr>
          <w:rFonts w:ascii="Helvetica" w:hAnsi="Helvetica" w:cs="Helvetica"/>
          <w:i/>
          <w:iCs/>
          <w:color w:val="000000" w:themeColor="text1"/>
          <w:sz w:val="22"/>
          <w:szCs w:val="22"/>
        </w:rPr>
        <w:t xml:space="preserve">Education and Plato’s Allegory of the Cave – Thoughts </w:t>
      </w:r>
      <w:proofErr w:type="gramStart"/>
      <w:r w:rsidRPr="00592A72">
        <w:rPr>
          <w:rFonts w:ascii="Helvetica" w:hAnsi="Helvetica" w:cs="Helvetica"/>
          <w:i/>
          <w:iCs/>
          <w:color w:val="000000" w:themeColor="text1"/>
          <w:sz w:val="22"/>
          <w:szCs w:val="22"/>
        </w:rPr>
        <w:t>And</w:t>
      </w:r>
      <w:proofErr w:type="gramEnd"/>
      <w:r w:rsidRPr="00592A72">
        <w:rPr>
          <w:rFonts w:ascii="Helvetica" w:hAnsi="Helvetica" w:cs="Helvetica"/>
          <w:i/>
          <w:iCs/>
          <w:color w:val="000000" w:themeColor="text1"/>
          <w:sz w:val="22"/>
          <w:szCs w:val="22"/>
        </w:rPr>
        <w:t xml:space="preserve"> Ideas – Medium</w:t>
      </w:r>
      <w:r w:rsidRPr="00592A72">
        <w:rPr>
          <w:rFonts w:ascii="Helvetica" w:hAnsi="Helvetica" w:cs="Helvetica"/>
          <w:color w:val="000000" w:themeColor="text1"/>
          <w:sz w:val="22"/>
          <w:szCs w:val="22"/>
        </w:rPr>
        <w:t>. [online] Available at: https://medium.com/indian-thoughts/education-and-platos-allegory-of-the-cave-bf7471260c50 [Accessed 12 Nov. 2017].</w:t>
      </w:r>
      <w:r w:rsidRPr="00592A72">
        <w:rPr>
          <w:color w:val="000000" w:themeColor="text1"/>
          <w:sz w:val="22"/>
          <w:szCs w:val="22"/>
          <w:lang w:val="en-GB"/>
        </w:rPr>
        <w:t xml:space="preserve"> </w:t>
      </w:r>
    </w:p>
    <w:p w14:paraId="3459E746" w14:textId="77777777" w:rsidR="00592A72" w:rsidRPr="00592A72" w:rsidRDefault="00592A72" w:rsidP="00F858CE">
      <w:pPr>
        <w:spacing w:line="480" w:lineRule="auto"/>
        <w:rPr>
          <w:color w:val="000000" w:themeColor="text1"/>
          <w:sz w:val="22"/>
          <w:szCs w:val="22"/>
          <w:lang w:val="en-GB"/>
        </w:rPr>
      </w:pPr>
    </w:p>
    <w:p w14:paraId="780A3874" w14:textId="77777777" w:rsidR="00592A72" w:rsidRPr="00592A72" w:rsidRDefault="00592A72" w:rsidP="00F858CE">
      <w:pPr>
        <w:pStyle w:val="p1"/>
        <w:spacing w:line="480" w:lineRule="auto"/>
        <w:rPr>
          <w:rStyle w:val="s1"/>
          <w:color w:val="000000" w:themeColor="text1"/>
        </w:rPr>
      </w:pPr>
      <w:r w:rsidRPr="00592A72">
        <w:rPr>
          <w:rStyle w:val="s1"/>
          <w:color w:val="000000" w:themeColor="text1"/>
        </w:rPr>
        <w:t xml:space="preserve">Tarynsimon.com. The Innocents (2002). </w:t>
      </w:r>
      <w:r w:rsidRPr="00592A72">
        <w:rPr>
          <w:rStyle w:val="s1"/>
          <w:i/>
          <w:iCs/>
          <w:color w:val="000000" w:themeColor="text1"/>
        </w:rPr>
        <w:t>Taryn Simon</w:t>
      </w:r>
      <w:r w:rsidRPr="00592A72">
        <w:rPr>
          <w:rStyle w:val="s1"/>
          <w:color w:val="000000" w:themeColor="text1"/>
        </w:rPr>
        <w:t>. [online] Available at: http://www.tarynsimon.com/works/innocents/#5 [Accessed 22 Nov. 2017].</w:t>
      </w:r>
    </w:p>
    <w:p w14:paraId="3B249F2F" w14:textId="77777777" w:rsidR="00592A72" w:rsidRPr="00592A72" w:rsidRDefault="00592A72" w:rsidP="00F858CE">
      <w:pPr>
        <w:pStyle w:val="p1"/>
        <w:spacing w:line="480" w:lineRule="auto"/>
        <w:rPr>
          <w:rStyle w:val="s1"/>
          <w:color w:val="000000" w:themeColor="text1"/>
        </w:rPr>
      </w:pPr>
    </w:p>
    <w:p w14:paraId="06FB92A3" w14:textId="77777777" w:rsidR="00592A72" w:rsidRPr="00592A72" w:rsidRDefault="00592A72" w:rsidP="00F858CE">
      <w:pPr>
        <w:pStyle w:val="p1"/>
        <w:spacing w:line="480" w:lineRule="auto"/>
        <w:rPr>
          <w:rStyle w:val="s1"/>
          <w:color w:val="000000" w:themeColor="text1"/>
        </w:rPr>
      </w:pPr>
      <w:r w:rsidRPr="00592A72">
        <w:rPr>
          <w:rStyle w:val="s1"/>
          <w:color w:val="000000" w:themeColor="text1"/>
        </w:rPr>
        <w:t xml:space="preserve">Brown, R. and Kulik, J. (1977). Flashbulb memories. </w:t>
      </w:r>
      <w:r w:rsidRPr="00592A72">
        <w:rPr>
          <w:rStyle w:val="s1"/>
          <w:i/>
          <w:iCs/>
          <w:color w:val="000000" w:themeColor="text1"/>
        </w:rPr>
        <w:t>Cognition</w:t>
      </w:r>
      <w:r w:rsidRPr="00592A72">
        <w:rPr>
          <w:rStyle w:val="s1"/>
          <w:color w:val="000000" w:themeColor="text1"/>
        </w:rPr>
        <w:t>, 5(1), pp.73-99.</w:t>
      </w:r>
    </w:p>
    <w:p w14:paraId="7C353268" w14:textId="77777777" w:rsidR="00592A72" w:rsidRPr="00592A72" w:rsidRDefault="00592A72" w:rsidP="00F858CE">
      <w:pPr>
        <w:pStyle w:val="p1"/>
        <w:spacing w:line="480" w:lineRule="auto"/>
        <w:rPr>
          <w:rStyle w:val="s1"/>
          <w:color w:val="000000" w:themeColor="text1"/>
        </w:rPr>
      </w:pPr>
    </w:p>
    <w:p w14:paraId="1FDBACA8" w14:textId="77777777" w:rsidR="00592A72" w:rsidRPr="00592A72" w:rsidRDefault="00592A72" w:rsidP="00F858CE">
      <w:pPr>
        <w:pStyle w:val="p1"/>
        <w:spacing w:line="480" w:lineRule="auto"/>
        <w:rPr>
          <w:color w:val="000000" w:themeColor="text1"/>
        </w:rPr>
      </w:pPr>
      <w:r w:rsidRPr="00592A72">
        <w:rPr>
          <w:rStyle w:val="s1"/>
          <w:color w:val="000000" w:themeColor="text1"/>
        </w:rPr>
        <w:t xml:space="preserve">Psychology Wiki. (n.d.). </w:t>
      </w:r>
      <w:r w:rsidRPr="00592A72">
        <w:rPr>
          <w:rStyle w:val="s1"/>
          <w:i/>
          <w:iCs/>
          <w:color w:val="000000" w:themeColor="text1"/>
        </w:rPr>
        <w:t>Flashbulb memory</w:t>
      </w:r>
      <w:r w:rsidRPr="00592A72">
        <w:rPr>
          <w:rStyle w:val="s1"/>
          <w:color w:val="000000" w:themeColor="text1"/>
        </w:rPr>
        <w:t>. [online] Available at: http://psychology.wikia.com/wiki/Flashbulb_memory [Accessed 23 Nov. 2017].</w:t>
      </w:r>
    </w:p>
    <w:p w14:paraId="615E16D5" w14:textId="77777777" w:rsidR="00592A72" w:rsidRPr="00592A72" w:rsidRDefault="00592A72" w:rsidP="00F858CE">
      <w:pPr>
        <w:spacing w:line="480" w:lineRule="auto"/>
        <w:rPr>
          <w:rFonts w:ascii="Helvetica Neue" w:hAnsi="Helvetica Neue"/>
          <w:color w:val="000000" w:themeColor="text1"/>
          <w:sz w:val="22"/>
          <w:lang w:val="en-GB"/>
        </w:rPr>
      </w:pPr>
    </w:p>
    <w:sectPr w:rsidR="00592A72" w:rsidRPr="00592A72" w:rsidSect="00B450E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auto"/>
    <w:pitch w:val="variable"/>
    <w:sig w:usb0="00000287" w:usb1="00000000" w:usb2="00000000" w:usb3="00000000" w:csb0="0000009F" w:csb1="00000000"/>
  </w:font>
  <w:font w:name="Times">
    <w:panose1 w:val="02000500000000000000"/>
    <w:charset w:val="00"/>
    <w:family w:val="auto"/>
    <w:pitch w:val="variable"/>
    <w:sig w:usb0="00000003" w:usb1="00000000" w:usb2="00000000" w:usb3="00000000" w:csb0="00000001" w:csb1="00000000"/>
  </w:font>
  <w:font w:name="Minion">
    <w:charset w:val="00"/>
    <w:family w:val="auto"/>
    <w:pitch w:val="variable"/>
    <w:sig w:usb0="60000287" w:usb1="00000001" w:usb2="00000000" w:usb3="00000000" w:csb0="0000019F"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C92"/>
    <w:rsid w:val="00020633"/>
    <w:rsid w:val="00020E72"/>
    <w:rsid w:val="000A2319"/>
    <w:rsid w:val="000B4404"/>
    <w:rsid w:val="00126BB6"/>
    <w:rsid w:val="00183BCE"/>
    <w:rsid w:val="001D47BF"/>
    <w:rsid w:val="001E281E"/>
    <w:rsid w:val="002A04D6"/>
    <w:rsid w:val="002A1842"/>
    <w:rsid w:val="002C786B"/>
    <w:rsid w:val="002C7E91"/>
    <w:rsid w:val="002D08DA"/>
    <w:rsid w:val="002E515F"/>
    <w:rsid w:val="002F7E26"/>
    <w:rsid w:val="00305C27"/>
    <w:rsid w:val="0035545A"/>
    <w:rsid w:val="0036792C"/>
    <w:rsid w:val="003C136F"/>
    <w:rsid w:val="00411593"/>
    <w:rsid w:val="00436E57"/>
    <w:rsid w:val="00494E46"/>
    <w:rsid w:val="004A50D9"/>
    <w:rsid w:val="004F0B84"/>
    <w:rsid w:val="005371E1"/>
    <w:rsid w:val="00554C3F"/>
    <w:rsid w:val="005677F0"/>
    <w:rsid w:val="00575A9D"/>
    <w:rsid w:val="00592A72"/>
    <w:rsid w:val="005B59F3"/>
    <w:rsid w:val="005F5ADA"/>
    <w:rsid w:val="00667CFE"/>
    <w:rsid w:val="006A7861"/>
    <w:rsid w:val="006F2D56"/>
    <w:rsid w:val="006F6973"/>
    <w:rsid w:val="0074555B"/>
    <w:rsid w:val="00762F6F"/>
    <w:rsid w:val="007670AD"/>
    <w:rsid w:val="00772AAA"/>
    <w:rsid w:val="007934F6"/>
    <w:rsid w:val="00796336"/>
    <w:rsid w:val="007D2358"/>
    <w:rsid w:val="007D582B"/>
    <w:rsid w:val="007E66CE"/>
    <w:rsid w:val="008A092B"/>
    <w:rsid w:val="00943B08"/>
    <w:rsid w:val="009502DD"/>
    <w:rsid w:val="009A3260"/>
    <w:rsid w:val="009A3DE3"/>
    <w:rsid w:val="009B776E"/>
    <w:rsid w:val="009D4159"/>
    <w:rsid w:val="00A1047B"/>
    <w:rsid w:val="00A81BB2"/>
    <w:rsid w:val="00A86AC4"/>
    <w:rsid w:val="00AD5A76"/>
    <w:rsid w:val="00AF06DA"/>
    <w:rsid w:val="00B02B0E"/>
    <w:rsid w:val="00B1032E"/>
    <w:rsid w:val="00B11ACD"/>
    <w:rsid w:val="00B450E1"/>
    <w:rsid w:val="00B70E11"/>
    <w:rsid w:val="00BA6ADB"/>
    <w:rsid w:val="00BC1BAA"/>
    <w:rsid w:val="00C03244"/>
    <w:rsid w:val="00C1110E"/>
    <w:rsid w:val="00C23CD7"/>
    <w:rsid w:val="00C56381"/>
    <w:rsid w:val="00C65769"/>
    <w:rsid w:val="00C66D6C"/>
    <w:rsid w:val="00C94D1B"/>
    <w:rsid w:val="00CB0BAC"/>
    <w:rsid w:val="00CC3236"/>
    <w:rsid w:val="00D65FC4"/>
    <w:rsid w:val="00DE3DC7"/>
    <w:rsid w:val="00DF5649"/>
    <w:rsid w:val="00E12502"/>
    <w:rsid w:val="00E773F7"/>
    <w:rsid w:val="00E7757A"/>
    <w:rsid w:val="00EA6B67"/>
    <w:rsid w:val="00ED457D"/>
    <w:rsid w:val="00F54C92"/>
    <w:rsid w:val="00F858CE"/>
    <w:rsid w:val="00FC69B7"/>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1C9A98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B4404"/>
    <w:rPr>
      <w:rFonts w:ascii="Helvetica" w:hAnsi="Helvetica" w:cs="Times New Roman"/>
      <w:color w:val="181818"/>
      <w:sz w:val="22"/>
      <w:szCs w:val="22"/>
    </w:rPr>
  </w:style>
  <w:style w:type="character" w:customStyle="1" w:styleId="s1">
    <w:name w:val="s1"/>
    <w:basedOn w:val="DefaultParagraphFont"/>
    <w:rsid w:val="000B4404"/>
  </w:style>
  <w:style w:type="paragraph" w:styleId="NormalWeb">
    <w:name w:val="Normal (Web)"/>
    <w:basedOn w:val="Normal"/>
    <w:uiPriority w:val="99"/>
    <w:semiHidden/>
    <w:unhideWhenUsed/>
    <w:rsid w:val="007D582B"/>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06616">
      <w:bodyDiv w:val="1"/>
      <w:marLeft w:val="0"/>
      <w:marRight w:val="0"/>
      <w:marTop w:val="0"/>
      <w:marBottom w:val="0"/>
      <w:divBdr>
        <w:top w:val="none" w:sz="0" w:space="0" w:color="auto"/>
        <w:left w:val="none" w:sz="0" w:space="0" w:color="auto"/>
        <w:bottom w:val="none" w:sz="0" w:space="0" w:color="auto"/>
        <w:right w:val="none" w:sz="0" w:space="0" w:color="auto"/>
      </w:divBdr>
    </w:div>
    <w:div w:id="11154145">
      <w:bodyDiv w:val="1"/>
      <w:marLeft w:val="0"/>
      <w:marRight w:val="0"/>
      <w:marTop w:val="0"/>
      <w:marBottom w:val="0"/>
      <w:divBdr>
        <w:top w:val="none" w:sz="0" w:space="0" w:color="auto"/>
        <w:left w:val="none" w:sz="0" w:space="0" w:color="auto"/>
        <w:bottom w:val="none" w:sz="0" w:space="0" w:color="auto"/>
        <w:right w:val="none" w:sz="0" w:space="0" w:color="auto"/>
      </w:divBdr>
      <w:divsChild>
        <w:div w:id="1751350531">
          <w:marLeft w:val="0"/>
          <w:marRight w:val="0"/>
          <w:marTop w:val="0"/>
          <w:marBottom w:val="0"/>
          <w:divBdr>
            <w:top w:val="none" w:sz="0" w:space="0" w:color="auto"/>
            <w:left w:val="none" w:sz="0" w:space="0" w:color="auto"/>
            <w:bottom w:val="none" w:sz="0" w:space="0" w:color="auto"/>
            <w:right w:val="none" w:sz="0" w:space="0" w:color="auto"/>
          </w:divBdr>
          <w:divsChild>
            <w:div w:id="1117682145">
              <w:marLeft w:val="0"/>
              <w:marRight w:val="0"/>
              <w:marTop w:val="0"/>
              <w:marBottom w:val="0"/>
              <w:divBdr>
                <w:top w:val="none" w:sz="0" w:space="0" w:color="auto"/>
                <w:left w:val="none" w:sz="0" w:space="0" w:color="auto"/>
                <w:bottom w:val="none" w:sz="0" w:space="0" w:color="auto"/>
                <w:right w:val="none" w:sz="0" w:space="0" w:color="auto"/>
              </w:divBdr>
              <w:divsChild>
                <w:div w:id="119499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665757">
      <w:bodyDiv w:val="1"/>
      <w:marLeft w:val="0"/>
      <w:marRight w:val="0"/>
      <w:marTop w:val="0"/>
      <w:marBottom w:val="0"/>
      <w:divBdr>
        <w:top w:val="none" w:sz="0" w:space="0" w:color="auto"/>
        <w:left w:val="none" w:sz="0" w:space="0" w:color="auto"/>
        <w:bottom w:val="none" w:sz="0" w:space="0" w:color="auto"/>
        <w:right w:val="none" w:sz="0" w:space="0" w:color="auto"/>
      </w:divBdr>
    </w:div>
    <w:div w:id="572474853">
      <w:bodyDiv w:val="1"/>
      <w:marLeft w:val="0"/>
      <w:marRight w:val="0"/>
      <w:marTop w:val="0"/>
      <w:marBottom w:val="0"/>
      <w:divBdr>
        <w:top w:val="none" w:sz="0" w:space="0" w:color="auto"/>
        <w:left w:val="none" w:sz="0" w:space="0" w:color="auto"/>
        <w:bottom w:val="none" w:sz="0" w:space="0" w:color="auto"/>
        <w:right w:val="none" w:sz="0" w:space="0" w:color="auto"/>
      </w:divBdr>
    </w:div>
    <w:div w:id="878129605">
      <w:bodyDiv w:val="1"/>
      <w:marLeft w:val="0"/>
      <w:marRight w:val="0"/>
      <w:marTop w:val="0"/>
      <w:marBottom w:val="0"/>
      <w:divBdr>
        <w:top w:val="none" w:sz="0" w:space="0" w:color="auto"/>
        <w:left w:val="none" w:sz="0" w:space="0" w:color="auto"/>
        <w:bottom w:val="none" w:sz="0" w:space="0" w:color="auto"/>
        <w:right w:val="none" w:sz="0" w:space="0" w:color="auto"/>
      </w:divBdr>
      <w:divsChild>
        <w:div w:id="1407386889">
          <w:marLeft w:val="0"/>
          <w:marRight w:val="0"/>
          <w:marTop w:val="0"/>
          <w:marBottom w:val="0"/>
          <w:divBdr>
            <w:top w:val="none" w:sz="0" w:space="0" w:color="auto"/>
            <w:left w:val="none" w:sz="0" w:space="0" w:color="auto"/>
            <w:bottom w:val="none" w:sz="0" w:space="0" w:color="auto"/>
            <w:right w:val="none" w:sz="0" w:space="0" w:color="auto"/>
          </w:divBdr>
          <w:divsChild>
            <w:div w:id="506136262">
              <w:marLeft w:val="0"/>
              <w:marRight w:val="0"/>
              <w:marTop w:val="0"/>
              <w:marBottom w:val="0"/>
              <w:divBdr>
                <w:top w:val="none" w:sz="0" w:space="0" w:color="auto"/>
                <w:left w:val="none" w:sz="0" w:space="0" w:color="auto"/>
                <w:bottom w:val="none" w:sz="0" w:space="0" w:color="auto"/>
                <w:right w:val="none" w:sz="0" w:space="0" w:color="auto"/>
              </w:divBdr>
              <w:divsChild>
                <w:div w:id="149684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662092">
      <w:bodyDiv w:val="1"/>
      <w:marLeft w:val="0"/>
      <w:marRight w:val="0"/>
      <w:marTop w:val="0"/>
      <w:marBottom w:val="0"/>
      <w:divBdr>
        <w:top w:val="none" w:sz="0" w:space="0" w:color="auto"/>
        <w:left w:val="none" w:sz="0" w:space="0" w:color="auto"/>
        <w:bottom w:val="none" w:sz="0" w:space="0" w:color="auto"/>
        <w:right w:val="none" w:sz="0" w:space="0" w:color="auto"/>
      </w:divBdr>
    </w:div>
    <w:div w:id="1431854343">
      <w:bodyDiv w:val="1"/>
      <w:marLeft w:val="0"/>
      <w:marRight w:val="0"/>
      <w:marTop w:val="0"/>
      <w:marBottom w:val="0"/>
      <w:divBdr>
        <w:top w:val="none" w:sz="0" w:space="0" w:color="auto"/>
        <w:left w:val="none" w:sz="0" w:space="0" w:color="auto"/>
        <w:bottom w:val="none" w:sz="0" w:space="0" w:color="auto"/>
        <w:right w:val="none" w:sz="0" w:space="0" w:color="auto"/>
      </w:divBdr>
    </w:div>
    <w:div w:id="1551267036">
      <w:bodyDiv w:val="1"/>
      <w:marLeft w:val="0"/>
      <w:marRight w:val="0"/>
      <w:marTop w:val="0"/>
      <w:marBottom w:val="0"/>
      <w:divBdr>
        <w:top w:val="none" w:sz="0" w:space="0" w:color="auto"/>
        <w:left w:val="none" w:sz="0" w:space="0" w:color="auto"/>
        <w:bottom w:val="none" w:sz="0" w:space="0" w:color="auto"/>
        <w:right w:val="none" w:sz="0" w:space="0" w:color="auto"/>
      </w:divBdr>
      <w:divsChild>
        <w:div w:id="1600259582">
          <w:marLeft w:val="0"/>
          <w:marRight w:val="0"/>
          <w:marTop w:val="0"/>
          <w:marBottom w:val="0"/>
          <w:divBdr>
            <w:top w:val="none" w:sz="0" w:space="0" w:color="auto"/>
            <w:left w:val="none" w:sz="0" w:space="0" w:color="auto"/>
            <w:bottom w:val="none" w:sz="0" w:space="0" w:color="auto"/>
            <w:right w:val="none" w:sz="0" w:space="0" w:color="auto"/>
          </w:divBdr>
          <w:divsChild>
            <w:div w:id="1142309595">
              <w:marLeft w:val="0"/>
              <w:marRight w:val="0"/>
              <w:marTop w:val="0"/>
              <w:marBottom w:val="0"/>
              <w:divBdr>
                <w:top w:val="none" w:sz="0" w:space="0" w:color="auto"/>
                <w:left w:val="none" w:sz="0" w:space="0" w:color="auto"/>
                <w:bottom w:val="none" w:sz="0" w:space="0" w:color="auto"/>
                <w:right w:val="none" w:sz="0" w:space="0" w:color="auto"/>
              </w:divBdr>
              <w:divsChild>
                <w:div w:id="192421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907746">
      <w:bodyDiv w:val="1"/>
      <w:marLeft w:val="0"/>
      <w:marRight w:val="0"/>
      <w:marTop w:val="0"/>
      <w:marBottom w:val="0"/>
      <w:divBdr>
        <w:top w:val="none" w:sz="0" w:space="0" w:color="auto"/>
        <w:left w:val="none" w:sz="0" w:space="0" w:color="auto"/>
        <w:bottom w:val="none" w:sz="0" w:space="0" w:color="auto"/>
        <w:right w:val="none" w:sz="0" w:space="0" w:color="auto"/>
      </w:divBdr>
    </w:div>
    <w:div w:id="193161970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229</TotalTime>
  <Pages>11</Pages>
  <Words>1998</Words>
  <Characters>11392</Characters>
  <Application>Microsoft Macintosh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13364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dcterms:created xsi:type="dcterms:W3CDTF">2017-11-16T14:33:00Z</dcterms:created>
  <dcterms:modified xsi:type="dcterms:W3CDTF">2017-12-06T10:19:00Z</dcterms:modified>
</cp:coreProperties>
</file>