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7D93D7" w14:textId="38FD68C5" w:rsidR="00E510B8" w:rsidRDefault="005F4E46" w:rsidP="00F628B5">
      <w:pPr>
        <w:spacing w:line="360" w:lineRule="auto"/>
        <w:rPr>
          <w:rFonts w:ascii="Arial" w:hAnsi="Arial" w:cs="Arial"/>
        </w:rPr>
      </w:pPr>
      <w:r w:rsidRPr="005F4E46">
        <w:rPr>
          <w:rFonts w:ascii="Arial" w:hAnsi="Arial" w:cs="Arial"/>
        </w:rPr>
        <w:t xml:space="preserve">I acknowledge </w:t>
      </w:r>
      <w:r>
        <w:rPr>
          <w:rFonts w:ascii="Arial" w:hAnsi="Arial" w:cs="Arial"/>
        </w:rPr>
        <w:t>the use of ChatGBT (</w:t>
      </w:r>
      <w:hyperlink r:id="rId7" w:history="1">
        <w:r w:rsidRPr="00A52170">
          <w:rPr>
            <w:rStyle w:val="Hyperlink"/>
            <w:rFonts w:ascii="Arial" w:hAnsi="Arial" w:cs="Arial"/>
          </w:rPr>
          <w:t>https://chatgbt.com/</w:t>
        </w:r>
      </w:hyperlink>
      <w:r>
        <w:rPr>
          <w:rFonts w:ascii="Arial" w:hAnsi="Arial" w:cs="Arial"/>
        </w:rPr>
        <w:t xml:space="preserve">) on </w:t>
      </w:r>
      <w:r w:rsidR="00B23971">
        <w:rPr>
          <w:rFonts w:ascii="Arial" w:hAnsi="Arial" w:cs="Arial"/>
        </w:rPr>
        <w:t>7</w:t>
      </w:r>
      <w:r w:rsidR="00B23971" w:rsidRPr="00B23971">
        <w:rPr>
          <w:rFonts w:ascii="Arial" w:hAnsi="Arial" w:cs="Arial"/>
          <w:vertAlign w:val="superscript"/>
        </w:rPr>
        <w:t>th</w:t>
      </w:r>
      <w:r w:rsidR="00B23971">
        <w:rPr>
          <w:rFonts w:ascii="Arial" w:hAnsi="Arial" w:cs="Arial"/>
        </w:rPr>
        <w:t xml:space="preserve"> February 2025 </w:t>
      </w:r>
      <w:r w:rsidR="00965EB1">
        <w:rPr>
          <w:rFonts w:ascii="Arial" w:hAnsi="Arial" w:cs="Arial"/>
        </w:rPr>
        <w:t>to help provide references using the prompt(s):</w:t>
      </w:r>
    </w:p>
    <w:p w14:paraId="2E0F2CD6" w14:textId="26DDBE14" w:rsidR="00965EB1" w:rsidRDefault="00957781" w:rsidP="00965EB1">
      <w:pPr>
        <w:pStyle w:val="ListParagraph"/>
        <w:numPr>
          <w:ilvl w:val="0"/>
          <w:numId w:val="6"/>
        </w:numPr>
        <w:spacing w:line="360" w:lineRule="auto"/>
        <w:rPr>
          <w:rFonts w:ascii="Arial" w:hAnsi="Arial" w:cs="Arial"/>
        </w:rPr>
      </w:pPr>
      <w:r>
        <w:rPr>
          <w:rFonts w:ascii="Arial" w:hAnsi="Arial" w:cs="Arial"/>
        </w:rPr>
        <w:t xml:space="preserve">Please find relevant journal references for the benefits of therapeutic play </w:t>
      </w:r>
      <w:r w:rsidR="001056DD">
        <w:rPr>
          <w:rFonts w:ascii="Arial" w:hAnsi="Arial" w:cs="Arial"/>
        </w:rPr>
        <w:t>in hospitals.</w:t>
      </w:r>
    </w:p>
    <w:p w14:paraId="05C3E30E" w14:textId="0694D1B6" w:rsidR="001056DD" w:rsidRDefault="001056DD" w:rsidP="00965EB1">
      <w:pPr>
        <w:pStyle w:val="ListParagraph"/>
        <w:numPr>
          <w:ilvl w:val="0"/>
          <w:numId w:val="6"/>
        </w:numPr>
        <w:spacing w:line="360" w:lineRule="auto"/>
        <w:rPr>
          <w:rFonts w:ascii="Arial" w:hAnsi="Arial" w:cs="Arial"/>
        </w:rPr>
      </w:pPr>
      <w:r>
        <w:rPr>
          <w:rFonts w:ascii="Arial" w:hAnsi="Arial" w:cs="Arial"/>
        </w:rPr>
        <w:t xml:space="preserve">Please find relevant journal references for the benefits of therapeutic play in schools. </w:t>
      </w:r>
    </w:p>
    <w:p w14:paraId="74ECA754" w14:textId="1F281A89" w:rsidR="00721B46" w:rsidRPr="00721B46" w:rsidRDefault="00721B46" w:rsidP="00721B46">
      <w:pPr>
        <w:spacing w:line="360" w:lineRule="auto"/>
        <w:rPr>
          <w:rFonts w:ascii="Arial" w:hAnsi="Arial" w:cs="Arial"/>
        </w:rPr>
      </w:pPr>
      <w:r>
        <w:rPr>
          <w:rFonts w:ascii="Arial" w:hAnsi="Arial" w:cs="Arial"/>
        </w:rPr>
        <w:t xml:space="preserve">I confirm that I have not presented </w:t>
      </w:r>
      <w:r w:rsidR="00D34384">
        <w:rPr>
          <w:rFonts w:ascii="Arial" w:hAnsi="Arial" w:cs="Arial"/>
        </w:rPr>
        <w:t>any AI generated texts as my own work. I confirm I have copies of my drafts, notes and other resources I used before</w:t>
      </w:r>
      <w:r w:rsidR="004949DC">
        <w:rPr>
          <w:rFonts w:ascii="Arial" w:hAnsi="Arial" w:cs="Arial"/>
        </w:rPr>
        <w:t>, and after the use of AI tools which I may be asked to provide in evidence.</w:t>
      </w:r>
    </w:p>
    <w:p w14:paraId="614B154D" w14:textId="77777777" w:rsidR="001056DD" w:rsidRDefault="001056DD" w:rsidP="001056DD">
      <w:pPr>
        <w:spacing w:line="360" w:lineRule="auto"/>
        <w:rPr>
          <w:rFonts w:ascii="Arial" w:hAnsi="Arial" w:cs="Arial"/>
        </w:rPr>
      </w:pPr>
    </w:p>
    <w:p w14:paraId="0A8ECD8E" w14:textId="5A58B828" w:rsidR="001056DD" w:rsidRDefault="001056DD" w:rsidP="001056DD">
      <w:pPr>
        <w:spacing w:line="360" w:lineRule="auto"/>
        <w:rPr>
          <w:rFonts w:ascii="Arial" w:hAnsi="Arial" w:cs="Arial"/>
        </w:rPr>
      </w:pPr>
      <w:r>
        <w:rPr>
          <w:rFonts w:ascii="Arial" w:hAnsi="Arial" w:cs="Arial"/>
        </w:rPr>
        <w:t xml:space="preserve">I acknowledge the use of Google Scholar </w:t>
      </w:r>
      <w:r w:rsidR="005D254F">
        <w:rPr>
          <w:rFonts w:ascii="Arial" w:hAnsi="Arial" w:cs="Arial"/>
        </w:rPr>
        <w:t>(</w:t>
      </w:r>
      <w:hyperlink r:id="rId8" w:history="1">
        <w:r w:rsidR="005D254F" w:rsidRPr="00A52170">
          <w:rPr>
            <w:rStyle w:val="Hyperlink"/>
            <w:rFonts w:ascii="Arial" w:hAnsi="Arial" w:cs="Arial"/>
          </w:rPr>
          <w:t>https://scholar.google.co.uk</w:t>
        </w:r>
      </w:hyperlink>
      <w:r w:rsidR="005D254F">
        <w:rPr>
          <w:rFonts w:ascii="Arial" w:hAnsi="Arial" w:cs="Arial"/>
        </w:rPr>
        <w:t xml:space="preserve">) on </w:t>
      </w:r>
      <w:r w:rsidR="00EC465E">
        <w:rPr>
          <w:rFonts w:ascii="Arial" w:hAnsi="Arial" w:cs="Arial"/>
        </w:rPr>
        <w:t>the</w:t>
      </w:r>
      <w:r w:rsidR="000E50F3">
        <w:rPr>
          <w:rFonts w:ascii="Arial" w:hAnsi="Arial" w:cs="Arial"/>
        </w:rPr>
        <w:t xml:space="preserve"> 6</w:t>
      </w:r>
      <w:r w:rsidR="000E50F3" w:rsidRPr="000E50F3">
        <w:rPr>
          <w:rFonts w:ascii="Arial" w:hAnsi="Arial" w:cs="Arial"/>
          <w:vertAlign w:val="superscript"/>
        </w:rPr>
        <w:t>th</w:t>
      </w:r>
      <w:r w:rsidR="000E50F3">
        <w:rPr>
          <w:rFonts w:ascii="Arial" w:hAnsi="Arial" w:cs="Arial"/>
        </w:rPr>
        <w:t xml:space="preserve"> to 24</w:t>
      </w:r>
      <w:r w:rsidR="000E50F3" w:rsidRPr="000E50F3">
        <w:rPr>
          <w:rFonts w:ascii="Arial" w:hAnsi="Arial" w:cs="Arial"/>
          <w:vertAlign w:val="superscript"/>
        </w:rPr>
        <w:t>th</w:t>
      </w:r>
      <w:r w:rsidR="000E50F3">
        <w:rPr>
          <w:rFonts w:ascii="Arial" w:hAnsi="Arial" w:cs="Arial"/>
        </w:rPr>
        <w:t xml:space="preserve"> </w:t>
      </w:r>
      <w:r w:rsidR="006D71A7">
        <w:rPr>
          <w:rFonts w:ascii="Arial" w:hAnsi="Arial" w:cs="Arial"/>
        </w:rPr>
        <w:t>February 2025 to help find journal articles using the prompt(s):</w:t>
      </w:r>
    </w:p>
    <w:p w14:paraId="1288D55F" w14:textId="608FF247" w:rsidR="00C83068" w:rsidRDefault="00C83068" w:rsidP="00C83068">
      <w:pPr>
        <w:pStyle w:val="ListParagraph"/>
        <w:numPr>
          <w:ilvl w:val="0"/>
          <w:numId w:val="7"/>
        </w:numPr>
        <w:spacing w:line="360" w:lineRule="auto"/>
        <w:rPr>
          <w:rFonts w:ascii="Arial" w:hAnsi="Arial" w:cs="Arial"/>
        </w:rPr>
      </w:pPr>
      <w:r>
        <w:rPr>
          <w:rFonts w:ascii="Arial" w:hAnsi="Arial" w:cs="Arial"/>
        </w:rPr>
        <w:t>What is therapeutic play?</w:t>
      </w:r>
    </w:p>
    <w:p w14:paraId="183D31BC" w14:textId="538E15BF" w:rsidR="00C83068" w:rsidRDefault="00B635D3" w:rsidP="00C83068">
      <w:pPr>
        <w:pStyle w:val="ListParagraph"/>
        <w:numPr>
          <w:ilvl w:val="0"/>
          <w:numId w:val="7"/>
        </w:numPr>
        <w:spacing w:line="360" w:lineRule="auto"/>
        <w:rPr>
          <w:rFonts w:ascii="Arial" w:hAnsi="Arial" w:cs="Arial"/>
        </w:rPr>
      </w:pPr>
      <w:r>
        <w:rPr>
          <w:rFonts w:ascii="Arial" w:hAnsi="Arial" w:cs="Arial"/>
        </w:rPr>
        <w:t>Where is therapeutic play used?</w:t>
      </w:r>
    </w:p>
    <w:p w14:paraId="4B967B77" w14:textId="59E5245C" w:rsidR="00B635D3" w:rsidRDefault="00B635D3" w:rsidP="00C83068">
      <w:pPr>
        <w:pStyle w:val="ListParagraph"/>
        <w:numPr>
          <w:ilvl w:val="0"/>
          <w:numId w:val="7"/>
        </w:numPr>
        <w:spacing w:line="360" w:lineRule="auto"/>
        <w:rPr>
          <w:rFonts w:ascii="Arial" w:hAnsi="Arial" w:cs="Arial"/>
        </w:rPr>
      </w:pPr>
      <w:r>
        <w:rPr>
          <w:rFonts w:ascii="Arial" w:hAnsi="Arial" w:cs="Arial"/>
        </w:rPr>
        <w:t xml:space="preserve">Why is </w:t>
      </w:r>
      <w:r w:rsidR="00384F75">
        <w:rPr>
          <w:rFonts w:ascii="Arial" w:hAnsi="Arial" w:cs="Arial"/>
        </w:rPr>
        <w:t>therapeutic play used in schools?</w:t>
      </w:r>
    </w:p>
    <w:p w14:paraId="05DD86B8" w14:textId="47DFB56B" w:rsidR="00384F75" w:rsidRDefault="00A43A7E" w:rsidP="00C83068">
      <w:pPr>
        <w:pStyle w:val="ListParagraph"/>
        <w:numPr>
          <w:ilvl w:val="0"/>
          <w:numId w:val="7"/>
        </w:numPr>
        <w:spacing w:line="360" w:lineRule="auto"/>
        <w:rPr>
          <w:rFonts w:ascii="Arial" w:hAnsi="Arial" w:cs="Arial"/>
        </w:rPr>
      </w:pPr>
      <w:r>
        <w:rPr>
          <w:rFonts w:ascii="Arial" w:hAnsi="Arial" w:cs="Arial"/>
        </w:rPr>
        <w:t xml:space="preserve">Effectiveness of therapeutic play in hospitals? </w:t>
      </w:r>
    </w:p>
    <w:p w14:paraId="63274FE1" w14:textId="455CC88E" w:rsidR="00A43A7E" w:rsidRDefault="00A43A7E" w:rsidP="00C83068">
      <w:pPr>
        <w:pStyle w:val="ListParagraph"/>
        <w:numPr>
          <w:ilvl w:val="0"/>
          <w:numId w:val="7"/>
        </w:numPr>
        <w:spacing w:line="360" w:lineRule="auto"/>
        <w:rPr>
          <w:rFonts w:ascii="Arial" w:hAnsi="Arial" w:cs="Arial"/>
        </w:rPr>
      </w:pPr>
      <w:r>
        <w:rPr>
          <w:rFonts w:ascii="Arial" w:hAnsi="Arial" w:cs="Arial"/>
        </w:rPr>
        <w:t>Effectiveness of therapeutic play in schools?</w:t>
      </w:r>
    </w:p>
    <w:p w14:paraId="36BBD752" w14:textId="2B326DA1" w:rsidR="00A43A7E" w:rsidRDefault="00A96215" w:rsidP="00C83068">
      <w:pPr>
        <w:pStyle w:val="ListParagraph"/>
        <w:numPr>
          <w:ilvl w:val="0"/>
          <w:numId w:val="7"/>
        </w:numPr>
        <w:spacing w:line="360" w:lineRule="auto"/>
        <w:rPr>
          <w:rFonts w:ascii="Arial" w:hAnsi="Arial" w:cs="Arial"/>
        </w:rPr>
      </w:pPr>
      <w:r>
        <w:rPr>
          <w:rFonts w:ascii="Arial" w:hAnsi="Arial" w:cs="Arial"/>
        </w:rPr>
        <w:t xml:space="preserve">Mindfulness stress reduction </w:t>
      </w:r>
      <w:r w:rsidR="009B5BB5">
        <w:rPr>
          <w:rFonts w:ascii="Arial" w:hAnsi="Arial" w:cs="Arial"/>
        </w:rPr>
        <w:t>in schools?</w:t>
      </w:r>
    </w:p>
    <w:p w14:paraId="1D7DE7B3" w14:textId="71669DC9" w:rsidR="009B5BB5" w:rsidRDefault="009B5BB5" w:rsidP="009B5BB5">
      <w:pPr>
        <w:pStyle w:val="ListParagraph"/>
        <w:numPr>
          <w:ilvl w:val="0"/>
          <w:numId w:val="7"/>
        </w:numPr>
        <w:spacing w:line="360" w:lineRule="auto"/>
        <w:rPr>
          <w:rFonts w:ascii="Arial" w:hAnsi="Arial" w:cs="Arial"/>
        </w:rPr>
      </w:pPr>
      <w:r>
        <w:rPr>
          <w:rFonts w:ascii="Arial" w:hAnsi="Arial" w:cs="Arial"/>
        </w:rPr>
        <w:t>Therapeutic play interventions.</w:t>
      </w:r>
    </w:p>
    <w:p w14:paraId="4D1098D5" w14:textId="18A4A228" w:rsidR="009B5BB5" w:rsidRDefault="00380C95" w:rsidP="009B5BB5">
      <w:pPr>
        <w:pStyle w:val="ListParagraph"/>
        <w:numPr>
          <w:ilvl w:val="0"/>
          <w:numId w:val="7"/>
        </w:numPr>
        <w:spacing w:line="360" w:lineRule="auto"/>
        <w:rPr>
          <w:rFonts w:ascii="Arial" w:hAnsi="Arial" w:cs="Arial"/>
        </w:rPr>
      </w:pPr>
      <w:r>
        <w:rPr>
          <w:rFonts w:ascii="Arial" w:hAnsi="Arial" w:cs="Arial"/>
        </w:rPr>
        <w:t>Loose parts play in schools.</w:t>
      </w:r>
    </w:p>
    <w:p w14:paraId="7C939E34" w14:textId="7F87F826" w:rsidR="00380C95" w:rsidRDefault="00380C95" w:rsidP="009B5BB5">
      <w:pPr>
        <w:pStyle w:val="ListParagraph"/>
        <w:numPr>
          <w:ilvl w:val="0"/>
          <w:numId w:val="7"/>
        </w:numPr>
        <w:spacing w:line="360" w:lineRule="auto"/>
        <w:rPr>
          <w:rFonts w:ascii="Arial" w:hAnsi="Arial" w:cs="Arial"/>
        </w:rPr>
      </w:pPr>
      <w:r>
        <w:rPr>
          <w:rFonts w:ascii="Arial" w:hAnsi="Arial" w:cs="Arial"/>
        </w:rPr>
        <w:t>Is therapeutic play beneficial?</w:t>
      </w:r>
    </w:p>
    <w:p w14:paraId="4445933A" w14:textId="2830B657" w:rsidR="00380C95" w:rsidRDefault="00380C95" w:rsidP="009B5BB5">
      <w:pPr>
        <w:pStyle w:val="ListParagraph"/>
        <w:numPr>
          <w:ilvl w:val="0"/>
          <w:numId w:val="7"/>
        </w:numPr>
        <w:spacing w:line="360" w:lineRule="auto"/>
        <w:rPr>
          <w:rFonts w:ascii="Arial" w:hAnsi="Arial" w:cs="Arial"/>
        </w:rPr>
      </w:pPr>
      <w:r>
        <w:rPr>
          <w:rFonts w:ascii="Arial" w:hAnsi="Arial" w:cs="Arial"/>
        </w:rPr>
        <w:t xml:space="preserve">Which setting is therapeutic play </w:t>
      </w:r>
      <w:r w:rsidR="00F03F46">
        <w:rPr>
          <w:rFonts w:ascii="Arial" w:hAnsi="Arial" w:cs="Arial"/>
        </w:rPr>
        <w:t>more effective?</w:t>
      </w:r>
    </w:p>
    <w:p w14:paraId="2D217ABA" w14:textId="77777777" w:rsidR="004949DC" w:rsidRPr="004949DC" w:rsidRDefault="004949DC" w:rsidP="004949DC">
      <w:pPr>
        <w:spacing w:line="360" w:lineRule="auto"/>
        <w:rPr>
          <w:rFonts w:ascii="Arial" w:hAnsi="Arial" w:cs="Arial"/>
        </w:rPr>
      </w:pPr>
      <w:r w:rsidRPr="004949DC">
        <w:rPr>
          <w:rFonts w:ascii="Arial" w:hAnsi="Arial" w:cs="Arial"/>
        </w:rPr>
        <w:t>I confirm that I have not presented any AI generated texts as my own work. I confirm I have copies of my drafts, notes and other resources I used before, and after the use of AI tools which I may be asked to provide in evidence.</w:t>
      </w:r>
    </w:p>
    <w:p w14:paraId="0B14BD81" w14:textId="77777777" w:rsidR="004949DC" w:rsidRPr="004949DC" w:rsidRDefault="004949DC" w:rsidP="004949DC">
      <w:pPr>
        <w:spacing w:line="360" w:lineRule="auto"/>
        <w:rPr>
          <w:rFonts w:ascii="Arial" w:hAnsi="Arial" w:cs="Arial"/>
        </w:rPr>
      </w:pPr>
    </w:p>
    <w:p w14:paraId="07BFCA4A" w14:textId="77777777" w:rsidR="004949DC" w:rsidRDefault="004949DC" w:rsidP="00F628B5">
      <w:pPr>
        <w:spacing w:line="360" w:lineRule="auto"/>
        <w:rPr>
          <w:rFonts w:ascii="Arial" w:hAnsi="Arial" w:cs="Arial"/>
          <w:b/>
          <w:bCs/>
          <w:u w:val="single"/>
        </w:rPr>
      </w:pPr>
    </w:p>
    <w:p w14:paraId="50D7D8FC" w14:textId="77777777" w:rsidR="00995104" w:rsidRDefault="00995104" w:rsidP="00F628B5">
      <w:pPr>
        <w:spacing w:line="360" w:lineRule="auto"/>
        <w:rPr>
          <w:rFonts w:ascii="Arial" w:hAnsi="Arial" w:cs="Arial"/>
          <w:b/>
          <w:bCs/>
          <w:u w:val="single"/>
        </w:rPr>
      </w:pPr>
    </w:p>
    <w:p w14:paraId="7E7AA914" w14:textId="77777777" w:rsidR="00995104" w:rsidRDefault="00995104" w:rsidP="00F628B5">
      <w:pPr>
        <w:spacing w:line="360" w:lineRule="auto"/>
        <w:rPr>
          <w:rFonts w:ascii="Arial" w:hAnsi="Arial" w:cs="Arial"/>
          <w:b/>
          <w:bCs/>
          <w:u w:val="single"/>
        </w:rPr>
      </w:pPr>
    </w:p>
    <w:p w14:paraId="06327D7F" w14:textId="03AC27AC" w:rsidR="00A4046D" w:rsidRPr="002A51AA" w:rsidRDefault="001B21D8" w:rsidP="00F628B5">
      <w:pPr>
        <w:spacing w:line="360" w:lineRule="auto"/>
        <w:rPr>
          <w:rFonts w:ascii="Arial" w:hAnsi="Arial" w:cs="Arial"/>
          <w:u w:val="single"/>
        </w:rPr>
      </w:pPr>
      <w:r w:rsidRPr="002A51AA">
        <w:rPr>
          <w:rFonts w:ascii="Arial" w:hAnsi="Arial" w:cs="Arial"/>
          <w:b/>
          <w:bCs/>
          <w:u w:val="single"/>
        </w:rPr>
        <w:lastRenderedPageBreak/>
        <w:t>Critically discuss the benefits and efficacy of therapeutic play</w:t>
      </w:r>
      <w:r w:rsidRPr="002A51AA">
        <w:rPr>
          <w:rFonts w:ascii="Arial" w:hAnsi="Arial" w:cs="Arial"/>
          <w:u w:val="single"/>
        </w:rPr>
        <w:t xml:space="preserve"> </w:t>
      </w:r>
    </w:p>
    <w:p w14:paraId="0A9E56C0" w14:textId="77777777" w:rsidR="00253D69" w:rsidRPr="00F628B5" w:rsidRDefault="00253D69" w:rsidP="00F628B5">
      <w:pPr>
        <w:spacing w:after="0" w:line="360" w:lineRule="auto"/>
        <w:contextualSpacing/>
        <w:jc w:val="both"/>
        <w:rPr>
          <w:rFonts w:ascii="Arial" w:eastAsia="Times New Roman" w:hAnsi="Arial" w:cs="Arial"/>
          <w:bCs/>
          <w:color w:val="E97132" w:themeColor="accent2"/>
          <w:kern w:val="0"/>
          <w:lang w:eastAsia="en-GB"/>
          <w14:ligatures w14:val="none"/>
        </w:rPr>
      </w:pPr>
    </w:p>
    <w:p w14:paraId="109BCFC8" w14:textId="629E9BBF" w:rsidR="00D82F62" w:rsidRDefault="006422EE" w:rsidP="005F0766">
      <w:pPr>
        <w:spacing w:after="0" w:line="480" w:lineRule="auto"/>
        <w:contextualSpacing/>
        <w:jc w:val="both"/>
        <w:rPr>
          <w:rFonts w:ascii="Arial" w:eastAsia="Times New Roman" w:hAnsi="Arial" w:cs="Arial"/>
          <w:bCs/>
          <w:kern w:val="0"/>
          <w:lang w:eastAsia="en-GB"/>
          <w14:ligatures w14:val="none"/>
        </w:rPr>
      </w:pPr>
      <w:r w:rsidRPr="00F628B5">
        <w:rPr>
          <w:rFonts w:ascii="Arial" w:eastAsia="Times New Roman" w:hAnsi="Arial" w:cs="Arial"/>
          <w:bCs/>
          <w:kern w:val="0"/>
          <w:lang w:eastAsia="en-GB"/>
          <w14:ligatures w14:val="none"/>
        </w:rPr>
        <w:t>Celik &amp; Sahiner (2024) say that t</w:t>
      </w:r>
      <w:r w:rsidR="007E5C2A" w:rsidRPr="00F628B5">
        <w:rPr>
          <w:rFonts w:ascii="Arial" w:eastAsia="Times New Roman" w:hAnsi="Arial" w:cs="Arial"/>
          <w:bCs/>
          <w:kern w:val="0"/>
          <w:lang w:eastAsia="en-GB"/>
          <w14:ligatures w14:val="none"/>
        </w:rPr>
        <w:t>herapeutic play</w:t>
      </w:r>
      <w:r w:rsidR="00FB38C7" w:rsidRPr="00F628B5">
        <w:rPr>
          <w:rFonts w:ascii="Arial" w:eastAsia="Times New Roman" w:hAnsi="Arial" w:cs="Arial"/>
          <w:bCs/>
          <w:kern w:val="0"/>
          <w:lang w:eastAsia="en-GB"/>
          <w14:ligatures w14:val="none"/>
        </w:rPr>
        <w:t xml:space="preserve"> is</w:t>
      </w:r>
      <w:r w:rsidR="0000651E" w:rsidRPr="00F628B5">
        <w:rPr>
          <w:rFonts w:ascii="Arial" w:eastAsia="Times New Roman" w:hAnsi="Arial" w:cs="Arial"/>
          <w:bCs/>
          <w:kern w:val="0"/>
          <w:lang w:eastAsia="en-GB"/>
          <w14:ligatures w14:val="none"/>
        </w:rPr>
        <w:t xml:space="preserve"> </w:t>
      </w:r>
      <w:r w:rsidR="005E7292" w:rsidRPr="00F628B5">
        <w:rPr>
          <w:rFonts w:ascii="Arial" w:eastAsia="Times New Roman" w:hAnsi="Arial" w:cs="Arial"/>
          <w:bCs/>
          <w:kern w:val="0"/>
          <w:lang w:eastAsia="en-GB"/>
          <w14:ligatures w14:val="none"/>
        </w:rPr>
        <w:t xml:space="preserve">principally using play </w:t>
      </w:r>
      <w:r w:rsidR="005A3EF8" w:rsidRPr="00F628B5">
        <w:rPr>
          <w:rFonts w:ascii="Arial" w:eastAsia="Times New Roman" w:hAnsi="Arial" w:cs="Arial"/>
          <w:bCs/>
          <w:kern w:val="0"/>
          <w:lang w:eastAsia="en-GB"/>
          <w14:ligatures w14:val="none"/>
        </w:rPr>
        <w:t>to help a child express themselves</w:t>
      </w:r>
      <w:r w:rsidR="00DC7F91" w:rsidRPr="00F628B5">
        <w:rPr>
          <w:rFonts w:ascii="Arial" w:eastAsia="Times New Roman" w:hAnsi="Arial" w:cs="Arial"/>
          <w:bCs/>
          <w:kern w:val="0"/>
          <w:lang w:eastAsia="en-GB"/>
          <w14:ligatures w14:val="none"/>
        </w:rPr>
        <w:t xml:space="preserve"> and validate </w:t>
      </w:r>
      <w:r w:rsidR="00253D69" w:rsidRPr="00F628B5">
        <w:rPr>
          <w:rFonts w:ascii="Arial" w:eastAsia="Times New Roman" w:hAnsi="Arial" w:cs="Arial"/>
          <w:bCs/>
          <w:kern w:val="0"/>
          <w:lang w:eastAsia="en-GB"/>
          <w14:ligatures w14:val="none"/>
        </w:rPr>
        <w:t>their emotions</w:t>
      </w:r>
      <w:r w:rsidR="005A3EF8" w:rsidRPr="00F628B5">
        <w:rPr>
          <w:rFonts w:ascii="Arial" w:eastAsia="Times New Roman" w:hAnsi="Arial" w:cs="Arial"/>
          <w:bCs/>
          <w:kern w:val="0"/>
          <w:lang w:eastAsia="en-GB"/>
          <w14:ligatures w14:val="none"/>
        </w:rPr>
        <w:t>.</w:t>
      </w:r>
      <w:r w:rsidR="00440765" w:rsidRPr="00F628B5">
        <w:rPr>
          <w:rFonts w:ascii="Arial" w:eastAsia="Times New Roman" w:hAnsi="Arial" w:cs="Arial"/>
          <w:bCs/>
          <w:kern w:val="0"/>
          <w:lang w:eastAsia="en-GB"/>
          <w14:ligatures w14:val="none"/>
        </w:rPr>
        <w:t xml:space="preserve"> They suggest it</w:t>
      </w:r>
      <w:r w:rsidR="00181E61" w:rsidRPr="00F628B5">
        <w:rPr>
          <w:rFonts w:ascii="Arial" w:eastAsia="Times New Roman" w:hAnsi="Arial" w:cs="Arial"/>
          <w:bCs/>
          <w:kern w:val="0"/>
          <w:lang w:eastAsia="en-GB"/>
          <w14:ligatures w14:val="none"/>
        </w:rPr>
        <w:t xml:space="preserve"> has many benefits surrounding a child’s </w:t>
      </w:r>
      <w:r w:rsidR="004268DF" w:rsidRPr="00F628B5">
        <w:rPr>
          <w:rFonts w:ascii="Arial" w:eastAsia="Times New Roman" w:hAnsi="Arial" w:cs="Arial"/>
          <w:bCs/>
          <w:kern w:val="0"/>
          <w:lang w:eastAsia="en-GB"/>
          <w14:ligatures w14:val="none"/>
        </w:rPr>
        <w:t>social, emotional, cognitive and language development.</w:t>
      </w:r>
      <w:r w:rsidR="00253D69" w:rsidRPr="00F628B5">
        <w:rPr>
          <w:rFonts w:ascii="Arial" w:eastAsia="Times New Roman" w:hAnsi="Arial" w:cs="Arial"/>
          <w:bCs/>
          <w:kern w:val="0"/>
          <w:lang w:eastAsia="en-GB"/>
          <w14:ligatures w14:val="none"/>
        </w:rPr>
        <w:t xml:space="preserve"> Therapeutic play can be used in many different settings, however, the most common are in schools or ho</w:t>
      </w:r>
      <w:r w:rsidR="0014259F" w:rsidRPr="00F628B5">
        <w:rPr>
          <w:rFonts w:ascii="Arial" w:eastAsia="Times New Roman" w:hAnsi="Arial" w:cs="Arial"/>
          <w:bCs/>
          <w:kern w:val="0"/>
          <w:lang w:eastAsia="en-GB"/>
          <w14:ligatures w14:val="none"/>
        </w:rPr>
        <w:t>spitals</w:t>
      </w:r>
      <w:r w:rsidR="00563395" w:rsidRPr="00F628B5">
        <w:rPr>
          <w:rFonts w:ascii="Arial" w:eastAsia="Times New Roman" w:hAnsi="Arial" w:cs="Arial"/>
          <w:bCs/>
          <w:kern w:val="0"/>
          <w:lang w:eastAsia="en-GB"/>
          <w14:ligatures w14:val="none"/>
        </w:rPr>
        <w:t xml:space="preserve"> </w:t>
      </w:r>
      <w:r w:rsidR="00EE5A04">
        <w:rPr>
          <w:rFonts w:ascii="Arial" w:eastAsia="Times New Roman" w:hAnsi="Arial" w:cs="Arial"/>
          <w:bCs/>
          <w:kern w:val="0"/>
          <w:lang w:eastAsia="en-GB"/>
          <w14:ligatures w14:val="none"/>
        </w:rPr>
        <w:t>(</w:t>
      </w:r>
      <w:r w:rsidR="00524E60" w:rsidRPr="00524E60">
        <w:rPr>
          <w:rFonts w:ascii="Arial" w:eastAsia="Times New Roman" w:hAnsi="Arial" w:cs="Arial"/>
          <w:bCs/>
          <w:kern w:val="0"/>
          <w:lang w:eastAsia="en-GB"/>
          <w14:ligatures w14:val="none"/>
        </w:rPr>
        <w:t>Greenway, C. 2025</w:t>
      </w:r>
      <w:r w:rsidR="00EE5A04">
        <w:rPr>
          <w:rFonts w:ascii="Arial" w:eastAsia="Times New Roman" w:hAnsi="Arial" w:cs="Arial"/>
          <w:bCs/>
          <w:kern w:val="0"/>
          <w:lang w:eastAsia="en-GB"/>
          <w14:ligatures w14:val="none"/>
        </w:rPr>
        <w:t>,)</w:t>
      </w:r>
      <w:r w:rsidR="0014259F" w:rsidRPr="00F628B5">
        <w:rPr>
          <w:rFonts w:ascii="Arial" w:eastAsia="Times New Roman" w:hAnsi="Arial" w:cs="Arial"/>
          <w:bCs/>
          <w:kern w:val="0"/>
          <w:lang w:eastAsia="en-GB"/>
          <w14:ligatures w14:val="none"/>
        </w:rPr>
        <w:t xml:space="preserve">. </w:t>
      </w:r>
      <w:r w:rsidR="00412720" w:rsidRPr="00F628B5">
        <w:rPr>
          <w:rFonts w:ascii="Arial" w:eastAsia="Times New Roman" w:hAnsi="Arial" w:cs="Arial"/>
          <w:bCs/>
          <w:kern w:val="0"/>
          <w:lang w:eastAsia="en-GB"/>
          <w14:ligatures w14:val="none"/>
        </w:rPr>
        <w:t xml:space="preserve">A </w:t>
      </w:r>
      <w:r w:rsidR="0014259F" w:rsidRPr="00F628B5">
        <w:rPr>
          <w:rFonts w:ascii="Arial" w:eastAsia="Times New Roman" w:hAnsi="Arial" w:cs="Arial"/>
          <w:bCs/>
          <w:kern w:val="0"/>
          <w:lang w:eastAsia="en-GB"/>
          <w14:ligatures w14:val="none"/>
        </w:rPr>
        <w:t xml:space="preserve">hospital setting can be quite stressful for a child </w:t>
      </w:r>
      <w:r w:rsidR="00412720" w:rsidRPr="00F628B5">
        <w:rPr>
          <w:rFonts w:ascii="Arial" w:eastAsia="Times New Roman" w:hAnsi="Arial" w:cs="Arial"/>
          <w:bCs/>
          <w:kern w:val="0"/>
          <w:lang w:eastAsia="en-GB"/>
          <w14:ligatures w14:val="none"/>
        </w:rPr>
        <w:t xml:space="preserve">according to Silva et al. (2017), </w:t>
      </w:r>
      <w:r w:rsidR="0014259F" w:rsidRPr="00F628B5">
        <w:rPr>
          <w:rFonts w:ascii="Arial" w:eastAsia="Times New Roman" w:hAnsi="Arial" w:cs="Arial"/>
          <w:bCs/>
          <w:kern w:val="0"/>
          <w:lang w:eastAsia="en-GB"/>
          <w14:ligatures w14:val="none"/>
        </w:rPr>
        <w:t xml:space="preserve">as it is </w:t>
      </w:r>
      <w:r w:rsidR="00DF76FE" w:rsidRPr="00F628B5">
        <w:rPr>
          <w:rFonts w:ascii="Arial" w:eastAsia="Times New Roman" w:hAnsi="Arial" w:cs="Arial"/>
          <w:bCs/>
          <w:kern w:val="0"/>
          <w:lang w:eastAsia="en-GB"/>
          <w14:ligatures w14:val="none"/>
        </w:rPr>
        <w:t>a</w:t>
      </w:r>
      <w:r w:rsidR="002032A0" w:rsidRPr="00F628B5">
        <w:rPr>
          <w:rFonts w:ascii="Arial" w:eastAsia="Times New Roman" w:hAnsi="Arial" w:cs="Arial"/>
          <w:bCs/>
          <w:kern w:val="0"/>
          <w:lang w:eastAsia="en-GB"/>
          <w14:ligatures w14:val="none"/>
        </w:rPr>
        <w:t xml:space="preserve"> </w:t>
      </w:r>
      <w:r w:rsidR="00DF76FE" w:rsidRPr="00F628B5">
        <w:rPr>
          <w:rFonts w:ascii="Arial" w:eastAsia="Times New Roman" w:hAnsi="Arial" w:cs="Arial"/>
          <w:bCs/>
          <w:kern w:val="0"/>
          <w:lang w:eastAsia="en-GB"/>
          <w14:ligatures w14:val="none"/>
        </w:rPr>
        <w:t xml:space="preserve">foreign </w:t>
      </w:r>
      <w:r w:rsidR="005E18BF" w:rsidRPr="00F628B5">
        <w:rPr>
          <w:rFonts w:ascii="Arial" w:eastAsia="Times New Roman" w:hAnsi="Arial" w:cs="Arial"/>
          <w:bCs/>
          <w:kern w:val="0"/>
          <w:lang w:eastAsia="en-GB"/>
          <w14:ligatures w14:val="none"/>
        </w:rPr>
        <w:t>environment,</w:t>
      </w:r>
      <w:r w:rsidR="00DF76FE" w:rsidRPr="00F628B5">
        <w:rPr>
          <w:rFonts w:ascii="Arial" w:eastAsia="Times New Roman" w:hAnsi="Arial" w:cs="Arial"/>
          <w:bCs/>
          <w:kern w:val="0"/>
          <w:lang w:eastAsia="en-GB"/>
          <w14:ligatures w14:val="none"/>
        </w:rPr>
        <w:t xml:space="preserve"> and they are surrounded by new sounds and people</w:t>
      </w:r>
      <w:r w:rsidR="002032A0" w:rsidRPr="00F628B5">
        <w:rPr>
          <w:rFonts w:ascii="Arial" w:eastAsia="Times New Roman" w:hAnsi="Arial" w:cs="Arial"/>
          <w:bCs/>
          <w:kern w:val="0"/>
          <w:lang w:eastAsia="en-GB"/>
          <w14:ligatures w14:val="none"/>
        </w:rPr>
        <w:t>.</w:t>
      </w:r>
      <w:r w:rsidR="00563395" w:rsidRPr="00F628B5">
        <w:rPr>
          <w:rFonts w:ascii="Arial" w:eastAsia="Times New Roman" w:hAnsi="Arial" w:cs="Arial"/>
          <w:bCs/>
          <w:kern w:val="0"/>
          <w:lang w:eastAsia="en-GB"/>
          <w14:ligatures w14:val="none"/>
        </w:rPr>
        <w:t xml:space="preserve"> </w:t>
      </w:r>
      <w:r w:rsidR="00412720" w:rsidRPr="00F628B5">
        <w:rPr>
          <w:rFonts w:ascii="Arial" w:eastAsia="Times New Roman" w:hAnsi="Arial" w:cs="Arial"/>
          <w:bCs/>
          <w:kern w:val="0"/>
          <w:lang w:eastAsia="en-GB"/>
          <w14:ligatures w14:val="none"/>
        </w:rPr>
        <w:t>They suggest</w:t>
      </w:r>
      <w:r w:rsidR="00274541" w:rsidRPr="00F628B5">
        <w:rPr>
          <w:rFonts w:ascii="Arial" w:eastAsia="Times New Roman" w:hAnsi="Arial" w:cs="Arial"/>
          <w:bCs/>
          <w:kern w:val="0"/>
          <w:lang w:eastAsia="en-GB"/>
          <w14:ligatures w14:val="none"/>
        </w:rPr>
        <w:t>,</w:t>
      </w:r>
      <w:r w:rsidR="00412720" w:rsidRPr="00F628B5">
        <w:rPr>
          <w:rFonts w:ascii="Arial" w:eastAsia="Times New Roman" w:hAnsi="Arial" w:cs="Arial"/>
          <w:bCs/>
          <w:kern w:val="0"/>
          <w:lang w:eastAsia="en-GB"/>
          <w14:ligatures w14:val="none"/>
        </w:rPr>
        <w:t xml:space="preserve"> </w:t>
      </w:r>
      <w:r w:rsidR="00274541" w:rsidRPr="00F628B5">
        <w:rPr>
          <w:rFonts w:ascii="Arial" w:eastAsia="Times New Roman" w:hAnsi="Arial" w:cs="Arial"/>
          <w:bCs/>
          <w:kern w:val="0"/>
          <w:lang w:eastAsia="en-GB"/>
          <w14:ligatures w14:val="none"/>
        </w:rPr>
        <w:t xml:space="preserve">because of this, </w:t>
      </w:r>
      <w:r w:rsidR="00E1036C" w:rsidRPr="00F628B5">
        <w:rPr>
          <w:rFonts w:ascii="Arial" w:eastAsia="Times New Roman" w:hAnsi="Arial" w:cs="Arial"/>
          <w:bCs/>
          <w:kern w:val="0"/>
          <w:lang w:eastAsia="en-GB"/>
          <w14:ligatures w14:val="none"/>
        </w:rPr>
        <w:t>a child can become quite anxious and reserved</w:t>
      </w:r>
      <w:r w:rsidR="0002130A" w:rsidRPr="00F628B5">
        <w:rPr>
          <w:rFonts w:ascii="Arial" w:eastAsia="Times New Roman" w:hAnsi="Arial" w:cs="Arial"/>
          <w:bCs/>
          <w:kern w:val="0"/>
          <w:lang w:eastAsia="en-GB"/>
          <w14:ligatures w14:val="none"/>
        </w:rPr>
        <w:t xml:space="preserve">. </w:t>
      </w:r>
      <w:r w:rsidR="007A422C" w:rsidRPr="00F628B5">
        <w:rPr>
          <w:rFonts w:ascii="Arial" w:eastAsia="Times New Roman" w:hAnsi="Arial" w:cs="Arial"/>
          <w:bCs/>
          <w:kern w:val="0"/>
          <w:lang w:eastAsia="en-GB"/>
          <w14:ligatures w14:val="none"/>
        </w:rPr>
        <w:t>T</w:t>
      </w:r>
      <w:r w:rsidR="001F7809" w:rsidRPr="00F628B5">
        <w:rPr>
          <w:rFonts w:ascii="Arial" w:eastAsia="Times New Roman" w:hAnsi="Arial" w:cs="Arial"/>
          <w:bCs/>
          <w:kern w:val="0"/>
          <w:lang w:eastAsia="en-GB"/>
          <w14:ligatures w14:val="none"/>
        </w:rPr>
        <w:t xml:space="preserve">herapeutic play is used to help them become familiar with </w:t>
      </w:r>
      <w:r w:rsidR="00E1036C" w:rsidRPr="00F628B5">
        <w:rPr>
          <w:rFonts w:ascii="Arial" w:eastAsia="Times New Roman" w:hAnsi="Arial" w:cs="Arial"/>
          <w:bCs/>
          <w:kern w:val="0"/>
          <w:lang w:eastAsia="en-GB"/>
          <w14:ligatures w14:val="none"/>
        </w:rPr>
        <w:t xml:space="preserve">not only the place itself but also </w:t>
      </w:r>
      <w:r w:rsidR="0002130A" w:rsidRPr="00F628B5">
        <w:rPr>
          <w:rFonts w:ascii="Arial" w:eastAsia="Times New Roman" w:hAnsi="Arial" w:cs="Arial"/>
          <w:bCs/>
          <w:kern w:val="0"/>
          <w:lang w:eastAsia="en-GB"/>
          <w14:ligatures w14:val="none"/>
        </w:rPr>
        <w:t xml:space="preserve">the tools being used in the procedure </w:t>
      </w:r>
      <w:r w:rsidR="008E3608" w:rsidRPr="00F628B5">
        <w:rPr>
          <w:rFonts w:ascii="Arial" w:eastAsia="Times New Roman" w:hAnsi="Arial" w:cs="Arial"/>
          <w:bCs/>
          <w:kern w:val="0"/>
          <w:lang w:eastAsia="en-GB"/>
          <w14:ligatures w14:val="none"/>
        </w:rPr>
        <w:t xml:space="preserve"> (Silva et al., 2017)</w:t>
      </w:r>
      <w:r w:rsidR="0002130A" w:rsidRPr="00F628B5">
        <w:rPr>
          <w:rFonts w:ascii="Arial" w:eastAsia="Times New Roman" w:hAnsi="Arial" w:cs="Arial"/>
          <w:bCs/>
          <w:kern w:val="0"/>
          <w:lang w:eastAsia="en-GB"/>
          <w14:ligatures w14:val="none"/>
        </w:rPr>
        <w:t xml:space="preserve">. </w:t>
      </w:r>
      <w:r w:rsidR="00BB55B0" w:rsidRPr="003C4263">
        <w:rPr>
          <w:rFonts w:ascii="Arial" w:eastAsia="Times New Roman" w:hAnsi="Arial" w:cs="Arial"/>
          <w:bCs/>
          <w:color w:val="000000" w:themeColor="text1"/>
          <w:kern w:val="0"/>
          <w:lang w:eastAsia="en-GB"/>
          <w14:ligatures w14:val="none"/>
        </w:rPr>
        <w:t xml:space="preserve">In a school setting, therapeutic play is commonly used to help with </w:t>
      </w:r>
      <w:r w:rsidR="00665505" w:rsidRPr="003C4263">
        <w:rPr>
          <w:rFonts w:ascii="Arial" w:eastAsia="Times New Roman" w:hAnsi="Arial" w:cs="Arial"/>
          <w:bCs/>
          <w:color w:val="000000" w:themeColor="text1"/>
          <w:kern w:val="0"/>
          <w:lang w:eastAsia="en-GB"/>
          <w14:ligatures w14:val="none"/>
        </w:rPr>
        <w:t>troubling or problematic behaviours</w:t>
      </w:r>
      <w:r w:rsidR="00F3359B" w:rsidRPr="003C4263">
        <w:rPr>
          <w:rFonts w:ascii="Arial" w:eastAsia="Times New Roman" w:hAnsi="Arial" w:cs="Arial"/>
          <w:bCs/>
          <w:color w:val="000000" w:themeColor="text1"/>
          <w:kern w:val="0"/>
          <w:lang w:eastAsia="en-GB"/>
          <w14:ligatures w14:val="none"/>
        </w:rPr>
        <w:t>, by letting a child do whatever they like it allows them, to feel empowered (Ray et al., 2014).</w:t>
      </w:r>
      <w:r w:rsidR="00F628B5" w:rsidRPr="003C4263">
        <w:rPr>
          <w:rFonts w:ascii="Arial" w:eastAsia="Times New Roman" w:hAnsi="Arial" w:cs="Arial"/>
          <w:bCs/>
          <w:color w:val="000000" w:themeColor="text1"/>
          <w:kern w:val="0"/>
          <w:lang w:eastAsia="en-GB"/>
          <w14:ligatures w14:val="none"/>
        </w:rPr>
        <w:t xml:space="preserve"> </w:t>
      </w:r>
      <w:r w:rsidR="00830619" w:rsidRPr="00F628B5">
        <w:rPr>
          <w:rFonts w:ascii="Arial" w:eastAsia="Times New Roman" w:hAnsi="Arial" w:cs="Arial"/>
          <w:bCs/>
          <w:kern w:val="0"/>
          <w:lang w:eastAsia="en-GB"/>
          <w14:ligatures w14:val="none"/>
        </w:rPr>
        <w:t>It also allows them to learn</w:t>
      </w:r>
      <w:r w:rsidR="00BF6F7C" w:rsidRPr="00F628B5">
        <w:rPr>
          <w:rFonts w:ascii="Arial" w:eastAsia="Times New Roman" w:hAnsi="Arial" w:cs="Arial"/>
          <w:bCs/>
          <w:kern w:val="0"/>
          <w:lang w:eastAsia="en-GB"/>
          <w14:ligatures w14:val="none"/>
        </w:rPr>
        <w:t>, explore and communicate</w:t>
      </w:r>
      <w:r w:rsidR="00830619" w:rsidRPr="00F628B5">
        <w:rPr>
          <w:rFonts w:ascii="Arial" w:eastAsia="Times New Roman" w:hAnsi="Arial" w:cs="Arial"/>
          <w:bCs/>
          <w:kern w:val="0"/>
          <w:lang w:eastAsia="en-GB"/>
          <w14:ligatures w14:val="none"/>
        </w:rPr>
        <w:t xml:space="preserve"> in their own ways</w:t>
      </w:r>
      <w:r w:rsidR="00D708DA" w:rsidRPr="00F628B5">
        <w:rPr>
          <w:rFonts w:ascii="Arial" w:eastAsia="Times New Roman" w:hAnsi="Arial" w:cs="Arial"/>
          <w:bCs/>
          <w:kern w:val="0"/>
          <w:lang w:eastAsia="en-GB"/>
          <w14:ligatures w14:val="none"/>
        </w:rPr>
        <w:t xml:space="preserve"> </w:t>
      </w:r>
      <w:r w:rsidR="00830619" w:rsidRPr="00F628B5">
        <w:rPr>
          <w:rFonts w:ascii="Arial" w:eastAsia="Times New Roman" w:hAnsi="Arial" w:cs="Arial"/>
          <w:bCs/>
          <w:kern w:val="0"/>
          <w:lang w:eastAsia="en-GB"/>
          <w14:ligatures w14:val="none"/>
        </w:rPr>
        <w:t>(Landreth, 2012).</w:t>
      </w:r>
    </w:p>
    <w:p w14:paraId="5B55804B" w14:textId="743E189F" w:rsidR="00DE4A8A" w:rsidRPr="00F628B5" w:rsidRDefault="00F211F7" w:rsidP="005F0766">
      <w:pPr>
        <w:spacing w:after="0" w:line="480" w:lineRule="auto"/>
        <w:ind w:firstLine="720"/>
        <w:contextualSpacing/>
        <w:jc w:val="both"/>
        <w:rPr>
          <w:rFonts w:ascii="Arial" w:eastAsia="Times New Roman" w:hAnsi="Arial" w:cs="Arial"/>
          <w:bCs/>
          <w:kern w:val="0"/>
          <w:lang w:eastAsia="en-GB"/>
          <w14:ligatures w14:val="none"/>
        </w:rPr>
      </w:pPr>
      <w:r w:rsidRPr="00F628B5">
        <w:rPr>
          <w:rFonts w:ascii="Arial" w:eastAsia="Times New Roman" w:hAnsi="Arial" w:cs="Arial"/>
          <w:bCs/>
          <w:kern w:val="0"/>
          <w:lang w:eastAsia="en-GB"/>
          <w14:ligatures w14:val="none"/>
        </w:rPr>
        <w:t xml:space="preserve">The words </w:t>
      </w:r>
      <w:r w:rsidR="00647786" w:rsidRPr="00F628B5">
        <w:rPr>
          <w:rFonts w:ascii="Arial" w:eastAsia="Times New Roman" w:hAnsi="Arial" w:cs="Arial"/>
          <w:bCs/>
          <w:kern w:val="0"/>
          <w:lang w:eastAsia="en-GB"/>
          <w14:ligatures w14:val="none"/>
        </w:rPr>
        <w:t>‘</w:t>
      </w:r>
      <w:r w:rsidRPr="00F628B5">
        <w:rPr>
          <w:rFonts w:ascii="Arial" w:eastAsia="Times New Roman" w:hAnsi="Arial" w:cs="Arial"/>
          <w:bCs/>
          <w:kern w:val="0"/>
          <w:lang w:eastAsia="en-GB"/>
          <w14:ligatures w14:val="none"/>
        </w:rPr>
        <w:t>play therapy</w:t>
      </w:r>
      <w:r w:rsidR="00647786" w:rsidRPr="00F628B5">
        <w:rPr>
          <w:rFonts w:ascii="Arial" w:eastAsia="Times New Roman" w:hAnsi="Arial" w:cs="Arial"/>
          <w:bCs/>
          <w:kern w:val="0"/>
          <w:lang w:eastAsia="en-GB"/>
          <w14:ligatures w14:val="none"/>
        </w:rPr>
        <w:t>’</w:t>
      </w:r>
      <w:r w:rsidRPr="00F628B5">
        <w:rPr>
          <w:rFonts w:ascii="Arial" w:eastAsia="Times New Roman" w:hAnsi="Arial" w:cs="Arial"/>
          <w:bCs/>
          <w:kern w:val="0"/>
          <w:lang w:eastAsia="en-GB"/>
          <w14:ligatures w14:val="none"/>
        </w:rPr>
        <w:t xml:space="preserve"> and </w:t>
      </w:r>
      <w:r w:rsidR="00647786" w:rsidRPr="00F628B5">
        <w:rPr>
          <w:rFonts w:ascii="Arial" w:eastAsia="Times New Roman" w:hAnsi="Arial" w:cs="Arial"/>
          <w:bCs/>
          <w:kern w:val="0"/>
          <w:lang w:eastAsia="en-GB"/>
          <w14:ligatures w14:val="none"/>
        </w:rPr>
        <w:t>‘</w:t>
      </w:r>
      <w:r w:rsidRPr="00F628B5">
        <w:rPr>
          <w:rFonts w:ascii="Arial" w:eastAsia="Times New Roman" w:hAnsi="Arial" w:cs="Arial"/>
          <w:bCs/>
          <w:kern w:val="0"/>
          <w:lang w:eastAsia="en-GB"/>
          <w14:ligatures w14:val="none"/>
        </w:rPr>
        <w:t>therapeutic play</w:t>
      </w:r>
      <w:r w:rsidR="00647786" w:rsidRPr="00F628B5">
        <w:rPr>
          <w:rFonts w:ascii="Arial" w:eastAsia="Times New Roman" w:hAnsi="Arial" w:cs="Arial"/>
          <w:bCs/>
          <w:kern w:val="0"/>
          <w:lang w:eastAsia="en-GB"/>
          <w14:ligatures w14:val="none"/>
        </w:rPr>
        <w:t>’</w:t>
      </w:r>
      <w:r w:rsidRPr="00F628B5">
        <w:rPr>
          <w:rFonts w:ascii="Arial" w:eastAsia="Times New Roman" w:hAnsi="Arial" w:cs="Arial"/>
          <w:bCs/>
          <w:kern w:val="0"/>
          <w:lang w:eastAsia="en-GB"/>
          <w14:ligatures w14:val="none"/>
        </w:rPr>
        <w:t xml:space="preserve"> are sometimes used interchangeably; however, their definitions could not be any different</w:t>
      </w:r>
      <w:r w:rsidR="00C96FC2" w:rsidRPr="00F628B5">
        <w:rPr>
          <w:rFonts w:ascii="Arial" w:eastAsia="Times New Roman" w:hAnsi="Arial" w:cs="Arial"/>
          <w:bCs/>
          <w:kern w:val="0"/>
          <w:lang w:eastAsia="en-GB"/>
          <w14:ligatures w14:val="none"/>
        </w:rPr>
        <w:t xml:space="preserve"> (Kaduson &amp; Schaefer, 2021</w:t>
      </w:r>
      <w:r w:rsidR="00647786" w:rsidRPr="00F628B5">
        <w:rPr>
          <w:rFonts w:ascii="Arial" w:eastAsia="Times New Roman" w:hAnsi="Arial" w:cs="Arial"/>
          <w:bCs/>
          <w:kern w:val="0"/>
          <w:lang w:eastAsia="en-GB"/>
          <w14:ligatures w14:val="none"/>
        </w:rPr>
        <w:t xml:space="preserve">, p. </w:t>
      </w:r>
      <w:r w:rsidR="004D2251">
        <w:rPr>
          <w:rFonts w:ascii="Arial" w:eastAsia="Times New Roman" w:hAnsi="Arial" w:cs="Arial"/>
          <w:bCs/>
          <w:kern w:val="0"/>
          <w:lang w:eastAsia="en-GB"/>
          <w14:ligatures w14:val="none"/>
        </w:rPr>
        <w:t>3</w:t>
      </w:r>
      <w:r w:rsidR="00C96FC2" w:rsidRPr="00F628B5">
        <w:rPr>
          <w:rFonts w:ascii="Arial" w:eastAsia="Times New Roman" w:hAnsi="Arial" w:cs="Arial"/>
          <w:bCs/>
          <w:kern w:val="0"/>
          <w:lang w:eastAsia="en-GB"/>
          <w14:ligatures w14:val="none"/>
        </w:rPr>
        <w:t>)</w:t>
      </w:r>
      <w:r w:rsidRPr="00F628B5">
        <w:rPr>
          <w:rFonts w:ascii="Arial" w:eastAsia="Times New Roman" w:hAnsi="Arial" w:cs="Arial"/>
          <w:bCs/>
          <w:kern w:val="0"/>
          <w:lang w:eastAsia="en-GB"/>
          <w14:ligatures w14:val="none"/>
        </w:rPr>
        <w:t xml:space="preserve">. </w:t>
      </w:r>
      <w:r w:rsidR="006D3CF7" w:rsidRPr="00F628B5">
        <w:rPr>
          <w:rFonts w:ascii="Arial" w:eastAsia="Times New Roman" w:hAnsi="Arial" w:cs="Arial"/>
          <w:bCs/>
          <w:kern w:val="0"/>
          <w:lang w:eastAsia="en-GB"/>
          <w14:ligatures w14:val="none"/>
        </w:rPr>
        <w:t xml:space="preserve">Play therapy is defined by </w:t>
      </w:r>
      <w:r w:rsidR="00C96FC2" w:rsidRPr="00F628B5">
        <w:rPr>
          <w:rFonts w:ascii="Arial" w:eastAsia="Times New Roman" w:hAnsi="Arial" w:cs="Arial"/>
          <w:bCs/>
          <w:kern w:val="0"/>
          <w:lang w:eastAsia="en-GB"/>
          <w14:ligatures w14:val="none"/>
        </w:rPr>
        <w:t>Kaduson &amp; Schaefer (2021) a</w:t>
      </w:r>
      <w:r w:rsidRPr="00F628B5">
        <w:rPr>
          <w:rFonts w:ascii="Arial" w:eastAsia="Times New Roman" w:hAnsi="Arial" w:cs="Arial"/>
          <w:bCs/>
          <w:kern w:val="0"/>
          <w:lang w:eastAsia="en-GB"/>
          <w14:ligatures w14:val="none"/>
        </w:rPr>
        <w:t xml:space="preserve">s </w:t>
      </w:r>
      <w:r w:rsidR="00F21304" w:rsidRPr="00F628B5">
        <w:rPr>
          <w:rFonts w:ascii="Arial" w:eastAsia="Times New Roman" w:hAnsi="Arial" w:cs="Arial"/>
          <w:bCs/>
          <w:kern w:val="0"/>
          <w:lang w:eastAsia="en-GB"/>
          <w14:ligatures w14:val="none"/>
        </w:rPr>
        <w:t>a type of children’s therapy used to help with trauma or mental health</w:t>
      </w:r>
      <w:r w:rsidR="00FC284F" w:rsidRPr="00F628B5">
        <w:rPr>
          <w:rFonts w:ascii="Arial" w:eastAsia="Times New Roman" w:hAnsi="Arial" w:cs="Arial"/>
          <w:bCs/>
          <w:kern w:val="0"/>
          <w:lang w:eastAsia="en-GB"/>
          <w14:ligatures w14:val="none"/>
        </w:rPr>
        <w:t xml:space="preserve">. </w:t>
      </w:r>
      <w:r w:rsidR="006506F4" w:rsidRPr="00F628B5">
        <w:rPr>
          <w:rFonts w:ascii="Arial" w:eastAsia="Times New Roman" w:hAnsi="Arial" w:cs="Arial"/>
          <w:bCs/>
          <w:kern w:val="0"/>
          <w:lang w:eastAsia="en-GB"/>
          <w14:ligatures w14:val="none"/>
        </w:rPr>
        <w:t>They propose that it</w:t>
      </w:r>
      <w:r w:rsidR="007C068E" w:rsidRPr="00F628B5">
        <w:rPr>
          <w:rFonts w:ascii="Arial" w:eastAsia="Times New Roman" w:hAnsi="Arial" w:cs="Arial"/>
          <w:bCs/>
          <w:kern w:val="0"/>
          <w:lang w:eastAsia="en-GB"/>
          <w14:ligatures w14:val="none"/>
        </w:rPr>
        <w:t xml:space="preserve"> is </w:t>
      </w:r>
      <w:r w:rsidR="00501270" w:rsidRPr="00F628B5">
        <w:rPr>
          <w:rFonts w:ascii="Arial" w:eastAsia="Times New Roman" w:hAnsi="Arial" w:cs="Arial"/>
          <w:bCs/>
          <w:kern w:val="0"/>
          <w:lang w:eastAsia="en-GB"/>
          <w14:ligatures w14:val="none"/>
        </w:rPr>
        <w:t>conducted</w:t>
      </w:r>
      <w:r w:rsidR="007C068E" w:rsidRPr="00F628B5">
        <w:rPr>
          <w:rFonts w:ascii="Arial" w:eastAsia="Times New Roman" w:hAnsi="Arial" w:cs="Arial"/>
          <w:bCs/>
          <w:kern w:val="0"/>
          <w:lang w:eastAsia="en-GB"/>
          <w14:ligatures w14:val="none"/>
        </w:rPr>
        <w:t xml:space="preserve"> by a trained professional and is </w:t>
      </w:r>
      <w:r w:rsidR="00207F0F" w:rsidRPr="00F628B5">
        <w:rPr>
          <w:rFonts w:ascii="Arial" w:eastAsia="Times New Roman" w:hAnsi="Arial" w:cs="Arial"/>
          <w:bCs/>
          <w:kern w:val="0"/>
          <w:lang w:eastAsia="en-GB"/>
          <w14:ligatures w14:val="none"/>
        </w:rPr>
        <w:t>a structured approach, meaning that everything laid out is designed specifically to</w:t>
      </w:r>
      <w:r w:rsidR="00D5716B" w:rsidRPr="00F628B5">
        <w:rPr>
          <w:rFonts w:ascii="Arial" w:eastAsia="Times New Roman" w:hAnsi="Arial" w:cs="Arial"/>
          <w:bCs/>
          <w:kern w:val="0"/>
          <w:lang w:eastAsia="en-GB"/>
          <w14:ligatures w14:val="none"/>
        </w:rPr>
        <w:t xml:space="preserve"> meet the child’s needs and uncover their emotions</w:t>
      </w:r>
      <w:r w:rsidR="008963D1">
        <w:rPr>
          <w:rFonts w:ascii="Arial" w:eastAsia="Times New Roman" w:hAnsi="Arial" w:cs="Arial"/>
          <w:bCs/>
          <w:kern w:val="0"/>
          <w:lang w:eastAsia="en-GB"/>
          <w14:ligatures w14:val="none"/>
        </w:rPr>
        <w:t xml:space="preserve"> </w:t>
      </w:r>
      <w:r w:rsidR="008963D1" w:rsidRPr="008963D1">
        <w:rPr>
          <w:rFonts w:ascii="Arial" w:eastAsia="Times New Roman" w:hAnsi="Arial" w:cs="Arial"/>
          <w:bCs/>
          <w:kern w:val="0"/>
          <w:lang w:eastAsia="en-GB"/>
          <w14:ligatures w14:val="none"/>
        </w:rPr>
        <w:t>(Shrinivasa et al., 2018)</w:t>
      </w:r>
      <w:r w:rsidR="002E3293" w:rsidRPr="00F628B5">
        <w:rPr>
          <w:rFonts w:ascii="Arial" w:eastAsia="Times New Roman" w:hAnsi="Arial" w:cs="Arial"/>
          <w:bCs/>
          <w:kern w:val="0"/>
          <w:lang w:eastAsia="en-GB"/>
          <w14:ligatures w14:val="none"/>
        </w:rPr>
        <w:t>.</w:t>
      </w:r>
      <w:r w:rsidR="00647786" w:rsidRPr="00F628B5">
        <w:rPr>
          <w:rFonts w:ascii="Arial" w:eastAsia="Times New Roman" w:hAnsi="Arial" w:cs="Arial"/>
          <w:bCs/>
          <w:kern w:val="0"/>
          <w:lang w:eastAsia="en-GB"/>
          <w14:ligatures w14:val="none"/>
        </w:rPr>
        <w:t xml:space="preserve"> </w:t>
      </w:r>
      <w:r w:rsidR="00E17EF7" w:rsidRPr="00F628B5">
        <w:rPr>
          <w:rFonts w:ascii="Arial" w:eastAsia="Times New Roman" w:hAnsi="Arial" w:cs="Arial"/>
          <w:bCs/>
          <w:kern w:val="0"/>
          <w:lang w:eastAsia="en-GB"/>
          <w14:ligatures w14:val="none"/>
        </w:rPr>
        <w:t>Whereas</w:t>
      </w:r>
      <w:r w:rsidR="009B1718" w:rsidRPr="00F628B5">
        <w:rPr>
          <w:rFonts w:ascii="Arial" w:eastAsia="Times New Roman" w:hAnsi="Arial" w:cs="Arial"/>
          <w:bCs/>
          <w:kern w:val="0"/>
          <w:lang w:eastAsia="en-GB"/>
          <w14:ligatures w14:val="none"/>
        </w:rPr>
        <w:t xml:space="preserve"> </w:t>
      </w:r>
      <w:r w:rsidR="00CD46D2" w:rsidRPr="00F628B5">
        <w:rPr>
          <w:rFonts w:ascii="Arial" w:eastAsia="Times New Roman" w:hAnsi="Arial" w:cs="Arial"/>
          <w:bCs/>
          <w:kern w:val="0"/>
          <w:lang w:eastAsia="en-GB"/>
          <w14:ligatures w14:val="none"/>
        </w:rPr>
        <w:t xml:space="preserve">therapeutic play is </w:t>
      </w:r>
      <w:r w:rsidR="00EF2187" w:rsidRPr="00F628B5">
        <w:rPr>
          <w:rFonts w:ascii="Arial" w:eastAsia="Times New Roman" w:hAnsi="Arial" w:cs="Arial"/>
          <w:bCs/>
          <w:kern w:val="0"/>
          <w:lang w:eastAsia="en-GB"/>
          <w14:ligatures w14:val="none"/>
        </w:rPr>
        <w:t>used</w:t>
      </w:r>
      <w:r w:rsidR="003E4D45" w:rsidRPr="00F628B5">
        <w:rPr>
          <w:rFonts w:ascii="Arial" w:eastAsia="Times New Roman" w:hAnsi="Arial" w:cs="Arial"/>
          <w:bCs/>
          <w:kern w:val="0"/>
          <w:lang w:eastAsia="en-GB"/>
          <w14:ligatures w14:val="none"/>
        </w:rPr>
        <w:t xml:space="preserve"> to help the child on a day-to-day basis</w:t>
      </w:r>
      <w:r w:rsidR="00A27D1D" w:rsidRPr="00F628B5">
        <w:rPr>
          <w:rFonts w:ascii="Arial" w:eastAsia="Times New Roman" w:hAnsi="Arial" w:cs="Arial"/>
          <w:bCs/>
          <w:kern w:val="0"/>
          <w:lang w:eastAsia="en-GB"/>
          <w14:ligatures w14:val="none"/>
        </w:rPr>
        <w:t xml:space="preserve">, to help emotional </w:t>
      </w:r>
      <w:r w:rsidR="001333DE" w:rsidRPr="00F628B5">
        <w:rPr>
          <w:rFonts w:ascii="Arial" w:eastAsia="Times New Roman" w:hAnsi="Arial" w:cs="Arial"/>
          <w:bCs/>
          <w:kern w:val="0"/>
          <w:lang w:eastAsia="en-GB"/>
          <w14:ligatures w14:val="none"/>
        </w:rPr>
        <w:t>and social well-being.</w:t>
      </w:r>
    </w:p>
    <w:p w14:paraId="0479CD73" w14:textId="77777777" w:rsidR="0087457E" w:rsidRPr="00F628B5" w:rsidRDefault="0087457E" w:rsidP="005F0766">
      <w:pPr>
        <w:spacing w:after="0" w:line="480" w:lineRule="auto"/>
        <w:contextualSpacing/>
        <w:jc w:val="both"/>
        <w:rPr>
          <w:rFonts w:ascii="Arial" w:eastAsia="Times New Roman" w:hAnsi="Arial" w:cs="Arial"/>
          <w:bCs/>
          <w:color w:val="E97132" w:themeColor="accent2"/>
          <w:kern w:val="0"/>
          <w:lang w:eastAsia="en-GB"/>
          <w14:ligatures w14:val="none"/>
        </w:rPr>
      </w:pPr>
    </w:p>
    <w:p w14:paraId="66ACB5DD" w14:textId="73DFC6E0" w:rsidR="00DA75BA" w:rsidRPr="00F628B5" w:rsidRDefault="00D94735" w:rsidP="005F0766">
      <w:pPr>
        <w:spacing w:after="0" w:line="480" w:lineRule="auto"/>
        <w:contextualSpacing/>
        <w:jc w:val="both"/>
        <w:rPr>
          <w:rFonts w:ascii="Arial" w:eastAsia="Times New Roman" w:hAnsi="Arial" w:cs="Arial"/>
          <w:bCs/>
          <w:kern w:val="0"/>
          <w:lang w:eastAsia="en-GB"/>
          <w14:ligatures w14:val="none"/>
        </w:rPr>
      </w:pPr>
      <w:r w:rsidRPr="00F628B5">
        <w:rPr>
          <w:rFonts w:ascii="Arial" w:hAnsi="Arial" w:cs="Arial"/>
        </w:rPr>
        <w:lastRenderedPageBreak/>
        <w:t>This essay critically discusses the benefits and efficacy of therapeutic play.</w:t>
      </w:r>
      <w:r w:rsidR="005E6BA2" w:rsidRPr="00F628B5">
        <w:rPr>
          <w:rFonts w:ascii="Arial" w:eastAsia="Times New Roman" w:hAnsi="Arial" w:cs="Arial"/>
          <w:bCs/>
          <w:kern w:val="0"/>
          <w:lang w:eastAsia="en-GB"/>
          <w14:ligatures w14:val="none"/>
        </w:rPr>
        <w:t xml:space="preserve"> Firstly</w:t>
      </w:r>
      <w:r w:rsidR="00576A1F" w:rsidRPr="00F628B5">
        <w:rPr>
          <w:rFonts w:ascii="Arial" w:eastAsia="Times New Roman" w:hAnsi="Arial" w:cs="Arial"/>
          <w:bCs/>
          <w:kern w:val="0"/>
          <w:lang w:eastAsia="en-GB"/>
          <w14:ligatures w14:val="none"/>
        </w:rPr>
        <w:t>,</w:t>
      </w:r>
      <w:r w:rsidR="005E6BA2" w:rsidRPr="00F628B5">
        <w:rPr>
          <w:rFonts w:ascii="Arial" w:eastAsia="Times New Roman" w:hAnsi="Arial" w:cs="Arial"/>
          <w:bCs/>
          <w:kern w:val="0"/>
          <w:lang w:eastAsia="en-GB"/>
          <w14:ligatures w14:val="none"/>
        </w:rPr>
        <w:t xml:space="preserve"> it examines the role of therapeutic play in </w:t>
      </w:r>
      <w:r w:rsidR="000C6496" w:rsidRPr="00F628B5">
        <w:rPr>
          <w:rFonts w:ascii="Arial" w:eastAsia="Times New Roman" w:hAnsi="Arial" w:cs="Arial"/>
          <w:bCs/>
          <w:kern w:val="0"/>
          <w:lang w:eastAsia="en-GB"/>
          <w14:ligatures w14:val="none"/>
        </w:rPr>
        <w:t xml:space="preserve">hospital </w:t>
      </w:r>
      <w:r w:rsidR="005E6BA2" w:rsidRPr="00F628B5">
        <w:rPr>
          <w:rFonts w:ascii="Arial" w:eastAsia="Times New Roman" w:hAnsi="Arial" w:cs="Arial"/>
          <w:bCs/>
          <w:kern w:val="0"/>
          <w:lang w:eastAsia="en-GB"/>
          <w14:ligatures w14:val="none"/>
        </w:rPr>
        <w:t>settings</w:t>
      </w:r>
      <w:r w:rsidR="00576A1F" w:rsidRPr="00F628B5">
        <w:rPr>
          <w:rFonts w:ascii="Arial" w:eastAsia="Times New Roman" w:hAnsi="Arial" w:cs="Arial"/>
          <w:bCs/>
          <w:kern w:val="0"/>
          <w:lang w:eastAsia="en-GB"/>
          <w14:ligatures w14:val="none"/>
        </w:rPr>
        <w:t>, as a tool for supporting children who</w:t>
      </w:r>
      <w:r w:rsidR="000C6496" w:rsidRPr="00F628B5">
        <w:rPr>
          <w:rFonts w:ascii="Arial" w:eastAsia="Times New Roman" w:hAnsi="Arial" w:cs="Arial"/>
          <w:bCs/>
          <w:kern w:val="0"/>
          <w:lang w:eastAsia="en-GB"/>
          <w14:ligatures w14:val="none"/>
        </w:rPr>
        <w:t xml:space="preserve"> may find being there </w:t>
      </w:r>
      <w:r w:rsidR="004E60C9" w:rsidRPr="00F628B5">
        <w:rPr>
          <w:rFonts w:ascii="Arial" w:eastAsia="Times New Roman" w:hAnsi="Arial" w:cs="Arial"/>
          <w:bCs/>
          <w:kern w:val="0"/>
          <w:lang w:eastAsia="en-GB"/>
          <w14:ligatures w14:val="none"/>
        </w:rPr>
        <w:t>stressful and/or fearful</w:t>
      </w:r>
      <w:r w:rsidR="003017DC" w:rsidRPr="00F628B5">
        <w:rPr>
          <w:rFonts w:ascii="Arial" w:eastAsia="Times New Roman" w:hAnsi="Arial" w:cs="Arial"/>
          <w:bCs/>
          <w:kern w:val="0"/>
          <w:lang w:eastAsia="en-GB"/>
          <w14:ligatures w14:val="none"/>
        </w:rPr>
        <w:t>. Next, it explores how therapeutic play is used to support children in</w:t>
      </w:r>
      <w:r w:rsidR="005E6BA2" w:rsidRPr="00F628B5">
        <w:rPr>
          <w:rFonts w:ascii="Arial" w:eastAsia="Times New Roman" w:hAnsi="Arial" w:cs="Arial"/>
          <w:bCs/>
          <w:kern w:val="0"/>
          <w:lang w:eastAsia="en-GB"/>
          <w14:ligatures w14:val="none"/>
        </w:rPr>
        <w:t xml:space="preserve"> </w:t>
      </w:r>
      <w:r w:rsidR="004E60C9" w:rsidRPr="00F628B5">
        <w:rPr>
          <w:rFonts w:ascii="Arial" w:eastAsia="Times New Roman" w:hAnsi="Arial" w:cs="Arial"/>
          <w:bCs/>
          <w:kern w:val="0"/>
          <w:lang w:eastAsia="en-GB"/>
          <w14:ligatures w14:val="none"/>
        </w:rPr>
        <w:t>a school setting</w:t>
      </w:r>
      <w:r w:rsidR="003017DC" w:rsidRPr="00F628B5">
        <w:rPr>
          <w:rFonts w:ascii="Arial" w:eastAsia="Times New Roman" w:hAnsi="Arial" w:cs="Arial"/>
          <w:bCs/>
          <w:kern w:val="0"/>
          <w:lang w:eastAsia="en-GB"/>
          <w14:ligatures w14:val="none"/>
        </w:rPr>
        <w:t xml:space="preserve">. Finally, it </w:t>
      </w:r>
      <w:r w:rsidR="007958C5" w:rsidRPr="00F628B5">
        <w:rPr>
          <w:rFonts w:ascii="Arial" w:eastAsia="Times New Roman" w:hAnsi="Arial" w:cs="Arial"/>
          <w:bCs/>
          <w:kern w:val="0"/>
          <w:lang w:eastAsia="en-GB"/>
          <w14:ligatures w14:val="none"/>
        </w:rPr>
        <w:t xml:space="preserve">analyses in which setting </w:t>
      </w:r>
      <w:r w:rsidR="005E6BA2" w:rsidRPr="00F628B5">
        <w:rPr>
          <w:rFonts w:ascii="Arial" w:eastAsia="Times New Roman" w:hAnsi="Arial" w:cs="Arial"/>
          <w:bCs/>
          <w:kern w:val="0"/>
          <w:lang w:eastAsia="en-GB"/>
          <w14:ligatures w14:val="none"/>
        </w:rPr>
        <w:t xml:space="preserve">therapeutic play </w:t>
      </w:r>
      <w:r w:rsidR="007958C5" w:rsidRPr="00F628B5">
        <w:rPr>
          <w:rFonts w:ascii="Arial" w:eastAsia="Times New Roman" w:hAnsi="Arial" w:cs="Arial"/>
          <w:bCs/>
          <w:kern w:val="0"/>
          <w:lang w:eastAsia="en-GB"/>
          <w14:ligatures w14:val="none"/>
        </w:rPr>
        <w:t xml:space="preserve">works best. </w:t>
      </w:r>
      <w:r w:rsidR="00593067" w:rsidRPr="00F628B5">
        <w:rPr>
          <w:rFonts w:ascii="Arial" w:eastAsia="Times New Roman" w:hAnsi="Arial" w:cs="Arial"/>
          <w:bCs/>
          <w:kern w:val="0"/>
          <w:lang w:eastAsia="en-GB"/>
          <w14:ligatures w14:val="none"/>
        </w:rPr>
        <w:t>The essay concludes that therapeutic play is beneficial in both school and hospital settings in supporting children who are dealing with</w:t>
      </w:r>
      <w:r w:rsidR="00ED34D1" w:rsidRPr="00F628B5">
        <w:rPr>
          <w:rFonts w:ascii="Arial" w:eastAsia="Times New Roman" w:hAnsi="Arial" w:cs="Arial"/>
          <w:bCs/>
          <w:kern w:val="0"/>
          <w:lang w:eastAsia="en-GB"/>
          <w14:ligatures w14:val="none"/>
        </w:rPr>
        <w:t xml:space="preserve"> emotional, social and cognitive difficulties.</w:t>
      </w:r>
    </w:p>
    <w:p w14:paraId="7C815C3C" w14:textId="77777777" w:rsidR="00DA75BA" w:rsidRPr="00F628B5" w:rsidRDefault="00DA75BA" w:rsidP="005F0766">
      <w:pPr>
        <w:spacing w:after="0" w:line="480" w:lineRule="auto"/>
        <w:rPr>
          <w:rFonts w:ascii="Arial" w:eastAsia="Times New Roman" w:hAnsi="Arial" w:cs="Arial"/>
          <w:color w:val="4EA72E" w:themeColor="accent6"/>
          <w:kern w:val="0"/>
          <w:lang w:eastAsia="en-US"/>
          <w14:ligatures w14:val="none"/>
        </w:rPr>
      </w:pPr>
    </w:p>
    <w:p w14:paraId="63B724E7" w14:textId="2CA9731D" w:rsidR="00E17EF7" w:rsidRPr="00CD5238" w:rsidRDefault="00E17EF7" w:rsidP="005F0766">
      <w:pPr>
        <w:spacing w:after="0" w:line="480" w:lineRule="auto"/>
        <w:ind w:firstLine="720"/>
        <w:contextualSpacing/>
        <w:jc w:val="both"/>
        <w:rPr>
          <w:rFonts w:ascii="Arial" w:eastAsia="Times New Roman" w:hAnsi="Arial" w:cs="Arial"/>
          <w:bCs/>
          <w:kern w:val="0"/>
          <w:lang w:eastAsia="en-GB"/>
          <w14:ligatures w14:val="none"/>
        </w:rPr>
      </w:pPr>
      <w:r w:rsidRPr="00F628B5">
        <w:rPr>
          <w:rFonts w:ascii="Arial" w:eastAsia="Times New Roman" w:hAnsi="Arial" w:cs="Arial"/>
          <w:bCs/>
          <w:kern w:val="0"/>
          <w:lang w:eastAsia="en-GB"/>
          <w14:ligatures w14:val="none"/>
        </w:rPr>
        <w:t xml:space="preserve">As previously stated, therapeutic play is commonly used in school and hospitals. This is for a range of reasons, the most common being to improve the general well-being of the child. Playing in the hospital will include prepping the child on what they are about to go through and will include toy versions of the instruments they may face during the procedure. The reasonings behind this is to help reduce the child’s anxiety and fear. In schools however, play is used to help a child with more day-to-day feelings, as well as helping them to improve social skills. </w:t>
      </w:r>
      <w:r w:rsidRPr="007E232B">
        <w:rPr>
          <w:rFonts w:ascii="Arial" w:eastAsia="Times New Roman" w:hAnsi="Arial" w:cs="Arial"/>
          <w:bCs/>
          <w:kern w:val="0"/>
          <w:lang w:eastAsia="en-GB"/>
          <w14:ligatures w14:val="none"/>
        </w:rPr>
        <w:t>Literature and previous studies do not indicate which setting it works best in</w:t>
      </w:r>
      <w:r w:rsidR="007E232B">
        <w:rPr>
          <w:rFonts w:ascii="Arial" w:eastAsia="Times New Roman" w:hAnsi="Arial" w:cs="Arial"/>
          <w:bCs/>
          <w:kern w:val="0"/>
          <w:lang w:eastAsia="en-GB"/>
          <w14:ligatures w14:val="none"/>
        </w:rPr>
        <w:t xml:space="preserve">, just that it </w:t>
      </w:r>
      <w:r w:rsidR="00394131">
        <w:rPr>
          <w:rFonts w:ascii="Arial" w:eastAsia="Times New Roman" w:hAnsi="Arial" w:cs="Arial"/>
          <w:bCs/>
          <w:kern w:val="0"/>
          <w:lang w:eastAsia="en-GB"/>
          <w14:ligatures w14:val="none"/>
        </w:rPr>
        <w:t xml:space="preserve">is </w:t>
      </w:r>
      <w:r w:rsidR="006415F9">
        <w:rPr>
          <w:rFonts w:ascii="Arial" w:eastAsia="Times New Roman" w:hAnsi="Arial" w:cs="Arial"/>
          <w:bCs/>
          <w:kern w:val="0"/>
          <w:lang w:eastAsia="en-GB"/>
          <w14:ligatures w14:val="none"/>
        </w:rPr>
        <w:t>positively</w:t>
      </w:r>
      <w:r w:rsidR="00394131">
        <w:rPr>
          <w:rFonts w:ascii="Arial" w:eastAsia="Times New Roman" w:hAnsi="Arial" w:cs="Arial"/>
          <w:bCs/>
          <w:kern w:val="0"/>
          <w:lang w:eastAsia="en-GB"/>
          <w14:ligatures w14:val="none"/>
        </w:rPr>
        <w:t xml:space="preserve"> effective in any setting</w:t>
      </w:r>
      <w:r w:rsidR="003D7682">
        <w:rPr>
          <w:rFonts w:ascii="Arial" w:eastAsia="Times New Roman" w:hAnsi="Arial" w:cs="Arial"/>
          <w:bCs/>
          <w:kern w:val="0"/>
          <w:lang w:eastAsia="en-GB"/>
          <w14:ligatures w14:val="none"/>
        </w:rPr>
        <w:t>.</w:t>
      </w:r>
    </w:p>
    <w:p w14:paraId="59883114" w14:textId="77777777" w:rsidR="00A41F1D" w:rsidRPr="00F628B5" w:rsidRDefault="00A41F1D" w:rsidP="005F0766">
      <w:pPr>
        <w:spacing w:after="0" w:line="480" w:lineRule="auto"/>
        <w:contextualSpacing/>
        <w:jc w:val="both"/>
        <w:rPr>
          <w:rFonts w:ascii="Arial" w:eastAsia="Times New Roman" w:hAnsi="Arial" w:cs="Arial"/>
          <w:bCs/>
          <w:color w:val="3A7C22" w:themeColor="accent6" w:themeShade="BF"/>
          <w:kern w:val="0"/>
          <w:lang w:eastAsia="en-GB"/>
          <w14:ligatures w14:val="none"/>
        </w:rPr>
      </w:pPr>
    </w:p>
    <w:p w14:paraId="4B763E4E" w14:textId="0EED3C26" w:rsidR="00842F93" w:rsidRPr="00F628B5" w:rsidRDefault="00842F93" w:rsidP="005F0766">
      <w:pPr>
        <w:spacing w:after="0" w:line="480" w:lineRule="auto"/>
        <w:contextualSpacing/>
        <w:jc w:val="both"/>
        <w:rPr>
          <w:rFonts w:ascii="Arial" w:eastAsia="Times New Roman" w:hAnsi="Arial" w:cs="Arial"/>
          <w:bCs/>
          <w:kern w:val="0"/>
          <w:lang w:eastAsia="en-GB"/>
          <w14:ligatures w14:val="none"/>
        </w:rPr>
      </w:pPr>
      <w:r w:rsidRPr="00F628B5">
        <w:rPr>
          <w:rFonts w:ascii="Arial" w:eastAsia="Times New Roman" w:hAnsi="Arial" w:cs="Arial"/>
          <w:bCs/>
          <w:kern w:val="0"/>
          <w:lang w:eastAsia="en-GB"/>
          <w14:ligatures w14:val="none"/>
        </w:rPr>
        <w:t xml:space="preserve">A study by Potasz et al., (2012) </w:t>
      </w:r>
      <w:r w:rsidR="00C43C5B" w:rsidRPr="00F628B5">
        <w:rPr>
          <w:rFonts w:ascii="Arial" w:eastAsia="Times New Roman" w:hAnsi="Arial" w:cs="Arial"/>
          <w:bCs/>
          <w:kern w:val="0"/>
          <w:lang w:eastAsia="en-GB"/>
          <w14:ligatures w14:val="none"/>
        </w:rPr>
        <w:t>focused on the effectiveness of therap</w:t>
      </w:r>
      <w:r w:rsidR="00062383" w:rsidRPr="00F628B5">
        <w:rPr>
          <w:rFonts w:ascii="Arial" w:eastAsia="Times New Roman" w:hAnsi="Arial" w:cs="Arial"/>
          <w:bCs/>
          <w:kern w:val="0"/>
          <w:lang w:eastAsia="en-GB"/>
          <w14:ligatures w14:val="none"/>
        </w:rPr>
        <w:t>eutic play on children</w:t>
      </w:r>
      <w:r w:rsidR="00A63129" w:rsidRPr="00F628B5">
        <w:rPr>
          <w:rFonts w:ascii="Arial" w:eastAsia="Times New Roman" w:hAnsi="Arial" w:cs="Arial"/>
          <w:bCs/>
          <w:kern w:val="0"/>
          <w:lang w:eastAsia="en-GB"/>
          <w14:ligatures w14:val="none"/>
        </w:rPr>
        <w:t>,</w:t>
      </w:r>
      <w:r w:rsidR="0078546C" w:rsidRPr="00F628B5">
        <w:rPr>
          <w:rFonts w:ascii="Arial" w:eastAsia="Times New Roman" w:hAnsi="Arial" w:cs="Arial"/>
          <w:bCs/>
          <w:kern w:val="0"/>
          <w:lang w:eastAsia="en-GB"/>
          <w14:ligatures w14:val="none"/>
        </w:rPr>
        <w:t xml:space="preserve"> with res</w:t>
      </w:r>
      <w:r w:rsidR="00A63129" w:rsidRPr="00F628B5">
        <w:rPr>
          <w:rFonts w:ascii="Arial" w:eastAsia="Times New Roman" w:hAnsi="Arial" w:cs="Arial"/>
          <w:bCs/>
          <w:kern w:val="0"/>
          <w:lang w:eastAsia="en-GB"/>
          <w14:ligatures w14:val="none"/>
        </w:rPr>
        <w:t>piratory disease,</w:t>
      </w:r>
      <w:r w:rsidR="00062383" w:rsidRPr="00F628B5">
        <w:rPr>
          <w:rFonts w:ascii="Arial" w:eastAsia="Times New Roman" w:hAnsi="Arial" w:cs="Arial"/>
          <w:bCs/>
          <w:kern w:val="0"/>
          <w:lang w:eastAsia="en-GB"/>
          <w14:ligatures w14:val="none"/>
        </w:rPr>
        <w:t xml:space="preserve"> </w:t>
      </w:r>
      <w:r w:rsidR="008238F0">
        <w:rPr>
          <w:rFonts w:ascii="Arial" w:eastAsia="Times New Roman" w:hAnsi="Arial" w:cs="Arial"/>
          <w:bCs/>
          <w:kern w:val="0"/>
          <w:lang w:eastAsia="en-GB"/>
          <w14:ligatures w14:val="none"/>
        </w:rPr>
        <w:t>and</w:t>
      </w:r>
      <w:r w:rsidR="003D1B31">
        <w:rPr>
          <w:rFonts w:ascii="Arial" w:eastAsia="Times New Roman" w:hAnsi="Arial" w:cs="Arial"/>
          <w:bCs/>
          <w:kern w:val="0"/>
          <w:lang w:eastAsia="en-GB"/>
          <w14:ligatures w14:val="none"/>
        </w:rPr>
        <w:t xml:space="preserve"> their</w:t>
      </w:r>
      <w:r w:rsidR="008238F0">
        <w:rPr>
          <w:rFonts w:ascii="Arial" w:eastAsia="Times New Roman" w:hAnsi="Arial" w:cs="Arial"/>
          <w:bCs/>
          <w:kern w:val="0"/>
          <w:lang w:eastAsia="en-GB"/>
          <w14:ligatures w14:val="none"/>
        </w:rPr>
        <w:t xml:space="preserve"> </w:t>
      </w:r>
      <w:r w:rsidR="00062383" w:rsidRPr="00F628B5">
        <w:rPr>
          <w:rFonts w:ascii="Arial" w:eastAsia="Times New Roman" w:hAnsi="Arial" w:cs="Arial"/>
          <w:bCs/>
          <w:kern w:val="0"/>
          <w:lang w:eastAsia="en-GB"/>
          <w14:ligatures w14:val="none"/>
        </w:rPr>
        <w:t>stress levels whilst in hospital</w:t>
      </w:r>
      <w:r w:rsidR="009B5A92" w:rsidRPr="00F628B5">
        <w:rPr>
          <w:rFonts w:ascii="Arial" w:eastAsia="Times New Roman" w:hAnsi="Arial" w:cs="Arial"/>
          <w:bCs/>
          <w:kern w:val="0"/>
          <w:lang w:eastAsia="en-GB"/>
          <w14:ligatures w14:val="none"/>
        </w:rPr>
        <w:t xml:space="preserve">. </w:t>
      </w:r>
      <w:r w:rsidR="00344BB7" w:rsidRPr="00F628B5">
        <w:rPr>
          <w:rFonts w:ascii="Arial" w:eastAsia="Times New Roman" w:hAnsi="Arial" w:cs="Arial"/>
          <w:bCs/>
          <w:kern w:val="0"/>
          <w:lang w:eastAsia="en-GB"/>
          <w14:ligatures w14:val="none"/>
        </w:rPr>
        <w:t>They used a total selection of 53 children</w:t>
      </w:r>
      <w:r w:rsidR="00350924">
        <w:rPr>
          <w:rFonts w:ascii="Arial" w:eastAsia="Times New Roman" w:hAnsi="Arial" w:cs="Arial"/>
          <w:bCs/>
          <w:kern w:val="0"/>
          <w:lang w:eastAsia="en-GB"/>
          <w14:ligatures w14:val="none"/>
        </w:rPr>
        <w:t xml:space="preserve"> </w:t>
      </w:r>
      <w:r w:rsidR="00344BB7" w:rsidRPr="00F628B5">
        <w:rPr>
          <w:rFonts w:ascii="Arial" w:eastAsia="Times New Roman" w:hAnsi="Arial" w:cs="Arial"/>
          <w:bCs/>
          <w:kern w:val="0"/>
          <w:lang w:eastAsia="en-GB"/>
          <w14:ligatures w14:val="none"/>
        </w:rPr>
        <w:t>aged four to 14 years</w:t>
      </w:r>
      <w:r w:rsidR="000E13E1" w:rsidRPr="00F628B5">
        <w:rPr>
          <w:rFonts w:ascii="Arial" w:eastAsia="Times New Roman" w:hAnsi="Arial" w:cs="Arial"/>
          <w:bCs/>
          <w:kern w:val="0"/>
          <w:lang w:eastAsia="en-GB"/>
          <w14:ligatures w14:val="none"/>
        </w:rPr>
        <w:t xml:space="preserve"> and randomly assigned them into two groups, the play group and the non- play group. </w:t>
      </w:r>
      <w:r w:rsidR="007D3315" w:rsidRPr="00F628B5">
        <w:rPr>
          <w:rFonts w:ascii="Arial" w:eastAsia="Times New Roman" w:hAnsi="Arial" w:cs="Arial"/>
          <w:bCs/>
          <w:kern w:val="0"/>
          <w:lang w:eastAsia="en-GB"/>
          <w14:ligatures w14:val="none"/>
        </w:rPr>
        <w:t xml:space="preserve">For those in the play group, they were </w:t>
      </w:r>
      <w:r w:rsidR="00690FF9" w:rsidRPr="00F628B5">
        <w:rPr>
          <w:rFonts w:ascii="Arial" w:eastAsia="Times New Roman" w:hAnsi="Arial" w:cs="Arial"/>
          <w:bCs/>
          <w:kern w:val="0"/>
          <w:lang w:eastAsia="en-GB"/>
          <w14:ligatures w14:val="none"/>
        </w:rPr>
        <w:t>given</w:t>
      </w:r>
      <w:r w:rsidR="007D3315" w:rsidRPr="00F628B5">
        <w:rPr>
          <w:rFonts w:ascii="Arial" w:eastAsia="Times New Roman" w:hAnsi="Arial" w:cs="Arial"/>
          <w:bCs/>
          <w:kern w:val="0"/>
          <w:lang w:eastAsia="en-GB"/>
          <w14:ligatures w14:val="none"/>
        </w:rPr>
        <w:t xml:space="preserve"> two times a day to head to the </w:t>
      </w:r>
      <w:r w:rsidR="00FF7505" w:rsidRPr="00F628B5">
        <w:rPr>
          <w:rFonts w:ascii="Arial" w:eastAsia="Times New Roman" w:hAnsi="Arial" w:cs="Arial"/>
          <w:bCs/>
          <w:kern w:val="0"/>
          <w:lang w:eastAsia="en-GB"/>
          <w14:ligatures w14:val="none"/>
        </w:rPr>
        <w:t>playroom</w:t>
      </w:r>
      <w:r w:rsidR="007D3315" w:rsidRPr="00F628B5">
        <w:rPr>
          <w:rFonts w:ascii="Arial" w:eastAsia="Times New Roman" w:hAnsi="Arial" w:cs="Arial"/>
          <w:bCs/>
          <w:kern w:val="0"/>
          <w:lang w:eastAsia="en-GB"/>
          <w14:ligatures w14:val="none"/>
        </w:rPr>
        <w:t xml:space="preserve">, morning and </w:t>
      </w:r>
      <w:r w:rsidR="00FF7505" w:rsidRPr="00F628B5">
        <w:rPr>
          <w:rFonts w:ascii="Arial" w:eastAsia="Times New Roman" w:hAnsi="Arial" w:cs="Arial"/>
          <w:bCs/>
          <w:kern w:val="0"/>
          <w:lang w:eastAsia="en-GB"/>
          <w14:ligatures w14:val="none"/>
        </w:rPr>
        <w:t xml:space="preserve">afternoon. </w:t>
      </w:r>
      <w:r w:rsidR="00350924">
        <w:rPr>
          <w:rFonts w:ascii="Arial" w:eastAsia="Times New Roman" w:hAnsi="Arial" w:cs="Arial"/>
          <w:bCs/>
          <w:kern w:val="0"/>
          <w:lang w:eastAsia="en-GB"/>
          <w14:ligatures w14:val="none"/>
        </w:rPr>
        <w:t>Also</w:t>
      </w:r>
      <w:r w:rsidR="00FF7505" w:rsidRPr="00F628B5">
        <w:rPr>
          <w:rFonts w:ascii="Arial" w:eastAsia="Times New Roman" w:hAnsi="Arial" w:cs="Arial"/>
          <w:bCs/>
          <w:kern w:val="0"/>
          <w:lang w:eastAsia="en-GB"/>
          <w14:ligatures w14:val="none"/>
        </w:rPr>
        <w:t>, they could also bring toys back with them to their beds.</w:t>
      </w:r>
      <w:r w:rsidR="008639A0" w:rsidRPr="00F628B5">
        <w:rPr>
          <w:rFonts w:ascii="Arial" w:eastAsia="Times New Roman" w:hAnsi="Arial" w:cs="Arial"/>
          <w:bCs/>
          <w:kern w:val="0"/>
          <w:lang w:eastAsia="en-GB"/>
          <w14:ligatures w14:val="none"/>
        </w:rPr>
        <w:t xml:space="preserve"> </w:t>
      </w:r>
      <w:r w:rsidR="00AC2CBB" w:rsidRPr="00F628B5">
        <w:rPr>
          <w:rFonts w:ascii="Arial" w:eastAsia="Times New Roman" w:hAnsi="Arial" w:cs="Arial"/>
          <w:bCs/>
          <w:kern w:val="0"/>
          <w:lang w:eastAsia="en-GB"/>
          <w14:ligatures w14:val="none"/>
        </w:rPr>
        <w:t xml:space="preserve">They found that </w:t>
      </w:r>
      <w:r w:rsidR="00045500" w:rsidRPr="00F628B5">
        <w:rPr>
          <w:rFonts w:ascii="Arial" w:eastAsia="Times New Roman" w:hAnsi="Arial" w:cs="Arial"/>
          <w:bCs/>
          <w:kern w:val="0"/>
          <w:lang w:eastAsia="en-GB"/>
          <w14:ligatures w14:val="none"/>
        </w:rPr>
        <w:t>levels of cortisol of those in the playing group</w:t>
      </w:r>
      <w:r w:rsidR="006278D7" w:rsidRPr="00F628B5">
        <w:rPr>
          <w:rFonts w:ascii="Arial" w:eastAsia="Times New Roman" w:hAnsi="Arial" w:cs="Arial"/>
          <w:bCs/>
          <w:kern w:val="0"/>
          <w:lang w:eastAsia="en-GB"/>
          <w14:ligatures w14:val="none"/>
        </w:rPr>
        <w:t xml:space="preserve"> were significantly lower </w:t>
      </w:r>
      <w:r w:rsidR="005D7989" w:rsidRPr="00F628B5">
        <w:rPr>
          <w:rFonts w:ascii="Arial" w:eastAsia="Times New Roman" w:hAnsi="Arial" w:cs="Arial"/>
          <w:bCs/>
          <w:kern w:val="0"/>
          <w:lang w:eastAsia="en-GB"/>
          <w14:ligatures w14:val="none"/>
        </w:rPr>
        <w:t>than those in the non-</w:t>
      </w:r>
      <w:r w:rsidR="005D7989" w:rsidRPr="00F628B5">
        <w:rPr>
          <w:rFonts w:ascii="Arial" w:eastAsia="Times New Roman" w:hAnsi="Arial" w:cs="Arial"/>
          <w:bCs/>
          <w:kern w:val="0"/>
          <w:lang w:eastAsia="en-GB"/>
          <w14:ligatures w14:val="none"/>
        </w:rPr>
        <w:lastRenderedPageBreak/>
        <w:t>playing group</w:t>
      </w:r>
      <w:r w:rsidR="00486A59">
        <w:rPr>
          <w:rFonts w:ascii="Arial" w:eastAsia="Times New Roman" w:hAnsi="Arial" w:cs="Arial"/>
          <w:bCs/>
          <w:kern w:val="0"/>
          <w:lang w:eastAsia="en-GB"/>
          <w14:ligatures w14:val="none"/>
        </w:rPr>
        <w:t xml:space="preserve"> (Potasz et al., 2012)</w:t>
      </w:r>
      <w:r w:rsidR="005D7989" w:rsidRPr="00F628B5">
        <w:rPr>
          <w:rFonts w:ascii="Arial" w:eastAsia="Times New Roman" w:hAnsi="Arial" w:cs="Arial"/>
          <w:bCs/>
          <w:kern w:val="0"/>
          <w:lang w:eastAsia="en-GB"/>
          <w14:ligatures w14:val="none"/>
        </w:rPr>
        <w:t>.</w:t>
      </w:r>
      <w:r w:rsidR="00496ED2">
        <w:rPr>
          <w:rFonts w:ascii="Arial" w:eastAsia="Times New Roman" w:hAnsi="Arial" w:cs="Arial"/>
          <w:bCs/>
          <w:kern w:val="0"/>
          <w:lang w:eastAsia="en-GB"/>
          <w14:ligatures w14:val="none"/>
        </w:rPr>
        <w:t xml:space="preserve"> Due to this study being done in a hospital, </w:t>
      </w:r>
      <w:r w:rsidR="002F2857">
        <w:rPr>
          <w:rFonts w:ascii="Arial" w:eastAsia="Times New Roman" w:hAnsi="Arial" w:cs="Arial"/>
          <w:bCs/>
          <w:kern w:val="0"/>
          <w:lang w:eastAsia="en-GB"/>
          <w14:ligatures w14:val="none"/>
        </w:rPr>
        <w:t xml:space="preserve">each group encountered </w:t>
      </w:r>
      <w:r w:rsidR="00806546">
        <w:rPr>
          <w:rFonts w:ascii="Arial" w:eastAsia="Times New Roman" w:hAnsi="Arial" w:cs="Arial"/>
          <w:bCs/>
          <w:kern w:val="0"/>
          <w:lang w:eastAsia="en-GB"/>
          <w14:ligatures w14:val="none"/>
        </w:rPr>
        <w:t xml:space="preserve">many interruptions </w:t>
      </w:r>
      <w:r w:rsidR="009260C8">
        <w:rPr>
          <w:rFonts w:ascii="Arial" w:eastAsia="Times New Roman" w:hAnsi="Arial" w:cs="Arial"/>
          <w:bCs/>
          <w:kern w:val="0"/>
          <w:lang w:eastAsia="en-GB"/>
          <w14:ligatures w14:val="none"/>
        </w:rPr>
        <w:t xml:space="preserve">to meet with </w:t>
      </w:r>
      <w:r w:rsidR="009A7EE6">
        <w:rPr>
          <w:rFonts w:ascii="Arial" w:eastAsia="Times New Roman" w:hAnsi="Arial" w:cs="Arial"/>
          <w:bCs/>
          <w:kern w:val="0"/>
          <w:lang w:eastAsia="en-GB"/>
          <w14:ligatures w14:val="none"/>
        </w:rPr>
        <w:t>nurses and doctors</w:t>
      </w:r>
      <w:r w:rsidR="009A4AFF" w:rsidRPr="00F628B5">
        <w:rPr>
          <w:rFonts w:ascii="Arial" w:eastAsia="Times New Roman" w:hAnsi="Arial" w:cs="Arial"/>
          <w:bCs/>
          <w:kern w:val="0"/>
          <w:lang w:eastAsia="en-GB"/>
          <w14:ligatures w14:val="none"/>
        </w:rPr>
        <w:t>.</w:t>
      </w:r>
      <w:r w:rsidR="0097146E" w:rsidRPr="00F628B5">
        <w:rPr>
          <w:rFonts w:ascii="Arial" w:eastAsia="Times New Roman" w:hAnsi="Arial" w:cs="Arial"/>
          <w:bCs/>
          <w:kern w:val="0"/>
          <w:lang w:eastAsia="en-GB"/>
          <w14:ligatures w14:val="none"/>
        </w:rPr>
        <w:t xml:space="preserve"> </w:t>
      </w:r>
      <w:r w:rsidR="009A7EE6">
        <w:rPr>
          <w:rFonts w:ascii="Arial" w:eastAsia="Times New Roman" w:hAnsi="Arial" w:cs="Arial"/>
          <w:bCs/>
          <w:kern w:val="0"/>
          <w:lang w:eastAsia="en-GB"/>
          <w14:ligatures w14:val="none"/>
        </w:rPr>
        <w:t>T</w:t>
      </w:r>
      <w:r w:rsidR="0097146E" w:rsidRPr="00F628B5">
        <w:rPr>
          <w:rFonts w:ascii="Arial" w:eastAsia="Times New Roman" w:hAnsi="Arial" w:cs="Arial"/>
          <w:bCs/>
          <w:kern w:val="0"/>
          <w:lang w:eastAsia="en-GB"/>
          <w14:ligatures w14:val="none"/>
        </w:rPr>
        <w:t>hey found that</w:t>
      </w:r>
      <w:r w:rsidR="009D5A7D">
        <w:rPr>
          <w:rFonts w:ascii="Arial" w:eastAsia="Times New Roman" w:hAnsi="Arial" w:cs="Arial"/>
          <w:bCs/>
          <w:kern w:val="0"/>
          <w:lang w:eastAsia="en-GB"/>
          <w14:ligatures w14:val="none"/>
        </w:rPr>
        <w:t xml:space="preserve"> in the play group,</w:t>
      </w:r>
      <w:r w:rsidR="0097146E" w:rsidRPr="00F628B5">
        <w:rPr>
          <w:rFonts w:ascii="Arial" w:eastAsia="Times New Roman" w:hAnsi="Arial" w:cs="Arial"/>
          <w:bCs/>
          <w:kern w:val="0"/>
          <w:lang w:eastAsia="en-GB"/>
          <w14:ligatures w14:val="none"/>
        </w:rPr>
        <w:t xml:space="preserve"> some of the boys have higher levels of cortisol </w:t>
      </w:r>
      <w:r w:rsidR="00763CF1" w:rsidRPr="00F628B5">
        <w:rPr>
          <w:rFonts w:ascii="Arial" w:eastAsia="Times New Roman" w:hAnsi="Arial" w:cs="Arial"/>
          <w:bCs/>
          <w:kern w:val="0"/>
          <w:lang w:eastAsia="en-GB"/>
          <w14:ligatures w14:val="none"/>
        </w:rPr>
        <w:t xml:space="preserve">as these breaks could be considered as </w:t>
      </w:r>
      <w:r w:rsidR="006E6826" w:rsidRPr="00F628B5">
        <w:rPr>
          <w:rFonts w:ascii="Arial" w:eastAsia="Times New Roman" w:hAnsi="Arial" w:cs="Arial"/>
          <w:bCs/>
          <w:kern w:val="0"/>
          <w:lang w:eastAsia="en-GB"/>
          <w14:ligatures w14:val="none"/>
        </w:rPr>
        <w:t>more stressors to the hospitalisation process</w:t>
      </w:r>
      <w:r w:rsidR="0044765B">
        <w:rPr>
          <w:rFonts w:ascii="Arial" w:eastAsia="Times New Roman" w:hAnsi="Arial" w:cs="Arial"/>
          <w:bCs/>
          <w:kern w:val="0"/>
          <w:lang w:eastAsia="en-GB"/>
          <w14:ligatures w14:val="none"/>
        </w:rPr>
        <w:t xml:space="preserve">, </w:t>
      </w:r>
      <w:r w:rsidR="009A769D">
        <w:rPr>
          <w:rFonts w:ascii="Arial" w:eastAsia="Times New Roman" w:hAnsi="Arial" w:cs="Arial"/>
          <w:bCs/>
          <w:kern w:val="0"/>
          <w:lang w:eastAsia="en-GB"/>
          <w14:ligatures w14:val="none"/>
        </w:rPr>
        <w:t>whereas</w:t>
      </w:r>
      <w:r w:rsidR="0044765B">
        <w:rPr>
          <w:rFonts w:ascii="Arial" w:eastAsia="Times New Roman" w:hAnsi="Arial" w:cs="Arial"/>
          <w:bCs/>
          <w:kern w:val="0"/>
          <w:lang w:eastAsia="en-GB"/>
          <w14:ligatures w14:val="none"/>
        </w:rPr>
        <w:t xml:space="preserve"> the non-play group</w:t>
      </w:r>
      <w:r w:rsidR="00D90DE4">
        <w:rPr>
          <w:rFonts w:ascii="Arial" w:eastAsia="Times New Roman" w:hAnsi="Arial" w:cs="Arial"/>
          <w:bCs/>
          <w:kern w:val="0"/>
          <w:lang w:eastAsia="en-GB"/>
          <w14:ligatures w14:val="none"/>
        </w:rPr>
        <w:t>s levels did not show much differ</w:t>
      </w:r>
      <w:r w:rsidR="007037CA">
        <w:rPr>
          <w:rFonts w:ascii="Arial" w:eastAsia="Times New Roman" w:hAnsi="Arial" w:cs="Arial"/>
          <w:bCs/>
          <w:kern w:val="0"/>
          <w:lang w:eastAsia="en-GB"/>
          <w14:ligatures w14:val="none"/>
        </w:rPr>
        <w:t>ence</w:t>
      </w:r>
      <w:r w:rsidR="006E6826" w:rsidRPr="00F628B5">
        <w:rPr>
          <w:rFonts w:ascii="Arial" w:eastAsia="Times New Roman" w:hAnsi="Arial" w:cs="Arial"/>
          <w:bCs/>
          <w:kern w:val="0"/>
          <w:lang w:eastAsia="en-GB"/>
          <w14:ligatures w14:val="none"/>
        </w:rPr>
        <w:t xml:space="preserve">. </w:t>
      </w:r>
    </w:p>
    <w:p w14:paraId="5D521B55" w14:textId="77777777" w:rsidR="006E6826" w:rsidRPr="00F628B5" w:rsidRDefault="006E6826" w:rsidP="005F0766">
      <w:pPr>
        <w:spacing w:after="0" w:line="480" w:lineRule="auto"/>
        <w:contextualSpacing/>
        <w:jc w:val="both"/>
        <w:rPr>
          <w:rFonts w:ascii="Arial" w:eastAsia="Times New Roman" w:hAnsi="Arial" w:cs="Arial"/>
          <w:bCs/>
          <w:kern w:val="0"/>
          <w:lang w:eastAsia="en-GB"/>
          <w14:ligatures w14:val="none"/>
        </w:rPr>
      </w:pPr>
    </w:p>
    <w:p w14:paraId="083699AC" w14:textId="723541B8" w:rsidR="00E87825" w:rsidRDefault="007A7E6D" w:rsidP="005F0766">
      <w:pPr>
        <w:spacing w:after="0" w:line="480" w:lineRule="auto"/>
        <w:contextualSpacing/>
        <w:jc w:val="both"/>
        <w:rPr>
          <w:rFonts w:ascii="Arial" w:eastAsia="Times New Roman" w:hAnsi="Arial" w:cs="Arial"/>
          <w:bCs/>
          <w:kern w:val="0"/>
          <w:lang w:eastAsia="en-GB"/>
          <w14:ligatures w14:val="none"/>
        </w:rPr>
      </w:pPr>
      <w:r w:rsidRPr="00F628B5">
        <w:rPr>
          <w:rFonts w:ascii="Arial" w:eastAsia="Times New Roman" w:hAnsi="Arial" w:cs="Arial"/>
          <w:bCs/>
          <w:kern w:val="0"/>
          <w:lang w:eastAsia="en-GB"/>
          <w14:ligatures w14:val="none"/>
        </w:rPr>
        <w:t xml:space="preserve">Potasz et al., (2012) </w:t>
      </w:r>
      <w:r w:rsidR="00690FF9" w:rsidRPr="00F628B5">
        <w:rPr>
          <w:rFonts w:ascii="Arial" w:eastAsia="Times New Roman" w:hAnsi="Arial" w:cs="Arial"/>
          <w:bCs/>
          <w:kern w:val="0"/>
          <w:lang w:eastAsia="en-GB"/>
          <w14:ligatures w14:val="none"/>
        </w:rPr>
        <w:t>said</w:t>
      </w:r>
      <w:r w:rsidRPr="00F628B5">
        <w:rPr>
          <w:rFonts w:ascii="Arial" w:eastAsia="Times New Roman" w:hAnsi="Arial" w:cs="Arial"/>
          <w:bCs/>
          <w:kern w:val="0"/>
          <w:lang w:eastAsia="en-GB"/>
          <w14:ligatures w14:val="none"/>
        </w:rPr>
        <w:t xml:space="preserve"> that a</w:t>
      </w:r>
      <w:r w:rsidR="006E6826" w:rsidRPr="00F628B5">
        <w:rPr>
          <w:rFonts w:ascii="Arial" w:eastAsia="Times New Roman" w:hAnsi="Arial" w:cs="Arial"/>
          <w:bCs/>
          <w:kern w:val="0"/>
          <w:lang w:eastAsia="en-GB"/>
          <w14:ligatures w14:val="none"/>
        </w:rPr>
        <w:t xml:space="preserve"> limitation of this study could be that they did not factor in any </w:t>
      </w:r>
      <w:r w:rsidR="00A5648A" w:rsidRPr="00F628B5">
        <w:rPr>
          <w:rFonts w:ascii="Arial" w:eastAsia="Times New Roman" w:hAnsi="Arial" w:cs="Arial"/>
          <w:bCs/>
          <w:kern w:val="0"/>
          <w:lang w:eastAsia="en-GB"/>
          <w14:ligatures w14:val="none"/>
        </w:rPr>
        <w:t xml:space="preserve">personal characteristics. </w:t>
      </w:r>
      <w:r w:rsidR="00AA2319" w:rsidRPr="00F628B5">
        <w:rPr>
          <w:rFonts w:ascii="Arial" w:eastAsia="Times New Roman" w:hAnsi="Arial" w:cs="Arial"/>
          <w:bCs/>
          <w:kern w:val="0"/>
          <w:lang w:eastAsia="en-GB"/>
          <w14:ligatures w14:val="none"/>
        </w:rPr>
        <w:t>Children have different tempe</w:t>
      </w:r>
      <w:r w:rsidR="000C68B9" w:rsidRPr="00F628B5">
        <w:rPr>
          <w:rFonts w:ascii="Arial" w:eastAsia="Times New Roman" w:hAnsi="Arial" w:cs="Arial"/>
          <w:bCs/>
          <w:kern w:val="0"/>
          <w:lang w:eastAsia="en-GB"/>
          <w14:ligatures w14:val="none"/>
        </w:rPr>
        <w:t xml:space="preserve">raments </w:t>
      </w:r>
      <w:r w:rsidR="000E6041" w:rsidRPr="00F628B5">
        <w:rPr>
          <w:rFonts w:ascii="Arial" w:eastAsia="Times New Roman" w:hAnsi="Arial" w:cs="Arial"/>
          <w:bCs/>
          <w:kern w:val="0"/>
          <w:lang w:eastAsia="en-GB"/>
          <w14:ligatures w14:val="none"/>
        </w:rPr>
        <w:t xml:space="preserve">to one another so some may be able to </w:t>
      </w:r>
      <w:r w:rsidR="00501270" w:rsidRPr="00F628B5">
        <w:rPr>
          <w:rFonts w:ascii="Arial" w:eastAsia="Times New Roman" w:hAnsi="Arial" w:cs="Arial"/>
          <w:bCs/>
          <w:kern w:val="0"/>
          <w:lang w:eastAsia="en-GB"/>
          <w14:ligatures w14:val="none"/>
        </w:rPr>
        <w:t>manage</w:t>
      </w:r>
      <w:r w:rsidR="000E6041" w:rsidRPr="00F628B5">
        <w:rPr>
          <w:rFonts w:ascii="Arial" w:eastAsia="Times New Roman" w:hAnsi="Arial" w:cs="Arial"/>
          <w:bCs/>
          <w:kern w:val="0"/>
          <w:lang w:eastAsia="en-GB"/>
          <w14:ligatures w14:val="none"/>
        </w:rPr>
        <w:t xml:space="preserve"> stress much better than others</w:t>
      </w:r>
      <w:r w:rsidRPr="00F628B5">
        <w:rPr>
          <w:rFonts w:ascii="Arial" w:eastAsia="Times New Roman" w:hAnsi="Arial" w:cs="Arial"/>
          <w:bCs/>
          <w:kern w:val="0"/>
          <w:lang w:eastAsia="en-GB"/>
          <w14:ligatures w14:val="none"/>
        </w:rPr>
        <w:t xml:space="preserve">. They also suggested that </w:t>
      </w:r>
      <w:r w:rsidR="006A0244" w:rsidRPr="00F628B5">
        <w:rPr>
          <w:rFonts w:ascii="Arial" w:eastAsia="Times New Roman" w:hAnsi="Arial" w:cs="Arial"/>
          <w:bCs/>
          <w:kern w:val="0"/>
          <w:lang w:eastAsia="en-GB"/>
          <w14:ligatures w14:val="none"/>
        </w:rPr>
        <w:t>another limitation could be that they only focused on one diagnosis</w:t>
      </w:r>
      <w:r w:rsidR="000E6CB7" w:rsidRPr="00F628B5">
        <w:rPr>
          <w:rFonts w:ascii="Arial" w:eastAsia="Times New Roman" w:hAnsi="Arial" w:cs="Arial"/>
          <w:bCs/>
          <w:kern w:val="0"/>
          <w:lang w:eastAsia="en-GB"/>
          <w14:ligatures w14:val="none"/>
        </w:rPr>
        <w:t xml:space="preserve">. They said it </w:t>
      </w:r>
      <w:r w:rsidR="002641BD" w:rsidRPr="00F628B5">
        <w:rPr>
          <w:rFonts w:ascii="Arial" w:eastAsia="Times New Roman" w:hAnsi="Arial" w:cs="Arial"/>
          <w:bCs/>
          <w:kern w:val="0"/>
          <w:lang w:eastAsia="en-GB"/>
          <w14:ligatures w14:val="none"/>
        </w:rPr>
        <w:t xml:space="preserve">may </w:t>
      </w:r>
      <w:r w:rsidR="00A84E2E" w:rsidRPr="00F628B5">
        <w:rPr>
          <w:rFonts w:ascii="Arial" w:eastAsia="Times New Roman" w:hAnsi="Arial" w:cs="Arial"/>
          <w:bCs/>
          <w:kern w:val="0"/>
          <w:lang w:eastAsia="en-GB"/>
          <w14:ligatures w14:val="none"/>
        </w:rPr>
        <w:t>affect</w:t>
      </w:r>
      <w:r w:rsidR="002641BD" w:rsidRPr="00F628B5">
        <w:rPr>
          <w:rFonts w:ascii="Arial" w:eastAsia="Times New Roman" w:hAnsi="Arial" w:cs="Arial"/>
          <w:bCs/>
          <w:kern w:val="0"/>
          <w:lang w:eastAsia="en-GB"/>
          <w14:ligatures w14:val="none"/>
        </w:rPr>
        <w:t xml:space="preserve"> the external validity of the study because other illnesses might cause higher stress levels than others </w:t>
      </w:r>
      <w:r w:rsidR="00D171CF" w:rsidRPr="00F628B5">
        <w:rPr>
          <w:rFonts w:ascii="Arial" w:eastAsia="Times New Roman" w:hAnsi="Arial" w:cs="Arial"/>
          <w:bCs/>
          <w:kern w:val="0"/>
          <w:lang w:eastAsia="en-GB"/>
          <w14:ligatures w14:val="none"/>
        </w:rPr>
        <w:t>(</w:t>
      </w:r>
      <w:r w:rsidR="002641BD" w:rsidRPr="00F628B5">
        <w:rPr>
          <w:rFonts w:ascii="Arial" w:eastAsia="Times New Roman" w:hAnsi="Arial" w:cs="Arial"/>
          <w:bCs/>
          <w:kern w:val="0"/>
          <w:lang w:eastAsia="en-GB"/>
          <w14:ligatures w14:val="none"/>
        </w:rPr>
        <w:t>Potasz et al., 2012</w:t>
      </w:r>
      <w:r w:rsidR="00D171CF" w:rsidRPr="00F628B5">
        <w:rPr>
          <w:rFonts w:ascii="Arial" w:eastAsia="Times New Roman" w:hAnsi="Arial" w:cs="Arial"/>
          <w:bCs/>
          <w:kern w:val="0"/>
          <w:lang w:eastAsia="en-GB"/>
          <w14:ligatures w14:val="none"/>
        </w:rPr>
        <w:t>).</w:t>
      </w:r>
      <w:r w:rsidR="0006089E" w:rsidRPr="00F628B5">
        <w:rPr>
          <w:rFonts w:ascii="Arial" w:eastAsia="Times New Roman" w:hAnsi="Arial" w:cs="Arial"/>
          <w:bCs/>
          <w:kern w:val="0"/>
          <w:lang w:eastAsia="en-GB"/>
          <w14:ligatures w14:val="none"/>
        </w:rPr>
        <w:t xml:space="preserve"> </w:t>
      </w:r>
      <w:r w:rsidR="00400F09" w:rsidRPr="00F628B5">
        <w:rPr>
          <w:rFonts w:ascii="Arial" w:eastAsia="Times New Roman" w:hAnsi="Arial" w:cs="Arial"/>
          <w:bCs/>
          <w:kern w:val="0"/>
          <w:lang w:eastAsia="en-GB"/>
          <w14:ligatures w14:val="none"/>
        </w:rPr>
        <w:t>Because of this, the</w:t>
      </w:r>
      <w:r w:rsidR="00710439">
        <w:rPr>
          <w:rFonts w:ascii="Arial" w:eastAsia="Times New Roman" w:hAnsi="Arial" w:cs="Arial"/>
          <w:bCs/>
          <w:kern w:val="0"/>
          <w:lang w:eastAsia="en-GB"/>
          <w14:ligatures w14:val="none"/>
        </w:rPr>
        <w:t>y</w:t>
      </w:r>
      <w:r w:rsidR="00400F09" w:rsidRPr="00F628B5">
        <w:rPr>
          <w:rFonts w:ascii="Arial" w:eastAsia="Times New Roman" w:hAnsi="Arial" w:cs="Arial"/>
          <w:bCs/>
          <w:kern w:val="0"/>
          <w:lang w:eastAsia="en-GB"/>
          <w14:ligatures w14:val="none"/>
        </w:rPr>
        <w:t xml:space="preserve"> suggest that future research should focus on these areas </w:t>
      </w:r>
      <w:r w:rsidR="00675A7A" w:rsidRPr="00F628B5">
        <w:rPr>
          <w:rFonts w:ascii="Arial" w:eastAsia="Times New Roman" w:hAnsi="Arial" w:cs="Arial"/>
          <w:bCs/>
          <w:kern w:val="0"/>
          <w:lang w:eastAsia="en-GB"/>
          <w14:ligatures w14:val="none"/>
        </w:rPr>
        <w:t xml:space="preserve">and also conduct the same research on healthy children to see if the same play activities can also </w:t>
      </w:r>
      <w:r w:rsidR="00BA2E52" w:rsidRPr="00F628B5">
        <w:rPr>
          <w:rFonts w:ascii="Arial" w:eastAsia="Times New Roman" w:hAnsi="Arial" w:cs="Arial"/>
          <w:bCs/>
          <w:kern w:val="0"/>
          <w:lang w:eastAsia="en-GB"/>
          <w14:ligatures w14:val="none"/>
        </w:rPr>
        <w:t xml:space="preserve">reduce every day stress levels. The overall conclusion from this study is that </w:t>
      </w:r>
      <w:r w:rsidR="00D90731" w:rsidRPr="00F628B5">
        <w:rPr>
          <w:rFonts w:ascii="Arial" w:eastAsia="Times New Roman" w:hAnsi="Arial" w:cs="Arial"/>
          <w:bCs/>
          <w:kern w:val="0"/>
          <w:lang w:eastAsia="en-GB"/>
          <w14:ligatures w14:val="none"/>
        </w:rPr>
        <w:t>unstructured play sessions do have a</w:t>
      </w:r>
      <w:r w:rsidR="008C3271">
        <w:rPr>
          <w:rFonts w:ascii="Arial" w:eastAsia="Times New Roman" w:hAnsi="Arial" w:cs="Arial"/>
          <w:bCs/>
          <w:kern w:val="0"/>
          <w:lang w:eastAsia="en-GB"/>
          <w14:ligatures w14:val="none"/>
        </w:rPr>
        <w:t xml:space="preserve"> positive </w:t>
      </w:r>
      <w:r w:rsidR="00D90731" w:rsidRPr="00F628B5">
        <w:rPr>
          <w:rFonts w:ascii="Arial" w:eastAsia="Times New Roman" w:hAnsi="Arial" w:cs="Arial"/>
          <w:bCs/>
          <w:kern w:val="0"/>
          <w:lang w:eastAsia="en-GB"/>
          <w14:ligatures w14:val="none"/>
        </w:rPr>
        <w:t>effect on stress levels in a hospital setting</w:t>
      </w:r>
      <w:r w:rsidR="00E87825" w:rsidRPr="00F628B5">
        <w:rPr>
          <w:rFonts w:ascii="Arial" w:eastAsia="Times New Roman" w:hAnsi="Arial" w:cs="Arial"/>
          <w:bCs/>
          <w:kern w:val="0"/>
          <w:lang w:eastAsia="en-GB"/>
          <w14:ligatures w14:val="none"/>
        </w:rPr>
        <w:t xml:space="preserve">. </w:t>
      </w:r>
      <w:r w:rsidR="00967737">
        <w:rPr>
          <w:rFonts w:ascii="Arial" w:eastAsia="Times New Roman" w:hAnsi="Arial" w:cs="Arial"/>
          <w:bCs/>
          <w:kern w:val="0"/>
          <w:lang w:eastAsia="en-GB"/>
          <w14:ligatures w14:val="none"/>
        </w:rPr>
        <w:t>Potasz et al.</w:t>
      </w:r>
      <w:r w:rsidR="00612FEC">
        <w:rPr>
          <w:rFonts w:ascii="Arial" w:eastAsia="Times New Roman" w:hAnsi="Arial" w:cs="Arial"/>
          <w:bCs/>
          <w:kern w:val="0"/>
          <w:lang w:eastAsia="en-GB"/>
          <w14:ligatures w14:val="none"/>
        </w:rPr>
        <w:t>’s</w:t>
      </w:r>
      <w:r w:rsidR="00967737">
        <w:rPr>
          <w:rFonts w:ascii="Arial" w:eastAsia="Times New Roman" w:hAnsi="Arial" w:cs="Arial"/>
          <w:bCs/>
          <w:kern w:val="0"/>
          <w:lang w:eastAsia="en-GB"/>
          <w14:ligatures w14:val="none"/>
        </w:rPr>
        <w:t xml:space="preserve">, (2012) study </w:t>
      </w:r>
      <w:r w:rsidR="00D259ED">
        <w:rPr>
          <w:rFonts w:ascii="Arial" w:eastAsia="Times New Roman" w:hAnsi="Arial" w:cs="Arial"/>
          <w:bCs/>
          <w:kern w:val="0"/>
          <w:lang w:eastAsia="en-GB"/>
          <w14:ligatures w14:val="none"/>
        </w:rPr>
        <w:t xml:space="preserve">does suggest that children are resilient and can find ways of coping with the stress of being in hospital </w:t>
      </w:r>
      <w:r w:rsidR="00301825">
        <w:rPr>
          <w:rFonts w:ascii="Arial" w:eastAsia="Times New Roman" w:hAnsi="Arial" w:cs="Arial"/>
          <w:bCs/>
          <w:kern w:val="0"/>
          <w:lang w:eastAsia="en-GB"/>
          <w14:ligatures w14:val="none"/>
        </w:rPr>
        <w:t>though the use of therapeutic play</w:t>
      </w:r>
      <w:r w:rsidR="003150CB">
        <w:rPr>
          <w:rFonts w:ascii="Arial" w:eastAsia="Times New Roman" w:hAnsi="Arial" w:cs="Arial"/>
          <w:bCs/>
          <w:kern w:val="0"/>
          <w:lang w:eastAsia="en-GB"/>
          <w14:ligatures w14:val="none"/>
        </w:rPr>
        <w:t xml:space="preserve">, therefore supporting its effectiveness. </w:t>
      </w:r>
    </w:p>
    <w:p w14:paraId="13BCF480" w14:textId="77777777" w:rsidR="00FE5C53" w:rsidRDefault="00FE5C53" w:rsidP="005F0766">
      <w:pPr>
        <w:spacing w:after="0" w:line="480" w:lineRule="auto"/>
        <w:contextualSpacing/>
        <w:jc w:val="both"/>
        <w:rPr>
          <w:rFonts w:ascii="Arial" w:eastAsia="Times New Roman" w:hAnsi="Arial" w:cs="Arial"/>
          <w:bCs/>
          <w:kern w:val="0"/>
          <w:lang w:eastAsia="en-GB"/>
          <w14:ligatures w14:val="none"/>
        </w:rPr>
      </w:pPr>
    </w:p>
    <w:p w14:paraId="090C520C" w14:textId="4E39FBEF" w:rsidR="001C690F" w:rsidRPr="001C690F" w:rsidRDefault="001C690F" w:rsidP="005F0766">
      <w:pPr>
        <w:spacing w:after="0" w:line="480" w:lineRule="auto"/>
        <w:contextualSpacing/>
        <w:jc w:val="both"/>
        <w:rPr>
          <w:rFonts w:ascii="Arial" w:eastAsia="Times New Roman" w:hAnsi="Arial" w:cs="Arial"/>
          <w:bCs/>
          <w:kern w:val="0"/>
          <w:lang w:eastAsia="en-GB"/>
          <w14:ligatures w14:val="none"/>
        </w:rPr>
      </w:pPr>
      <w:r>
        <w:rPr>
          <w:rFonts w:ascii="Arial" w:eastAsia="Times New Roman" w:hAnsi="Arial" w:cs="Arial"/>
          <w:bCs/>
          <w:kern w:val="0"/>
          <w:lang w:eastAsia="en-GB"/>
          <w14:ligatures w14:val="none"/>
        </w:rPr>
        <w:t xml:space="preserve">Research by </w:t>
      </w:r>
      <w:r w:rsidRPr="001C690F">
        <w:rPr>
          <w:rFonts w:ascii="Arial" w:eastAsia="Times New Roman" w:hAnsi="Arial" w:cs="Arial"/>
          <w:bCs/>
          <w:kern w:val="0"/>
          <w:lang w:eastAsia="en-GB"/>
          <w14:ligatures w14:val="none"/>
        </w:rPr>
        <w:t xml:space="preserve">Delvecchio et al., </w:t>
      </w:r>
      <w:r>
        <w:rPr>
          <w:rFonts w:ascii="Arial" w:eastAsia="Times New Roman" w:hAnsi="Arial" w:cs="Arial"/>
          <w:bCs/>
          <w:kern w:val="0"/>
          <w:lang w:eastAsia="en-GB"/>
          <w14:ligatures w14:val="none"/>
        </w:rPr>
        <w:t>(</w:t>
      </w:r>
      <w:r w:rsidRPr="001C690F">
        <w:rPr>
          <w:rFonts w:ascii="Arial" w:eastAsia="Times New Roman" w:hAnsi="Arial" w:cs="Arial"/>
          <w:bCs/>
          <w:kern w:val="0"/>
          <w:lang w:eastAsia="en-GB"/>
          <w14:ligatures w14:val="none"/>
        </w:rPr>
        <w:t>2019)</w:t>
      </w:r>
      <w:r>
        <w:rPr>
          <w:rFonts w:ascii="Arial" w:eastAsia="Times New Roman" w:hAnsi="Arial" w:cs="Arial"/>
          <w:bCs/>
          <w:kern w:val="0"/>
          <w:lang w:eastAsia="en-GB"/>
          <w14:ligatures w14:val="none"/>
        </w:rPr>
        <w:t xml:space="preserve"> compared pretend play </w:t>
      </w:r>
      <w:r w:rsidR="00333E3D">
        <w:rPr>
          <w:rFonts w:ascii="Arial" w:eastAsia="Times New Roman" w:hAnsi="Arial" w:cs="Arial"/>
          <w:bCs/>
          <w:kern w:val="0"/>
          <w:lang w:eastAsia="en-GB"/>
          <w14:ligatures w14:val="none"/>
        </w:rPr>
        <w:t xml:space="preserve">engagement </w:t>
      </w:r>
      <w:r w:rsidR="00207CB1">
        <w:rPr>
          <w:rFonts w:ascii="Arial" w:eastAsia="Times New Roman" w:hAnsi="Arial" w:cs="Arial"/>
          <w:bCs/>
          <w:kern w:val="0"/>
          <w:lang w:eastAsia="en-GB"/>
          <w14:ligatures w14:val="none"/>
        </w:rPr>
        <w:t xml:space="preserve">levels and coping mechanisms in both hospitalised and non-hospitalised children. </w:t>
      </w:r>
      <w:r w:rsidR="00085083">
        <w:rPr>
          <w:rFonts w:ascii="Arial" w:eastAsia="Times New Roman" w:hAnsi="Arial" w:cs="Arial"/>
          <w:bCs/>
          <w:kern w:val="0"/>
          <w:lang w:eastAsia="en-GB"/>
          <w14:ligatures w14:val="none"/>
        </w:rPr>
        <w:t xml:space="preserve">Their participants were 50 hospitalised children aged six to ten </w:t>
      </w:r>
      <w:r w:rsidR="00594015">
        <w:rPr>
          <w:rFonts w:ascii="Arial" w:eastAsia="Times New Roman" w:hAnsi="Arial" w:cs="Arial"/>
          <w:bCs/>
          <w:kern w:val="0"/>
          <w:lang w:eastAsia="en-GB"/>
          <w14:ligatures w14:val="none"/>
        </w:rPr>
        <w:t xml:space="preserve">and compared them to 50 healthy children the same age to see if there are any similarities between them. </w:t>
      </w:r>
      <w:r w:rsidR="00C17ED7">
        <w:rPr>
          <w:rFonts w:ascii="Arial" w:eastAsia="Times New Roman" w:hAnsi="Arial" w:cs="Arial"/>
          <w:bCs/>
          <w:kern w:val="0"/>
          <w:lang w:eastAsia="en-GB"/>
          <w14:ligatures w14:val="none"/>
        </w:rPr>
        <w:t xml:space="preserve">In regards of </w:t>
      </w:r>
      <w:r w:rsidR="0039127F">
        <w:rPr>
          <w:rFonts w:ascii="Arial" w:eastAsia="Times New Roman" w:hAnsi="Arial" w:cs="Arial"/>
          <w:bCs/>
          <w:kern w:val="0"/>
          <w:lang w:eastAsia="en-GB"/>
          <w14:ligatures w14:val="none"/>
        </w:rPr>
        <w:t xml:space="preserve">ways to cope with the stress, the children in hospital were more likely to seek support from those around them but it was depending on if it was their first </w:t>
      </w:r>
      <w:r w:rsidR="00393BFB">
        <w:rPr>
          <w:rFonts w:ascii="Arial" w:eastAsia="Times New Roman" w:hAnsi="Arial" w:cs="Arial"/>
          <w:bCs/>
          <w:kern w:val="0"/>
          <w:lang w:eastAsia="en-GB"/>
          <w14:ligatures w14:val="none"/>
        </w:rPr>
        <w:t>visit,</w:t>
      </w:r>
      <w:r w:rsidR="0039127F">
        <w:rPr>
          <w:rFonts w:ascii="Arial" w:eastAsia="Times New Roman" w:hAnsi="Arial" w:cs="Arial"/>
          <w:bCs/>
          <w:kern w:val="0"/>
          <w:lang w:eastAsia="en-GB"/>
          <w14:ligatures w14:val="none"/>
        </w:rPr>
        <w:t xml:space="preserve"> </w:t>
      </w:r>
      <w:r w:rsidR="0039127F">
        <w:rPr>
          <w:rFonts w:ascii="Arial" w:eastAsia="Times New Roman" w:hAnsi="Arial" w:cs="Arial"/>
          <w:bCs/>
          <w:kern w:val="0"/>
          <w:lang w:eastAsia="en-GB"/>
          <w14:ligatures w14:val="none"/>
        </w:rPr>
        <w:lastRenderedPageBreak/>
        <w:t>or they have been in multiple times</w:t>
      </w:r>
      <w:r w:rsidR="00B333FE">
        <w:rPr>
          <w:rFonts w:ascii="Arial" w:eastAsia="Times New Roman" w:hAnsi="Arial" w:cs="Arial"/>
          <w:bCs/>
          <w:kern w:val="0"/>
          <w:lang w:eastAsia="en-GB"/>
          <w14:ligatures w14:val="none"/>
        </w:rPr>
        <w:t xml:space="preserve"> (Delve</w:t>
      </w:r>
      <w:r w:rsidR="002C588E">
        <w:rPr>
          <w:rFonts w:ascii="Arial" w:eastAsia="Times New Roman" w:hAnsi="Arial" w:cs="Arial"/>
          <w:bCs/>
          <w:kern w:val="0"/>
          <w:lang w:eastAsia="en-GB"/>
          <w14:ligatures w14:val="none"/>
        </w:rPr>
        <w:t>cchio et al., 2019)</w:t>
      </w:r>
      <w:r w:rsidR="0039127F">
        <w:rPr>
          <w:rFonts w:ascii="Arial" w:eastAsia="Times New Roman" w:hAnsi="Arial" w:cs="Arial"/>
          <w:bCs/>
          <w:kern w:val="0"/>
          <w:lang w:eastAsia="en-GB"/>
          <w14:ligatures w14:val="none"/>
        </w:rPr>
        <w:t>.</w:t>
      </w:r>
      <w:r w:rsidR="00393BFB">
        <w:rPr>
          <w:rFonts w:ascii="Arial" w:eastAsia="Times New Roman" w:hAnsi="Arial" w:cs="Arial"/>
          <w:bCs/>
          <w:kern w:val="0"/>
          <w:lang w:eastAsia="en-GB"/>
          <w14:ligatures w14:val="none"/>
        </w:rPr>
        <w:t xml:space="preserve"> They also found that even with the stress of a hospital environment, the children were able to </w:t>
      </w:r>
      <w:r w:rsidR="00265A58">
        <w:rPr>
          <w:rFonts w:ascii="Arial" w:eastAsia="Times New Roman" w:hAnsi="Arial" w:cs="Arial"/>
          <w:bCs/>
          <w:kern w:val="0"/>
          <w:lang w:eastAsia="en-GB"/>
          <w14:ligatures w14:val="none"/>
        </w:rPr>
        <w:t xml:space="preserve">engage in pretend play at higher levels than the non-hospitalised children. They </w:t>
      </w:r>
      <w:r w:rsidR="00F071DF">
        <w:rPr>
          <w:rFonts w:ascii="Arial" w:eastAsia="Times New Roman" w:hAnsi="Arial" w:cs="Arial"/>
          <w:bCs/>
          <w:kern w:val="0"/>
          <w:lang w:eastAsia="en-GB"/>
          <w14:ligatures w14:val="none"/>
        </w:rPr>
        <w:t>showed a higher sophisticated level of play as well as more imaginative</w:t>
      </w:r>
      <w:r w:rsidR="00B10F0A">
        <w:rPr>
          <w:rFonts w:ascii="Arial" w:eastAsia="Times New Roman" w:hAnsi="Arial" w:cs="Arial"/>
          <w:bCs/>
          <w:kern w:val="0"/>
          <w:lang w:eastAsia="en-GB"/>
          <w14:ligatures w14:val="none"/>
        </w:rPr>
        <w:t xml:space="preserve">. Although, they seemed to be more constrained </w:t>
      </w:r>
      <w:r w:rsidR="00326D01">
        <w:rPr>
          <w:rFonts w:ascii="Arial" w:eastAsia="Times New Roman" w:hAnsi="Arial" w:cs="Arial"/>
          <w:bCs/>
          <w:kern w:val="0"/>
          <w:lang w:eastAsia="en-GB"/>
          <w14:ligatures w14:val="none"/>
        </w:rPr>
        <w:t>with their emotional expressions which can be put down to them not wanting to become too overwhelmed</w:t>
      </w:r>
      <w:r w:rsidR="002C588E">
        <w:rPr>
          <w:rFonts w:ascii="Arial" w:eastAsia="Times New Roman" w:hAnsi="Arial" w:cs="Arial"/>
          <w:bCs/>
          <w:kern w:val="0"/>
          <w:lang w:eastAsia="en-GB"/>
          <w14:ligatures w14:val="none"/>
        </w:rPr>
        <w:t xml:space="preserve"> (Delvecchio et al., 2019)</w:t>
      </w:r>
      <w:r w:rsidR="00326D01">
        <w:rPr>
          <w:rFonts w:ascii="Arial" w:eastAsia="Times New Roman" w:hAnsi="Arial" w:cs="Arial"/>
          <w:bCs/>
          <w:kern w:val="0"/>
          <w:lang w:eastAsia="en-GB"/>
          <w14:ligatures w14:val="none"/>
        </w:rPr>
        <w:t xml:space="preserve">. </w:t>
      </w:r>
      <w:r w:rsidR="00B10F0A">
        <w:rPr>
          <w:rFonts w:ascii="Arial" w:eastAsia="Times New Roman" w:hAnsi="Arial" w:cs="Arial"/>
          <w:bCs/>
          <w:kern w:val="0"/>
          <w:lang w:eastAsia="en-GB"/>
          <w14:ligatures w14:val="none"/>
        </w:rPr>
        <w:t xml:space="preserve"> </w:t>
      </w:r>
    </w:p>
    <w:p w14:paraId="3DE30B87" w14:textId="38B44DF5" w:rsidR="00FE5C53" w:rsidRPr="00F628B5" w:rsidRDefault="00FE5C53" w:rsidP="005F0766">
      <w:pPr>
        <w:spacing w:after="0" w:line="480" w:lineRule="auto"/>
        <w:contextualSpacing/>
        <w:jc w:val="both"/>
        <w:rPr>
          <w:rFonts w:ascii="Arial" w:eastAsia="Times New Roman" w:hAnsi="Arial" w:cs="Arial"/>
          <w:bCs/>
          <w:kern w:val="0"/>
          <w:lang w:eastAsia="en-GB"/>
          <w14:ligatures w14:val="none"/>
        </w:rPr>
      </w:pPr>
    </w:p>
    <w:p w14:paraId="2EA72059" w14:textId="77777777" w:rsidR="00E87825" w:rsidRPr="00F628B5" w:rsidRDefault="00E87825" w:rsidP="005F0766">
      <w:pPr>
        <w:spacing w:after="0" w:line="480" w:lineRule="auto"/>
        <w:contextualSpacing/>
        <w:jc w:val="both"/>
        <w:rPr>
          <w:rFonts w:ascii="Arial" w:eastAsia="Times New Roman" w:hAnsi="Arial" w:cs="Arial"/>
          <w:bCs/>
          <w:kern w:val="0"/>
          <w:lang w:eastAsia="en-GB"/>
          <w14:ligatures w14:val="none"/>
        </w:rPr>
      </w:pPr>
    </w:p>
    <w:p w14:paraId="456E71A7" w14:textId="3BCBC43E" w:rsidR="00B83A0D" w:rsidRPr="00F628B5" w:rsidRDefault="00D45614" w:rsidP="005F0766">
      <w:pPr>
        <w:spacing w:after="0" w:line="480" w:lineRule="auto"/>
        <w:contextualSpacing/>
        <w:jc w:val="both"/>
        <w:rPr>
          <w:rFonts w:ascii="Arial" w:eastAsia="Times New Roman" w:hAnsi="Arial" w:cs="Arial"/>
          <w:bCs/>
          <w:kern w:val="0"/>
          <w:lang w:eastAsia="en-GB"/>
          <w14:ligatures w14:val="none"/>
        </w:rPr>
      </w:pPr>
      <w:r w:rsidRPr="00F628B5">
        <w:rPr>
          <w:rFonts w:ascii="Arial" w:eastAsia="Times New Roman" w:hAnsi="Arial" w:cs="Arial"/>
          <w:bCs/>
          <w:kern w:val="0"/>
          <w:lang w:eastAsia="en-GB"/>
          <w14:ligatures w14:val="none"/>
        </w:rPr>
        <w:t xml:space="preserve">Another study that supports the above </w:t>
      </w:r>
      <w:r w:rsidR="00B83A0D" w:rsidRPr="00F628B5">
        <w:rPr>
          <w:rFonts w:ascii="Arial" w:eastAsia="Times New Roman" w:hAnsi="Arial" w:cs="Arial"/>
          <w:bCs/>
          <w:kern w:val="0"/>
          <w:lang w:eastAsia="en-GB"/>
          <w14:ligatures w14:val="none"/>
        </w:rPr>
        <w:t>was conducted by Ghabeli et al., (2014)</w:t>
      </w:r>
      <w:r w:rsidR="001F6B4D" w:rsidRPr="00F628B5">
        <w:rPr>
          <w:rFonts w:ascii="Arial" w:eastAsia="Times New Roman" w:hAnsi="Arial" w:cs="Arial"/>
          <w:bCs/>
          <w:kern w:val="0"/>
          <w:lang w:eastAsia="en-GB"/>
          <w14:ligatures w14:val="none"/>
        </w:rPr>
        <w:t>,</w:t>
      </w:r>
      <w:r w:rsidR="00031A82" w:rsidRPr="00F628B5">
        <w:rPr>
          <w:rFonts w:ascii="Arial" w:eastAsia="Times New Roman" w:hAnsi="Arial" w:cs="Arial"/>
          <w:bCs/>
          <w:kern w:val="0"/>
          <w:lang w:eastAsia="en-GB"/>
          <w14:ligatures w14:val="none"/>
        </w:rPr>
        <w:t xml:space="preserve"> </w:t>
      </w:r>
      <w:r w:rsidR="00477792" w:rsidRPr="00F628B5">
        <w:rPr>
          <w:rFonts w:ascii="Arial" w:eastAsia="Times New Roman" w:hAnsi="Arial" w:cs="Arial"/>
          <w:bCs/>
          <w:kern w:val="0"/>
          <w:lang w:eastAsia="en-GB"/>
          <w14:ligatures w14:val="none"/>
        </w:rPr>
        <w:t xml:space="preserve">they focused on the effects of toys and preoperative visits on reducing a child’s and parents anxiety levels. </w:t>
      </w:r>
      <w:r w:rsidR="00125AA0" w:rsidRPr="00F628B5">
        <w:rPr>
          <w:rFonts w:ascii="Arial" w:eastAsia="Times New Roman" w:hAnsi="Arial" w:cs="Arial"/>
          <w:bCs/>
          <w:kern w:val="0"/>
          <w:lang w:eastAsia="en-GB"/>
          <w14:ligatures w14:val="none"/>
        </w:rPr>
        <w:t xml:space="preserve">They had </w:t>
      </w:r>
      <w:r w:rsidR="00F132F5" w:rsidRPr="00F628B5">
        <w:rPr>
          <w:rFonts w:ascii="Arial" w:eastAsia="Times New Roman" w:hAnsi="Arial" w:cs="Arial"/>
          <w:bCs/>
          <w:kern w:val="0"/>
          <w:lang w:eastAsia="en-GB"/>
          <w14:ligatures w14:val="none"/>
        </w:rPr>
        <w:t xml:space="preserve">a sample size of </w:t>
      </w:r>
      <w:r w:rsidR="00125AA0" w:rsidRPr="00F628B5">
        <w:rPr>
          <w:rFonts w:ascii="Arial" w:eastAsia="Times New Roman" w:hAnsi="Arial" w:cs="Arial"/>
          <w:bCs/>
          <w:kern w:val="0"/>
          <w:lang w:eastAsia="en-GB"/>
          <w14:ligatures w14:val="none"/>
        </w:rPr>
        <w:t xml:space="preserve">60 children and mothers in two groups, control and experimental. </w:t>
      </w:r>
      <w:r w:rsidR="00921020" w:rsidRPr="00F628B5">
        <w:rPr>
          <w:rFonts w:ascii="Arial" w:eastAsia="Times New Roman" w:hAnsi="Arial" w:cs="Arial"/>
          <w:bCs/>
          <w:kern w:val="0"/>
          <w:lang w:eastAsia="en-GB"/>
          <w14:ligatures w14:val="none"/>
        </w:rPr>
        <w:t xml:space="preserve">The children included were in for </w:t>
      </w:r>
      <w:r w:rsidR="001A2D70" w:rsidRPr="00F628B5">
        <w:rPr>
          <w:rFonts w:ascii="Arial" w:eastAsia="Times New Roman" w:hAnsi="Arial" w:cs="Arial"/>
          <w:bCs/>
          <w:kern w:val="0"/>
          <w:lang w:eastAsia="en-GB"/>
          <w14:ligatures w14:val="none"/>
        </w:rPr>
        <w:t>ear, nose and throat surgeries</w:t>
      </w:r>
      <w:r w:rsidR="00747BF7" w:rsidRPr="00F628B5">
        <w:rPr>
          <w:rFonts w:ascii="Arial" w:eastAsia="Times New Roman" w:hAnsi="Arial" w:cs="Arial"/>
          <w:bCs/>
          <w:kern w:val="0"/>
          <w:lang w:eastAsia="en-GB"/>
          <w14:ligatures w14:val="none"/>
        </w:rPr>
        <w:t xml:space="preserve"> and they were observed by a psychologist</w:t>
      </w:r>
      <w:r w:rsidR="00E57822" w:rsidRPr="00F628B5">
        <w:rPr>
          <w:rFonts w:ascii="Arial" w:eastAsia="Times New Roman" w:hAnsi="Arial" w:cs="Arial"/>
          <w:bCs/>
          <w:kern w:val="0"/>
          <w:lang w:eastAsia="en-GB"/>
          <w14:ligatures w14:val="none"/>
        </w:rPr>
        <w:t xml:space="preserve"> who filled in an anxiety </w:t>
      </w:r>
      <w:r w:rsidR="000E775B" w:rsidRPr="00F628B5">
        <w:rPr>
          <w:rFonts w:ascii="Arial" w:eastAsia="Times New Roman" w:hAnsi="Arial" w:cs="Arial"/>
          <w:bCs/>
          <w:kern w:val="0"/>
          <w:lang w:eastAsia="en-GB"/>
          <w14:ligatures w14:val="none"/>
        </w:rPr>
        <w:t xml:space="preserve">scale questionnaire </w:t>
      </w:r>
      <w:r w:rsidR="00747BF7" w:rsidRPr="00F628B5">
        <w:rPr>
          <w:rFonts w:ascii="Arial" w:eastAsia="Times New Roman" w:hAnsi="Arial" w:cs="Arial"/>
          <w:bCs/>
          <w:kern w:val="0"/>
          <w:lang w:eastAsia="en-GB"/>
          <w14:ligatures w14:val="none"/>
        </w:rPr>
        <w:t>before and after the surgery</w:t>
      </w:r>
      <w:r w:rsidR="00E57822" w:rsidRPr="00F628B5">
        <w:rPr>
          <w:rFonts w:ascii="Arial" w:eastAsia="Times New Roman" w:hAnsi="Arial" w:cs="Arial"/>
          <w:bCs/>
          <w:kern w:val="0"/>
          <w:lang w:eastAsia="en-GB"/>
          <w14:ligatures w14:val="none"/>
        </w:rPr>
        <w:t xml:space="preserve">, whereas the mothers filled their own questionnaires out. </w:t>
      </w:r>
      <w:r w:rsidR="00450258" w:rsidRPr="00F628B5">
        <w:rPr>
          <w:rFonts w:ascii="Arial" w:eastAsia="Times New Roman" w:hAnsi="Arial" w:cs="Arial"/>
          <w:bCs/>
          <w:kern w:val="0"/>
          <w:lang w:eastAsia="en-GB"/>
          <w14:ligatures w14:val="none"/>
        </w:rPr>
        <w:t>The children in the experimental group we</w:t>
      </w:r>
      <w:r w:rsidR="00B122A2" w:rsidRPr="00F628B5">
        <w:rPr>
          <w:rFonts w:ascii="Arial" w:eastAsia="Times New Roman" w:hAnsi="Arial" w:cs="Arial"/>
          <w:bCs/>
          <w:kern w:val="0"/>
          <w:lang w:eastAsia="en-GB"/>
          <w14:ligatures w14:val="none"/>
        </w:rPr>
        <w:t>re visited 20 minutes before their surgery and were also given an age</w:t>
      </w:r>
      <w:r w:rsidR="00B2199F" w:rsidRPr="00F628B5">
        <w:rPr>
          <w:rFonts w:ascii="Arial" w:eastAsia="Times New Roman" w:hAnsi="Arial" w:cs="Arial"/>
          <w:bCs/>
          <w:kern w:val="0"/>
          <w:lang w:eastAsia="en-GB"/>
          <w14:ligatures w14:val="none"/>
        </w:rPr>
        <w:t>-</w:t>
      </w:r>
      <w:r w:rsidR="00B122A2" w:rsidRPr="00F628B5">
        <w:rPr>
          <w:rFonts w:ascii="Arial" w:eastAsia="Times New Roman" w:hAnsi="Arial" w:cs="Arial"/>
          <w:bCs/>
          <w:kern w:val="0"/>
          <w:lang w:eastAsia="en-GB"/>
          <w14:ligatures w14:val="none"/>
        </w:rPr>
        <w:t xml:space="preserve">appropriate </w:t>
      </w:r>
      <w:r w:rsidR="00B2199F" w:rsidRPr="00F628B5">
        <w:rPr>
          <w:rFonts w:ascii="Arial" w:eastAsia="Times New Roman" w:hAnsi="Arial" w:cs="Arial"/>
          <w:bCs/>
          <w:kern w:val="0"/>
          <w:lang w:eastAsia="en-GB"/>
          <w14:ligatures w14:val="none"/>
        </w:rPr>
        <w:t xml:space="preserve">toy, the mothers </w:t>
      </w:r>
      <w:r w:rsidR="00046E4B" w:rsidRPr="00F628B5">
        <w:rPr>
          <w:rFonts w:ascii="Arial" w:eastAsia="Times New Roman" w:hAnsi="Arial" w:cs="Arial"/>
          <w:bCs/>
          <w:kern w:val="0"/>
          <w:lang w:eastAsia="en-GB"/>
          <w14:ligatures w14:val="none"/>
        </w:rPr>
        <w:t xml:space="preserve">had an opportunity to ask </w:t>
      </w:r>
      <w:r w:rsidR="001B6230" w:rsidRPr="00F628B5">
        <w:rPr>
          <w:rFonts w:ascii="Arial" w:eastAsia="Times New Roman" w:hAnsi="Arial" w:cs="Arial"/>
          <w:bCs/>
          <w:kern w:val="0"/>
          <w:lang w:eastAsia="en-GB"/>
          <w14:ligatures w14:val="none"/>
        </w:rPr>
        <w:t xml:space="preserve">any questions they had about the </w:t>
      </w:r>
      <w:r w:rsidR="000C365F" w:rsidRPr="00F628B5">
        <w:rPr>
          <w:rFonts w:ascii="Arial" w:eastAsia="Times New Roman" w:hAnsi="Arial" w:cs="Arial"/>
          <w:bCs/>
          <w:kern w:val="0"/>
          <w:lang w:eastAsia="en-GB"/>
          <w14:ligatures w14:val="none"/>
        </w:rPr>
        <w:t>procedure,</w:t>
      </w:r>
      <w:r w:rsidR="001B6230" w:rsidRPr="00F628B5">
        <w:rPr>
          <w:rFonts w:ascii="Arial" w:eastAsia="Times New Roman" w:hAnsi="Arial" w:cs="Arial"/>
          <w:bCs/>
          <w:kern w:val="0"/>
          <w:lang w:eastAsia="en-GB"/>
          <w14:ligatures w14:val="none"/>
        </w:rPr>
        <w:t xml:space="preserve"> and they were answered</w:t>
      </w:r>
      <w:r w:rsidR="000C365F" w:rsidRPr="00F628B5">
        <w:rPr>
          <w:rFonts w:ascii="Arial" w:eastAsia="Times New Roman" w:hAnsi="Arial" w:cs="Arial"/>
          <w:bCs/>
          <w:kern w:val="0"/>
          <w:lang w:eastAsia="en-GB"/>
          <w14:ligatures w14:val="none"/>
        </w:rPr>
        <w:t xml:space="preserve">. In the controlled </w:t>
      </w:r>
      <w:r w:rsidR="008D2BD1" w:rsidRPr="00F628B5">
        <w:rPr>
          <w:rFonts w:ascii="Arial" w:eastAsia="Times New Roman" w:hAnsi="Arial" w:cs="Arial"/>
          <w:bCs/>
          <w:kern w:val="0"/>
          <w:lang w:eastAsia="en-GB"/>
          <w14:ligatures w14:val="none"/>
        </w:rPr>
        <w:t xml:space="preserve">group however, none of the children were </w:t>
      </w:r>
      <w:r w:rsidR="00833FDE" w:rsidRPr="00F628B5">
        <w:rPr>
          <w:rFonts w:ascii="Arial" w:eastAsia="Times New Roman" w:hAnsi="Arial" w:cs="Arial"/>
          <w:bCs/>
          <w:kern w:val="0"/>
          <w:lang w:eastAsia="en-GB"/>
          <w14:ligatures w14:val="none"/>
        </w:rPr>
        <w:t xml:space="preserve">visited before the surgery and none of the mothers were able to get answers for any of their questions or concerns. </w:t>
      </w:r>
      <w:r w:rsidR="006003C1" w:rsidRPr="00F628B5">
        <w:rPr>
          <w:rFonts w:ascii="Arial" w:eastAsia="Times New Roman" w:hAnsi="Arial" w:cs="Arial"/>
          <w:bCs/>
          <w:kern w:val="0"/>
          <w:lang w:eastAsia="en-GB"/>
          <w14:ligatures w14:val="none"/>
        </w:rPr>
        <w:t xml:space="preserve">The length of stay for the child was between one to two days and everyone was given a </w:t>
      </w:r>
      <w:r w:rsidR="00AA7131" w:rsidRPr="00F628B5">
        <w:rPr>
          <w:rFonts w:ascii="Arial" w:eastAsia="Times New Roman" w:hAnsi="Arial" w:cs="Arial"/>
          <w:bCs/>
          <w:kern w:val="0"/>
          <w:lang w:eastAsia="en-GB"/>
          <w14:ligatures w14:val="none"/>
        </w:rPr>
        <w:t xml:space="preserve">satisfaction questionnaire before leaving. </w:t>
      </w:r>
    </w:p>
    <w:p w14:paraId="10247EAF" w14:textId="77777777" w:rsidR="00C4728F" w:rsidRPr="00F628B5" w:rsidRDefault="00C4728F" w:rsidP="005F0766">
      <w:pPr>
        <w:spacing w:after="0" w:line="480" w:lineRule="auto"/>
        <w:contextualSpacing/>
        <w:jc w:val="both"/>
        <w:rPr>
          <w:rFonts w:ascii="Arial" w:eastAsia="Times New Roman" w:hAnsi="Arial" w:cs="Arial"/>
          <w:bCs/>
          <w:kern w:val="0"/>
          <w:lang w:eastAsia="en-GB"/>
          <w14:ligatures w14:val="none"/>
        </w:rPr>
      </w:pPr>
    </w:p>
    <w:p w14:paraId="496D32AA" w14:textId="17C25808" w:rsidR="00103169" w:rsidRPr="00F628B5" w:rsidRDefault="00C4728F" w:rsidP="005F0766">
      <w:pPr>
        <w:spacing w:after="0" w:line="480" w:lineRule="auto"/>
        <w:contextualSpacing/>
        <w:jc w:val="both"/>
        <w:rPr>
          <w:rFonts w:ascii="Arial" w:eastAsia="Times New Roman" w:hAnsi="Arial" w:cs="Arial"/>
          <w:bCs/>
          <w:kern w:val="0"/>
          <w:lang w:eastAsia="en-GB"/>
          <w14:ligatures w14:val="none"/>
        </w:rPr>
      </w:pPr>
      <w:r w:rsidRPr="00F628B5">
        <w:rPr>
          <w:rFonts w:ascii="Arial" w:eastAsia="Times New Roman" w:hAnsi="Arial" w:cs="Arial"/>
          <w:bCs/>
          <w:kern w:val="0"/>
          <w:lang w:eastAsia="en-GB"/>
          <w14:ligatures w14:val="none"/>
        </w:rPr>
        <w:t xml:space="preserve">The overall findings of </w:t>
      </w:r>
      <w:r w:rsidR="0086037A" w:rsidRPr="00F628B5">
        <w:rPr>
          <w:rFonts w:ascii="Arial" w:eastAsia="Times New Roman" w:hAnsi="Arial" w:cs="Arial"/>
          <w:bCs/>
          <w:kern w:val="0"/>
          <w:lang w:eastAsia="en-GB"/>
          <w14:ligatures w14:val="none"/>
        </w:rPr>
        <w:t xml:space="preserve">Ghabeli et al., (2014) study </w:t>
      </w:r>
      <w:r w:rsidR="00780987" w:rsidRPr="00F628B5">
        <w:rPr>
          <w:rFonts w:ascii="Arial" w:eastAsia="Times New Roman" w:hAnsi="Arial" w:cs="Arial"/>
          <w:bCs/>
          <w:kern w:val="0"/>
          <w:lang w:eastAsia="en-GB"/>
          <w14:ligatures w14:val="none"/>
        </w:rPr>
        <w:t>was</w:t>
      </w:r>
      <w:r w:rsidR="0086037A" w:rsidRPr="00F628B5">
        <w:rPr>
          <w:rFonts w:ascii="Arial" w:eastAsia="Times New Roman" w:hAnsi="Arial" w:cs="Arial"/>
          <w:bCs/>
          <w:kern w:val="0"/>
          <w:lang w:eastAsia="en-GB"/>
          <w14:ligatures w14:val="none"/>
        </w:rPr>
        <w:t xml:space="preserve"> that giving a child a toy and letting them play before surgery dramatically decreased their anxiety levels before and after the procedure </w:t>
      </w:r>
      <w:r w:rsidR="004966D6" w:rsidRPr="00F628B5">
        <w:rPr>
          <w:rFonts w:ascii="Arial" w:eastAsia="Times New Roman" w:hAnsi="Arial" w:cs="Arial"/>
          <w:bCs/>
          <w:kern w:val="0"/>
          <w:lang w:eastAsia="en-GB"/>
          <w14:ligatures w14:val="none"/>
        </w:rPr>
        <w:t xml:space="preserve">and </w:t>
      </w:r>
      <w:r w:rsidR="00C655C0" w:rsidRPr="00F628B5">
        <w:rPr>
          <w:rFonts w:ascii="Arial" w:eastAsia="Times New Roman" w:hAnsi="Arial" w:cs="Arial"/>
          <w:bCs/>
          <w:kern w:val="0"/>
          <w:lang w:eastAsia="en-GB"/>
          <w14:ligatures w14:val="none"/>
        </w:rPr>
        <w:t>answering the mother</w:t>
      </w:r>
      <w:r w:rsidR="00E10E93" w:rsidRPr="00F628B5">
        <w:rPr>
          <w:rFonts w:ascii="Arial" w:eastAsia="Times New Roman" w:hAnsi="Arial" w:cs="Arial"/>
          <w:bCs/>
          <w:kern w:val="0"/>
          <w:lang w:eastAsia="en-GB"/>
          <w14:ligatures w14:val="none"/>
        </w:rPr>
        <w:t>’</w:t>
      </w:r>
      <w:r w:rsidR="00C655C0" w:rsidRPr="00F628B5">
        <w:rPr>
          <w:rFonts w:ascii="Arial" w:eastAsia="Times New Roman" w:hAnsi="Arial" w:cs="Arial"/>
          <w:bCs/>
          <w:kern w:val="0"/>
          <w:lang w:eastAsia="en-GB"/>
          <w14:ligatures w14:val="none"/>
        </w:rPr>
        <w:t xml:space="preserve">s questions before the procedure also </w:t>
      </w:r>
      <w:r w:rsidR="00C655C0" w:rsidRPr="00F628B5">
        <w:rPr>
          <w:rFonts w:ascii="Arial" w:eastAsia="Times New Roman" w:hAnsi="Arial" w:cs="Arial"/>
          <w:bCs/>
          <w:kern w:val="0"/>
          <w:lang w:eastAsia="en-GB"/>
          <w14:ligatures w14:val="none"/>
        </w:rPr>
        <w:lastRenderedPageBreak/>
        <w:t xml:space="preserve">decreases </w:t>
      </w:r>
      <w:r w:rsidR="001644F8" w:rsidRPr="00F628B5">
        <w:rPr>
          <w:rFonts w:ascii="Arial" w:eastAsia="Times New Roman" w:hAnsi="Arial" w:cs="Arial"/>
          <w:bCs/>
          <w:kern w:val="0"/>
          <w:lang w:eastAsia="en-GB"/>
          <w14:ligatures w14:val="none"/>
        </w:rPr>
        <w:t xml:space="preserve">parental anxiety levels. </w:t>
      </w:r>
      <w:r w:rsidR="003F5A81" w:rsidRPr="00F628B5">
        <w:rPr>
          <w:rFonts w:ascii="Arial" w:eastAsia="Times New Roman" w:hAnsi="Arial" w:cs="Arial"/>
          <w:bCs/>
          <w:kern w:val="0"/>
          <w:lang w:eastAsia="en-GB"/>
          <w14:ligatures w14:val="none"/>
        </w:rPr>
        <w:t xml:space="preserve">Fortier </w:t>
      </w:r>
      <w:r w:rsidR="005102CD" w:rsidRPr="00F628B5">
        <w:rPr>
          <w:rFonts w:ascii="Arial" w:eastAsia="Times New Roman" w:hAnsi="Arial" w:cs="Arial"/>
          <w:bCs/>
          <w:kern w:val="0"/>
          <w:lang w:eastAsia="en-GB"/>
          <w14:ligatures w14:val="none"/>
        </w:rPr>
        <w:t>et al., (2010) said that i</w:t>
      </w:r>
      <w:r w:rsidR="008F399E" w:rsidRPr="00F628B5">
        <w:rPr>
          <w:rFonts w:ascii="Arial" w:eastAsia="Times New Roman" w:hAnsi="Arial" w:cs="Arial"/>
          <w:bCs/>
          <w:kern w:val="0"/>
          <w:lang w:eastAsia="en-GB"/>
          <w14:ligatures w14:val="none"/>
        </w:rPr>
        <w:t xml:space="preserve">t is important to note that a </w:t>
      </w:r>
      <w:r w:rsidR="00780987" w:rsidRPr="00F628B5">
        <w:rPr>
          <w:rFonts w:ascii="Arial" w:eastAsia="Times New Roman" w:hAnsi="Arial" w:cs="Arial"/>
          <w:bCs/>
          <w:kern w:val="0"/>
          <w:lang w:eastAsia="en-GB"/>
          <w14:ligatures w14:val="none"/>
        </w:rPr>
        <w:t>parent’s</w:t>
      </w:r>
      <w:r w:rsidR="008F399E" w:rsidRPr="00F628B5">
        <w:rPr>
          <w:rFonts w:ascii="Arial" w:eastAsia="Times New Roman" w:hAnsi="Arial" w:cs="Arial"/>
          <w:bCs/>
          <w:kern w:val="0"/>
          <w:lang w:eastAsia="en-GB"/>
          <w14:ligatures w14:val="none"/>
        </w:rPr>
        <w:t xml:space="preserve"> anxiety can be picked up by their children and therefore can lead to that child being more anxious about the procedure because they can see that their parents are worried</w:t>
      </w:r>
      <w:r w:rsidR="005102CD" w:rsidRPr="00F628B5">
        <w:rPr>
          <w:rFonts w:ascii="Arial" w:eastAsia="Times New Roman" w:hAnsi="Arial" w:cs="Arial"/>
          <w:bCs/>
          <w:kern w:val="0"/>
          <w:lang w:eastAsia="en-GB"/>
          <w14:ligatures w14:val="none"/>
        </w:rPr>
        <w:t xml:space="preserve">. </w:t>
      </w:r>
      <w:r w:rsidR="00E10E93" w:rsidRPr="00F628B5">
        <w:rPr>
          <w:rFonts w:ascii="Arial" w:eastAsia="Times New Roman" w:hAnsi="Arial" w:cs="Arial"/>
          <w:bCs/>
          <w:kern w:val="0"/>
          <w:lang w:eastAsia="en-GB"/>
          <w14:ligatures w14:val="none"/>
        </w:rPr>
        <w:t xml:space="preserve">Meaning </w:t>
      </w:r>
      <w:r w:rsidR="001709BF" w:rsidRPr="00F628B5">
        <w:rPr>
          <w:rFonts w:ascii="Arial" w:eastAsia="Times New Roman" w:hAnsi="Arial" w:cs="Arial"/>
          <w:bCs/>
          <w:kern w:val="0"/>
          <w:lang w:eastAsia="en-GB"/>
          <w14:ligatures w14:val="none"/>
        </w:rPr>
        <w:t xml:space="preserve">that by decreasing the </w:t>
      </w:r>
      <w:r w:rsidR="001A1951" w:rsidRPr="00F628B5">
        <w:rPr>
          <w:rFonts w:ascii="Arial" w:eastAsia="Times New Roman" w:hAnsi="Arial" w:cs="Arial"/>
          <w:bCs/>
          <w:kern w:val="0"/>
          <w:lang w:eastAsia="en-GB"/>
          <w14:ligatures w14:val="none"/>
        </w:rPr>
        <w:t>parent’s</w:t>
      </w:r>
      <w:r w:rsidR="001709BF" w:rsidRPr="00F628B5">
        <w:rPr>
          <w:rFonts w:ascii="Arial" w:eastAsia="Times New Roman" w:hAnsi="Arial" w:cs="Arial"/>
          <w:bCs/>
          <w:kern w:val="0"/>
          <w:lang w:eastAsia="en-GB"/>
          <w14:ligatures w14:val="none"/>
        </w:rPr>
        <w:t xml:space="preserve"> anxiety alone it is possible to decrease a child’s </w:t>
      </w:r>
      <w:r w:rsidR="003F5A81" w:rsidRPr="00F628B5">
        <w:rPr>
          <w:rFonts w:ascii="Arial" w:eastAsia="Times New Roman" w:hAnsi="Arial" w:cs="Arial"/>
          <w:bCs/>
          <w:kern w:val="0"/>
          <w:lang w:eastAsia="en-GB"/>
          <w14:ligatures w14:val="none"/>
        </w:rPr>
        <w:t>anxiety levels</w:t>
      </w:r>
      <w:r w:rsidR="001A1951" w:rsidRPr="00F628B5">
        <w:rPr>
          <w:rFonts w:ascii="Arial" w:eastAsia="Times New Roman" w:hAnsi="Arial" w:cs="Arial"/>
          <w:bCs/>
          <w:kern w:val="0"/>
          <w:lang w:eastAsia="en-GB"/>
          <w14:ligatures w14:val="none"/>
        </w:rPr>
        <w:t xml:space="preserve"> (Fortier et al., 2010).</w:t>
      </w:r>
      <w:r w:rsidR="00103169" w:rsidRPr="00F628B5">
        <w:rPr>
          <w:rFonts w:ascii="Arial" w:eastAsia="Times New Roman" w:hAnsi="Arial" w:cs="Arial"/>
          <w:bCs/>
          <w:kern w:val="0"/>
          <w:lang w:eastAsia="en-GB"/>
          <w14:ligatures w14:val="none"/>
        </w:rPr>
        <w:t xml:space="preserve"> Mahmoudi Gharaei et al., (2008)</w:t>
      </w:r>
      <w:r w:rsidR="00566D54" w:rsidRPr="00F628B5">
        <w:rPr>
          <w:rFonts w:ascii="Arial" w:eastAsia="Times New Roman" w:hAnsi="Arial" w:cs="Arial"/>
          <w:bCs/>
          <w:kern w:val="0"/>
          <w:lang w:eastAsia="en-GB"/>
          <w14:ligatures w14:val="none"/>
        </w:rPr>
        <w:t xml:space="preserve"> further supported G</w:t>
      </w:r>
      <w:r w:rsidR="00034FB3" w:rsidRPr="00F628B5">
        <w:rPr>
          <w:rFonts w:ascii="Arial" w:eastAsia="Times New Roman" w:hAnsi="Arial" w:cs="Arial"/>
          <w:bCs/>
          <w:kern w:val="0"/>
          <w:lang w:eastAsia="en-GB"/>
          <w14:ligatures w14:val="none"/>
        </w:rPr>
        <w:t>habeli et al.</w:t>
      </w:r>
      <w:r w:rsidR="00373EBD">
        <w:rPr>
          <w:rFonts w:ascii="Arial" w:eastAsia="Times New Roman" w:hAnsi="Arial" w:cs="Arial"/>
          <w:bCs/>
          <w:kern w:val="0"/>
          <w:lang w:eastAsia="en-GB"/>
          <w14:ligatures w14:val="none"/>
        </w:rPr>
        <w:t>’s</w:t>
      </w:r>
      <w:r w:rsidR="00034FB3" w:rsidRPr="00F628B5">
        <w:rPr>
          <w:rFonts w:ascii="Arial" w:eastAsia="Times New Roman" w:hAnsi="Arial" w:cs="Arial"/>
          <w:bCs/>
          <w:kern w:val="0"/>
          <w:lang w:eastAsia="en-GB"/>
          <w14:ligatures w14:val="none"/>
        </w:rPr>
        <w:t>, (2014) study and stated that play does not only decrease anxiety levels in children</w:t>
      </w:r>
      <w:r w:rsidR="00AA6E2C" w:rsidRPr="00F628B5">
        <w:rPr>
          <w:rFonts w:ascii="Arial" w:eastAsia="Times New Roman" w:hAnsi="Arial" w:cs="Arial"/>
          <w:bCs/>
          <w:kern w:val="0"/>
          <w:lang w:eastAsia="en-GB"/>
          <w14:ligatures w14:val="none"/>
        </w:rPr>
        <w:t xml:space="preserve"> before </w:t>
      </w:r>
      <w:r w:rsidR="00BC26D1" w:rsidRPr="00F628B5">
        <w:rPr>
          <w:rFonts w:ascii="Arial" w:eastAsia="Times New Roman" w:hAnsi="Arial" w:cs="Arial"/>
          <w:bCs/>
          <w:kern w:val="0"/>
          <w:lang w:eastAsia="en-GB"/>
          <w14:ligatures w14:val="none"/>
        </w:rPr>
        <w:t>surgery,</w:t>
      </w:r>
      <w:r w:rsidR="00AA6E2C" w:rsidRPr="00F628B5">
        <w:rPr>
          <w:rFonts w:ascii="Arial" w:eastAsia="Times New Roman" w:hAnsi="Arial" w:cs="Arial"/>
          <w:bCs/>
          <w:kern w:val="0"/>
          <w:lang w:eastAsia="en-GB"/>
          <w14:ligatures w14:val="none"/>
        </w:rPr>
        <w:t xml:space="preserve"> but it </w:t>
      </w:r>
      <w:r w:rsidR="008200B6" w:rsidRPr="00F628B5">
        <w:rPr>
          <w:rFonts w:ascii="Arial" w:eastAsia="Times New Roman" w:hAnsi="Arial" w:cs="Arial"/>
          <w:bCs/>
          <w:kern w:val="0"/>
          <w:lang w:eastAsia="en-GB"/>
          <w14:ligatures w14:val="none"/>
        </w:rPr>
        <w:t>is also effective in reducing stress and anxiety after surgery.</w:t>
      </w:r>
    </w:p>
    <w:p w14:paraId="7136AA0C" w14:textId="7D3D89E2" w:rsidR="008F399E" w:rsidRPr="00F628B5" w:rsidRDefault="008F399E" w:rsidP="005F0766">
      <w:pPr>
        <w:spacing w:after="0" w:line="480" w:lineRule="auto"/>
        <w:contextualSpacing/>
        <w:jc w:val="both"/>
        <w:rPr>
          <w:rFonts w:ascii="Arial" w:eastAsia="Times New Roman" w:hAnsi="Arial" w:cs="Arial"/>
          <w:bCs/>
          <w:kern w:val="0"/>
          <w:lang w:eastAsia="en-GB"/>
          <w14:ligatures w14:val="none"/>
        </w:rPr>
      </w:pPr>
    </w:p>
    <w:p w14:paraId="22C0E370" w14:textId="64D82E65" w:rsidR="0079774C" w:rsidRDefault="0079774C" w:rsidP="005F0766">
      <w:pPr>
        <w:spacing w:after="0" w:line="480" w:lineRule="auto"/>
        <w:contextualSpacing/>
        <w:jc w:val="both"/>
        <w:rPr>
          <w:rFonts w:ascii="Arial" w:eastAsia="Times New Roman" w:hAnsi="Arial" w:cs="Arial"/>
          <w:bCs/>
          <w:kern w:val="0"/>
          <w:lang w:eastAsia="en-GB"/>
          <w14:ligatures w14:val="none"/>
        </w:rPr>
      </w:pPr>
      <w:r w:rsidRPr="00F628B5">
        <w:rPr>
          <w:rFonts w:ascii="Arial" w:eastAsia="Times New Roman" w:hAnsi="Arial" w:cs="Arial"/>
          <w:bCs/>
          <w:kern w:val="0"/>
          <w:lang w:eastAsia="en-GB"/>
          <w14:ligatures w14:val="none"/>
        </w:rPr>
        <w:t xml:space="preserve">A critique of this study is that the surgeries it focused on where all pre planned </w:t>
      </w:r>
      <w:r w:rsidR="00200C20" w:rsidRPr="00F628B5">
        <w:rPr>
          <w:rFonts w:ascii="Arial" w:eastAsia="Times New Roman" w:hAnsi="Arial" w:cs="Arial"/>
          <w:bCs/>
          <w:kern w:val="0"/>
          <w:lang w:eastAsia="en-GB"/>
          <w14:ligatures w14:val="none"/>
        </w:rPr>
        <w:t>so the children had time to be told what was going to happen</w:t>
      </w:r>
      <w:r w:rsidR="00F628B5" w:rsidRPr="00F628B5">
        <w:rPr>
          <w:rFonts w:ascii="Arial" w:eastAsia="Times New Roman" w:hAnsi="Arial" w:cs="Arial"/>
          <w:bCs/>
          <w:kern w:val="0"/>
          <w:lang w:eastAsia="en-GB"/>
          <w14:ligatures w14:val="none"/>
        </w:rPr>
        <w:t>, c</w:t>
      </w:r>
      <w:r w:rsidR="00200C20" w:rsidRPr="00F628B5">
        <w:rPr>
          <w:rFonts w:ascii="Arial" w:eastAsia="Times New Roman" w:hAnsi="Arial" w:cs="Arial"/>
          <w:bCs/>
          <w:kern w:val="0"/>
          <w:lang w:eastAsia="en-GB"/>
          <w14:ligatures w14:val="none"/>
        </w:rPr>
        <w:t>ompared to those who may have to have emergency surgery.</w:t>
      </w:r>
      <w:r w:rsidR="00F628B5">
        <w:rPr>
          <w:rFonts w:ascii="Arial" w:eastAsia="Times New Roman" w:hAnsi="Arial" w:cs="Arial"/>
          <w:bCs/>
          <w:kern w:val="0"/>
          <w:lang w:eastAsia="en-GB"/>
          <w14:ligatures w14:val="none"/>
        </w:rPr>
        <w:t xml:space="preserve"> This is a limitation because</w:t>
      </w:r>
      <w:r w:rsidR="002234F3">
        <w:rPr>
          <w:rFonts w:ascii="Arial" w:eastAsia="Times New Roman" w:hAnsi="Arial" w:cs="Arial"/>
          <w:bCs/>
          <w:kern w:val="0"/>
          <w:lang w:eastAsia="en-GB"/>
          <w14:ligatures w14:val="none"/>
        </w:rPr>
        <w:t xml:space="preserve"> </w:t>
      </w:r>
      <w:r w:rsidR="00EF3E3E">
        <w:rPr>
          <w:rFonts w:ascii="Arial" w:eastAsia="Times New Roman" w:hAnsi="Arial" w:cs="Arial"/>
          <w:bCs/>
          <w:kern w:val="0"/>
          <w:lang w:eastAsia="en-GB"/>
          <w14:ligatures w14:val="none"/>
        </w:rPr>
        <w:t xml:space="preserve">emergency surgery </w:t>
      </w:r>
      <w:r w:rsidR="00A91BC0">
        <w:rPr>
          <w:rFonts w:ascii="Arial" w:eastAsia="Times New Roman" w:hAnsi="Arial" w:cs="Arial"/>
          <w:bCs/>
          <w:kern w:val="0"/>
          <w:lang w:eastAsia="en-GB"/>
          <w14:ligatures w14:val="none"/>
        </w:rPr>
        <w:t>is much more stressful and anxiety stricken than elective surgery</w:t>
      </w:r>
      <w:r w:rsidR="0015555F">
        <w:rPr>
          <w:rFonts w:ascii="Arial" w:eastAsia="Times New Roman" w:hAnsi="Arial" w:cs="Arial"/>
          <w:bCs/>
          <w:kern w:val="0"/>
          <w:lang w:eastAsia="en-GB"/>
          <w14:ligatures w14:val="none"/>
        </w:rPr>
        <w:t>, as no one really knows what is going on and there is no time for the child to become familiar with their new surroundings (G</w:t>
      </w:r>
      <w:r w:rsidR="00A734BF">
        <w:rPr>
          <w:rFonts w:ascii="Arial" w:eastAsia="Times New Roman" w:hAnsi="Arial" w:cs="Arial"/>
          <w:bCs/>
          <w:kern w:val="0"/>
          <w:lang w:eastAsia="en-GB"/>
          <w14:ligatures w14:val="none"/>
        </w:rPr>
        <w:t>habeli et al., 2014).</w:t>
      </w:r>
    </w:p>
    <w:p w14:paraId="2C9102BA" w14:textId="77777777" w:rsidR="00E27995" w:rsidRDefault="00E27995" w:rsidP="005F0766">
      <w:pPr>
        <w:spacing w:after="0" w:line="480" w:lineRule="auto"/>
        <w:contextualSpacing/>
        <w:jc w:val="both"/>
        <w:rPr>
          <w:rFonts w:ascii="Arial" w:eastAsia="Times New Roman" w:hAnsi="Arial" w:cs="Arial"/>
          <w:bCs/>
          <w:kern w:val="0"/>
          <w:lang w:eastAsia="en-GB"/>
          <w14:ligatures w14:val="none"/>
        </w:rPr>
      </w:pPr>
    </w:p>
    <w:p w14:paraId="0BA757DE" w14:textId="0D12B7A6" w:rsidR="00E27995" w:rsidRPr="007F590A" w:rsidRDefault="00BC5C73" w:rsidP="005F0766">
      <w:pPr>
        <w:spacing w:after="0" w:line="480" w:lineRule="auto"/>
        <w:contextualSpacing/>
        <w:jc w:val="both"/>
        <w:rPr>
          <w:rFonts w:ascii="Arial" w:eastAsia="Times New Roman" w:hAnsi="Arial" w:cs="Arial"/>
          <w:bCs/>
          <w:kern w:val="0"/>
          <w:lang w:eastAsia="en-GB"/>
          <w14:ligatures w14:val="none"/>
        </w:rPr>
      </w:pPr>
      <w:r w:rsidRPr="007F590A">
        <w:rPr>
          <w:rFonts w:ascii="Arial" w:eastAsia="Times New Roman" w:hAnsi="Arial" w:cs="Arial"/>
          <w:bCs/>
          <w:kern w:val="0"/>
          <w:lang w:eastAsia="en-GB"/>
          <w14:ligatures w14:val="none"/>
        </w:rPr>
        <w:t>The st</w:t>
      </w:r>
      <w:r w:rsidR="0081150B" w:rsidRPr="007F590A">
        <w:rPr>
          <w:rFonts w:ascii="Arial" w:eastAsia="Times New Roman" w:hAnsi="Arial" w:cs="Arial"/>
          <w:bCs/>
          <w:kern w:val="0"/>
          <w:lang w:eastAsia="en-GB"/>
          <w14:ligatures w14:val="none"/>
        </w:rPr>
        <w:t>udies above suggest that therapeutic play is an effective tool in supporting hospitalised children</w:t>
      </w:r>
      <w:r w:rsidR="00811184" w:rsidRPr="007F590A">
        <w:rPr>
          <w:rFonts w:ascii="Arial" w:eastAsia="Times New Roman" w:hAnsi="Arial" w:cs="Arial"/>
          <w:bCs/>
          <w:kern w:val="0"/>
          <w:lang w:eastAsia="en-GB"/>
          <w14:ligatures w14:val="none"/>
        </w:rPr>
        <w:t xml:space="preserve"> by decreasing stress and anxiety levels. They have also shown that it can help improve coping mec</w:t>
      </w:r>
      <w:r w:rsidR="006A542B" w:rsidRPr="007F590A">
        <w:rPr>
          <w:rFonts w:ascii="Arial" w:eastAsia="Times New Roman" w:hAnsi="Arial" w:cs="Arial"/>
          <w:bCs/>
          <w:kern w:val="0"/>
          <w:lang w:eastAsia="en-GB"/>
          <w14:ligatures w14:val="none"/>
        </w:rPr>
        <w:t>hanisms</w:t>
      </w:r>
      <w:r w:rsidR="00C0322D" w:rsidRPr="007F590A">
        <w:rPr>
          <w:rFonts w:ascii="Arial" w:eastAsia="Times New Roman" w:hAnsi="Arial" w:cs="Arial"/>
          <w:bCs/>
          <w:kern w:val="0"/>
          <w:lang w:eastAsia="en-GB"/>
          <w14:ligatures w14:val="none"/>
        </w:rPr>
        <w:t xml:space="preserve">. </w:t>
      </w:r>
      <w:r w:rsidR="003C60AA" w:rsidRPr="007F590A">
        <w:rPr>
          <w:rFonts w:ascii="Arial" w:eastAsia="Times New Roman" w:hAnsi="Arial" w:cs="Arial"/>
          <w:bCs/>
          <w:kern w:val="0"/>
          <w:lang w:eastAsia="en-GB"/>
          <w14:ligatures w14:val="none"/>
        </w:rPr>
        <w:t xml:space="preserve">By allowing a child to </w:t>
      </w:r>
      <w:r w:rsidR="00690FF9" w:rsidRPr="007F590A">
        <w:rPr>
          <w:rFonts w:ascii="Arial" w:eastAsia="Times New Roman" w:hAnsi="Arial" w:cs="Arial"/>
          <w:bCs/>
          <w:kern w:val="0"/>
          <w:lang w:eastAsia="en-GB"/>
          <w14:ligatures w14:val="none"/>
        </w:rPr>
        <w:t>take part</w:t>
      </w:r>
      <w:r w:rsidR="003C60AA" w:rsidRPr="007F590A">
        <w:rPr>
          <w:rFonts w:ascii="Arial" w:eastAsia="Times New Roman" w:hAnsi="Arial" w:cs="Arial"/>
          <w:bCs/>
          <w:kern w:val="0"/>
          <w:lang w:eastAsia="en-GB"/>
          <w14:ligatures w14:val="none"/>
        </w:rPr>
        <w:t xml:space="preserve"> in play, it can help minimise </w:t>
      </w:r>
      <w:r w:rsidR="00BF5D6F" w:rsidRPr="007F590A">
        <w:rPr>
          <w:rFonts w:ascii="Arial" w:eastAsia="Times New Roman" w:hAnsi="Arial" w:cs="Arial"/>
          <w:bCs/>
          <w:kern w:val="0"/>
          <w:lang w:eastAsia="en-GB"/>
          <w14:ligatures w14:val="none"/>
        </w:rPr>
        <w:t xml:space="preserve">stress and fears surrounded around </w:t>
      </w:r>
      <w:r w:rsidR="000C1ABC" w:rsidRPr="007F590A">
        <w:rPr>
          <w:rFonts w:ascii="Arial" w:eastAsia="Times New Roman" w:hAnsi="Arial" w:cs="Arial"/>
          <w:bCs/>
          <w:kern w:val="0"/>
          <w:lang w:eastAsia="en-GB"/>
          <w14:ligatures w14:val="none"/>
        </w:rPr>
        <w:t xml:space="preserve">whichever procedure they may be faced with. </w:t>
      </w:r>
      <w:r w:rsidR="00B223F4">
        <w:rPr>
          <w:rFonts w:ascii="Arial" w:eastAsia="Times New Roman" w:hAnsi="Arial" w:cs="Arial"/>
          <w:bCs/>
          <w:kern w:val="0"/>
          <w:lang w:eastAsia="en-GB"/>
          <w14:ligatures w14:val="none"/>
        </w:rPr>
        <w:t>It also suggests that y placing interventions for the parents, children’s anxiety levels are also reduced.</w:t>
      </w:r>
    </w:p>
    <w:p w14:paraId="175F9C26" w14:textId="7DDB0ABC" w:rsidR="005156B8" w:rsidRDefault="005156B8" w:rsidP="005F0766">
      <w:pPr>
        <w:spacing w:after="0" w:line="480" w:lineRule="auto"/>
        <w:contextualSpacing/>
        <w:jc w:val="both"/>
        <w:rPr>
          <w:rFonts w:ascii="Arial" w:eastAsia="Times New Roman" w:hAnsi="Arial" w:cs="Arial"/>
          <w:bCs/>
          <w:kern w:val="0"/>
          <w:lang w:eastAsia="en-GB"/>
          <w14:ligatures w14:val="none"/>
        </w:rPr>
      </w:pPr>
    </w:p>
    <w:p w14:paraId="3544253B" w14:textId="2CB17AD3" w:rsidR="00C94E2D" w:rsidRPr="00AF7552" w:rsidRDefault="00121FB3" w:rsidP="005F0766">
      <w:pPr>
        <w:spacing w:after="0" w:line="480" w:lineRule="auto"/>
        <w:contextualSpacing/>
        <w:jc w:val="both"/>
        <w:rPr>
          <w:rFonts w:ascii="Arial" w:eastAsia="Times New Roman" w:hAnsi="Arial" w:cs="Arial"/>
          <w:bCs/>
          <w:kern w:val="0"/>
          <w:lang w:eastAsia="en-GB"/>
          <w14:ligatures w14:val="none"/>
        </w:rPr>
      </w:pPr>
      <w:r>
        <w:rPr>
          <w:rFonts w:ascii="Arial" w:eastAsia="Times New Roman" w:hAnsi="Arial" w:cs="Arial"/>
          <w:bCs/>
          <w:kern w:val="0"/>
          <w:lang w:eastAsia="en-GB"/>
          <w14:ligatures w14:val="none"/>
        </w:rPr>
        <w:t xml:space="preserve">Over </w:t>
      </w:r>
      <w:r w:rsidR="0010084A">
        <w:rPr>
          <w:rFonts w:ascii="Arial" w:eastAsia="Times New Roman" w:hAnsi="Arial" w:cs="Arial"/>
          <w:bCs/>
          <w:kern w:val="0"/>
          <w:lang w:eastAsia="en-GB"/>
          <w14:ligatures w14:val="none"/>
        </w:rPr>
        <w:t xml:space="preserve">recent </w:t>
      </w:r>
      <w:r>
        <w:rPr>
          <w:rFonts w:ascii="Arial" w:eastAsia="Times New Roman" w:hAnsi="Arial" w:cs="Arial"/>
          <w:bCs/>
          <w:kern w:val="0"/>
          <w:lang w:eastAsia="en-GB"/>
          <w14:ligatures w14:val="none"/>
        </w:rPr>
        <w:t xml:space="preserve">years, </w:t>
      </w:r>
      <w:r w:rsidR="00B355F7">
        <w:rPr>
          <w:rFonts w:ascii="Arial" w:eastAsia="Times New Roman" w:hAnsi="Arial" w:cs="Arial"/>
          <w:bCs/>
          <w:kern w:val="0"/>
          <w:lang w:eastAsia="en-GB"/>
          <w14:ligatures w14:val="none"/>
        </w:rPr>
        <w:t xml:space="preserve">research has shown that </w:t>
      </w:r>
      <w:r w:rsidR="00DB2545">
        <w:rPr>
          <w:rFonts w:ascii="Arial" w:eastAsia="Times New Roman" w:hAnsi="Arial" w:cs="Arial"/>
          <w:bCs/>
          <w:kern w:val="0"/>
          <w:lang w:eastAsia="en-GB"/>
          <w14:ligatures w14:val="none"/>
        </w:rPr>
        <w:t xml:space="preserve">anxiety and depression levels in school children is on the rise </w:t>
      </w:r>
      <w:r w:rsidR="00DB2545" w:rsidRPr="00DB2545">
        <w:rPr>
          <w:rFonts w:ascii="Arial" w:eastAsia="Times New Roman" w:hAnsi="Arial" w:cs="Arial"/>
          <w:bCs/>
          <w:kern w:val="0"/>
          <w:lang w:eastAsia="en-GB"/>
          <w14:ligatures w14:val="none"/>
        </w:rPr>
        <w:t>(Schonert-Reichl &amp; Lawlor, 2010)</w:t>
      </w:r>
      <w:r w:rsidR="00DB2545">
        <w:rPr>
          <w:rFonts w:ascii="Arial" w:eastAsia="Times New Roman" w:hAnsi="Arial" w:cs="Arial"/>
          <w:bCs/>
          <w:kern w:val="0"/>
          <w:lang w:eastAsia="en-GB"/>
          <w14:ligatures w14:val="none"/>
        </w:rPr>
        <w:t xml:space="preserve">. </w:t>
      </w:r>
      <w:r w:rsidR="00682255">
        <w:rPr>
          <w:rFonts w:ascii="Arial" w:eastAsia="Times New Roman" w:hAnsi="Arial" w:cs="Arial"/>
          <w:bCs/>
          <w:kern w:val="0"/>
          <w:lang w:eastAsia="en-GB"/>
          <w14:ligatures w14:val="none"/>
        </w:rPr>
        <w:t>In school settings, ther</w:t>
      </w:r>
      <w:r w:rsidR="00040516">
        <w:rPr>
          <w:rFonts w:ascii="Arial" w:eastAsia="Times New Roman" w:hAnsi="Arial" w:cs="Arial"/>
          <w:bCs/>
          <w:kern w:val="0"/>
          <w:lang w:eastAsia="en-GB"/>
          <w14:ligatures w14:val="none"/>
        </w:rPr>
        <w:t xml:space="preserve">apeutic </w:t>
      </w:r>
      <w:r w:rsidR="00040516">
        <w:rPr>
          <w:rFonts w:ascii="Arial" w:eastAsia="Times New Roman" w:hAnsi="Arial" w:cs="Arial"/>
          <w:bCs/>
          <w:kern w:val="0"/>
          <w:lang w:eastAsia="en-GB"/>
          <w14:ligatures w14:val="none"/>
        </w:rPr>
        <w:lastRenderedPageBreak/>
        <w:t xml:space="preserve">play can </w:t>
      </w:r>
      <w:r w:rsidR="00AB5396">
        <w:rPr>
          <w:rFonts w:ascii="Arial" w:eastAsia="Times New Roman" w:hAnsi="Arial" w:cs="Arial"/>
          <w:bCs/>
          <w:kern w:val="0"/>
          <w:lang w:eastAsia="en-GB"/>
          <w14:ligatures w14:val="none"/>
        </w:rPr>
        <w:t>take many different forms, one of which is mindfulness activities.</w:t>
      </w:r>
      <w:r w:rsidR="00F25BCA">
        <w:rPr>
          <w:rFonts w:ascii="Arial" w:eastAsia="Times New Roman" w:hAnsi="Arial" w:cs="Arial"/>
          <w:bCs/>
          <w:kern w:val="0"/>
          <w:lang w:eastAsia="en-GB"/>
          <w14:ligatures w14:val="none"/>
        </w:rPr>
        <w:t xml:space="preserve"> </w:t>
      </w:r>
      <w:r w:rsidR="006B0A85">
        <w:rPr>
          <w:rFonts w:ascii="Arial" w:eastAsia="Times New Roman" w:hAnsi="Arial" w:cs="Arial"/>
          <w:bCs/>
          <w:kern w:val="0"/>
          <w:lang w:eastAsia="en-GB"/>
          <w14:ligatures w14:val="none"/>
        </w:rPr>
        <w:t xml:space="preserve">Mindfulness training has been proven beneficial </w:t>
      </w:r>
      <w:r w:rsidR="00EB5663">
        <w:rPr>
          <w:rFonts w:ascii="Arial" w:eastAsia="Times New Roman" w:hAnsi="Arial" w:cs="Arial"/>
          <w:bCs/>
          <w:kern w:val="0"/>
          <w:lang w:eastAsia="en-GB"/>
          <w14:ligatures w14:val="none"/>
        </w:rPr>
        <w:t>in helping regulate emotions and reduce stress especially in adolescents (Schonert</w:t>
      </w:r>
      <w:r w:rsidR="00727A40">
        <w:rPr>
          <w:rFonts w:ascii="Arial" w:eastAsia="Times New Roman" w:hAnsi="Arial" w:cs="Arial"/>
          <w:bCs/>
          <w:kern w:val="0"/>
          <w:lang w:eastAsia="en-GB"/>
          <w14:ligatures w14:val="none"/>
        </w:rPr>
        <w:t xml:space="preserve">-Reichl and Lawlor, 2010). </w:t>
      </w:r>
      <w:r w:rsidR="00FF6A5D" w:rsidRPr="00FF6A5D">
        <w:rPr>
          <w:rFonts w:ascii="Arial" w:eastAsia="Times New Roman" w:hAnsi="Arial" w:cs="Arial"/>
          <w:bCs/>
          <w:kern w:val="0"/>
          <w:lang w:eastAsia="en-GB"/>
          <w14:ligatures w14:val="none"/>
        </w:rPr>
        <w:t xml:space="preserve">Bennett &amp; Dorjee, </w:t>
      </w:r>
      <w:r w:rsidR="00FF6A5D">
        <w:rPr>
          <w:rFonts w:ascii="Arial" w:eastAsia="Times New Roman" w:hAnsi="Arial" w:cs="Arial"/>
          <w:bCs/>
          <w:kern w:val="0"/>
          <w:lang w:eastAsia="en-GB"/>
          <w14:ligatures w14:val="none"/>
        </w:rPr>
        <w:t>(</w:t>
      </w:r>
      <w:r w:rsidR="00FF6A5D" w:rsidRPr="00FF6A5D">
        <w:rPr>
          <w:rFonts w:ascii="Arial" w:eastAsia="Times New Roman" w:hAnsi="Arial" w:cs="Arial"/>
          <w:bCs/>
          <w:kern w:val="0"/>
          <w:lang w:eastAsia="en-GB"/>
          <w14:ligatures w14:val="none"/>
        </w:rPr>
        <w:t>2015)</w:t>
      </w:r>
      <w:r w:rsidR="00FF6A5D">
        <w:rPr>
          <w:rFonts w:ascii="Arial" w:eastAsia="Times New Roman" w:hAnsi="Arial" w:cs="Arial"/>
          <w:bCs/>
          <w:kern w:val="0"/>
          <w:lang w:eastAsia="en-GB"/>
          <w14:ligatures w14:val="none"/>
        </w:rPr>
        <w:t xml:space="preserve"> </w:t>
      </w:r>
      <w:r w:rsidR="00FB537F">
        <w:rPr>
          <w:rFonts w:ascii="Arial" w:eastAsia="Times New Roman" w:hAnsi="Arial" w:cs="Arial"/>
          <w:bCs/>
          <w:kern w:val="0"/>
          <w:lang w:eastAsia="en-GB"/>
          <w14:ligatures w14:val="none"/>
        </w:rPr>
        <w:t xml:space="preserve">conducted a study that </w:t>
      </w:r>
      <w:r w:rsidR="004E3DD1">
        <w:rPr>
          <w:rFonts w:ascii="Arial" w:eastAsia="Times New Roman" w:hAnsi="Arial" w:cs="Arial"/>
          <w:bCs/>
          <w:kern w:val="0"/>
          <w:lang w:eastAsia="en-GB"/>
          <w14:ligatures w14:val="none"/>
        </w:rPr>
        <w:t>explored</w:t>
      </w:r>
      <w:r w:rsidR="00FB537F">
        <w:rPr>
          <w:rFonts w:ascii="Arial" w:eastAsia="Times New Roman" w:hAnsi="Arial" w:cs="Arial"/>
          <w:bCs/>
          <w:kern w:val="0"/>
          <w:lang w:eastAsia="en-GB"/>
          <w14:ligatures w14:val="none"/>
        </w:rPr>
        <w:t xml:space="preserve"> the effectiveness of mindfulness activities on reducing stress in adolescents aged 1</w:t>
      </w:r>
      <w:r w:rsidR="00D65E64">
        <w:rPr>
          <w:rFonts w:ascii="Arial" w:eastAsia="Times New Roman" w:hAnsi="Arial" w:cs="Arial"/>
          <w:bCs/>
          <w:kern w:val="0"/>
          <w:lang w:eastAsia="en-GB"/>
          <w14:ligatures w14:val="none"/>
        </w:rPr>
        <w:t>6-18 in school.</w:t>
      </w:r>
      <w:r w:rsidR="00137BCF">
        <w:rPr>
          <w:rFonts w:ascii="Arial" w:eastAsia="Times New Roman" w:hAnsi="Arial" w:cs="Arial"/>
          <w:bCs/>
          <w:kern w:val="0"/>
          <w:lang w:eastAsia="en-GB"/>
          <w14:ligatures w14:val="none"/>
        </w:rPr>
        <w:t xml:space="preserve"> Their study </w:t>
      </w:r>
      <w:r w:rsidR="00121265">
        <w:rPr>
          <w:rFonts w:ascii="Arial" w:eastAsia="Times New Roman" w:hAnsi="Arial" w:cs="Arial"/>
          <w:bCs/>
          <w:kern w:val="0"/>
          <w:lang w:eastAsia="en-GB"/>
          <w14:ligatures w14:val="none"/>
        </w:rPr>
        <w:t>consisted of a three</w:t>
      </w:r>
      <w:r w:rsidR="004467CF">
        <w:rPr>
          <w:rFonts w:ascii="Arial" w:eastAsia="Times New Roman" w:hAnsi="Arial" w:cs="Arial"/>
          <w:bCs/>
          <w:kern w:val="0"/>
          <w:lang w:eastAsia="en-GB"/>
          <w14:ligatures w14:val="none"/>
        </w:rPr>
        <w:t>-</w:t>
      </w:r>
      <w:r w:rsidR="00455146">
        <w:rPr>
          <w:rFonts w:ascii="Arial" w:eastAsia="Times New Roman" w:hAnsi="Arial" w:cs="Arial"/>
          <w:bCs/>
          <w:kern w:val="0"/>
          <w:lang w:eastAsia="en-GB"/>
          <w14:ligatures w14:val="none"/>
        </w:rPr>
        <w:t>month follow</w:t>
      </w:r>
      <w:r w:rsidR="004130EF">
        <w:rPr>
          <w:rFonts w:ascii="Arial" w:eastAsia="Times New Roman" w:hAnsi="Arial" w:cs="Arial"/>
          <w:bCs/>
          <w:kern w:val="0"/>
          <w:lang w:eastAsia="en-GB"/>
          <w14:ligatures w14:val="none"/>
        </w:rPr>
        <w:t xml:space="preserve">-up. </w:t>
      </w:r>
      <w:r w:rsidR="004467CF">
        <w:rPr>
          <w:rFonts w:ascii="Arial" w:eastAsia="Times New Roman" w:hAnsi="Arial" w:cs="Arial"/>
          <w:bCs/>
          <w:kern w:val="0"/>
          <w:lang w:eastAsia="en-GB"/>
          <w14:ligatures w14:val="none"/>
        </w:rPr>
        <w:t xml:space="preserve">The students </w:t>
      </w:r>
      <w:r w:rsidR="000F126A">
        <w:rPr>
          <w:rFonts w:ascii="Arial" w:eastAsia="Times New Roman" w:hAnsi="Arial" w:cs="Arial"/>
          <w:bCs/>
          <w:kern w:val="0"/>
          <w:lang w:eastAsia="en-GB"/>
          <w14:ligatures w14:val="none"/>
        </w:rPr>
        <w:t>als</w:t>
      </w:r>
      <w:r w:rsidR="0082759C">
        <w:rPr>
          <w:rFonts w:ascii="Arial" w:eastAsia="Times New Roman" w:hAnsi="Arial" w:cs="Arial"/>
          <w:bCs/>
          <w:kern w:val="0"/>
          <w:lang w:eastAsia="en-GB"/>
          <w14:ligatures w14:val="none"/>
        </w:rPr>
        <w:t xml:space="preserve">o </w:t>
      </w:r>
      <w:r w:rsidR="00690FF9">
        <w:rPr>
          <w:rFonts w:ascii="Arial" w:eastAsia="Times New Roman" w:hAnsi="Arial" w:cs="Arial"/>
          <w:bCs/>
          <w:kern w:val="0"/>
          <w:lang w:eastAsia="en-GB"/>
          <w14:ligatures w14:val="none"/>
        </w:rPr>
        <w:t>took part</w:t>
      </w:r>
      <w:r w:rsidR="000F126A">
        <w:rPr>
          <w:rFonts w:ascii="Arial" w:eastAsia="Times New Roman" w:hAnsi="Arial" w:cs="Arial"/>
          <w:bCs/>
          <w:kern w:val="0"/>
          <w:lang w:eastAsia="en-GB"/>
          <w14:ligatures w14:val="none"/>
        </w:rPr>
        <w:t xml:space="preserve"> also completed </w:t>
      </w:r>
      <w:r w:rsidR="00B21C5D">
        <w:rPr>
          <w:rFonts w:ascii="Arial" w:eastAsia="Times New Roman" w:hAnsi="Arial" w:cs="Arial"/>
          <w:bCs/>
          <w:kern w:val="0"/>
          <w:lang w:eastAsia="en-GB"/>
          <w14:ligatures w14:val="none"/>
        </w:rPr>
        <w:t>self</w:t>
      </w:r>
      <w:r w:rsidR="00A9372C">
        <w:rPr>
          <w:rFonts w:ascii="Arial" w:eastAsia="Times New Roman" w:hAnsi="Arial" w:cs="Arial"/>
          <w:bCs/>
          <w:kern w:val="0"/>
          <w:lang w:eastAsia="en-GB"/>
          <w14:ligatures w14:val="none"/>
        </w:rPr>
        <w:t xml:space="preserve">-report questionnaires on depression, anxiety, stress and </w:t>
      </w:r>
      <w:r w:rsidR="00900BEB">
        <w:rPr>
          <w:rFonts w:ascii="Arial" w:eastAsia="Times New Roman" w:hAnsi="Arial" w:cs="Arial"/>
          <w:bCs/>
          <w:kern w:val="0"/>
          <w:lang w:eastAsia="en-GB"/>
          <w14:ligatures w14:val="none"/>
        </w:rPr>
        <w:t xml:space="preserve">general well-being. </w:t>
      </w:r>
      <w:r w:rsidR="003945D6">
        <w:rPr>
          <w:rFonts w:ascii="Arial" w:eastAsia="Times New Roman" w:hAnsi="Arial" w:cs="Arial"/>
          <w:bCs/>
          <w:kern w:val="0"/>
          <w:lang w:eastAsia="en-GB"/>
          <w14:ligatures w14:val="none"/>
        </w:rPr>
        <w:t xml:space="preserve">Their findings found that not only </w:t>
      </w:r>
      <w:r w:rsidR="007910EA">
        <w:rPr>
          <w:rFonts w:ascii="Arial" w:eastAsia="Times New Roman" w:hAnsi="Arial" w:cs="Arial"/>
          <w:bCs/>
          <w:kern w:val="0"/>
          <w:lang w:eastAsia="en-GB"/>
          <w14:ligatures w14:val="none"/>
        </w:rPr>
        <w:t xml:space="preserve">did it help minimise stress </w:t>
      </w:r>
      <w:r w:rsidR="004467CF">
        <w:rPr>
          <w:rFonts w:ascii="Arial" w:eastAsia="Times New Roman" w:hAnsi="Arial" w:cs="Arial"/>
          <w:bCs/>
          <w:kern w:val="0"/>
          <w:lang w:eastAsia="en-GB"/>
          <w14:ligatures w14:val="none"/>
        </w:rPr>
        <w:t>levels,</w:t>
      </w:r>
      <w:r w:rsidR="007910EA">
        <w:rPr>
          <w:rFonts w:ascii="Arial" w:eastAsia="Times New Roman" w:hAnsi="Arial" w:cs="Arial"/>
          <w:bCs/>
          <w:kern w:val="0"/>
          <w:lang w:eastAsia="en-GB"/>
          <w14:ligatures w14:val="none"/>
        </w:rPr>
        <w:t xml:space="preserve"> but it also helped improved </w:t>
      </w:r>
      <w:r w:rsidR="00381DB7">
        <w:rPr>
          <w:rFonts w:ascii="Arial" w:eastAsia="Times New Roman" w:hAnsi="Arial" w:cs="Arial"/>
          <w:bCs/>
          <w:kern w:val="0"/>
          <w:lang w:eastAsia="en-GB"/>
          <w14:ligatures w14:val="none"/>
        </w:rPr>
        <w:t>academic performance</w:t>
      </w:r>
      <w:r w:rsidR="00A553C0">
        <w:rPr>
          <w:rFonts w:ascii="Arial" w:eastAsia="Times New Roman" w:hAnsi="Arial" w:cs="Arial"/>
          <w:bCs/>
          <w:kern w:val="0"/>
          <w:lang w:eastAsia="en-GB"/>
          <w14:ligatures w14:val="none"/>
        </w:rPr>
        <w:t xml:space="preserve"> and reduced anxiety levels. </w:t>
      </w:r>
      <w:r w:rsidR="00731D7E">
        <w:rPr>
          <w:rFonts w:ascii="Arial" w:eastAsia="Times New Roman" w:hAnsi="Arial" w:cs="Arial"/>
          <w:bCs/>
          <w:kern w:val="0"/>
          <w:lang w:eastAsia="en-GB"/>
          <w14:ligatures w14:val="none"/>
        </w:rPr>
        <w:t xml:space="preserve">50% of the students that participated </w:t>
      </w:r>
      <w:r w:rsidR="006B42D6">
        <w:rPr>
          <w:rFonts w:ascii="Arial" w:eastAsia="Times New Roman" w:hAnsi="Arial" w:cs="Arial"/>
          <w:bCs/>
          <w:kern w:val="0"/>
          <w:lang w:eastAsia="en-GB"/>
          <w14:ligatures w14:val="none"/>
        </w:rPr>
        <w:t>showed sev</w:t>
      </w:r>
      <w:r w:rsidR="00943C46">
        <w:rPr>
          <w:rFonts w:ascii="Arial" w:eastAsia="Times New Roman" w:hAnsi="Arial" w:cs="Arial"/>
          <w:bCs/>
          <w:kern w:val="0"/>
          <w:lang w:eastAsia="en-GB"/>
          <w14:ligatures w14:val="none"/>
        </w:rPr>
        <w:t xml:space="preserve">ere anxiety levels before starting this study, however, they did not disclose this with the researchers beforehand. </w:t>
      </w:r>
      <w:r w:rsidR="009261BB">
        <w:rPr>
          <w:rFonts w:ascii="Arial" w:eastAsia="Times New Roman" w:hAnsi="Arial" w:cs="Arial"/>
          <w:bCs/>
          <w:kern w:val="0"/>
          <w:lang w:eastAsia="en-GB"/>
          <w14:ligatures w14:val="none"/>
        </w:rPr>
        <w:t xml:space="preserve">Bennet and Dorjee, (2015) stated that the level of anxiety they showed was equivalent </w:t>
      </w:r>
      <w:r w:rsidR="000D3E06">
        <w:rPr>
          <w:rFonts w:ascii="Arial" w:eastAsia="Times New Roman" w:hAnsi="Arial" w:cs="Arial"/>
          <w:bCs/>
          <w:kern w:val="0"/>
          <w:lang w:eastAsia="en-GB"/>
          <w14:ligatures w14:val="none"/>
        </w:rPr>
        <w:t xml:space="preserve">to </w:t>
      </w:r>
      <w:r w:rsidR="00643A3D">
        <w:rPr>
          <w:rFonts w:ascii="Arial" w:eastAsia="Times New Roman" w:hAnsi="Arial" w:cs="Arial"/>
          <w:bCs/>
          <w:kern w:val="0"/>
          <w:lang w:eastAsia="en-GB"/>
          <w14:ligatures w14:val="none"/>
        </w:rPr>
        <w:t xml:space="preserve">those who require intervention from professionals. </w:t>
      </w:r>
      <w:r w:rsidR="00E7738E">
        <w:rPr>
          <w:rFonts w:ascii="Arial" w:eastAsia="Times New Roman" w:hAnsi="Arial" w:cs="Arial"/>
          <w:bCs/>
          <w:kern w:val="0"/>
          <w:lang w:eastAsia="en-GB"/>
          <w14:ligatures w14:val="none"/>
        </w:rPr>
        <w:t xml:space="preserve">However, after completing the mindfulness course, their severe </w:t>
      </w:r>
      <w:r w:rsidR="00A9607C">
        <w:rPr>
          <w:rFonts w:ascii="Arial" w:eastAsia="Times New Roman" w:hAnsi="Arial" w:cs="Arial"/>
          <w:bCs/>
          <w:kern w:val="0"/>
          <w:lang w:eastAsia="en-GB"/>
          <w14:ligatures w14:val="none"/>
        </w:rPr>
        <w:t>anxiety levels where significantly reduced</w:t>
      </w:r>
      <w:r w:rsidR="003C28BD">
        <w:rPr>
          <w:rFonts w:ascii="Arial" w:eastAsia="Times New Roman" w:hAnsi="Arial" w:cs="Arial"/>
          <w:bCs/>
          <w:kern w:val="0"/>
          <w:lang w:eastAsia="en-GB"/>
          <w14:ligatures w14:val="none"/>
        </w:rPr>
        <w:t xml:space="preserve">, even during the exam period. This suggests that </w:t>
      </w:r>
      <w:r w:rsidR="00452B86">
        <w:rPr>
          <w:rFonts w:ascii="Arial" w:eastAsia="Times New Roman" w:hAnsi="Arial" w:cs="Arial"/>
          <w:bCs/>
          <w:kern w:val="0"/>
          <w:lang w:eastAsia="en-GB"/>
          <w14:ligatures w14:val="none"/>
        </w:rPr>
        <w:t xml:space="preserve">the mindfulness training they have gone through </w:t>
      </w:r>
      <w:r w:rsidR="00A30116">
        <w:rPr>
          <w:rFonts w:ascii="Arial" w:eastAsia="Times New Roman" w:hAnsi="Arial" w:cs="Arial"/>
          <w:bCs/>
          <w:kern w:val="0"/>
          <w:lang w:eastAsia="en-GB"/>
          <w14:ligatures w14:val="none"/>
        </w:rPr>
        <w:t xml:space="preserve">has helped </w:t>
      </w:r>
      <w:r w:rsidR="00666636">
        <w:rPr>
          <w:rFonts w:ascii="Arial" w:eastAsia="Times New Roman" w:hAnsi="Arial" w:cs="Arial"/>
          <w:bCs/>
          <w:kern w:val="0"/>
          <w:lang w:eastAsia="en-GB"/>
          <w14:ligatures w14:val="none"/>
        </w:rPr>
        <w:t xml:space="preserve">create helpful coping strategies </w:t>
      </w:r>
      <w:r w:rsidR="00AF7552">
        <w:rPr>
          <w:rFonts w:ascii="Arial" w:eastAsia="Times New Roman" w:hAnsi="Arial" w:cs="Arial"/>
          <w:bCs/>
          <w:kern w:val="0"/>
          <w:lang w:eastAsia="en-GB"/>
          <w14:ligatures w14:val="none"/>
        </w:rPr>
        <w:t xml:space="preserve">to manage stress </w:t>
      </w:r>
      <w:r w:rsidR="00AF7552" w:rsidRPr="00AF7552">
        <w:rPr>
          <w:rFonts w:ascii="Arial" w:eastAsia="Times New Roman" w:hAnsi="Arial" w:cs="Arial"/>
          <w:bCs/>
          <w:kern w:val="0"/>
          <w:lang w:eastAsia="en-GB"/>
          <w14:ligatures w14:val="none"/>
        </w:rPr>
        <w:t>(Bennett &amp; Dorjee, 2015)</w:t>
      </w:r>
      <w:r w:rsidR="00AF7552">
        <w:rPr>
          <w:rFonts w:ascii="Arial" w:eastAsia="Times New Roman" w:hAnsi="Arial" w:cs="Arial"/>
          <w:bCs/>
          <w:kern w:val="0"/>
          <w:lang w:eastAsia="en-GB"/>
          <w14:ligatures w14:val="none"/>
        </w:rPr>
        <w:t>.</w:t>
      </w:r>
      <w:r w:rsidR="00C37595">
        <w:rPr>
          <w:rFonts w:ascii="Arial" w:eastAsia="Times New Roman" w:hAnsi="Arial" w:cs="Arial"/>
          <w:bCs/>
          <w:kern w:val="0"/>
          <w:lang w:eastAsia="en-GB"/>
          <w14:ligatures w14:val="none"/>
        </w:rPr>
        <w:t xml:space="preserve"> </w:t>
      </w:r>
    </w:p>
    <w:p w14:paraId="32465E24" w14:textId="59B858B4" w:rsidR="00FA0223" w:rsidRDefault="00FA0223" w:rsidP="005F0766">
      <w:pPr>
        <w:spacing w:after="0" w:line="480" w:lineRule="auto"/>
        <w:contextualSpacing/>
        <w:jc w:val="both"/>
        <w:rPr>
          <w:rFonts w:ascii="Arial" w:eastAsia="Times New Roman" w:hAnsi="Arial" w:cs="Arial"/>
          <w:bCs/>
          <w:kern w:val="0"/>
          <w:lang w:eastAsia="en-GB"/>
          <w14:ligatures w14:val="none"/>
        </w:rPr>
      </w:pPr>
    </w:p>
    <w:p w14:paraId="57A8C6E2" w14:textId="3790A04F" w:rsidR="008935B8" w:rsidRDefault="00777F01" w:rsidP="005F0766">
      <w:pPr>
        <w:spacing w:after="0" w:line="480" w:lineRule="auto"/>
        <w:contextualSpacing/>
        <w:jc w:val="both"/>
        <w:rPr>
          <w:rFonts w:ascii="Arial" w:eastAsia="Times New Roman" w:hAnsi="Arial" w:cs="Arial"/>
          <w:bCs/>
          <w:kern w:val="0"/>
          <w:lang w:eastAsia="en-GB"/>
          <w14:ligatures w14:val="none"/>
        </w:rPr>
      </w:pPr>
      <w:r w:rsidRPr="00777F01">
        <w:rPr>
          <w:rFonts w:ascii="Arial" w:eastAsia="Times New Roman" w:hAnsi="Arial" w:cs="Arial"/>
          <w:bCs/>
          <w:kern w:val="0"/>
          <w:lang w:eastAsia="en-GB"/>
          <w14:ligatures w14:val="none"/>
        </w:rPr>
        <w:t xml:space="preserve">Fuchs et al., </w:t>
      </w:r>
      <w:r w:rsidR="002A0E62">
        <w:rPr>
          <w:rFonts w:ascii="Arial" w:eastAsia="Times New Roman" w:hAnsi="Arial" w:cs="Arial"/>
          <w:bCs/>
          <w:kern w:val="0"/>
          <w:lang w:eastAsia="en-GB"/>
          <w14:ligatures w14:val="none"/>
        </w:rPr>
        <w:t>(</w:t>
      </w:r>
      <w:r w:rsidRPr="00777F01">
        <w:rPr>
          <w:rFonts w:ascii="Arial" w:eastAsia="Times New Roman" w:hAnsi="Arial" w:cs="Arial"/>
          <w:bCs/>
          <w:kern w:val="0"/>
          <w:lang w:eastAsia="en-GB"/>
          <w14:ligatures w14:val="none"/>
        </w:rPr>
        <w:t>2017)</w:t>
      </w:r>
      <w:r w:rsidR="002A0E62">
        <w:rPr>
          <w:rFonts w:ascii="Arial" w:eastAsia="Times New Roman" w:hAnsi="Arial" w:cs="Arial"/>
          <w:bCs/>
          <w:kern w:val="0"/>
          <w:lang w:eastAsia="en-GB"/>
          <w14:ligatures w14:val="none"/>
        </w:rPr>
        <w:t xml:space="preserve"> </w:t>
      </w:r>
      <w:r w:rsidR="00690FF9">
        <w:rPr>
          <w:rFonts w:ascii="Arial" w:eastAsia="Times New Roman" w:hAnsi="Arial" w:cs="Arial"/>
          <w:bCs/>
          <w:kern w:val="0"/>
          <w:lang w:eastAsia="en-GB"/>
          <w14:ligatures w14:val="none"/>
        </w:rPr>
        <w:t>said</w:t>
      </w:r>
      <w:r w:rsidR="002A0E62">
        <w:rPr>
          <w:rFonts w:ascii="Arial" w:eastAsia="Times New Roman" w:hAnsi="Arial" w:cs="Arial"/>
          <w:bCs/>
          <w:kern w:val="0"/>
          <w:lang w:eastAsia="en-GB"/>
          <w14:ligatures w14:val="none"/>
        </w:rPr>
        <w:t xml:space="preserve"> that the stress levels children are reporting have been found to have detrimental effects </w:t>
      </w:r>
      <w:r w:rsidR="00AF640F">
        <w:rPr>
          <w:rFonts w:ascii="Arial" w:eastAsia="Times New Roman" w:hAnsi="Arial" w:cs="Arial"/>
          <w:bCs/>
          <w:kern w:val="0"/>
          <w:lang w:eastAsia="en-GB"/>
          <w14:ligatures w14:val="none"/>
        </w:rPr>
        <w:t>on their social and emotional well-being. Their</w:t>
      </w:r>
      <w:r w:rsidR="00D77091">
        <w:rPr>
          <w:rFonts w:ascii="Arial" w:eastAsia="Times New Roman" w:hAnsi="Arial" w:cs="Arial"/>
          <w:bCs/>
          <w:kern w:val="0"/>
          <w:lang w:eastAsia="en-GB"/>
          <w14:ligatures w14:val="none"/>
        </w:rPr>
        <w:t xml:space="preserve"> research reviewed </w:t>
      </w:r>
      <w:r w:rsidR="00374BF3">
        <w:rPr>
          <w:rFonts w:ascii="Arial" w:eastAsia="Times New Roman" w:hAnsi="Arial" w:cs="Arial"/>
          <w:bCs/>
          <w:kern w:val="0"/>
          <w:lang w:eastAsia="en-GB"/>
          <w14:ligatures w14:val="none"/>
        </w:rPr>
        <w:t xml:space="preserve">31 studies that used mindfulness techniques </w:t>
      </w:r>
      <w:r w:rsidR="00FE3ADB">
        <w:rPr>
          <w:rFonts w:ascii="Arial" w:eastAsia="Times New Roman" w:hAnsi="Arial" w:cs="Arial"/>
          <w:bCs/>
          <w:kern w:val="0"/>
          <w:lang w:eastAsia="en-GB"/>
          <w14:ligatures w14:val="none"/>
        </w:rPr>
        <w:t xml:space="preserve">in reducing stress levels in children, 15 of which were conducted in school settings. </w:t>
      </w:r>
      <w:r w:rsidR="009B353E">
        <w:rPr>
          <w:rFonts w:ascii="Arial" w:eastAsia="Times New Roman" w:hAnsi="Arial" w:cs="Arial"/>
          <w:bCs/>
          <w:kern w:val="0"/>
          <w:lang w:eastAsia="en-GB"/>
          <w14:ligatures w14:val="none"/>
        </w:rPr>
        <w:t xml:space="preserve">They found that in the majority of these 15 studies, </w:t>
      </w:r>
      <w:r w:rsidR="003E5EC0">
        <w:rPr>
          <w:rFonts w:ascii="Arial" w:eastAsia="Times New Roman" w:hAnsi="Arial" w:cs="Arial"/>
          <w:bCs/>
          <w:kern w:val="0"/>
          <w:lang w:eastAsia="en-GB"/>
          <w14:ligatures w14:val="none"/>
        </w:rPr>
        <w:t xml:space="preserve">their results support </w:t>
      </w:r>
      <w:r w:rsidR="0088056A">
        <w:rPr>
          <w:rFonts w:ascii="Arial" w:eastAsia="Times New Roman" w:hAnsi="Arial" w:cs="Arial"/>
          <w:bCs/>
          <w:kern w:val="0"/>
          <w:lang w:eastAsia="en-GB"/>
          <w14:ligatures w14:val="none"/>
        </w:rPr>
        <w:t xml:space="preserve">the idea that mindfulness activities </w:t>
      </w:r>
      <w:r w:rsidR="00E65554">
        <w:rPr>
          <w:rFonts w:ascii="Arial" w:eastAsia="Times New Roman" w:hAnsi="Arial" w:cs="Arial"/>
          <w:bCs/>
          <w:kern w:val="0"/>
          <w:lang w:eastAsia="en-GB"/>
          <w14:ligatures w14:val="none"/>
        </w:rPr>
        <w:t>have</w:t>
      </w:r>
      <w:r w:rsidR="007171F8">
        <w:rPr>
          <w:rFonts w:ascii="Arial" w:eastAsia="Times New Roman" w:hAnsi="Arial" w:cs="Arial"/>
          <w:bCs/>
          <w:kern w:val="0"/>
          <w:lang w:eastAsia="en-GB"/>
          <w14:ligatures w14:val="none"/>
        </w:rPr>
        <w:t xml:space="preserve"> a positive effect on reducing stres</w:t>
      </w:r>
      <w:r w:rsidR="00FA0164">
        <w:rPr>
          <w:rFonts w:ascii="Arial" w:eastAsia="Times New Roman" w:hAnsi="Arial" w:cs="Arial"/>
          <w:bCs/>
          <w:kern w:val="0"/>
          <w:lang w:eastAsia="en-GB"/>
          <w14:ligatures w14:val="none"/>
        </w:rPr>
        <w:t xml:space="preserve">s in a variety of children, whether they have minor anxiety </w:t>
      </w:r>
      <w:r w:rsidR="009B056D">
        <w:rPr>
          <w:rFonts w:ascii="Arial" w:eastAsia="Times New Roman" w:hAnsi="Arial" w:cs="Arial"/>
          <w:bCs/>
          <w:kern w:val="0"/>
          <w:lang w:eastAsia="en-GB"/>
          <w14:ligatures w14:val="none"/>
        </w:rPr>
        <w:t>or have been diagnosed with such disorders</w:t>
      </w:r>
      <w:r w:rsidR="00B81AB7">
        <w:rPr>
          <w:rFonts w:ascii="Arial" w:eastAsia="Times New Roman" w:hAnsi="Arial" w:cs="Arial"/>
          <w:bCs/>
          <w:kern w:val="0"/>
          <w:lang w:eastAsia="en-GB"/>
          <w14:ligatures w14:val="none"/>
        </w:rPr>
        <w:t xml:space="preserve"> </w:t>
      </w:r>
      <w:r w:rsidR="00B81AB7" w:rsidRPr="00B81AB7">
        <w:rPr>
          <w:rFonts w:ascii="Arial" w:eastAsia="Times New Roman" w:hAnsi="Arial" w:cs="Arial"/>
          <w:bCs/>
          <w:kern w:val="0"/>
          <w:lang w:eastAsia="en-GB"/>
          <w14:ligatures w14:val="none"/>
        </w:rPr>
        <w:t>(Fuchs et al., 2017)</w:t>
      </w:r>
      <w:r w:rsidR="00B81AB7">
        <w:rPr>
          <w:rFonts w:ascii="Arial" w:eastAsia="Times New Roman" w:hAnsi="Arial" w:cs="Arial"/>
          <w:bCs/>
          <w:kern w:val="0"/>
          <w:lang w:eastAsia="en-GB"/>
          <w14:ligatures w14:val="none"/>
        </w:rPr>
        <w:t>.</w:t>
      </w:r>
      <w:r w:rsidR="00E65554">
        <w:rPr>
          <w:rFonts w:ascii="Arial" w:eastAsia="Times New Roman" w:hAnsi="Arial" w:cs="Arial"/>
          <w:bCs/>
          <w:kern w:val="0"/>
          <w:lang w:eastAsia="en-GB"/>
          <w14:ligatures w14:val="none"/>
        </w:rPr>
        <w:t xml:space="preserve"> The</w:t>
      </w:r>
      <w:r w:rsidR="00CD617A">
        <w:rPr>
          <w:rFonts w:ascii="Arial" w:eastAsia="Times New Roman" w:hAnsi="Arial" w:cs="Arial"/>
          <w:bCs/>
          <w:kern w:val="0"/>
          <w:lang w:eastAsia="en-GB"/>
          <w14:ligatures w14:val="none"/>
        </w:rPr>
        <w:t>y</w:t>
      </w:r>
      <w:r w:rsidR="00E65554">
        <w:rPr>
          <w:rFonts w:ascii="Arial" w:eastAsia="Times New Roman" w:hAnsi="Arial" w:cs="Arial"/>
          <w:bCs/>
          <w:kern w:val="0"/>
          <w:lang w:eastAsia="en-GB"/>
          <w14:ligatures w14:val="none"/>
        </w:rPr>
        <w:t xml:space="preserve"> further go on to say that </w:t>
      </w:r>
      <w:r w:rsidR="00AA6E9C">
        <w:rPr>
          <w:rFonts w:ascii="Arial" w:eastAsia="Times New Roman" w:hAnsi="Arial" w:cs="Arial"/>
          <w:bCs/>
          <w:kern w:val="0"/>
          <w:lang w:eastAsia="en-GB"/>
          <w14:ligatures w14:val="none"/>
        </w:rPr>
        <w:t xml:space="preserve">these mindfulness activities can go on to help benefit these children </w:t>
      </w:r>
      <w:r w:rsidR="00AA6E9C">
        <w:rPr>
          <w:rFonts w:ascii="Arial" w:eastAsia="Times New Roman" w:hAnsi="Arial" w:cs="Arial"/>
          <w:bCs/>
          <w:kern w:val="0"/>
          <w:lang w:eastAsia="en-GB"/>
          <w14:ligatures w14:val="none"/>
        </w:rPr>
        <w:lastRenderedPageBreak/>
        <w:t xml:space="preserve">in the future by giving them </w:t>
      </w:r>
      <w:r w:rsidR="005D5F69">
        <w:rPr>
          <w:rFonts w:ascii="Arial" w:eastAsia="Times New Roman" w:hAnsi="Arial" w:cs="Arial"/>
          <w:bCs/>
          <w:kern w:val="0"/>
          <w:lang w:eastAsia="en-GB"/>
          <w14:ligatures w14:val="none"/>
        </w:rPr>
        <w:t xml:space="preserve">skills to generalise to other aspects of their lives. </w:t>
      </w:r>
      <w:r w:rsidR="0044057A" w:rsidRPr="0044057A">
        <w:rPr>
          <w:rFonts w:ascii="Arial" w:eastAsia="Times New Roman" w:hAnsi="Arial" w:cs="Arial"/>
          <w:bCs/>
          <w:kern w:val="0"/>
          <w:lang w:eastAsia="en-GB"/>
          <w14:ligatures w14:val="none"/>
        </w:rPr>
        <w:t xml:space="preserve">Mammarella et al., </w:t>
      </w:r>
      <w:r w:rsidR="0044057A">
        <w:rPr>
          <w:rFonts w:ascii="Arial" w:eastAsia="Times New Roman" w:hAnsi="Arial" w:cs="Arial"/>
          <w:bCs/>
          <w:kern w:val="0"/>
          <w:lang w:eastAsia="en-GB"/>
          <w14:ligatures w14:val="none"/>
        </w:rPr>
        <w:t>(</w:t>
      </w:r>
      <w:r w:rsidR="0044057A" w:rsidRPr="0044057A">
        <w:rPr>
          <w:rFonts w:ascii="Arial" w:eastAsia="Times New Roman" w:hAnsi="Arial" w:cs="Arial"/>
          <w:bCs/>
          <w:kern w:val="0"/>
          <w:lang w:eastAsia="en-GB"/>
          <w14:ligatures w14:val="none"/>
        </w:rPr>
        <w:t>2016)</w:t>
      </w:r>
      <w:r w:rsidR="0044057A">
        <w:rPr>
          <w:rFonts w:ascii="Arial" w:eastAsia="Times New Roman" w:hAnsi="Arial" w:cs="Arial"/>
          <w:bCs/>
          <w:kern w:val="0"/>
          <w:lang w:eastAsia="en-GB"/>
          <w14:ligatures w14:val="none"/>
        </w:rPr>
        <w:t xml:space="preserve"> </w:t>
      </w:r>
      <w:r w:rsidR="00C34CFE">
        <w:rPr>
          <w:rFonts w:ascii="Arial" w:eastAsia="Times New Roman" w:hAnsi="Arial" w:cs="Arial"/>
          <w:bCs/>
          <w:kern w:val="0"/>
          <w:lang w:eastAsia="en-GB"/>
          <w14:ligatures w14:val="none"/>
        </w:rPr>
        <w:t xml:space="preserve">further supports this by suggesting that </w:t>
      </w:r>
      <w:r w:rsidR="00806F28">
        <w:rPr>
          <w:rFonts w:ascii="Arial" w:eastAsia="Times New Roman" w:hAnsi="Arial" w:cs="Arial"/>
          <w:bCs/>
          <w:kern w:val="0"/>
          <w:lang w:eastAsia="en-GB"/>
          <w14:ligatures w14:val="none"/>
        </w:rPr>
        <w:t xml:space="preserve">individuals with learning disabilities </w:t>
      </w:r>
      <w:r w:rsidR="00280458">
        <w:rPr>
          <w:rFonts w:ascii="Arial" w:eastAsia="Times New Roman" w:hAnsi="Arial" w:cs="Arial"/>
          <w:bCs/>
          <w:kern w:val="0"/>
          <w:lang w:eastAsia="en-GB"/>
          <w14:ligatures w14:val="none"/>
        </w:rPr>
        <w:t>may also benefit from mindfulness activities</w:t>
      </w:r>
      <w:r w:rsidR="00CD2D56">
        <w:rPr>
          <w:rFonts w:ascii="Arial" w:eastAsia="Times New Roman" w:hAnsi="Arial" w:cs="Arial"/>
          <w:bCs/>
          <w:kern w:val="0"/>
          <w:lang w:eastAsia="en-GB"/>
          <w14:ligatures w14:val="none"/>
        </w:rPr>
        <w:t xml:space="preserve">. </w:t>
      </w:r>
      <w:r w:rsidR="00335E1D">
        <w:rPr>
          <w:rFonts w:ascii="Arial" w:eastAsia="Times New Roman" w:hAnsi="Arial" w:cs="Arial"/>
          <w:bCs/>
          <w:kern w:val="0"/>
          <w:lang w:eastAsia="en-GB"/>
          <w14:ligatures w14:val="none"/>
        </w:rPr>
        <w:t xml:space="preserve">Those individuals have been reported to exhibit higher levels of stress and anxiety </w:t>
      </w:r>
      <w:r w:rsidR="007B6734">
        <w:rPr>
          <w:rFonts w:ascii="Arial" w:eastAsia="Times New Roman" w:hAnsi="Arial" w:cs="Arial"/>
          <w:bCs/>
          <w:kern w:val="0"/>
          <w:lang w:eastAsia="en-GB"/>
          <w14:ligatures w14:val="none"/>
        </w:rPr>
        <w:t xml:space="preserve">so this could help them to </w:t>
      </w:r>
      <w:r w:rsidR="00F40C66">
        <w:rPr>
          <w:rFonts w:ascii="Arial" w:eastAsia="Times New Roman" w:hAnsi="Arial" w:cs="Arial"/>
          <w:bCs/>
          <w:kern w:val="0"/>
          <w:lang w:eastAsia="en-GB"/>
          <w14:ligatures w14:val="none"/>
        </w:rPr>
        <w:t>become more aware of their emotional responses and create manageable coping mechanisms</w:t>
      </w:r>
      <w:r w:rsidR="007C4A43" w:rsidRPr="007C4A43">
        <w:rPr>
          <w:rFonts w:ascii="Times New Roman" w:eastAsia="Times New Roman" w:hAnsi="Times New Roman" w:cs="Times New Roman"/>
          <w:kern w:val="0"/>
          <w14:ligatures w14:val="none"/>
        </w:rPr>
        <w:t xml:space="preserve"> </w:t>
      </w:r>
      <w:r w:rsidR="007C4A43" w:rsidRPr="007C4A43">
        <w:rPr>
          <w:rFonts w:ascii="Arial" w:eastAsia="Times New Roman" w:hAnsi="Arial" w:cs="Arial"/>
          <w:bCs/>
          <w:kern w:val="0"/>
          <w:lang w:eastAsia="en-GB"/>
          <w14:ligatures w14:val="none"/>
        </w:rPr>
        <w:t>(Mammarella et al., 2016)</w:t>
      </w:r>
      <w:r w:rsidR="007C4A43">
        <w:rPr>
          <w:rFonts w:ascii="Arial" w:eastAsia="Times New Roman" w:hAnsi="Arial" w:cs="Arial"/>
          <w:bCs/>
          <w:kern w:val="0"/>
          <w:lang w:eastAsia="en-GB"/>
          <w14:ligatures w14:val="none"/>
        </w:rPr>
        <w:t>.</w:t>
      </w:r>
      <w:r w:rsidR="00F37F1E">
        <w:rPr>
          <w:rFonts w:ascii="Arial" w:eastAsia="Times New Roman" w:hAnsi="Arial" w:cs="Arial"/>
          <w:bCs/>
          <w:kern w:val="0"/>
          <w:lang w:eastAsia="en-GB"/>
          <w14:ligatures w14:val="none"/>
        </w:rPr>
        <w:t xml:space="preserve"> </w:t>
      </w:r>
      <w:r w:rsidR="008935B8">
        <w:rPr>
          <w:rFonts w:ascii="Arial" w:eastAsia="Times New Roman" w:hAnsi="Arial" w:cs="Arial"/>
          <w:bCs/>
          <w:kern w:val="0"/>
          <w:lang w:eastAsia="en-GB"/>
          <w14:ligatures w14:val="none"/>
        </w:rPr>
        <w:t>Thus,</w:t>
      </w:r>
      <w:r w:rsidR="00F37F1E">
        <w:rPr>
          <w:rFonts w:ascii="Arial" w:eastAsia="Times New Roman" w:hAnsi="Arial" w:cs="Arial"/>
          <w:bCs/>
          <w:kern w:val="0"/>
          <w:lang w:eastAsia="en-GB"/>
          <w14:ligatures w14:val="none"/>
        </w:rPr>
        <w:t xml:space="preserve"> </w:t>
      </w:r>
      <w:r w:rsidR="00FB0562">
        <w:rPr>
          <w:rFonts w:ascii="Arial" w:eastAsia="Times New Roman" w:hAnsi="Arial" w:cs="Arial"/>
          <w:bCs/>
          <w:kern w:val="0"/>
          <w:lang w:eastAsia="en-GB"/>
          <w14:ligatures w14:val="none"/>
        </w:rPr>
        <w:t xml:space="preserve">suggesting that therapeutic play is beneficial and effective in children and young people. </w:t>
      </w:r>
    </w:p>
    <w:p w14:paraId="246195EC" w14:textId="77777777" w:rsidR="00D8147F" w:rsidRDefault="00D8147F" w:rsidP="005F0766">
      <w:pPr>
        <w:spacing w:after="0" w:line="480" w:lineRule="auto"/>
        <w:contextualSpacing/>
        <w:jc w:val="both"/>
        <w:rPr>
          <w:rFonts w:ascii="Arial" w:eastAsia="Times New Roman" w:hAnsi="Arial" w:cs="Arial"/>
          <w:bCs/>
          <w:kern w:val="0"/>
          <w:lang w:eastAsia="en-GB"/>
          <w14:ligatures w14:val="none"/>
        </w:rPr>
      </w:pPr>
    </w:p>
    <w:p w14:paraId="04477E0F" w14:textId="29F6CA82" w:rsidR="00C2381A" w:rsidRDefault="0001351D" w:rsidP="005F0766">
      <w:pPr>
        <w:spacing w:after="0" w:line="480" w:lineRule="auto"/>
        <w:contextualSpacing/>
        <w:jc w:val="both"/>
        <w:rPr>
          <w:rFonts w:ascii="Arial" w:eastAsia="Times New Roman" w:hAnsi="Arial" w:cs="Arial"/>
          <w:bCs/>
          <w:kern w:val="0"/>
          <w:lang w:eastAsia="en-GB"/>
          <w14:ligatures w14:val="none"/>
        </w:rPr>
      </w:pPr>
      <w:r>
        <w:rPr>
          <w:rFonts w:ascii="Arial" w:eastAsia="Times New Roman" w:hAnsi="Arial" w:cs="Arial"/>
          <w:bCs/>
          <w:kern w:val="0"/>
          <w:lang w:eastAsia="en-GB"/>
          <w14:ligatures w14:val="none"/>
        </w:rPr>
        <w:t xml:space="preserve">Loose parts play is another form of therapeutic play that can be </w:t>
      </w:r>
      <w:r w:rsidR="002E3229">
        <w:rPr>
          <w:rFonts w:ascii="Arial" w:eastAsia="Times New Roman" w:hAnsi="Arial" w:cs="Arial"/>
          <w:bCs/>
          <w:kern w:val="0"/>
          <w:lang w:eastAsia="en-GB"/>
          <w14:ligatures w14:val="none"/>
        </w:rPr>
        <w:t>performed</w:t>
      </w:r>
      <w:r>
        <w:rPr>
          <w:rFonts w:ascii="Arial" w:eastAsia="Times New Roman" w:hAnsi="Arial" w:cs="Arial"/>
          <w:bCs/>
          <w:kern w:val="0"/>
          <w:lang w:eastAsia="en-GB"/>
          <w14:ligatures w14:val="none"/>
        </w:rPr>
        <w:t xml:space="preserve"> in a school setting</w:t>
      </w:r>
      <w:r w:rsidR="00316A03">
        <w:rPr>
          <w:rFonts w:ascii="Arial" w:eastAsia="Times New Roman" w:hAnsi="Arial" w:cs="Arial"/>
          <w:bCs/>
          <w:kern w:val="0"/>
          <w:lang w:eastAsia="en-GB"/>
          <w14:ligatures w14:val="none"/>
        </w:rPr>
        <w:t>. This type of play is</w:t>
      </w:r>
      <w:r w:rsidR="0055132D">
        <w:rPr>
          <w:rFonts w:ascii="Arial" w:eastAsia="Times New Roman" w:hAnsi="Arial" w:cs="Arial"/>
          <w:bCs/>
          <w:kern w:val="0"/>
          <w:lang w:eastAsia="en-GB"/>
          <w14:ligatures w14:val="none"/>
        </w:rPr>
        <w:t xml:space="preserve"> loose objects that do not limit the child’s imagination </w:t>
      </w:r>
      <w:r w:rsidR="00BF60E2">
        <w:rPr>
          <w:rFonts w:ascii="Arial" w:eastAsia="Times New Roman" w:hAnsi="Arial" w:cs="Arial"/>
          <w:bCs/>
          <w:kern w:val="0"/>
          <w:lang w:eastAsia="en-GB"/>
          <w14:ligatures w14:val="none"/>
        </w:rPr>
        <w:t xml:space="preserve">for example, </w:t>
      </w:r>
      <w:r w:rsidR="00F27685">
        <w:rPr>
          <w:rFonts w:ascii="Arial" w:eastAsia="Times New Roman" w:hAnsi="Arial" w:cs="Arial"/>
          <w:bCs/>
          <w:kern w:val="0"/>
          <w:lang w:eastAsia="en-GB"/>
          <w14:ligatures w14:val="none"/>
        </w:rPr>
        <w:t xml:space="preserve">cardboard, pompoms etc </w:t>
      </w:r>
      <w:r w:rsidR="00F27685" w:rsidRPr="00F27685">
        <w:rPr>
          <w:rFonts w:ascii="Arial" w:eastAsia="Times New Roman" w:hAnsi="Arial" w:cs="Arial"/>
          <w:bCs/>
          <w:kern w:val="0"/>
          <w:lang w:eastAsia="en-GB"/>
          <w14:ligatures w14:val="none"/>
        </w:rPr>
        <w:t>(Gull et al., 2019)</w:t>
      </w:r>
      <w:r w:rsidR="00F27685">
        <w:rPr>
          <w:rFonts w:ascii="Arial" w:eastAsia="Times New Roman" w:hAnsi="Arial" w:cs="Arial"/>
          <w:bCs/>
          <w:kern w:val="0"/>
          <w:lang w:eastAsia="en-GB"/>
          <w14:ligatures w14:val="none"/>
        </w:rPr>
        <w:t xml:space="preserve">. </w:t>
      </w:r>
      <w:r w:rsidR="00D929B1">
        <w:rPr>
          <w:rFonts w:ascii="Arial" w:eastAsia="Times New Roman" w:hAnsi="Arial" w:cs="Arial"/>
          <w:bCs/>
          <w:kern w:val="0"/>
          <w:lang w:eastAsia="en-GB"/>
          <w14:ligatures w14:val="none"/>
        </w:rPr>
        <w:t xml:space="preserve">It allows a child to </w:t>
      </w:r>
      <w:r w:rsidR="00426B96">
        <w:rPr>
          <w:rFonts w:ascii="Arial" w:eastAsia="Times New Roman" w:hAnsi="Arial" w:cs="Arial"/>
          <w:bCs/>
          <w:kern w:val="0"/>
          <w:lang w:eastAsia="en-GB"/>
          <w14:ligatures w14:val="none"/>
        </w:rPr>
        <w:t>combine several forms of pla</w:t>
      </w:r>
      <w:r w:rsidR="00430F8B">
        <w:rPr>
          <w:rFonts w:ascii="Arial" w:eastAsia="Times New Roman" w:hAnsi="Arial" w:cs="Arial"/>
          <w:bCs/>
          <w:kern w:val="0"/>
          <w:lang w:eastAsia="en-GB"/>
          <w14:ligatures w14:val="none"/>
        </w:rPr>
        <w:t xml:space="preserve">y together and find ways to </w:t>
      </w:r>
      <w:r w:rsidR="00263386">
        <w:rPr>
          <w:rFonts w:ascii="Arial" w:eastAsia="Times New Roman" w:hAnsi="Arial" w:cs="Arial"/>
          <w:bCs/>
          <w:kern w:val="0"/>
          <w:lang w:eastAsia="en-GB"/>
          <w14:ligatures w14:val="none"/>
        </w:rPr>
        <w:t xml:space="preserve">combine them together </w:t>
      </w:r>
      <w:r w:rsidR="0099159E" w:rsidRPr="0099159E">
        <w:rPr>
          <w:rFonts w:ascii="Arial" w:eastAsia="Times New Roman" w:hAnsi="Arial" w:cs="Arial"/>
          <w:bCs/>
          <w:kern w:val="0"/>
          <w:lang w:eastAsia="en-GB"/>
          <w14:ligatures w14:val="none"/>
        </w:rPr>
        <w:t>(Beaudin, 2015</w:t>
      </w:r>
      <w:r w:rsidR="00983CAD">
        <w:rPr>
          <w:rFonts w:ascii="Arial" w:eastAsia="Times New Roman" w:hAnsi="Arial" w:cs="Arial"/>
          <w:bCs/>
          <w:kern w:val="0"/>
          <w:lang w:eastAsia="en-GB"/>
          <w14:ligatures w14:val="none"/>
        </w:rPr>
        <w:t>).</w:t>
      </w:r>
      <w:r w:rsidR="00A114C2">
        <w:rPr>
          <w:rFonts w:ascii="Arial" w:eastAsia="Times New Roman" w:hAnsi="Arial" w:cs="Arial"/>
          <w:bCs/>
          <w:kern w:val="0"/>
          <w:lang w:eastAsia="en-GB"/>
          <w14:ligatures w14:val="none"/>
        </w:rPr>
        <w:t xml:space="preserve"> </w:t>
      </w:r>
      <w:r w:rsidR="00644267">
        <w:rPr>
          <w:rFonts w:ascii="Arial" w:eastAsia="Times New Roman" w:hAnsi="Arial" w:cs="Arial"/>
          <w:bCs/>
          <w:kern w:val="0"/>
          <w:lang w:eastAsia="en-GB"/>
          <w14:ligatures w14:val="none"/>
        </w:rPr>
        <w:t xml:space="preserve">It also allows children to practice and develop </w:t>
      </w:r>
      <w:r w:rsidR="00536514">
        <w:rPr>
          <w:rFonts w:ascii="Arial" w:eastAsia="Times New Roman" w:hAnsi="Arial" w:cs="Arial"/>
          <w:bCs/>
          <w:kern w:val="0"/>
          <w:lang w:eastAsia="en-GB"/>
          <w14:ligatures w14:val="none"/>
        </w:rPr>
        <w:t xml:space="preserve">problem solving skills that can then be used within other aspects of their lives </w:t>
      </w:r>
      <w:r w:rsidR="00536514" w:rsidRPr="00536514">
        <w:rPr>
          <w:rFonts w:ascii="Arial" w:eastAsia="Times New Roman" w:hAnsi="Arial" w:cs="Arial"/>
          <w:bCs/>
          <w:kern w:val="0"/>
          <w:lang w:eastAsia="en-GB"/>
          <w14:ligatures w14:val="none"/>
        </w:rPr>
        <w:t>(Cankaya et al., 2023)</w:t>
      </w:r>
      <w:r w:rsidR="00536514">
        <w:rPr>
          <w:rFonts w:ascii="Arial" w:eastAsia="Times New Roman" w:hAnsi="Arial" w:cs="Arial"/>
          <w:bCs/>
          <w:kern w:val="0"/>
          <w:lang w:eastAsia="en-GB"/>
          <w14:ligatures w14:val="none"/>
        </w:rPr>
        <w:t>.</w:t>
      </w:r>
      <w:r w:rsidR="002F3749">
        <w:rPr>
          <w:rFonts w:ascii="Arial" w:eastAsia="Times New Roman" w:hAnsi="Arial" w:cs="Arial"/>
          <w:bCs/>
          <w:kern w:val="0"/>
          <w:lang w:eastAsia="en-GB"/>
          <w14:ligatures w14:val="none"/>
        </w:rPr>
        <w:t xml:space="preserve"> </w:t>
      </w:r>
      <w:r w:rsidR="00F46649">
        <w:rPr>
          <w:rFonts w:ascii="Arial" w:eastAsia="Times New Roman" w:hAnsi="Arial" w:cs="Arial"/>
          <w:bCs/>
          <w:kern w:val="0"/>
          <w:lang w:eastAsia="en-GB"/>
          <w14:ligatures w14:val="none"/>
        </w:rPr>
        <w:t xml:space="preserve">A study by </w:t>
      </w:r>
      <w:r w:rsidR="00F46649" w:rsidRPr="00F46649">
        <w:rPr>
          <w:rFonts w:ascii="Arial" w:eastAsia="Times New Roman" w:hAnsi="Arial" w:cs="Arial"/>
          <w:bCs/>
          <w:kern w:val="0"/>
          <w:lang w:eastAsia="en-GB"/>
          <w14:ligatures w14:val="none"/>
        </w:rPr>
        <w:t xml:space="preserve">Pereira et al., </w:t>
      </w:r>
      <w:r w:rsidR="00F46649">
        <w:rPr>
          <w:rFonts w:ascii="Arial" w:eastAsia="Times New Roman" w:hAnsi="Arial" w:cs="Arial"/>
          <w:bCs/>
          <w:kern w:val="0"/>
          <w:lang w:eastAsia="en-GB"/>
          <w14:ligatures w14:val="none"/>
        </w:rPr>
        <w:t>(</w:t>
      </w:r>
      <w:r w:rsidR="00F46649" w:rsidRPr="00F46649">
        <w:rPr>
          <w:rFonts w:ascii="Arial" w:eastAsia="Times New Roman" w:hAnsi="Arial" w:cs="Arial"/>
          <w:bCs/>
          <w:kern w:val="0"/>
          <w:lang w:eastAsia="en-GB"/>
          <w14:ligatures w14:val="none"/>
        </w:rPr>
        <w:t>2023)</w:t>
      </w:r>
      <w:r w:rsidR="00F46649">
        <w:rPr>
          <w:rFonts w:ascii="Arial" w:eastAsia="Times New Roman" w:hAnsi="Arial" w:cs="Arial"/>
          <w:bCs/>
          <w:kern w:val="0"/>
          <w:lang w:eastAsia="en-GB"/>
          <w14:ligatures w14:val="none"/>
        </w:rPr>
        <w:t xml:space="preserve"> </w:t>
      </w:r>
      <w:r w:rsidR="005E1D48">
        <w:rPr>
          <w:rFonts w:ascii="Arial" w:eastAsia="Times New Roman" w:hAnsi="Arial" w:cs="Arial"/>
          <w:bCs/>
          <w:kern w:val="0"/>
          <w:lang w:eastAsia="en-GB"/>
          <w14:ligatures w14:val="none"/>
        </w:rPr>
        <w:t xml:space="preserve">analysed how four different types of loose parts </w:t>
      </w:r>
      <w:r w:rsidR="00D71E82">
        <w:rPr>
          <w:rFonts w:ascii="Arial" w:eastAsia="Times New Roman" w:hAnsi="Arial" w:cs="Arial"/>
          <w:bCs/>
          <w:kern w:val="0"/>
          <w:lang w:eastAsia="en-GB"/>
          <w14:ligatures w14:val="none"/>
        </w:rPr>
        <w:t>influenced the children in a school setting. Their study consisted of 14 children in primary schoo</w:t>
      </w:r>
      <w:r w:rsidR="008C7489">
        <w:rPr>
          <w:rFonts w:ascii="Arial" w:eastAsia="Times New Roman" w:hAnsi="Arial" w:cs="Arial"/>
          <w:bCs/>
          <w:kern w:val="0"/>
          <w:lang w:eastAsia="en-GB"/>
          <w14:ligatures w14:val="none"/>
        </w:rPr>
        <w:t>l and the four types of loos</w:t>
      </w:r>
      <w:r w:rsidR="00EC6CE2">
        <w:rPr>
          <w:rFonts w:ascii="Arial" w:eastAsia="Times New Roman" w:hAnsi="Arial" w:cs="Arial"/>
          <w:bCs/>
          <w:kern w:val="0"/>
          <w:lang w:eastAsia="en-GB"/>
          <w14:ligatures w14:val="none"/>
        </w:rPr>
        <w:t>e</w:t>
      </w:r>
      <w:r w:rsidR="008C7489">
        <w:rPr>
          <w:rFonts w:ascii="Arial" w:eastAsia="Times New Roman" w:hAnsi="Arial" w:cs="Arial"/>
          <w:bCs/>
          <w:kern w:val="0"/>
          <w:lang w:eastAsia="en-GB"/>
          <w14:ligatures w14:val="none"/>
        </w:rPr>
        <w:t xml:space="preserve"> play were, fabrics, cardboard, plastic crates and tubes. </w:t>
      </w:r>
      <w:r w:rsidR="00880744">
        <w:rPr>
          <w:rFonts w:ascii="Arial" w:eastAsia="Times New Roman" w:hAnsi="Arial" w:cs="Arial"/>
          <w:bCs/>
          <w:kern w:val="0"/>
          <w:lang w:eastAsia="en-GB"/>
          <w14:ligatures w14:val="none"/>
        </w:rPr>
        <w:t xml:space="preserve">Their main aim was to see if there was any difference regarding the </w:t>
      </w:r>
      <w:r w:rsidR="006456F3">
        <w:rPr>
          <w:rFonts w:ascii="Arial" w:eastAsia="Times New Roman" w:hAnsi="Arial" w:cs="Arial"/>
          <w:bCs/>
          <w:kern w:val="0"/>
          <w:lang w:eastAsia="en-GB"/>
          <w14:ligatures w14:val="none"/>
        </w:rPr>
        <w:t xml:space="preserve">time spent and frequency of use on each material. </w:t>
      </w:r>
      <w:r w:rsidR="00DE6D8C">
        <w:rPr>
          <w:rFonts w:ascii="Arial" w:eastAsia="Times New Roman" w:hAnsi="Arial" w:cs="Arial"/>
          <w:bCs/>
          <w:kern w:val="0"/>
          <w:lang w:eastAsia="en-GB"/>
          <w14:ligatures w14:val="none"/>
        </w:rPr>
        <w:t>They found that overall</w:t>
      </w:r>
      <w:r w:rsidR="00CF1D9A">
        <w:rPr>
          <w:rFonts w:ascii="Arial" w:eastAsia="Times New Roman" w:hAnsi="Arial" w:cs="Arial"/>
          <w:bCs/>
          <w:kern w:val="0"/>
          <w:lang w:eastAsia="en-GB"/>
          <w14:ligatures w14:val="none"/>
        </w:rPr>
        <w:t>,</w:t>
      </w:r>
      <w:r w:rsidR="00DE6D8C">
        <w:rPr>
          <w:rFonts w:ascii="Arial" w:eastAsia="Times New Roman" w:hAnsi="Arial" w:cs="Arial"/>
          <w:bCs/>
          <w:kern w:val="0"/>
          <w:lang w:eastAsia="en-GB"/>
          <w14:ligatures w14:val="none"/>
        </w:rPr>
        <w:t xml:space="preserve"> there was not a </w:t>
      </w:r>
      <w:r w:rsidR="005E7E66">
        <w:rPr>
          <w:rFonts w:ascii="Arial" w:eastAsia="Times New Roman" w:hAnsi="Arial" w:cs="Arial"/>
          <w:bCs/>
          <w:kern w:val="0"/>
          <w:lang w:eastAsia="en-GB"/>
          <w14:ligatures w14:val="none"/>
        </w:rPr>
        <w:t xml:space="preserve">significant </w:t>
      </w:r>
      <w:r w:rsidR="00DE6D8C">
        <w:rPr>
          <w:rFonts w:ascii="Arial" w:eastAsia="Times New Roman" w:hAnsi="Arial" w:cs="Arial"/>
          <w:bCs/>
          <w:kern w:val="0"/>
          <w:lang w:eastAsia="en-GB"/>
          <w14:ligatures w14:val="none"/>
        </w:rPr>
        <w:t xml:space="preserve">difference between any of the variables, the children explored all the materials in each </w:t>
      </w:r>
      <w:r w:rsidR="00CF1D9A">
        <w:rPr>
          <w:rFonts w:ascii="Arial" w:eastAsia="Times New Roman" w:hAnsi="Arial" w:cs="Arial"/>
          <w:bCs/>
          <w:kern w:val="0"/>
          <w:lang w:eastAsia="en-GB"/>
          <w14:ligatures w14:val="none"/>
        </w:rPr>
        <w:t>session,</w:t>
      </w:r>
      <w:r w:rsidR="00DE6D8C">
        <w:rPr>
          <w:rFonts w:ascii="Arial" w:eastAsia="Times New Roman" w:hAnsi="Arial" w:cs="Arial"/>
          <w:bCs/>
          <w:kern w:val="0"/>
          <w:lang w:eastAsia="en-GB"/>
          <w14:ligatures w14:val="none"/>
        </w:rPr>
        <w:t xml:space="preserve"> </w:t>
      </w:r>
      <w:r w:rsidR="00C5332F">
        <w:rPr>
          <w:rFonts w:ascii="Arial" w:eastAsia="Times New Roman" w:hAnsi="Arial" w:cs="Arial"/>
          <w:bCs/>
          <w:kern w:val="0"/>
          <w:lang w:eastAsia="en-GB"/>
          <w14:ligatures w14:val="none"/>
        </w:rPr>
        <w:t>and they</w:t>
      </w:r>
      <w:r w:rsidR="008E2D4E">
        <w:rPr>
          <w:rFonts w:ascii="Arial" w:eastAsia="Times New Roman" w:hAnsi="Arial" w:cs="Arial"/>
          <w:bCs/>
          <w:kern w:val="0"/>
          <w:lang w:eastAsia="en-GB"/>
          <w14:ligatures w14:val="none"/>
        </w:rPr>
        <w:t xml:space="preserve"> also seemed to have more fun as the sessions progressed. </w:t>
      </w:r>
      <w:r w:rsidR="00CA57B5">
        <w:rPr>
          <w:rFonts w:ascii="Arial" w:eastAsia="Times New Roman" w:hAnsi="Arial" w:cs="Arial"/>
          <w:bCs/>
          <w:kern w:val="0"/>
          <w:lang w:eastAsia="en-GB"/>
          <w14:ligatures w14:val="none"/>
        </w:rPr>
        <w:t>Showing that</w:t>
      </w:r>
      <w:r w:rsidR="00C2381A">
        <w:rPr>
          <w:rFonts w:ascii="Arial" w:eastAsia="Times New Roman" w:hAnsi="Arial" w:cs="Arial"/>
          <w:bCs/>
          <w:kern w:val="0"/>
          <w:lang w:eastAsia="en-GB"/>
          <w14:ligatures w14:val="none"/>
        </w:rPr>
        <w:t xml:space="preserve"> types of material are not of importance for the children to engage in varied play activities </w:t>
      </w:r>
      <w:r w:rsidR="00C2381A" w:rsidRPr="00C2381A">
        <w:rPr>
          <w:rFonts w:ascii="Arial" w:eastAsia="Times New Roman" w:hAnsi="Arial" w:cs="Arial"/>
          <w:bCs/>
          <w:kern w:val="0"/>
          <w:lang w:eastAsia="en-GB"/>
          <w14:ligatures w14:val="none"/>
        </w:rPr>
        <w:t>(Pereira et al., 2023)</w:t>
      </w:r>
      <w:r w:rsidR="00C2381A">
        <w:rPr>
          <w:rFonts w:ascii="Arial" w:eastAsia="Times New Roman" w:hAnsi="Arial" w:cs="Arial"/>
          <w:bCs/>
          <w:kern w:val="0"/>
          <w:lang w:eastAsia="en-GB"/>
          <w14:ligatures w14:val="none"/>
        </w:rPr>
        <w:t xml:space="preserve">. </w:t>
      </w:r>
    </w:p>
    <w:p w14:paraId="1C64854E" w14:textId="77777777" w:rsidR="00C2381A" w:rsidRDefault="00C2381A" w:rsidP="005F0766">
      <w:pPr>
        <w:spacing w:after="0" w:line="480" w:lineRule="auto"/>
        <w:contextualSpacing/>
        <w:jc w:val="both"/>
        <w:rPr>
          <w:rFonts w:ascii="Arial" w:eastAsia="Times New Roman" w:hAnsi="Arial" w:cs="Arial"/>
          <w:bCs/>
          <w:kern w:val="0"/>
          <w:lang w:eastAsia="en-GB"/>
          <w14:ligatures w14:val="none"/>
        </w:rPr>
      </w:pPr>
    </w:p>
    <w:p w14:paraId="4530D3F6" w14:textId="03B4B9AA" w:rsidR="00D00744" w:rsidRDefault="00E345E0" w:rsidP="005F0766">
      <w:pPr>
        <w:spacing w:after="0" w:line="480" w:lineRule="auto"/>
        <w:contextualSpacing/>
        <w:jc w:val="both"/>
        <w:rPr>
          <w:rFonts w:ascii="Arial" w:eastAsia="Times New Roman" w:hAnsi="Arial" w:cs="Arial"/>
          <w:bCs/>
          <w:kern w:val="0"/>
          <w:lang w:eastAsia="en-GB"/>
          <w14:ligatures w14:val="none"/>
        </w:rPr>
      </w:pPr>
      <w:r>
        <w:rPr>
          <w:rFonts w:ascii="Arial" w:eastAsia="Times New Roman" w:hAnsi="Arial" w:cs="Arial"/>
          <w:bCs/>
          <w:kern w:val="0"/>
          <w:lang w:eastAsia="en-GB"/>
          <w14:ligatures w14:val="none"/>
        </w:rPr>
        <w:lastRenderedPageBreak/>
        <w:t xml:space="preserve">Pereira et al., (2023) </w:t>
      </w:r>
      <w:r w:rsidR="007815FC">
        <w:rPr>
          <w:rFonts w:ascii="Arial" w:eastAsia="Times New Roman" w:hAnsi="Arial" w:cs="Arial"/>
          <w:bCs/>
          <w:kern w:val="0"/>
          <w:lang w:eastAsia="en-GB"/>
          <w14:ligatures w14:val="none"/>
        </w:rPr>
        <w:t>suggested that a</w:t>
      </w:r>
      <w:r w:rsidR="006824F0">
        <w:rPr>
          <w:rFonts w:ascii="Arial" w:eastAsia="Times New Roman" w:hAnsi="Arial" w:cs="Arial"/>
          <w:bCs/>
          <w:kern w:val="0"/>
          <w:lang w:eastAsia="en-GB"/>
          <w14:ligatures w14:val="none"/>
        </w:rPr>
        <w:t xml:space="preserve"> criticism </w:t>
      </w:r>
      <w:r w:rsidR="00CD42DD">
        <w:rPr>
          <w:rFonts w:ascii="Arial" w:eastAsia="Times New Roman" w:hAnsi="Arial" w:cs="Arial"/>
          <w:bCs/>
          <w:kern w:val="0"/>
          <w:lang w:eastAsia="en-GB"/>
          <w14:ligatures w14:val="none"/>
        </w:rPr>
        <w:t xml:space="preserve">of this study is that they did not account for </w:t>
      </w:r>
      <w:r w:rsidR="00BC77F5">
        <w:rPr>
          <w:rFonts w:ascii="Arial" w:eastAsia="Times New Roman" w:hAnsi="Arial" w:cs="Arial"/>
          <w:bCs/>
          <w:kern w:val="0"/>
          <w:lang w:eastAsia="en-GB"/>
          <w14:ligatures w14:val="none"/>
        </w:rPr>
        <w:t>social variables.</w:t>
      </w:r>
      <w:r w:rsidR="00581F95">
        <w:rPr>
          <w:rFonts w:ascii="Arial" w:eastAsia="Times New Roman" w:hAnsi="Arial" w:cs="Arial"/>
          <w:bCs/>
          <w:kern w:val="0"/>
          <w:lang w:eastAsia="en-GB"/>
          <w14:ligatures w14:val="none"/>
        </w:rPr>
        <w:t xml:space="preserve"> One of the children </w:t>
      </w:r>
      <w:r w:rsidR="00BC77F5">
        <w:rPr>
          <w:rFonts w:ascii="Arial" w:eastAsia="Times New Roman" w:hAnsi="Arial" w:cs="Arial"/>
          <w:bCs/>
          <w:kern w:val="0"/>
          <w:lang w:eastAsia="en-GB"/>
          <w14:ligatures w14:val="none"/>
        </w:rPr>
        <w:t xml:space="preserve">could </w:t>
      </w:r>
      <w:r w:rsidR="00581F95">
        <w:rPr>
          <w:rFonts w:ascii="Arial" w:eastAsia="Times New Roman" w:hAnsi="Arial" w:cs="Arial"/>
          <w:bCs/>
          <w:kern w:val="0"/>
          <w:lang w:eastAsia="en-GB"/>
          <w14:ligatures w14:val="none"/>
        </w:rPr>
        <w:t xml:space="preserve">be viewed as a leader and influence the other to pick the same material as they did or to use them in a certain way to match their expectations </w:t>
      </w:r>
      <w:r w:rsidR="00581F95" w:rsidRPr="00581F95">
        <w:rPr>
          <w:rFonts w:ascii="Arial" w:eastAsia="Times New Roman" w:hAnsi="Arial" w:cs="Arial"/>
          <w:bCs/>
          <w:kern w:val="0"/>
          <w:lang w:eastAsia="en-GB"/>
          <w14:ligatures w14:val="none"/>
        </w:rPr>
        <w:t>(Pereira et al., 2023)</w:t>
      </w:r>
      <w:r w:rsidR="00581F95">
        <w:rPr>
          <w:rFonts w:ascii="Arial" w:eastAsia="Times New Roman" w:hAnsi="Arial" w:cs="Arial"/>
          <w:bCs/>
          <w:kern w:val="0"/>
          <w:lang w:eastAsia="en-GB"/>
          <w14:ligatures w14:val="none"/>
        </w:rPr>
        <w:t xml:space="preserve">. </w:t>
      </w:r>
      <w:r w:rsidR="008C55F0">
        <w:rPr>
          <w:rFonts w:ascii="Arial" w:eastAsia="Times New Roman" w:hAnsi="Arial" w:cs="Arial"/>
          <w:bCs/>
          <w:kern w:val="0"/>
          <w:lang w:eastAsia="en-GB"/>
          <w14:ligatures w14:val="none"/>
        </w:rPr>
        <w:t xml:space="preserve">They also did not </w:t>
      </w:r>
      <w:r w:rsidR="00CA3AF4">
        <w:rPr>
          <w:rFonts w:ascii="Arial" w:eastAsia="Times New Roman" w:hAnsi="Arial" w:cs="Arial"/>
          <w:bCs/>
          <w:kern w:val="0"/>
          <w:lang w:eastAsia="en-GB"/>
          <w14:ligatures w14:val="none"/>
        </w:rPr>
        <w:t xml:space="preserve">look at what the children used the materials for, they only focused on how often they were used. Doing this could provide a greater insight </w:t>
      </w:r>
      <w:r w:rsidR="00362307">
        <w:rPr>
          <w:rFonts w:ascii="Arial" w:eastAsia="Times New Roman" w:hAnsi="Arial" w:cs="Arial"/>
          <w:bCs/>
          <w:kern w:val="0"/>
          <w:lang w:eastAsia="en-GB"/>
          <w14:ligatures w14:val="none"/>
        </w:rPr>
        <w:t xml:space="preserve">into understanding a child’s complex nature </w:t>
      </w:r>
      <w:r w:rsidR="00D6078C">
        <w:rPr>
          <w:rFonts w:ascii="Arial" w:eastAsia="Times New Roman" w:hAnsi="Arial" w:cs="Arial"/>
          <w:bCs/>
          <w:kern w:val="0"/>
          <w:lang w:eastAsia="en-GB"/>
          <w14:ligatures w14:val="none"/>
        </w:rPr>
        <w:t>when playing</w:t>
      </w:r>
      <w:r w:rsidR="007815FC">
        <w:rPr>
          <w:rFonts w:ascii="Arial" w:eastAsia="Times New Roman" w:hAnsi="Arial" w:cs="Arial"/>
          <w:bCs/>
          <w:kern w:val="0"/>
          <w:lang w:eastAsia="en-GB"/>
          <w14:ligatures w14:val="none"/>
        </w:rPr>
        <w:t xml:space="preserve"> </w:t>
      </w:r>
      <w:r w:rsidR="007815FC" w:rsidRPr="00581F95">
        <w:rPr>
          <w:rFonts w:ascii="Arial" w:eastAsia="Times New Roman" w:hAnsi="Arial" w:cs="Arial"/>
          <w:bCs/>
          <w:kern w:val="0"/>
          <w:lang w:eastAsia="en-GB"/>
          <w14:ligatures w14:val="none"/>
        </w:rPr>
        <w:t>(Pereira et al., 2023)</w:t>
      </w:r>
      <w:r w:rsidR="007815FC">
        <w:rPr>
          <w:rFonts w:ascii="Arial" w:eastAsia="Times New Roman" w:hAnsi="Arial" w:cs="Arial"/>
          <w:bCs/>
          <w:kern w:val="0"/>
          <w:lang w:eastAsia="en-GB"/>
          <w14:ligatures w14:val="none"/>
        </w:rPr>
        <w:t>.</w:t>
      </w:r>
    </w:p>
    <w:p w14:paraId="5373900A" w14:textId="77777777" w:rsidR="00B649E7" w:rsidRDefault="00B649E7" w:rsidP="005F0766">
      <w:pPr>
        <w:spacing w:after="0" w:line="480" w:lineRule="auto"/>
        <w:contextualSpacing/>
        <w:jc w:val="both"/>
        <w:rPr>
          <w:rFonts w:ascii="Arial" w:eastAsia="Times New Roman" w:hAnsi="Arial" w:cs="Arial"/>
          <w:bCs/>
          <w:kern w:val="0"/>
          <w:lang w:eastAsia="en-GB"/>
          <w14:ligatures w14:val="none"/>
        </w:rPr>
      </w:pPr>
    </w:p>
    <w:p w14:paraId="0F5CF497" w14:textId="0D9A9710" w:rsidR="00743FAF" w:rsidRDefault="00B508FD" w:rsidP="005F0766">
      <w:pPr>
        <w:spacing w:after="0" w:line="480" w:lineRule="auto"/>
        <w:contextualSpacing/>
        <w:jc w:val="both"/>
        <w:rPr>
          <w:rFonts w:ascii="Arial" w:eastAsia="Times New Roman" w:hAnsi="Arial" w:cs="Arial"/>
          <w:bCs/>
          <w:kern w:val="0"/>
          <w:lang w:eastAsia="en-GB"/>
          <w14:ligatures w14:val="none"/>
        </w:rPr>
      </w:pPr>
      <w:r>
        <w:rPr>
          <w:rFonts w:ascii="Arial" w:eastAsia="Times New Roman" w:hAnsi="Arial" w:cs="Arial"/>
          <w:bCs/>
          <w:kern w:val="0"/>
          <w:lang w:eastAsia="en-GB"/>
          <w14:ligatures w14:val="none"/>
        </w:rPr>
        <w:t xml:space="preserve">Loose parts play has been found to help children </w:t>
      </w:r>
      <w:r w:rsidR="005E6C67">
        <w:rPr>
          <w:rFonts w:ascii="Arial" w:eastAsia="Times New Roman" w:hAnsi="Arial" w:cs="Arial"/>
          <w:bCs/>
          <w:kern w:val="0"/>
          <w:lang w:eastAsia="en-GB"/>
          <w14:ligatures w14:val="none"/>
        </w:rPr>
        <w:t xml:space="preserve">with social and emotional </w:t>
      </w:r>
      <w:r w:rsidR="00033601">
        <w:rPr>
          <w:rFonts w:ascii="Arial" w:eastAsia="Times New Roman" w:hAnsi="Arial" w:cs="Arial"/>
          <w:bCs/>
          <w:kern w:val="0"/>
          <w:lang w:eastAsia="en-GB"/>
          <w14:ligatures w14:val="none"/>
        </w:rPr>
        <w:t xml:space="preserve">development </w:t>
      </w:r>
      <w:r w:rsidR="00033601" w:rsidRPr="00033601">
        <w:rPr>
          <w:rFonts w:ascii="Arial" w:eastAsia="Times New Roman" w:hAnsi="Arial" w:cs="Arial"/>
          <w:bCs/>
          <w:kern w:val="0"/>
          <w:lang w:eastAsia="en-GB"/>
          <w14:ligatures w14:val="none"/>
        </w:rPr>
        <w:t>(Gibson et al., 2017)</w:t>
      </w:r>
      <w:r w:rsidR="00033601">
        <w:rPr>
          <w:rFonts w:ascii="Arial" w:eastAsia="Times New Roman" w:hAnsi="Arial" w:cs="Arial"/>
          <w:bCs/>
          <w:kern w:val="0"/>
          <w:lang w:eastAsia="en-GB"/>
          <w14:ligatures w14:val="none"/>
        </w:rPr>
        <w:t xml:space="preserve">. </w:t>
      </w:r>
      <w:r w:rsidR="006F4E21">
        <w:rPr>
          <w:rFonts w:ascii="Arial" w:eastAsia="Times New Roman" w:hAnsi="Arial" w:cs="Arial"/>
          <w:bCs/>
          <w:kern w:val="0"/>
          <w:lang w:eastAsia="en-GB"/>
          <w14:ligatures w14:val="none"/>
        </w:rPr>
        <w:t>A study by</w:t>
      </w:r>
      <w:r w:rsidR="00355639" w:rsidRPr="00355639">
        <w:rPr>
          <w:rFonts w:ascii="Arial" w:eastAsia="Times New Roman" w:hAnsi="Arial" w:cs="Arial"/>
          <w:bCs/>
          <w:kern w:val="0"/>
          <w:lang w:eastAsia="en-GB"/>
          <w14:ligatures w14:val="none"/>
        </w:rPr>
        <w:t xml:space="preserve"> Jaruchainiwat et al., </w:t>
      </w:r>
      <w:r w:rsidR="00355639">
        <w:rPr>
          <w:rFonts w:ascii="Arial" w:eastAsia="Times New Roman" w:hAnsi="Arial" w:cs="Arial"/>
          <w:bCs/>
          <w:kern w:val="0"/>
          <w:lang w:eastAsia="en-GB"/>
          <w14:ligatures w14:val="none"/>
        </w:rPr>
        <w:t>(</w:t>
      </w:r>
      <w:r w:rsidR="00355639" w:rsidRPr="00355639">
        <w:rPr>
          <w:rFonts w:ascii="Arial" w:eastAsia="Times New Roman" w:hAnsi="Arial" w:cs="Arial"/>
          <w:bCs/>
          <w:kern w:val="0"/>
          <w:lang w:eastAsia="en-GB"/>
          <w14:ligatures w14:val="none"/>
        </w:rPr>
        <w:t>2024)</w:t>
      </w:r>
      <w:r w:rsidR="00AB18AB">
        <w:rPr>
          <w:rFonts w:ascii="Arial" w:eastAsia="Times New Roman" w:hAnsi="Arial" w:cs="Arial"/>
          <w:bCs/>
          <w:kern w:val="0"/>
          <w:lang w:eastAsia="en-GB"/>
          <w14:ligatures w14:val="none"/>
        </w:rPr>
        <w:t xml:space="preserve"> focused on </w:t>
      </w:r>
      <w:r w:rsidR="00D5014A">
        <w:rPr>
          <w:rFonts w:ascii="Arial" w:eastAsia="Times New Roman" w:hAnsi="Arial" w:cs="Arial"/>
          <w:bCs/>
          <w:kern w:val="0"/>
          <w:lang w:eastAsia="en-GB"/>
          <w14:ligatures w14:val="none"/>
        </w:rPr>
        <w:t xml:space="preserve">using loose play to see if there was any difference in social behaviour, critical thinking and </w:t>
      </w:r>
      <w:r w:rsidR="00855BA0">
        <w:rPr>
          <w:rFonts w:ascii="Arial" w:eastAsia="Times New Roman" w:hAnsi="Arial" w:cs="Arial"/>
          <w:bCs/>
          <w:kern w:val="0"/>
          <w:lang w:eastAsia="en-GB"/>
          <w14:ligatures w14:val="none"/>
        </w:rPr>
        <w:t>attention. They had two groups of children aged three to five</w:t>
      </w:r>
      <w:r w:rsidR="00BF4D6C">
        <w:rPr>
          <w:rFonts w:ascii="Arial" w:eastAsia="Times New Roman" w:hAnsi="Arial" w:cs="Arial"/>
          <w:bCs/>
          <w:kern w:val="0"/>
          <w:lang w:eastAsia="en-GB"/>
          <w14:ligatures w14:val="none"/>
        </w:rPr>
        <w:t>, the first group were enrolled into a preschool and consisted of 97 children whereas the other group had 50 children from</w:t>
      </w:r>
      <w:r w:rsidR="008914D3">
        <w:rPr>
          <w:rFonts w:ascii="Arial" w:eastAsia="Times New Roman" w:hAnsi="Arial" w:cs="Arial"/>
          <w:bCs/>
          <w:kern w:val="0"/>
          <w:lang w:eastAsia="en-GB"/>
          <w14:ligatures w14:val="none"/>
        </w:rPr>
        <w:t xml:space="preserve"> a let’s play project. They found that the preschool group </w:t>
      </w:r>
      <w:r w:rsidR="00C12CDC">
        <w:rPr>
          <w:rFonts w:ascii="Arial" w:eastAsia="Times New Roman" w:hAnsi="Arial" w:cs="Arial"/>
          <w:bCs/>
          <w:kern w:val="0"/>
          <w:lang w:eastAsia="en-GB"/>
          <w14:ligatures w14:val="none"/>
        </w:rPr>
        <w:t xml:space="preserve">showed higher and positive levels of social behaviour, critical thinking and attention after the sessions than they originally had before. </w:t>
      </w:r>
      <w:r w:rsidR="003C311F">
        <w:rPr>
          <w:rFonts w:ascii="Arial" w:eastAsia="Times New Roman" w:hAnsi="Arial" w:cs="Arial"/>
          <w:bCs/>
          <w:kern w:val="0"/>
          <w:lang w:eastAsia="en-GB"/>
          <w14:ligatures w14:val="none"/>
        </w:rPr>
        <w:t>As for the second group, they showed higher levels of critical thinking and social behaviour after the sessions</w:t>
      </w:r>
      <w:r w:rsidR="00082BC7">
        <w:rPr>
          <w:rFonts w:ascii="Arial" w:eastAsia="Times New Roman" w:hAnsi="Arial" w:cs="Arial"/>
          <w:bCs/>
          <w:kern w:val="0"/>
          <w:lang w:eastAsia="en-GB"/>
          <w14:ligatures w14:val="none"/>
        </w:rPr>
        <w:t xml:space="preserve">. </w:t>
      </w:r>
      <w:r w:rsidR="0034672D">
        <w:rPr>
          <w:rFonts w:ascii="Arial" w:eastAsia="Times New Roman" w:hAnsi="Arial" w:cs="Arial"/>
          <w:bCs/>
          <w:kern w:val="0"/>
          <w:lang w:eastAsia="en-GB"/>
          <w14:ligatures w14:val="none"/>
        </w:rPr>
        <w:t>Meaning that</w:t>
      </w:r>
      <w:r w:rsidR="00533352">
        <w:rPr>
          <w:rFonts w:ascii="Arial" w:eastAsia="Times New Roman" w:hAnsi="Arial" w:cs="Arial"/>
          <w:bCs/>
          <w:kern w:val="0"/>
          <w:lang w:eastAsia="en-GB"/>
          <w14:ligatures w14:val="none"/>
        </w:rPr>
        <w:t xml:space="preserve"> using loose play as a form of therapeutic play has many benefits for a child’s </w:t>
      </w:r>
      <w:r w:rsidR="005757E9">
        <w:rPr>
          <w:rFonts w:ascii="Arial" w:eastAsia="Times New Roman" w:hAnsi="Arial" w:cs="Arial"/>
          <w:bCs/>
          <w:kern w:val="0"/>
          <w:lang w:eastAsia="en-GB"/>
          <w14:ligatures w14:val="none"/>
        </w:rPr>
        <w:t xml:space="preserve">thinking ability by the use of imagination and social skills </w:t>
      </w:r>
      <w:r w:rsidR="009132C3">
        <w:rPr>
          <w:rFonts w:ascii="Arial" w:eastAsia="Times New Roman" w:hAnsi="Arial" w:cs="Arial"/>
          <w:bCs/>
          <w:kern w:val="0"/>
          <w:lang w:eastAsia="en-GB"/>
          <w14:ligatures w14:val="none"/>
        </w:rPr>
        <w:t>by stimulating communication and teamwork (Jaruchainiwat et al., 2024)</w:t>
      </w:r>
      <w:r w:rsidR="005E63D9">
        <w:rPr>
          <w:rFonts w:ascii="Arial" w:eastAsia="Times New Roman" w:hAnsi="Arial" w:cs="Arial"/>
          <w:bCs/>
          <w:kern w:val="0"/>
          <w:lang w:eastAsia="en-GB"/>
          <w14:ligatures w14:val="none"/>
        </w:rPr>
        <w:t>.</w:t>
      </w:r>
      <w:r w:rsidR="000A2F0F">
        <w:rPr>
          <w:rFonts w:ascii="Arial" w:eastAsia="Times New Roman" w:hAnsi="Arial" w:cs="Arial"/>
          <w:bCs/>
          <w:kern w:val="0"/>
          <w:lang w:eastAsia="en-GB"/>
          <w14:ligatures w14:val="none"/>
        </w:rPr>
        <w:t xml:space="preserve"> </w:t>
      </w:r>
      <w:r w:rsidR="009F0E42">
        <w:rPr>
          <w:rFonts w:ascii="Arial" w:eastAsia="Times New Roman" w:hAnsi="Arial" w:cs="Arial"/>
          <w:bCs/>
          <w:kern w:val="0"/>
          <w:lang w:eastAsia="en-GB"/>
          <w14:ligatures w14:val="none"/>
        </w:rPr>
        <w:t>However, a limitation of this study is that it only used a one group design,</w:t>
      </w:r>
      <w:r w:rsidR="00D23DB3">
        <w:rPr>
          <w:rFonts w:ascii="Arial" w:eastAsia="Times New Roman" w:hAnsi="Arial" w:cs="Arial"/>
          <w:bCs/>
          <w:kern w:val="0"/>
          <w:lang w:eastAsia="en-GB"/>
          <w14:ligatures w14:val="none"/>
        </w:rPr>
        <w:t xml:space="preserve"> they suggest using a two</w:t>
      </w:r>
      <w:r w:rsidR="008B31EB">
        <w:rPr>
          <w:rFonts w:ascii="Arial" w:eastAsia="Times New Roman" w:hAnsi="Arial" w:cs="Arial"/>
          <w:bCs/>
          <w:kern w:val="0"/>
          <w:lang w:eastAsia="en-GB"/>
          <w14:ligatures w14:val="none"/>
        </w:rPr>
        <w:t>-</w:t>
      </w:r>
      <w:r w:rsidR="00D23DB3">
        <w:rPr>
          <w:rFonts w:ascii="Arial" w:eastAsia="Times New Roman" w:hAnsi="Arial" w:cs="Arial"/>
          <w:bCs/>
          <w:kern w:val="0"/>
          <w:lang w:eastAsia="en-GB"/>
          <w14:ligatures w14:val="none"/>
        </w:rPr>
        <w:t xml:space="preserve">group design </w:t>
      </w:r>
      <w:r w:rsidR="009B2633">
        <w:rPr>
          <w:rFonts w:ascii="Arial" w:eastAsia="Times New Roman" w:hAnsi="Arial" w:cs="Arial"/>
          <w:bCs/>
          <w:kern w:val="0"/>
          <w:lang w:eastAsia="en-GB"/>
          <w14:ligatures w14:val="none"/>
        </w:rPr>
        <w:t>would be beneficial for validation of their research</w:t>
      </w:r>
      <w:r w:rsidR="008B31EB">
        <w:rPr>
          <w:rFonts w:ascii="Arial" w:eastAsia="Times New Roman" w:hAnsi="Arial" w:cs="Arial"/>
          <w:bCs/>
          <w:kern w:val="0"/>
          <w:lang w:eastAsia="en-GB"/>
          <w14:ligatures w14:val="none"/>
        </w:rPr>
        <w:t xml:space="preserve">. They also state that </w:t>
      </w:r>
      <w:r w:rsidR="00BC2A68">
        <w:rPr>
          <w:rFonts w:ascii="Arial" w:eastAsia="Times New Roman" w:hAnsi="Arial" w:cs="Arial"/>
          <w:bCs/>
          <w:kern w:val="0"/>
          <w:lang w:eastAsia="en-GB"/>
          <w14:ligatures w14:val="none"/>
        </w:rPr>
        <w:t xml:space="preserve">due to covid restrictions </w:t>
      </w:r>
      <w:r w:rsidR="00743FAF">
        <w:rPr>
          <w:rFonts w:ascii="Arial" w:eastAsia="Times New Roman" w:hAnsi="Arial" w:cs="Arial"/>
          <w:bCs/>
          <w:kern w:val="0"/>
          <w:lang w:eastAsia="en-GB"/>
          <w14:ligatures w14:val="none"/>
        </w:rPr>
        <w:t>during the collection of data, the parents</w:t>
      </w:r>
      <w:r w:rsidR="004F4854">
        <w:rPr>
          <w:rFonts w:ascii="Arial" w:eastAsia="Times New Roman" w:hAnsi="Arial" w:cs="Arial"/>
          <w:bCs/>
          <w:kern w:val="0"/>
          <w:lang w:eastAsia="en-GB"/>
          <w14:ligatures w14:val="none"/>
        </w:rPr>
        <w:t xml:space="preserve"> and teachers</w:t>
      </w:r>
      <w:r w:rsidR="00743FAF">
        <w:rPr>
          <w:rFonts w:ascii="Arial" w:eastAsia="Times New Roman" w:hAnsi="Arial" w:cs="Arial"/>
          <w:bCs/>
          <w:kern w:val="0"/>
          <w:lang w:eastAsia="en-GB"/>
          <w14:ligatures w14:val="none"/>
        </w:rPr>
        <w:t xml:space="preserve"> had to be the </w:t>
      </w:r>
      <w:r w:rsidR="00141F7C">
        <w:rPr>
          <w:rFonts w:ascii="Arial" w:eastAsia="Times New Roman" w:hAnsi="Arial" w:cs="Arial"/>
          <w:bCs/>
          <w:kern w:val="0"/>
          <w:lang w:eastAsia="en-GB"/>
          <w14:ligatures w14:val="none"/>
        </w:rPr>
        <w:t xml:space="preserve">collectors, making it difficult </w:t>
      </w:r>
      <w:r w:rsidR="00D723EB">
        <w:rPr>
          <w:rFonts w:ascii="Arial" w:eastAsia="Times New Roman" w:hAnsi="Arial" w:cs="Arial"/>
          <w:bCs/>
          <w:kern w:val="0"/>
          <w:lang w:eastAsia="en-GB"/>
          <w14:ligatures w14:val="none"/>
        </w:rPr>
        <w:t xml:space="preserve">to </w:t>
      </w:r>
      <w:r w:rsidR="004F4854">
        <w:rPr>
          <w:rFonts w:ascii="Arial" w:eastAsia="Times New Roman" w:hAnsi="Arial" w:cs="Arial"/>
          <w:bCs/>
          <w:kern w:val="0"/>
          <w:lang w:eastAsia="en-GB"/>
          <w14:ligatures w14:val="none"/>
        </w:rPr>
        <w:t>determine reliability. J</w:t>
      </w:r>
      <w:r w:rsidR="00095D04">
        <w:rPr>
          <w:rFonts w:ascii="Arial" w:eastAsia="Times New Roman" w:hAnsi="Arial" w:cs="Arial"/>
          <w:bCs/>
          <w:kern w:val="0"/>
          <w:lang w:eastAsia="en-GB"/>
          <w14:ligatures w14:val="none"/>
        </w:rPr>
        <w:t>aruchainiwat et al., (2024) suggest that in order to overcome this and make their work more reliable and valid, future research c</w:t>
      </w:r>
      <w:r w:rsidR="0076235C">
        <w:rPr>
          <w:rFonts w:ascii="Arial" w:eastAsia="Times New Roman" w:hAnsi="Arial" w:cs="Arial"/>
          <w:bCs/>
          <w:kern w:val="0"/>
          <w:lang w:eastAsia="en-GB"/>
          <w14:ligatures w14:val="none"/>
        </w:rPr>
        <w:t xml:space="preserve">ould use </w:t>
      </w:r>
      <w:r w:rsidR="00BD0628">
        <w:rPr>
          <w:rFonts w:ascii="Arial" w:eastAsia="Times New Roman" w:hAnsi="Arial" w:cs="Arial"/>
          <w:bCs/>
          <w:kern w:val="0"/>
          <w:lang w:eastAsia="en-GB"/>
          <w14:ligatures w14:val="none"/>
        </w:rPr>
        <w:t xml:space="preserve">a children’s </w:t>
      </w:r>
      <w:r w:rsidR="00BD0628">
        <w:rPr>
          <w:rFonts w:ascii="Arial" w:eastAsia="Times New Roman" w:hAnsi="Arial" w:cs="Arial"/>
          <w:bCs/>
          <w:kern w:val="0"/>
          <w:lang w:eastAsia="en-GB"/>
          <w14:ligatures w14:val="none"/>
        </w:rPr>
        <w:lastRenderedPageBreak/>
        <w:t>laboratory t</w:t>
      </w:r>
      <w:r w:rsidR="008B3F48">
        <w:rPr>
          <w:rFonts w:ascii="Arial" w:eastAsia="Times New Roman" w:hAnsi="Arial" w:cs="Arial"/>
          <w:bCs/>
          <w:kern w:val="0"/>
          <w:lang w:eastAsia="en-GB"/>
          <w14:ligatures w14:val="none"/>
        </w:rPr>
        <w:t xml:space="preserve">o ensure that data can be collected by research professionals and minimise bias. </w:t>
      </w:r>
    </w:p>
    <w:p w14:paraId="4F246236" w14:textId="77777777" w:rsidR="001F2BA2" w:rsidRDefault="001F2BA2" w:rsidP="005F0766">
      <w:pPr>
        <w:spacing w:after="0" w:line="480" w:lineRule="auto"/>
        <w:contextualSpacing/>
        <w:jc w:val="both"/>
        <w:rPr>
          <w:rFonts w:ascii="Arial" w:eastAsia="Times New Roman" w:hAnsi="Arial" w:cs="Arial"/>
          <w:bCs/>
          <w:kern w:val="0"/>
          <w:lang w:eastAsia="en-GB"/>
          <w14:ligatures w14:val="none"/>
        </w:rPr>
      </w:pPr>
    </w:p>
    <w:p w14:paraId="45FF4F34" w14:textId="032821D3" w:rsidR="00536514" w:rsidRDefault="00041BCB" w:rsidP="005F0766">
      <w:pPr>
        <w:spacing w:after="0" w:line="480" w:lineRule="auto"/>
        <w:contextualSpacing/>
        <w:jc w:val="both"/>
        <w:rPr>
          <w:rFonts w:ascii="Arial" w:eastAsia="Times New Roman" w:hAnsi="Arial" w:cs="Arial"/>
          <w:bCs/>
          <w:kern w:val="0"/>
          <w:lang w:eastAsia="en-GB"/>
          <w14:ligatures w14:val="none"/>
        </w:rPr>
      </w:pPr>
      <w:r>
        <w:rPr>
          <w:rFonts w:ascii="Arial" w:eastAsia="Times New Roman" w:hAnsi="Arial" w:cs="Arial"/>
          <w:bCs/>
          <w:kern w:val="0"/>
          <w:lang w:eastAsia="en-GB"/>
          <w14:ligatures w14:val="none"/>
        </w:rPr>
        <w:t>The</w:t>
      </w:r>
      <w:r w:rsidR="008A1178">
        <w:rPr>
          <w:rFonts w:ascii="Arial" w:eastAsia="Times New Roman" w:hAnsi="Arial" w:cs="Arial"/>
          <w:bCs/>
          <w:kern w:val="0"/>
          <w:lang w:eastAsia="en-GB"/>
          <w14:ligatures w14:val="none"/>
        </w:rPr>
        <w:t xml:space="preserve"> evidence</w:t>
      </w:r>
      <w:r>
        <w:rPr>
          <w:rFonts w:ascii="Arial" w:eastAsia="Times New Roman" w:hAnsi="Arial" w:cs="Arial"/>
          <w:bCs/>
          <w:kern w:val="0"/>
          <w:lang w:eastAsia="en-GB"/>
          <w14:ligatures w14:val="none"/>
        </w:rPr>
        <w:t xml:space="preserve"> above suggest that types of therapeutic play are</w:t>
      </w:r>
      <w:r w:rsidR="00DB6711">
        <w:rPr>
          <w:rFonts w:ascii="Arial" w:eastAsia="Times New Roman" w:hAnsi="Arial" w:cs="Arial"/>
          <w:bCs/>
          <w:kern w:val="0"/>
          <w:lang w:eastAsia="en-GB"/>
          <w14:ligatures w14:val="none"/>
        </w:rPr>
        <w:t xml:space="preserve"> effective in </w:t>
      </w:r>
      <w:r w:rsidR="001E2704">
        <w:rPr>
          <w:rFonts w:ascii="Arial" w:eastAsia="Times New Roman" w:hAnsi="Arial" w:cs="Arial"/>
          <w:bCs/>
          <w:kern w:val="0"/>
          <w:lang w:eastAsia="en-GB"/>
          <w14:ligatures w14:val="none"/>
        </w:rPr>
        <w:t>schools to help minimise stress and anxiety levels in adolescents and also</w:t>
      </w:r>
      <w:r w:rsidR="0095260B">
        <w:rPr>
          <w:rFonts w:ascii="Arial" w:eastAsia="Times New Roman" w:hAnsi="Arial" w:cs="Arial"/>
          <w:bCs/>
          <w:kern w:val="0"/>
          <w:lang w:eastAsia="en-GB"/>
          <w14:ligatures w14:val="none"/>
        </w:rPr>
        <w:t xml:space="preserve"> improve social skills and critical thinking in younger children</w:t>
      </w:r>
      <w:r w:rsidR="00DC589D">
        <w:rPr>
          <w:rFonts w:ascii="Arial" w:eastAsia="Times New Roman" w:hAnsi="Arial" w:cs="Arial"/>
          <w:bCs/>
          <w:kern w:val="0"/>
          <w:lang w:eastAsia="en-GB"/>
          <w14:ligatures w14:val="none"/>
        </w:rPr>
        <w:t xml:space="preserve"> (Jaruchainiwat et al., 2024)</w:t>
      </w:r>
      <w:r w:rsidR="0095260B">
        <w:rPr>
          <w:rFonts w:ascii="Arial" w:eastAsia="Times New Roman" w:hAnsi="Arial" w:cs="Arial"/>
          <w:bCs/>
          <w:kern w:val="0"/>
          <w:lang w:eastAsia="en-GB"/>
          <w14:ligatures w14:val="none"/>
        </w:rPr>
        <w:t xml:space="preserve">. Schools are a </w:t>
      </w:r>
      <w:r w:rsidR="00DB409A">
        <w:rPr>
          <w:rFonts w:ascii="Arial" w:eastAsia="Times New Roman" w:hAnsi="Arial" w:cs="Arial"/>
          <w:bCs/>
          <w:kern w:val="0"/>
          <w:lang w:eastAsia="en-GB"/>
          <w14:ligatures w14:val="none"/>
        </w:rPr>
        <w:t>place</w:t>
      </w:r>
      <w:r w:rsidR="0095260B">
        <w:rPr>
          <w:rFonts w:ascii="Arial" w:eastAsia="Times New Roman" w:hAnsi="Arial" w:cs="Arial"/>
          <w:bCs/>
          <w:kern w:val="0"/>
          <w:lang w:eastAsia="en-GB"/>
          <w14:ligatures w14:val="none"/>
        </w:rPr>
        <w:t xml:space="preserve"> for </w:t>
      </w:r>
      <w:r w:rsidR="00DB409A">
        <w:rPr>
          <w:rFonts w:ascii="Arial" w:eastAsia="Times New Roman" w:hAnsi="Arial" w:cs="Arial"/>
          <w:bCs/>
          <w:kern w:val="0"/>
          <w:lang w:eastAsia="en-GB"/>
          <w14:ligatures w14:val="none"/>
        </w:rPr>
        <w:t xml:space="preserve">younger </w:t>
      </w:r>
      <w:r w:rsidR="0095260B">
        <w:rPr>
          <w:rFonts w:ascii="Arial" w:eastAsia="Times New Roman" w:hAnsi="Arial" w:cs="Arial"/>
          <w:bCs/>
          <w:kern w:val="0"/>
          <w:lang w:eastAsia="en-GB"/>
          <w14:ligatures w14:val="none"/>
        </w:rPr>
        <w:t xml:space="preserve">children to express themselves and make friends, </w:t>
      </w:r>
      <w:r w:rsidR="00A8537D">
        <w:rPr>
          <w:rFonts w:ascii="Arial" w:eastAsia="Times New Roman" w:hAnsi="Arial" w:cs="Arial"/>
          <w:bCs/>
          <w:kern w:val="0"/>
          <w:lang w:eastAsia="en-GB"/>
          <w14:ligatures w14:val="none"/>
        </w:rPr>
        <w:t xml:space="preserve">this shows that therapeutic play is beneficial </w:t>
      </w:r>
      <w:r w:rsidR="0094523B">
        <w:rPr>
          <w:rFonts w:ascii="Arial" w:eastAsia="Times New Roman" w:hAnsi="Arial" w:cs="Arial"/>
          <w:bCs/>
          <w:kern w:val="0"/>
          <w:lang w:eastAsia="en-GB"/>
          <w14:ligatures w14:val="none"/>
        </w:rPr>
        <w:t xml:space="preserve">in this setting as loose parts play allows children to explore their imagination and </w:t>
      </w:r>
      <w:r w:rsidR="0082042A">
        <w:rPr>
          <w:rFonts w:ascii="Arial" w:eastAsia="Times New Roman" w:hAnsi="Arial" w:cs="Arial"/>
          <w:bCs/>
          <w:kern w:val="0"/>
          <w:lang w:eastAsia="en-GB"/>
          <w14:ligatures w14:val="none"/>
        </w:rPr>
        <w:t>socialise</w:t>
      </w:r>
      <w:r w:rsidR="001E34E1">
        <w:rPr>
          <w:rFonts w:ascii="Arial" w:eastAsia="Times New Roman" w:hAnsi="Arial" w:cs="Arial"/>
          <w:bCs/>
          <w:kern w:val="0"/>
          <w:lang w:eastAsia="en-GB"/>
          <w14:ligatures w14:val="none"/>
        </w:rPr>
        <w:t>.</w:t>
      </w:r>
      <w:r w:rsidR="00DB409A">
        <w:rPr>
          <w:rFonts w:ascii="Arial" w:eastAsia="Times New Roman" w:hAnsi="Arial" w:cs="Arial"/>
          <w:bCs/>
          <w:kern w:val="0"/>
          <w:lang w:eastAsia="en-GB"/>
          <w14:ligatures w14:val="none"/>
        </w:rPr>
        <w:t xml:space="preserve"> However, school for adolescents </w:t>
      </w:r>
      <w:r w:rsidR="00FB5B70">
        <w:rPr>
          <w:rFonts w:ascii="Arial" w:eastAsia="Times New Roman" w:hAnsi="Arial" w:cs="Arial"/>
          <w:bCs/>
          <w:kern w:val="0"/>
          <w:lang w:eastAsia="en-GB"/>
          <w14:ligatures w14:val="none"/>
        </w:rPr>
        <w:t>is a time of stress and anxieties meaning that allowing them to have strategies to help them reduce those feeling is beneficial</w:t>
      </w:r>
      <w:r w:rsidR="00DC589D">
        <w:rPr>
          <w:rFonts w:ascii="Arial" w:eastAsia="Times New Roman" w:hAnsi="Arial" w:cs="Arial"/>
          <w:bCs/>
          <w:kern w:val="0"/>
          <w:lang w:eastAsia="en-GB"/>
          <w14:ligatures w14:val="none"/>
        </w:rPr>
        <w:t xml:space="preserve"> (</w:t>
      </w:r>
      <w:r w:rsidR="00DC589D" w:rsidRPr="00777F01">
        <w:rPr>
          <w:rFonts w:ascii="Arial" w:eastAsia="Times New Roman" w:hAnsi="Arial" w:cs="Arial"/>
          <w:bCs/>
          <w:kern w:val="0"/>
          <w:lang w:eastAsia="en-GB"/>
          <w14:ligatures w14:val="none"/>
        </w:rPr>
        <w:t>Fuchs et al., 2017</w:t>
      </w:r>
      <w:r w:rsidR="00DC589D">
        <w:rPr>
          <w:rFonts w:ascii="Arial" w:eastAsia="Times New Roman" w:hAnsi="Arial" w:cs="Arial"/>
          <w:bCs/>
          <w:kern w:val="0"/>
          <w:lang w:eastAsia="en-GB"/>
          <w14:ligatures w14:val="none"/>
        </w:rPr>
        <w:t>).</w:t>
      </w:r>
    </w:p>
    <w:p w14:paraId="04911B32" w14:textId="77777777" w:rsidR="00FB5B70" w:rsidRDefault="00FB5B70" w:rsidP="005F0766">
      <w:pPr>
        <w:spacing w:after="0" w:line="480" w:lineRule="auto"/>
        <w:contextualSpacing/>
        <w:jc w:val="both"/>
        <w:rPr>
          <w:rFonts w:ascii="Arial" w:eastAsia="Times New Roman" w:hAnsi="Arial" w:cs="Arial"/>
          <w:bCs/>
          <w:kern w:val="0"/>
          <w:lang w:eastAsia="en-GB"/>
          <w14:ligatures w14:val="none"/>
        </w:rPr>
      </w:pPr>
    </w:p>
    <w:p w14:paraId="296DE1C3" w14:textId="77777777" w:rsidR="00A8537D" w:rsidRPr="00536514" w:rsidRDefault="00A8537D" w:rsidP="005F0766">
      <w:pPr>
        <w:spacing w:after="0" w:line="480" w:lineRule="auto"/>
        <w:contextualSpacing/>
        <w:jc w:val="both"/>
        <w:rPr>
          <w:rFonts w:ascii="Arial" w:eastAsia="Times New Roman" w:hAnsi="Arial" w:cs="Arial"/>
          <w:bCs/>
          <w:kern w:val="0"/>
          <w:lang w:eastAsia="en-GB"/>
          <w14:ligatures w14:val="none"/>
        </w:rPr>
      </w:pPr>
    </w:p>
    <w:p w14:paraId="07CE9B3F" w14:textId="411904AD" w:rsidR="00EE1FDC" w:rsidRDefault="00C15FF8" w:rsidP="005F0766">
      <w:pPr>
        <w:spacing w:after="0" w:line="480" w:lineRule="auto"/>
        <w:contextualSpacing/>
        <w:jc w:val="both"/>
        <w:rPr>
          <w:rFonts w:ascii="Arial" w:eastAsia="Times New Roman" w:hAnsi="Arial" w:cs="Arial"/>
          <w:bCs/>
          <w:kern w:val="0"/>
          <w:lang w:eastAsia="en-GB"/>
          <w14:ligatures w14:val="none"/>
        </w:rPr>
      </w:pPr>
      <w:r>
        <w:rPr>
          <w:rFonts w:ascii="Arial" w:eastAsia="Times New Roman" w:hAnsi="Arial" w:cs="Arial"/>
          <w:bCs/>
          <w:kern w:val="0"/>
          <w:lang w:eastAsia="en-GB"/>
          <w14:ligatures w14:val="none"/>
        </w:rPr>
        <w:t>The literature</w:t>
      </w:r>
      <w:r w:rsidR="003B034F">
        <w:rPr>
          <w:rFonts w:ascii="Arial" w:eastAsia="Times New Roman" w:hAnsi="Arial" w:cs="Arial"/>
          <w:bCs/>
          <w:kern w:val="0"/>
          <w:lang w:eastAsia="en-GB"/>
          <w14:ligatures w14:val="none"/>
        </w:rPr>
        <w:t xml:space="preserve"> and evidence</w:t>
      </w:r>
      <w:r w:rsidR="005A02E6">
        <w:rPr>
          <w:rFonts w:ascii="Arial" w:eastAsia="Times New Roman" w:hAnsi="Arial" w:cs="Arial"/>
          <w:bCs/>
          <w:kern w:val="0"/>
          <w:lang w:eastAsia="en-GB"/>
          <w14:ligatures w14:val="none"/>
        </w:rPr>
        <w:t xml:space="preserve"> above </w:t>
      </w:r>
      <w:r w:rsidR="00892D85">
        <w:rPr>
          <w:rFonts w:ascii="Arial" w:eastAsia="Times New Roman" w:hAnsi="Arial" w:cs="Arial"/>
          <w:bCs/>
          <w:kern w:val="0"/>
          <w:lang w:eastAsia="en-GB"/>
          <w14:ligatures w14:val="none"/>
        </w:rPr>
        <w:t>have</w:t>
      </w:r>
      <w:r w:rsidR="002A6340">
        <w:rPr>
          <w:rFonts w:ascii="Arial" w:eastAsia="Times New Roman" w:hAnsi="Arial" w:cs="Arial"/>
          <w:bCs/>
          <w:kern w:val="0"/>
          <w:lang w:eastAsia="en-GB"/>
          <w14:ligatures w14:val="none"/>
        </w:rPr>
        <w:t xml:space="preserve"> no</w:t>
      </w:r>
      <w:r w:rsidR="00C02D45">
        <w:rPr>
          <w:rFonts w:ascii="Arial" w:eastAsia="Times New Roman" w:hAnsi="Arial" w:cs="Arial"/>
          <w:bCs/>
          <w:kern w:val="0"/>
          <w:lang w:eastAsia="en-GB"/>
          <w14:ligatures w14:val="none"/>
        </w:rPr>
        <w:t>t</w:t>
      </w:r>
      <w:r w:rsidR="002A6340">
        <w:rPr>
          <w:rFonts w:ascii="Arial" w:eastAsia="Times New Roman" w:hAnsi="Arial" w:cs="Arial"/>
          <w:bCs/>
          <w:kern w:val="0"/>
          <w:lang w:eastAsia="en-GB"/>
          <w14:ligatures w14:val="none"/>
        </w:rPr>
        <w:t xml:space="preserve"> </w:t>
      </w:r>
      <w:r w:rsidR="00021EB6">
        <w:rPr>
          <w:rFonts w:ascii="Arial" w:eastAsia="Times New Roman" w:hAnsi="Arial" w:cs="Arial"/>
          <w:bCs/>
          <w:kern w:val="0"/>
          <w:lang w:eastAsia="en-GB"/>
          <w14:ligatures w14:val="none"/>
        </w:rPr>
        <w:t>suggested</w:t>
      </w:r>
      <w:r w:rsidR="002A6340">
        <w:rPr>
          <w:rFonts w:ascii="Arial" w:eastAsia="Times New Roman" w:hAnsi="Arial" w:cs="Arial"/>
          <w:bCs/>
          <w:kern w:val="0"/>
          <w:lang w:eastAsia="en-GB"/>
          <w14:ligatures w14:val="none"/>
        </w:rPr>
        <w:t xml:space="preserve"> which setting therapeutic play works best, </w:t>
      </w:r>
      <w:r w:rsidR="00BA7B99">
        <w:rPr>
          <w:rFonts w:ascii="Arial" w:eastAsia="Times New Roman" w:hAnsi="Arial" w:cs="Arial"/>
          <w:bCs/>
          <w:kern w:val="0"/>
          <w:lang w:eastAsia="en-GB"/>
          <w14:ligatures w14:val="none"/>
        </w:rPr>
        <w:t xml:space="preserve">instead it has </w:t>
      </w:r>
      <w:r w:rsidR="00AC512A">
        <w:rPr>
          <w:rFonts w:ascii="Arial" w:eastAsia="Times New Roman" w:hAnsi="Arial" w:cs="Arial"/>
          <w:bCs/>
          <w:kern w:val="0"/>
          <w:lang w:eastAsia="en-GB"/>
          <w14:ligatures w14:val="none"/>
        </w:rPr>
        <w:t xml:space="preserve">said that no matter the </w:t>
      </w:r>
      <w:r w:rsidR="00741D37">
        <w:rPr>
          <w:rFonts w:ascii="Arial" w:eastAsia="Times New Roman" w:hAnsi="Arial" w:cs="Arial"/>
          <w:bCs/>
          <w:kern w:val="0"/>
          <w:lang w:eastAsia="en-GB"/>
          <w14:ligatures w14:val="none"/>
        </w:rPr>
        <w:t xml:space="preserve">setting, play </w:t>
      </w:r>
      <w:r w:rsidR="00F41EC2">
        <w:rPr>
          <w:rFonts w:ascii="Arial" w:eastAsia="Times New Roman" w:hAnsi="Arial" w:cs="Arial"/>
          <w:bCs/>
          <w:kern w:val="0"/>
          <w:lang w:eastAsia="en-GB"/>
          <w14:ligatures w14:val="none"/>
        </w:rPr>
        <w:t xml:space="preserve">is beneficial </w:t>
      </w:r>
      <w:r w:rsidR="00D40D28">
        <w:rPr>
          <w:rFonts w:ascii="Arial" w:eastAsia="Times New Roman" w:hAnsi="Arial" w:cs="Arial"/>
          <w:bCs/>
          <w:kern w:val="0"/>
          <w:lang w:eastAsia="en-GB"/>
          <w14:ligatures w14:val="none"/>
        </w:rPr>
        <w:t>to the development of thinking</w:t>
      </w:r>
      <w:r w:rsidR="008A168C">
        <w:rPr>
          <w:rFonts w:ascii="Arial" w:eastAsia="Times New Roman" w:hAnsi="Arial" w:cs="Arial"/>
          <w:bCs/>
          <w:kern w:val="0"/>
          <w:lang w:eastAsia="en-GB"/>
          <w14:ligatures w14:val="none"/>
        </w:rPr>
        <w:t xml:space="preserve">, reasoning and </w:t>
      </w:r>
      <w:r w:rsidR="00892D85">
        <w:rPr>
          <w:rFonts w:ascii="Arial" w:eastAsia="Times New Roman" w:hAnsi="Arial" w:cs="Arial"/>
          <w:bCs/>
          <w:kern w:val="0"/>
          <w:lang w:eastAsia="en-GB"/>
          <w14:ligatures w14:val="none"/>
        </w:rPr>
        <w:t xml:space="preserve">problem-solving </w:t>
      </w:r>
      <w:r w:rsidR="00C02D45">
        <w:rPr>
          <w:rFonts w:ascii="Arial" w:eastAsia="Times New Roman" w:hAnsi="Arial" w:cs="Arial"/>
          <w:bCs/>
          <w:kern w:val="0"/>
          <w:lang w:eastAsia="en-GB"/>
          <w14:ligatures w14:val="none"/>
        </w:rPr>
        <w:t xml:space="preserve">abilities </w:t>
      </w:r>
      <w:r w:rsidR="00E07291">
        <w:rPr>
          <w:rFonts w:ascii="Arial" w:eastAsia="Times New Roman" w:hAnsi="Arial" w:cs="Arial"/>
          <w:bCs/>
          <w:kern w:val="0"/>
          <w:lang w:eastAsia="en-GB"/>
          <w14:ligatures w14:val="none"/>
        </w:rPr>
        <w:t xml:space="preserve">of a child </w:t>
      </w:r>
      <w:r w:rsidR="008A168C" w:rsidRPr="008A168C">
        <w:rPr>
          <w:rFonts w:ascii="Arial" w:eastAsia="Times New Roman" w:hAnsi="Arial" w:cs="Arial"/>
          <w:bCs/>
          <w:kern w:val="0"/>
          <w:lang w:eastAsia="en-GB"/>
          <w14:ligatures w14:val="none"/>
        </w:rPr>
        <w:t>(Whitebread, 2018)</w:t>
      </w:r>
      <w:r w:rsidR="008A168C">
        <w:rPr>
          <w:rFonts w:ascii="Arial" w:eastAsia="Times New Roman" w:hAnsi="Arial" w:cs="Arial"/>
          <w:bCs/>
          <w:kern w:val="0"/>
          <w:lang w:eastAsia="en-GB"/>
          <w14:ligatures w14:val="none"/>
        </w:rPr>
        <w:t>.</w:t>
      </w:r>
      <w:r w:rsidR="00C02D45">
        <w:rPr>
          <w:rFonts w:ascii="Arial" w:eastAsia="Times New Roman" w:hAnsi="Arial" w:cs="Arial"/>
          <w:bCs/>
          <w:kern w:val="0"/>
          <w:lang w:eastAsia="en-GB"/>
          <w14:ligatures w14:val="none"/>
        </w:rPr>
        <w:t xml:space="preserve"> </w:t>
      </w:r>
      <w:r w:rsidR="00892D85">
        <w:rPr>
          <w:rFonts w:ascii="Arial" w:eastAsia="Times New Roman" w:hAnsi="Arial" w:cs="Arial"/>
          <w:bCs/>
          <w:kern w:val="0"/>
          <w:lang w:eastAsia="en-GB"/>
          <w14:ligatures w14:val="none"/>
        </w:rPr>
        <w:t xml:space="preserve">As well as this, no evidence has been found to show which setting </w:t>
      </w:r>
      <w:r w:rsidR="00A80C08">
        <w:rPr>
          <w:rFonts w:ascii="Arial" w:eastAsia="Times New Roman" w:hAnsi="Arial" w:cs="Arial"/>
          <w:bCs/>
          <w:kern w:val="0"/>
          <w:lang w:eastAsia="en-GB"/>
          <w14:ligatures w14:val="none"/>
        </w:rPr>
        <w:t>therapeutic play is more effective</w:t>
      </w:r>
      <w:r w:rsidR="00EE1FDC">
        <w:rPr>
          <w:rFonts w:ascii="Arial" w:eastAsia="Times New Roman" w:hAnsi="Arial" w:cs="Arial"/>
          <w:bCs/>
          <w:kern w:val="0"/>
          <w:lang w:eastAsia="en-GB"/>
          <w14:ligatures w14:val="none"/>
        </w:rPr>
        <w:t xml:space="preserve"> in </w:t>
      </w:r>
      <w:r w:rsidR="00EE1FDC" w:rsidRPr="00EE1FDC">
        <w:rPr>
          <w:rFonts w:ascii="Arial" w:eastAsia="Times New Roman" w:hAnsi="Arial" w:cs="Arial"/>
          <w:bCs/>
          <w:kern w:val="0"/>
          <w:lang w:eastAsia="en-GB"/>
          <w14:ligatures w14:val="none"/>
        </w:rPr>
        <w:t>(Carroll, 2000)</w:t>
      </w:r>
      <w:r w:rsidR="00EE1FDC">
        <w:rPr>
          <w:rFonts w:ascii="Arial" w:eastAsia="Times New Roman" w:hAnsi="Arial" w:cs="Arial"/>
          <w:bCs/>
          <w:kern w:val="0"/>
          <w:lang w:eastAsia="en-GB"/>
          <w14:ligatures w14:val="none"/>
        </w:rPr>
        <w:t xml:space="preserve">. </w:t>
      </w:r>
      <w:r w:rsidR="00A43D1C">
        <w:rPr>
          <w:rFonts w:ascii="Arial" w:eastAsia="Times New Roman" w:hAnsi="Arial" w:cs="Arial"/>
          <w:bCs/>
          <w:kern w:val="0"/>
          <w:lang w:eastAsia="en-GB"/>
          <w14:ligatures w14:val="none"/>
        </w:rPr>
        <w:t xml:space="preserve">There is a surplus of research on the effects of </w:t>
      </w:r>
      <w:r w:rsidR="003636DB">
        <w:rPr>
          <w:rFonts w:ascii="Arial" w:eastAsia="Times New Roman" w:hAnsi="Arial" w:cs="Arial"/>
          <w:bCs/>
          <w:kern w:val="0"/>
          <w:lang w:eastAsia="en-GB"/>
          <w14:ligatures w14:val="none"/>
        </w:rPr>
        <w:t xml:space="preserve">therapeutic play in hospital settings and hardly anything on its effectiveness in schools. This may be due to a hospital setting </w:t>
      </w:r>
      <w:r w:rsidR="0096492E">
        <w:rPr>
          <w:rFonts w:ascii="Arial" w:eastAsia="Times New Roman" w:hAnsi="Arial" w:cs="Arial"/>
          <w:bCs/>
          <w:kern w:val="0"/>
          <w:lang w:eastAsia="en-GB"/>
          <w14:ligatures w14:val="none"/>
        </w:rPr>
        <w:t xml:space="preserve">being quite nerve-racking </w:t>
      </w:r>
      <w:r w:rsidR="00823219">
        <w:rPr>
          <w:rFonts w:ascii="Arial" w:eastAsia="Times New Roman" w:hAnsi="Arial" w:cs="Arial"/>
          <w:bCs/>
          <w:kern w:val="0"/>
          <w:lang w:eastAsia="en-GB"/>
          <w14:ligatures w14:val="none"/>
        </w:rPr>
        <w:t xml:space="preserve">for a child and the procedures they go though cause stress, fear and anxiety </w:t>
      </w:r>
      <w:r w:rsidR="00823219" w:rsidRPr="00823219">
        <w:rPr>
          <w:rFonts w:ascii="Arial" w:eastAsia="Times New Roman" w:hAnsi="Arial" w:cs="Arial"/>
          <w:bCs/>
          <w:kern w:val="0"/>
          <w:lang w:eastAsia="en-GB"/>
          <w14:ligatures w14:val="none"/>
        </w:rPr>
        <w:t>(Hüzmeli et al., 2024)</w:t>
      </w:r>
      <w:r w:rsidR="007964BB">
        <w:rPr>
          <w:rFonts w:ascii="Arial" w:eastAsia="Times New Roman" w:hAnsi="Arial" w:cs="Arial"/>
          <w:bCs/>
          <w:kern w:val="0"/>
          <w:lang w:eastAsia="en-GB"/>
          <w14:ligatures w14:val="none"/>
        </w:rPr>
        <w:t>.</w:t>
      </w:r>
    </w:p>
    <w:p w14:paraId="1CA3A309" w14:textId="77777777" w:rsidR="00D17F23" w:rsidRDefault="00D17F23" w:rsidP="005F0766">
      <w:pPr>
        <w:spacing w:after="0" w:line="480" w:lineRule="auto"/>
        <w:contextualSpacing/>
        <w:jc w:val="both"/>
        <w:rPr>
          <w:rFonts w:ascii="Arial" w:eastAsia="Times New Roman" w:hAnsi="Arial" w:cs="Arial"/>
          <w:bCs/>
          <w:kern w:val="0"/>
          <w:lang w:eastAsia="en-GB"/>
          <w14:ligatures w14:val="none"/>
        </w:rPr>
      </w:pPr>
    </w:p>
    <w:p w14:paraId="4CCF0530" w14:textId="03295EEC" w:rsidR="00D204F8" w:rsidRDefault="00684E53" w:rsidP="005F0766">
      <w:pPr>
        <w:spacing w:after="0" w:line="480" w:lineRule="auto"/>
        <w:contextualSpacing/>
        <w:jc w:val="both"/>
        <w:rPr>
          <w:rFonts w:ascii="Arial" w:eastAsia="Times New Roman" w:hAnsi="Arial" w:cs="Arial"/>
          <w:bCs/>
          <w:kern w:val="0"/>
          <w:lang w:eastAsia="en-GB"/>
          <w14:ligatures w14:val="none"/>
        </w:rPr>
      </w:pPr>
      <w:r w:rsidRPr="00684E53">
        <w:rPr>
          <w:rFonts w:ascii="Arial" w:eastAsia="Times New Roman" w:hAnsi="Arial" w:cs="Arial"/>
          <w:bCs/>
          <w:kern w:val="0"/>
          <w:lang w:eastAsia="en-GB"/>
          <w14:ligatures w14:val="none"/>
        </w:rPr>
        <w:t xml:space="preserve">Shrinivasa et al., </w:t>
      </w:r>
      <w:r w:rsidR="00DA77B1">
        <w:rPr>
          <w:rFonts w:ascii="Arial" w:eastAsia="Times New Roman" w:hAnsi="Arial" w:cs="Arial"/>
          <w:bCs/>
          <w:kern w:val="0"/>
          <w:lang w:eastAsia="en-GB"/>
          <w14:ligatures w14:val="none"/>
        </w:rPr>
        <w:t>(</w:t>
      </w:r>
      <w:r w:rsidRPr="00684E53">
        <w:rPr>
          <w:rFonts w:ascii="Arial" w:eastAsia="Times New Roman" w:hAnsi="Arial" w:cs="Arial"/>
          <w:bCs/>
          <w:kern w:val="0"/>
          <w:lang w:eastAsia="en-GB"/>
          <w14:ligatures w14:val="none"/>
        </w:rPr>
        <w:t>201</w:t>
      </w:r>
      <w:r w:rsidR="00DA77B1">
        <w:rPr>
          <w:rFonts w:ascii="Arial" w:eastAsia="Times New Roman" w:hAnsi="Arial" w:cs="Arial"/>
          <w:bCs/>
          <w:kern w:val="0"/>
          <w:lang w:eastAsia="en-GB"/>
          <w14:ligatures w14:val="none"/>
        </w:rPr>
        <w:t>8) states that t</w:t>
      </w:r>
      <w:r w:rsidR="00D17F23">
        <w:rPr>
          <w:rFonts w:ascii="Arial" w:eastAsia="Times New Roman" w:hAnsi="Arial" w:cs="Arial"/>
          <w:bCs/>
          <w:kern w:val="0"/>
          <w:lang w:eastAsia="en-GB"/>
          <w14:ligatures w14:val="none"/>
        </w:rPr>
        <w:t xml:space="preserve">herapeutic play </w:t>
      </w:r>
      <w:r w:rsidR="00AA2C64">
        <w:rPr>
          <w:rFonts w:ascii="Arial" w:eastAsia="Times New Roman" w:hAnsi="Arial" w:cs="Arial"/>
          <w:bCs/>
          <w:kern w:val="0"/>
          <w:lang w:eastAsia="en-GB"/>
          <w14:ligatures w14:val="none"/>
        </w:rPr>
        <w:t>is most common</w:t>
      </w:r>
      <w:r w:rsidR="0062628C">
        <w:rPr>
          <w:rFonts w:ascii="Arial" w:eastAsia="Times New Roman" w:hAnsi="Arial" w:cs="Arial"/>
          <w:bCs/>
          <w:kern w:val="0"/>
          <w:lang w:eastAsia="en-GB"/>
          <w14:ligatures w14:val="none"/>
        </w:rPr>
        <w:t>ly</w:t>
      </w:r>
      <w:r w:rsidR="00AA2C64">
        <w:rPr>
          <w:rFonts w:ascii="Arial" w:eastAsia="Times New Roman" w:hAnsi="Arial" w:cs="Arial"/>
          <w:bCs/>
          <w:kern w:val="0"/>
          <w:lang w:eastAsia="en-GB"/>
          <w14:ligatures w14:val="none"/>
        </w:rPr>
        <w:t xml:space="preserve"> used with children as it </w:t>
      </w:r>
      <w:r w:rsidR="006B5F5D">
        <w:rPr>
          <w:rFonts w:ascii="Arial" w:eastAsia="Times New Roman" w:hAnsi="Arial" w:cs="Arial"/>
          <w:bCs/>
          <w:kern w:val="0"/>
          <w:lang w:eastAsia="en-GB"/>
          <w14:ligatures w14:val="none"/>
        </w:rPr>
        <w:t xml:space="preserve">allows </w:t>
      </w:r>
      <w:r w:rsidR="00DF0BC4">
        <w:rPr>
          <w:rFonts w:ascii="Arial" w:eastAsia="Times New Roman" w:hAnsi="Arial" w:cs="Arial"/>
          <w:bCs/>
          <w:kern w:val="0"/>
          <w:lang w:eastAsia="en-GB"/>
          <w14:ligatures w14:val="none"/>
        </w:rPr>
        <w:t xml:space="preserve">them to explore different social roles which in turn allows them to </w:t>
      </w:r>
      <w:r w:rsidR="00DF0BC4">
        <w:rPr>
          <w:rFonts w:ascii="Arial" w:eastAsia="Times New Roman" w:hAnsi="Arial" w:cs="Arial"/>
          <w:bCs/>
          <w:kern w:val="0"/>
          <w:lang w:eastAsia="en-GB"/>
          <w14:ligatures w14:val="none"/>
        </w:rPr>
        <w:lastRenderedPageBreak/>
        <w:t xml:space="preserve">understand </w:t>
      </w:r>
      <w:r w:rsidR="00BE6738">
        <w:rPr>
          <w:rFonts w:ascii="Arial" w:eastAsia="Times New Roman" w:hAnsi="Arial" w:cs="Arial"/>
          <w:bCs/>
          <w:kern w:val="0"/>
          <w:lang w:eastAsia="en-GB"/>
          <w14:ligatures w14:val="none"/>
        </w:rPr>
        <w:t xml:space="preserve">the feelings and emotions of others, as well as teaching them the </w:t>
      </w:r>
      <w:r w:rsidR="00B27F37">
        <w:rPr>
          <w:rFonts w:ascii="Arial" w:eastAsia="Times New Roman" w:hAnsi="Arial" w:cs="Arial"/>
          <w:bCs/>
          <w:kern w:val="0"/>
          <w:lang w:eastAsia="en-GB"/>
          <w14:ligatures w14:val="none"/>
        </w:rPr>
        <w:t>concept of sharing</w:t>
      </w:r>
      <w:r w:rsidR="00DA77B1">
        <w:rPr>
          <w:rFonts w:ascii="Arial" w:eastAsia="Times New Roman" w:hAnsi="Arial" w:cs="Arial"/>
          <w:bCs/>
          <w:kern w:val="0"/>
          <w:lang w:eastAsia="en-GB"/>
          <w14:ligatures w14:val="none"/>
        </w:rPr>
        <w:t xml:space="preserve">. </w:t>
      </w:r>
      <w:r w:rsidR="00060C47">
        <w:rPr>
          <w:rFonts w:ascii="Arial" w:eastAsia="Times New Roman" w:hAnsi="Arial" w:cs="Arial"/>
          <w:bCs/>
          <w:kern w:val="0"/>
          <w:lang w:eastAsia="en-GB"/>
          <w14:ligatures w14:val="none"/>
        </w:rPr>
        <w:t>Play allows children to test out social cues</w:t>
      </w:r>
      <w:r w:rsidR="00633EF0">
        <w:rPr>
          <w:rFonts w:ascii="Arial" w:eastAsia="Times New Roman" w:hAnsi="Arial" w:cs="Arial"/>
          <w:bCs/>
          <w:kern w:val="0"/>
          <w:lang w:eastAsia="en-GB"/>
          <w14:ligatures w14:val="none"/>
        </w:rPr>
        <w:t xml:space="preserve">, create </w:t>
      </w:r>
      <w:r w:rsidR="00DD0622">
        <w:rPr>
          <w:rFonts w:ascii="Arial" w:eastAsia="Times New Roman" w:hAnsi="Arial" w:cs="Arial"/>
          <w:bCs/>
          <w:kern w:val="0"/>
          <w:lang w:eastAsia="en-GB"/>
          <w14:ligatures w14:val="none"/>
        </w:rPr>
        <w:t xml:space="preserve">problem solving skills and express their emotions in a safe </w:t>
      </w:r>
      <w:r w:rsidR="00F349C0">
        <w:rPr>
          <w:rFonts w:ascii="Arial" w:eastAsia="Times New Roman" w:hAnsi="Arial" w:cs="Arial"/>
          <w:bCs/>
          <w:kern w:val="0"/>
          <w:lang w:eastAsia="en-GB"/>
          <w14:ligatures w14:val="none"/>
        </w:rPr>
        <w:t xml:space="preserve">environment as children </w:t>
      </w:r>
      <w:r w:rsidR="00215D54">
        <w:rPr>
          <w:rFonts w:ascii="Arial" w:eastAsia="Times New Roman" w:hAnsi="Arial" w:cs="Arial"/>
          <w:bCs/>
          <w:kern w:val="0"/>
          <w:lang w:eastAsia="en-GB"/>
          <w14:ligatures w14:val="none"/>
        </w:rPr>
        <w:t>have difficulties</w:t>
      </w:r>
      <w:r w:rsidR="00820248">
        <w:rPr>
          <w:rFonts w:ascii="Arial" w:eastAsia="Times New Roman" w:hAnsi="Arial" w:cs="Arial"/>
          <w:bCs/>
          <w:kern w:val="0"/>
          <w:lang w:eastAsia="en-GB"/>
          <w14:ligatures w14:val="none"/>
        </w:rPr>
        <w:t xml:space="preserve">  express</w:t>
      </w:r>
      <w:r w:rsidR="00215D54">
        <w:rPr>
          <w:rFonts w:ascii="Arial" w:eastAsia="Times New Roman" w:hAnsi="Arial" w:cs="Arial"/>
          <w:bCs/>
          <w:kern w:val="0"/>
          <w:lang w:eastAsia="en-GB"/>
          <w14:ligatures w14:val="none"/>
        </w:rPr>
        <w:t>ing</w:t>
      </w:r>
      <w:r w:rsidR="00820248">
        <w:rPr>
          <w:rFonts w:ascii="Arial" w:eastAsia="Times New Roman" w:hAnsi="Arial" w:cs="Arial"/>
          <w:bCs/>
          <w:kern w:val="0"/>
          <w:lang w:eastAsia="en-GB"/>
          <w14:ligatures w14:val="none"/>
        </w:rPr>
        <w:t xml:space="preserve"> their feeling with words as the majority of the time, they do not even know what they are feeling</w:t>
      </w:r>
      <w:r w:rsidR="00553939">
        <w:rPr>
          <w:rFonts w:ascii="Arial" w:eastAsia="Times New Roman" w:hAnsi="Arial" w:cs="Arial"/>
          <w:bCs/>
          <w:kern w:val="0"/>
          <w:lang w:eastAsia="en-GB"/>
          <w14:ligatures w14:val="none"/>
        </w:rPr>
        <w:t xml:space="preserve"> </w:t>
      </w:r>
      <w:r w:rsidR="009804B3" w:rsidRPr="009804B3">
        <w:rPr>
          <w:rFonts w:ascii="Arial" w:eastAsia="Times New Roman" w:hAnsi="Arial" w:cs="Arial"/>
          <w:bCs/>
          <w:kern w:val="0"/>
          <w:lang w:eastAsia="en-GB"/>
          <w14:ligatures w14:val="none"/>
        </w:rPr>
        <w:t>(Shrinivasa et al., 2018)</w:t>
      </w:r>
      <w:r w:rsidR="009804B3">
        <w:rPr>
          <w:rFonts w:ascii="Arial" w:eastAsia="Times New Roman" w:hAnsi="Arial" w:cs="Arial"/>
          <w:bCs/>
          <w:kern w:val="0"/>
          <w:lang w:eastAsia="en-GB"/>
          <w14:ligatures w14:val="none"/>
        </w:rPr>
        <w:t>.</w:t>
      </w:r>
      <w:r w:rsidR="009E4B78">
        <w:rPr>
          <w:rFonts w:ascii="Arial" w:eastAsia="Times New Roman" w:hAnsi="Arial" w:cs="Arial"/>
          <w:bCs/>
          <w:kern w:val="0"/>
          <w:lang w:eastAsia="en-GB"/>
          <w14:ligatures w14:val="none"/>
        </w:rPr>
        <w:t xml:space="preserve"> </w:t>
      </w:r>
      <w:r w:rsidR="00057F1F">
        <w:rPr>
          <w:rFonts w:ascii="Arial" w:eastAsia="Times New Roman" w:hAnsi="Arial" w:cs="Arial"/>
          <w:bCs/>
          <w:kern w:val="0"/>
          <w:lang w:eastAsia="en-GB"/>
          <w14:ligatures w14:val="none"/>
        </w:rPr>
        <w:t xml:space="preserve">In a hospital setting, therapeutic play is effective in helping a </w:t>
      </w:r>
      <w:r w:rsidR="00265466">
        <w:rPr>
          <w:rFonts w:ascii="Arial" w:eastAsia="Times New Roman" w:hAnsi="Arial" w:cs="Arial"/>
          <w:bCs/>
          <w:kern w:val="0"/>
          <w:lang w:eastAsia="en-GB"/>
          <w14:ligatures w14:val="none"/>
        </w:rPr>
        <w:t>child establish a sense of control in a somewhat uncontrollable environment</w:t>
      </w:r>
      <w:r w:rsidR="00895DE4">
        <w:rPr>
          <w:rFonts w:ascii="Arial" w:eastAsia="Times New Roman" w:hAnsi="Arial" w:cs="Arial"/>
          <w:bCs/>
          <w:kern w:val="0"/>
          <w:lang w:eastAsia="en-GB"/>
          <w14:ligatures w14:val="none"/>
        </w:rPr>
        <w:t xml:space="preserve">. </w:t>
      </w:r>
      <w:r w:rsidR="0043715E">
        <w:rPr>
          <w:rFonts w:ascii="Arial" w:eastAsia="Times New Roman" w:hAnsi="Arial" w:cs="Arial"/>
          <w:bCs/>
          <w:kern w:val="0"/>
          <w:lang w:eastAsia="en-GB"/>
          <w14:ligatures w14:val="none"/>
        </w:rPr>
        <w:t xml:space="preserve">Through the use of play, healthcare professionals can </w:t>
      </w:r>
      <w:r w:rsidR="003E24F3">
        <w:rPr>
          <w:rFonts w:ascii="Arial" w:eastAsia="Times New Roman" w:hAnsi="Arial" w:cs="Arial"/>
          <w:bCs/>
          <w:kern w:val="0"/>
          <w:lang w:eastAsia="en-GB"/>
          <w14:ligatures w14:val="none"/>
        </w:rPr>
        <w:t xml:space="preserve">understand how the hospitalisation process </w:t>
      </w:r>
      <w:r w:rsidR="00CE6849">
        <w:rPr>
          <w:rFonts w:ascii="Arial" w:eastAsia="Times New Roman" w:hAnsi="Arial" w:cs="Arial"/>
          <w:bCs/>
          <w:kern w:val="0"/>
          <w:lang w:eastAsia="en-GB"/>
          <w14:ligatures w14:val="none"/>
        </w:rPr>
        <w:t xml:space="preserve">and illness are affecting the </w:t>
      </w:r>
      <w:r w:rsidR="00D204F8">
        <w:rPr>
          <w:rFonts w:ascii="Arial" w:eastAsia="Times New Roman" w:hAnsi="Arial" w:cs="Arial"/>
          <w:bCs/>
          <w:kern w:val="0"/>
          <w:lang w:eastAsia="en-GB"/>
          <w14:ligatures w14:val="none"/>
        </w:rPr>
        <w:t>child,</w:t>
      </w:r>
      <w:r w:rsidR="00CE6849">
        <w:rPr>
          <w:rFonts w:ascii="Arial" w:eastAsia="Times New Roman" w:hAnsi="Arial" w:cs="Arial"/>
          <w:bCs/>
          <w:kern w:val="0"/>
          <w:lang w:eastAsia="en-GB"/>
          <w14:ligatures w14:val="none"/>
        </w:rPr>
        <w:t xml:space="preserve"> and it also </w:t>
      </w:r>
      <w:r w:rsidR="002C0518">
        <w:rPr>
          <w:rFonts w:ascii="Arial" w:eastAsia="Times New Roman" w:hAnsi="Arial" w:cs="Arial"/>
          <w:bCs/>
          <w:kern w:val="0"/>
          <w:lang w:eastAsia="en-GB"/>
          <w14:ligatures w14:val="none"/>
        </w:rPr>
        <w:t xml:space="preserve">heightens </w:t>
      </w:r>
      <w:r w:rsidR="006A0D2B">
        <w:rPr>
          <w:rFonts w:ascii="Arial" w:eastAsia="Times New Roman" w:hAnsi="Arial" w:cs="Arial"/>
          <w:bCs/>
          <w:kern w:val="0"/>
          <w:lang w:eastAsia="en-GB"/>
          <w14:ligatures w14:val="none"/>
        </w:rPr>
        <w:t>their own emotional development</w:t>
      </w:r>
      <w:r w:rsidR="00D204F8">
        <w:rPr>
          <w:rFonts w:ascii="Arial" w:eastAsia="Times New Roman" w:hAnsi="Arial" w:cs="Arial"/>
          <w:bCs/>
          <w:kern w:val="0"/>
          <w:lang w:eastAsia="en-GB"/>
          <w14:ligatures w14:val="none"/>
        </w:rPr>
        <w:t xml:space="preserve"> </w:t>
      </w:r>
      <w:r w:rsidR="00D204F8" w:rsidRPr="00D204F8">
        <w:rPr>
          <w:rFonts w:ascii="Arial" w:eastAsia="Times New Roman" w:hAnsi="Arial" w:cs="Arial"/>
          <w:bCs/>
          <w:kern w:val="0"/>
          <w:lang w:eastAsia="en-GB"/>
          <w14:ligatures w14:val="none"/>
        </w:rPr>
        <w:t>(Koukourikos et al., 2015)</w:t>
      </w:r>
      <w:r w:rsidR="00D204F8">
        <w:rPr>
          <w:rFonts w:ascii="Arial" w:eastAsia="Times New Roman" w:hAnsi="Arial" w:cs="Arial"/>
          <w:bCs/>
          <w:kern w:val="0"/>
          <w:lang w:eastAsia="en-GB"/>
          <w14:ligatures w14:val="none"/>
        </w:rPr>
        <w:t>.</w:t>
      </w:r>
    </w:p>
    <w:p w14:paraId="7207A78F" w14:textId="77777777" w:rsidR="00111568" w:rsidRDefault="00111568" w:rsidP="005F0766">
      <w:pPr>
        <w:spacing w:after="0" w:line="480" w:lineRule="auto"/>
        <w:contextualSpacing/>
        <w:jc w:val="both"/>
        <w:rPr>
          <w:rFonts w:ascii="Arial" w:eastAsia="Times New Roman" w:hAnsi="Arial" w:cs="Arial"/>
          <w:bCs/>
          <w:kern w:val="0"/>
          <w:lang w:eastAsia="en-GB"/>
          <w14:ligatures w14:val="none"/>
        </w:rPr>
      </w:pPr>
    </w:p>
    <w:p w14:paraId="2CF1D007" w14:textId="162EFEC5" w:rsidR="006344AA" w:rsidRDefault="00D37662" w:rsidP="005F0766">
      <w:pPr>
        <w:spacing w:after="0" w:line="480" w:lineRule="auto"/>
        <w:contextualSpacing/>
        <w:jc w:val="both"/>
        <w:rPr>
          <w:rFonts w:ascii="Arial" w:eastAsia="Times New Roman" w:hAnsi="Arial" w:cs="Arial"/>
          <w:bCs/>
          <w:kern w:val="0"/>
          <w:lang w:eastAsia="en-GB"/>
          <w14:ligatures w14:val="none"/>
        </w:rPr>
      </w:pPr>
      <w:r w:rsidRPr="00D37662">
        <w:rPr>
          <w:rFonts w:ascii="Arial" w:eastAsia="Times New Roman" w:hAnsi="Arial" w:cs="Arial"/>
          <w:bCs/>
          <w:kern w:val="0"/>
          <w:lang w:eastAsia="en-GB"/>
          <w14:ligatures w14:val="none"/>
        </w:rPr>
        <w:t xml:space="preserve">He et al., </w:t>
      </w:r>
      <w:r>
        <w:rPr>
          <w:rFonts w:ascii="Arial" w:eastAsia="Times New Roman" w:hAnsi="Arial" w:cs="Arial"/>
          <w:bCs/>
          <w:kern w:val="0"/>
          <w:lang w:eastAsia="en-GB"/>
          <w14:ligatures w14:val="none"/>
        </w:rPr>
        <w:t>(</w:t>
      </w:r>
      <w:r w:rsidRPr="00D37662">
        <w:rPr>
          <w:rFonts w:ascii="Arial" w:eastAsia="Times New Roman" w:hAnsi="Arial" w:cs="Arial"/>
          <w:bCs/>
          <w:kern w:val="0"/>
          <w:lang w:eastAsia="en-GB"/>
          <w14:ligatures w14:val="none"/>
        </w:rPr>
        <w:t>2013)</w:t>
      </w:r>
      <w:r>
        <w:rPr>
          <w:rFonts w:ascii="Arial" w:eastAsia="Times New Roman" w:hAnsi="Arial" w:cs="Arial"/>
          <w:bCs/>
          <w:kern w:val="0"/>
          <w:lang w:eastAsia="en-GB"/>
          <w14:ligatures w14:val="none"/>
        </w:rPr>
        <w:t xml:space="preserve"> </w:t>
      </w:r>
      <w:r w:rsidR="00192981">
        <w:rPr>
          <w:rFonts w:ascii="Arial" w:eastAsia="Times New Roman" w:hAnsi="Arial" w:cs="Arial"/>
          <w:bCs/>
          <w:kern w:val="0"/>
          <w:lang w:eastAsia="en-GB"/>
          <w14:ligatures w14:val="none"/>
        </w:rPr>
        <w:t xml:space="preserve">states that </w:t>
      </w:r>
      <w:r>
        <w:rPr>
          <w:rFonts w:ascii="Arial" w:eastAsia="Times New Roman" w:hAnsi="Arial" w:cs="Arial"/>
          <w:bCs/>
          <w:kern w:val="0"/>
          <w:lang w:eastAsia="en-GB"/>
          <w14:ligatures w14:val="none"/>
        </w:rPr>
        <w:t>t</w:t>
      </w:r>
      <w:r w:rsidR="00872792">
        <w:rPr>
          <w:rFonts w:ascii="Arial" w:eastAsia="Times New Roman" w:hAnsi="Arial" w:cs="Arial"/>
          <w:bCs/>
          <w:kern w:val="0"/>
          <w:lang w:eastAsia="en-GB"/>
          <w14:ligatures w14:val="none"/>
        </w:rPr>
        <w:t xml:space="preserve">herapeutic play is beneficial and effective in a hospital setting as it has been shown to reduce pre and post </w:t>
      </w:r>
      <w:r w:rsidR="000E3C83">
        <w:rPr>
          <w:rFonts w:ascii="Arial" w:eastAsia="Times New Roman" w:hAnsi="Arial" w:cs="Arial"/>
          <w:bCs/>
          <w:kern w:val="0"/>
          <w:lang w:eastAsia="en-GB"/>
          <w14:ligatures w14:val="none"/>
        </w:rPr>
        <w:t xml:space="preserve">operative anxiety, negative emotions and pain. </w:t>
      </w:r>
      <w:r w:rsidR="002D4DAD">
        <w:rPr>
          <w:rFonts w:ascii="Arial" w:eastAsia="Times New Roman" w:hAnsi="Arial" w:cs="Arial"/>
          <w:bCs/>
          <w:kern w:val="0"/>
          <w:lang w:eastAsia="en-GB"/>
          <w14:ligatures w14:val="none"/>
        </w:rPr>
        <w:t>T</w:t>
      </w:r>
      <w:r w:rsidR="00F84FE0">
        <w:rPr>
          <w:rFonts w:ascii="Arial" w:eastAsia="Times New Roman" w:hAnsi="Arial" w:cs="Arial"/>
          <w:bCs/>
          <w:kern w:val="0"/>
          <w:lang w:eastAsia="en-GB"/>
          <w14:ligatures w14:val="none"/>
        </w:rPr>
        <w:t xml:space="preserve">heir study consisted of 106 pairs of </w:t>
      </w:r>
      <w:r w:rsidR="001808AD">
        <w:rPr>
          <w:rFonts w:ascii="Arial" w:eastAsia="Times New Roman" w:hAnsi="Arial" w:cs="Arial"/>
          <w:bCs/>
          <w:kern w:val="0"/>
          <w:lang w:eastAsia="en-GB"/>
          <w14:ligatures w14:val="none"/>
        </w:rPr>
        <w:t>6–14-year-old</w:t>
      </w:r>
      <w:r w:rsidR="00F84FE0">
        <w:rPr>
          <w:rFonts w:ascii="Arial" w:eastAsia="Times New Roman" w:hAnsi="Arial" w:cs="Arial"/>
          <w:bCs/>
          <w:kern w:val="0"/>
          <w:lang w:eastAsia="en-GB"/>
          <w14:ligatures w14:val="none"/>
        </w:rPr>
        <w:t xml:space="preserve"> children </w:t>
      </w:r>
      <w:r w:rsidR="00EF53A7">
        <w:rPr>
          <w:rFonts w:ascii="Arial" w:eastAsia="Times New Roman" w:hAnsi="Arial" w:cs="Arial"/>
          <w:bCs/>
          <w:kern w:val="0"/>
          <w:lang w:eastAsia="en-GB"/>
          <w14:ligatures w14:val="none"/>
        </w:rPr>
        <w:t xml:space="preserve">undergoing elective surgery. </w:t>
      </w:r>
      <w:r w:rsidR="001808AD">
        <w:rPr>
          <w:rFonts w:ascii="Arial" w:eastAsia="Times New Roman" w:hAnsi="Arial" w:cs="Arial"/>
          <w:bCs/>
          <w:kern w:val="0"/>
          <w:lang w:eastAsia="en-GB"/>
          <w14:ligatures w14:val="none"/>
        </w:rPr>
        <w:t xml:space="preserve">The two groups </w:t>
      </w:r>
      <w:r w:rsidR="00D3340B">
        <w:rPr>
          <w:rFonts w:ascii="Arial" w:eastAsia="Times New Roman" w:hAnsi="Arial" w:cs="Arial"/>
          <w:bCs/>
          <w:kern w:val="0"/>
          <w:lang w:eastAsia="en-GB"/>
          <w14:ligatures w14:val="none"/>
        </w:rPr>
        <w:t>involved</w:t>
      </w:r>
      <w:r w:rsidR="001808AD">
        <w:rPr>
          <w:rFonts w:ascii="Arial" w:eastAsia="Times New Roman" w:hAnsi="Arial" w:cs="Arial"/>
          <w:bCs/>
          <w:kern w:val="0"/>
          <w:lang w:eastAsia="en-GB"/>
          <w14:ligatures w14:val="none"/>
        </w:rPr>
        <w:t xml:space="preserve"> </w:t>
      </w:r>
      <w:r w:rsidR="006344AA">
        <w:rPr>
          <w:rFonts w:ascii="Arial" w:eastAsia="Times New Roman" w:hAnsi="Arial" w:cs="Arial"/>
          <w:bCs/>
          <w:kern w:val="0"/>
          <w:lang w:eastAsia="en-GB"/>
          <w14:ligatures w14:val="none"/>
        </w:rPr>
        <w:t xml:space="preserve">a controlled group who received routine care and an experimental group who </w:t>
      </w:r>
      <w:r w:rsidR="00EF7CD7">
        <w:rPr>
          <w:rFonts w:ascii="Arial" w:eastAsia="Times New Roman" w:hAnsi="Arial" w:cs="Arial"/>
          <w:bCs/>
          <w:kern w:val="0"/>
          <w:lang w:eastAsia="en-GB"/>
          <w14:ligatures w14:val="none"/>
        </w:rPr>
        <w:t xml:space="preserve">received one hour of therapeutic play plus routine care. </w:t>
      </w:r>
      <w:r w:rsidR="00A349AB">
        <w:rPr>
          <w:rFonts w:ascii="Arial" w:eastAsia="Times New Roman" w:hAnsi="Arial" w:cs="Arial"/>
          <w:bCs/>
          <w:kern w:val="0"/>
          <w:lang w:eastAsia="en-GB"/>
          <w14:ligatures w14:val="none"/>
        </w:rPr>
        <w:t xml:space="preserve">He et al., (2013) also suggest that pain and anxiety are related, the more anxiety a child has, the more </w:t>
      </w:r>
      <w:r w:rsidR="0018068D">
        <w:rPr>
          <w:rFonts w:ascii="Arial" w:eastAsia="Times New Roman" w:hAnsi="Arial" w:cs="Arial"/>
          <w:bCs/>
          <w:kern w:val="0"/>
          <w:lang w:eastAsia="en-GB"/>
          <w14:ligatures w14:val="none"/>
        </w:rPr>
        <w:t>pain they will be in post-</w:t>
      </w:r>
      <w:r w:rsidR="00FC76B8">
        <w:rPr>
          <w:rFonts w:ascii="Arial" w:eastAsia="Times New Roman" w:hAnsi="Arial" w:cs="Arial"/>
          <w:bCs/>
          <w:kern w:val="0"/>
          <w:lang w:eastAsia="en-GB"/>
          <w14:ligatures w14:val="none"/>
        </w:rPr>
        <w:t>surgery,</w:t>
      </w:r>
      <w:r w:rsidR="0014576D">
        <w:rPr>
          <w:rFonts w:ascii="Arial" w:eastAsia="Times New Roman" w:hAnsi="Arial" w:cs="Arial"/>
          <w:bCs/>
          <w:kern w:val="0"/>
          <w:lang w:eastAsia="en-GB"/>
          <w14:ligatures w14:val="none"/>
        </w:rPr>
        <w:t xml:space="preserve"> and they will have more difficulty </w:t>
      </w:r>
      <w:r w:rsidR="00FC76B8">
        <w:rPr>
          <w:rFonts w:ascii="Arial" w:eastAsia="Times New Roman" w:hAnsi="Arial" w:cs="Arial"/>
          <w:bCs/>
          <w:kern w:val="0"/>
          <w:lang w:eastAsia="en-GB"/>
          <w14:ligatures w14:val="none"/>
        </w:rPr>
        <w:t>coping with said surgery</w:t>
      </w:r>
      <w:r w:rsidR="0018068D">
        <w:rPr>
          <w:rFonts w:ascii="Arial" w:eastAsia="Times New Roman" w:hAnsi="Arial" w:cs="Arial"/>
          <w:bCs/>
          <w:kern w:val="0"/>
          <w:lang w:eastAsia="en-GB"/>
          <w14:ligatures w14:val="none"/>
        </w:rPr>
        <w:t xml:space="preserve">. </w:t>
      </w:r>
      <w:r w:rsidR="00B5754E">
        <w:rPr>
          <w:rFonts w:ascii="Arial" w:eastAsia="Times New Roman" w:hAnsi="Arial" w:cs="Arial"/>
          <w:bCs/>
          <w:kern w:val="0"/>
          <w:lang w:eastAsia="en-GB"/>
          <w14:ligatures w14:val="none"/>
        </w:rPr>
        <w:t xml:space="preserve">As well as this, they </w:t>
      </w:r>
      <w:r w:rsidR="00690CDB">
        <w:rPr>
          <w:rFonts w:ascii="Arial" w:eastAsia="Times New Roman" w:hAnsi="Arial" w:cs="Arial"/>
          <w:bCs/>
          <w:kern w:val="0"/>
          <w:lang w:eastAsia="en-GB"/>
          <w14:ligatures w14:val="none"/>
        </w:rPr>
        <w:t xml:space="preserve">believe that a child’s anxiety is distinctly related to their </w:t>
      </w:r>
      <w:r w:rsidR="000E1DE8">
        <w:rPr>
          <w:rFonts w:ascii="Arial" w:eastAsia="Times New Roman" w:hAnsi="Arial" w:cs="Arial"/>
          <w:bCs/>
          <w:kern w:val="0"/>
          <w:lang w:eastAsia="en-GB"/>
          <w14:ligatures w14:val="none"/>
        </w:rPr>
        <w:t>parent’s</w:t>
      </w:r>
      <w:r w:rsidR="00690CDB">
        <w:rPr>
          <w:rFonts w:ascii="Arial" w:eastAsia="Times New Roman" w:hAnsi="Arial" w:cs="Arial"/>
          <w:bCs/>
          <w:kern w:val="0"/>
          <w:lang w:eastAsia="en-GB"/>
          <w14:ligatures w14:val="none"/>
        </w:rPr>
        <w:t xml:space="preserve"> anxiety</w:t>
      </w:r>
      <w:r w:rsidR="000E1DE8">
        <w:rPr>
          <w:rFonts w:ascii="Arial" w:eastAsia="Times New Roman" w:hAnsi="Arial" w:cs="Arial"/>
          <w:bCs/>
          <w:kern w:val="0"/>
          <w:lang w:eastAsia="en-GB"/>
          <w14:ligatures w14:val="none"/>
        </w:rPr>
        <w:t>, which support</w:t>
      </w:r>
      <w:r w:rsidR="001C641A">
        <w:rPr>
          <w:rFonts w:ascii="Arial" w:eastAsia="Times New Roman" w:hAnsi="Arial" w:cs="Arial"/>
          <w:bCs/>
          <w:kern w:val="0"/>
          <w:lang w:eastAsia="en-GB"/>
          <w14:ligatures w14:val="none"/>
        </w:rPr>
        <w:t xml:space="preserve">s </w:t>
      </w:r>
      <w:r w:rsidR="001C641A" w:rsidRPr="00F628B5">
        <w:rPr>
          <w:rFonts w:ascii="Arial" w:eastAsia="Times New Roman" w:hAnsi="Arial" w:cs="Arial"/>
          <w:bCs/>
          <w:kern w:val="0"/>
          <w:lang w:eastAsia="en-GB"/>
          <w14:ligatures w14:val="none"/>
        </w:rPr>
        <w:t>Ghabeli et al.</w:t>
      </w:r>
      <w:r w:rsidR="001C641A">
        <w:rPr>
          <w:rFonts w:ascii="Arial" w:eastAsia="Times New Roman" w:hAnsi="Arial" w:cs="Arial"/>
          <w:bCs/>
          <w:kern w:val="0"/>
          <w:lang w:eastAsia="en-GB"/>
          <w14:ligatures w14:val="none"/>
        </w:rPr>
        <w:t>’s</w:t>
      </w:r>
      <w:r w:rsidR="001C641A" w:rsidRPr="00F628B5">
        <w:rPr>
          <w:rFonts w:ascii="Arial" w:eastAsia="Times New Roman" w:hAnsi="Arial" w:cs="Arial"/>
          <w:bCs/>
          <w:kern w:val="0"/>
          <w:lang w:eastAsia="en-GB"/>
          <w14:ligatures w14:val="none"/>
        </w:rPr>
        <w:t>, (2014</w:t>
      </w:r>
      <w:r w:rsidR="001C641A">
        <w:rPr>
          <w:rFonts w:ascii="Arial" w:eastAsia="Times New Roman" w:hAnsi="Arial" w:cs="Arial"/>
          <w:bCs/>
          <w:kern w:val="0"/>
          <w:lang w:eastAsia="en-GB"/>
          <w14:ligatures w14:val="none"/>
        </w:rPr>
        <w:t>)</w:t>
      </w:r>
      <w:r w:rsidR="000E1DE8">
        <w:rPr>
          <w:rFonts w:ascii="Arial" w:eastAsia="Times New Roman" w:hAnsi="Arial" w:cs="Arial"/>
          <w:bCs/>
          <w:kern w:val="0"/>
          <w:lang w:eastAsia="en-GB"/>
          <w14:ligatures w14:val="none"/>
        </w:rPr>
        <w:t xml:space="preserve"> study, so they believe that interventions to reduce the parent’s stress and anxiety is just as important as the child’s. </w:t>
      </w:r>
      <w:r w:rsidR="00FE48F6">
        <w:rPr>
          <w:rFonts w:ascii="Arial" w:eastAsia="Times New Roman" w:hAnsi="Arial" w:cs="Arial"/>
          <w:bCs/>
          <w:kern w:val="0"/>
          <w:lang w:eastAsia="en-GB"/>
          <w14:ligatures w14:val="none"/>
        </w:rPr>
        <w:t xml:space="preserve">They found that the children in the experimental group, who had </w:t>
      </w:r>
      <w:r w:rsidR="0077580E">
        <w:rPr>
          <w:rFonts w:ascii="Arial" w:eastAsia="Times New Roman" w:hAnsi="Arial" w:cs="Arial"/>
          <w:bCs/>
          <w:kern w:val="0"/>
          <w:lang w:eastAsia="en-GB"/>
          <w14:ligatures w14:val="none"/>
        </w:rPr>
        <w:t>more in-depth surgery preparation through play, had lower stress and anxiety than those in the control group</w:t>
      </w:r>
      <w:r w:rsidR="00BB4623">
        <w:rPr>
          <w:rFonts w:ascii="Arial" w:eastAsia="Times New Roman" w:hAnsi="Arial" w:cs="Arial"/>
          <w:bCs/>
          <w:kern w:val="0"/>
          <w:lang w:eastAsia="en-GB"/>
          <w14:ligatures w14:val="none"/>
        </w:rPr>
        <w:t xml:space="preserve"> (He et al., 2013)</w:t>
      </w:r>
      <w:r w:rsidR="0077580E">
        <w:rPr>
          <w:rFonts w:ascii="Arial" w:eastAsia="Times New Roman" w:hAnsi="Arial" w:cs="Arial"/>
          <w:bCs/>
          <w:kern w:val="0"/>
          <w:lang w:eastAsia="en-GB"/>
          <w14:ligatures w14:val="none"/>
        </w:rPr>
        <w:t xml:space="preserve">. </w:t>
      </w:r>
      <w:r w:rsidR="00836A49">
        <w:rPr>
          <w:rFonts w:ascii="Arial" w:eastAsia="Times New Roman" w:hAnsi="Arial" w:cs="Arial"/>
          <w:bCs/>
          <w:kern w:val="0"/>
          <w:lang w:eastAsia="en-GB"/>
          <w14:ligatures w14:val="none"/>
        </w:rPr>
        <w:t xml:space="preserve">Because of this, they were calmer going into surgery and their postoperative </w:t>
      </w:r>
      <w:r w:rsidR="005104FA">
        <w:rPr>
          <w:rFonts w:ascii="Arial" w:eastAsia="Times New Roman" w:hAnsi="Arial" w:cs="Arial"/>
          <w:bCs/>
          <w:kern w:val="0"/>
          <w:lang w:eastAsia="en-GB"/>
          <w14:ligatures w14:val="none"/>
        </w:rPr>
        <w:t xml:space="preserve">pain was decreased. They also found that the parents of the children in the experimental group had lower </w:t>
      </w:r>
      <w:r w:rsidR="005104FA">
        <w:rPr>
          <w:rFonts w:ascii="Arial" w:eastAsia="Times New Roman" w:hAnsi="Arial" w:cs="Arial"/>
          <w:bCs/>
          <w:kern w:val="0"/>
          <w:lang w:eastAsia="en-GB"/>
          <w14:ligatures w14:val="none"/>
        </w:rPr>
        <w:lastRenderedPageBreak/>
        <w:t>levels of stress and anxiety</w:t>
      </w:r>
      <w:r w:rsidR="000F5F7F">
        <w:rPr>
          <w:rFonts w:ascii="Arial" w:eastAsia="Times New Roman" w:hAnsi="Arial" w:cs="Arial"/>
          <w:bCs/>
          <w:kern w:val="0"/>
          <w:lang w:eastAsia="en-GB"/>
          <w14:ligatures w14:val="none"/>
        </w:rPr>
        <w:t>,</w:t>
      </w:r>
      <w:r w:rsidR="005104FA">
        <w:rPr>
          <w:rFonts w:ascii="Arial" w:eastAsia="Times New Roman" w:hAnsi="Arial" w:cs="Arial"/>
          <w:bCs/>
          <w:kern w:val="0"/>
          <w:lang w:eastAsia="en-GB"/>
          <w14:ligatures w14:val="none"/>
        </w:rPr>
        <w:t xml:space="preserve"> which </w:t>
      </w:r>
      <w:r w:rsidR="00BB4623">
        <w:rPr>
          <w:rFonts w:ascii="Arial" w:eastAsia="Times New Roman" w:hAnsi="Arial" w:cs="Arial"/>
          <w:bCs/>
          <w:kern w:val="0"/>
          <w:lang w:eastAsia="en-GB"/>
          <w14:ligatures w14:val="none"/>
        </w:rPr>
        <w:t>H</w:t>
      </w:r>
      <w:r w:rsidR="009D5271">
        <w:rPr>
          <w:rFonts w:ascii="Arial" w:eastAsia="Times New Roman" w:hAnsi="Arial" w:cs="Arial"/>
          <w:bCs/>
          <w:kern w:val="0"/>
          <w:lang w:eastAsia="en-GB"/>
          <w14:ligatures w14:val="none"/>
        </w:rPr>
        <w:t>e et al., (2013) believe also</w:t>
      </w:r>
      <w:r w:rsidR="000F5F7F">
        <w:rPr>
          <w:rFonts w:ascii="Arial" w:eastAsia="Times New Roman" w:hAnsi="Arial" w:cs="Arial"/>
          <w:bCs/>
          <w:kern w:val="0"/>
          <w:lang w:eastAsia="en-GB"/>
          <w14:ligatures w14:val="none"/>
        </w:rPr>
        <w:t xml:space="preserve"> attributed to the children’s</w:t>
      </w:r>
      <w:r w:rsidR="009D5271">
        <w:rPr>
          <w:rFonts w:ascii="Arial" w:eastAsia="Times New Roman" w:hAnsi="Arial" w:cs="Arial"/>
          <w:bCs/>
          <w:kern w:val="0"/>
          <w:lang w:eastAsia="en-GB"/>
          <w14:ligatures w14:val="none"/>
        </w:rPr>
        <w:t xml:space="preserve"> </w:t>
      </w:r>
      <w:r w:rsidR="000F5F7F">
        <w:rPr>
          <w:rFonts w:ascii="Arial" w:eastAsia="Times New Roman" w:hAnsi="Arial" w:cs="Arial"/>
          <w:bCs/>
          <w:kern w:val="0"/>
          <w:lang w:eastAsia="en-GB"/>
          <w14:ligatures w14:val="none"/>
        </w:rPr>
        <w:t>decrease in</w:t>
      </w:r>
      <w:r w:rsidR="009D5271">
        <w:rPr>
          <w:rFonts w:ascii="Arial" w:eastAsia="Times New Roman" w:hAnsi="Arial" w:cs="Arial"/>
          <w:bCs/>
          <w:kern w:val="0"/>
          <w:lang w:eastAsia="en-GB"/>
          <w14:ligatures w14:val="none"/>
        </w:rPr>
        <w:t xml:space="preserve"> levels too. </w:t>
      </w:r>
      <w:r w:rsidR="00CD4829">
        <w:rPr>
          <w:rFonts w:ascii="Arial" w:eastAsia="Times New Roman" w:hAnsi="Arial" w:cs="Arial"/>
          <w:bCs/>
          <w:kern w:val="0"/>
          <w:lang w:eastAsia="en-GB"/>
          <w14:ligatures w14:val="none"/>
        </w:rPr>
        <w:t xml:space="preserve">Therefore, this shows that </w:t>
      </w:r>
      <w:r w:rsidR="0096010A">
        <w:rPr>
          <w:rFonts w:ascii="Arial" w:eastAsia="Times New Roman" w:hAnsi="Arial" w:cs="Arial"/>
          <w:bCs/>
          <w:kern w:val="0"/>
          <w:lang w:eastAsia="en-GB"/>
          <w14:ligatures w14:val="none"/>
        </w:rPr>
        <w:t xml:space="preserve">therapeutic play is both beneficial and effective to a child’s well-being. </w:t>
      </w:r>
    </w:p>
    <w:p w14:paraId="68DD3131" w14:textId="77777777" w:rsidR="00271601" w:rsidRDefault="00271601" w:rsidP="005F0766">
      <w:pPr>
        <w:spacing w:after="0" w:line="480" w:lineRule="auto"/>
        <w:contextualSpacing/>
        <w:jc w:val="both"/>
        <w:rPr>
          <w:rFonts w:ascii="Arial" w:eastAsia="Times New Roman" w:hAnsi="Arial" w:cs="Arial"/>
          <w:bCs/>
          <w:kern w:val="0"/>
          <w:lang w:eastAsia="en-GB"/>
          <w14:ligatures w14:val="none"/>
        </w:rPr>
      </w:pPr>
    </w:p>
    <w:p w14:paraId="53D6F4F0" w14:textId="6E064B67" w:rsidR="003D5DB5" w:rsidRPr="003D5DB5" w:rsidRDefault="000E762D" w:rsidP="005F0766">
      <w:pPr>
        <w:spacing w:after="0" w:line="480" w:lineRule="auto"/>
        <w:contextualSpacing/>
        <w:jc w:val="both"/>
        <w:rPr>
          <w:rFonts w:ascii="Arial" w:eastAsia="Times New Roman" w:hAnsi="Arial" w:cs="Arial"/>
          <w:bCs/>
          <w:kern w:val="0"/>
          <w:lang w:eastAsia="en-GB"/>
          <w14:ligatures w14:val="none"/>
        </w:rPr>
      </w:pPr>
      <w:r>
        <w:rPr>
          <w:rFonts w:ascii="Arial" w:eastAsia="Times New Roman" w:hAnsi="Arial" w:cs="Arial"/>
          <w:bCs/>
          <w:kern w:val="0"/>
          <w:lang w:eastAsia="en-GB"/>
          <w14:ligatures w14:val="none"/>
        </w:rPr>
        <w:t xml:space="preserve">Loose parts play </w:t>
      </w:r>
      <w:r w:rsidR="00C63427">
        <w:rPr>
          <w:rFonts w:ascii="Arial" w:eastAsia="Times New Roman" w:hAnsi="Arial" w:cs="Arial"/>
          <w:bCs/>
          <w:kern w:val="0"/>
          <w:lang w:eastAsia="en-GB"/>
          <w14:ligatures w14:val="none"/>
        </w:rPr>
        <w:t>allow</w:t>
      </w:r>
      <w:r w:rsidR="003D5DB5">
        <w:rPr>
          <w:rFonts w:ascii="Arial" w:eastAsia="Times New Roman" w:hAnsi="Arial" w:cs="Arial"/>
          <w:bCs/>
          <w:kern w:val="0"/>
          <w:lang w:eastAsia="en-GB"/>
          <w14:ligatures w14:val="none"/>
        </w:rPr>
        <w:t>s</w:t>
      </w:r>
      <w:r w:rsidR="00C63427">
        <w:rPr>
          <w:rFonts w:ascii="Arial" w:eastAsia="Times New Roman" w:hAnsi="Arial" w:cs="Arial"/>
          <w:bCs/>
          <w:kern w:val="0"/>
          <w:lang w:eastAsia="en-GB"/>
          <w14:ligatures w14:val="none"/>
        </w:rPr>
        <w:t xml:space="preserve"> children to become curious and it gives them the freedom </w:t>
      </w:r>
      <w:r w:rsidR="00C8163A">
        <w:rPr>
          <w:rFonts w:ascii="Arial" w:eastAsia="Times New Roman" w:hAnsi="Arial" w:cs="Arial"/>
          <w:bCs/>
          <w:kern w:val="0"/>
          <w:lang w:eastAsia="en-GB"/>
          <w14:ligatures w14:val="none"/>
        </w:rPr>
        <w:t>to</w:t>
      </w:r>
      <w:r w:rsidR="00DA1F5B">
        <w:rPr>
          <w:rFonts w:ascii="Arial" w:eastAsia="Times New Roman" w:hAnsi="Arial" w:cs="Arial"/>
          <w:bCs/>
          <w:kern w:val="0"/>
          <w:lang w:eastAsia="en-GB"/>
          <w14:ligatures w14:val="none"/>
        </w:rPr>
        <w:t xml:space="preserve"> play based </w:t>
      </w:r>
      <w:r w:rsidR="003D5DB5">
        <w:rPr>
          <w:rFonts w:ascii="Arial" w:eastAsia="Times New Roman" w:hAnsi="Arial" w:cs="Arial"/>
          <w:bCs/>
          <w:kern w:val="0"/>
          <w:lang w:eastAsia="en-GB"/>
          <w14:ligatures w14:val="none"/>
        </w:rPr>
        <w:t>on their ideas</w:t>
      </w:r>
      <w:r w:rsidR="00B325FE">
        <w:rPr>
          <w:rFonts w:ascii="Arial" w:eastAsia="Times New Roman" w:hAnsi="Arial" w:cs="Arial"/>
          <w:bCs/>
          <w:kern w:val="0"/>
          <w:lang w:eastAsia="en-GB"/>
          <w14:ligatures w14:val="none"/>
        </w:rPr>
        <w:t xml:space="preserve"> or, in some cases, act out previous experiences</w:t>
      </w:r>
      <w:r w:rsidR="003D5DB5">
        <w:rPr>
          <w:rFonts w:ascii="Arial" w:eastAsia="Times New Roman" w:hAnsi="Arial" w:cs="Arial"/>
          <w:bCs/>
          <w:kern w:val="0"/>
          <w:lang w:eastAsia="en-GB"/>
          <w14:ligatures w14:val="none"/>
        </w:rPr>
        <w:t xml:space="preserve"> </w:t>
      </w:r>
      <w:r w:rsidR="003D5DB5" w:rsidRPr="003D5DB5">
        <w:rPr>
          <w:rFonts w:ascii="Arial" w:eastAsia="Times New Roman" w:hAnsi="Arial" w:cs="Arial"/>
          <w:bCs/>
          <w:kern w:val="0"/>
          <w:lang w:eastAsia="en-GB"/>
          <w14:ligatures w14:val="none"/>
        </w:rPr>
        <w:t>(Flannigan</w:t>
      </w:r>
      <w:r w:rsidR="0006706F">
        <w:rPr>
          <w:rFonts w:ascii="Arial" w:eastAsia="Times New Roman" w:hAnsi="Arial" w:cs="Arial"/>
          <w:bCs/>
          <w:kern w:val="0"/>
          <w:lang w:eastAsia="en-GB"/>
          <w14:ligatures w14:val="none"/>
        </w:rPr>
        <w:t xml:space="preserve"> et al.</w:t>
      </w:r>
      <w:r w:rsidR="003D5DB5" w:rsidRPr="003D5DB5">
        <w:rPr>
          <w:rFonts w:ascii="Arial" w:eastAsia="Times New Roman" w:hAnsi="Arial" w:cs="Arial"/>
          <w:bCs/>
          <w:kern w:val="0"/>
          <w:lang w:eastAsia="en-GB"/>
          <w14:ligatures w14:val="none"/>
        </w:rPr>
        <w:t>, 2017)</w:t>
      </w:r>
      <w:r w:rsidR="003D5DB5">
        <w:rPr>
          <w:rFonts w:ascii="Arial" w:eastAsia="Times New Roman" w:hAnsi="Arial" w:cs="Arial"/>
          <w:bCs/>
          <w:kern w:val="0"/>
          <w:lang w:eastAsia="en-GB"/>
          <w14:ligatures w14:val="none"/>
        </w:rPr>
        <w:t>.</w:t>
      </w:r>
      <w:r w:rsidR="000F3DAC">
        <w:rPr>
          <w:rFonts w:ascii="Arial" w:eastAsia="Times New Roman" w:hAnsi="Arial" w:cs="Arial"/>
          <w:bCs/>
          <w:kern w:val="0"/>
          <w:lang w:eastAsia="en-GB"/>
          <w14:ligatures w14:val="none"/>
        </w:rPr>
        <w:t xml:space="preserve"> </w:t>
      </w:r>
      <w:r w:rsidR="0006706F">
        <w:rPr>
          <w:rFonts w:ascii="Arial" w:eastAsia="Times New Roman" w:hAnsi="Arial" w:cs="Arial"/>
          <w:bCs/>
          <w:kern w:val="0"/>
          <w:lang w:eastAsia="en-GB"/>
          <w14:ligatures w14:val="none"/>
        </w:rPr>
        <w:t>Flannigan et al., (2017) states that teachers that allow their children to embrace loose parts play</w:t>
      </w:r>
      <w:r w:rsidR="003472A5">
        <w:rPr>
          <w:rFonts w:ascii="Arial" w:eastAsia="Times New Roman" w:hAnsi="Arial" w:cs="Arial"/>
          <w:bCs/>
          <w:kern w:val="0"/>
          <w:lang w:eastAsia="en-GB"/>
          <w14:ligatures w14:val="none"/>
        </w:rPr>
        <w:t xml:space="preserve">, it allows them to develop a sense of control and self-regulation skills. </w:t>
      </w:r>
      <w:r w:rsidR="00097625">
        <w:rPr>
          <w:rFonts w:ascii="Arial" w:eastAsia="Times New Roman" w:hAnsi="Arial" w:cs="Arial"/>
          <w:bCs/>
          <w:kern w:val="0"/>
          <w:lang w:eastAsia="en-GB"/>
          <w14:ligatures w14:val="none"/>
        </w:rPr>
        <w:t>Their study looked into how children</w:t>
      </w:r>
      <w:r w:rsidR="00A718C1">
        <w:rPr>
          <w:rFonts w:ascii="Arial" w:eastAsia="Times New Roman" w:hAnsi="Arial" w:cs="Arial"/>
          <w:bCs/>
          <w:kern w:val="0"/>
          <w:lang w:eastAsia="en-GB"/>
          <w14:ligatures w14:val="none"/>
        </w:rPr>
        <w:t>’s</w:t>
      </w:r>
      <w:r w:rsidR="00A30DB4">
        <w:rPr>
          <w:rFonts w:ascii="Arial" w:eastAsia="Times New Roman" w:hAnsi="Arial" w:cs="Arial"/>
          <w:bCs/>
          <w:kern w:val="0"/>
          <w:lang w:eastAsia="en-GB"/>
          <w14:ligatures w14:val="none"/>
        </w:rPr>
        <w:t>, aged four to five</w:t>
      </w:r>
      <w:r w:rsidR="00A718C1">
        <w:rPr>
          <w:rFonts w:ascii="Arial" w:eastAsia="Times New Roman" w:hAnsi="Arial" w:cs="Arial"/>
          <w:bCs/>
          <w:kern w:val="0"/>
          <w:lang w:eastAsia="en-GB"/>
          <w14:ligatures w14:val="none"/>
        </w:rPr>
        <w:t xml:space="preserve">, </w:t>
      </w:r>
      <w:r w:rsidR="009E02E9">
        <w:rPr>
          <w:rFonts w:ascii="Arial" w:eastAsia="Times New Roman" w:hAnsi="Arial" w:cs="Arial"/>
          <w:bCs/>
          <w:kern w:val="0"/>
          <w:lang w:eastAsia="en-GB"/>
          <w14:ligatures w14:val="none"/>
        </w:rPr>
        <w:t xml:space="preserve">behaviour and play themes </w:t>
      </w:r>
      <w:r w:rsidR="00B93F38">
        <w:rPr>
          <w:rFonts w:ascii="Arial" w:eastAsia="Times New Roman" w:hAnsi="Arial" w:cs="Arial"/>
          <w:bCs/>
          <w:kern w:val="0"/>
          <w:lang w:eastAsia="en-GB"/>
          <w14:ligatures w14:val="none"/>
        </w:rPr>
        <w:t xml:space="preserve">by using loose parts in a natural outdoor environment. </w:t>
      </w:r>
      <w:r w:rsidR="00272994">
        <w:rPr>
          <w:rFonts w:ascii="Arial" w:eastAsia="Times New Roman" w:hAnsi="Arial" w:cs="Arial"/>
          <w:bCs/>
          <w:kern w:val="0"/>
          <w:lang w:eastAsia="en-GB"/>
          <w14:ligatures w14:val="none"/>
        </w:rPr>
        <w:t>The most common play theme that was found was weapon</w:t>
      </w:r>
      <w:r w:rsidR="00C06DEB">
        <w:rPr>
          <w:rFonts w:ascii="Arial" w:eastAsia="Times New Roman" w:hAnsi="Arial" w:cs="Arial"/>
          <w:bCs/>
          <w:kern w:val="0"/>
          <w:lang w:eastAsia="en-GB"/>
          <w14:ligatures w14:val="none"/>
        </w:rPr>
        <w:t xml:space="preserve"> and gun play; however, they suggest this is because the children enjoyed the freedom of the open space</w:t>
      </w:r>
      <w:r w:rsidR="00BB21ED">
        <w:rPr>
          <w:rFonts w:ascii="Arial" w:eastAsia="Times New Roman" w:hAnsi="Arial" w:cs="Arial"/>
          <w:bCs/>
          <w:kern w:val="0"/>
          <w:lang w:eastAsia="en-GB"/>
          <w14:ligatures w14:val="none"/>
        </w:rPr>
        <w:t xml:space="preserve"> as they were found to be running, </w:t>
      </w:r>
      <w:r w:rsidR="00F426AA">
        <w:rPr>
          <w:rFonts w:ascii="Arial" w:eastAsia="Times New Roman" w:hAnsi="Arial" w:cs="Arial"/>
          <w:bCs/>
          <w:kern w:val="0"/>
          <w:lang w:eastAsia="en-GB"/>
          <w14:ligatures w14:val="none"/>
        </w:rPr>
        <w:t>climbing and screaming. Another theme found was role playing</w:t>
      </w:r>
      <w:r w:rsidR="00F763CC">
        <w:rPr>
          <w:rFonts w:ascii="Arial" w:eastAsia="Times New Roman" w:hAnsi="Arial" w:cs="Arial"/>
          <w:bCs/>
          <w:kern w:val="0"/>
          <w:lang w:eastAsia="en-GB"/>
          <w14:ligatures w14:val="none"/>
        </w:rPr>
        <w:t xml:space="preserve">, family and dramatic, some children took the role of family members whereas others took on a </w:t>
      </w:r>
      <w:r w:rsidR="00364805">
        <w:rPr>
          <w:rFonts w:ascii="Arial" w:eastAsia="Times New Roman" w:hAnsi="Arial" w:cs="Arial"/>
          <w:bCs/>
          <w:kern w:val="0"/>
          <w:lang w:eastAsia="en-GB"/>
          <w14:ligatures w14:val="none"/>
        </w:rPr>
        <w:t>role of devils and bad guys (Flannigan et al., 2017).</w:t>
      </w:r>
      <w:r w:rsidR="00EF35B3">
        <w:rPr>
          <w:rFonts w:ascii="Arial" w:eastAsia="Times New Roman" w:hAnsi="Arial" w:cs="Arial"/>
          <w:bCs/>
          <w:kern w:val="0"/>
          <w:lang w:eastAsia="en-GB"/>
          <w14:ligatures w14:val="none"/>
        </w:rPr>
        <w:t xml:space="preserve"> In terms of social behaviours, the outcomes were </w:t>
      </w:r>
      <w:r w:rsidR="003E7F4A">
        <w:rPr>
          <w:rFonts w:ascii="Arial" w:eastAsia="Times New Roman" w:hAnsi="Arial" w:cs="Arial"/>
          <w:bCs/>
          <w:kern w:val="0"/>
          <w:lang w:eastAsia="en-GB"/>
          <w14:ligatures w14:val="none"/>
        </w:rPr>
        <w:t>both positive and negative</w:t>
      </w:r>
      <w:r w:rsidR="00EF35B3">
        <w:rPr>
          <w:rFonts w:ascii="Arial" w:eastAsia="Times New Roman" w:hAnsi="Arial" w:cs="Arial"/>
          <w:bCs/>
          <w:kern w:val="0"/>
          <w:lang w:eastAsia="en-GB"/>
          <w14:ligatures w14:val="none"/>
        </w:rPr>
        <w:t xml:space="preserve">, </w:t>
      </w:r>
      <w:r w:rsidR="00744258">
        <w:rPr>
          <w:rFonts w:ascii="Arial" w:eastAsia="Times New Roman" w:hAnsi="Arial" w:cs="Arial"/>
          <w:bCs/>
          <w:kern w:val="0"/>
          <w:lang w:eastAsia="en-GB"/>
          <w14:ligatures w14:val="none"/>
        </w:rPr>
        <w:t xml:space="preserve">they consisted of taking turns, </w:t>
      </w:r>
      <w:r w:rsidR="003E7F4A">
        <w:rPr>
          <w:rFonts w:ascii="Arial" w:eastAsia="Times New Roman" w:hAnsi="Arial" w:cs="Arial"/>
          <w:bCs/>
          <w:kern w:val="0"/>
          <w:lang w:eastAsia="en-GB"/>
          <w14:ligatures w14:val="none"/>
        </w:rPr>
        <w:t>leadership and cooperation or bossiness</w:t>
      </w:r>
      <w:r w:rsidR="009905A2">
        <w:rPr>
          <w:rFonts w:ascii="Arial" w:eastAsia="Times New Roman" w:hAnsi="Arial" w:cs="Arial"/>
          <w:bCs/>
          <w:kern w:val="0"/>
          <w:lang w:eastAsia="en-GB"/>
          <w14:ligatures w14:val="none"/>
        </w:rPr>
        <w:t xml:space="preserve"> and tattling. </w:t>
      </w:r>
      <w:r w:rsidR="00453EEE">
        <w:rPr>
          <w:rFonts w:ascii="Arial" w:eastAsia="Times New Roman" w:hAnsi="Arial" w:cs="Arial"/>
          <w:bCs/>
          <w:kern w:val="0"/>
          <w:lang w:eastAsia="en-GB"/>
          <w14:ligatures w14:val="none"/>
        </w:rPr>
        <w:t xml:space="preserve">Although, it allowed for </w:t>
      </w:r>
      <w:r w:rsidR="006348ED">
        <w:rPr>
          <w:rFonts w:ascii="Arial" w:eastAsia="Times New Roman" w:hAnsi="Arial" w:cs="Arial"/>
          <w:bCs/>
          <w:kern w:val="0"/>
          <w:lang w:eastAsia="en-GB"/>
          <w14:ligatures w14:val="none"/>
        </w:rPr>
        <w:t>them</w:t>
      </w:r>
      <w:r w:rsidR="00453EEE">
        <w:rPr>
          <w:rFonts w:ascii="Arial" w:eastAsia="Times New Roman" w:hAnsi="Arial" w:cs="Arial"/>
          <w:bCs/>
          <w:kern w:val="0"/>
          <w:lang w:eastAsia="en-GB"/>
          <w14:ligatures w14:val="none"/>
        </w:rPr>
        <w:t xml:space="preserve"> to engage in higher levels of socialisation </w:t>
      </w:r>
      <w:r w:rsidR="006348ED">
        <w:rPr>
          <w:rFonts w:ascii="Arial" w:eastAsia="Times New Roman" w:hAnsi="Arial" w:cs="Arial"/>
          <w:bCs/>
          <w:kern w:val="0"/>
          <w:lang w:eastAsia="en-GB"/>
          <w14:ligatures w14:val="none"/>
        </w:rPr>
        <w:t xml:space="preserve">with different children as well as peer play. </w:t>
      </w:r>
    </w:p>
    <w:p w14:paraId="37D7A204" w14:textId="787F8B80" w:rsidR="000E762D" w:rsidRPr="000E762D" w:rsidRDefault="000E762D" w:rsidP="005F0766">
      <w:pPr>
        <w:spacing w:after="0" w:line="480" w:lineRule="auto"/>
        <w:contextualSpacing/>
        <w:jc w:val="both"/>
        <w:rPr>
          <w:rFonts w:ascii="Arial" w:eastAsia="Times New Roman" w:hAnsi="Arial" w:cs="Arial"/>
          <w:bCs/>
          <w:kern w:val="0"/>
          <w:lang w:eastAsia="en-GB"/>
          <w14:ligatures w14:val="none"/>
        </w:rPr>
      </w:pPr>
    </w:p>
    <w:p w14:paraId="271A5764" w14:textId="666F4C77" w:rsidR="00271601" w:rsidRPr="00D204F8" w:rsidRDefault="00271601" w:rsidP="005F0766">
      <w:pPr>
        <w:spacing w:after="0" w:line="480" w:lineRule="auto"/>
        <w:contextualSpacing/>
        <w:jc w:val="both"/>
        <w:rPr>
          <w:rFonts w:ascii="Arial" w:eastAsia="Times New Roman" w:hAnsi="Arial" w:cs="Arial"/>
          <w:bCs/>
          <w:kern w:val="0"/>
          <w:lang w:eastAsia="en-GB"/>
          <w14:ligatures w14:val="none"/>
        </w:rPr>
      </w:pPr>
    </w:p>
    <w:p w14:paraId="5F06346D" w14:textId="77777777" w:rsidR="00D11445" w:rsidRDefault="002C0518" w:rsidP="005F0766">
      <w:pPr>
        <w:spacing w:after="0" w:line="480" w:lineRule="auto"/>
        <w:contextualSpacing/>
        <w:jc w:val="both"/>
        <w:rPr>
          <w:rFonts w:ascii="Arial" w:eastAsia="Times New Roman" w:hAnsi="Arial" w:cs="Arial"/>
          <w:bCs/>
          <w:kern w:val="0"/>
          <w:lang w:eastAsia="en-GB"/>
          <w14:ligatures w14:val="none"/>
        </w:rPr>
      </w:pPr>
      <w:r>
        <w:rPr>
          <w:rFonts w:ascii="Arial" w:eastAsia="Times New Roman" w:hAnsi="Arial" w:cs="Arial"/>
          <w:bCs/>
          <w:kern w:val="0"/>
          <w:lang w:eastAsia="en-GB"/>
          <w14:ligatures w14:val="none"/>
        </w:rPr>
        <w:t xml:space="preserve"> </w:t>
      </w:r>
      <w:r w:rsidR="00515475">
        <w:rPr>
          <w:rFonts w:ascii="Arial" w:eastAsia="Times New Roman" w:hAnsi="Arial" w:cs="Arial"/>
          <w:bCs/>
          <w:kern w:val="0"/>
          <w:lang w:eastAsia="en-GB"/>
          <w14:ligatures w14:val="none"/>
        </w:rPr>
        <w:t xml:space="preserve">Flannigan et al., (2017) state that loose parts play is effective in allowing children to express themselves </w:t>
      </w:r>
      <w:r w:rsidR="00622D8D">
        <w:rPr>
          <w:rFonts w:ascii="Arial" w:eastAsia="Times New Roman" w:hAnsi="Arial" w:cs="Arial"/>
          <w:bCs/>
          <w:kern w:val="0"/>
          <w:lang w:eastAsia="en-GB"/>
          <w14:ligatures w14:val="none"/>
        </w:rPr>
        <w:t>more when it is in an outdoor environment, it also allowed them to take more risks than they would normally do, i.e., climb</w:t>
      </w:r>
      <w:r w:rsidR="006E24E1">
        <w:rPr>
          <w:rFonts w:ascii="Arial" w:eastAsia="Times New Roman" w:hAnsi="Arial" w:cs="Arial"/>
          <w:bCs/>
          <w:kern w:val="0"/>
          <w:lang w:eastAsia="en-GB"/>
          <w14:ligatures w14:val="none"/>
        </w:rPr>
        <w:t>ing</w:t>
      </w:r>
      <w:r w:rsidR="00622D8D">
        <w:rPr>
          <w:rFonts w:ascii="Arial" w:eastAsia="Times New Roman" w:hAnsi="Arial" w:cs="Arial"/>
          <w:bCs/>
          <w:kern w:val="0"/>
          <w:lang w:eastAsia="en-GB"/>
          <w14:ligatures w14:val="none"/>
        </w:rPr>
        <w:t xml:space="preserve"> trees</w:t>
      </w:r>
      <w:r w:rsidR="006E24E1">
        <w:rPr>
          <w:rFonts w:ascii="Arial" w:eastAsia="Times New Roman" w:hAnsi="Arial" w:cs="Arial"/>
          <w:bCs/>
          <w:kern w:val="0"/>
          <w:lang w:eastAsia="en-GB"/>
          <w14:ligatures w14:val="none"/>
        </w:rPr>
        <w:t>, tightrope walking.</w:t>
      </w:r>
      <w:r w:rsidR="00831A4E">
        <w:rPr>
          <w:rFonts w:ascii="Arial" w:eastAsia="Times New Roman" w:hAnsi="Arial" w:cs="Arial"/>
          <w:bCs/>
          <w:kern w:val="0"/>
          <w:lang w:eastAsia="en-GB"/>
          <w14:ligatures w14:val="none"/>
        </w:rPr>
        <w:t xml:space="preserve"> They also say that in order for children to benefit from this type of play, it is essential for teachers and other educat</w:t>
      </w:r>
      <w:r w:rsidR="00777B50">
        <w:rPr>
          <w:rFonts w:ascii="Arial" w:eastAsia="Times New Roman" w:hAnsi="Arial" w:cs="Arial"/>
          <w:bCs/>
          <w:kern w:val="0"/>
          <w:lang w:eastAsia="en-GB"/>
          <w14:ligatures w14:val="none"/>
        </w:rPr>
        <w:t>ors</w:t>
      </w:r>
      <w:r w:rsidR="00831A4E">
        <w:rPr>
          <w:rFonts w:ascii="Arial" w:eastAsia="Times New Roman" w:hAnsi="Arial" w:cs="Arial"/>
          <w:bCs/>
          <w:kern w:val="0"/>
          <w:lang w:eastAsia="en-GB"/>
          <w14:ligatures w14:val="none"/>
        </w:rPr>
        <w:t xml:space="preserve"> to create a natural environment </w:t>
      </w:r>
      <w:r w:rsidR="007F2D55">
        <w:rPr>
          <w:rFonts w:ascii="Arial" w:eastAsia="Times New Roman" w:hAnsi="Arial" w:cs="Arial"/>
          <w:bCs/>
          <w:kern w:val="0"/>
          <w:lang w:eastAsia="en-GB"/>
          <w14:ligatures w14:val="none"/>
        </w:rPr>
        <w:t xml:space="preserve">full of natural things </w:t>
      </w:r>
      <w:r w:rsidR="007F2D55">
        <w:rPr>
          <w:rFonts w:ascii="Arial" w:eastAsia="Times New Roman" w:hAnsi="Arial" w:cs="Arial"/>
          <w:bCs/>
          <w:kern w:val="0"/>
          <w:lang w:eastAsia="en-GB"/>
          <w14:ligatures w14:val="none"/>
        </w:rPr>
        <w:lastRenderedPageBreak/>
        <w:t xml:space="preserve">for the children to use. </w:t>
      </w:r>
      <w:r w:rsidR="00754898">
        <w:rPr>
          <w:rFonts w:ascii="Arial" w:eastAsia="Times New Roman" w:hAnsi="Arial" w:cs="Arial"/>
          <w:bCs/>
          <w:kern w:val="0"/>
          <w:lang w:eastAsia="en-GB"/>
          <w14:ligatures w14:val="none"/>
        </w:rPr>
        <w:t xml:space="preserve">Their findings suggest that </w:t>
      </w:r>
      <w:r w:rsidR="0090185C">
        <w:rPr>
          <w:rFonts w:ascii="Arial" w:eastAsia="Times New Roman" w:hAnsi="Arial" w:cs="Arial"/>
          <w:bCs/>
          <w:kern w:val="0"/>
          <w:lang w:eastAsia="en-GB"/>
          <w14:ligatures w14:val="none"/>
        </w:rPr>
        <w:t xml:space="preserve">this form of therapeutic play </w:t>
      </w:r>
      <w:r w:rsidR="007C7AC7">
        <w:rPr>
          <w:rFonts w:ascii="Arial" w:eastAsia="Times New Roman" w:hAnsi="Arial" w:cs="Arial"/>
          <w:bCs/>
          <w:kern w:val="0"/>
          <w:lang w:eastAsia="en-GB"/>
          <w14:ligatures w14:val="none"/>
        </w:rPr>
        <w:t xml:space="preserve">offers children </w:t>
      </w:r>
      <w:r w:rsidR="008F3B04">
        <w:rPr>
          <w:rFonts w:ascii="Arial" w:eastAsia="Times New Roman" w:hAnsi="Arial" w:cs="Arial"/>
          <w:bCs/>
          <w:kern w:val="0"/>
          <w:lang w:eastAsia="en-GB"/>
          <w14:ligatures w14:val="none"/>
        </w:rPr>
        <w:t>to improve their social interaction and language skills</w:t>
      </w:r>
      <w:r w:rsidR="002A51AA">
        <w:rPr>
          <w:rFonts w:ascii="Arial" w:eastAsia="Times New Roman" w:hAnsi="Arial" w:cs="Arial"/>
          <w:bCs/>
          <w:kern w:val="0"/>
          <w:lang w:eastAsia="en-GB"/>
          <w14:ligatures w14:val="none"/>
        </w:rPr>
        <w:t xml:space="preserve"> </w:t>
      </w:r>
      <w:r w:rsidR="002A51AA" w:rsidRPr="002A51AA">
        <w:rPr>
          <w:rFonts w:ascii="Arial" w:eastAsia="Times New Roman" w:hAnsi="Arial" w:cs="Arial"/>
          <w:bCs/>
          <w:kern w:val="0"/>
          <w:lang w:eastAsia="en-GB"/>
          <w14:ligatures w14:val="none"/>
        </w:rPr>
        <w:t>(Flannigan</w:t>
      </w:r>
      <w:r w:rsidR="002A51AA">
        <w:rPr>
          <w:rFonts w:ascii="Arial" w:eastAsia="Times New Roman" w:hAnsi="Arial" w:cs="Arial"/>
          <w:bCs/>
          <w:kern w:val="0"/>
          <w:lang w:eastAsia="en-GB"/>
          <w14:ligatures w14:val="none"/>
        </w:rPr>
        <w:t xml:space="preserve"> et al.,</w:t>
      </w:r>
      <w:r w:rsidR="002A51AA" w:rsidRPr="002A51AA">
        <w:rPr>
          <w:rFonts w:ascii="Arial" w:eastAsia="Times New Roman" w:hAnsi="Arial" w:cs="Arial"/>
          <w:bCs/>
          <w:kern w:val="0"/>
          <w:lang w:eastAsia="en-GB"/>
          <w14:ligatures w14:val="none"/>
        </w:rPr>
        <w:t xml:space="preserve"> 2017)</w:t>
      </w:r>
      <w:r w:rsidR="002A51AA">
        <w:rPr>
          <w:rFonts w:ascii="Arial" w:eastAsia="Times New Roman" w:hAnsi="Arial" w:cs="Arial"/>
          <w:bCs/>
          <w:kern w:val="0"/>
          <w:lang w:eastAsia="en-GB"/>
          <w14:ligatures w14:val="none"/>
        </w:rPr>
        <w:t>.</w:t>
      </w:r>
    </w:p>
    <w:p w14:paraId="4573272E" w14:textId="77777777" w:rsidR="00D11445" w:rsidRDefault="00D11445" w:rsidP="005F0766">
      <w:pPr>
        <w:spacing w:after="0" w:line="480" w:lineRule="auto"/>
        <w:contextualSpacing/>
        <w:jc w:val="both"/>
        <w:rPr>
          <w:rFonts w:ascii="Arial" w:eastAsia="Times New Roman" w:hAnsi="Arial" w:cs="Arial"/>
          <w:bCs/>
          <w:kern w:val="0"/>
          <w:lang w:eastAsia="en-GB"/>
          <w14:ligatures w14:val="none"/>
        </w:rPr>
      </w:pPr>
    </w:p>
    <w:p w14:paraId="3BE4044A" w14:textId="0C161012" w:rsidR="008D4E6E" w:rsidRPr="00D11445" w:rsidRDefault="008D4E6E" w:rsidP="005F0766">
      <w:pPr>
        <w:spacing w:after="0" w:line="480" w:lineRule="auto"/>
        <w:contextualSpacing/>
        <w:jc w:val="both"/>
        <w:rPr>
          <w:rFonts w:ascii="Arial" w:eastAsia="Times New Roman" w:hAnsi="Arial" w:cs="Arial"/>
          <w:bCs/>
          <w:kern w:val="0"/>
          <w:lang w:eastAsia="en-GB"/>
          <w14:ligatures w14:val="none"/>
        </w:rPr>
      </w:pPr>
      <w:r w:rsidRPr="00780430">
        <w:rPr>
          <w:rFonts w:ascii="Arial" w:eastAsia="Calibri" w:hAnsi="Arial" w:cs="Arial"/>
        </w:rPr>
        <w:t xml:space="preserve">In conclusion, the aim of this essay has been to </w:t>
      </w:r>
      <w:r w:rsidRPr="00780430">
        <w:rPr>
          <w:rFonts w:ascii="Arial" w:hAnsi="Arial" w:cs="Arial"/>
        </w:rPr>
        <w:t>critically discuss the benefits and efficacy of therapeutic play.</w:t>
      </w:r>
      <w:r w:rsidR="0031187D" w:rsidRPr="00780430">
        <w:rPr>
          <w:rFonts w:ascii="Arial" w:hAnsi="Arial" w:cs="Arial"/>
        </w:rPr>
        <w:t xml:space="preserve"> Firstly, it examined its role in a hospital setting. </w:t>
      </w:r>
      <w:r w:rsidR="00FF6501" w:rsidRPr="00780430">
        <w:rPr>
          <w:rFonts w:ascii="Arial" w:hAnsi="Arial" w:cs="Arial"/>
        </w:rPr>
        <w:t xml:space="preserve">Research in this area concluded that it is effective in reducing stress and anxiety levels in children </w:t>
      </w:r>
      <w:r w:rsidR="00CF16FF" w:rsidRPr="00780430">
        <w:rPr>
          <w:rFonts w:ascii="Arial" w:hAnsi="Arial" w:cs="Arial"/>
        </w:rPr>
        <w:t xml:space="preserve">who are facing medical procedures </w:t>
      </w:r>
      <w:r w:rsidR="00CF16FF" w:rsidRPr="00780430">
        <w:rPr>
          <w:rFonts w:ascii="Arial" w:eastAsia="Times New Roman" w:hAnsi="Arial" w:cs="Arial"/>
          <w:bCs/>
          <w:kern w:val="0"/>
          <w:lang w:eastAsia="en-GB"/>
          <w14:ligatures w14:val="none"/>
        </w:rPr>
        <w:t xml:space="preserve">(Ghabeli et al., 2014) and also </w:t>
      </w:r>
      <w:r w:rsidR="00FD3B89" w:rsidRPr="00780430">
        <w:rPr>
          <w:rFonts w:ascii="Arial" w:eastAsia="Times New Roman" w:hAnsi="Arial" w:cs="Arial"/>
          <w:bCs/>
          <w:kern w:val="0"/>
          <w:lang w:eastAsia="en-GB"/>
          <w14:ligatures w14:val="none"/>
        </w:rPr>
        <w:t>post procedures (</w:t>
      </w:r>
      <w:r w:rsidR="00FD3B89" w:rsidRPr="00D37662">
        <w:rPr>
          <w:rFonts w:ascii="Arial" w:eastAsia="Times New Roman" w:hAnsi="Arial" w:cs="Arial"/>
          <w:bCs/>
          <w:kern w:val="0"/>
          <w:lang w:eastAsia="en-GB"/>
          <w14:ligatures w14:val="none"/>
        </w:rPr>
        <w:t>He et al., 2013)</w:t>
      </w:r>
      <w:r w:rsidR="00C5118F" w:rsidRPr="00780430">
        <w:rPr>
          <w:rFonts w:ascii="Arial" w:eastAsia="Times New Roman" w:hAnsi="Arial" w:cs="Arial"/>
          <w:bCs/>
          <w:kern w:val="0"/>
          <w:lang w:eastAsia="en-GB"/>
          <w14:ligatures w14:val="none"/>
        </w:rPr>
        <w:t xml:space="preserve">. It also suggested the importance of </w:t>
      </w:r>
      <w:r w:rsidR="005A6980" w:rsidRPr="00780430">
        <w:rPr>
          <w:rFonts w:ascii="Arial" w:eastAsia="Times New Roman" w:hAnsi="Arial" w:cs="Arial"/>
          <w:bCs/>
          <w:kern w:val="0"/>
          <w:lang w:eastAsia="en-GB"/>
          <w14:ligatures w14:val="none"/>
        </w:rPr>
        <w:t xml:space="preserve">introducing </w:t>
      </w:r>
      <w:r w:rsidR="00400579" w:rsidRPr="00780430">
        <w:rPr>
          <w:rFonts w:ascii="Arial" w:eastAsia="Times New Roman" w:hAnsi="Arial" w:cs="Arial"/>
          <w:bCs/>
          <w:kern w:val="0"/>
          <w:lang w:eastAsia="en-GB"/>
          <w14:ligatures w14:val="none"/>
        </w:rPr>
        <w:t>an intervention to help reduce the stress and anxiety levels in parents, as Fortier et al., (2010)</w:t>
      </w:r>
      <w:r w:rsidR="006C15AA" w:rsidRPr="00780430">
        <w:rPr>
          <w:rFonts w:ascii="Arial" w:eastAsia="Times New Roman" w:hAnsi="Arial" w:cs="Arial"/>
          <w:bCs/>
          <w:kern w:val="0"/>
          <w:lang w:eastAsia="en-GB"/>
          <w14:ligatures w14:val="none"/>
        </w:rPr>
        <w:t xml:space="preserve"> stated that a marginal amount of a child’s anxiety is passed down from the parents. </w:t>
      </w:r>
      <w:r w:rsidR="009A7276" w:rsidRPr="00780430">
        <w:rPr>
          <w:rFonts w:ascii="Arial" w:eastAsia="Times New Roman" w:hAnsi="Arial" w:cs="Arial"/>
          <w:bCs/>
          <w:kern w:val="0"/>
          <w:lang w:eastAsia="en-GB"/>
          <w14:ligatures w14:val="none"/>
        </w:rPr>
        <w:t xml:space="preserve">Next it assessed its role in a school setting. </w:t>
      </w:r>
      <w:r w:rsidR="003237E7" w:rsidRPr="00780430">
        <w:rPr>
          <w:rFonts w:ascii="Arial" w:eastAsia="Times New Roman" w:hAnsi="Arial" w:cs="Arial"/>
          <w:bCs/>
          <w:kern w:val="0"/>
          <w:lang w:eastAsia="en-GB"/>
          <w14:ligatures w14:val="none"/>
        </w:rPr>
        <w:t>There is a lack of evidence on school-based therapeutic play, so the studies included are based on mindfulness and loose parts play. These concluded that</w:t>
      </w:r>
      <w:r w:rsidR="00780430" w:rsidRPr="00780430">
        <w:rPr>
          <w:rFonts w:ascii="Arial" w:eastAsia="Times New Roman" w:hAnsi="Arial" w:cs="Arial"/>
          <w:bCs/>
          <w:kern w:val="0"/>
          <w:lang w:eastAsia="en-GB"/>
          <w14:ligatures w14:val="none"/>
        </w:rPr>
        <w:t xml:space="preserve"> mindfulness</w:t>
      </w:r>
      <w:r w:rsidR="00602FCC">
        <w:rPr>
          <w:rFonts w:ascii="Arial" w:eastAsia="Times New Roman" w:hAnsi="Arial" w:cs="Arial"/>
          <w:bCs/>
          <w:kern w:val="0"/>
          <w:lang w:eastAsia="en-GB"/>
          <w14:ligatures w14:val="none"/>
        </w:rPr>
        <w:t xml:space="preserve"> techniques</w:t>
      </w:r>
      <w:r w:rsidR="00780430" w:rsidRPr="00780430">
        <w:rPr>
          <w:rFonts w:ascii="Arial" w:eastAsia="Times New Roman" w:hAnsi="Arial" w:cs="Arial"/>
          <w:bCs/>
          <w:kern w:val="0"/>
          <w:lang w:eastAsia="en-GB"/>
          <w14:ligatures w14:val="none"/>
        </w:rPr>
        <w:t xml:space="preserve"> </w:t>
      </w:r>
      <w:r w:rsidR="00602FCC">
        <w:rPr>
          <w:rFonts w:ascii="Arial" w:eastAsia="Times New Roman" w:hAnsi="Arial" w:cs="Arial"/>
          <w:bCs/>
          <w:kern w:val="0"/>
          <w:lang w:eastAsia="en-GB"/>
          <w14:ligatures w14:val="none"/>
        </w:rPr>
        <w:t>are more</w:t>
      </w:r>
      <w:r w:rsidR="00780430" w:rsidRPr="00780430">
        <w:rPr>
          <w:rFonts w:ascii="Arial" w:eastAsia="Times New Roman" w:hAnsi="Arial" w:cs="Arial"/>
          <w:bCs/>
          <w:kern w:val="0"/>
          <w:lang w:eastAsia="en-GB"/>
          <w14:ligatures w14:val="none"/>
        </w:rPr>
        <w:t xml:space="preserve"> effective </w:t>
      </w:r>
      <w:r w:rsidR="00602FCC">
        <w:rPr>
          <w:rFonts w:ascii="Arial" w:eastAsia="Times New Roman" w:hAnsi="Arial" w:cs="Arial"/>
          <w:bCs/>
          <w:kern w:val="0"/>
          <w:lang w:eastAsia="en-GB"/>
          <w14:ligatures w14:val="none"/>
        </w:rPr>
        <w:t xml:space="preserve">for older children (11-18) </w:t>
      </w:r>
      <w:r w:rsidR="00373E73">
        <w:rPr>
          <w:rFonts w:ascii="Arial" w:eastAsia="Times New Roman" w:hAnsi="Arial" w:cs="Arial"/>
          <w:bCs/>
          <w:kern w:val="0"/>
          <w:lang w:eastAsia="en-GB"/>
          <w14:ligatures w14:val="none"/>
        </w:rPr>
        <w:t xml:space="preserve">as it is more beneficial in reducing exam stress and anxiety </w:t>
      </w:r>
      <w:r w:rsidR="00373E73" w:rsidRPr="00AF7552">
        <w:rPr>
          <w:rFonts w:ascii="Arial" w:eastAsia="Times New Roman" w:hAnsi="Arial" w:cs="Arial"/>
          <w:bCs/>
          <w:kern w:val="0"/>
          <w:lang w:eastAsia="en-GB"/>
          <w14:ligatures w14:val="none"/>
        </w:rPr>
        <w:t>(Bennett &amp; Dorjee, 2015)</w:t>
      </w:r>
      <w:r w:rsidR="00373E73">
        <w:rPr>
          <w:rFonts w:ascii="Arial" w:eastAsia="Times New Roman" w:hAnsi="Arial" w:cs="Arial"/>
          <w:bCs/>
          <w:kern w:val="0"/>
          <w:lang w:eastAsia="en-GB"/>
          <w14:ligatures w14:val="none"/>
        </w:rPr>
        <w:t xml:space="preserve">. </w:t>
      </w:r>
      <w:r w:rsidR="00EF0B8F">
        <w:rPr>
          <w:rFonts w:ascii="Arial" w:eastAsia="Times New Roman" w:hAnsi="Arial" w:cs="Arial"/>
          <w:bCs/>
          <w:kern w:val="0"/>
          <w:lang w:eastAsia="en-GB"/>
          <w14:ligatures w14:val="none"/>
        </w:rPr>
        <w:t>This essay then focused on which setting therapeutic play works best and why</w:t>
      </w:r>
      <w:r w:rsidR="00257E3C">
        <w:rPr>
          <w:rFonts w:ascii="Arial" w:eastAsia="Times New Roman" w:hAnsi="Arial" w:cs="Arial"/>
          <w:bCs/>
          <w:kern w:val="0"/>
          <w:lang w:eastAsia="en-GB"/>
          <w14:ligatures w14:val="none"/>
        </w:rPr>
        <w:t>.</w:t>
      </w:r>
      <w:r w:rsidR="00EF0B8F">
        <w:rPr>
          <w:rFonts w:ascii="Arial" w:eastAsia="Times New Roman" w:hAnsi="Arial" w:cs="Arial"/>
          <w:bCs/>
          <w:kern w:val="0"/>
          <w:lang w:eastAsia="en-GB"/>
          <w14:ligatures w14:val="none"/>
        </w:rPr>
        <w:t xml:space="preserve"> </w:t>
      </w:r>
      <w:r w:rsidR="00257E3C">
        <w:rPr>
          <w:rFonts w:ascii="Arial" w:eastAsia="Times New Roman" w:hAnsi="Arial" w:cs="Arial"/>
          <w:bCs/>
          <w:kern w:val="0"/>
          <w:lang w:eastAsia="en-GB"/>
          <w14:ligatures w14:val="none"/>
        </w:rPr>
        <w:t>N</w:t>
      </w:r>
      <w:r w:rsidR="00A908F7">
        <w:rPr>
          <w:rFonts w:ascii="Arial" w:eastAsia="Times New Roman" w:hAnsi="Arial" w:cs="Arial"/>
          <w:bCs/>
          <w:kern w:val="0"/>
          <w:lang w:eastAsia="en-GB"/>
          <w14:ligatures w14:val="none"/>
        </w:rPr>
        <w:t xml:space="preserve">o evidence was found to suggest which setting </w:t>
      </w:r>
      <w:r w:rsidR="006D0470">
        <w:rPr>
          <w:rFonts w:ascii="Arial" w:eastAsia="Times New Roman" w:hAnsi="Arial" w:cs="Arial"/>
          <w:bCs/>
          <w:kern w:val="0"/>
          <w:lang w:eastAsia="en-GB"/>
          <w14:ligatures w14:val="none"/>
        </w:rPr>
        <w:t xml:space="preserve">it is more effective but </w:t>
      </w:r>
      <w:r w:rsidR="00257E3C">
        <w:rPr>
          <w:rFonts w:ascii="Arial" w:eastAsia="Times New Roman" w:hAnsi="Arial" w:cs="Arial"/>
          <w:bCs/>
          <w:kern w:val="0"/>
          <w:lang w:eastAsia="en-GB"/>
          <w14:ligatures w14:val="none"/>
        </w:rPr>
        <w:t>there is an</w:t>
      </w:r>
      <w:r w:rsidR="006D0470">
        <w:rPr>
          <w:rFonts w:ascii="Arial" w:eastAsia="Times New Roman" w:hAnsi="Arial" w:cs="Arial"/>
          <w:bCs/>
          <w:kern w:val="0"/>
          <w:lang w:eastAsia="en-GB"/>
          <w14:ligatures w14:val="none"/>
        </w:rPr>
        <w:t xml:space="preserve"> abundance of research into hospital settings</w:t>
      </w:r>
      <w:r w:rsidR="00257E3C">
        <w:rPr>
          <w:rFonts w:ascii="Arial" w:eastAsia="Times New Roman" w:hAnsi="Arial" w:cs="Arial"/>
          <w:bCs/>
          <w:kern w:val="0"/>
          <w:lang w:eastAsia="en-GB"/>
          <w14:ligatures w14:val="none"/>
        </w:rPr>
        <w:t xml:space="preserve">. </w:t>
      </w:r>
    </w:p>
    <w:p w14:paraId="7ADC328F" w14:textId="77777777" w:rsidR="00257E3C" w:rsidRDefault="00257E3C" w:rsidP="005F0766">
      <w:pPr>
        <w:spacing w:after="0" w:line="480" w:lineRule="auto"/>
        <w:contextualSpacing/>
        <w:jc w:val="both"/>
        <w:rPr>
          <w:rFonts w:ascii="Arial" w:eastAsia="Calibri" w:hAnsi="Arial" w:cs="Arial"/>
          <w:color w:val="4EA72E" w:themeColor="accent6"/>
        </w:rPr>
      </w:pPr>
    </w:p>
    <w:p w14:paraId="7629886B" w14:textId="77777777" w:rsidR="0032701C" w:rsidRDefault="0032701C" w:rsidP="005F0766">
      <w:pPr>
        <w:spacing w:after="0" w:line="480" w:lineRule="auto"/>
        <w:contextualSpacing/>
        <w:jc w:val="both"/>
        <w:rPr>
          <w:rFonts w:ascii="Arial" w:eastAsia="Calibri" w:hAnsi="Arial" w:cs="Arial"/>
          <w:color w:val="4EA72E" w:themeColor="accent6"/>
        </w:rPr>
      </w:pPr>
    </w:p>
    <w:p w14:paraId="5FEE3546" w14:textId="63F84F07" w:rsidR="00257E3C" w:rsidRPr="00CE7541" w:rsidRDefault="00CE7541" w:rsidP="005F0766">
      <w:pPr>
        <w:spacing w:after="0" w:line="480" w:lineRule="auto"/>
        <w:contextualSpacing/>
        <w:jc w:val="both"/>
        <w:rPr>
          <w:rFonts w:ascii="Arial" w:eastAsia="Calibri" w:hAnsi="Arial" w:cs="Arial"/>
        </w:rPr>
      </w:pPr>
      <w:r>
        <w:rPr>
          <w:rFonts w:ascii="Arial" w:eastAsia="Calibri" w:hAnsi="Arial" w:cs="Arial"/>
        </w:rPr>
        <w:t xml:space="preserve">In light of the evidence above, therapeutic play is </w:t>
      </w:r>
      <w:r w:rsidR="00500EF4">
        <w:rPr>
          <w:rFonts w:ascii="Arial" w:eastAsia="Calibri" w:hAnsi="Arial" w:cs="Arial"/>
        </w:rPr>
        <w:t xml:space="preserve">both beneficial and effective in reducing anxiety </w:t>
      </w:r>
      <w:r w:rsidR="00AE64E6">
        <w:rPr>
          <w:rFonts w:ascii="Arial" w:eastAsia="Calibri" w:hAnsi="Arial" w:cs="Arial"/>
        </w:rPr>
        <w:t>(</w:t>
      </w:r>
      <w:r w:rsidR="00AE64E6" w:rsidRPr="00F628B5">
        <w:rPr>
          <w:rFonts w:ascii="Arial" w:eastAsia="Times New Roman" w:hAnsi="Arial" w:cs="Arial"/>
          <w:bCs/>
          <w:kern w:val="0"/>
          <w:lang w:eastAsia="en-GB"/>
          <w14:ligatures w14:val="none"/>
        </w:rPr>
        <w:t>Ghabeli et al., 2014</w:t>
      </w:r>
      <w:r w:rsidR="00AE64E6">
        <w:rPr>
          <w:rFonts w:ascii="Arial" w:eastAsia="Times New Roman" w:hAnsi="Arial" w:cs="Arial"/>
          <w:bCs/>
          <w:kern w:val="0"/>
          <w:lang w:eastAsia="en-GB"/>
          <w14:ligatures w14:val="none"/>
        </w:rPr>
        <w:t>)</w:t>
      </w:r>
      <w:r w:rsidR="00500EF4">
        <w:rPr>
          <w:rFonts w:ascii="Arial" w:eastAsia="Calibri" w:hAnsi="Arial" w:cs="Arial"/>
        </w:rPr>
        <w:t xml:space="preserve"> </w:t>
      </w:r>
      <w:r w:rsidR="008423E9">
        <w:rPr>
          <w:rFonts w:ascii="Arial" w:eastAsia="Calibri" w:hAnsi="Arial" w:cs="Arial"/>
        </w:rPr>
        <w:t>,</w:t>
      </w:r>
      <w:r w:rsidR="00500EF4">
        <w:rPr>
          <w:rFonts w:ascii="Arial" w:eastAsia="Calibri" w:hAnsi="Arial" w:cs="Arial"/>
        </w:rPr>
        <w:t xml:space="preserve"> </w:t>
      </w:r>
      <w:r w:rsidR="008423E9">
        <w:rPr>
          <w:rFonts w:ascii="Arial" w:eastAsia="Calibri" w:hAnsi="Arial" w:cs="Arial"/>
        </w:rPr>
        <w:t xml:space="preserve">promoting social </w:t>
      </w:r>
      <w:r w:rsidR="00AD5D68">
        <w:rPr>
          <w:rFonts w:ascii="Arial" w:eastAsia="Calibri" w:hAnsi="Arial" w:cs="Arial"/>
        </w:rPr>
        <w:t>skills</w:t>
      </w:r>
      <w:r w:rsidR="00AE64E6">
        <w:rPr>
          <w:rFonts w:ascii="Arial" w:eastAsia="Calibri" w:hAnsi="Arial" w:cs="Arial"/>
        </w:rPr>
        <w:t xml:space="preserve"> </w:t>
      </w:r>
      <w:r w:rsidR="00AE64E6">
        <w:rPr>
          <w:rFonts w:ascii="Arial" w:eastAsia="Times New Roman" w:hAnsi="Arial" w:cs="Arial"/>
          <w:bCs/>
          <w:kern w:val="0"/>
          <w:lang w:eastAsia="en-GB"/>
          <w14:ligatures w14:val="none"/>
        </w:rPr>
        <w:t>(Jaruchainiwat et al., 2024)</w:t>
      </w:r>
      <w:r w:rsidR="008423E9">
        <w:rPr>
          <w:rFonts w:ascii="Arial" w:eastAsia="Calibri" w:hAnsi="Arial" w:cs="Arial"/>
        </w:rPr>
        <w:t xml:space="preserve"> and improving the general well-being of the child.</w:t>
      </w:r>
      <w:r w:rsidR="001E5C3A">
        <w:rPr>
          <w:rFonts w:ascii="Arial" w:eastAsia="Calibri" w:hAnsi="Arial" w:cs="Arial"/>
        </w:rPr>
        <w:t xml:space="preserve"> Although, there are some limitations, </w:t>
      </w:r>
      <w:r w:rsidR="00232BF8">
        <w:rPr>
          <w:rFonts w:ascii="Arial" w:eastAsia="Calibri" w:hAnsi="Arial" w:cs="Arial"/>
        </w:rPr>
        <w:t>each study in a hospital setting only focus on one type of illness or surgery</w:t>
      </w:r>
      <w:r w:rsidR="00F83F5F">
        <w:rPr>
          <w:rFonts w:ascii="Arial" w:eastAsia="Calibri" w:hAnsi="Arial" w:cs="Arial"/>
        </w:rPr>
        <w:t>, making it hard to generalise their findings</w:t>
      </w:r>
      <w:r w:rsidR="007A6967">
        <w:rPr>
          <w:rFonts w:ascii="Arial" w:eastAsia="Calibri" w:hAnsi="Arial" w:cs="Arial"/>
        </w:rPr>
        <w:t>. F</w:t>
      </w:r>
      <w:r w:rsidR="00232BF8">
        <w:rPr>
          <w:rFonts w:ascii="Arial" w:eastAsia="Calibri" w:hAnsi="Arial" w:cs="Arial"/>
        </w:rPr>
        <w:t xml:space="preserve">uture research could look into </w:t>
      </w:r>
      <w:r w:rsidR="00F83F5F">
        <w:rPr>
          <w:rFonts w:ascii="Arial" w:eastAsia="Calibri" w:hAnsi="Arial" w:cs="Arial"/>
        </w:rPr>
        <w:t xml:space="preserve">having a larger sample size </w:t>
      </w:r>
      <w:r w:rsidR="00CE3CEC">
        <w:rPr>
          <w:rFonts w:ascii="Arial" w:eastAsia="Calibri" w:hAnsi="Arial" w:cs="Arial"/>
        </w:rPr>
        <w:t xml:space="preserve">which includes children who are in for a variety of reasons. In a </w:t>
      </w:r>
      <w:r w:rsidR="00CE3CEC">
        <w:rPr>
          <w:rFonts w:ascii="Arial" w:eastAsia="Calibri" w:hAnsi="Arial" w:cs="Arial"/>
        </w:rPr>
        <w:lastRenderedPageBreak/>
        <w:t>school setting, mindfulness activities were only conducted on adolescent children (</w:t>
      </w:r>
      <w:r w:rsidR="00CE3CEC" w:rsidRPr="00FF6A5D">
        <w:rPr>
          <w:rFonts w:ascii="Arial" w:eastAsia="Times New Roman" w:hAnsi="Arial" w:cs="Arial"/>
          <w:bCs/>
          <w:kern w:val="0"/>
          <w:lang w:eastAsia="en-GB"/>
          <w14:ligatures w14:val="none"/>
        </w:rPr>
        <w:t>Bennett &amp; Dorjee, 2015)</w:t>
      </w:r>
      <w:r w:rsidR="00CE3CEC">
        <w:rPr>
          <w:rFonts w:ascii="Arial" w:eastAsia="Times New Roman" w:hAnsi="Arial" w:cs="Arial"/>
          <w:bCs/>
          <w:kern w:val="0"/>
          <w:lang w:eastAsia="en-GB"/>
          <w14:ligatures w14:val="none"/>
        </w:rPr>
        <w:t xml:space="preserve">, more research into </w:t>
      </w:r>
      <w:r w:rsidR="002001B7">
        <w:rPr>
          <w:rFonts w:ascii="Arial" w:eastAsia="Times New Roman" w:hAnsi="Arial" w:cs="Arial"/>
          <w:bCs/>
          <w:kern w:val="0"/>
          <w:lang w:eastAsia="en-GB"/>
          <w14:ligatures w14:val="none"/>
        </w:rPr>
        <w:t>the same skills on younger children would be beneficial.</w:t>
      </w:r>
      <w:r w:rsidR="00354BAA">
        <w:rPr>
          <w:rFonts w:ascii="Arial" w:eastAsia="Times New Roman" w:hAnsi="Arial" w:cs="Arial"/>
          <w:bCs/>
          <w:kern w:val="0"/>
          <w:lang w:eastAsia="en-GB"/>
          <w14:ligatures w14:val="none"/>
        </w:rPr>
        <w:t xml:space="preserve"> Loose parts play has been shown to be widely used in school settings </w:t>
      </w:r>
      <w:r w:rsidR="002E19E3">
        <w:rPr>
          <w:rFonts w:ascii="Arial" w:eastAsia="Times New Roman" w:hAnsi="Arial" w:cs="Arial"/>
          <w:bCs/>
          <w:kern w:val="0"/>
          <w:lang w:eastAsia="en-GB"/>
          <w14:ligatures w14:val="none"/>
        </w:rPr>
        <w:t>and is beneficial in improving a child’s social skills</w:t>
      </w:r>
      <w:r w:rsidR="00FB437F">
        <w:rPr>
          <w:rFonts w:ascii="Arial" w:eastAsia="Times New Roman" w:hAnsi="Arial" w:cs="Arial"/>
          <w:bCs/>
          <w:kern w:val="0"/>
          <w:lang w:eastAsia="en-GB"/>
          <w14:ligatures w14:val="none"/>
        </w:rPr>
        <w:t xml:space="preserve"> and critical thinking (Pereira et al., 2023). Although limitations in this area </w:t>
      </w:r>
      <w:r w:rsidR="00861E2A">
        <w:rPr>
          <w:rFonts w:ascii="Arial" w:eastAsia="Times New Roman" w:hAnsi="Arial" w:cs="Arial"/>
          <w:bCs/>
          <w:kern w:val="0"/>
          <w:lang w:eastAsia="en-GB"/>
          <w14:ligatures w14:val="none"/>
        </w:rPr>
        <w:t>include</w:t>
      </w:r>
      <w:r w:rsidR="00FB437F">
        <w:rPr>
          <w:rFonts w:ascii="Arial" w:eastAsia="Times New Roman" w:hAnsi="Arial" w:cs="Arial"/>
          <w:bCs/>
          <w:kern w:val="0"/>
          <w:lang w:eastAsia="en-GB"/>
          <w14:ligatures w14:val="none"/>
        </w:rPr>
        <w:t xml:space="preserve"> </w:t>
      </w:r>
      <w:r w:rsidR="00051943">
        <w:rPr>
          <w:rFonts w:ascii="Arial" w:eastAsia="Times New Roman" w:hAnsi="Arial" w:cs="Arial"/>
          <w:bCs/>
          <w:kern w:val="0"/>
          <w:lang w:eastAsia="en-GB"/>
          <w14:ligatures w14:val="none"/>
        </w:rPr>
        <w:t>lack of training for educators on what materials to include</w:t>
      </w:r>
      <w:r w:rsidR="00DE45A3">
        <w:rPr>
          <w:rFonts w:ascii="Arial" w:eastAsia="Times New Roman" w:hAnsi="Arial" w:cs="Arial"/>
          <w:bCs/>
          <w:kern w:val="0"/>
          <w:lang w:eastAsia="en-GB"/>
          <w14:ligatures w14:val="none"/>
        </w:rPr>
        <w:t xml:space="preserve"> or the influence on children towards each other, for example, </w:t>
      </w:r>
      <w:r w:rsidR="00861E2A">
        <w:rPr>
          <w:rFonts w:ascii="Arial" w:eastAsia="Times New Roman" w:hAnsi="Arial" w:cs="Arial"/>
          <w:bCs/>
          <w:kern w:val="0"/>
          <w:lang w:eastAsia="en-GB"/>
          <w14:ligatures w14:val="none"/>
        </w:rPr>
        <w:t>one child could be seen as the ‘leader’ and therefore all the other children will choose to do what they want to do (Pereira et al., 2023)</w:t>
      </w:r>
      <w:r w:rsidR="00BF2F75">
        <w:rPr>
          <w:rFonts w:ascii="Arial" w:eastAsia="Times New Roman" w:hAnsi="Arial" w:cs="Arial"/>
          <w:bCs/>
          <w:kern w:val="0"/>
          <w:lang w:eastAsia="en-GB"/>
          <w14:ligatures w14:val="none"/>
        </w:rPr>
        <w:t xml:space="preserve">. Future research in this field could include a </w:t>
      </w:r>
      <w:r w:rsidR="00113BA0">
        <w:rPr>
          <w:rFonts w:ascii="Arial" w:eastAsia="Times New Roman" w:hAnsi="Arial" w:cs="Arial"/>
          <w:bCs/>
          <w:kern w:val="0"/>
          <w:lang w:eastAsia="en-GB"/>
          <w14:ligatures w14:val="none"/>
        </w:rPr>
        <w:t xml:space="preserve">fully trained researcher to observe the children playing </w:t>
      </w:r>
      <w:r w:rsidR="00D11445">
        <w:rPr>
          <w:rFonts w:ascii="Arial" w:eastAsia="Times New Roman" w:hAnsi="Arial" w:cs="Arial"/>
          <w:bCs/>
          <w:kern w:val="0"/>
          <w:lang w:eastAsia="en-GB"/>
          <w14:ligatures w14:val="none"/>
        </w:rPr>
        <w:t xml:space="preserve">or many </w:t>
      </w:r>
      <w:r w:rsidR="00690FF9">
        <w:rPr>
          <w:rFonts w:ascii="Arial" w:eastAsia="Times New Roman" w:hAnsi="Arial" w:cs="Arial"/>
          <w:bCs/>
          <w:kern w:val="0"/>
          <w:lang w:eastAsia="en-GB"/>
          <w14:ligatures w14:val="none"/>
        </w:rPr>
        <w:t>diverse groups</w:t>
      </w:r>
      <w:r w:rsidR="00D11445">
        <w:rPr>
          <w:rFonts w:ascii="Arial" w:eastAsia="Times New Roman" w:hAnsi="Arial" w:cs="Arial"/>
          <w:bCs/>
          <w:kern w:val="0"/>
          <w:lang w:eastAsia="en-GB"/>
          <w14:ligatures w14:val="none"/>
        </w:rPr>
        <w:t xml:space="preserve"> of ‘parts’ so the children can split up. </w:t>
      </w:r>
      <w:r w:rsidR="009C26BD">
        <w:rPr>
          <w:rFonts w:ascii="Arial" w:eastAsia="Times New Roman" w:hAnsi="Arial" w:cs="Arial"/>
          <w:bCs/>
          <w:kern w:val="0"/>
          <w:lang w:eastAsia="en-GB"/>
          <w14:ligatures w14:val="none"/>
        </w:rPr>
        <w:t>Also</w:t>
      </w:r>
      <w:r w:rsidR="00E510B8">
        <w:rPr>
          <w:rFonts w:ascii="Arial" w:eastAsia="Times New Roman" w:hAnsi="Arial" w:cs="Arial"/>
          <w:bCs/>
          <w:kern w:val="0"/>
          <w:lang w:eastAsia="en-GB"/>
          <w14:ligatures w14:val="none"/>
        </w:rPr>
        <w:t>,</w:t>
      </w:r>
      <w:r w:rsidR="009C26BD">
        <w:rPr>
          <w:rFonts w:ascii="Arial" w:eastAsia="Times New Roman" w:hAnsi="Arial" w:cs="Arial"/>
          <w:bCs/>
          <w:kern w:val="0"/>
          <w:lang w:eastAsia="en-GB"/>
          <w14:ligatures w14:val="none"/>
        </w:rPr>
        <w:t xml:space="preserve"> more research into the effectiveness of therapeutic play in school settings for varied ages of children is </w:t>
      </w:r>
      <w:r w:rsidR="00021EB6">
        <w:rPr>
          <w:rFonts w:ascii="Arial" w:eastAsia="Times New Roman" w:hAnsi="Arial" w:cs="Arial"/>
          <w:bCs/>
          <w:kern w:val="0"/>
          <w:lang w:eastAsia="en-GB"/>
          <w14:ligatures w14:val="none"/>
        </w:rPr>
        <w:t xml:space="preserve">important. </w:t>
      </w:r>
    </w:p>
    <w:p w14:paraId="509FCA0A" w14:textId="77777777" w:rsidR="00AB44D7" w:rsidRPr="00F80E82" w:rsidRDefault="00AB44D7" w:rsidP="00AB44D7">
      <w:pPr>
        <w:jc w:val="both"/>
        <w:rPr>
          <w:rFonts w:ascii="Arial" w:eastAsia="Calibri" w:hAnsi="Arial" w:cs="Arial"/>
          <w:color w:val="0F4761" w:themeColor="accent1" w:themeShade="BF"/>
        </w:rPr>
      </w:pPr>
    </w:p>
    <w:p w14:paraId="06A69674" w14:textId="69520C79" w:rsidR="0082189C" w:rsidRDefault="0082189C" w:rsidP="00052FA5">
      <w:pPr>
        <w:spacing w:line="360" w:lineRule="auto"/>
        <w:rPr>
          <w:color w:val="4EA72E" w:themeColor="accent6"/>
        </w:rPr>
      </w:pPr>
    </w:p>
    <w:p w14:paraId="6C1EB2B9" w14:textId="77777777" w:rsidR="0082189C" w:rsidRDefault="0082189C" w:rsidP="00052FA5">
      <w:pPr>
        <w:spacing w:line="360" w:lineRule="auto"/>
        <w:rPr>
          <w:color w:val="4EA72E" w:themeColor="accent6"/>
        </w:rPr>
      </w:pPr>
    </w:p>
    <w:p w14:paraId="2DF7E93B" w14:textId="77777777" w:rsidR="004019A6" w:rsidRDefault="004019A6" w:rsidP="00052FA5">
      <w:pPr>
        <w:spacing w:line="360" w:lineRule="auto"/>
        <w:rPr>
          <w:b/>
          <w:bCs/>
        </w:rPr>
      </w:pPr>
    </w:p>
    <w:p w14:paraId="1D8DE843" w14:textId="77777777" w:rsidR="004019A6" w:rsidRDefault="004019A6" w:rsidP="00052FA5">
      <w:pPr>
        <w:spacing w:line="360" w:lineRule="auto"/>
        <w:rPr>
          <w:b/>
          <w:bCs/>
        </w:rPr>
      </w:pPr>
    </w:p>
    <w:p w14:paraId="19286958" w14:textId="77777777" w:rsidR="00752712" w:rsidRDefault="00752712" w:rsidP="00052FA5">
      <w:pPr>
        <w:spacing w:line="360" w:lineRule="auto"/>
        <w:rPr>
          <w:b/>
          <w:bCs/>
        </w:rPr>
      </w:pPr>
    </w:p>
    <w:p w14:paraId="3909687E" w14:textId="77777777" w:rsidR="00752712" w:rsidRDefault="00752712" w:rsidP="00052FA5">
      <w:pPr>
        <w:spacing w:line="360" w:lineRule="auto"/>
        <w:rPr>
          <w:b/>
          <w:bCs/>
        </w:rPr>
      </w:pPr>
    </w:p>
    <w:p w14:paraId="7AC6702A" w14:textId="77777777" w:rsidR="00752712" w:rsidRDefault="00752712" w:rsidP="00052FA5">
      <w:pPr>
        <w:spacing w:line="360" w:lineRule="auto"/>
        <w:rPr>
          <w:b/>
          <w:bCs/>
        </w:rPr>
      </w:pPr>
    </w:p>
    <w:p w14:paraId="4478D2EC" w14:textId="77777777" w:rsidR="00752712" w:rsidRDefault="00752712" w:rsidP="00052FA5">
      <w:pPr>
        <w:spacing w:line="360" w:lineRule="auto"/>
        <w:rPr>
          <w:b/>
          <w:bCs/>
        </w:rPr>
      </w:pPr>
    </w:p>
    <w:p w14:paraId="47EE539E" w14:textId="77777777" w:rsidR="00752712" w:rsidRDefault="00752712" w:rsidP="00052FA5">
      <w:pPr>
        <w:spacing w:line="360" w:lineRule="auto"/>
        <w:rPr>
          <w:b/>
          <w:bCs/>
        </w:rPr>
      </w:pPr>
    </w:p>
    <w:p w14:paraId="3D7D8F53" w14:textId="77777777" w:rsidR="00752712" w:rsidRDefault="00752712" w:rsidP="00052FA5">
      <w:pPr>
        <w:spacing w:line="360" w:lineRule="auto"/>
        <w:rPr>
          <w:b/>
          <w:bCs/>
        </w:rPr>
      </w:pPr>
    </w:p>
    <w:p w14:paraId="5EBCD551" w14:textId="77777777" w:rsidR="00752712" w:rsidRDefault="00752712" w:rsidP="00052FA5">
      <w:pPr>
        <w:spacing w:line="360" w:lineRule="auto"/>
        <w:rPr>
          <w:b/>
          <w:bCs/>
        </w:rPr>
      </w:pPr>
    </w:p>
    <w:p w14:paraId="5FE10100" w14:textId="77777777" w:rsidR="00752712" w:rsidRDefault="00752712" w:rsidP="00052FA5">
      <w:pPr>
        <w:spacing w:line="360" w:lineRule="auto"/>
        <w:rPr>
          <w:b/>
          <w:bCs/>
        </w:rPr>
      </w:pPr>
    </w:p>
    <w:p w14:paraId="7BE206E1" w14:textId="77777777" w:rsidR="00D11445" w:rsidRDefault="00D11445" w:rsidP="00052FA5">
      <w:pPr>
        <w:spacing w:line="360" w:lineRule="auto"/>
        <w:rPr>
          <w:b/>
          <w:bCs/>
        </w:rPr>
      </w:pPr>
    </w:p>
    <w:p w14:paraId="05D0D08B" w14:textId="77777777" w:rsidR="00D11445" w:rsidRDefault="00D11445" w:rsidP="00052FA5">
      <w:pPr>
        <w:spacing w:line="360" w:lineRule="auto"/>
        <w:rPr>
          <w:b/>
          <w:bCs/>
        </w:rPr>
      </w:pPr>
    </w:p>
    <w:p w14:paraId="59A8ABBE" w14:textId="77777777" w:rsidR="00D11445" w:rsidRDefault="00D11445" w:rsidP="00052FA5">
      <w:pPr>
        <w:spacing w:line="360" w:lineRule="auto"/>
        <w:rPr>
          <w:b/>
          <w:bCs/>
        </w:rPr>
      </w:pPr>
    </w:p>
    <w:p w14:paraId="1CC4D48E" w14:textId="77777777" w:rsidR="00D11445" w:rsidRDefault="00D11445" w:rsidP="00052FA5">
      <w:pPr>
        <w:spacing w:line="360" w:lineRule="auto"/>
        <w:rPr>
          <w:b/>
          <w:bCs/>
        </w:rPr>
      </w:pPr>
    </w:p>
    <w:p w14:paraId="14C07A19" w14:textId="77777777" w:rsidR="00D11445" w:rsidRDefault="00D11445" w:rsidP="00052FA5">
      <w:pPr>
        <w:spacing w:line="360" w:lineRule="auto"/>
        <w:rPr>
          <w:b/>
          <w:bCs/>
        </w:rPr>
      </w:pPr>
    </w:p>
    <w:p w14:paraId="500DA785" w14:textId="77777777" w:rsidR="00D11445" w:rsidRDefault="00D11445" w:rsidP="00052FA5">
      <w:pPr>
        <w:spacing w:line="360" w:lineRule="auto"/>
        <w:rPr>
          <w:b/>
          <w:bCs/>
        </w:rPr>
      </w:pPr>
    </w:p>
    <w:p w14:paraId="5EF8AF71" w14:textId="266E3CE4" w:rsidR="0082189C" w:rsidRDefault="0082189C" w:rsidP="00E510B8">
      <w:pPr>
        <w:spacing w:line="360" w:lineRule="auto"/>
        <w:rPr>
          <w:b/>
          <w:bCs/>
        </w:rPr>
      </w:pPr>
      <w:r w:rsidRPr="004019A6">
        <w:rPr>
          <w:b/>
          <w:bCs/>
        </w:rPr>
        <w:t>Reference</w:t>
      </w:r>
      <w:r w:rsidR="004019A6" w:rsidRPr="004019A6">
        <w:rPr>
          <w:b/>
          <w:bCs/>
        </w:rPr>
        <w:t>s</w:t>
      </w:r>
      <w:r w:rsidR="003202A5">
        <w:rPr>
          <w:b/>
          <w:bCs/>
        </w:rPr>
        <w:t>:</w:t>
      </w:r>
    </w:p>
    <w:p w14:paraId="1F333F4E" w14:textId="77777777" w:rsidR="00E510B8" w:rsidRPr="00E510B8" w:rsidRDefault="00E510B8" w:rsidP="00E510B8">
      <w:pPr>
        <w:spacing w:line="360" w:lineRule="auto"/>
        <w:rPr>
          <w:rFonts w:ascii="Arial" w:hAnsi="Arial" w:cs="Arial"/>
        </w:rPr>
      </w:pPr>
      <w:r w:rsidRPr="00E510B8">
        <w:rPr>
          <w:rFonts w:ascii="Arial" w:hAnsi="Arial" w:cs="Arial"/>
        </w:rPr>
        <w:t xml:space="preserve">Beaudin, H. (2015). </w:t>
      </w:r>
      <w:r w:rsidRPr="00E510B8">
        <w:rPr>
          <w:rFonts w:ascii="Arial" w:hAnsi="Arial" w:cs="Arial"/>
          <w:i/>
          <w:iCs/>
        </w:rPr>
        <w:t>One Person’s Junk is a Teacher’s Treasure: Learning with Loose Parts | ChildCareExchange.com</w:t>
      </w:r>
      <w:r w:rsidRPr="00E510B8">
        <w:rPr>
          <w:rFonts w:ascii="Arial" w:hAnsi="Arial" w:cs="Arial"/>
        </w:rPr>
        <w:t>. Exchangepress.com. http://www.exchangepress.com/article/one-persons-junk-is-a-teachers-treasure-learning-with-loose-parts/5024683/</w:t>
      </w:r>
    </w:p>
    <w:p w14:paraId="0C1045C4" w14:textId="77777777" w:rsidR="00E510B8" w:rsidRPr="00E510B8" w:rsidRDefault="00E510B8" w:rsidP="00E510B8">
      <w:pPr>
        <w:spacing w:line="360" w:lineRule="auto"/>
        <w:rPr>
          <w:rFonts w:ascii="Arial" w:hAnsi="Arial" w:cs="Arial"/>
        </w:rPr>
      </w:pPr>
      <w:r w:rsidRPr="00E510B8">
        <w:rPr>
          <w:rFonts w:ascii="Arial" w:hAnsi="Arial" w:cs="Arial"/>
        </w:rPr>
        <w:t xml:space="preserve">Bennett, K., &amp; Dorjee, D. (2015). The Impact of a Mindfulness-Based Stress Reduction Course (MBSR) on Well-Being and Academic Attainment of Sixth-form Students. </w:t>
      </w:r>
      <w:r w:rsidRPr="00E510B8">
        <w:rPr>
          <w:rFonts w:ascii="Arial" w:hAnsi="Arial" w:cs="Arial"/>
          <w:i/>
          <w:iCs/>
        </w:rPr>
        <w:t>Mindfulness</w:t>
      </w:r>
      <w:r w:rsidRPr="00E510B8">
        <w:rPr>
          <w:rFonts w:ascii="Arial" w:hAnsi="Arial" w:cs="Arial"/>
        </w:rPr>
        <w:t xml:space="preserve">, </w:t>
      </w:r>
      <w:r w:rsidRPr="00E510B8">
        <w:rPr>
          <w:rFonts w:ascii="Arial" w:hAnsi="Arial" w:cs="Arial"/>
          <w:i/>
          <w:iCs/>
        </w:rPr>
        <w:t>7</w:t>
      </w:r>
      <w:r w:rsidRPr="00E510B8">
        <w:rPr>
          <w:rFonts w:ascii="Arial" w:hAnsi="Arial" w:cs="Arial"/>
        </w:rPr>
        <w:t>(1), 105–114. https://doi.org/10.1007/s12671-015-0430-7</w:t>
      </w:r>
    </w:p>
    <w:p w14:paraId="67512D0B" w14:textId="77777777" w:rsidR="00E510B8" w:rsidRPr="00E510B8" w:rsidRDefault="00E510B8" w:rsidP="00E510B8">
      <w:pPr>
        <w:spacing w:line="360" w:lineRule="auto"/>
        <w:rPr>
          <w:rFonts w:ascii="Arial" w:hAnsi="Arial" w:cs="Arial"/>
        </w:rPr>
      </w:pPr>
      <w:r w:rsidRPr="00E510B8">
        <w:rPr>
          <w:rFonts w:ascii="Arial" w:hAnsi="Arial" w:cs="Arial"/>
        </w:rPr>
        <w:t xml:space="preserve">Cankaya, O., Rohatyn-Martin, N., Leach, J., Taylor, K., &amp; Bulut, O. (2023). Preschool Children’s Loose Parts Play and the Relationship to Cognitive Development: A Review of the Literature. </w:t>
      </w:r>
      <w:r w:rsidRPr="00E510B8">
        <w:rPr>
          <w:rFonts w:ascii="Arial" w:hAnsi="Arial" w:cs="Arial"/>
          <w:i/>
          <w:iCs/>
        </w:rPr>
        <w:t>Journal of Intelligence</w:t>
      </w:r>
      <w:r w:rsidRPr="00E510B8">
        <w:rPr>
          <w:rFonts w:ascii="Arial" w:hAnsi="Arial" w:cs="Arial"/>
        </w:rPr>
        <w:t xml:space="preserve">, </w:t>
      </w:r>
      <w:r w:rsidRPr="00E510B8">
        <w:rPr>
          <w:rFonts w:ascii="Arial" w:hAnsi="Arial" w:cs="Arial"/>
          <w:i/>
          <w:iCs/>
        </w:rPr>
        <w:t>11</w:t>
      </w:r>
      <w:r w:rsidRPr="00E510B8">
        <w:rPr>
          <w:rFonts w:ascii="Arial" w:hAnsi="Arial" w:cs="Arial"/>
        </w:rPr>
        <w:t>(8), 151. https://doi.org/10.3390/jintelligence11080151</w:t>
      </w:r>
    </w:p>
    <w:p w14:paraId="3039EBB8" w14:textId="77777777" w:rsidR="00E510B8" w:rsidRPr="00E510B8" w:rsidRDefault="00E510B8" w:rsidP="00E510B8">
      <w:pPr>
        <w:spacing w:line="360" w:lineRule="auto"/>
        <w:rPr>
          <w:rFonts w:ascii="Arial" w:hAnsi="Arial" w:cs="Arial"/>
        </w:rPr>
      </w:pPr>
      <w:r w:rsidRPr="00E510B8">
        <w:rPr>
          <w:rFonts w:ascii="Arial" w:hAnsi="Arial" w:cs="Arial"/>
        </w:rPr>
        <w:t xml:space="preserve">Carroll. (2000). Evaluation of therapeutic play: a challenge for research. </w:t>
      </w:r>
      <w:r w:rsidRPr="00E510B8">
        <w:rPr>
          <w:rFonts w:ascii="Arial" w:hAnsi="Arial" w:cs="Arial"/>
          <w:i/>
          <w:iCs/>
        </w:rPr>
        <w:t>Child &amp; Family Social Work</w:t>
      </w:r>
      <w:r w:rsidRPr="00E510B8">
        <w:rPr>
          <w:rFonts w:ascii="Arial" w:hAnsi="Arial" w:cs="Arial"/>
        </w:rPr>
        <w:t xml:space="preserve">, </w:t>
      </w:r>
      <w:r w:rsidRPr="00E510B8">
        <w:rPr>
          <w:rFonts w:ascii="Arial" w:hAnsi="Arial" w:cs="Arial"/>
          <w:i/>
          <w:iCs/>
        </w:rPr>
        <w:t>5</w:t>
      </w:r>
      <w:r w:rsidRPr="00E510B8">
        <w:rPr>
          <w:rFonts w:ascii="Arial" w:hAnsi="Arial" w:cs="Arial"/>
        </w:rPr>
        <w:t>(1), 11–22. https://doi.org/10.1046/j.1365-2206.2000.00136.x</w:t>
      </w:r>
    </w:p>
    <w:p w14:paraId="3914BAD3" w14:textId="77777777" w:rsidR="00E510B8" w:rsidRPr="00E510B8" w:rsidRDefault="00E510B8" w:rsidP="00E510B8">
      <w:pPr>
        <w:spacing w:line="360" w:lineRule="auto"/>
        <w:rPr>
          <w:rFonts w:ascii="Arial" w:hAnsi="Arial" w:cs="Arial"/>
        </w:rPr>
      </w:pPr>
      <w:r w:rsidRPr="00E510B8">
        <w:rPr>
          <w:rFonts w:ascii="Arial" w:hAnsi="Arial" w:cs="Arial"/>
        </w:rPr>
        <w:t xml:space="preserve">Celik, B., &amp; Nejla Canbulat Sahiner. (2024). The effects of preoperative therapeutic play on anxiety and fear levels in preschool children. </w:t>
      </w:r>
      <w:r w:rsidRPr="00E510B8">
        <w:rPr>
          <w:rFonts w:ascii="Arial" w:hAnsi="Arial" w:cs="Arial"/>
          <w:i/>
          <w:iCs/>
        </w:rPr>
        <w:t>Journal of Pediatric Nursing</w:t>
      </w:r>
      <w:r w:rsidRPr="00E510B8">
        <w:rPr>
          <w:rFonts w:ascii="Arial" w:hAnsi="Arial" w:cs="Arial"/>
        </w:rPr>
        <w:t xml:space="preserve">, </w:t>
      </w:r>
      <w:r w:rsidRPr="00E510B8">
        <w:rPr>
          <w:rFonts w:ascii="Arial" w:hAnsi="Arial" w:cs="Arial"/>
          <w:i/>
          <w:iCs/>
        </w:rPr>
        <w:t>78</w:t>
      </w:r>
      <w:r w:rsidRPr="00E510B8">
        <w:rPr>
          <w:rFonts w:ascii="Arial" w:hAnsi="Arial" w:cs="Arial"/>
        </w:rPr>
        <w:t>. https://doi.org/10.1016/j.pedn.2024.07.012</w:t>
      </w:r>
    </w:p>
    <w:p w14:paraId="6B500758" w14:textId="77777777" w:rsidR="00E510B8" w:rsidRPr="00E510B8" w:rsidRDefault="00E510B8" w:rsidP="00E510B8">
      <w:pPr>
        <w:spacing w:line="360" w:lineRule="auto"/>
        <w:rPr>
          <w:rFonts w:ascii="Arial" w:hAnsi="Arial" w:cs="Arial"/>
        </w:rPr>
      </w:pPr>
      <w:r w:rsidRPr="00E510B8">
        <w:rPr>
          <w:rFonts w:ascii="Arial" w:hAnsi="Arial" w:cs="Arial"/>
        </w:rPr>
        <w:t xml:space="preserve">Delvecchio, E., Salcuni, S., Lis, A., Germani, A., &amp; Di Riso, D. (2019). Hospitalized Children: Anxiety, Coping Strategies, and Pretend Play. </w:t>
      </w:r>
      <w:r w:rsidRPr="00E510B8">
        <w:rPr>
          <w:rFonts w:ascii="Arial" w:hAnsi="Arial" w:cs="Arial"/>
          <w:i/>
          <w:iCs/>
        </w:rPr>
        <w:t>Frontiers in Public Health</w:t>
      </w:r>
      <w:r w:rsidRPr="00E510B8">
        <w:rPr>
          <w:rFonts w:ascii="Arial" w:hAnsi="Arial" w:cs="Arial"/>
        </w:rPr>
        <w:t xml:space="preserve">, </w:t>
      </w:r>
      <w:r w:rsidRPr="00E510B8">
        <w:rPr>
          <w:rFonts w:ascii="Arial" w:hAnsi="Arial" w:cs="Arial"/>
          <w:i/>
          <w:iCs/>
        </w:rPr>
        <w:t>7</w:t>
      </w:r>
      <w:r w:rsidRPr="00E510B8">
        <w:rPr>
          <w:rFonts w:ascii="Arial" w:hAnsi="Arial" w:cs="Arial"/>
        </w:rPr>
        <w:t>(250). https://doi.org/10.3389/fpubh.2019.00250</w:t>
      </w:r>
    </w:p>
    <w:p w14:paraId="78369AE0" w14:textId="77777777" w:rsidR="00E510B8" w:rsidRPr="00E510B8" w:rsidRDefault="00E510B8" w:rsidP="00E510B8">
      <w:pPr>
        <w:spacing w:line="360" w:lineRule="auto"/>
        <w:rPr>
          <w:rFonts w:ascii="Arial" w:hAnsi="Arial" w:cs="Arial"/>
        </w:rPr>
      </w:pPr>
      <w:r w:rsidRPr="00E510B8">
        <w:rPr>
          <w:rFonts w:ascii="Arial" w:hAnsi="Arial" w:cs="Arial"/>
        </w:rPr>
        <w:t xml:space="preserve">Flannigan, C., &amp; Dietze, B. (2017). Children, Outdoor Play, and Loose Parts. </w:t>
      </w:r>
      <w:r w:rsidRPr="00E510B8">
        <w:rPr>
          <w:rFonts w:ascii="Arial" w:hAnsi="Arial" w:cs="Arial"/>
          <w:i/>
          <w:iCs/>
        </w:rPr>
        <w:t>Journal of Childhood Studies</w:t>
      </w:r>
      <w:r w:rsidRPr="00E510B8">
        <w:rPr>
          <w:rFonts w:ascii="Arial" w:hAnsi="Arial" w:cs="Arial"/>
        </w:rPr>
        <w:t xml:space="preserve">, </w:t>
      </w:r>
      <w:r w:rsidRPr="00E510B8">
        <w:rPr>
          <w:rFonts w:ascii="Arial" w:hAnsi="Arial" w:cs="Arial"/>
          <w:i/>
          <w:iCs/>
        </w:rPr>
        <w:t>42</w:t>
      </w:r>
      <w:r w:rsidRPr="00E510B8">
        <w:rPr>
          <w:rFonts w:ascii="Arial" w:hAnsi="Arial" w:cs="Arial"/>
        </w:rPr>
        <w:t>(4), 53–60. https://doi.org/10.18357/jcs.v42i4.18103</w:t>
      </w:r>
    </w:p>
    <w:p w14:paraId="61E07065" w14:textId="77777777" w:rsidR="00E510B8" w:rsidRPr="00E510B8" w:rsidRDefault="00E510B8" w:rsidP="00E510B8">
      <w:pPr>
        <w:spacing w:line="360" w:lineRule="auto"/>
        <w:rPr>
          <w:rFonts w:ascii="Arial" w:hAnsi="Arial" w:cs="Arial"/>
        </w:rPr>
      </w:pPr>
      <w:r w:rsidRPr="00E510B8">
        <w:rPr>
          <w:rFonts w:ascii="Arial" w:hAnsi="Arial" w:cs="Arial"/>
        </w:rPr>
        <w:lastRenderedPageBreak/>
        <w:t xml:space="preserve">FORTIER, M. A., DEL ROSARIO, A. M., MARTIN, S. R., &amp; KAIN, Z. N. (2010). Perioperative anxiety in children. </w:t>
      </w:r>
      <w:r w:rsidRPr="00E510B8">
        <w:rPr>
          <w:rFonts w:ascii="Arial" w:hAnsi="Arial" w:cs="Arial"/>
          <w:i/>
          <w:iCs/>
        </w:rPr>
        <w:t>Pediatric Anesthesia</w:t>
      </w:r>
      <w:r w:rsidRPr="00E510B8">
        <w:rPr>
          <w:rFonts w:ascii="Arial" w:hAnsi="Arial" w:cs="Arial"/>
        </w:rPr>
        <w:t xml:space="preserve">, </w:t>
      </w:r>
      <w:r w:rsidRPr="00E510B8">
        <w:rPr>
          <w:rFonts w:ascii="Arial" w:hAnsi="Arial" w:cs="Arial"/>
          <w:i/>
          <w:iCs/>
        </w:rPr>
        <w:t>20</w:t>
      </w:r>
      <w:r w:rsidRPr="00E510B8">
        <w:rPr>
          <w:rFonts w:ascii="Arial" w:hAnsi="Arial" w:cs="Arial"/>
        </w:rPr>
        <w:t>(4), 318–322. https://doi.org/10.1111/j.1460-9592.2010.03263.x</w:t>
      </w:r>
    </w:p>
    <w:p w14:paraId="7A44B79E" w14:textId="77777777" w:rsidR="00E510B8" w:rsidRPr="00E510B8" w:rsidRDefault="00E510B8" w:rsidP="00E510B8">
      <w:pPr>
        <w:spacing w:line="360" w:lineRule="auto"/>
        <w:rPr>
          <w:rFonts w:ascii="Arial" w:hAnsi="Arial" w:cs="Arial"/>
        </w:rPr>
      </w:pPr>
      <w:r w:rsidRPr="00E510B8">
        <w:rPr>
          <w:rFonts w:ascii="Arial" w:hAnsi="Arial" w:cs="Arial"/>
        </w:rPr>
        <w:t xml:space="preserve">Fuchs, W. W., Mundschenk, N. J., &amp; Groark, B. (2017). A Promising Practice: School-Based Mindfulness-Based Stress Reduction for Children with Disabilities. </w:t>
      </w:r>
      <w:r w:rsidRPr="00E510B8">
        <w:rPr>
          <w:rFonts w:ascii="Arial" w:hAnsi="Arial" w:cs="Arial"/>
          <w:i/>
          <w:iCs/>
        </w:rPr>
        <w:t>Journal of International Special Needs Education</w:t>
      </w:r>
      <w:r w:rsidRPr="00E510B8">
        <w:rPr>
          <w:rFonts w:ascii="Arial" w:hAnsi="Arial" w:cs="Arial"/>
        </w:rPr>
        <w:t xml:space="preserve">, </w:t>
      </w:r>
      <w:r w:rsidRPr="00E510B8">
        <w:rPr>
          <w:rFonts w:ascii="Arial" w:hAnsi="Arial" w:cs="Arial"/>
          <w:i/>
          <w:iCs/>
        </w:rPr>
        <w:t>20</w:t>
      </w:r>
      <w:r w:rsidRPr="00E510B8">
        <w:rPr>
          <w:rFonts w:ascii="Arial" w:hAnsi="Arial" w:cs="Arial"/>
        </w:rPr>
        <w:t>(2), 56–66. https://doi.org/10.9782/2159-4341-20.2.56</w:t>
      </w:r>
    </w:p>
    <w:p w14:paraId="39451BF0" w14:textId="77777777" w:rsidR="00E510B8" w:rsidRPr="00E510B8" w:rsidRDefault="00E510B8" w:rsidP="00E510B8">
      <w:pPr>
        <w:spacing w:line="360" w:lineRule="auto"/>
        <w:rPr>
          <w:rFonts w:ascii="Arial" w:hAnsi="Arial" w:cs="Arial"/>
        </w:rPr>
      </w:pPr>
      <w:r w:rsidRPr="00E510B8">
        <w:rPr>
          <w:rFonts w:ascii="Arial" w:hAnsi="Arial" w:cs="Arial"/>
        </w:rPr>
        <w:t xml:space="preserve">Ghabeli, F., Moheb, N., Davoud, S., &amp; Nasab, H. (2014). Effect of Toys and Preoperative Visit on Reducing Children’s Anxiety and their Parents before Surgery and Satisfaction with the Treatment Process. </w:t>
      </w:r>
      <w:r w:rsidRPr="00E510B8">
        <w:rPr>
          <w:rFonts w:ascii="Arial" w:hAnsi="Arial" w:cs="Arial"/>
          <w:i/>
          <w:iCs/>
        </w:rPr>
        <w:t>Journal of Caring Sciences</w:t>
      </w:r>
      <w:r w:rsidRPr="00E510B8">
        <w:rPr>
          <w:rFonts w:ascii="Arial" w:hAnsi="Arial" w:cs="Arial"/>
        </w:rPr>
        <w:t xml:space="preserve">, </w:t>
      </w:r>
      <w:r w:rsidRPr="00E510B8">
        <w:rPr>
          <w:rFonts w:ascii="Arial" w:hAnsi="Arial" w:cs="Arial"/>
          <w:i/>
          <w:iCs/>
        </w:rPr>
        <w:t>3</w:t>
      </w:r>
      <w:r w:rsidRPr="00E510B8">
        <w:rPr>
          <w:rFonts w:ascii="Arial" w:hAnsi="Arial" w:cs="Arial"/>
        </w:rPr>
        <w:t>(1), 21–28. https://doi.org/10.5681/jcs.2014.003</w:t>
      </w:r>
    </w:p>
    <w:p w14:paraId="2B4DA3A0" w14:textId="0603AC8D" w:rsidR="00E510B8" w:rsidRDefault="00E510B8" w:rsidP="00E510B8">
      <w:pPr>
        <w:spacing w:line="360" w:lineRule="auto"/>
        <w:rPr>
          <w:rFonts w:ascii="Arial" w:hAnsi="Arial" w:cs="Arial"/>
        </w:rPr>
      </w:pPr>
      <w:r w:rsidRPr="00E510B8">
        <w:rPr>
          <w:rFonts w:ascii="Arial" w:hAnsi="Arial" w:cs="Arial"/>
        </w:rPr>
        <w:t xml:space="preserve">Gibson, J. L., Cornell, M., &amp; Gill, T. (2017). A Systematic Review of Research into the Impact of Loose Parts Play on Children’s Cognitive, Social and Emotional Development. </w:t>
      </w:r>
      <w:r w:rsidRPr="00E510B8">
        <w:rPr>
          <w:rFonts w:ascii="Arial" w:hAnsi="Arial" w:cs="Arial"/>
          <w:i/>
          <w:iCs/>
        </w:rPr>
        <w:t>School Mental Health</w:t>
      </w:r>
      <w:r w:rsidRPr="00E510B8">
        <w:rPr>
          <w:rFonts w:ascii="Arial" w:hAnsi="Arial" w:cs="Arial"/>
        </w:rPr>
        <w:t xml:space="preserve">, </w:t>
      </w:r>
      <w:r w:rsidRPr="00E510B8">
        <w:rPr>
          <w:rFonts w:ascii="Arial" w:hAnsi="Arial" w:cs="Arial"/>
          <w:i/>
          <w:iCs/>
        </w:rPr>
        <w:t>9</w:t>
      </w:r>
      <w:r w:rsidRPr="00E510B8">
        <w:rPr>
          <w:rFonts w:ascii="Arial" w:hAnsi="Arial" w:cs="Arial"/>
        </w:rPr>
        <w:t xml:space="preserve">(4), 295–309. </w:t>
      </w:r>
      <w:hyperlink r:id="rId9" w:history="1">
        <w:r w:rsidR="001C622A" w:rsidRPr="00E510B8">
          <w:rPr>
            <w:rStyle w:val="Hyperlink"/>
            <w:rFonts w:ascii="Arial" w:hAnsi="Arial" w:cs="Arial"/>
          </w:rPr>
          <w:t>https://doi.org/10.1007/s12310-017-9220-9</w:t>
        </w:r>
      </w:hyperlink>
    </w:p>
    <w:p w14:paraId="76023BE1" w14:textId="4EB12680" w:rsidR="00995104" w:rsidRPr="00E510B8" w:rsidRDefault="001C622A" w:rsidP="00E510B8">
      <w:pPr>
        <w:spacing w:line="360" w:lineRule="auto"/>
        <w:rPr>
          <w:rFonts w:ascii="Arial" w:hAnsi="Arial" w:cs="Arial"/>
        </w:rPr>
      </w:pPr>
      <w:r w:rsidRPr="001C622A">
        <w:rPr>
          <w:rFonts w:ascii="Arial" w:hAnsi="Arial" w:cs="Arial"/>
        </w:rPr>
        <w:t>Greenway, C. (2025). </w:t>
      </w:r>
      <w:r w:rsidRPr="001C622A">
        <w:rPr>
          <w:rFonts w:ascii="Arial" w:hAnsi="Arial" w:cs="Arial"/>
          <w:i/>
          <w:iCs/>
        </w:rPr>
        <w:t>MA Children and Young People’s Mental Health module ECCY7008: Therapeutic and Nature-based Play</w:t>
      </w:r>
      <w:r w:rsidRPr="001C622A">
        <w:rPr>
          <w:rFonts w:ascii="Arial" w:hAnsi="Arial" w:cs="Arial"/>
        </w:rPr>
        <w:t>[PowerPoint slides]. Retrieved from:</w:t>
      </w:r>
      <w:r w:rsidR="003017DA" w:rsidRPr="003017DA">
        <w:t xml:space="preserve"> </w:t>
      </w:r>
      <w:hyperlink r:id="rId10" w:history="1">
        <w:r w:rsidR="003017DA" w:rsidRPr="003017DA">
          <w:rPr>
            <w:rStyle w:val="Hyperlink"/>
            <w:rFonts w:ascii="Arial" w:hAnsi="Arial" w:cs="Arial"/>
          </w:rPr>
          <w:t>Tile: Lecture session two | Therapeutic and Nature-based Play (ECCY7008) | Home</w:t>
        </w:r>
      </w:hyperlink>
    </w:p>
    <w:p w14:paraId="5C8AF801" w14:textId="77777777" w:rsidR="00E510B8" w:rsidRPr="00E510B8" w:rsidRDefault="00E510B8" w:rsidP="00E510B8">
      <w:pPr>
        <w:spacing w:line="360" w:lineRule="auto"/>
        <w:rPr>
          <w:rFonts w:ascii="Arial" w:hAnsi="Arial" w:cs="Arial"/>
        </w:rPr>
      </w:pPr>
      <w:r w:rsidRPr="00E510B8">
        <w:rPr>
          <w:rFonts w:ascii="Arial" w:hAnsi="Arial" w:cs="Arial"/>
        </w:rPr>
        <w:t xml:space="preserve">Gull, C., Bogunovich, J., Goldstein, S. L., &amp; Rosengarten, T. (2019). Definitions of Loose Parts in Early Childhood Outdoor Classrooms: A Scoping Review. </w:t>
      </w:r>
      <w:r w:rsidRPr="00E510B8">
        <w:rPr>
          <w:rFonts w:ascii="Arial" w:hAnsi="Arial" w:cs="Arial"/>
          <w:i/>
          <w:iCs/>
        </w:rPr>
        <w:t>International Journal of Early Childhood Environmental Education</w:t>
      </w:r>
      <w:r w:rsidRPr="00E510B8">
        <w:rPr>
          <w:rFonts w:ascii="Arial" w:hAnsi="Arial" w:cs="Arial"/>
        </w:rPr>
        <w:t xml:space="preserve">, </w:t>
      </w:r>
      <w:r w:rsidRPr="00E510B8">
        <w:rPr>
          <w:rFonts w:ascii="Arial" w:hAnsi="Arial" w:cs="Arial"/>
          <w:i/>
          <w:iCs/>
        </w:rPr>
        <w:t>6</w:t>
      </w:r>
      <w:r w:rsidRPr="00E510B8">
        <w:rPr>
          <w:rFonts w:ascii="Arial" w:hAnsi="Arial" w:cs="Arial"/>
        </w:rPr>
        <w:t>(3), 37–52. https://eric.ed.gov/?id=EJ1225658</w:t>
      </w:r>
    </w:p>
    <w:p w14:paraId="5A59381F" w14:textId="77777777" w:rsidR="00E510B8" w:rsidRPr="00E510B8" w:rsidRDefault="00E510B8" w:rsidP="00E510B8">
      <w:pPr>
        <w:spacing w:line="360" w:lineRule="auto"/>
        <w:rPr>
          <w:rFonts w:ascii="Arial" w:hAnsi="Arial" w:cs="Arial"/>
        </w:rPr>
      </w:pPr>
      <w:r w:rsidRPr="00E510B8">
        <w:rPr>
          <w:rFonts w:ascii="Arial" w:hAnsi="Arial" w:cs="Arial"/>
        </w:rPr>
        <w:t xml:space="preserve">Hazal Hüzmeli, Remziye Semerci, &amp; Rejin Kebudi. (2024). The effect of therapeutic play on fear, anxiety, and satisfaction levels of pediatric oncology patients receiving chemotherapy. </w:t>
      </w:r>
      <w:r w:rsidRPr="00E510B8">
        <w:rPr>
          <w:rFonts w:ascii="Arial" w:hAnsi="Arial" w:cs="Arial"/>
          <w:i/>
          <w:iCs/>
        </w:rPr>
        <w:t>Journal of Pediatric Nursing</w:t>
      </w:r>
      <w:r w:rsidRPr="00E510B8">
        <w:rPr>
          <w:rFonts w:ascii="Arial" w:hAnsi="Arial" w:cs="Arial"/>
        </w:rPr>
        <w:t xml:space="preserve">, </w:t>
      </w:r>
      <w:r w:rsidRPr="00E510B8">
        <w:rPr>
          <w:rFonts w:ascii="Arial" w:hAnsi="Arial" w:cs="Arial"/>
          <w:i/>
          <w:iCs/>
        </w:rPr>
        <w:t>77</w:t>
      </w:r>
      <w:r w:rsidRPr="00E510B8">
        <w:rPr>
          <w:rFonts w:ascii="Arial" w:hAnsi="Arial" w:cs="Arial"/>
        </w:rPr>
        <w:t>. https://doi.org/10.1016/j.pedn.2024.04.029</w:t>
      </w:r>
    </w:p>
    <w:p w14:paraId="2BCADD79" w14:textId="77777777" w:rsidR="00E510B8" w:rsidRPr="00E510B8" w:rsidRDefault="00E510B8" w:rsidP="00E510B8">
      <w:pPr>
        <w:spacing w:line="360" w:lineRule="auto"/>
        <w:rPr>
          <w:rFonts w:ascii="Arial" w:hAnsi="Arial" w:cs="Arial"/>
        </w:rPr>
      </w:pPr>
      <w:r w:rsidRPr="00E510B8">
        <w:rPr>
          <w:rFonts w:ascii="Arial" w:hAnsi="Arial" w:cs="Arial"/>
        </w:rPr>
        <w:t xml:space="preserve">He, H. G., Zhu, L., Li, H. C. W., Wang, W., Vehviläinen-Julkunen, K., &amp; Chan, S. W. C. (2013). A randomized controlled trial of the effectiveness of a therapeutic play intervention on outcomes of children undergoing inpatient elective surgery: study protocol. </w:t>
      </w:r>
      <w:r w:rsidRPr="00E510B8">
        <w:rPr>
          <w:rFonts w:ascii="Arial" w:hAnsi="Arial" w:cs="Arial"/>
          <w:i/>
          <w:iCs/>
        </w:rPr>
        <w:t>Journal of Advanced Nursing</w:t>
      </w:r>
      <w:r w:rsidRPr="00E510B8">
        <w:rPr>
          <w:rFonts w:ascii="Arial" w:hAnsi="Arial" w:cs="Arial"/>
        </w:rPr>
        <w:t xml:space="preserve">, </w:t>
      </w:r>
      <w:r w:rsidRPr="00E510B8">
        <w:rPr>
          <w:rFonts w:ascii="Arial" w:hAnsi="Arial" w:cs="Arial"/>
          <w:i/>
          <w:iCs/>
        </w:rPr>
        <w:t>70</w:t>
      </w:r>
      <w:r w:rsidRPr="00E510B8">
        <w:rPr>
          <w:rFonts w:ascii="Arial" w:hAnsi="Arial" w:cs="Arial"/>
        </w:rPr>
        <w:t>(2), 431–442. https://doi.org/10.1111/jan.12234</w:t>
      </w:r>
    </w:p>
    <w:p w14:paraId="209F2720" w14:textId="77777777" w:rsidR="00E510B8" w:rsidRPr="00E510B8" w:rsidRDefault="00E510B8" w:rsidP="00E510B8">
      <w:pPr>
        <w:spacing w:line="360" w:lineRule="auto"/>
        <w:rPr>
          <w:rFonts w:ascii="Arial" w:hAnsi="Arial" w:cs="Arial"/>
        </w:rPr>
      </w:pPr>
      <w:r w:rsidRPr="00E510B8">
        <w:rPr>
          <w:rFonts w:ascii="Arial" w:hAnsi="Arial" w:cs="Arial"/>
        </w:rPr>
        <w:lastRenderedPageBreak/>
        <w:t xml:space="preserve">J Mahmoudi Gharaei, F Moharari, Z Shahrivar, B Ashjaei, Rezaei, N. A., &amp; Parizad, Z. H. (2008). EFFECT OF PREOPERATIVE PLAY INTERVENTIONS ON POST SURGERY ANXIETY. </w:t>
      </w:r>
      <w:r w:rsidRPr="00E510B8">
        <w:rPr>
          <w:rFonts w:ascii="Arial" w:hAnsi="Arial" w:cs="Arial"/>
          <w:i/>
          <w:iCs/>
        </w:rPr>
        <w:t>Iranian Journal of Psychiatry</w:t>
      </w:r>
      <w:r w:rsidRPr="00E510B8">
        <w:rPr>
          <w:rFonts w:ascii="Arial" w:hAnsi="Arial" w:cs="Arial"/>
        </w:rPr>
        <w:t xml:space="preserve">, </w:t>
      </w:r>
      <w:r w:rsidRPr="00E510B8">
        <w:rPr>
          <w:rFonts w:ascii="Arial" w:hAnsi="Arial" w:cs="Arial"/>
          <w:i/>
          <w:iCs/>
        </w:rPr>
        <w:t>3</w:t>
      </w:r>
      <w:r w:rsidRPr="00E510B8">
        <w:rPr>
          <w:rFonts w:ascii="Arial" w:hAnsi="Arial" w:cs="Arial"/>
        </w:rPr>
        <w:t>(4), 20–24.</w:t>
      </w:r>
    </w:p>
    <w:p w14:paraId="14ACCAFF" w14:textId="77777777" w:rsidR="00E510B8" w:rsidRPr="00E510B8" w:rsidRDefault="00E510B8" w:rsidP="00E510B8">
      <w:pPr>
        <w:spacing w:line="360" w:lineRule="auto"/>
        <w:rPr>
          <w:rFonts w:ascii="Arial" w:hAnsi="Arial" w:cs="Arial"/>
        </w:rPr>
      </w:pPr>
      <w:r w:rsidRPr="00E510B8">
        <w:rPr>
          <w:rFonts w:ascii="Arial" w:hAnsi="Arial" w:cs="Arial"/>
        </w:rPr>
        <w:t xml:space="preserve">Kaduson, H., &amp; Schaefer, C. E. (2021). </w:t>
      </w:r>
      <w:r w:rsidRPr="00E510B8">
        <w:rPr>
          <w:rFonts w:ascii="Arial" w:hAnsi="Arial" w:cs="Arial"/>
          <w:i/>
          <w:iCs/>
        </w:rPr>
        <w:t>Play therapy with children : modalities for change</w:t>
      </w:r>
      <w:r w:rsidRPr="00E510B8">
        <w:rPr>
          <w:rFonts w:ascii="Arial" w:hAnsi="Arial" w:cs="Arial"/>
        </w:rPr>
        <w:t>. American Psychological Association.</w:t>
      </w:r>
    </w:p>
    <w:p w14:paraId="43F46058" w14:textId="77777777" w:rsidR="00E510B8" w:rsidRPr="00E510B8" w:rsidRDefault="00E510B8" w:rsidP="00E510B8">
      <w:pPr>
        <w:spacing w:line="360" w:lineRule="auto"/>
        <w:rPr>
          <w:rFonts w:ascii="Arial" w:hAnsi="Arial" w:cs="Arial"/>
        </w:rPr>
      </w:pPr>
      <w:r w:rsidRPr="00E510B8">
        <w:rPr>
          <w:rFonts w:ascii="Arial" w:hAnsi="Arial" w:cs="Arial"/>
        </w:rPr>
        <w:t xml:space="preserve">Koukourikos, K., Tzeha, L., Pantelidou, P., &amp; Tsaloglidou, A. (2015). The importance of play during hospitalization of children. </w:t>
      </w:r>
      <w:r w:rsidRPr="00E510B8">
        <w:rPr>
          <w:rFonts w:ascii="Arial" w:hAnsi="Arial" w:cs="Arial"/>
          <w:i/>
          <w:iCs/>
        </w:rPr>
        <w:t>Materia Socio Medica</w:t>
      </w:r>
      <w:r w:rsidRPr="00E510B8">
        <w:rPr>
          <w:rFonts w:ascii="Arial" w:hAnsi="Arial" w:cs="Arial"/>
        </w:rPr>
        <w:t xml:space="preserve">, </w:t>
      </w:r>
      <w:r w:rsidRPr="00E510B8">
        <w:rPr>
          <w:rFonts w:ascii="Arial" w:hAnsi="Arial" w:cs="Arial"/>
          <w:i/>
          <w:iCs/>
        </w:rPr>
        <w:t>27</w:t>
      </w:r>
      <w:r w:rsidRPr="00E510B8">
        <w:rPr>
          <w:rFonts w:ascii="Arial" w:hAnsi="Arial" w:cs="Arial"/>
        </w:rPr>
        <w:t>(6), 438. https://doi.org/10.5455/msm.2015.27.438-441</w:t>
      </w:r>
    </w:p>
    <w:p w14:paraId="1120E34B" w14:textId="77777777" w:rsidR="00E510B8" w:rsidRPr="00E510B8" w:rsidRDefault="00E510B8" w:rsidP="00E510B8">
      <w:pPr>
        <w:spacing w:line="360" w:lineRule="auto"/>
        <w:rPr>
          <w:rFonts w:ascii="Arial" w:hAnsi="Arial" w:cs="Arial"/>
        </w:rPr>
      </w:pPr>
      <w:r w:rsidRPr="00E510B8">
        <w:rPr>
          <w:rFonts w:ascii="Arial" w:hAnsi="Arial" w:cs="Arial"/>
        </w:rPr>
        <w:t xml:space="preserve">Landreth, G. L. (2012). </w:t>
      </w:r>
      <w:r w:rsidRPr="00E510B8">
        <w:rPr>
          <w:rFonts w:ascii="Arial" w:hAnsi="Arial" w:cs="Arial"/>
          <w:i/>
          <w:iCs/>
        </w:rPr>
        <w:t>Play Therapy: The Art of the Relationship</w:t>
      </w:r>
      <w:r w:rsidRPr="00E510B8">
        <w:rPr>
          <w:rFonts w:ascii="Arial" w:hAnsi="Arial" w:cs="Arial"/>
        </w:rPr>
        <w:t xml:space="preserve"> (3rd ed.). Routledge.</w:t>
      </w:r>
    </w:p>
    <w:p w14:paraId="35BC6720" w14:textId="77777777" w:rsidR="00E510B8" w:rsidRPr="00E510B8" w:rsidRDefault="00E510B8" w:rsidP="00E510B8">
      <w:pPr>
        <w:spacing w:line="360" w:lineRule="auto"/>
        <w:rPr>
          <w:rFonts w:ascii="Arial" w:hAnsi="Arial" w:cs="Arial"/>
        </w:rPr>
      </w:pPr>
      <w:r w:rsidRPr="00E510B8">
        <w:rPr>
          <w:rFonts w:ascii="Arial" w:hAnsi="Arial" w:cs="Arial"/>
        </w:rPr>
        <w:t xml:space="preserve">Mammarella, I. C., Ghisi, M., Bomba, M., Bottesi, G., Caviola, S., Broggi, F., &amp; Nacinovich, R. (2016). Anxiety and Depression in Children With Nonverbal Learning Disabilities, Reading Disabilities, or Typical Development. </w:t>
      </w:r>
      <w:r w:rsidRPr="00E510B8">
        <w:rPr>
          <w:rFonts w:ascii="Arial" w:hAnsi="Arial" w:cs="Arial"/>
          <w:i/>
          <w:iCs/>
        </w:rPr>
        <w:t>Journal of Learning Disabilities</w:t>
      </w:r>
      <w:r w:rsidRPr="00E510B8">
        <w:rPr>
          <w:rFonts w:ascii="Arial" w:hAnsi="Arial" w:cs="Arial"/>
        </w:rPr>
        <w:t xml:space="preserve">, </w:t>
      </w:r>
      <w:r w:rsidRPr="00E510B8">
        <w:rPr>
          <w:rFonts w:ascii="Arial" w:hAnsi="Arial" w:cs="Arial"/>
          <w:i/>
          <w:iCs/>
        </w:rPr>
        <w:t>49</w:t>
      </w:r>
      <w:r w:rsidRPr="00E510B8">
        <w:rPr>
          <w:rFonts w:ascii="Arial" w:hAnsi="Arial" w:cs="Arial"/>
        </w:rPr>
        <w:t>(2), 130–139. https://doi.org/10.1177/0022219414529336</w:t>
      </w:r>
    </w:p>
    <w:p w14:paraId="17CCF6EB" w14:textId="77777777" w:rsidR="00E510B8" w:rsidRPr="00E510B8" w:rsidRDefault="00E510B8" w:rsidP="00E510B8">
      <w:pPr>
        <w:spacing w:line="360" w:lineRule="auto"/>
        <w:rPr>
          <w:rFonts w:ascii="Arial" w:hAnsi="Arial" w:cs="Arial"/>
        </w:rPr>
      </w:pPr>
      <w:r w:rsidRPr="00E510B8">
        <w:rPr>
          <w:rFonts w:ascii="Arial" w:hAnsi="Arial" w:cs="Arial"/>
        </w:rPr>
        <w:t xml:space="preserve">Panutsorn Jaruchainiwat, Sasilak Khayankij, Worawan Hemchayart, &amp; Uraivas Tamrongath. (2024). Promoting young children’s creative thinking, social skills, and attention using guided play and loose parts. </w:t>
      </w:r>
      <w:r w:rsidRPr="00E510B8">
        <w:rPr>
          <w:rFonts w:ascii="Arial" w:hAnsi="Arial" w:cs="Arial"/>
          <w:i/>
          <w:iCs/>
        </w:rPr>
        <w:t>Kasetsart Journal of Social Sciences</w:t>
      </w:r>
      <w:r w:rsidRPr="00E510B8">
        <w:rPr>
          <w:rFonts w:ascii="Arial" w:hAnsi="Arial" w:cs="Arial"/>
        </w:rPr>
        <w:t xml:space="preserve">, </w:t>
      </w:r>
      <w:r w:rsidRPr="00E510B8">
        <w:rPr>
          <w:rFonts w:ascii="Arial" w:hAnsi="Arial" w:cs="Arial"/>
          <w:i/>
          <w:iCs/>
        </w:rPr>
        <w:t>45</w:t>
      </w:r>
      <w:r w:rsidRPr="00E510B8">
        <w:rPr>
          <w:rFonts w:ascii="Arial" w:hAnsi="Arial" w:cs="Arial"/>
        </w:rPr>
        <w:t>(1), 121–128121–128. https://so04.tci-thaijo.org/index.php/kjss/article/view/269475</w:t>
      </w:r>
    </w:p>
    <w:p w14:paraId="2D294301" w14:textId="77777777" w:rsidR="00E510B8" w:rsidRPr="00E510B8" w:rsidRDefault="00E510B8" w:rsidP="00E510B8">
      <w:pPr>
        <w:spacing w:line="360" w:lineRule="auto"/>
        <w:rPr>
          <w:rFonts w:ascii="Arial" w:hAnsi="Arial" w:cs="Arial"/>
        </w:rPr>
      </w:pPr>
      <w:r w:rsidRPr="00E510B8">
        <w:rPr>
          <w:rFonts w:ascii="Arial" w:hAnsi="Arial" w:cs="Arial"/>
        </w:rPr>
        <w:t xml:space="preserve">Pereira, J. V., Dionísio, J., Lopes, F., &amp; Cordovil, R. (2023). Playing at the Schoolyard: “The Who’s, the What’s and the How Long’s” of Loose Parts. </w:t>
      </w:r>
      <w:r w:rsidRPr="00E510B8">
        <w:rPr>
          <w:rFonts w:ascii="Arial" w:hAnsi="Arial" w:cs="Arial"/>
          <w:i/>
          <w:iCs/>
        </w:rPr>
        <w:t>Children</w:t>
      </w:r>
      <w:r w:rsidRPr="00E510B8">
        <w:rPr>
          <w:rFonts w:ascii="Arial" w:hAnsi="Arial" w:cs="Arial"/>
        </w:rPr>
        <w:t xml:space="preserve">, </w:t>
      </w:r>
      <w:r w:rsidRPr="00E510B8">
        <w:rPr>
          <w:rFonts w:ascii="Arial" w:hAnsi="Arial" w:cs="Arial"/>
          <w:i/>
          <w:iCs/>
        </w:rPr>
        <w:t>10</w:t>
      </w:r>
      <w:r w:rsidRPr="00E510B8">
        <w:rPr>
          <w:rFonts w:ascii="Arial" w:hAnsi="Arial" w:cs="Arial"/>
        </w:rPr>
        <w:t>(2), 240. https://doi.org/10.3390/children10020240</w:t>
      </w:r>
    </w:p>
    <w:p w14:paraId="22FC4898" w14:textId="77777777" w:rsidR="00E510B8" w:rsidRPr="00E510B8" w:rsidRDefault="00E510B8" w:rsidP="00E510B8">
      <w:pPr>
        <w:spacing w:line="360" w:lineRule="auto"/>
        <w:rPr>
          <w:rFonts w:ascii="Arial" w:hAnsi="Arial" w:cs="Arial"/>
        </w:rPr>
      </w:pPr>
      <w:r w:rsidRPr="00E510B8">
        <w:rPr>
          <w:rFonts w:ascii="Arial" w:hAnsi="Arial" w:cs="Arial"/>
        </w:rPr>
        <w:t xml:space="preserve">Potasz, C., Varela, M. J. V. D., Carvalho, L. C. D., Prado, L. F. D., &amp; Prado, G. F. D. (2012). Effect of play activities on hospitalized children’s stress: a randomized clinical trial. </w:t>
      </w:r>
      <w:r w:rsidRPr="00E510B8">
        <w:rPr>
          <w:rFonts w:ascii="Arial" w:hAnsi="Arial" w:cs="Arial"/>
          <w:i/>
          <w:iCs/>
        </w:rPr>
        <w:t>Scandinavian Journal of Occupational Therapy</w:t>
      </w:r>
      <w:r w:rsidRPr="00E510B8">
        <w:rPr>
          <w:rFonts w:ascii="Arial" w:hAnsi="Arial" w:cs="Arial"/>
        </w:rPr>
        <w:t xml:space="preserve">, </w:t>
      </w:r>
      <w:r w:rsidRPr="00E510B8">
        <w:rPr>
          <w:rFonts w:ascii="Arial" w:hAnsi="Arial" w:cs="Arial"/>
          <w:i/>
          <w:iCs/>
        </w:rPr>
        <w:t>20</w:t>
      </w:r>
      <w:r w:rsidRPr="00E510B8">
        <w:rPr>
          <w:rFonts w:ascii="Arial" w:hAnsi="Arial" w:cs="Arial"/>
        </w:rPr>
        <w:t>(1), 71–79. https://doi.org/10.3109/11038128.2012.729087</w:t>
      </w:r>
    </w:p>
    <w:p w14:paraId="4379B0C8" w14:textId="77777777" w:rsidR="00E510B8" w:rsidRPr="00E510B8" w:rsidRDefault="00E510B8" w:rsidP="00E510B8">
      <w:pPr>
        <w:spacing w:line="360" w:lineRule="auto"/>
        <w:rPr>
          <w:rFonts w:ascii="Arial" w:hAnsi="Arial" w:cs="Arial"/>
        </w:rPr>
      </w:pPr>
      <w:r w:rsidRPr="00E510B8">
        <w:rPr>
          <w:rFonts w:ascii="Arial" w:hAnsi="Arial" w:cs="Arial"/>
        </w:rPr>
        <w:t xml:space="preserve">Ray, D. C., Armstrong, S. A., Balkin, R. S., &amp; Jayne, K. M. (2014). Child-centred play therapy in the schools: Review and Meta-Analysis. </w:t>
      </w:r>
      <w:r w:rsidRPr="00E510B8">
        <w:rPr>
          <w:rFonts w:ascii="Arial" w:hAnsi="Arial" w:cs="Arial"/>
          <w:i/>
          <w:iCs/>
        </w:rPr>
        <w:t>Psychology in the Schools</w:t>
      </w:r>
      <w:r w:rsidRPr="00E510B8">
        <w:rPr>
          <w:rFonts w:ascii="Arial" w:hAnsi="Arial" w:cs="Arial"/>
        </w:rPr>
        <w:t xml:space="preserve">, </w:t>
      </w:r>
      <w:r w:rsidRPr="00E510B8">
        <w:rPr>
          <w:rFonts w:ascii="Arial" w:hAnsi="Arial" w:cs="Arial"/>
          <w:i/>
          <w:iCs/>
        </w:rPr>
        <w:t>52</w:t>
      </w:r>
      <w:r w:rsidRPr="00E510B8">
        <w:rPr>
          <w:rFonts w:ascii="Arial" w:hAnsi="Arial" w:cs="Arial"/>
        </w:rPr>
        <w:t>(2), 107–123. https://doi.org/10.1002/pits.21798</w:t>
      </w:r>
    </w:p>
    <w:p w14:paraId="2E7FC006" w14:textId="77777777" w:rsidR="00E510B8" w:rsidRPr="00E510B8" w:rsidRDefault="00E510B8" w:rsidP="00E510B8">
      <w:pPr>
        <w:spacing w:line="360" w:lineRule="auto"/>
        <w:rPr>
          <w:rFonts w:ascii="Arial" w:hAnsi="Arial" w:cs="Arial"/>
        </w:rPr>
      </w:pPr>
      <w:r w:rsidRPr="00E510B8">
        <w:rPr>
          <w:rFonts w:ascii="Arial" w:hAnsi="Arial" w:cs="Arial"/>
        </w:rPr>
        <w:t xml:space="preserve">Schonert-Reichl, K. A., &amp; Lawlor, M. S. (2010). The Effects of a Mindfulness-Based Education Program on Pre- and Early Adolescents’ Well-Being and Social and </w:t>
      </w:r>
      <w:r w:rsidRPr="00E510B8">
        <w:rPr>
          <w:rFonts w:ascii="Arial" w:hAnsi="Arial" w:cs="Arial"/>
        </w:rPr>
        <w:lastRenderedPageBreak/>
        <w:t xml:space="preserve">Emotional Competence. </w:t>
      </w:r>
      <w:r w:rsidRPr="00E510B8">
        <w:rPr>
          <w:rFonts w:ascii="Arial" w:hAnsi="Arial" w:cs="Arial"/>
          <w:i/>
          <w:iCs/>
        </w:rPr>
        <w:t>Mindfulness</w:t>
      </w:r>
      <w:r w:rsidRPr="00E510B8">
        <w:rPr>
          <w:rFonts w:ascii="Arial" w:hAnsi="Arial" w:cs="Arial"/>
        </w:rPr>
        <w:t xml:space="preserve">, </w:t>
      </w:r>
      <w:r w:rsidRPr="00E510B8">
        <w:rPr>
          <w:rFonts w:ascii="Arial" w:hAnsi="Arial" w:cs="Arial"/>
          <w:i/>
          <w:iCs/>
        </w:rPr>
        <w:t>1</w:t>
      </w:r>
      <w:r w:rsidRPr="00E510B8">
        <w:rPr>
          <w:rFonts w:ascii="Arial" w:hAnsi="Arial" w:cs="Arial"/>
        </w:rPr>
        <w:t>(3), 137–151. https://doi.org/10.1007/s12671-010-0011-8</w:t>
      </w:r>
    </w:p>
    <w:p w14:paraId="75F67813" w14:textId="77777777" w:rsidR="00E510B8" w:rsidRPr="00E510B8" w:rsidRDefault="00E510B8" w:rsidP="00E510B8">
      <w:pPr>
        <w:spacing w:line="360" w:lineRule="auto"/>
        <w:rPr>
          <w:rFonts w:ascii="Arial" w:hAnsi="Arial" w:cs="Arial"/>
        </w:rPr>
      </w:pPr>
      <w:r w:rsidRPr="00E510B8">
        <w:rPr>
          <w:rFonts w:ascii="Arial" w:hAnsi="Arial" w:cs="Arial"/>
        </w:rPr>
        <w:t xml:space="preserve">Shrinivasa, B., Bukhari, M., Ragesh, G., &amp; Hamza, A. (2018). Therapeutic intervention for children through play: An overview. </w:t>
      </w:r>
      <w:r w:rsidRPr="00E510B8">
        <w:rPr>
          <w:rFonts w:ascii="Arial" w:hAnsi="Arial" w:cs="Arial"/>
          <w:i/>
          <w:iCs/>
        </w:rPr>
        <w:t>Archives of Mental Health</w:t>
      </w:r>
      <w:r w:rsidRPr="00E510B8">
        <w:rPr>
          <w:rFonts w:ascii="Arial" w:hAnsi="Arial" w:cs="Arial"/>
        </w:rPr>
        <w:t xml:space="preserve">, </w:t>
      </w:r>
      <w:r w:rsidRPr="00E510B8">
        <w:rPr>
          <w:rFonts w:ascii="Arial" w:hAnsi="Arial" w:cs="Arial"/>
          <w:i/>
          <w:iCs/>
        </w:rPr>
        <w:t>19</w:t>
      </w:r>
      <w:r w:rsidRPr="00E510B8">
        <w:rPr>
          <w:rFonts w:ascii="Arial" w:hAnsi="Arial" w:cs="Arial"/>
        </w:rPr>
        <w:t>(2), 82–89. https://doi.org/10.4103/amh.amh_34_18</w:t>
      </w:r>
    </w:p>
    <w:p w14:paraId="0B695F33" w14:textId="77777777" w:rsidR="00E510B8" w:rsidRPr="00E510B8" w:rsidRDefault="00E510B8" w:rsidP="00E510B8">
      <w:pPr>
        <w:spacing w:line="360" w:lineRule="auto"/>
        <w:rPr>
          <w:rFonts w:ascii="Arial" w:hAnsi="Arial" w:cs="Arial"/>
        </w:rPr>
      </w:pPr>
      <w:r w:rsidRPr="00E510B8">
        <w:rPr>
          <w:rFonts w:ascii="Arial" w:hAnsi="Arial" w:cs="Arial"/>
        </w:rPr>
        <w:t xml:space="preserve">Silva, S. G. T. da, Santos, M. A., Floriano, C. M. de F., Damião, E. B. C., Campos, F. V. de, &amp; Rossato, L. M. (2017). Influence of Therapeutic Play on the anxiety of hospitalized school-age children: Clinical trial. </w:t>
      </w:r>
      <w:r w:rsidRPr="00E510B8">
        <w:rPr>
          <w:rFonts w:ascii="Arial" w:hAnsi="Arial" w:cs="Arial"/>
          <w:i/>
          <w:iCs/>
        </w:rPr>
        <w:t>Revista Brasileira de Enfermagem</w:t>
      </w:r>
      <w:r w:rsidRPr="00E510B8">
        <w:rPr>
          <w:rFonts w:ascii="Arial" w:hAnsi="Arial" w:cs="Arial"/>
        </w:rPr>
        <w:t xml:space="preserve">, </w:t>
      </w:r>
      <w:r w:rsidRPr="00E510B8">
        <w:rPr>
          <w:rFonts w:ascii="Arial" w:hAnsi="Arial" w:cs="Arial"/>
          <w:i/>
          <w:iCs/>
        </w:rPr>
        <w:t>70</w:t>
      </w:r>
      <w:r w:rsidRPr="00E510B8">
        <w:rPr>
          <w:rFonts w:ascii="Arial" w:hAnsi="Arial" w:cs="Arial"/>
        </w:rPr>
        <w:t>(6), 1244–1249. https://doi.org/10.1590/0034-7167-2016-0353</w:t>
      </w:r>
    </w:p>
    <w:p w14:paraId="6475E963" w14:textId="77777777" w:rsidR="00E510B8" w:rsidRPr="00E510B8" w:rsidRDefault="00E510B8" w:rsidP="00E510B8">
      <w:pPr>
        <w:spacing w:line="360" w:lineRule="auto"/>
        <w:rPr>
          <w:rFonts w:ascii="Arial" w:hAnsi="Arial" w:cs="Arial"/>
        </w:rPr>
      </w:pPr>
      <w:r w:rsidRPr="00E510B8">
        <w:rPr>
          <w:rFonts w:ascii="Arial" w:hAnsi="Arial" w:cs="Arial"/>
        </w:rPr>
        <w:t xml:space="preserve">Whitebread, D. (2018). </w:t>
      </w:r>
      <w:r w:rsidRPr="00E510B8">
        <w:rPr>
          <w:rFonts w:ascii="Arial" w:hAnsi="Arial" w:cs="Arial"/>
          <w:i/>
          <w:iCs/>
        </w:rPr>
        <w:t>The importance of play: A report on the value of children’s play with a series of policy recommendations</w:t>
      </w:r>
      <w:r w:rsidRPr="00E510B8">
        <w:rPr>
          <w:rFonts w:ascii="Arial" w:hAnsi="Arial" w:cs="Arial"/>
        </w:rPr>
        <w:t>. ResearchGate. https://www.researchgate.net/profile/Martina-Kuvalja/publication/340137325_The_importance_of_play_A_report_on_the_value_of_children</w:t>
      </w:r>
    </w:p>
    <w:p w14:paraId="456D5E2C" w14:textId="77777777" w:rsidR="003202A5" w:rsidRDefault="003202A5" w:rsidP="00052FA5">
      <w:pPr>
        <w:spacing w:line="360" w:lineRule="auto"/>
        <w:rPr>
          <w:b/>
          <w:bCs/>
        </w:rPr>
      </w:pPr>
    </w:p>
    <w:p w14:paraId="006E0E7D" w14:textId="77777777" w:rsidR="00752712" w:rsidRPr="004019A6" w:rsidRDefault="00752712" w:rsidP="00052FA5">
      <w:pPr>
        <w:spacing w:line="360" w:lineRule="auto"/>
        <w:rPr>
          <w:b/>
          <w:bCs/>
        </w:rPr>
      </w:pPr>
    </w:p>
    <w:sectPr w:rsidR="00752712" w:rsidRPr="004019A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3C41B" w14:textId="77777777" w:rsidR="00311DDE" w:rsidRDefault="00311DDE" w:rsidP="00052FA5">
      <w:pPr>
        <w:spacing w:after="0" w:line="240" w:lineRule="auto"/>
      </w:pPr>
      <w:r>
        <w:separator/>
      </w:r>
    </w:p>
  </w:endnote>
  <w:endnote w:type="continuationSeparator" w:id="0">
    <w:p w14:paraId="1AA98075" w14:textId="77777777" w:rsidR="00311DDE" w:rsidRDefault="00311DDE" w:rsidP="00052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728284"/>
      <w:docPartObj>
        <w:docPartGallery w:val="Page Numbers (Bottom of Page)"/>
        <w:docPartUnique/>
      </w:docPartObj>
    </w:sdtPr>
    <w:sdtEndPr>
      <w:rPr>
        <w:rFonts w:asciiTheme="minorBidi" w:hAnsiTheme="minorBidi"/>
        <w:noProof/>
      </w:rPr>
    </w:sdtEndPr>
    <w:sdtContent>
      <w:p w14:paraId="443C21E3" w14:textId="08947AC4" w:rsidR="00052FA5" w:rsidRPr="00052FA5" w:rsidRDefault="00052FA5">
        <w:pPr>
          <w:pStyle w:val="Footer"/>
          <w:jc w:val="center"/>
          <w:rPr>
            <w:rFonts w:asciiTheme="minorBidi" w:hAnsiTheme="minorBidi"/>
          </w:rPr>
        </w:pPr>
        <w:r w:rsidRPr="00052FA5">
          <w:rPr>
            <w:rFonts w:asciiTheme="minorBidi" w:hAnsiTheme="minorBidi"/>
          </w:rPr>
          <w:fldChar w:fldCharType="begin"/>
        </w:r>
        <w:r w:rsidRPr="00052FA5">
          <w:rPr>
            <w:rFonts w:asciiTheme="minorBidi" w:hAnsiTheme="minorBidi"/>
          </w:rPr>
          <w:instrText xml:space="preserve"> PAGE   \* MERGEFORMAT </w:instrText>
        </w:r>
        <w:r w:rsidRPr="00052FA5">
          <w:rPr>
            <w:rFonts w:asciiTheme="minorBidi" w:hAnsiTheme="minorBidi"/>
          </w:rPr>
          <w:fldChar w:fldCharType="separate"/>
        </w:r>
        <w:r w:rsidRPr="00052FA5">
          <w:rPr>
            <w:rFonts w:asciiTheme="minorBidi" w:hAnsiTheme="minorBidi"/>
            <w:noProof/>
          </w:rPr>
          <w:t>2</w:t>
        </w:r>
        <w:r w:rsidRPr="00052FA5">
          <w:rPr>
            <w:rFonts w:asciiTheme="minorBidi" w:hAnsiTheme="minorBidi"/>
            <w:noProof/>
          </w:rPr>
          <w:fldChar w:fldCharType="end"/>
        </w:r>
      </w:p>
    </w:sdtContent>
  </w:sdt>
  <w:p w14:paraId="04892C08" w14:textId="77777777" w:rsidR="00052FA5" w:rsidRDefault="00052F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10B3D" w14:textId="77777777" w:rsidR="00311DDE" w:rsidRDefault="00311DDE" w:rsidP="00052FA5">
      <w:pPr>
        <w:spacing w:after="0" w:line="240" w:lineRule="auto"/>
      </w:pPr>
      <w:r>
        <w:separator/>
      </w:r>
    </w:p>
  </w:footnote>
  <w:footnote w:type="continuationSeparator" w:id="0">
    <w:p w14:paraId="7A80679E" w14:textId="77777777" w:rsidR="00311DDE" w:rsidRDefault="00311DDE" w:rsidP="00052F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A57CB0" w14:textId="271FF84B" w:rsidR="00052FA5" w:rsidRDefault="00052FA5">
    <w:pPr>
      <w:pStyle w:val="Header"/>
    </w:pPr>
    <w:r>
      <w:t xml:space="preserve">ECCY 7008 </w:t>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84CF9"/>
    <w:multiLevelType w:val="hybridMultilevel"/>
    <w:tmpl w:val="5B987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303D69"/>
    <w:multiLevelType w:val="hybridMultilevel"/>
    <w:tmpl w:val="51BAC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2178F1"/>
    <w:multiLevelType w:val="hybridMultilevel"/>
    <w:tmpl w:val="09729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B34DAF"/>
    <w:multiLevelType w:val="hybridMultilevel"/>
    <w:tmpl w:val="1D523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631092"/>
    <w:multiLevelType w:val="hybridMultilevel"/>
    <w:tmpl w:val="AE24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3035464">
    <w:abstractNumId w:val="2"/>
  </w:num>
  <w:num w:numId="2" w16cid:durableId="2108381312">
    <w:abstractNumId w:val="3"/>
  </w:num>
  <w:num w:numId="3" w16cid:durableId="1711686734">
    <w:abstractNumId w:val="0"/>
  </w:num>
  <w:num w:numId="4" w16cid:durableId="2065175992">
    <w:abstractNumId w:val="6"/>
  </w:num>
  <w:num w:numId="5" w16cid:durableId="1410888242">
    <w:abstractNumId w:val="1"/>
  </w:num>
  <w:num w:numId="6" w16cid:durableId="1601059583">
    <w:abstractNumId w:val="5"/>
  </w:num>
  <w:num w:numId="7" w16cid:durableId="2018344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AF4"/>
    <w:rsid w:val="0000651E"/>
    <w:rsid w:val="0001351D"/>
    <w:rsid w:val="0002130A"/>
    <w:rsid w:val="00021EB6"/>
    <w:rsid w:val="00031A82"/>
    <w:rsid w:val="00033601"/>
    <w:rsid w:val="00034FB3"/>
    <w:rsid w:val="00040516"/>
    <w:rsid w:val="00041BCB"/>
    <w:rsid w:val="00045500"/>
    <w:rsid w:val="00046E4B"/>
    <w:rsid w:val="00050354"/>
    <w:rsid w:val="00051943"/>
    <w:rsid w:val="00052FA5"/>
    <w:rsid w:val="00057F1F"/>
    <w:rsid w:val="0006089E"/>
    <w:rsid w:val="00060C47"/>
    <w:rsid w:val="00062383"/>
    <w:rsid w:val="00062EED"/>
    <w:rsid w:val="0006706F"/>
    <w:rsid w:val="00067DC6"/>
    <w:rsid w:val="00082BC7"/>
    <w:rsid w:val="00085083"/>
    <w:rsid w:val="00092429"/>
    <w:rsid w:val="00095D04"/>
    <w:rsid w:val="00097625"/>
    <w:rsid w:val="000A2F0F"/>
    <w:rsid w:val="000A56B1"/>
    <w:rsid w:val="000B11C8"/>
    <w:rsid w:val="000C1ABC"/>
    <w:rsid w:val="000C222A"/>
    <w:rsid w:val="000C365F"/>
    <w:rsid w:val="000C6496"/>
    <w:rsid w:val="000C68B9"/>
    <w:rsid w:val="000D3E06"/>
    <w:rsid w:val="000D7829"/>
    <w:rsid w:val="000D7BA7"/>
    <w:rsid w:val="000E13E1"/>
    <w:rsid w:val="000E1DE8"/>
    <w:rsid w:val="000E3C83"/>
    <w:rsid w:val="000E50F3"/>
    <w:rsid w:val="000E6041"/>
    <w:rsid w:val="000E6CB7"/>
    <w:rsid w:val="000E762D"/>
    <w:rsid w:val="000E775B"/>
    <w:rsid w:val="000F126A"/>
    <w:rsid w:val="000F20DE"/>
    <w:rsid w:val="000F3DAC"/>
    <w:rsid w:val="000F5F7F"/>
    <w:rsid w:val="0010084A"/>
    <w:rsid w:val="00103169"/>
    <w:rsid w:val="00104EFF"/>
    <w:rsid w:val="001056DD"/>
    <w:rsid w:val="00110711"/>
    <w:rsid w:val="00110FD4"/>
    <w:rsid w:val="00111568"/>
    <w:rsid w:val="00113526"/>
    <w:rsid w:val="00113BA0"/>
    <w:rsid w:val="001176D7"/>
    <w:rsid w:val="00121265"/>
    <w:rsid w:val="00121FB3"/>
    <w:rsid w:val="00125AA0"/>
    <w:rsid w:val="001333DE"/>
    <w:rsid w:val="00137BCF"/>
    <w:rsid w:val="00141F7C"/>
    <w:rsid w:val="0014259F"/>
    <w:rsid w:val="0014576D"/>
    <w:rsid w:val="00151B7B"/>
    <w:rsid w:val="0015555F"/>
    <w:rsid w:val="00160474"/>
    <w:rsid w:val="001644F8"/>
    <w:rsid w:val="001663A8"/>
    <w:rsid w:val="001709BF"/>
    <w:rsid w:val="00170F39"/>
    <w:rsid w:val="0018068D"/>
    <w:rsid w:val="001808AD"/>
    <w:rsid w:val="00181E61"/>
    <w:rsid w:val="00187690"/>
    <w:rsid w:val="00192981"/>
    <w:rsid w:val="00194B65"/>
    <w:rsid w:val="0019520F"/>
    <w:rsid w:val="001A1951"/>
    <w:rsid w:val="001A2D70"/>
    <w:rsid w:val="001B21D8"/>
    <w:rsid w:val="001B6230"/>
    <w:rsid w:val="001C311C"/>
    <w:rsid w:val="001C622A"/>
    <w:rsid w:val="001C641A"/>
    <w:rsid w:val="001C690F"/>
    <w:rsid w:val="001C7433"/>
    <w:rsid w:val="001D65BF"/>
    <w:rsid w:val="001E2704"/>
    <w:rsid w:val="001E34E1"/>
    <w:rsid w:val="001E5C3A"/>
    <w:rsid w:val="001F2BA2"/>
    <w:rsid w:val="001F36AD"/>
    <w:rsid w:val="001F58FA"/>
    <w:rsid w:val="001F6B4D"/>
    <w:rsid w:val="001F7809"/>
    <w:rsid w:val="002001B7"/>
    <w:rsid w:val="00200C20"/>
    <w:rsid w:val="00201DDE"/>
    <w:rsid w:val="002032A0"/>
    <w:rsid w:val="00204656"/>
    <w:rsid w:val="00205917"/>
    <w:rsid w:val="00207CB1"/>
    <w:rsid w:val="00207F0F"/>
    <w:rsid w:val="00215D54"/>
    <w:rsid w:val="002234F3"/>
    <w:rsid w:val="00224B6F"/>
    <w:rsid w:val="00227667"/>
    <w:rsid w:val="00227D19"/>
    <w:rsid w:val="00231BA9"/>
    <w:rsid w:val="00232BF8"/>
    <w:rsid w:val="002465FB"/>
    <w:rsid w:val="00253D69"/>
    <w:rsid w:val="00257E3C"/>
    <w:rsid w:val="00263386"/>
    <w:rsid w:val="002641BD"/>
    <w:rsid w:val="00265466"/>
    <w:rsid w:val="00265A58"/>
    <w:rsid w:val="00271601"/>
    <w:rsid w:val="00272994"/>
    <w:rsid w:val="00274541"/>
    <w:rsid w:val="00280458"/>
    <w:rsid w:val="002A0E62"/>
    <w:rsid w:val="002A51AA"/>
    <w:rsid w:val="002A5F44"/>
    <w:rsid w:val="002A6340"/>
    <w:rsid w:val="002B3D28"/>
    <w:rsid w:val="002C0518"/>
    <w:rsid w:val="002C588E"/>
    <w:rsid w:val="002D0E69"/>
    <w:rsid w:val="002D4DAD"/>
    <w:rsid w:val="002E19E3"/>
    <w:rsid w:val="002E3229"/>
    <w:rsid w:val="002E3293"/>
    <w:rsid w:val="002F2857"/>
    <w:rsid w:val="002F3749"/>
    <w:rsid w:val="003017DA"/>
    <w:rsid w:val="003017DC"/>
    <w:rsid w:val="00301825"/>
    <w:rsid w:val="0031187D"/>
    <w:rsid w:val="00311DDE"/>
    <w:rsid w:val="00313ED2"/>
    <w:rsid w:val="003150CB"/>
    <w:rsid w:val="00316A03"/>
    <w:rsid w:val="003202A5"/>
    <w:rsid w:val="003237E7"/>
    <w:rsid w:val="00326D01"/>
    <w:rsid w:val="0032701C"/>
    <w:rsid w:val="0033032E"/>
    <w:rsid w:val="00333E3D"/>
    <w:rsid w:val="00335E1D"/>
    <w:rsid w:val="00341DAA"/>
    <w:rsid w:val="00343071"/>
    <w:rsid w:val="00344BB7"/>
    <w:rsid w:val="0034672D"/>
    <w:rsid w:val="00346DEF"/>
    <w:rsid w:val="003472A5"/>
    <w:rsid w:val="00350924"/>
    <w:rsid w:val="00351FC8"/>
    <w:rsid w:val="00354BAA"/>
    <w:rsid w:val="00355639"/>
    <w:rsid w:val="00362307"/>
    <w:rsid w:val="003636DB"/>
    <w:rsid w:val="00364805"/>
    <w:rsid w:val="00373E73"/>
    <w:rsid w:val="00373EBD"/>
    <w:rsid w:val="00374BF3"/>
    <w:rsid w:val="00380C95"/>
    <w:rsid w:val="00381DB7"/>
    <w:rsid w:val="003842C3"/>
    <w:rsid w:val="00384F75"/>
    <w:rsid w:val="0039127F"/>
    <w:rsid w:val="00393BFB"/>
    <w:rsid w:val="00394131"/>
    <w:rsid w:val="003945D6"/>
    <w:rsid w:val="003A7171"/>
    <w:rsid w:val="003B034F"/>
    <w:rsid w:val="003C28BD"/>
    <w:rsid w:val="003C311F"/>
    <w:rsid w:val="003C4263"/>
    <w:rsid w:val="003C60AA"/>
    <w:rsid w:val="003D1B31"/>
    <w:rsid w:val="003D5DB5"/>
    <w:rsid w:val="003D7682"/>
    <w:rsid w:val="003E24F3"/>
    <w:rsid w:val="003E4D45"/>
    <w:rsid w:val="003E52CE"/>
    <w:rsid w:val="003E5EC0"/>
    <w:rsid w:val="003E7F4A"/>
    <w:rsid w:val="003F5A81"/>
    <w:rsid w:val="00400579"/>
    <w:rsid w:val="00400F09"/>
    <w:rsid w:val="004019A6"/>
    <w:rsid w:val="00411F81"/>
    <w:rsid w:val="00412720"/>
    <w:rsid w:val="004130EF"/>
    <w:rsid w:val="004268DF"/>
    <w:rsid w:val="00426B96"/>
    <w:rsid w:val="00430F8B"/>
    <w:rsid w:val="0043715E"/>
    <w:rsid w:val="00440336"/>
    <w:rsid w:val="0044057A"/>
    <w:rsid w:val="00440765"/>
    <w:rsid w:val="004467CF"/>
    <w:rsid w:val="0044765B"/>
    <w:rsid w:val="00450258"/>
    <w:rsid w:val="00452B86"/>
    <w:rsid w:val="00453EEE"/>
    <w:rsid w:val="00455146"/>
    <w:rsid w:val="00456B68"/>
    <w:rsid w:val="00475E03"/>
    <w:rsid w:val="00477792"/>
    <w:rsid w:val="00486A59"/>
    <w:rsid w:val="004949DC"/>
    <w:rsid w:val="004966D6"/>
    <w:rsid w:val="00496ED2"/>
    <w:rsid w:val="004C1531"/>
    <w:rsid w:val="004D2251"/>
    <w:rsid w:val="004D6C73"/>
    <w:rsid w:val="004E0267"/>
    <w:rsid w:val="004E3DD1"/>
    <w:rsid w:val="004E60C9"/>
    <w:rsid w:val="004E703E"/>
    <w:rsid w:val="004F0BA0"/>
    <w:rsid w:val="004F44EF"/>
    <w:rsid w:val="004F4854"/>
    <w:rsid w:val="004F69D6"/>
    <w:rsid w:val="00500EF4"/>
    <w:rsid w:val="00501270"/>
    <w:rsid w:val="005024F7"/>
    <w:rsid w:val="005102CD"/>
    <w:rsid w:val="005104FA"/>
    <w:rsid w:val="00515475"/>
    <w:rsid w:val="005156B8"/>
    <w:rsid w:val="00524BFA"/>
    <w:rsid w:val="00524E60"/>
    <w:rsid w:val="005309A3"/>
    <w:rsid w:val="0053120F"/>
    <w:rsid w:val="00533352"/>
    <w:rsid w:val="00536514"/>
    <w:rsid w:val="0055132D"/>
    <w:rsid w:val="00553939"/>
    <w:rsid w:val="005605C6"/>
    <w:rsid w:val="00562899"/>
    <w:rsid w:val="00563395"/>
    <w:rsid w:val="00566D54"/>
    <w:rsid w:val="005757E9"/>
    <w:rsid w:val="00576A1F"/>
    <w:rsid w:val="00581F95"/>
    <w:rsid w:val="005850C8"/>
    <w:rsid w:val="00593067"/>
    <w:rsid w:val="00594015"/>
    <w:rsid w:val="00596F99"/>
    <w:rsid w:val="005A02E6"/>
    <w:rsid w:val="005A3EF8"/>
    <w:rsid w:val="005A5E30"/>
    <w:rsid w:val="005A6980"/>
    <w:rsid w:val="005B2D15"/>
    <w:rsid w:val="005B33FB"/>
    <w:rsid w:val="005D254F"/>
    <w:rsid w:val="005D3495"/>
    <w:rsid w:val="005D5F69"/>
    <w:rsid w:val="005D7989"/>
    <w:rsid w:val="005E18BF"/>
    <w:rsid w:val="005E1D48"/>
    <w:rsid w:val="005E4449"/>
    <w:rsid w:val="005E63D9"/>
    <w:rsid w:val="005E6BA2"/>
    <w:rsid w:val="005E6C67"/>
    <w:rsid w:val="005E7292"/>
    <w:rsid w:val="005E7E66"/>
    <w:rsid w:val="005F0766"/>
    <w:rsid w:val="005F4E46"/>
    <w:rsid w:val="006003C1"/>
    <w:rsid w:val="00602FCC"/>
    <w:rsid w:val="00612FEC"/>
    <w:rsid w:val="00622D8D"/>
    <w:rsid w:val="0062628C"/>
    <w:rsid w:val="006278D7"/>
    <w:rsid w:val="00633EF0"/>
    <w:rsid w:val="006344AA"/>
    <w:rsid w:val="006348ED"/>
    <w:rsid w:val="00637630"/>
    <w:rsid w:val="006415F9"/>
    <w:rsid w:val="006422EE"/>
    <w:rsid w:val="00643A3D"/>
    <w:rsid w:val="00644267"/>
    <w:rsid w:val="006456F3"/>
    <w:rsid w:val="00645BEB"/>
    <w:rsid w:val="00647786"/>
    <w:rsid w:val="006506F4"/>
    <w:rsid w:val="006547B7"/>
    <w:rsid w:val="0066307B"/>
    <w:rsid w:val="00665505"/>
    <w:rsid w:val="00666636"/>
    <w:rsid w:val="00670DC7"/>
    <w:rsid w:val="006714F5"/>
    <w:rsid w:val="00675A7A"/>
    <w:rsid w:val="00676638"/>
    <w:rsid w:val="00681E82"/>
    <w:rsid w:val="00682255"/>
    <w:rsid w:val="006824F0"/>
    <w:rsid w:val="00684E53"/>
    <w:rsid w:val="00690CDB"/>
    <w:rsid w:val="00690FF9"/>
    <w:rsid w:val="006A0244"/>
    <w:rsid w:val="006A0D2B"/>
    <w:rsid w:val="006A542B"/>
    <w:rsid w:val="006B0A85"/>
    <w:rsid w:val="006B42D6"/>
    <w:rsid w:val="006B5F5D"/>
    <w:rsid w:val="006C15AA"/>
    <w:rsid w:val="006D0470"/>
    <w:rsid w:val="006D229D"/>
    <w:rsid w:val="006D3CF7"/>
    <w:rsid w:val="006D71A7"/>
    <w:rsid w:val="006E24E1"/>
    <w:rsid w:val="006E6826"/>
    <w:rsid w:val="006E717E"/>
    <w:rsid w:val="006F4E21"/>
    <w:rsid w:val="007037CA"/>
    <w:rsid w:val="00710439"/>
    <w:rsid w:val="007171F8"/>
    <w:rsid w:val="00721B46"/>
    <w:rsid w:val="00727A40"/>
    <w:rsid w:val="00731D7E"/>
    <w:rsid w:val="00741D37"/>
    <w:rsid w:val="00743FAF"/>
    <w:rsid w:val="00744258"/>
    <w:rsid w:val="00747BF7"/>
    <w:rsid w:val="00752712"/>
    <w:rsid w:val="00754898"/>
    <w:rsid w:val="0076235C"/>
    <w:rsid w:val="00763CF1"/>
    <w:rsid w:val="00773E9F"/>
    <w:rsid w:val="007743B1"/>
    <w:rsid w:val="0077580E"/>
    <w:rsid w:val="00777B50"/>
    <w:rsid w:val="00777F01"/>
    <w:rsid w:val="00780430"/>
    <w:rsid w:val="00780987"/>
    <w:rsid w:val="007815FC"/>
    <w:rsid w:val="007828AA"/>
    <w:rsid w:val="0078546C"/>
    <w:rsid w:val="007910EA"/>
    <w:rsid w:val="007924A8"/>
    <w:rsid w:val="007958C5"/>
    <w:rsid w:val="007964BB"/>
    <w:rsid w:val="0079774C"/>
    <w:rsid w:val="007A422C"/>
    <w:rsid w:val="007A65D6"/>
    <w:rsid w:val="007A6967"/>
    <w:rsid w:val="007A7E6D"/>
    <w:rsid w:val="007B6734"/>
    <w:rsid w:val="007C068E"/>
    <w:rsid w:val="007C4A43"/>
    <w:rsid w:val="007C7AC7"/>
    <w:rsid w:val="007D3315"/>
    <w:rsid w:val="007E232B"/>
    <w:rsid w:val="007E5C2A"/>
    <w:rsid w:val="007F2D55"/>
    <w:rsid w:val="007F590A"/>
    <w:rsid w:val="00806546"/>
    <w:rsid w:val="00806F28"/>
    <w:rsid w:val="00807F2A"/>
    <w:rsid w:val="00811184"/>
    <w:rsid w:val="0081150B"/>
    <w:rsid w:val="008200B6"/>
    <w:rsid w:val="00820248"/>
    <w:rsid w:val="0082042A"/>
    <w:rsid w:val="0082189C"/>
    <w:rsid w:val="00823219"/>
    <w:rsid w:val="008238F0"/>
    <w:rsid w:val="0082759C"/>
    <w:rsid w:val="00827A2A"/>
    <w:rsid w:val="00830619"/>
    <w:rsid w:val="00831A4E"/>
    <w:rsid w:val="00833FDE"/>
    <w:rsid w:val="00836A49"/>
    <w:rsid w:val="008423E9"/>
    <w:rsid w:val="00842F93"/>
    <w:rsid w:val="00855BA0"/>
    <w:rsid w:val="0086037A"/>
    <w:rsid w:val="00861E2A"/>
    <w:rsid w:val="008639A0"/>
    <w:rsid w:val="00872792"/>
    <w:rsid w:val="0087457E"/>
    <w:rsid w:val="0088056A"/>
    <w:rsid w:val="00880744"/>
    <w:rsid w:val="00881121"/>
    <w:rsid w:val="00890A07"/>
    <w:rsid w:val="008914D3"/>
    <w:rsid w:val="00892D85"/>
    <w:rsid w:val="008935B8"/>
    <w:rsid w:val="00895DE4"/>
    <w:rsid w:val="008963D1"/>
    <w:rsid w:val="008A101C"/>
    <w:rsid w:val="008A1178"/>
    <w:rsid w:val="008A168C"/>
    <w:rsid w:val="008B31EB"/>
    <w:rsid w:val="008B3F48"/>
    <w:rsid w:val="008B51B3"/>
    <w:rsid w:val="008B5FD1"/>
    <w:rsid w:val="008B6435"/>
    <w:rsid w:val="008C27FA"/>
    <w:rsid w:val="008C3271"/>
    <w:rsid w:val="008C55F0"/>
    <w:rsid w:val="008C7489"/>
    <w:rsid w:val="008D2BD1"/>
    <w:rsid w:val="008D2CB0"/>
    <w:rsid w:val="008D4E6E"/>
    <w:rsid w:val="008E2D4E"/>
    <w:rsid w:val="008E3608"/>
    <w:rsid w:val="008E3BC2"/>
    <w:rsid w:val="008F2FFA"/>
    <w:rsid w:val="008F399E"/>
    <w:rsid w:val="008F3B04"/>
    <w:rsid w:val="00900BEB"/>
    <w:rsid w:val="0090185C"/>
    <w:rsid w:val="009132C3"/>
    <w:rsid w:val="00921020"/>
    <w:rsid w:val="009260C8"/>
    <w:rsid w:val="009261BB"/>
    <w:rsid w:val="0093305D"/>
    <w:rsid w:val="00935D0D"/>
    <w:rsid w:val="00941CFA"/>
    <w:rsid w:val="00943C46"/>
    <w:rsid w:val="0094523B"/>
    <w:rsid w:val="009458DA"/>
    <w:rsid w:val="0095260B"/>
    <w:rsid w:val="009547DD"/>
    <w:rsid w:val="0095706F"/>
    <w:rsid w:val="00957781"/>
    <w:rsid w:val="0096010A"/>
    <w:rsid w:val="0096492E"/>
    <w:rsid w:val="00965EB1"/>
    <w:rsid w:val="0096754C"/>
    <w:rsid w:val="00967737"/>
    <w:rsid w:val="009709E1"/>
    <w:rsid w:val="0097146E"/>
    <w:rsid w:val="009804B3"/>
    <w:rsid w:val="00983CAD"/>
    <w:rsid w:val="009905A2"/>
    <w:rsid w:val="0099159E"/>
    <w:rsid w:val="00995104"/>
    <w:rsid w:val="00996047"/>
    <w:rsid w:val="009A2D63"/>
    <w:rsid w:val="009A4AFF"/>
    <w:rsid w:val="009A7276"/>
    <w:rsid w:val="009A769D"/>
    <w:rsid w:val="009A7EE6"/>
    <w:rsid w:val="009B056D"/>
    <w:rsid w:val="009B1718"/>
    <w:rsid w:val="009B2633"/>
    <w:rsid w:val="009B353E"/>
    <w:rsid w:val="009B5A92"/>
    <w:rsid w:val="009B5BB5"/>
    <w:rsid w:val="009C26BD"/>
    <w:rsid w:val="009D5271"/>
    <w:rsid w:val="009D5A7D"/>
    <w:rsid w:val="009E02E9"/>
    <w:rsid w:val="009E0820"/>
    <w:rsid w:val="009E36B3"/>
    <w:rsid w:val="009E4B78"/>
    <w:rsid w:val="009F0E42"/>
    <w:rsid w:val="00A114C2"/>
    <w:rsid w:val="00A27D1D"/>
    <w:rsid w:val="00A30116"/>
    <w:rsid w:val="00A30DB4"/>
    <w:rsid w:val="00A349AB"/>
    <w:rsid w:val="00A4046D"/>
    <w:rsid w:val="00A41F1D"/>
    <w:rsid w:val="00A43A7E"/>
    <w:rsid w:val="00A43D1C"/>
    <w:rsid w:val="00A4423E"/>
    <w:rsid w:val="00A553C0"/>
    <w:rsid w:val="00A5648A"/>
    <w:rsid w:val="00A63129"/>
    <w:rsid w:val="00A718C1"/>
    <w:rsid w:val="00A734BF"/>
    <w:rsid w:val="00A748F3"/>
    <w:rsid w:val="00A80C08"/>
    <w:rsid w:val="00A8355A"/>
    <w:rsid w:val="00A84E2E"/>
    <w:rsid w:val="00A8537D"/>
    <w:rsid w:val="00A908F7"/>
    <w:rsid w:val="00A91BC0"/>
    <w:rsid w:val="00A9372C"/>
    <w:rsid w:val="00A9607C"/>
    <w:rsid w:val="00A96215"/>
    <w:rsid w:val="00AA2319"/>
    <w:rsid w:val="00AA2C64"/>
    <w:rsid w:val="00AA6E2C"/>
    <w:rsid w:val="00AA6E9C"/>
    <w:rsid w:val="00AA7131"/>
    <w:rsid w:val="00AB18AB"/>
    <w:rsid w:val="00AB44D7"/>
    <w:rsid w:val="00AB5396"/>
    <w:rsid w:val="00AC0426"/>
    <w:rsid w:val="00AC2502"/>
    <w:rsid w:val="00AC2CBB"/>
    <w:rsid w:val="00AC3B12"/>
    <w:rsid w:val="00AC512A"/>
    <w:rsid w:val="00AC53BA"/>
    <w:rsid w:val="00AC5C37"/>
    <w:rsid w:val="00AD1A3C"/>
    <w:rsid w:val="00AD28A7"/>
    <w:rsid w:val="00AD5D68"/>
    <w:rsid w:val="00AE64E6"/>
    <w:rsid w:val="00AF640F"/>
    <w:rsid w:val="00AF7552"/>
    <w:rsid w:val="00B02F95"/>
    <w:rsid w:val="00B10F0A"/>
    <w:rsid w:val="00B122A2"/>
    <w:rsid w:val="00B15596"/>
    <w:rsid w:val="00B2199F"/>
    <w:rsid w:val="00B21C5D"/>
    <w:rsid w:val="00B223F4"/>
    <w:rsid w:val="00B23971"/>
    <w:rsid w:val="00B27F37"/>
    <w:rsid w:val="00B325FE"/>
    <w:rsid w:val="00B333FE"/>
    <w:rsid w:val="00B355F7"/>
    <w:rsid w:val="00B476A7"/>
    <w:rsid w:val="00B508FD"/>
    <w:rsid w:val="00B54966"/>
    <w:rsid w:val="00B5754E"/>
    <w:rsid w:val="00B607DE"/>
    <w:rsid w:val="00B635D3"/>
    <w:rsid w:val="00B649E7"/>
    <w:rsid w:val="00B81AB7"/>
    <w:rsid w:val="00B8266A"/>
    <w:rsid w:val="00B83A0D"/>
    <w:rsid w:val="00B93AF4"/>
    <w:rsid w:val="00B93E4D"/>
    <w:rsid w:val="00B93F38"/>
    <w:rsid w:val="00B96C80"/>
    <w:rsid w:val="00BA17F2"/>
    <w:rsid w:val="00BA2E52"/>
    <w:rsid w:val="00BA7B99"/>
    <w:rsid w:val="00BB1040"/>
    <w:rsid w:val="00BB21ED"/>
    <w:rsid w:val="00BB4623"/>
    <w:rsid w:val="00BB55B0"/>
    <w:rsid w:val="00BC26D1"/>
    <w:rsid w:val="00BC2A68"/>
    <w:rsid w:val="00BC5C73"/>
    <w:rsid w:val="00BC77F5"/>
    <w:rsid w:val="00BD0628"/>
    <w:rsid w:val="00BE2B23"/>
    <w:rsid w:val="00BE6738"/>
    <w:rsid w:val="00BF2F75"/>
    <w:rsid w:val="00BF4D6C"/>
    <w:rsid w:val="00BF5D6F"/>
    <w:rsid w:val="00BF60E2"/>
    <w:rsid w:val="00BF6F7C"/>
    <w:rsid w:val="00C02D45"/>
    <w:rsid w:val="00C0322D"/>
    <w:rsid w:val="00C06DEB"/>
    <w:rsid w:val="00C12CDC"/>
    <w:rsid w:val="00C15FF8"/>
    <w:rsid w:val="00C17ED7"/>
    <w:rsid w:val="00C2248C"/>
    <w:rsid w:val="00C2381A"/>
    <w:rsid w:val="00C34CFE"/>
    <w:rsid w:val="00C37556"/>
    <w:rsid w:val="00C37595"/>
    <w:rsid w:val="00C43C5B"/>
    <w:rsid w:val="00C45AA5"/>
    <w:rsid w:val="00C4728F"/>
    <w:rsid w:val="00C476B8"/>
    <w:rsid w:val="00C5118F"/>
    <w:rsid w:val="00C5332F"/>
    <w:rsid w:val="00C63427"/>
    <w:rsid w:val="00C655C0"/>
    <w:rsid w:val="00C77BF4"/>
    <w:rsid w:val="00C8163A"/>
    <w:rsid w:val="00C83068"/>
    <w:rsid w:val="00C918CA"/>
    <w:rsid w:val="00C94E2D"/>
    <w:rsid w:val="00C96FC2"/>
    <w:rsid w:val="00CA3AF4"/>
    <w:rsid w:val="00CA57B5"/>
    <w:rsid w:val="00CD2D56"/>
    <w:rsid w:val="00CD42DD"/>
    <w:rsid w:val="00CD46D2"/>
    <w:rsid w:val="00CD4829"/>
    <w:rsid w:val="00CD5238"/>
    <w:rsid w:val="00CD617A"/>
    <w:rsid w:val="00CE0A4E"/>
    <w:rsid w:val="00CE31C1"/>
    <w:rsid w:val="00CE3CEC"/>
    <w:rsid w:val="00CE444F"/>
    <w:rsid w:val="00CE6849"/>
    <w:rsid w:val="00CE7351"/>
    <w:rsid w:val="00CE7541"/>
    <w:rsid w:val="00CF16FF"/>
    <w:rsid w:val="00CF1D9A"/>
    <w:rsid w:val="00D00744"/>
    <w:rsid w:val="00D0447D"/>
    <w:rsid w:val="00D11445"/>
    <w:rsid w:val="00D171CF"/>
    <w:rsid w:val="00D17F23"/>
    <w:rsid w:val="00D204F8"/>
    <w:rsid w:val="00D23DB3"/>
    <w:rsid w:val="00D259ED"/>
    <w:rsid w:val="00D32498"/>
    <w:rsid w:val="00D3340B"/>
    <w:rsid w:val="00D34384"/>
    <w:rsid w:val="00D37662"/>
    <w:rsid w:val="00D40D28"/>
    <w:rsid w:val="00D45614"/>
    <w:rsid w:val="00D5014A"/>
    <w:rsid w:val="00D55674"/>
    <w:rsid w:val="00D5716B"/>
    <w:rsid w:val="00D6078C"/>
    <w:rsid w:val="00D61208"/>
    <w:rsid w:val="00D65E64"/>
    <w:rsid w:val="00D708DA"/>
    <w:rsid w:val="00D71E82"/>
    <w:rsid w:val="00D723EB"/>
    <w:rsid w:val="00D77091"/>
    <w:rsid w:val="00D772D3"/>
    <w:rsid w:val="00D8147F"/>
    <w:rsid w:val="00D8156A"/>
    <w:rsid w:val="00D82F62"/>
    <w:rsid w:val="00D90731"/>
    <w:rsid w:val="00D90DE4"/>
    <w:rsid w:val="00D929B1"/>
    <w:rsid w:val="00D94735"/>
    <w:rsid w:val="00DA1F5B"/>
    <w:rsid w:val="00DA75BA"/>
    <w:rsid w:val="00DA77B1"/>
    <w:rsid w:val="00DB2545"/>
    <w:rsid w:val="00DB409A"/>
    <w:rsid w:val="00DB6711"/>
    <w:rsid w:val="00DC589D"/>
    <w:rsid w:val="00DC5B98"/>
    <w:rsid w:val="00DC5B9D"/>
    <w:rsid w:val="00DC7F91"/>
    <w:rsid w:val="00DD0622"/>
    <w:rsid w:val="00DE3A7B"/>
    <w:rsid w:val="00DE45A3"/>
    <w:rsid w:val="00DE4A8A"/>
    <w:rsid w:val="00DE6D8C"/>
    <w:rsid w:val="00DF0BC4"/>
    <w:rsid w:val="00DF4982"/>
    <w:rsid w:val="00DF76FE"/>
    <w:rsid w:val="00E07291"/>
    <w:rsid w:val="00E1036C"/>
    <w:rsid w:val="00E10E93"/>
    <w:rsid w:val="00E17EF7"/>
    <w:rsid w:val="00E2402E"/>
    <w:rsid w:val="00E27995"/>
    <w:rsid w:val="00E345E0"/>
    <w:rsid w:val="00E47B7B"/>
    <w:rsid w:val="00E510B8"/>
    <w:rsid w:val="00E57822"/>
    <w:rsid w:val="00E65554"/>
    <w:rsid w:val="00E7738E"/>
    <w:rsid w:val="00E874E5"/>
    <w:rsid w:val="00E87825"/>
    <w:rsid w:val="00E925DB"/>
    <w:rsid w:val="00E977AB"/>
    <w:rsid w:val="00EA003A"/>
    <w:rsid w:val="00EA7781"/>
    <w:rsid w:val="00EA79A4"/>
    <w:rsid w:val="00EB5663"/>
    <w:rsid w:val="00EC465E"/>
    <w:rsid w:val="00EC6CE2"/>
    <w:rsid w:val="00ED34D1"/>
    <w:rsid w:val="00ED6029"/>
    <w:rsid w:val="00EE03A1"/>
    <w:rsid w:val="00EE1FDC"/>
    <w:rsid w:val="00EE31A8"/>
    <w:rsid w:val="00EE3B6F"/>
    <w:rsid w:val="00EE5A04"/>
    <w:rsid w:val="00EF0B8F"/>
    <w:rsid w:val="00EF2187"/>
    <w:rsid w:val="00EF35B3"/>
    <w:rsid w:val="00EF3E3E"/>
    <w:rsid w:val="00EF53A7"/>
    <w:rsid w:val="00EF7CD7"/>
    <w:rsid w:val="00F03F46"/>
    <w:rsid w:val="00F071DF"/>
    <w:rsid w:val="00F132F5"/>
    <w:rsid w:val="00F211F7"/>
    <w:rsid w:val="00F21304"/>
    <w:rsid w:val="00F25BCA"/>
    <w:rsid w:val="00F27685"/>
    <w:rsid w:val="00F3359B"/>
    <w:rsid w:val="00F349C0"/>
    <w:rsid w:val="00F3644F"/>
    <w:rsid w:val="00F37F1E"/>
    <w:rsid w:val="00F40C66"/>
    <w:rsid w:val="00F41EC2"/>
    <w:rsid w:val="00F426AA"/>
    <w:rsid w:val="00F46649"/>
    <w:rsid w:val="00F578E2"/>
    <w:rsid w:val="00F628B5"/>
    <w:rsid w:val="00F763CC"/>
    <w:rsid w:val="00F823C9"/>
    <w:rsid w:val="00F83F5F"/>
    <w:rsid w:val="00F84FE0"/>
    <w:rsid w:val="00F91B5E"/>
    <w:rsid w:val="00FA0164"/>
    <w:rsid w:val="00FA0223"/>
    <w:rsid w:val="00FB0562"/>
    <w:rsid w:val="00FB1AC2"/>
    <w:rsid w:val="00FB38C7"/>
    <w:rsid w:val="00FB437F"/>
    <w:rsid w:val="00FB537F"/>
    <w:rsid w:val="00FB5B70"/>
    <w:rsid w:val="00FC1EA3"/>
    <w:rsid w:val="00FC284F"/>
    <w:rsid w:val="00FC76B8"/>
    <w:rsid w:val="00FD3B89"/>
    <w:rsid w:val="00FE3ADB"/>
    <w:rsid w:val="00FE48F6"/>
    <w:rsid w:val="00FE5C53"/>
    <w:rsid w:val="00FF247D"/>
    <w:rsid w:val="00FF6501"/>
    <w:rsid w:val="00FF6A5D"/>
    <w:rsid w:val="00FF75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7A8A2B"/>
  <w15:chartTrackingRefBased/>
  <w15:docId w15:val="{76ACFAB9-72B8-42F6-BA4B-EB2DDE86F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A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A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A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A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A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A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A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A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A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A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A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A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A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A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A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A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A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AF4"/>
    <w:rPr>
      <w:rFonts w:eastAsiaTheme="majorEastAsia" w:cstheme="majorBidi"/>
      <w:color w:val="272727" w:themeColor="text1" w:themeTint="D8"/>
    </w:rPr>
  </w:style>
  <w:style w:type="paragraph" w:styleId="Title">
    <w:name w:val="Title"/>
    <w:basedOn w:val="Normal"/>
    <w:next w:val="Normal"/>
    <w:link w:val="TitleChar"/>
    <w:uiPriority w:val="10"/>
    <w:qFormat/>
    <w:rsid w:val="00B93A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A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A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A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AF4"/>
    <w:pPr>
      <w:spacing w:before="160"/>
      <w:jc w:val="center"/>
    </w:pPr>
    <w:rPr>
      <w:i/>
      <w:iCs/>
      <w:color w:val="404040" w:themeColor="text1" w:themeTint="BF"/>
    </w:rPr>
  </w:style>
  <w:style w:type="character" w:customStyle="1" w:styleId="QuoteChar">
    <w:name w:val="Quote Char"/>
    <w:basedOn w:val="DefaultParagraphFont"/>
    <w:link w:val="Quote"/>
    <w:uiPriority w:val="29"/>
    <w:rsid w:val="00B93AF4"/>
    <w:rPr>
      <w:i/>
      <w:iCs/>
      <w:color w:val="404040" w:themeColor="text1" w:themeTint="BF"/>
    </w:rPr>
  </w:style>
  <w:style w:type="paragraph" w:styleId="ListParagraph">
    <w:name w:val="List Paragraph"/>
    <w:basedOn w:val="Normal"/>
    <w:uiPriority w:val="34"/>
    <w:qFormat/>
    <w:rsid w:val="00B93AF4"/>
    <w:pPr>
      <w:ind w:left="720"/>
      <w:contextualSpacing/>
    </w:pPr>
  </w:style>
  <w:style w:type="character" w:styleId="IntenseEmphasis">
    <w:name w:val="Intense Emphasis"/>
    <w:basedOn w:val="DefaultParagraphFont"/>
    <w:uiPriority w:val="21"/>
    <w:qFormat/>
    <w:rsid w:val="00B93AF4"/>
    <w:rPr>
      <w:i/>
      <w:iCs/>
      <w:color w:val="0F4761" w:themeColor="accent1" w:themeShade="BF"/>
    </w:rPr>
  </w:style>
  <w:style w:type="paragraph" w:styleId="IntenseQuote">
    <w:name w:val="Intense Quote"/>
    <w:basedOn w:val="Normal"/>
    <w:next w:val="Normal"/>
    <w:link w:val="IntenseQuoteChar"/>
    <w:uiPriority w:val="30"/>
    <w:qFormat/>
    <w:rsid w:val="00B93A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AF4"/>
    <w:rPr>
      <w:i/>
      <w:iCs/>
      <w:color w:val="0F4761" w:themeColor="accent1" w:themeShade="BF"/>
    </w:rPr>
  </w:style>
  <w:style w:type="character" w:styleId="IntenseReference">
    <w:name w:val="Intense Reference"/>
    <w:basedOn w:val="DefaultParagraphFont"/>
    <w:uiPriority w:val="32"/>
    <w:qFormat/>
    <w:rsid w:val="00B93AF4"/>
    <w:rPr>
      <w:b/>
      <w:bCs/>
      <w:smallCaps/>
      <w:color w:val="0F4761" w:themeColor="accent1" w:themeShade="BF"/>
      <w:spacing w:val="5"/>
    </w:rPr>
  </w:style>
  <w:style w:type="paragraph" w:styleId="Header">
    <w:name w:val="header"/>
    <w:basedOn w:val="Normal"/>
    <w:link w:val="HeaderChar"/>
    <w:uiPriority w:val="99"/>
    <w:unhideWhenUsed/>
    <w:rsid w:val="00052F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FA5"/>
  </w:style>
  <w:style w:type="paragraph" w:styleId="Footer">
    <w:name w:val="footer"/>
    <w:basedOn w:val="Normal"/>
    <w:link w:val="FooterChar"/>
    <w:uiPriority w:val="99"/>
    <w:unhideWhenUsed/>
    <w:rsid w:val="00052F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FA5"/>
  </w:style>
  <w:style w:type="character" w:styleId="Hyperlink">
    <w:name w:val="Hyperlink"/>
    <w:basedOn w:val="DefaultParagraphFont"/>
    <w:uiPriority w:val="99"/>
    <w:unhideWhenUsed/>
    <w:rsid w:val="00F3644F"/>
    <w:rPr>
      <w:color w:val="467886" w:themeColor="hyperlink"/>
      <w:u w:val="single"/>
    </w:rPr>
  </w:style>
  <w:style w:type="character" w:styleId="UnresolvedMention">
    <w:name w:val="Unresolved Mention"/>
    <w:basedOn w:val="DefaultParagraphFont"/>
    <w:uiPriority w:val="99"/>
    <w:semiHidden/>
    <w:unhideWhenUsed/>
    <w:rsid w:val="00F364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367318">
      <w:bodyDiv w:val="1"/>
      <w:marLeft w:val="0"/>
      <w:marRight w:val="0"/>
      <w:marTop w:val="0"/>
      <w:marBottom w:val="0"/>
      <w:divBdr>
        <w:top w:val="none" w:sz="0" w:space="0" w:color="auto"/>
        <w:left w:val="none" w:sz="0" w:space="0" w:color="auto"/>
        <w:bottom w:val="none" w:sz="0" w:space="0" w:color="auto"/>
        <w:right w:val="none" w:sz="0" w:space="0" w:color="auto"/>
      </w:divBdr>
    </w:div>
    <w:div w:id="67189555">
      <w:bodyDiv w:val="1"/>
      <w:marLeft w:val="0"/>
      <w:marRight w:val="0"/>
      <w:marTop w:val="0"/>
      <w:marBottom w:val="0"/>
      <w:divBdr>
        <w:top w:val="none" w:sz="0" w:space="0" w:color="auto"/>
        <w:left w:val="none" w:sz="0" w:space="0" w:color="auto"/>
        <w:bottom w:val="none" w:sz="0" w:space="0" w:color="auto"/>
        <w:right w:val="none" w:sz="0" w:space="0" w:color="auto"/>
      </w:divBdr>
    </w:div>
    <w:div w:id="99684418">
      <w:bodyDiv w:val="1"/>
      <w:marLeft w:val="0"/>
      <w:marRight w:val="0"/>
      <w:marTop w:val="0"/>
      <w:marBottom w:val="0"/>
      <w:divBdr>
        <w:top w:val="none" w:sz="0" w:space="0" w:color="auto"/>
        <w:left w:val="none" w:sz="0" w:space="0" w:color="auto"/>
        <w:bottom w:val="none" w:sz="0" w:space="0" w:color="auto"/>
        <w:right w:val="none" w:sz="0" w:space="0" w:color="auto"/>
      </w:divBdr>
    </w:div>
    <w:div w:id="106777679">
      <w:bodyDiv w:val="1"/>
      <w:marLeft w:val="0"/>
      <w:marRight w:val="0"/>
      <w:marTop w:val="0"/>
      <w:marBottom w:val="0"/>
      <w:divBdr>
        <w:top w:val="none" w:sz="0" w:space="0" w:color="auto"/>
        <w:left w:val="none" w:sz="0" w:space="0" w:color="auto"/>
        <w:bottom w:val="none" w:sz="0" w:space="0" w:color="auto"/>
        <w:right w:val="none" w:sz="0" w:space="0" w:color="auto"/>
      </w:divBdr>
    </w:div>
    <w:div w:id="218981486">
      <w:bodyDiv w:val="1"/>
      <w:marLeft w:val="0"/>
      <w:marRight w:val="0"/>
      <w:marTop w:val="0"/>
      <w:marBottom w:val="0"/>
      <w:divBdr>
        <w:top w:val="none" w:sz="0" w:space="0" w:color="auto"/>
        <w:left w:val="none" w:sz="0" w:space="0" w:color="auto"/>
        <w:bottom w:val="none" w:sz="0" w:space="0" w:color="auto"/>
        <w:right w:val="none" w:sz="0" w:space="0" w:color="auto"/>
      </w:divBdr>
    </w:div>
    <w:div w:id="226721151">
      <w:bodyDiv w:val="1"/>
      <w:marLeft w:val="0"/>
      <w:marRight w:val="0"/>
      <w:marTop w:val="0"/>
      <w:marBottom w:val="0"/>
      <w:divBdr>
        <w:top w:val="none" w:sz="0" w:space="0" w:color="auto"/>
        <w:left w:val="none" w:sz="0" w:space="0" w:color="auto"/>
        <w:bottom w:val="none" w:sz="0" w:space="0" w:color="auto"/>
        <w:right w:val="none" w:sz="0" w:space="0" w:color="auto"/>
      </w:divBdr>
    </w:div>
    <w:div w:id="251665515">
      <w:bodyDiv w:val="1"/>
      <w:marLeft w:val="0"/>
      <w:marRight w:val="0"/>
      <w:marTop w:val="0"/>
      <w:marBottom w:val="0"/>
      <w:divBdr>
        <w:top w:val="none" w:sz="0" w:space="0" w:color="auto"/>
        <w:left w:val="none" w:sz="0" w:space="0" w:color="auto"/>
        <w:bottom w:val="none" w:sz="0" w:space="0" w:color="auto"/>
        <w:right w:val="none" w:sz="0" w:space="0" w:color="auto"/>
      </w:divBdr>
    </w:div>
    <w:div w:id="344134164">
      <w:bodyDiv w:val="1"/>
      <w:marLeft w:val="0"/>
      <w:marRight w:val="0"/>
      <w:marTop w:val="0"/>
      <w:marBottom w:val="0"/>
      <w:divBdr>
        <w:top w:val="none" w:sz="0" w:space="0" w:color="auto"/>
        <w:left w:val="none" w:sz="0" w:space="0" w:color="auto"/>
        <w:bottom w:val="none" w:sz="0" w:space="0" w:color="auto"/>
        <w:right w:val="none" w:sz="0" w:space="0" w:color="auto"/>
      </w:divBdr>
    </w:div>
    <w:div w:id="384571163">
      <w:bodyDiv w:val="1"/>
      <w:marLeft w:val="0"/>
      <w:marRight w:val="0"/>
      <w:marTop w:val="0"/>
      <w:marBottom w:val="0"/>
      <w:divBdr>
        <w:top w:val="none" w:sz="0" w:space="0" w:color="auto"/>
        <w:left w:val="none" w:sz="0" w:space="0" w:color="auto"/>
        <w:bottom w:val="none" w:sz="0" w:space="0" w:color="auto"/>
        <w:right w:val="none" w:sz="0" w:space="0" w:color="auto"/>
      </w:divBdr>
    </w:div>
    <w:div w:id="431171079">
      <w:bodyDiv w:val="1"/>
      <w:marLeft w:val="0"/>
      <w:marRight w:val="0"/>
      <w:marTop w:val="0"/>
      <w:marBottom w:val="0"/>
      <w:divBdr>
        <w:top w:val="none" w:sz="0" w:space="0" w:color="auto"/>
        <w:left w:val="none" w:sz="0" w:space="0" w:color="auto"/>
        <w:bottom w:val="none" w:sz="0" w:space="0" w:color="auto"/>
        <w:right w:val="none" w:sz="0" w:space="0" w:color="auto"/>
      </w:divBdr>
    </w:div>
    <w:div w:id="440564079">
      <w:bodyDiv w:val="1"/>
      <w:marLeft w:val="0"/>
      <w:marRight w:val="0"/>
      <w:marTop w:val="0"/>
      <w:marBottom w:val="0"/>
      <w:divBdr>
        <w:top w:val="none" w:sz="0" w:space="0" w:color="auto"/>
        <w:left w:val="none" w:sz="0" w:space="0" w:color="auto"/>
        <w:bottom w:val="none" w:sz="0" w:space="0" w:color="auto"/>
        <w:right w:val="none" w:sz="0" w:space="0" w:color="auto"/>
      </w:divBdr>
    </w:div>
    <w:div w:id="442381089">
      <w:bodyDiv w:val="1"/>
      <w:marLeft w:val="0"/>
      <w:marRight w:val="0"/>
      <w:marTop w:val="0"/>
      <w:marBottom w:val="0"/>
      <w:divBdr>
        <w:top w:val="none" w:sz="0" w:space="0" w:color="auto"/>
        <w:left w:val="none" w:sz="0" w:space="0" w:color="auto"/>
        <w:bottom w:val="none" w:sz="0" w:space="0" w:color="auto"/>
        <w:right w:val="none" w:sz="0" w:space="0" w:color="auto"/>
      </w:divBdr>
    </w:div>
    <w:div w:id="533888555">
      <w:bodyDiv w:val="1"/>
      <w:marLeft w:val="0"/>
      <w:marRight w:val="0"/>
      <w:marTop w:val="0"/>
      <w:marBottom w:val="0"/>
      <w:divBdr>
        <w:top w:val="none" w:sz="0" w:space="0" w:color="auto"/>
        <w:left w:val="none" w:sz="0" w:space="0" w:color="auto"/>
        <w:bottom w:val="none" w:sz="0" w:space="0" w:color="auto"/>
        <w:right w:val="none" w:sz="0" w:space="0" w:color="auto"/>
      </w:divBdr>
    </w:div>
    <w:div w:id="543757997">
      <w:bodyDiv w:val="1"/>
      <w:marLeft w:val="0"/>
      <w:marRight w:val="0"/>
      <w:marTop w:val="0"/>
      <w:marBottom w:val="0"/>
      <w:divBdr>
        <w:top w:val="none" w:sz="0" w:space="0" w:color="auto"/>
        <w:left w:val="none" w:sz="0" w:space="0" w:color="auto"/>
        <w:bottom w:val="none" w:sz="0" w:space="0" w:color="auto"/>
        <w:right w:val="none" w:sz="0" w:space="0" w:color="auto"/>
      </w:divBdr>
    </w:div>
    <w:div w:id="551963523">
      <w:bodyDiv w:val="1"/>
      <w:marLeft w:val="0"/>
      <w:marRight w:val="0"/>
      <w:marTop w:val="0"/>
      <w:marBottom w:val="0"/>
      <w:divBdr>
        <w:top w:val="none" w:sz="0" w:space="0" w:color="auto"/>
        <w:left w:val="none" w:sz="0" w:space="0" w:color="auto"/>
        <w:bottom w:val="none" w:sz="0" w:space="0" w:color="auto"/>
        <w:right w:val="none" w:sz="0" w:space="0" w:color="auto"/>
      </w:divBdr>
    </w:div>
    <w:div w:id="560093564">
      <w:bodyDiv w:val="1"/>
      <w:marLeft w:val="0"/>
      <w:marRight w:val="0"/>
      <w:marTop w:val="0"/>
      <w:marBottom w:val="0"/>
      <w:divBdr>
        <w:top w:val="none" w:sz="0" w:space="0" w:color="auto"/>
        <w:left w:val="none" w:sz="0" w:space="0" w:color="auto"/>
        <w:bottom w:val="none" w:sz="0" w:space="0" w:color="auto"/>
        <w:right w:val="none" w:sz="0" w:space="0" w:color="auto"/>
      </w:divBdr>
    </w:div>
    <w:div w:id="576015863">
      <w:bodyDiv w:val="1"/>
      <w:marLeft w:val="0"/>
      <w:marRight w:val="0"/>
      <w:marTop w:val="0"/>
      <w:marBottom w:val="0"/>
      <w:divBdr>
        <w:top w:val="none" w:sz="0" w:space="0" w:color="auto"/>
        <w:left w:val="none" w:sz="0" w:space="0" w:color="auto"/>
        <w:bottom w:val="none" w:sz="0" w:space="0" w:color="auto"/>
        <w:right w:val="none" w:sz="0" w:space="0" w:color="auto"/>
      </w:divBdr>
    </w:div>
    <w:div w:id="647905627">
      <w:bodyDiv w:val="1"/>
      <w:marLeft w:val="0"/>
      <w:marRight w:val="0"/>
      <w:marTop w:val="0"/>
      <w:marBottom w:val="0"/>
      <w:divBdr>
        <w:top w:val="none" w:sz="0" w:space="0" w:color="auto"/>
        <w:left w:val="none" w:sz="0" w:space="0" w:color="auto"/>
        <w:bottom w:val="none" w:sz="0" w:space="0" w:color="auto"/>
        <w:right w:val="none" w:sz="0" w:space="0" w:color="auto"/>
      </w:divBdr>
    </w:div>
    <w:div w:id="686830224">
      <w:bodyDiv w:val="1"/>
      <w:marLeft w:val="0"/>
      <w:marRight w:val="0"/>
      <w:marTop w:val="0"/>
      <w:marBottom w:val="0"/>
      <w:divBdr>
        <w:top w:val="none" w:sz="0" w:space="0" w:color="auto"/>
        <w:left w:val="none" w:sz="0" w:space="0" w:color="auto"/>
        <w:bottom w:val="none" w:sz="0" w:space="0" w:color="auto"/>
        <w:right w:val="none" w:sz="0" w:space="0" w:color="auto"/>
      </w:divBdr>
    </w:div>
    <w:div w:id="687609814">
      <w:bodyDiv w:val="1"/>
      <w:marLeft w:val="0"/>
      <w:marRight w:val="0"/>
      <w:marTop w:val="0"/>
      <w:marBottom w:val="0"/>
      <w:divBdr>
        <w:top w:val="none" w:sz="0" w:space="0" w:color="auto"/>
        <w:left w:val="none" w:sz="0" w:space="0" w:color="auto"/>
        <w:bottom w:val="none" w:sz="0" w:space="0" w:color="auto"/>
        <w:right w:val="none" w:sz="0" w:space="0" w:color="auto"/>
      </w:divBdr>
    </w:div>
    <w:div w:id="689143146">
      <w:bodyDiv w:val="1"/>
      <w:marLeft w:val="0"/>
      <w:marRight w:val="0"/>
      <w:marTop w:val="0"/>
      <w:marBottom w:val="0"/>
      <w:divBdr>
        <w:top w:val="none" w:sz="0" w:space="0" w:color="auto"/>
        <w:left w:val="none" w:sz="0" w:space="0" w:color="auto"/>
        <w:bottom w:val="none" w:sz="0" w:space="0" w:color="auto"/>
        <w:right w:val="none" w:sz="0" w:space="0" w:color="auto"/>
      </w:divBdr>
    </w:div>
    <w:div w:id="690300637">
      <w:bodyDiv w:val="1"/>
      <w:marLeft w:val="0"/>
      <w:marRight w:val="0"/>
      <w:marTop w:val="0"/>
      <w:marBottom w:val="0"/>
      <w:divBdr>
        <w:top w:val="none" w:sz="0" w:space="0" w:color="auto"/>
        <w:left w:val="none" w:sz="0" w:space="0" w:color="auto"/>
        <w:bottom w:val="none" w:sz="0" w:space="0" w:color="auto"/>
        <w:right w:val="none" w:sz="0" w:space="0" w:color="auto"/>
      </w:divBdr>
    </w:div>
    <w:div w:id="727413918">
      <w:bodyDiv w:val="1"/>
      <w:marLeft w:val="0"/>
      <w:marRight w:val="0"/>
      <w:marTop w:val="0"/>
      <w:marBottom w:val="0"/>
      <w:divBdr>
        <w:top w:val="none" w:sz="0" w:space="0" w:color="auto"/>
        <w:left w:val="none" w:sz="0" w:space="0" w:color="auto"/>
        <w:bottom w:val="none" w:sz="0" w:space="0" w:color="auto"/>
        <w:right w:val="none" w:sz="0" w:space="0" w:color="auto"/>
      </w:divBdr>
    </w:div>
    <w:div w:id="732241113">
      <w:bodyDiv w:val="1"/>
      <w:marLeft w:val="0"/>
      <w:marRight w:val="0"/>
      <w:marTop w:val="0"/>
      <w:marBottom w:val="0"/>
      <w:divBdr>
        <w:top w:val="none" w:sz="0" w:space="0" w:color="auto"/>
        <w:left w:val="none" w:sz="0" w:space="0" w:color="auto"/>
        <w:bottom w:val="none" w:sz="0" w:space="0" w:color="auto"/>
        <w:right w:val="none" w:sz="0" w:space="0" w:color="auto"/>
      </w:divBdr>
    </w:div>
    <w:div w:id="739862999">
      <w:bodyDiv w:val="1"/>
      <w:marLeft w:val="0"/>
      <w:marRight w:val="0"/>
      <w:marTop w:val="0"/>
      <w:marBottom w:val="0"/>
      <w:divBdr>
        <w:top w:val="none" w:sz="0" w:space="0" w:color="auto"/>
        <w:left w:val="none" w:sz="0" w:space="0" w:color="auto"/>
        <w:bottom w:val="none" w:sz="0" w:space="0" w:color="auto"/>
        <w:right w:val="none" w:sz="0" w:space="0" w:color="auto"/>
      </w:divBdr>
    </w:div>
    <w:div w:id="755706807">
      <w:bodyDiv w:val="1"/>
      <w:marLeft w:val="0"/>
      <w:marRight w:val="0"/>
      <w:marTop w:val="0"/>
      <w:marBottom w:val="0"/>
      <w:divBdr>
        <w:top w:val="none" w:sz="0" w:space="0" w:color="auto"/>
        <w:left w:val="none" w:sz="0" w:space="0" w:color="auto"/>
        <w:bottom w:val="none" w:sz="0" w:space="0" w:color="auto"/>
        <w:right w:val="none" w:sz="0" w:space="0" w:color="auto"/>
      </w:divBdr>
    </w:div>
    <w:div w:id="773020473">
      <w:bodyDiv w:val="1"/>
      <w:marLeft w:val="0"/>
      <w:marRight w:val="0"/>
      <w:marTop w:val="0"/>
      <w:marBottom w:val="0"/>
      <w:divBdr>
        <w:top w:val="none" w:sz="0" w:space="0" w:color="auto"/>
        <w:left w:val="none" w:sz="0" w:space="0" w:color="auto"/>
        <w:bottom w:val="none" w:sz="0" w:space="0" w:color="auto"/>
        <w:right w:val="none" w:sz="0" w:space="0" w:color="auto"/>
      </w:divBdr>
    </w:div>
    <w:div w:id="779643128">
      <w:bodyDiv w:val="1"/>
      <w:marLeft w:val="0"/>
      <w:marRight w:val="0"/>
      <w:marTop w:val="0"/>
      <w:marBottom w:val="0"/>
      <w:divBdr>
        <w:top w:val="none" w:sz="0" w:space="0" w:color="auto"/>
        <w:left w:val="none" w:sz="0" w:space="0" w:color="auto"/>
        <w:bottom w:val="none" w:sz="0" w:space="0" w:color="auto"/>
        <w:right w:val="none" w:sz="0" w:space="0" w:color="auto"/>
      </w:divBdr>
    </w:div>
    <w:div w:id="789317829">
      <w:bodyDiv w:val="1"/>
      <w:marLeft w:val="0"/>
      <w:marRight w:val="0"/>
      <w:marTop w:val="0"/>
      <w:marBottom w:val="0"/>
      <w:divBdr>
        <w:top w:val="none" w:sz="0" w:space="0" w:color="auto"/>
        <w:left w:val="none" w:sz="0" w:space="0" w:color="auto"/>
        <w:bottom w:val="none" w:sz="0" w:space="0" w:color="auto"/>
        <w:right w:val="none" w:sz="0" w:space="0" w:color="auto"/>
      </w:divBdr>
    </w:div>
    <w:div w:id="887497866">
      <w:bodyDiv w:val="1"/>
      <w:marLeft w:val="0"/>
      <w:marRight w:val="0"/>
      <w:marTop w:val="0"/>
      <w:marBottom w:val="0"/>
      <w:divBdr>
        <w:top w:val="none" w:sz="0" w:space="0" w:color="auto"/>
        <w:left w:val="none" w:sz="0" w:space="0" w:color="auto"/>
        <w:bottom w:val="none" w:sz="0" w:space="0" w:color="auto"/>
        <w:right w:val="none" w:sz="0" w:space="0" w:color="auto"/>
      </w:divBdr>
    </w:div>
    <w:div w:id="943272027">
      <w:bodyDiv w:val="1"/>
      <w:marLeft w:val="0"/>
      <w:marRight w:val="0"/>
      <w:marTop w:val="0"/>
      <w:marBottom w:val="0"/>
      <w:divBdr>
        <w:top w:val="none" w:sz="0" w:space="0" w:color="auto"/>
        <w:left w:val="none" w:sz="0" w:space="0" w:color="auto"/>
        <w:bottom w:val="none" w:sz="0" w:space="0" w:color="auto"/>
        <w:right w:val="none" w:sz="0" w:space="0" w:color="auto"/>
      </w:divBdr>
    </w:div>
    <w:div w:id="964196279">
      <w:bodyDiv w:val="1"/>
      <w:marLeft w:val="0"/>
      <w:marRight w:val="0"/>
      <w:marTop w:val="0"/>
      <w:marBottom w:val="0"/>
      <w:divBdr>
        <w:top w:val="none" w:sz="0" w:space="0" w:color="auto"/>
        <w:left w:val="none" w:sz="0" w:space="0" w:color="auto"/>
        <w:bottom w:val="none" w:sz="0" w:space="0" w:color="auto"/>
        <w:right w:val="none" w:sz="0" w:space="0" w:color="auto"/>
      </w:divBdr>
    </w:div>
    <w:div w:id="1018579398">
      <w:bodyDiv w:val="1"/>
      <w:marLeft w:val="0"/>
      <w:marRight w:val="0"/>
      <w:marTop w:val="0"/>
      <w:marBottom w:val="0"/>
      <w:divBdr>
        <w:top w:val="none" w:sz="0" w:space="0" w:color="auto"/>
        <w:left w:val="none" w:sz="0" w:space="0" w:color="auto"/>
        <w:bottom w:val="none" w:sz="0" w:space="0" w:color="auto"/>
        <w:right w:val="none" w:sz="0" w:space="0" w:color="auto"/>
      </w:divBdr>
    </w:div>
    <w:div w:id="1029915763">
      <w:bodyDiv w:val="1"/>
      <w:marLeft w:val="0"/>
      <w:marRight w:val="0"/>
      <w:marTop w:val="0"/>
      <w:marBottom w:val="0"/>
      <w:divBdr>
        <w:top w:val="none" w:sz="0" w:space="0" w:color="auto"/>
        <w:left w:val="none" w:sz="0" w:space="0" w:color="auto"/>
        <w:bottom w:val="none" w:sz="0" w:space="0" w:color="auto"/>
        <w:right w:val="none" w:sz="0" w:space="0" w:color="auto"/>
      </w:divBdr>
    </w:div>
    <w:div w:id="1104765464">
      <w:bodyDiv w:val="1"/>
      <w:marLeft w:val="0"/>
      <w:marRight w:val="0"/>
      <w:marTop w:val="0"/>
      <w:marBottom w:val="0"/>
      <w:divBdr>
        <w:top w:val="none" w:sz="0" w:space="0" w:color="auto"/>
        <w:left w:val="none" w:sz="0" w:space="0" w:color="auto"/>
        <w:bottom w:val="none" w:sz="0" w:space="0" w:color="auto"/>
        <w:right w:val="none" w:sz="0" w:space="0" w:color="auto"/>
      </w:divBdr>
    </w:div>
    <w:div w:id="1130053139">
      <w:bodyDiv w:val="1"/>
      <w:marLeft w:val="0"/>
      <w:marRight w:val="0"/>
      <w:marTop w:val="0"/>
      <w:marBottom w:val="0"/>
      <w:divBdr>
        <w:top w:val="none" w:sz="0" w:space="0" w:color="auto"/>
        <w:left w:val="none" w:sz="0" w:space="0" w:color="auto"/>
        <w:bottom w:val="none" w:sz="0" w:space="0" w:color="auto"/>
        <w:right w:val="none" w:sz="0" w:space="0" w:color="auto"/>
      </w:divBdr>
    </w:div>
    <w:div w:id="1148283429">
      <w:bodyDiv w:val="1"/>
      <w:marLeft w:val="0"/>
      <w:marRight w:val="0"/>
      <w:marTop w:val="0"/>
      <w:marBottom w:val="0"/>
      <w:divBdr>
        <w:top w:val="none" w:sz="0" w:space="0" w:color="auto"/>
        <w:left w:val="none" w:sz="0" w:space="0" w:color="auto"/>
        <w:bottom w:val="none" w:sz="0" w:space="0" w:color="auto"/>
        <w:right w:val="none" w:sz="0" w:space="0" w:color="auto"/>
      </w:divBdr>
    </w:div>
    <w:div w:id="1223755559">
      <w:bodyDiv w:val="1"/>
      <w:marLeft w:val="0"/>
      <w:marRight w:val="0"/>
      <w:marTop w:val="0"/>
      <w:marBottom w:val="0"/>
      <w:divBdr>
        <w:top w:val="none" w:sz="0" w:space="0" w:color="auto"/>
        <w:left w:val="none" w:sz="0" w:space="0" w:color="auto"/>
        <w:bottom w:val="none" w:sz="0" w:space="0" w:color="auto"/>
        <w:right w:val="none" w:sz="0" w:space="0" w:color="auto"/>
      </w:divBdr>
    </w:div>
    <w:div w:id="1226450121">
      <w:bodyDiv w:val="1"/>
      <w:marLeft w:val="0"/>
      <w:marRight w:val="0"/>
      <w:marTop w:val="0"/>
      <w:marBottom w:val="0"/>
      <w:divBdr>
        <w:top w:val="none" w:sz="0" w:space="0" w:color="auto"/>
        <w:left w:val="none" w:sz="0" w:space="0" w:color="auto"/>
        <w:bottom w:val="none" w:sz="0" w:space="0" w:color="auto"/>
        <w:right w:val="none" w:sz="0" w:space="0" w:color="auto"/>
      </w:divBdr>
    </w:div>
    <w:div w:id="1238902541">
      <w:bodyDiv w:val="1"/>
      <w:marLeft w:val="0"/>
      <w:marRight w:val="0"/>
      <w:marTop w:val="0"/>
      <w:marBottom w:val="0"/>
      <w:divBdr>
        <w:top w:val="none" w:sz="0" w:space="0" w:color="auto"/>
        <w:left w:val="none" w:sz="0" w:space="0" w:color="auto"/>
        <w:bottom w:val="none" w:sz="0" w:space="0" w:color="auto"/>
        <w:right w:val="none" w:sz="0" w:space="0" w:color="auto"/>
      </w:divBdr>
    </w:div>
    <w:div w:id="1242180895">
      <w:bodyDiv w:val="1"/>
      <w:marLeft w:val="0"/>
      <w:marRight w:val="0"/>
      <w:marTop w:val="0"/>
      <w:marBottom w:val="0"/>
      <w:divBdr>
        <w:top w:val="none" w:sz="0" w:space="0" w:color="auto"/>
        <w:left w:val="none" w:sz="0" w:space="0" w:color="auto"/>
        <w:bottom w:val="none" w:sz="0" w:space="0" w:color="auto"/>
        <w:right w:val="none" w:sz="0" w:space="0" w:color="auto"/>
      </w:divBdr>
    </w:div>
    <w:div w:id="1251504411">
      <w:bodyDiv w:val="1"/>
      <w:marLeft w:val="0"/>
      <w:marRight w:val="0"/>
      <w:marTop w:val="0"/>
      <w:marBottom w:val="0"/>
      <w:divBdr>
        <w:top w:val="none" w:sz="0" w:space="0" w:color="auto"/>
        <w:left w:val="none" w:sz="0" w:space="0" w:color="auto"/>
        <w:bottom w:val="none" w:sz="0" w:space="0" w:color="auto"/>
        <w:right w:val="none" w:sz="0" w:space="0" w:color="auto"/>
      </w:divBdr>
    </w:div>
    <w:div w:id="1258559311">
      <w:bodyDiv w:val="1"/>
      <w:marLeft w:val="0"/>
      <w:marRight w:val="0"/>
      <w:marTop w:val="0"/>
      <w:marBottom w:val="0"/>
      <w:divBdr>
        <w:top w:val="none" w:sz="0" w:space="0" w:color="auto"/>
        <w:left w:val="none" w:sz="0" w:space="0" w:color="auto"/>
        <w:bottom w:val="none" w:sz="0" w:space="0" w:color="auto"/>
        <w:right w:val="none" w:sz="0" w:space="0" w:color="auto"/>
      </w:divBdr>
    </w:div>
    <w:div w:id="1285117696">
      <w:bodyDiv w:val="1"/>
      <w:marLeft w:val="0"/>
      <w:marRight w:val="0"/>
      <w:marTop w:val="0"/>
      <w:marBottom w:val="0"/>
      <w:divBdr>
        <w:top w:val="none" w:sz="0" w:space="0" w:color="auto"/>
        <w:left w:val="none" w:sz="0" w:space="0" w:color="auto"/>
        <w:bottom w:val="none" w:sz="0" w:space="0" w:color="auto"/>
        <w:right w:val="none" w:sz="0" w:space="0" w:color="auto"/>
      </w:divBdr>
    </w:div>
    <w:div w:id="1300964286">
      <w:bodyDiv w:val="1"/>
      <w:marLeft w:val="0"/>
      <w:marRight w:val="0"/>
      <w:marTop w:val="0"/>
      <w:marBottom w:val="0"/>
      <w:divBdr>
        <w:top w:val="none" w:sz="0" w:space="0" w:color="auto"/>
        <w:left w:val="none" w:sz="0" w:space="0" w:color="auto"/>
        <w:bottom w:val="none" w:sz="0" w:space="0" w:color="auto"/>
        <w:right w:val="none" w:sz="0" w:space="0" w:color="auto"/>
      </w:divBdr>
    </w:div>
    <w:div w:id="1320382828">
      <w:bodyDiv w:val="1"/>
      <w:marLeft w:val="0"/>
      <w:marRight w:val="0"/>
      <w:marTop w:val="0"/>
      <w:marBottom w:val="0"/>
      <w:divBdr>
        <w:top w:val="none" w:sz="0" w:space="0" w:color="auto"/>
        <w:left w:val="none" w:sz="0" w:space="0" w:color="auto"/>
        <w:bottom w:val="none" w:sz="0" w:space="0" w:color="auto"/>
        <w:right w:val="none" w:sz="0" w:space="0" w:color="auto"/>
      </w:divBdr>
    </w:div>
    <w:div w:id="1323849153">
      <w:bodyDiv w:val="1"/>
      <w:marLeft w:val="0"/>
      <w:marRight w:val="0"/>
      <w:marTop w:val="0"/>
      <w:marBottom w:val="0"/>
      <w:divBdr>
        <w:top w:val="none" w:sz="0" w:space="0" w:color="auto"/>
        <w:left w:val="none" w:sz="0" w:space="0" w:color="auto"/>
        <w:bottom w:val="none" w:sz="0" w:space="0" w:color="auto"/>
        <w:right w:val="none" w:sz="0" w:space="0" w:color="auto"/>
      </w:divBdr>
    </w:div>
    <w:div w:id="1328636253">
      <w:bodyDiv w:val="1"/>
      <w:marLeft w:val="0"/>
      <w:marRight w:val="0"/>
      <w:marTop w:val="0"/>
      <w:marBottom w:val="0"/>
      <w:divBdr>
        <w:top w:val="none" w:sz="0" w:space="0" w:color="auto"/>
        <w:left w:val="none" w:sz="0" w:space="0" w:color="auto"/>
        <w:bottom w:val="none" w:sz="0" w:space="0" w:color="auto"/>
        <w:right w:val="none" w:sz="0" w:space="0" w:color="auto"/>
      </w:divBdr>
    </w:div>
    <w:div w:id="1340886744">
      <w:bodyDiv w:val="1"/>
      <w:marLeft w:val="0"/>
      <w:marRight w:val="0"/>
      <w:marTop w:val="0"/>
      <w:marBottom w:val="0"/>
      <w:divBdr>
        <w:top w:val="none" w:sz="0" w:space="0" w:color="auto"/>
        <w:left w:val="none" w:sz="0" w:space="0" w:color="auto"/>
        <w:bottom w:val="none" w:sz="0" w:space="0" w:color="auto"/>
        <w:right w:val="none" w:sz="0" w:space="0" w:color="auto"/>
      </w:divBdr>
    </w:div>
    <w:div w:id="1449854106">
      <w:bodyDiv w:val="1"/>
      <w:marLeft w:val="0"/>
      <w:marRight w:val="0"/>
      <w:marTop w:val="0"/>
      <w:marBottom w:val="0"/>
      <w:divBdr>
        <w:top w:val="none" w:sz="0" w:space="0" w:color="auto"/>
        <w:left w:val="none" w:sz="0" w:space="0" w:color="auto"/>
        <w:bottom w:val="none" w:sz="0" w:space="0" w:color="auto"/>
        <w:right w:val="none" w:sz="0" w:space="0" w:color="auto"/>
      </w:divBdr>
    </w:div>
    <w:div w:id="1451046200">
      <w:bodyDiv w:val="1"/>
      <w:marLeft w:val="0"/>
      <w:marRight w:val="0"/>
      <w:marTop w:val="0"/>
      <w:marBottom w:val="0"/>
      <w:divBdr>
        <w:top w:val="none" w:sz="0" w:space="0" w:color="auto"/>
        <w:left w:val="none" w:sz="0" w:space="0" w:color="auto"/>
        <w:bottom w:val="none" w:sz="0" w:space="0" w:color="auto"/>
        <w:right w:val="none" w:sz="0" w:space="0" w:color="auto"/>
      </w:divBdr>
      <w:divsChild>
        <w:div w:id="1826511430">
          <w:marLeft w:val="-720"/>
          <w:marRight w:val="0"/>
          <w:marTop w:val="0"/>
          <w:marBottom w:val="0"/>
          <w:divBdr>
            <w:top w:val="none" w:sz="0" w:space="0" w:color="auto"/>
            <w:left w:val="none" w:sz="0" w:space="0" w:color="auto"/>
            <w:bottom w:val="none" w:sz="0" w:space="0" w:color="auto"/>
            <w:right w:val="none" w:sz="0" w:space="0" w:color="auto"/>
          </w:divBdr>
        </w:div>
      </w:divsChild>
    </w:div>
    <w:div w:id="1564486158">
      <w:bodyDiv w:val="1"/>
      <w:marLeft w:val="0"/>
      <w:marRight w:val="0"/>
      <w:marTop w:val="0"/>
      <w:marBottom w:val="0"/>
      <w:divBdr>
        <w:top w:val="none" w:sz="0" w:space="0" w:color="auto"/>
        <w:left w:val="none" w:sz="0" w:space="0" w:color="auto"/>
        <w:bottom w:val="none" w:sz="0" w:space="0" w:color="auto"/>
        <w:right w:val="none" w:sz="0" w:space="0" w:color="auto"/>
      </w:divBdr>
    </w:div>
    <w:div w:id="1566793739">
      <w:bodyDiv w:val="1"/>
      <w:marLeft w:val="0"/>
      <w:marRight w:val="0"/>
      <w:marTop w:val="0"/>
      <w:marBottom w:val="0"/>
      <w:divBdr>
        <w:top w:val="none" w:sz="0" w:space="0" w:color="auto"/>
        <w:left w:val="none" w:sz="0" w:space="0" w:color="auto"/>
        <w:bottom w:val="none" w:sz="0" w:space="0" w:color="auto"/>
        <w:right w:val="none" w:sz="0" w:space="0" w:color="auto"/>
      </w:divBdr>
    </w:div>
    <w:div w:id="1570731630">
      <w:bodyDiv w:val="1"/>
      <w:marLeft w:val="0"/>
      <w:marRight w:val="0"/>
      <w:marTop w:val="0"/>
      <w:marBottom w:val="0"/>
      <w:divBdr>
        <w:top w:val="none" w:sz="0" w:space="0" w:color="auto"/>
        <w:left w:val="none" w:sz="0" w:space="0" w:color="auto"/>
        <w:bottom w:val="none" w:sz="0" w:space="0" w:color="auto"/>
        <w:right w:val="none" w:sz="0" w:space="0" w:color="auto"/>
      </w:divBdr>
    </w:div>
    <w:div w:id="1583946670">
      <w:bodyDiv w:val="1"/>
      <w:marLeft w:val="0"/>
      <w:marRight w:val="0"/>
      <w:marTop w:val="0"/>
      <w:marBottom w:val="0"/>
      <w:divBdr>
        <w:top w:val="none" w:sz="0" w:space="0" w:color="auto"/>
        <w:left w:val="none" w:sz="0" w:space="0" w:color="auto"/>
        <w:bottom w:val="none" w:sz="0" w:space="0" w:color="auto"/>
        <w:right w:val="none" w:sz="0" w:space="0" w:color="auto"/>
      </w:divBdr>
    </w:div>
    <w:div w:id="1587612939">
      <w:bodyDiv w:val="1"/>
      <w:marLeft w:val="0"/>
      <w:marRight w:val="0"/>
      <w:marTop w:val="0"/>
      <w:marBottom w:val="0"/>
      <w:divBdr>
        <w:top w:val="none" w:sz="0" w:space="0" w:color="auto"/>
        <w:left w:val="none" w:sz="0" w:space="0" w:color="auto"/>
        <w:bottom w:val="none" w:sz="0" w:space="0" w:color="auto"/>
        <w:right w:val="none" w:sz="0" w:space="0" w:color="auto"/>
      </w:divBdr>
    </w:div>
    <w:div w:id="1620527908">
      <w:bodyDiv w:val="1"/>
      <w:marLeft w:val="0"/>
      <w:marRight w:val="0"/>
      <w:marTop w:val="0"/>
      <w:marBottom w:val="0"/>
      <w:divBdr>
        <w:top w:val="none" w:sz="0" w:space="0" w:color="auto"/>
        <w:left w:val="none" w:sz="0" w:space="0" w:color="auto"/>
        <w:bottom w:val="none" w:sz="0" w:space="0" w:color="auto"/>
        <w:right w:val="none" w:sz="0" w:space="0" w:color="auto"/>
      </w:divBdr>
    </w:div>
    <w:div w:id="1622497108">
      <w:bodyDiv w:val="1"/>
      <w:marLeft w:val="0"/>
      <w:marRight w:val="0"/>
      <w:marTop w:val="0"/>
      <w:marBottom w:val="0"/>
      <w:divBdr>
        <w:top w:val="none" w:sz="0" w:space="0" w:color="auto"/>
        <w:left w:val="none" w:sz="0" w:space="0" w:color="auto"/>
        <w:bottom w:val="none" w:sz="0" w:space="0" w:color="auto"/>
        <w:right w:val="none" w:sz="0" w:space="0" w:color="auto"/>
      </w:divBdr>
    </w:div>
    <w:div w:id="1636570152">
      <w:bodyDiv w:val="1"/>
      <w:marLeft w:val="0"/>
      <w:marRight w:val="0"/>
      <w:marTop w:val="0"/>
      <w:marBottom w:val="0"/>
      <w:divBdr>
        <w:top w:val="none" w:sz="0" w:space="0" w:color="auto"/>
        <w:left w:val="none" w:sz="0" w:space="0" w:color="auto"/>
        <w:bottom w:val="none" w:sz="0" w:space="0" w:color="auto"/>
        <w:right w:val="none" w:sz="0" w:space="0" w:color="auto"/>
      </w:divBdr>
    </w:div>
    <w:div w:id="1654411080">
      <w:bodyDiv w:val="1"/>
      <w:marLeft w:val="0"/>
      <w:marRight w:val="0"/>
      <w:marTop w:val="0"/>
      <w:marBottom w:val="0"/>
      <w:divBdr>
        <w:top w:val="none" w:sz="0" w:space="0" w:color="auto"/>
        <w:left w:val="none" w:sz="0" w:space="0" w:color="auto"/>
        <w:bottom w:val="none" w:sz="0" w:space="0" w:color="auto"/>
        <w:right w:val="none" w:sz="0" w:space="0" w:color="auto"/>
      </w:divBdr>
    </w:div>
    <w:div w:id="1668557802">
      <w:bodyDiv w:val="1"/>
      <w:marLeft w:val="0"/>
      <w:marRight w:val="0"/>
      <w:marTop w:val="0"/>
      <w:marBottom w:val="0"/>
      <w:divBdr>
        <w:top w:val="none" w:sz="0" w:space="0" w:color="auto"/>
        <w:left w:val="none" w:sz="0" w:space="0" w:color="auto"/>
        <w:bottom w:val="none" w:sz="0" w:space="0" w:color="auto"/>
        <w:right w:val="none" w:sz="0" w:space="0" w:color="auto"/>
      </w:divBdr>
    </w:div>
    <w:div w:id="1695885845">
      <w:bodyDiv w:val="1"/>
      <w:marLeft w:val="0"/>
      <w:marRight w:val="0"/>
      <w:marTop w:val="0"/>
      <w:marBottom w:val="0"/>
      <w:divBdr>
        <w:top w:val="none" w:sz="0" w:space="0" w:color="auto"/>
        <w:left w:val="none" w:sz="0" w:space="0" w:color="auto"/>
        <w:bottom w:val="none" w:sz="0" w:space="0" w:color="auto"/>
        <w:right w:val="none" w:sz="0" w:space="0" w:color="auto"/>
      </w:divBdr>
    </w:div>
    <w:div w:id="1698192670">
      <w:bodyDiv w:val="1"/>
      <w:marLeft w:val="0"/>
      <w:marRight w:val="0"/>
      <w:marTop w:val="0"/>
      <w:marBottom w:val="0"/>
      <w:divBdr>
        <w:top w:val="none" w:sz="0" w:space="0" w:color="auto"/>
        <w:left w:val="none" w:sz="0" w:space="0" w:color="auto"/>
        <w:bottom w:val="none" w:sz="0" w:space="0" w:color="auto"/>
        <w:right w:val="none" w:sz="0" w:space="0" w:color="auto"/>
      </w:divBdr>
    </w:div>
    <w:div w:id="1708989582">
      <w:bodyDiv w:val="1"/>
      <w:marLeft w:val="0"/>
      <w:marRight w:val="0"/>
      <w:marTop w:val="0"/>
      <w:marBottom w:val="0"/>
      <w:divBdr>
        <w:top w:val="none" w:sz="0" w:space="0" w:color="auto"/>
        <w:left w:val="none" w:sz="0" w:space="0" w:color="auto"/>
        <w:bottom w:val="none" w:sz="0" w:space="0" w:color="auto"/>
        <w:right w:val="none" w:sz="0" w:space="0" w:color="auto"/>
      </w:divBdr>
    </w:div>
    <w:div w:id="1715495046">
      <w:bodyDiv w:val="1"/>
      <w:marLeft w:val="0"/>
      <w:marRight w:val="0"/>
      <w:marTop w:val="0"/>
      <w:marBottom w:val="0"/>
      <w:divBdr>
        <w:top w:val="none" w:sz="0" w:space="0" w:color="auto"/>
        <w:left w:val="none" w:sz="0" w:space="0" w:color="auto"/>
        <w:bottom w:val="none" w:sz="0" w:space="0" w:color="auto"/>
        <w:right w:val="none" w:sz="0" w:space="0" w:color="auto"/>
      </w:divBdr>
    </w:div>
    <w:div w:id="1721125872">
      <w:bodyDiv w:val="1"/>
      <w:marLeft w:val="0"/>
      <w:marRight w:val="0"/>
      <w:marTop w:val="0"/>
      <w:marBottom w:val="0"/>
      <w:divBdr>
        <w:top w:val="none" w:sz="0" w:space="0" w:color="auto"/>
        <w:left w:val="none" w:sz="0" w:space="0" w:color="auto"/>
        <w:bottom w:val="none" w:sz="0" w:space="0" w:color="auto"/>
        <w:right w:val="none" w:sz="0" w:space="0" w:color="auto"/>
      </w:divBdr>
    </w:div>
    <w:div w:id="1724059550">
      <w:bodyDiv w:val="1"/>
      <w:marLeft w:val="0"/>
      <w:marRight w:val="0"/>
      <w:marTop w:val="0"/>
      <w:marBottom w:val="0"/>
      <w:divBdr>
        <w:top w:val="none" w:sz="0" w:space="0" w:color="auto"/>
        <w:left w:val="none" w:sz="0" w:space="0" w:color="auto"/>
        <w:bottom w:val="none" w:sz="0" w:space="0" w:color="auto"/>
        <w:right w:val="none" w:sz="0" w:space="0" w:color="auto"/>
      </w:divBdr>
    </w:div>
    <w:div w:id="1742101634">
      <w:bodyDiv w:val="1"/>
      <w:marLeft w:val="0"/>
      <w:marRight w:val="0"/>
      <w:marTop w:val="0"/>
      <w:marBottom w:val="0"/>
      <w:divBdr>
        <w:top w:val="none" w:sz="0" w:space="0" w:color="auto"/>
        <w:left w:val="none" w:sz="0" w:space="0" w:color="auto"/>
        <w:bottom w:val="none" w:sz="0" w:space="0" w:color="auto"/>
        <w:right w:val="none" w:sz="0" w:space="0" w:color="auto"/>
      </w:divBdr>
    </w:div>
    <w:div w:id="1763868334">
      <w:bodyDiv w:val="1"/>
      <w:marLeft w:val="0"/>
      <w:marRight w:val="0"/>
      <w:marTop w:val="0"/>
      <w:marBottom w:val="0"/>
      <w:divBdr>
        <w:top w:val="none" w:sz="0" w:space="0" w:color="auto"/>
        <w:left w:val="none" w:sz="0" w:space="0" w:color="auto"/>
        <w:bottom w:val="none" w:sz="0" w:space="0" w:color="auto"/>
        <w:right w:val="none" w:sz="0" w:space="0" w:color="auto"/>
      </w:divBdr>
    </w:div>
    <w:div w:id="1793939941">
      <w:bodyDiv w:val="1"/>
      <w:marLeft w:val="0"/>
      <w:marRight w:val="0"/>
      <w:marTop w:val="0"/>
      <w:marBottom w:val="0"/>
      <w:divBdr>
        <w:top w:val="none" w:sz="0" w:space="0" w:color="auto"/>
        <w:left w:val="none" w:sz="0" w:space="0" w:color="auto"/>
        <w:bottom w:val="none" w:sz="0" w:space="0" w:color="auto"/>
        <w:right w:val="none" w:sz="0" w:space="0" w:color="auto"/>
      </w:divBdr>
    </w:div>
    <w:div w:id="1813908207">
      <w:bodyDiv w:val="1"/>
      <w:marLeft w:val="0"/>
      <w:marRight w:val="0"/>
      <w:marTop w:val="0"/>
      <w:marBottom w:val="0"/>
      <w:divBdr>
        <w:top w:val="none" w:sz="0" w:space="0" w:color="auto"/>
        <w:left w:val="none" w:sz="0" w:space="0" w:color="auto"/>
        <w:bottom w:val="none" w:sz="0" w:space="0" w:color="auto"/>
        <w:right w:val="none" w:sz="0" w:space="0" w:color="auto"/>
      </w:divBdr>
      <w:divsChild>
        <w:div w:id="357581428">
          <w:marLeft w:val="-720"/>
          <w:marRight w:val="0"/>
          <w:marTop w:val="0"/>
          <w:marBottom w:val="0"/>
          <w:divBdr>
            <w:top w:val="none" w:sz="0" w:space="0" w:color="auto"/>
            <w:left w:val="none" w:sz="0" w:space="0" w:color="auto"/>
            <w:bottom w:val="none" w:sz="0" w:space="0" w:color="auto"/>
            <w:right w:val="none" w:sz="0" w:space="0" w:color="auto"/>
          </w:divBdr>
        </w:div>
      </w:divsChild>
    </w:div>
    <w:div w:id="1831867404">
      <w:bodyDiv w:val="1"/>
      <w:marLeft w:val="0"/>
      <w:marRight w:val="0"/>
      <w:marTop w:val="0"/>
      <w:marBottom w:val="0"/>
      <w:divBdr>
        <w:top w:val="none" w:sz="0" w:space="0" w:color="auto"/>
        <w:left w:val="none" w:sz="0" w:space="0" w:color="auto"/>
        <w:bottom w:val="none" w:sz="0" w:space="0" w:color="auto"/>
        <w:right w:val="none" w:sz="0" w:space="0" w:color="auto"/>
      </w:divBdr>
    </w:div>
    <w:div w:id="1887837039">
      <w:bodyDiv w:val="1"/>
      <w:marLeft w:val="0"/>
      <w:marRight w:val="0"/>
      <w:marTop w:val="0"/>
      <w:marBottom w:val="0"/>
      <w:divBdr>
        <w:top w:val="none" w:sz="0" w:space="0" w:color="auto"/>
        <w:left w:val="none" w:sz="0" w:space="0" w:color="auto"/>
        <w:bottom w:val="none" w:sz="0" w:space="0" w:color="auto"/>
        <w:right w:val="none" w:sz="0" w:space="0" w:color="auto"/>
      </w:divBdr>
    </w:div>
    <w:div w:id="1889105471">
      <w:bodyDiv w:val="1"/>
      <w:marLeft w:val="0"/>
      <w:marRight w:val="0"/>
      <w:marTop w:val="0"/>
      <w:marBottom w:val="0"/>
      <w:divBdr>
        <w:top w:val="none" w:sz="0" w:space="0" w:color="auto"/>
        <w:left w:val="none" w:sz="0" w:space="0" w:color="auto"/>
        <w:bottom w:val="none" w:sz="0" w:space="0" w:color="auto"/>
        <w:right w:val="none" w:sz="0" w:space="0" w:color="auto"/>
      </w:divBdr>
    </w:div>
    <w:div w:id="1908146557">
      <w:bodyDiv w:val="1"/>
      <w:marLeft w:val="0"/>
      <w:marRight w:val="0"/>
      <w:marTop w:val="0"/>
      <w:marBottom w:val="0"/>
      <w:divBdr>
        <w:top w:val="none" w:sz="0" w:space="0" w:color="auto"/>
        <w:left w:val="none" w:sz="0" w:space="0" w:color="auto"/>
        <w:bottom w:val="none" w:sz="0" w:space="0" w:color="auto"/>
        <w:right w:val="none" w:sz="0" w:space="0" w:color="auto"/>
      </w:divBdr>
    </w:div>
    <w:div w:id="1920598187">
      <w:bodyDiv w:val="1"/>
      <w:marLeft w:val="0"/>
      <w:marRight w:val="0"/>
      <w:marTop w:val="0"/>
      <w:marBottom w:val="0"/>
      <w:divBdr>
        <w:top w:val="none" w:sz="0" w:space="0" w:color="auto"/>
        <w:left w:val="none" w:sz="0" w:space="0" w:color="auto"/>
        <w:bottom w:val="none" w:sz="0" w:space="0" w:color="auto"/>
        <w:right w:val="none" w:sz="0" w:space="0" w:color="auto"/>
      </w:divBdr>
    </w:div>
    <w:div w:id="1940521732">
      <w:bodyDiv w:val="1"/>
      <w:marLeft w:val="0"/>
      <w:marRight w:val="0"/>
      <w:marTop w:val="0"/>
      <w:marBottom w:val="0"/>
      <w:divBdr>
        <w:top w:val="none" w:sz="0" w:space="0" w:color="auto"/>
        <w:left w:val="none" w:sz="0" w:space="0" w:color="auto"/>
        <w:bottom w:val="none" w:sz="0" w:space="0" w:color="auto"/>
        <w:right w:val="none" w:sz="0" w:space="0" w:color="auto"/>
      </w:divBdr>
    </w:div>
    <w:div w:id="1944263818">
      <w:bodyDiv w:val="1"/>
      <w:marLeft w:val="0"/>
      <w:marRight w:val="0"/>
      <w:marTop w:val="0"/>
      <w:marBottom w:val="0"/>
      <w:divBdr>
        <w:top w:val="none" w:sz="0" w:space="0" w:color="auto"/>
        <w:left w:val="none" w:sz="0" w:space="0" w:color="auto"/>
        <w:bottom w:val="none" w:sz="0" w:space="0" w:color="auto"/>
        <w:right w:val="none" w:sz="0" w:space="0" w:color="auto"/>
      </w:divBdr>
    </w:div>
    <w:div w:id="1953046947">
      <w:bodyDiv w:val="1"/>
      <w:marLeft w:val="0"/>
      <w:marRight w:val="0"/>
      <w:marTop w:val="0"/>
      <w:marBottom w:val="0"/>
      <w:divBdr>
        <w:top w:val="none" w:sz="0" w:space="0" w:color="auto"/>
        <w:left w:val="none" w:sz="0" w:space="0" w:color="auto"/>
        <w:bottom w:val="none" w:sz="0" w:space="0" w:color="auto"/>
        <w:right w:val="none" w:sz="0" w:space="0" w:color="auto"/>
      </w:divBdr>
    </w:div>
    <w:div w:id="1961642985">
      <w:bodyDiv w:val="1"/>
      <w:marLeft w:val="0"/>
      <w:marRight w:val="0"/>
      <w:marTop w:val="0"/>
      <w:marBottom w:val="0"/>
      <w:divBdr>
        <w:top w:val="none" w:sz="0" w:space="0" w:color="auto"/>
        <w:left w:val="none" w:sz="0" w:space="0" w:color="auto"/>
        <w:bottom w:val="none" w:sz="0" w:space="0" w:color="auto"/>
        <w:right w:val="none" w:sz="0" w:space="0" w:color="auto"/>
      </w:divBdr>
    </w:div>
    <w:div w:id="2104448803">
      <w:bodyDiv w:val="1"/>
      <w:marLeft w:val="0"/>
      <w:marRight w:val="0"/>
      <w:marTop w:val="0"/>
      <w:marBottom w:val="0"/>
      <w:divBdr>
        <w:top w:val="none" w:sz="0" w:space="0" w:color="auto"/>
        <w:left w:val="none" w:sz="0" w:space="0" w:color="auto"/>
        <w:bottom w:val="none" w:sz="0" w:space="0" w:color="auto"/>
        <w:right w:val="none" w:sz="0" w:space="0" w:color="auto"/>
      </w:divBdr>
    </w:div>
    <w:div w:id="214003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atgbt.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moodle.uwtsd.ac.uk/course/view.php?id=11648&amp;section=4&amp;singlesec=4" TargetMode="External"/><Relationship Id="rId4" Type="http://schemas.openxmlformats.org/officeDocument/2006/relationships/webSettings" Target="webSettings.xml"/><Relationship Id="rId9" Type="http://schemas.openxmlformats.org/officeDocument/2006/relationships/hyperlink" Target="https://doi.org/10.1007/s12310-017-9220-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18</Pages>
  <Words>4696</Words>
  <Characters>26769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Ellie Bloomfield (2003965)</cp:lastModifiedBy>
  <cp:revision>4</cp:revision>
  <dcterms:created xsi:type="dcterms:W3CDTF">2025-02-24T07:09:00Z</dcterms:created>
  <dcterms:modified xsi:type="dcterms:W3CDTF">2025-02-24T15:44:00Z</dcterms:modified>
</cp:coreProperties>
</file>