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8A8B51E" w:rsidP="38A8B51E" w:rsidRDefault="38A8B51E" w14:noSpellErr="1" w14:paraId="04D514FB" w14:textId="746391D1">
      <w:pPr>
        <w:jc w:val="center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38A8B51E" w:rsidR="38A8B51E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Evaluate the aims of conservation work from a non-governmental organisation that supports, </w:t>
      </w:r>
      <w:r w:rsidRPr="38A8B51E" w:rsidR="38A8B51E">
        <w:rPr>
          <w:rFonts w:ascii="Calibri" w:hAnsi="Calibri" w:eastAsia="Calibri" w:cs="Calibri"/>
          <w:i w:val="1"/>
          <w:iCs w:val="1"/>
          <w:noProof w:val="0"/>
          <w:sz w:val="24"/>
          <w:szCs w:val="24"/>
          <w:u w:val="none"/>
          <w:lang w:val="en-GB"/>
        </w:rPr>
        <w:t xml:space="preserve">“for the conservation to be successful, NGOs must be apparent” </w:t>
      </w:r>
      <w:r w:rsidRPr="38A8B51E" w:rsidR="38A8B51E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(Jackson, 2017: 68).</w:t>
      </w:r>
    </w:p>
    <w:p w:rsidR="38A8B51E" w:rsidP="38A8B51E" w:rsidRDefault="38A8B51E" w14:noSpellErr="1" w14:paraId="247E4FEF" w14:textId="7E0F4D03">
      <w:pPr>
        <w:pStyle w:val="Normal"/>
        <w:jc w:val="center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38A8B51E" w:rsidR="38A8B51E">
        <w:rPr>
          <w:rFonts w:ascii="Calibri" w:hAnsi="Calibri" w:eastAsia="Calibri" w:cs="Calibri"/>
          <w:noProof w:val="0"/>
          <w:sz w:val="24"/>
          <w:szCs w:val="24"/>
          <w:u w:val="single"/>
          <w:lang w:val="en-GB"/>
        </w:rPr>
        <w:t>Friends of the Earth</w:t>
      </w:r>
      <w:r w:rsidRPr="38A8B51E" w:rsidR="38A8B51E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 xml:space="preserve"> </w:t>
      </w:r>
    </w:p>
    <w:p w:rsidR="38A8B51E" w:rsidP="38A8B51E" w:rsidRDefault="38A8B51E" w14:noSpellErr="1" w14:paraId="5C128D7C" w14:textId="351723BE">
      <w:pPr>
        <w:pStyle w:val="Normal"/>
        <w:jc w:val="center"/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</w:pPr>
      <w:r w:rsidRPr="38A8B51E" w:rsidR="38A8B51E">
        <w:rPr>
          <w:rFonts w:ascii="Calibri" w:hAnsi="Calibri" w:eastAsia="Calibri" w:cs="Calibri"/>
          <w:noProof w:val="0"/>
          <w:sz w:val="24"/>
          <w:szCs w:val="24"/>
          <w:u w:val="none"/>
          <w:lang w:val="en-GB"/>
        </w:rPr>
        <w:t>Paige Cole</w:t>
      </w:r>
    </w:p>
    <w:p w:rsidR="38A8B51E" w:rsidRDefault="38A8B51E" w14:paraId="14922BF3" w14:textId="6E0E4266"/>
    <w:tbl>
      <w:tblPr>
        <w:tblStyle w:val="TableGrid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4513"/>
        <w:gridCol w:w="4513"/>
      </w:tblGrid>
      <w:tr w:rsidR="38A8B51E" w:rsidTr="5BBADCB3" w14:paraId="3A1021AE">
        <w:tc>
          <w:tcPr>
            <w:tcW w:w="4513" w:type="dxa"/>
            <w:tcMar/>
          </w:tcPr>
          <w:p w:rsidR="38A8B51E" w:rsidP="38A8B51E" w:rsidRDefault="38A8B51E" w14:noSpellErr="1" w14:paraId="45CBDFE5" w14:textId="04F45A79">
            <w:pPr>
              <w:pStyle w:val="Normal"/>
              <w:jc w:val="center"/>
            </w:pPr>
            <w:r w:rsidR="38A8B51E">
              <w:rPr/>
              <w:t xml:space="preserve">For </w:t>
            </w:r>
          </w:p>
        </w:tc>
        <w:tc>
          <w:tcPr>
            <w:tcW w:w="4513" w:type="dxa"/>
            <w:tcMar/>
          </w:tcPr>
          <w:p w:rsidR="38A8B51E" w:rsidP="38A8B51E" w:rsidRDefault="38A8B51E" w14:noSpellErr="1" w14:paraId="50CD9D65" w14:textId="44E65575">
            <w:pPr>
              <w:pStyle w:val="Normal"/>
              <w:jc w:val="center"/>
            </w:pPr>
            <w:r w:rsidR="38A8B51E">
              <w:rPr/>
              <w:t xml:space="preserve">Against </w:t>
            </w:r>
          </w:p>
        </w:tc>
      </w:tr>
      <w:tr w:rsidR="38A8B51E" w:rsidTr="5BBADCB3" w14:paraId="0C97CE7C">
        <w:tc>
          <w:tcPr>
            <w:tcW w:w="4513" w:type="dxa"/>
            <w:tcMar/>
          </w:tcPr>
          <w:p w:rsidR="38A8B51E" w:rsidP="38A8B51E" w:rsidRDefault="38A8B51E" w14:noSpellErr="1" w14:paraId="3F57765D" w14:textId="4C15C5AA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="38A8B51E">
              <w:rPr/>
              <w:t xml:space="preserve">Has over 2 million members and 5,000 local activist groups worldwide, their campaigns will receive lots of support and therefore make a greater impact. </w:t>
            </w:r>
          </w:p>
          <w:p w:rsidR="38A8B51E" w:rsidP="38A8B51E" w:rsidRDefault="38A8B51E" w14:paraId="3D993217" w14:textId="079DF1B8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="5BBADCB3">
              <w:rPr/>
              <w:t>Campaigns mainly take place in the UK, but they have some activities in Europe and US</w:t>
            </w:r>
            <w:r w:rsidR="5BBADCB3">
              <w:rPr/>
              <w:t xml:space="preserve">A. </w:t>
            </w:r>
          </w:p>
          <w:p w:rsidR="38A8B51E" w:rsidP="38A8B51E" w:rsidRDefault="38A8B51E" w14:noSpellErr="1" w14:paraId="6252746B" w14:textId="33937F76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="38A8B51E">
              <w:rPr/>
              <w:t xml:space="preserve">Started in 1971 and has had many successes since then, including: saving wetlands, promoting veganism for students, banned bee harming pesticides, and “helped make climate change history” by helping to campaign for the Climate Change Act. </w:t>
            </w:r>
          </w:p>
          <w:p w:rsidR="38A8B51E" w:rsidP="38A8B51E" w:rsidRDefault="38A8B51E" w14:noSpellErr="1" w14:paraId="0B93677E" w14:textId="04972CA8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="38A8B51E">
              <w:rPr/>
              <w:t>“have decades of experience in environmental law” to truly conserve the environment, knowledge of the law is extremely important as it governs policies. It is a major positive that Friends of the Earth have this kind of knowledge.</w:t>
            </w:r>
          </w:p>
          <w:p w:rsidR="38A8B51E" w:rsidP="38A8B51E" w:rsidRDefault="38A8B51E" w14:noSpellErr="1" w14:paraId="0986105A" w14:textId="060AD121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="38A8B51E">
              <w:rPr/>
              <w:t xml:space="preserve">They have had court victories: stopping the ‘ghost ships’ and keeping cash back for solar panels. </w:t>
            </w:r>
          </w:p>
        </w:tc>
        <w:tc>
          <w:tcPr>
            <w:tcW w:w="4513" w:type="dxa"/>
            <w:tcMar/>
          </w:tcPr>
          <w:p w:rsidR="38A8B51E" w:rsidP="38A8B51E" w:rsidRDefault="38A8B51E" w14:noSpellErr="1" w14:paraId="18628374" w14:textId="3789ED3B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="38A8B51E">
              <w:rPr/>
              <w:t xml:space="preserve">There are limits as to how much success campaigning can achieve. </w:t>
            </w:r>
          </w:p>
          <w:p w:rsidR="38A8B51E" w:rsidP="38A8B51E" w:rsidRDefault="38A8B51E" w14:noSpellErr="1" w14:paraId="5648E4A5" w14:textId="3F38C938">
            <w:pPr>
              <w:pStyle w:val="ListParagraph"/>
              <w:numPr>
                <w:ilvl w:val="0"/>
                <w:numId w:val="1"/>
              </w:numPr>
              <w:rPr>
                <w:color w:val="222222"/>
                <w:sz w:val="22"/>
                <w:szCs w:val="22"/>
              </w:rPr>
            </w:pPr>
            <w:r w:rsidRPr="38A8B51E" w:rsidR="38A8B51E">
              <w:rPr>
                <w:noProof w:val="0"/>
                <w:color w:val="222222"/>
                <w:sz w:val="21"/>
                <w:szCs w:val="21"/>
                <w:lang w:val="en-GB"/>
              </w:rPr>
              <w:t xml:space="preserve">Critics claim that the organization only tries to obtain media attention but does not stay with locals to solve complicated problems. </w:t>
            </w:r>
          </w:p>
          <w:p w:rsidR="38A8B51E" w:rsidP="38A8B51E" w:rsidRDefault="38A8B51E" w14:noSpellErr="1" w14:paraId="5096A33C" w14:textId="43D877D8">
            <w:pPr>
              <w:pStyle w:val="ListParagraph"/>
              <w:numPr>
                <w:ilvl w:val="0"/>
                <w:numId w:val="1"/>
              </w:numPr>
              <w:rPr>
                <w:noProof w:val="0"/>
                <w:color w:val="222222"/>
                <w:sz w:val="21"/>
                <w:szCs w:val="21"/>
                <w:lang w:val="en-GB"/>
              </w:rPr>
            </w:pPr>
            <w:r w:rsidRPr="38A8B51E" w:rsidR="38A8B51E">
              <w:rPr>
                <w:noProof w:val="0"/>
                <w:color w:val="222222"/>
                <w:sz w:val="21"/>
                <w:szCs w:val="21"/>
                <w:lang w:val="en-GB"/>
              </w:rPr>
              <w:t>Critical of its policy to accept high levels of funding from companies and charities related to oil and gas.</w:t>
            </w:r>
          </w:p>
          <w:p w:rsidR="38A8B51E" w:rsidP="38A8B51E" w:rsidRDefault="38A8B51E" w14:noSpellErr="1" w14:paraId="1898AD07" w14:textId="7F0628DA">
            <w:pPr>
              <w:pStyle w:val="ListParagraph"/>
              <w:numPr>
                <w:ilvl w:val="0"/>
                <w:numId w:val="1"/>
              </w:numPr>
              <w:rPr>
                <w:noProof w:val="0"/>
                <w:color w:val="222222"/>
                <w:sz w:val="21"/>
                <w:szCs w:val="21"/>
                <w:lang w:val="en-GB"/>
              </w:rPr>
            </w:pPr>
            <w:r w:rsidRPr="38A8B51E" w:rsidR="38A8B51E">
              <w:rPr>
                <w:noProof w:val="0"/>
                <w:color w:val="222222"/>
                <w:sz w:val="21"/>
                <w:szCs w:val="21"/>
                <w:lang w:val="en-GB"/>
              </w:rPr>
              <w:t xml:space="preserve">Like all NGOs, their power is limited. </w:t>
            </w:r>
          </w:p>
          <w:p w:rsidR="38A8B51E" w:rsidP="38A8B51E" w:rsidRDefault="38A8B51E" w14:paraId="66322C7C" w14:textId="4A8C8B92">
            <w:pPr>
              <w:pStyle w:val="Normal"/>
            </w:pPr>
          </w:p>
          <w:p w:rsidR="38A8B51E" w:rsidP="38A8B51E" w:rsidRDefault="38A8B51E" w14:paraId="01ABEE82" w14:textId="0590A6B1">
            <w:pPr>
              <w:pStyle w:val="Normal"/>
            </w:pPr>
          </w:p>
          <w:p w:rsidR="38A8B51E" w:rsidP="38A8B51E" w:rsidRDefault="38A8B51E" w14:paraId="2954B012" w14:textId="6A469BF3">
            <w:pPr>
              <w:pStyle w:val="Normal"/>
            </w:pPr>
          </w:p>
          <w:p w:rsidR="38A8B51E" w:rsidP="38A8B51E" w:rsidRDefault="38A8B51E" w14:paraId="793C552C" w14:textId="4C83C687">
            <w:pPr>
              <w:pStyle w:val="Normal"/>
            </w:pPr>
          </w:p>
          <w:p w:rsidR="38A8B51E" w:rsidP="38A8B51E" w:rsidRDefault="38A8B51E" w14:paraId="4E3040DB" w14:textId="6CA3BDE8">
            <w:pPr>
              <w:pStyle w:val="Normal"/>
            </w:pPr>
          </w:p>
          <w:p w:rsidR="38A8B51E" w:rsidP="38A8B51E" w:rsidRDefault="38A8B51E" w14:paraId="217820F0" w14:textId="0A2BDC59">
            <w:pPr>
              <w:pStyle w:val="Normal"/>
            </w:pPr>
          </w:p>
          <w:p w:rsidR="38A8B51E" w:rsidP="38A8B51E" w:rsidRDefault="38A8B51E" w14:paraId="1A9A552D" w14:textId="162210A8">
            <w:pPr>
              <w:pStyle w:val="Normal"/>
            </w:pPr>
          </w:p>
          <w:p w:rsidR="38A8B51E" w:rsidP="38A8B51E" w:rsidRDefault="38A8B51E" w14:paraId="06E4A795" w14:textId="2519B6EA">
            <w:pPr>
              <w:pStyle w:val="Normal"/>
            </w:pPr>
          </w:p>
          <w:p w:rsidR="38A8B51E" w:rsidP="38A8B51E" w:rsidRDefault="38A8B51E" w14:paraId="7E973CDD" w14:textId="28FEFFBD">
            <w:pPr>
              <w:pStyle w:val="Normal"/>
            </w:pPr>
          </w:p>
          <w:p w:rsidR="38A8B51E" w:rsidP="38A8B51E" w:rsidRDefault="38A8B51E" w14:paraId="6A35736F" w14:textId="27AB0B66">
            <w:pPr>
              <w:pStyle w:val="Normal"/>
            </w:pPr>
          </w:p>
          <w:p w:rsidR="38A8B51E" w:rsidP="38A8B51E" w:rsidRDefault="38A8B51E" w14:paraId="6D691F98" w14:textId="431BB5E8">
            <w:pPr>
              <w:pStyle w:val="Normal"/>
            </w:pPr>
          </w:p>
          <w:p w:rsidR="38A8B51E" w:rsidP="38A8B51E" w:rsidRDefault="38A8B51E" w14:paraId="383F9434" w14:textId="28EAED09">
            <w:pPr>
              <w:pStyle w:val="Normal"/>
            </w:pPr>
          </w:p>
          <w:p w:rsidR="38A8B51E" w:rsidP="38A8B51E" w:rsidRDefault="38A8B51E" w14:paraId="07956486" w14:textId="39DE977F">
            <w:pPr>
              <w:pStyle w:val="Normal"/>
            </w:pPr>
          </w:p>
          <w:p w:rsidR="38A8B51E" w:rsidP="38A8B51E" w:rsidRDefault="38A8B51E" w14:paraId="64FAD6D5" w14:textId="5FC08847">
            <w:pPr>
              <w:pStyle w:val="Normal"/>
            </w:pPr>
          </w:p>
          <w:p w:rsidR="38A8B51E" w:rsidP="38A8B51E" w:rsidRDefault="38A8B51E" w14:paraId="3EC56489" w14:textId="5D271714">
            <w:pPr>
              <w:pStyle w:val="Normal"/>
            </w:pPr>
          </w:p>
          <w:p w:rsidR="38A8B51E" w:rsidP="38A8B51E" w:rsidRDefault="38A8B51E" w14:paraId="513FD989" w14:textId="6B825894">
            <w:pPr>
              <w:pStyle w:val="Normal"/>
            </w:pPr>
          </w:p>
        </w:tc>
      </w:tr>
    </w:tbl>
    <w:p w:rsidR="38A8B51E" w:rsidP="38A8B51E" w:rsidRDefault="38A8B51E" w14:paraId="0B82AB35" w14:textId="6E104B7B">
      <w:pPr>
        <w:pStyle w:val="Normal"/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FAB2975"/>
  <w15:docId w15:val="{73fb3d6c-ee1b-4767-a8b1-d27475c35b42}"/>
  <w:rsids>
    <w:rsidRoot w:val="149CABE9"/>
    <w:rsid w:val="149CABE9"/>
    <w:rsid w:val="38A8B51E"/>
    <w:rsid w:val="5BBADCB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bcca3dd852a4b1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Paige Cole (1804677)</dc:creator>
  <keywords/>
  <dc:description/>
  <lastModifiedBy>Paige Cole (1804677)</lastModifiedBy>
  <revision>3</revision>
  <dcterms:created xsi:type="dcterms:W3CDTF">2019-03-06T13:57:47.0465151Z</dcterms:created>
  <dcterms:modified xsi:type="dcterms:W3CDTF">2019-03-06T14:49:46.9715162Z</dcterms:modified>
</coreProperties>
</file>