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 xml:space="preserve">LEVEL 5 ASSESSMENT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0EA75585" w14:textId="23062AAF" w:rsidR="00DB116D" w:rsidRPr="00A406E5" w:rsidRDefault="005F08F8" w:rsidP="00E51AAC">
            <w:pPr>
              <w:spacing w:before="120" w:after="120"/>
              <w:jc w:val="both"/>
              <w:rPr>
                <w:rFonts w:ascii="Arial" w:hAnsi="Arial" w:cs="Arial"/>
                <w:b/>
                <w:sz w:val="22"/>
                <w:szCs w:val="22"/>
              </w:rPr>
            </w:pPr>
            <w:r w:rsidRPr="004E6E67">
              <w:rPr>
                <w:rFonts w:ascii="Arial"/>
                <w:b/>
                <w:sz w:val="22"/>
                <w:szCs w:val="22"/>
              </w:rPr>
              <w:t>BA</w:t>
            </w:r>
            <w:r w:rsidRPr="004E6E67">
              <w:rPr>
                <w:rFonts w:ascii="Arial"/>
                <w:b/>
                <w:spacing w:val="-6"/>
                <w:sz w:val="22"/>
                <w:szCs w:val="22"/>
              </w:rPr>
              <w:t xml:space="preserve"> </w:t>
            </w:r>
            <w:r w:rsidRPr="004E6E67">
              <w:rPr>
                <w:rFonts w:ascii="Arial"/>
                <w:b/>
                <w:sz w:val="22"/>
                <w:szCs w:val="22"/>
              </w:rPr>
              <w:t>(Hons)</w:t>
            </w:r>
            <w:r w:rsidRPr="004E6E67">
              <w:rPr>
                <w:rFonts w:ascii="Arial"/>
                <w:b/>
                <w:spacing w:val="-4"/>
                <w:sz w:val="22"/>
                <w:szCs w:val="22"/>
              </w:rPr>
              <w:t xml:space="preserve"> </w:t>
            </w:r>
            <w:r w:rsidRPr="004E6E67">
              <w:rPr>
                <w:rFonts w:ascii="Arial"/>
                <w:b/>
                <w:sz w:val="22"/>
                <w:szCs w:val="22"/>
              </w:rPr>
              <w:t>Business</w:t>
            </w:r>
            <w:r w:rsidRPr="004E6E67">
              <w:rPr>
                <w:rFonts w:ascii="Arial"/>
                <w:b/>
                <w:spacing w:val="-7"/>
                <w:sz w:val="22"/>
                <w:szCs w:val="22"/>
              </w:rPr>
              <w:t xml:space="preserve"> </w:t>
            </w:r>
            <w:r w:rsidRPr="004E6E67">
              <w:rPr>
                <w:rFonts w:ascii="Arial"/>
                <w:b/>
                <w:spacing w:val="-2"/>
                <w:sz w:val="22"/>
                <w:szCs w:val="22"/>
              </w:rPr>
              <w:t>Management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40720145" w14:textId="13BCB29F" w:rsidR="008F1308" w:rsidRPr="00A406E5" w:rsidRDefault="005F08F8" w:rsidP="00E51AAC">
            <w:pPr>
              <w:spacing w:before="120" w:after="120"/>
              <w:jc w:val="both"/>
              <w:rPr>
                <w:rFonts w:ascii="Arial" w:hAnsi="Arial" w:cs="Arial"/>
                <w:b/>
                <w:sz w:val="22"/>
                <w:szCs w:val="22"/>
              </w:rPr>
            </w:pPr>
            <w:r>
              <w:rPr>
                <w:rFonts w:ascii="Arial" w:hAnsi="Arial" w:cs="Arial"/>
                <w:b/>
                <w:sz w:val="22"/>
                <w:szCs w:val="22"/>
              </w:rPr>
              <w:t>Essentials of Accounting &amp; Finance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707070F" w14:textId="0D94CE39" w:rsidR="00B84B5B" w:rsidRPr="00A406E5" w:rsidRDefault="005F08F8" w:rsidP="00152E9D">
            <w:pPr>
              <w:spacing w:before="120" w:after="120"/>
              <w:jc w:val="both"/>
              <w:rPr>
                <w:rFonts w:ascii="Arial" w:hAnsi="Arial" w:cs="Arial"/>
                <w:b/>
                <w:sz w:val="22"/>
                <w:szCs w:val="22"/>
              </w:rPr>
            </w:pPr>
            <w:r>
              <w:rPr>
                <w:rFonts w:ascii="Arial" w:hAnsi="Arial" w:cs="Arial"/>
                <w:b/>
                <w:sz w:val="22"/>
                <w:szCs w:val="22"/>
              </w:rPr>
              <w:t>LCBB5011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7FF2E342" w14:textId="74B2F34A" w:rsidR="00B84B5B" w:rsidRPr="00A406E5" w:rsidRDefault="005F08F8"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E0EE594" w14:textId="7FBCFA27" w:rsidR="005F08F8" w:rsidRPr="00490442" w:rsidRDefault="005F08F8" w:rsidP="41957C9B">
            <w:pPr>
              <w:spacing w:before="120" w:after="120"/>
              <w:jc w:val="both"/>
              <w:rPr>
                <w:rFonts w:ascii="Arial" w:hAnsi="Arial" w:cs="Arial"/>
                <w:b/>
                <w:bCs/>
                <w:sz w:val="22"/>
                <w:szCs w:val="22"/>
                <w:lang w:val="sv-SE"/>
              </w:rPr>
            </w:pPr>
            <w:proofErr w:type="spellStart"/>
            <w:r>
              <w:rPr>
                <w:rFonts w:ascii="Arial" w:hAnsi="Arial" w:cs="Arial"/>
                <w:b/>
                <w:bCs/>
                <w:color w:val="000000" w:themeColor="text1"/>
                <w:sz w:val="22"/>
                <w:szCs w:val="22"/>
              </w:rPr>
              <w:t>Balendran</w:t>
            </w:r>
            <w:proofErr w:type="spellEnd"/>
            <w:r>
              <w:rPr>
                <w:rFonts w:ascii="Arial" w:hAnsi="Arial" w:cs="Arial"/>
                <w:b/>
                <w:bCs/>
                <w:color w:val="000000" w:themeColor="text1"/>
                <w:sz w:val="22"/>
                <w:szCs w:val="22"/>
              </w:rPr>
              <w:t xml:space="preserve"> Kandasamy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BF577A3" w14:textId="2754C7B5" w:rsidR="00DB116D" w:rsidRPr="00A406E5" w:rsidRDefault="005F08F8" w:rsidP="04414B8A">
            <w:pPr>
              <w:spacing w:before="120" w:after="120"/>
              <w:jc w:val="both"/>
              <w:rPr>
                <w:rFonts w:ascii="Arial" w:hAnsi="Arial" w:cs="Arial"/>
                <w:b/>
                <w:bCs/>
                <w:sz w:val="22"/>
                <w:szCs w:val="22"/>
              </w:rPr>
            </w:pPr>
            <w:r>
              <w:rPr>
                <w:rFonts w:ascii="Arial" w:hAnsi="Arial" w:cs="Arial"/>
                <w:b/>
                <w:bCs/>
                <w:sz w:val="22"/>
                <w:szCs w:val="22"/>
              </w:rPr>
              <w:t>Dr Laila Maazouz</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13530228" w14:textId="01C2A465" w:rsidR="00DB116D" w:rsidRPr="00A406E5" w:rsidRDefault="005F08F8" w:rsidP="005F0579">
            <w:pPr>
              <w:spacing w:before="120" w:after="120"/>
              <w:jc w:val="both"/>
              <w:rPr>
                <w:rFonts w:ascii="Arial" w:hAnsi="Arial" w:cs="Arial"/>
                <w:b/>
                <w:sz w:val="22"/>
                <w:szCs w:val="22"/>
              </w:rPr>
            </w:pPr>
            <w:r>
              <w:rPr>
                <w:rFonts w:ascii="Arial" w:hAnsi="Arial" w:cs="Arial"/>
                <w:b/>
                <w:sz w:val="22"/>
                <w:szCs w:val="22"/>
              </w:rPr>
              <w:t>Component 1: Online Test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7C71D0E" w:rsidR="00DB116D" w:rsidRPr="00A406E5" w:rsidRDefault="005F08F8" w:rsidP="00E51AAC">
            <w:pPr>
              <w:spacing w:before="120" w:after="120"/>
              <w:jc w:val="both"/>
              <w:rPr>
                <w:rFonts w:ascii="Arial" w:hAnsi="Arial" w:cs="Arial"/>
                <w:b/>
                <w:sz w:val="22"/>
                <w:szCs w:val="22"/>
              </w:rPr>
            </w:pPr>
            <w:r>
              <w:rPr>
                <w:rFonts w:ascii="Arial" w:hAnsi="Arial" w:cs="Arial"/>
                <w:b/>
                <w:sz w:val="22"/>
                <w:szCs w:val="22"/>
              </w:rPr>
              <w:t>1.5 hours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Pr>
          <w:p w14:paraId="08E601FE" w14:textId="3FAA6F31" w:rsidR="005F08F8" w:rsidRPr="00A406E5" w:rsidRDefault="004E6E67" w:rsidP="70693E6B">
            <w:pPr>
              <w:spacing w:before="120" w:after="120"/>
              <w:jc w:val="both"/>
              <w:rPr>
                <w:rFonts w:ascii="Arial" w:hAnsi="Arial" w:cs="Arial"/>
                <w:b/>
                <w:bCs/>
                <w:sz w:val="22"/>
                <w:szCs w:val="22"/>
              </w:rPr>
            </w:pPr>
            <w:r>
              <w:rPr>
                <w:rFonts w:ascii="Arial" w:hAnsi="Arial" w:cs="Arial"/>
                <w:b/>
                <w:bCs/>
                <w:sz w:val="22"/>
                <w:szCs w:val="22"/>
              </w:rPr>
              <w:t>Week 7 – 15</w:t>
            </w:r>
            <w:r w:rsidRPr="004E6E67">
              <w:rPr>
                <w:rFonts w:ascii="Arial" w:hAnsi="Arial" w:cs="Arial"/>
                <w:b/>
                <w:bCs/>
                <w:sz w:val="22"/>
                <w:szCs w:val="22"/>
                <w:vertAlign w:val="superscript"/>
              </w:rPr>
              <w:t>th</w:t>
            </w:r>
            <w:r>
              <w:rPr>
                <w:rFonts w:ascii="Arial" w:hAnsi="Arial" w:cs="Arial"/>
                <w:b/>
                <w:bCs/>
                <w:sz w:val="22"/>
                <w:szCs w:val="22"/>
              </w:rPr>
              <w:t xml:space="preserve"> of November </w:t>
            </w:r>
            <w:r>
              <w:rPr>
                <w:rFonts w:ascii="Arial" w:hAnsi="Arial" w:cs="Arial"/>
                <w:b/>
                <w:bCs/>
                <w:sz w:val="22"/>
                <w:szCs w:val="22"/>
              </w:rPr>
              <w:br/>
              <w:t>In-class Online Exam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5E721699" w14:textId="539F1657" w:rsidR="005F08F8" w:rsidRPr="00F66C5B" w:rsidRDefault="005F08F8" w:rsidP="41957C9B">
            <w:pPr>
              <w:spacing w:before="120" w:after="120"/>
              <w:jc w:val="both"/>
              <w:rPr>
                <w:rFonts w:ascii="Arial" w:hAnsi="Arial" w:cs="Arial"/>
                <w:b/>
                <w:bCs/>
                <w:sz w:val="22"/>
                <w:szCs w:val="22"/>
              </w:rPr>
            </w:pPr>
            <w:r>
              <w:rPr>
                <w:rFonts w:ascii="Arial" w:hAnsi="Arial" w:cs="Arial"/>
                <w:b/>
                <w:bCs/>
                <w:sz w:val="22"/>
                <w:szCs w:val="22"/>
              </w:rPr>
              <w:t>20 working days from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Pr>
          <w:p w14:paraId="42959073" w14:textId="77777777" w:rsidR="00A406E5" w:rsidRPr="00A406E5" w:rsidRDefault="00A406E5" w:rsidP="00A406E5">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Pr>
                <w:rFonts w:ascii="Arial" w:hAnsi="Arial" w:cs="Arial"/>
                <w:b/>
                <w:sz w:val="22"/>
                <w:szCs w:val="22"/>
              </w:rPr>
              <w:t>Late submission of the assessment will result in a late penalty mark:</w:t>
            </w:r>
          </w:p>
          <w:p w14:paraId="7B805826" w14:textId="77777777" w:rsidR="00BD4F9E" w:rsidRDefault="00BD4F9E" w:rsidP="00BD4F9E">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Pr>
                            <w:rFonts w:ascii="Arial" w:hAnsi="Arial" w:cs="Arial"/>
                            <w:sz w:val="22"/>
                            <w:szCs w:val="22"/>
                          </w:rPr>
                          <w:t xml:space="preserve">5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Pr>
                            <w:rFonts w:ascii="Arial" w:hAnsi="Arial" w:cs="Arial"/>
                            <w:sz w:val="22"/>
                            <w:szCs w:val="22"/>
                          </w:rPr>
                          <w:t xml:space="preserve">10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44%</w:t>
                  </w:r>
                  <w:r>
                    <w:rPr>
                      <w:rFonts w:ascii="Arial" w:hAnsi="Arial" w:cs="Arial"/>
                      <w:sz w:val="22"/>
                      <w:szCs w:val="22"/>
                    </w:rPr>
                    <w:t xml:space="preserve"> would be reduced to the pass mark of </w:t>
                  </w:r>
                  <w:r>
                    <w:rPr>
                      <w:rFonts w:ascii="Arial" w:hAnsi="Arial" w:cs="Arial"/>
                      <w:b/>
                      <w:bCs/>
                      <w:sz w:val="22"/>
                      <w:szCs w:val="22"/>
                    </w:rPr>
                    <w:t>40%</w:t>
                  </w:r>
                  <w:r>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49%</w:t>
                  </w:r>
                  <w:r>
                    <w:rPr>
                      <w:rFonts w:ascii="Arial" w:hAnsi="Arial" w:cs="Arial"/>
                      <w:sz w:val="22"/>
                      <w:szCs w:val="22"/>
                    </w:rPr>
                    <w:t xml:space="preserve"> would be reduced by 5 marks to </w:t>
                  </w:r>
                  <w:r>
                    <w:rPr>
                      <w:rFonts w:ascii="Arial" w:hAnsi="Arial" w:cs="Arial"/>
                      <w:b/>
                      <w:bCs/>
                      <w:sz w:val="22"/>
                      <w:szCs w:val="22"/>
                    </w:rPr>
                    <w:t>44%</w:t>
                  </w:r>
                  <w:r>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47%</w:t>
                  </w:r>
                  <w:r>
                    <w:rPr>
                      <w:rFonts w:ascii="Arial" w:hAnsi="Arial" w:cs="Arial"/>
                      <w:sz w:val="22"/>
                      <w:szCs w:val="22"/>
                    </w:rPr>
                    <w:t xml:space="preserve"> at 25–50% over would be reduced to </w:t>
                  </w:r>
                  <w:r>
                    <w:rPr>
                      <w:rFonts w:ascii="Arial" w:hAnsi="Arial" w:cs="Arial"/>
                      <w:b/>
                      <w:bCs/>
                      <w:sz w:val="22"/>
                      <w:szCs w:val="22"/>
                    </w:rPr>
                    <w:t>40%</w:t>
                  </w:r>
                  <w:r>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55%</w:t>
                  </w:r>
                  <w:r>
                    <w:rPr>
                      <w:rFonts w:ascii="Arial" w:hAnsi="Arial" w:cs="Arial"/>
                      <w:sz w:val="22"/>
                      <w:szCs w:val="22"/>
                    </w:rPr>
                    <w:t xml:space="preserve"> at 25–50% over would be reduced by 10 marks to </w:t>
                  </w:r>
                  <w:r>
                    <w:rPr>
                      <w:rFonts w:ascii="Arial" w:hAnsi="Arial" w:cs="Arial"/>
                      <w:b/>
                      <w:bCs/>
                      <w:sz w:val="22"/>
                      <w:szCs w:val="22"/>
                    </w:rPr>
                    <w:t>45%</w:t>
                  </w:r>
                  <w:r>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Pr>
                      <w:rFonts w:ascii="Arial" w:hAnsi="Arial" w:cs="Arial"/>
                      <w:sz w:val="22"/>
                      <w:szCs w:val="22"/>
                    </w:rPr>
                    <w:t>If a word</w:t>
                  </w:r>
                  <w:r>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E5D5298" w14:textId="77777777" w:rsidR="005F08F8" w:rsidRPr="001C365D" w:rsidRDefault="005F08F8" w:rsidP="001C365D">
            <w:pPr>
              <w:ind w:left="360"/>
              <w:rPr>
                <w:rFonts w:ascii="Arial" w:hAnsi="Arial" w:cs="Arial"/>
                <w:sz w:val="22"/>
                <w:szCs w:val="22"/>
              </w:rPr>
            </w:pPr>
            <w:r>
              <w:rPr>
                <w:rFonts w:ascii="Arial" w:hAnsi="Arial" w:cs="Arial"/>
                <w:sz w:val="22"/>
                <w:szCs w:val="22"/>
              </w:rPr>
              <w:t>•</w:t>
            </w:r>
            <w:r>
              <w:rPr>
                <w:rFonts w:ascii="Arial" w:hAnsi="Arial" w:cs="Arial"/>
                <w:sz w:val="22"/>
                <w:szCs w:val="22"/>
              </w:rPr>
              <w:tab/>
              <w:t>Introduction accounting and finance</w:t>
            </w:r>
          </w:p>
          <w:p w14:paraId="2D365ACD" w14:textId="77777777" w:rsidR="005F08F8" w:rsidRPr="001C365D" w:rsidRDefault="005F08F8" w:rsidP="001C365D">
            <w:pPr>
              <w:ind w:left="360"/>
              <w:rPr>
                <w:rFonts w:ascii="Arial" w:hAnsi="Arial" w:cs="Arial"/>
                <w:sz w:val="22"/>
                <w:szCs w:val="22"/>
              </w:rPr>
            </w:pPr>
            <w:r>
              <w:rPr>
                <w:rFonts w:ascii="Arial" w:hAnsi="Arial" w:cs="Arial"/>
                <w:sz w:val="22"/>
                <w:szCs w:val="22"/>
              </w:rPr>
              <w:t>•</w:t>
            </w:r>
            <w:r>
              <w:rPr>
                <w:rFonts w:ascii="Arial" w:hAnsi="Arial" w:cs="Arial"/>
                <w:sz w:val="22"/>
                <w:szCs w:val="22"/>
              </w:rPr>
              <w:tab/>
              <w:t>Accounting Regulation</w:t>
            </w:r>
          </w:p>
          <w:p w14:paraId="19462C30" w14:textId="77777777" w:rsidR="005F08F8" w:rsidRPr="001C365D" w:rsidRDefault="005F08F8" w:rsidP="001C365D">
            <w:pPr>
              <w:ind w:left="360"/>
              <w:rPr>
                <w:rFonts w:ascii="Arial" w:hAnsi="Arial" w:cs="Arial"/>
                <w:sz w:val="22"/>
                <w:szCs w:val="22"/>
              </w:rPr>
            </w:pPr>
            <w:r>
              <w:rPr>
                <w:rFonts w:ascii="Arial" w:hAnsi="Arial" w:cs="Arial"/>
                <w:sz w:val="22"/>
                <w:szCs w:val="22"/>
              </w:rPr>
              <w:t>•</w:t>
            </w:r>
            <w:r>
              <w:rPr>
                <w:rFonts w:ascii="Arial" w:hAnsi="Arial" w:cs="Arial"/>
                <w:sz w:val="22"/>
                <w:szCs w:val="22"/>
              </w:rPr>
              <w:tab/>
              <w:t>Double entry bookkeeping</w:t>
            </w:r>
          </w:p>
          <w:p w14:paraId="3419EC61" w14:textId="77777777" w:rsidR="005F08F8" w:rsidRPr="001C365D" w:rsidRDefault="005F08F8" w:rsidP="001C365D">
            <w:pPr>
              <w:ind w:left="360"/>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Financial statements</w:t>
            </w:r>
          </w:p>
          <w:p w14:paraId="618E0EE4" w14:textId="77777777" w:rsidR="005F08F8" w:rsidRPr="001C365D" w:rsidRDefault="005F08F8" w:rsidP="001C365D">
            <w:pPr>
              <w:ind w:left="360"/>
              <w:rPr>
                <w:rFonts w:ascii="Arial" w:hAnsi="Arial" w:cs="Arial"/>
                <w:sz w:val="22"/>
                <w:szCs w:val="22"/>
              </w:rPr>
            </w:pPr>
            <w:r>
              <w:rPr>
                <w:rFonts w:ascii="Arial" w:hAnsi="Arial" w:cs="Arial"/>
                <w:sz w:val="22"/>
                <w:szCs w:val="22"/>
              </w:rPr>
              <w:t>•</w:t>
            </w:r>
            <w:r>
              <w:rPr>
                <w:rFonts w:ascii="Arial" w:hAnsi="Arial" w:cs="Arial"/>
                <w:sz w:val="22"/>
                <w:szCs w:val="22"/>
              </w:rPr>
              <w:tab/>
              <w:t>Estimates and judgements in preparing accounts</w:t>
            </w:r>
          </w:p>
          <w:p w14:paraId="57F91D8A" w14:textId="0B238A5B" w:rsidR="00C01A3F" w:rsidRPr="00A406E5" w:rsidRDefault="005F08F8" w:rsidP="001C365D">
            <w:pPr>
              <w:ind w:left="360"/>
              <w:rPr>
                <w:rFonts w:ascii="Arial" w:hAnsi="Arial" w:cs="Arial"/>
                <w:sz w:val="22"/>
                <w:szCs w:val="22"/>
              </w:rPr>
            </w:pPr>
            <w:r>
              <w:rPr>
                <w:rFonts w:ascii="Arial" w:hAnsi="Arial" w:cs="Arial"/>
                <w:sz w:val="22"/>
                <w:szCs w:val="22"/>
              </w:rPr>
              <w:t>•</w:t>
            </w:r>
            <w:r>
              <w:rPr>
                <w:rFonts w:ascii="Arial" w:hAnsi="Arial" w:cs="Arial"/>
                <w:sz w:val="22"/>
                <w:szCs w:val="22"/>
              </w:rPr>
              <w:tab/>
              <w:t>Capital investment appraisal</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0797D1E" w14:textId="77777777" w:rsidR="005F08F8" w:rsidRPr="006D1489" w:rsidRDefault="005F08F8" w:rsidP="00DC2355">
      <w:pPr>
        <w:rPr>
          <w:rFonts w:ascii="Arial" w:hAnsi="Arial" w:cs="Arial"/>
          <w:b/>
          <w:bCs/>
          <w:sz w:val="24"/>
          <w:szCs w:val="24"/>
        </w:rPr>
      </w:pPr>
      <w:r>
        <w:rPr>
          <w:rFonts w:ascii="Arial" w:hAnsi="Arial" w:cs="Arial"/>
          <w:b/>
          <w:bCs/>
          <w:sz w:val="24"/>
          <w:szCs w:val="24"/>
        </w:rPr>
        <w:t xml:space="preserve">Component 1: Online Exam – 40% </w:t>
      </w:r>
    </w:p>
    <w:p w14:paraId="5FC1D6B7" w14:textId="77777777" w:rsidR="005F08F8" w:rsidRPr="006D1489" w:rsidRDefault="005F08F8" w:rsidP="00DC2355">
      <w:pPr>
        <w:ind w:left="720"/>
        <w:rPr>
          <w:rFonts w:ascii="Arial" w:hAnsi="Arial" w:cs="Arial"/>
          <w:b/>
          <w:bCs/>
          <w:sz w:val="24"/>
          <w:szCs w:val="24"/>
        </w:rPr>
      </w:pPr>
    </w:p>
    <w:p w14:paraId="7D1AC165" w14:textId="25576437" w:rsidR="005F08F8" w:rsidRDefault="005F08F8" w:rsidP="005969E2">
      <w:pPr>
        <w:jc w:val="both"/>
        <w:rPr>
          <w:rFonts w:ascii="Arial" w:hAnsi="Arial" w:cs="Arial"/>
          <w:sz w:val="22"/>
          <w:szCs w:val="22"/>
        </w:rPr>
      </w:pPr>
      <w:proofErr w:type="spellStart"/>
      <w:r>
        <w:rPr>
          <w:rFonts w:ascii="Arial" w:hAnsi="Arial" w:cs="Arial"/>
          <w:sz w:val="22"/>
          <w:szCs w:val="22"/>
        </w:rPr>
        <w:t>Student’s</w:t>
      </w:r>
      <w:proofErr w:type="spellEnd"/>
      <w:r>
        <w:rPr>
          <w:rFonts w:ascii="Arial" w:hAnsi="Arial" w:cs="Arial"/>
          <w:sz w:val="22"/>
          <w:szCs w:val="22"/>
        </w:rPr>
        <w:t xml:space="preserve"> are required to take an online exam in week 7 during the class. The test will be on the university computer and student’s will be required to answer 30 questions in total (3 marks each, except question 28, which carries 4 marks, and questions 19, 20, and 21 carry 6 marks). </w:t>
      </w:r>
    </w:p>
    <w:p w14:paraId="1B11A498" w14:textId="77777777" w:rsidR="005F08F8" w:rsidRDefault="005F08F8"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5F08F8"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20504D">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268A26B5" w14:textId="1DEB37CD" w:rsidR="00A85BFE" w:rsidRDefault="00A85BFE" w:rsidP="004E6E67">
      <w:pPr>
        <w:jc w:val="both"/>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Pr>
                <w:rFonts w:ascii="Arial" w:hAnsi="Arial" w:cs="Arial"/>
                <w:b/>
                <w:caps/>
                <w:sz w:val="40"/>
              </w:rPr>
              <w:t>GUIDANCE 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 Literature Skills</w:t>
      </w:r>
    </w:p>
    <w:p w14:paraId="4FC12305" w14:textId="77777777" w:rsidR="00D22D9C" w:rsidRPr="00A406E5" w:rsidRDefault="00D22D9C" w:rsidP="00D22D9C">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3F6959DF" w14:textId="77777777" w:rsidR="00C01A3F" w:rsidRPr="00A406E5" w:rsidRDefault="00C01A3F" w:rsidP="00D22D9C">
      <w:pPr>
        <w:jc w:val="both"/>
        <w:rPr>
          <w:rFonts w:ascii="Arial" w:hAnsi="Arial" w:cs="Arial"/>
          <w:sz w:val="22"/>
          <w:szCs w:val="22"/>
        </w:rPr>
      </w:pPr>
    </w:p>
    <w:p w14:paraId="47A99ECC" w14:textId="77D90150" w:rsidR="00C01A3F" w:rsidRPr="00A406E5" w:rsidRDefault="008042F0" w:rsidP="00B14AC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Not Applicable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Pr>
          <w:rFonts w:ascii="Arial" w:hAnsi="Arial" w:cs="Arial"/>
          <w:b/>
          <w:sz w:val="22"/>
          <w:szCs w:val="22"/>
        </w:rPr>
        <w:t>Knowledge and Understanding 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 you should be able to demonstrate:</w:t>
      </w:r>
      <w:r>
        <w:t xml:space="preserve"> </w:t>
      </w:r>
      <w:r>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58E4BBA6" w14:textId="77777777" w:rsidR="00C01A3F" w:rsidRPr="00A406E5" w:rsidRDefault="00C01A3F" w:rsidP="00C01A3F">
      <w:pPr>
        <w:jc w:val="both"/>
        <w:rPr>
          <w:rFonts w:ascii="Arial" w:hAnsi="Arial" w:cs="Arial"/>
          <w:b/>
          <w:i/>
          <w:sz w:val="22"/>
          <w:szCs w:val="22"/>
        </w:rPr>
      </w:pPr>
    </w:p>
    <w:p w14:paraId="59FFB8BA" w14:textId="29D02B9A" w:rsidR="00C01A3F" w:rsidRPr="00A406E5" w:rsidRDefault="008042F0" w:rsidP="00C01A3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Students are required to demonstrate their knowledge and understanding of various aspects of accounting and finance.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E333FDC" w:rsidR="00C01A3F" w:rsidRPr="00A406E5" w:rsidRDefault="008042F0" w:rsidP="00C01A3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Not Applicable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Pr>
          <w:rFonts w:ascii="Arial" w:hAnsi="Arial" w:cs="Arial"/>
          <w:b/>
          <w:sz w:val="22"/>
          <w:szCs w:val="22"/>
        </w:rPr>
        <w:t>Practical 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3F25BBE1" w:rsidR="00C01A3F" w:rsidRPr="00A406E5" w:rsidRDefault="008042F0" w:rsidP="00C01A3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Not Applicable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4118E07B" w14:textId="77777777" w:rsidR="00995D51" w:rsidRPr="00A406E5" w:rsidRDefault="00D22D9C" w:rsidP="009315A0">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5A58261" w:rsidR="00C01A3F" w:rsidRPr="00A406E5" w:rsidRDefault="008042F0" w:rsidP="00C01A3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Not Applicable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0E0DEAA" w14:textId="77777777" w:rsidR="00152E9D" w:rsidRPr="00A406E5" w:rsidRDefault="00152E9D" w:rsidP="00152E9D">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042EF3C7" w:rsidR="00152E9D" w:rsidRPr="00A406E5" w:rsidRDefault="005F08F8"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Pr>
                <w:rFonts w:ascii="Arial" w:hAnsi="Arial" w:cs="Arial"/>
                <w:b/>
                <w:szCs w:val="16"/>
              </w:rPr>
              <w:t xml:space="preserve">2. </w:t>
            </w:r>
            <w:r>
              <w:rPr>
                <w:rFonts w:ascii="Arial" w:hAnsi="Arial" w:cs="Arial"/>
                <w:b/>
              </w:rPr>
              <w:t>Knowledge and Understanding 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4369CE98" w:rsidR="00152E9D" w:rsidRPr="00A406E5" w:rsidRDefault="005F08F8" w:rsidP="00152E9D">
            <w:pPr>
              <w:jc w:val="center"/>
              <w:rPr>
                <w:rFonts w:ascii="Arial" w:hAnsi="Arial" w:cs="Arial"/>
                <w:sz w:val="32"/>
              </w:rPr>
            </w:pPr>
            <w:r>
              <w:rPr>
                <w:rFonts w:ascii="Arial" w:hAnsi="Arial" w:cs="Arial"/>
                <w:sz w:val="24"/>
                <w:szCs w:val="1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1A3D285B" w:rsidR="00152E9D" w:rsidRPr="00A406E5" w:rsidRDefault="005F08F8"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3741DBB0" w:rsidR="00152E9D" w:rsidRPr="00A406E5" w:rsidRDefault="005F08F8"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495C45A" w:rsidR="00152E9D" w:rsidRPr="00A406E5" w:rsidRDefault="005F08F8"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733E3F94" w14:textId="7345B618" w:rsidR="00152E9D" w:rsidRPr="00A406E5" w:rsidRDefault="005F08F8" w:rsidP="00152E9D">
            <w:pPr>
              <w:jc w:val="right"/>
              <w:rPr>
                <w:rFonts w:ascii="Arial" w:hAnsi="Arial" w:cs="Arial"/>
                <w:b/>
                <w:bCs/>
              </w:rPr>
            </w:pPr>
            <w:r>
              <w:rPr>
                <w:rFonts w:ascii="Arial" w:hAnsi="Arial" w:cs="Arial"/>
                <w:b/>
                <w:bCs/>
              </w:rPr>
              <w:t>100%</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B410214" w14:textId="77777777" w:rsidR="00527E60" w:rsidRPr="00B669B1" w:rsidRDefault="00527E60" w:rsidP="0093002B">
            <w:pPr>
              <w:rPr>
                <w:rFonts w:ascii="Arial" w:hAnsi="Arial" w:cs="Arial"/>
              </w:rPr>
            </w:pPr>
            <w:r>
              <w:rPr>
                <w:rFonts w:ascii="Arial" w:hAnsi="Arial" w:cs="Arial"/>
              </w:rPr>
              <w:t>Views and findings mostly unsupported and non-authoritative.</w:t>
            </w:r>
          </w:p>
          <w:p w14:paraId="27F985D8" w14:textId="77777777" w:rsidR="00527E60" w:rsidRPr="00B669B1" w:rsidRDefault="00527E60" w:rsidP="0093002B">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Engagement with a limited range of mostly relevant and credible sources. Some omissions and minor errors.</w:t>
            </w:r>
          </w:p>
          <w:p w14:paraId="5477BF3D" w14:textId="77777777" w:rsidR="00527E60" w:rsidRPr="00B669B1" w:rsidRDefault="00527E60" w:rsidP="0093002B">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Pr>
                <w:rFonts w:ascii="Arial" w:hAnsi="Arial" w:cs="Arial"/>
              </w:rPr>
              <w:t>Engagement with a wide range of literature, including sources retrieved independently.</w:t>
            </w:r>
          </w:p>
          <w:p w14:paraId="32667A8B" w14:textId="77777777" w:rsidR="00527E60" w:rsidRPr="00B669B1" w:rsidRDefault="00527E60" w:rsidP="0093002B">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engagement with an extensive range of relevant and credible literature. 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rPr>
              <w:t>(</w:t>
            </w:r>
            <w:r>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 evaluation and analysis of concepts and principles; argument and judgement</w:t>
            </w:r>
            <w:r>
              <w:rPr>
                <w:rFonts w:ascii="Arial" w:eastAsia="Arial" w:hAnsi="Arial" w:cs="Arial"/>
                <w:b/>
                <w:bCs/>
              </w:rPr>
              <w:t xml:space="preserve">; </w:t>
            </w:r>
            <w:r>
              <w:rPr>
                <w:rFonts w:ascii="Arial" w:eastAsia="Arial" w:hAnsi="Arial" w:cs="Arial"/>
                <w:bCs/>
                <w:sz w:val="18"/>
                <w:szCs w:val="18"/>
              </w:rPr>
              <w:t xml:space="preserve">the limits of their knowledge, and how this influences their analyses and interpretations.)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critical evaluation and analysis of concepts and principles.</w:t>
            </w:r>
          </w:p>
          <w:p w14:paraId="41E6773D" w14:textId="77777777" w:rsidR="00527E60" w:rsidRDefault="00527E60" w:rsidP="0093002B">
            <w:pPr>
              <w:rPr>
                <w:rFonts w:ascii="Arial" w:hAnsi="Arial" w:cs="Arial"/>
              </w:rPr>
            </w:pPr>
            <w:r>
              <w:rPr>
                <w:rFonts w:ascii="Arial" w:hAnsi="Arial" w:cs="Arial"/>
              </w:rPr>
              <w:t>Failure to develop arguments, leading to illogical or invalid judgements. Unsubstantiated generalisations or opinion, made without use of any credible evidence.</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 attempt at critical evaluation and analysis of concepts and principles, tending towards description.</w:t>
            </w:r>
          </w:p>
          <w:p w14:paraId="64F4FA97" w14:textId="77777777" w:rsidR="00527E60" w:rsidRDefault="00527E60" w:rsidP="0093002B">
            <w:pPr>
              <w:rPr>
                <w:rFonts w:ascii="Arial" w:hAnsi="Arial" w:cs="Arial"/>
              </w:rPr>
            </w:pPr>
            <w:r>
              <w:rPr>
                <w:rFonts w:ascii="Arial" w:hAnsi="Arial" w:cs="Arial"/>
              </w:rPr>
              <w:t>Some evidence to support arguments and judgements but 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 xml:space="preserve">Some critical evaluation and analysis of concepts and principles, though descriptive in parts. </w:t>
            </w:r>
          </w:p>
          <w:p w14:paraId="3C68E1C9" w14:textId="77777777" w:rsidR="00527E60" w:rsidRPr="00B669B1" w:rsidRDefault="00527E60" w:rsidP="0093002B">
            <w:pPr>
              <w:rPr>
                <w:rFonts w:ascii="Arial" w:hAnsi="Arial" w:cs="Arial"/>
              </w:rPr>
            </w:pPr>
            <w:r>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EAAC359" w14:textId="77777777" w:rsidR="00527E60" w:rsidRPr="00B669B1" w:rsidRDefault="00527E60" w:rsidP="0093002B">
            <w:pPr>
              <w:rPr>
                <w:rFonts w:ascii="Arial" w:hAnsi="Arial" w:cs="Arial"/>
              </w:rPr>
            </w:pPr>
            <w:r>
              <w:rPr>
                <w:rFonts w:ascii="Arial" w:hAnsi="Arial" w:cs="Arial"/>
              </w:rPr>
              <w:t>Mostly valid arguments and logical judgements.</w:t>
            </w:r>
            <w:r>
              <w:t xml:space="preserve"> </w:t>
            </w:r>
          </w:p>
        </w:tc>
        <w:tc>
          <w:tcPr>
            <w:tcW w:w="1736" w:type="dxa"/>
          </w:tcPr>
          <w:p w14:paraId="1814F351" w14:textId="77777777" w:rsidR="00527E60" w:rsidRPr="00B669B1" w:rsidRDefault="00527E60" w:rsidP="0093002B">
            <w:pPr>
              <w:rPr>
                <w:rFonts w:ascii="Arial" w:hAnsi="Arial" w:cs="Arial"/>
              </w:rPr>
            </w:pPr>
            <w:r>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76C736ED" w14:textId="77777777" w:rsidR="00527E60" w:rsidRDefault="00527E60" w:rsidP="0093002B">
            <w:pPr>
              <w:rPr>
                <w:rFonts w:ascii="Arial" w:hAnsi="Arial" w:cs="Arial"/>
              </w:rPr>
            </w:pPr>
            <w:r>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Pr>
                <w:rFonts w:ascii="Arial" w:hAnsi="Arial" w:cs="Arial"/>
              </w:rPr>
              <w:t>Outstanding critical evaluation and analysis of concepts and principles.  Uses evidence exceptionally well to connect ideas, and support highly logical and persuasive, arguments and judgements.</w:t>
            </w:r>
            <w:r>
              <w:t xml:space="preserve"> </w:t>
            </w:r>
            <w:r>
              <w:rPr>
                <w:rFonts w:ascii="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3FA93744" w14:textId="77777777" w:rsidR="00527E60" w:rsidRPr="00B669B1" w:rsidRDefault="00527E60" w:rsidP="0093002B">
            <w:pPr>
              <w:rPr>
                <w:rFonts w:ascii="Arial" w:hAnsi="Arial" w:cs="Arial"/>
              </w:rPr>
            </w:pPr>
            <w:r>
              <w:rPr>
                <w:rFonts w:ascii="Arial" w:hAnsi="Arial" w:cs="Arial"/>
              </w:rPr>
              <w:t>Limited or no use of established methods, materials, tools and/or techniques.</w:t>
            </w:r>
          </w:p>
          <w:p w14:paraId="59B9F090" w14:textId="77777777" w:rsidR="00527E60" w:rsidRDefault="00527E60" w:rsidP="0093002B">
            <w:pPr>
              <w:rPr>
                <w:rFonts w:ascii="Arial" w:hAnsi="Arial" w:cs="Arial"/>
              </w:rPr>
            </w:pPr>
            <w:r>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 understanding of the application of theory to practice or making appropriate links between the two.</w:t>
            </w:r>
          </w:p>
          <w:p w14:paraId="5BABB4A0" w14:textId="77777777" w:rsidR="00527E60" w:rsidRPr="00B669B1" w:rsidRDefault="00527E60" w:rsidP="0093002B">
            <w:pPr>
              <w:rPr>
                <w:rFonts w:ascii="Arial" w:hAnsi="Arial" w:cs="Arial"/>
              </w:rPr>
            </w:pPr>
            <w:r>
              <w:rPr>
                <w:rFonts w:ascii="Arial" w:hAnsi="Arial" w:cs="Arial"/>
              </w:rPr>
              <w:t>Very weak problem-solving skills</w:t>
            </w:r>
            <w:r>
              <w:t xml:space="preserve"> </w:t>
            </w:r>
            <w:r>
              <w:rPr>
                <w:rFonts w:ascii="Arial" w:hAnsi="Arial" w:cs="Arial"/>
              </w:rPr>
              <w:t xml:space="preserve">outside the context in which they were first studied. </w:t>
            </w:r>
          </w:p>
        </w:tc>
        <w:tc>
          <w:tcPr>
            <w:tcW w:w="1736" w:type="dxa"/>
          </w:tcPr>
          <w:p w14:paraId="653D368A" w14:textId="77777777" w:rsidR="00527E60" w:rsidRDefault="00527E60" w:rsidP="0093002B">
            <w:pPr>
              <w:rPr>
                <w:rFonts w:ascii="Arial" w:hAnsi="Arial" w:cs="Arial"/>
              </w:rPr>
            </w:pPr>
            <w:r>
              <w:rPr>
                <w:rFonts w:ascii="Arial" w:hAnsi="Arial" w:cs="Arial"/>
              </w:rPr>
              <w:t>Rudimentary application of established 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Pr>
                <w:rFonts w:ascii="Arial" w:hAnsi="Arial" w:cs="Arial"/>
              </w:rPr>
              <w:t>An adequate awareness and mostly appropriate application of established methods, materials, tools and/or techniques.</w:t>
            </w:r>
          </w:p>
          <w:p w14:paraId="49FA053B" w14:textId="77777777" w:rsidR="00527E60" w:rsidRDefault="00527E60" w:rsidP="0093002B">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17A78CD7" w14:textId="77777777" w:rsidR="00527E60" w:rsidRPr="00B669B1" w:rsidRDefault="00527E60" w:rsidP="0093002B">
            <w:pPr>
              <w:rPr>
                <w:rFonts w:ascii="Arial" w:hAnsi="Arial" w:cs="Arial"/>
              </w:rPr>
            </w:pPr>
            <w:r>
              <w:rPr>
                <w:rFonts w:ascii="Arial" w:hAnsi="Arial" w:cs="Arial"/>
              </w:rPr>
              <w:t xml:space="preserve">Can identify problems and propose basic solutions outside the context in which they were first studied. </w:t>
            </w:r>
          </w:p>
        </w:tc>
        <w:tc>
          <w:tcPr>
            <w:tcW w:w="1736" w:type="dxa"/>
          </w:tcPr>
          <w:p w14:paraId="11D2D6DF" w14:textId="77777777" w:rsidR="00527E60" w:rsidRPr="00B669B1" w:rsidRDefault="00527E60" w:rsidP="0093002B">
            <w:pPr>
              <w:rPr>
                <w:rFonts w:ascii="Arial" w:hAnsi="Arial" w:cs="Arial"/>
              </w:rPr>
            </w:pPr>
            <w:r>
              <w:rPr>
                <w:rFonts w:ascii="Arial" w:hAnsi="Arial" w:cs="Arial"/>
              </w:rPr>
              <w:t>A good and appropriate application of established methods, materials, tools and/or techniques.</w:t>
            </w:r>
          </w:p>
          <w:p w14:paraId="6089D66B" w14:textId="77777777" w:rsidR="00527E60" w:rsidRDefault="00527E60" w:rsidP="0093002B">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22F3A38F" w14:textId="77777777" w:rsidR="00527E60" w:rsidRPr="00B669B1" w:rsidRDefault="00527E60" w:rsidP="0093002B">
            <w:pPr>
              <w:rPr>
                <w:rFonts w:ascii="Arial" w:hAnsi="Arial" w:cs="Arial"/>
              </w:rPr>
            </w:pPr>
            <w:r>
              <w:rPr>
                <w:rFonts w:ascii="Arial" w:hAnsi="Arial" w:cs="Arial"/>
              </w:rPr>
              <w:t>Can identify problems and propose mostly appropriate solutions outside the context in which they were first studied.</w:t>
            </w:r>
          </w:p>
        </w:tc>
        <w:tc>
          <w:tcPr>
            <w:tcW w:w="1736" w:type="dxa"/>
          </w:tcPr>
          <w:p w14:paraId="77D672DF" w14:textId="77777777" w:rsidR="00527E60" w:rsidRPr="00B669B1" w:rsidRDefault="00527E60" w:rsidP="0093002B">
            <w:pPr>
              <w:rPr>
                <w:rFonts w:ascii="Arial" w:hAnsi="Arial" w:cs="Arial"/>
              </w:rPr>
            </w:pPr>
            <w:r>
              <w:rPr>
                <w:rFonts w:ascii="Arial" w:hAnsi="Arial" w:cs="Arial"/>
              </w:rPr>
              <w:t>A very good application of a range of established methods, materials, tools and/or techniques.</w:t>
            </w:r>
          </w:p>
          <w:p w14:paraId="7901D19D" w14:textId="77777777" w:rsidR="00527E60" w:rsidRPr="00B669B1" w:rsidRDefault="00527E60" w:rsidP="0093002B">
            <w:pPr>
              <w:rPr>
                <w:rFonts w:ascii="Arial" w:hAnsi="Arial" w:cs="Arial"/>
              </w:rPr>
            </w:pPr>
            <w:r>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Pr>
                <w:rFonts w:ascii="Arial" w:hAnsi="Arial" w:cs="Arial"/>
              </w:rPr>
              <w:t>outside the context in which they were first studied.</w:t>
            </w:r>
          </w:p>
          <w:p w14:paraId="55D376EF" w14:textId="77777777" w:rsidR="00527E60" w:rsidRPr="00B669B1" w:rsidRDefault="00527E60" w:rsidP="0093002B">
            <w:pPr>
              <w:rPr>
                <w:rFonts w:ascii="Arial" w:hAnsi="Arial" w:cs="Arial"/>
              </w:rPr>
            </w:pPr>
            <w:r>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Pr>
                <w:rFonts w:ascii="Arial" w:hAnsi="Arial" w:cs="Arial"/>
              </w:rPr>
              <w:t>An advanced application of a range of established methods, materials, tools and/or techniques.</w:t>
            </w:r>
          </w:p>
          <w:p w14:paraId="42189DB4" w14:textId="77777777" w:rsidR="00527E60" w:rsidRPr="00B669B1" w:rsidRDefault="00527E60" w:rsidP="0093002B">
            <w:pPr>
              <w:rPr>
                <w:rFonts w:ascii="Arial" w:hAnsi="Arial" w:cs="Arial"/>
              </w:rPr>
            </w:pPr>
            <w:r>
              <w:rPr>
                <w:rFonts w:ascii="Arial" w:hAnsi="Arial" w:cs="Arial"/>
              </w:rPr>
              <w:t>The context of the application is well considered, and insightful.</w:t>
            </w:r>
          </w:p>
          <w:p w14:paraId="4566D9FB" w14:textId="77777777" w:rsidR="00527E60" w:rsidRPr="00B669B1" w:rsidRDefault="00527E60" w:rsidP="0093002B">
            <w:pPr>
              <w:rPr>
                <w:rFonts w:ascii="Arial" w:hAnsi="Arial" w:cs="Arial"/>
              </w:rPr>
            </w:pPr>
            <w:r>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5C558FD" w14:textId="77777777" w:rsidR="00527E60" w:rsidRPr="00B669B1" w:rsidRDefault="00527E60" w:rsidP="0093002B">
            <w:pPr>
              <w:rPr>
                <w:rFonts w:ascii="Arial" w:hAnsi="Arial" w:cs="Arial"/>
              </w:rPr>
            </w:pPr>
            <w:r>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Transferable skills for life and 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Pr>
                <w:rFonts w:ascii="Arial" w:hAnsi="Arial" w:cs="Arial"/>
                <w:sz w:val="18"/>
                <w:szCs w:val="18"/>
              </w:rPr>
              <w:t>(Effectively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 is inappropriate or misapplied.</w:t>
            </w:r>
          </w:p>
          <w:p w14:paraId="7C469971" w14:textId="77777777" w:rsidR="00527E60" w:rsidRPr="00E07BE3" w:rsidRDefault="00527E60" w:rsidP="0093002B">
            <w:pPr>
              <w:rPr>
                <w:rFonts w:ascii="Arial" w:hAnsi="Arial" w:cs="Arial"/>
              </w:rPr>
            </w:pPr>
            <w:r>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t xml:space="preserve"> </w:t>
            </w:r>
            <w:r>
              <w:rPr>
                <w:rFonts w:ascii="Arial" w:hAnsi="Arial" w:cs="Arial"/>
              </w:rPr>
              <w:t>requiring the exercise of personal responsibility and decision-making.</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Pr>
                <w:rFonts w:ascii="Arial" w:hAnsi="Arial" w:cs="Arial"/>
              </w:rPr>
              <w:t xml:space="preserve">Communication medium is poorly designed and/or not suitable for the audience. </w:t>
            </w:r>
          </w:p>
          <w:p w14:paraId="549DE54B" w14:textId="77777777" w:rsidR="00527E60" w:rsidRPr="00E07BE3" w:rsidRDefault="00527E60" w:rsidP="0093002B">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Pr>
                <w:rFonts w:ascii="Arial" w:hAnsi="Arial" w:cs="Arial"/>
              </w:rPr>
              <w:t xml:space="preserve">Can communicate in a suitable medium for the audience but with some room for improvement. </w:t>
            </w:r>
          </w:p>
          <w:p w14:paraId="675D7675" w14:textId="77777777" w:rsidR="00527E60" w:rsidRPr="00E07BE3" w:rsidRDefault="00527E60" w:rsidP="0093002B">
            <w:pPr>
              <w:rPr>
                <w:rFonts w:ascii="Arial" w:hAnsi="Arial" w:cs="Arial"/>
              </w:rPr>
            </w:pPr>
            <w:r>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7965E3E" w14:textId="77777777" w:rsidR="00527E60" w:rsidRPr="00E07BE3" w:rsidRDefault="00527E60" w:rsidP="0093002B">
            <w:pPr>
              <w:rPr>
                <w:rFonts w:ascii="Arial" w:hAnsi="Arial" w:cs="Arial"/>
              </w:rPr>
            </w:pPr>
            <w:r>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Pr>
                <w:rFonts w:ascii="Arial" w:hAnsi="Arial" w:cs="Arial"/>
              </w:rPr>
              <w:t>Can communicate effectively in a suitable medium for the audience, but may have minor errors.</w:t>
            </w:r>
          </w:p>
          <w:p w14:paraId="51B51457" w14:textId="77777777" w:rsidR="00527E60" w:rsidRPr="00E07BE3" w:rsidRDefault="00527E60" w:rsidP="0093002B">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2ADA3E39" w14:textId="77777777" w:rsidR="00527E60" w:rsidRPr="00E07BE3" w:rsidRDefault="00527E60" w:rsidP="0093002B">
            <w:pPr>
              <w:rPr>
                <w:rFonts w:ascii="Arial" w:hAnsi="Arial" w:cs="Arial"/>
              </w:rPr>
            </w:pPr>
            <w:r>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Pr>
                <w:rFonts w:ascii="Arial" w:hAnsi="Arial" w:cs="Arial"/>
              </w:rPr>
              <w:t>Can communicate well, confidently and consistently in a suitable medium for the audience.</w:t>
            </w:r>
          </w:p>
          <w:p w14:paraId="25E86E25" w14:textId="77777777" w:rsidR="00527E60" w:rsidRPr="00E07BE3" w:rsidRDefault="00527E60" w:rsidP="0093002B">
            <w:pPr>
              <w:rPr>
                <w:rFonts w:ascii="Arial" w:hAnsi="Arial" w:cs="Arial"/>
              </w:rPr>
            </w:pPr>
            <w:r>
              <w:rPr>
                <w:rFonts w:ascii="Arial" w:hAnsi="Arial" w:cs="Arial"/>
              </w:rPr>
              <w:t xml:space="preserve">Work is coherent, fluent, well-structured and organised. Can work very well autonomously and/or as part of a team, with very good contribution to group activities. </w:t>
            </w:r>
          </w:p>
          <w:p w14:paraId="60D64E77" w14:textId="77777777" w:rsidR="00527E60" w:rsidRPr="00E07BE3" w:rsidRDefault="00527E60" w:rsidP="0093002B">
            <w:pPr>
              <w:rPr>
                <w:rFonts w:ascii="Arial" w:hAnsi="Arial" w:cs="Arial"/>
              </w:rPr>
            </w:pPr>
            <w:r>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Pr>
                <w:rFonts w:ascii="Arial" w:hAnsi="Arial" w:cs="Arial"/>
              </w:rPr>
              <w:t>Can communicate professionally confidently and consistently in a suitable medium for the audience.</w:t>
            </w:r>
          </w:p>
          <w:p w14:paraId="7935A519" w14:textId="77777777" w:rsidR="00527E60" w:rsidRPr="00E07BE3" w:rsidRDefault="00527E60" w:rsidP="0093002B">
            <w:pPr>
              <w:rPr>
                <w:rFonts w:ascii="Arial" w:hAnsi="Arial" w:cs="Arial"/>
              </w:rPr>
            </w:pPr>
            <w:r>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Pr>
                <w:rFonts w:ascii="Arial" w:hAnsi="Arial" w:cs="Arial"/>
              </w:rPr>
              <w:t xml:space="preserve">Can communicate with an exceptionally high level of professionalism, highly suitable for the audience. </w:t>
            </w:r>
          </w:p>
          <w:p w14:paraId="657B8587" w14:textId="77777777" w:rsidR="00527E60" w:rsidRPr="00E07BE3" w:rsidRDefault="00527E60" w:rsidP="0093002B">
            <w:pPr>
              <w:rPr>
                <w:rFonts w:ascii="Arial" w:hAnsi="Arial" w:cs="Arial"/>
              </w:rPr>
            </w:pPr>
            <w:r>
              <w:rPr>
                <w:rFonts w:ascii="Arial" w:hAnsi="Arial" w:cs="Arial"/>
              </w:rPr>
              <w:t>Work is exceptionally coherent, very fluent and is presented professionally. Can work exceptionally well within a team, showing leadership skills.</w:t>
            </w:r>
            <w:r>
              <w:t xml:space="preserve"> </w:t>
            </w:r>
            <w:r>
              <w:rPr>
                <w:rFonts w:ascii="Arial" w:hAnsi="Arial" w:cs="Arial"/>
              </w:rPr>
              <w:t>Demonstrates exceptional skills for employment requiring the exercise of personal responsibility and decision-making 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7B93E" w14:textId="77777777" w:rsidR="005F08F8" w:rsidRDefault="005F08F8">
      <w:r>
        <w:separator/>
      </w:r>
    </w:p>
  </w:endnote>
  <w:endnote w:type="continuationSeparator" w:id="0">
    <w:p w14:paraId="3CBEDC68" w14:textId="77777777" w:rsidR="005F08F8" w:rsidRDefault="005F0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4C626" w14:textId="77777777" w:rsidR="005F08F8" w:rsidRDefault="005F08F8">
      <w:r>
        <w:separator/>
      </w:r>
    </w:p>
  </w:footnote>
  <w:footnote w:type="continuationSeparator" w:id="0">
    <w:p w14:paraId="2C25DBC6" w14:textId="77777777" w:rsidR="005F08F8" w:rsidRDefault="005F0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04D"/>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D7AD3"/>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4E6E67"/>
    <w:rsid w:val="0050249F"/>
    <w:rsid w:val="005059B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08F8"/>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0216"/>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3779</Words>
  <Characters>21543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Laila Maazouz</cp:lastModifiedBy>
  <cp:revision>2</cp:revision>
  <cp:lastPrinted>2014-10-10T07:42:00Z</cp:lastPrinted>
  <dcterms:created xsi:type="dcterms:W3CDTF">2026-09-24T11:41:00Z</dcterms:created>
  <dcterms:modified xsi:type="dcterms:W3CDTF">2026-09-24T11:41:00Z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b3043b31-9b51-4c72-9821-d147cc711e14</vt:lpwstr>
  </property>
</Properties>
</file>