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126372982"/>
        <w:docPartObj>
          <w:docPartGallery w:val="Cover Pages"/>
          <w:docPartUnique/>
        </w:docPartObj>
      </w:sdtPr>
      <w:sdtEndPr/>
      <w:sdtContent>
        <w:p w14:paraId="15945A4A" w14:textId="30802F40" w:rsidR="00CD64F0" w:rsidRDefault="00CD64F0">
          <w:r>
            <w:rPr>
              <w:noProof/>
            </w:rPr>
            <mc:AlternateContent>
              <mc:Choice Requires="wpg">
                <w:drawing>
                  <wp:anchor distT="0" distB="0" distL="114300" distR="114300" simplePos="0" relativeHeight="251662336" behindDoc="0" locked="0" layoutInCell="1" allowOverlap="1" wp14:anchorId="77587A08" wp14:editId="184E8B1B">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2"/>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86F89F7"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3"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183B4A93" wp14:editId="35A8B2FC">
                    <wp:simplePos x="0" y="0"/>
                    <wp:positionH relativeFrom="page">
                      <wp:align>center</wp:align>
                    </wp:positionH>
                    <mc:AlternateContent>
                      <mc:Choice Requires="wp14">
                        <wp:positionV relativeFrom="page">
                          <wp14:pctPosVOffset>81800</wp14:pctPosVOffset>
                        </wp:positionV>
                      </mc:Choice>
                      <mc:Fallback>
                        <wp:positionV relativeFrom="page">
                          <wp:posOffset>8227695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4F75A92" w14:textId="02C23304" w:rsidR="00CD64F0" w:rsidRPr="000806CD" w:rsidRDefault="000806CD" w:rsidP="000806CD">
                                <w:pPr>
                                  <w:pStyle w:val="Frspaiere"/>
                                  <w:rPr>
                                    <w:color w:val="595959" w:themeColor="text1" w:themeTint="A6"/>
                                    <w:sz w:val="32"/>
                                    <w:szCs w:val="32"/>
                                  </w:rPr>
                                </w:pPr>
                                <w:r>
                                  <w:rPr>
                                    <w:color w:val="595959" w:themeColor="text1" w:themeTint="A6"/>
                                    <w:sz w:val="28"/>
                                    <w:szCs w:val="28"/>
                                  </w:rPr>
                                  <w:t xml:space="preserve">                                                                                           </w:t>
                                </w:r>
                                <w:r w:rsidRPr="000806CD">
                                  <w:rPr>
                                    <w:color w:val="595959" w:themeColor="text1" w:themeTint="A6"/>
                                    <w:sz w:val="32"/>
                                    <w:szCs w:val="32"/>
                                  </w:rPr>
                                  <w:t>Ejiro Esohwode</w:t>
                                </w:r>
                              </w:p>
                              <w:p w14:paraId="205A3B47" w14:textId="675AE1C0" w:rsidR="00CD64F0" w:rsidRDefault="00CD64F0" w:rsidP="006D48E7">
                                <w:pPr>
                                  <w:pStyle w:val="Frspaiere"/>
                                  <w:jc w:val="center"/>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83B4A93"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p w14:paraId="04F75A92" w14:textId="02C23304" w:rsidR="00CD64F0" w:rsidRPr="000806CD" w:rsidRDefault="000806CD" w:rsidP="000806CD">
                          <w:pPr>
                            <w:pStyle w:val="Frspaiere"/>
                            <w:rPr>
                              <w:color w:val="595959" w:themeColor="text1" w:themeTint="A6"/>
                              <w:sz w:val="32"/>
                              <w:szCs w:val="32"/>
                            </w:rPr>
                          </w:pPr>
                          <w:r>
                            <w:rPr>
                              <w:color w:val="595959" w:themeColor="text1" w:themeTint="A6"/>
                              <w:sz w:val="28"/>
                              <w:szCs w:val="28"/>
                            </w:rPr>
                            <w:t xml:space="preserve">                                                                                           </w:t>
                          </w:r>
                          <w:r w:rsidRPr="000806CD">
                            <w:rPr>
                              <w:color w:val="595959" w:themeColor="text1" w:themeTint="A6"/>
                              <w:sz w:val="32"/>
                              <w:szCs w:val="32"/>
                            </w:rPr>
                            <w:t>Ejiro Esohwode</w:t>
                          </w:r>
                        </w:p>
                        <w:p w14:paraId="205A3B47" w14:textId="675AE1C0" w:rsidR="00CD64F0" w:rsidRDefault="00CD64F0" w:rsidP="006D48E7">
                          <w:pPr>
                            <w:pStyle w:val="Frspaiere"/>
                            <w:jc w:val="center"/>
                            <w:rPr>
                              <w:color w:val="595959" w:themeColor="text1" w:themeTint="A6"/>
                              <w:sz w:val="18"/>
                              <w:szCs w:val="18"/>
                            </w:rPr>
                          </w:pPr>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23E72F43" wp14:editId="770CDC47">
                    <wp:simplePos x="0" y="0"/>
                    <wp:positionH relativeFrom="page">
                      <wp:align>center</wp:align>
                    </wp:positionH>
                    <mc:AlternateContent>
                      <mc:Choice Requires="wp14">
                        <wp:positionV relativeFrom="page">
                          <wp14:pctPosVOffset>70000</wp14:pctPosVOffset>
                        </wp:positionV>
                      </mc:Choice>
                      <mc:Fallback>
                        <wp:positionV relativeFrom="page">
                          <wp:posOffset>7040880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5FF52E9" w14:textId="6D31816E" w:rsidR="00CD64F0" w:rsidRDefault="000806CD">
                                <w:pPr>
                                  <w:pStyle w:val="Frspaiere"/>
                                  <w:jc w:val="right"/>
                                  <w:rPr>
                                    <w:color w:val="4472C4" w:themeColor="accent1"/>
                                    <w:sz w:val="28"/>
                                    <w:szCs w:val="28"/>
                                  </w:rPr>
                                </w:pPr>
                                <w:r>
                                  <w:rPr>
                                    <w:color w:val="4472C4" w:themeColor="accent1"/>
                                    <w:sz w:val="28"/>
                                    <w:szCs w:val="28"/>
                                  </w:rPr>
                                  <w:t>Adrian Petrea (2020066)</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23E72F43"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75FF52E9" w14:textId="6D31816E" w:rsidR="00CD64F0" w:rsidRDefault="000806CD">
                          <w:pPr>
                            <w:pStyle w:val="Frspaiere"/>
                            <w:jc w:val="right"/>
                            <w:rPr>
                              <w:color w:val="4472C4" w:themeColor="accent1"/>
                              <w:sz w:val="28"/>
                              <w:szCs w:val="28"/>
                            </w:rPr>
                          </w:pPr>
                          <w:r>
                            <w:rPr>
                              <w:color w:val="4472C4" w:themeColor="accent1"/>
                              <w:sz w:val="28"/>
                              <w:szCs w:val="28"/>
                            </w:rPr>
                            <w:t>Adrian Petrea (2020066)</w:t>
                          </w: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436B7FD0" wp14:editId="0E131752">
                    <wp:simplePos x="0" y="0"/>
                    <wp:positionH relativeFrom="page">
                      <wp:align>center</wp:align>
                    </wp:positionH>
                    <mc:AlternateContent>
                      <mc:Choice Requires="wp14">
                        <wp:positionV relativeFrom="page">
                          <wp14:pctPosVOffset>30000</wp14:pctPosVOffset>
                        </wp:positionV>
                      </mc:Choice>
                      <mc:Fallback>
                        <wp:positionV relativeFrom="page">
                          <wp:posOffset>3017520</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404040" w:themeColor="text1" w:themeTint="BF"/>
                                    <w:sz w:val="44"/>
                                    <w:szCs w:val="44"/>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7D336F81" w14:textId="77777777" w:rsidR="000806CD" w:rsidRPr="000806CD" w:rsidRDefault="000806CD" w:rsidP="000806CD">
                                    <w:pPr>
                                      <w:jc w:val="right"/>
                                      <w:rPr>
                                        <w:smallCaps/>
                                        <w:color w:val="404040" w:themeColor="text1" w:themeTint="BF"/>
                                        <w:sz w:val="44"/>
                                        <w:szCs w:val="44"/>
                                      </w:rPr>
                                    </w:pPr>
                                    <w:r w:rsidRPr="000806CD">
                                      <w:rPr>
                                        <w:color w:val="404040" w:themeColor="text1" w:themeTint="BF"/>
                                        <w:sz w:val="44"/>
                                        <w:szCs w:val="44"/>
                                      </w:rPr>
                                      <w:t>Effective Teamwork and Communication</w:t>
                                    </w:r>
                                  </w:p>
                                </w:sdtContent>
                              </w:sdt>
                              <w:p w14:paraId="228AB8FC" w14:textId="6255F6A1" w:rsidR="00CD64F0" w:rsidRPr="000806CD" w:rsidRDefault="005D35A6" w:rsidP="000806CD">
                                <w:pPr>
                                  <w:jc w:val="center"/>
                                  <w:rPr>
                                    <w:color w:val="4472C4" w:themeColor="accent1"/>
                                    <w:sz w:val="40"/>
                                    <w:szCs w:val="40"/>
                                  </w:rPr>
                                </w:pPr>
                                <w:sdt>
                                  <w:sdtPr>
                                    <w:rPr>
                                      <w:caps/>
                                      <w:color w:val="4472C4" w:themeColor="accent1"/>
                                      <w:sz w:val="40"/>
                                      <w:szCs w:val="4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CD64F0" w:rsidRPr="000806CD">
                                      <w:rPr>
                                        <w:caps/>
                                        <w:color w:val="4472C4" w:themeColor="accent1"/>
                                        <w:sz w:val="40"/>
                                        <w:szCs w:val="40"/>
                                      </w:rPr>
                                      <w:t>BMSW4002</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36B7FD0"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sdt>
                          <w:sdtPr>
                            <w:rPr>
                              <w:color w:val="404040" w:themeColor="text1" w:themeTint="BF"/>
                              <w:sz w:val="44"/>
                              <w:szCs w:val="44"/>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7D336F81" w14:textId="77777777" w:rsidR="000806CD" w:rsidRPr="000806CD" w:rsidRDefault="000806CD" w:rsidP="000806CD">
                              <w:pPr>
                                <w:jc w:val="right"/>
                                <w:rPr>
                                  <w:smallCaps/>
                                  <w:color w:val="404040" w:themeColor="text1" w:themeTint="BF"/>
                                  <w:sz w:val="44"/>
                                  <w:szCs w:val="44"/>
                                </w:rPr>
                              </w:pPr>
                              <w:r w:rsidRPr="000806CD">
                                <w:rPr>
                                  <w:color w:val="404040" w:themeColor="text1" w:themeTint="BF"/>
                                  <w:sz w:val="44"/>
                                  <w:szCs w:val="44"/>
                                </w:rPr>
                                <w:t>Effective Teamwork and Communication</w:t>
                              </w:r>
                            </w:p>
                          </w:sdtContent>
                        </w:sdt>
                        <w:p w14:paraId="228AB8FC" w14:textId="6255F6A1" w:rsidR="00CD64F0" w:rsidRPr="000806CD" w:rsidRDefault="005D35A6" w:rsidP="000806CD">
                          <w:pPr>
                            <w:jc w:val="center"/>
                            <w:rPr>
                              <w:color w:val="4472C4" w:themeColor="accent1"/>
                              <w:sz w:val="40"/>
                              <w:szCs w:val="40"/>
                            </w:rPr>
                          </w:pPr>
                          <w:sdt>
                            <w:sdtPr>
                              <w:rPr>
                                <w:caps/>
                                <w:color w:val="4472C4" w:themeColor="accent1"/>
                                <w:sz w:val="40"/>
                                <w:szCs w:val="4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CD64F0" w:rsidRPr="000806CD">
                                <w:rPr>
                                  <w:caps/>
                                  <w:color w:val="4472C4" w:themeColor="accent1"/>
                                  <w:sz w:val="40"/>
                                  <w:szCs w:val="40"/>
                                </w:rPr>
                                <w:t>BMSW4002</w:t>
                              </w:r>
                            </w:sdtContent>
                          </w:sdt>
                        </w:p>
                      </w:txbxContent>
                    </v:textbox>
                    <w10:wrap type="square" anchorx="page" anchory="page"/>
                  </v:shape>
                </w:pict>
              </mc:Fallback>
            </mc:AlternateContent>
          </w:r>
        </w:p>
        <w:p w14:paraId="24082822" w14:textId="0D726694" w:rsidR="00CD64F0" w:rsidRDefault="00CD64F0">
          <w:r>
            <w:br w:type="page"/>
          </w:r>
        </w:p>
      </w:sdtContent>
    </w:sdt>
    <w:p w14:paraId="399A9A82" w14:textId="2C6235A8" w:rsidR="00E51654" w:rsidRDefault="00E51654"/>
    <w:p w14:paraId="4EB14180" w14:textId="012AB2AE" w:rsidR="000806CD" w:rsidRDefault="000806CD"/>
    <w:p w14:paraId="5E157541" w14:textId="784039B8" w:rsidR="000806CD" w:rsidRDefault="000806CD"/>
    <w:p w14:paraId="52F33DDB" w14:textId="5898D7B1" w:rsidR="000806CD" w:rsidRDefault="000806CD"/>
    <w:p w14:paraId="7A979908" w14:textId="24D6D227" w:rsidR="000806CD" w:rsidRDefault="000806CD"/>
    <w:p w14:paraId="6048DA96" w14:textId="65F6A413" w:rsidR="000806CD" w:rsidRDefault="000806CD"/>
    <w:p w14:paraId="42016935" w14:textId="4B2DFD34" w:rsidR="000806CD" w:rsidRDefault="000806CD"/>
    <w:p w14:paraId="3E57A3C2" w14:textId="43322A95" w:rsidR="000806CD" w:rsidRDefault="000806CD"/>
    <w:p w14:paraId="76987F8D" w14:textId="536233DD" w:rsidR="000806CD" w:rsidRDefault="000806CD"/>
    <w:p w14:paraId="796C97FF" w14:textId="5610155C" w:rsidR="000806CD" w:rsidRDefault="000806CD"/>
    <w:p w14:paraId="421050D9" w14:textId="06FA7A4A" w:rsidR="000806CD" w:rsidRDefault="000806CD"/>
    <w:p w14:paraId="52321A1C" w14:textId="67208AF9" w:rsidR="000806CD" w:rsidRDefault="000806CD"/>
    <w:p w14:paraId="66805463" w14:textId="64324350" w:rsidR="000806CD" w:rsidRDefault="000806CD"/>
    <w:p w14:paraId="774D3CBC" w14:textId="691FEEFB" w:rsidR="000806CD" w:rsidRDefault="000806CD"/>
    <w:p w14:paraId="0920089A" w14:textId="2CF6A143" w:rsidR="000806CD" w:rsidRDefault="000806CD"/>
    <w:p w14:paraId="0C954C5A" w14:textId="569ED756" w:rsidR="000806CD" w:rsidRDefault="000806CD"/>
    <w:p w14:paraId="26B7D263" w14:textId="750EF920" w:rsidR="000806CD" w:rsidRDefault="000806CD"/>
    <w:p w14:paraId="5A7846AC" w14:textId="533C0CAD" w:rsidR="000806CD" w:rsidRDefault="000806CD"/>
    <w:p w14:paraId="41BF1AAB" w14:textId="5B6EF972" w:rsidR="000806CD" w:rsidRDefault="000806CD"/>
    <w:p w14:paraId="4B6476C3" w14:textId="682CE357" w:rsidR="000806CD" w:rsidRDefault="000806CD"/>
    <w:p w14:paraId="1D1A6BE8" w14:textId="19AA5AF5" w:rsidR="000806CD" w:rsidRDefault="000806CD"/>
    <w:p w14:paraId="37701AE8" w14:textId="62C50F12" w:rsidR="000806CD" w:rsidRDefault="000806CD"/>
    <w:p w14:paraId="3CE008BF" w14:textId="79BC4DBE" w:rsidR="000806CD" w:rsidRDefault="000806CD"/>
    <w:p w14:paraId="47FF615E" w14:textId="2B4729FE" w:rsidR="000806CD" w:rsidRDefault="000806CD"/>
    <w:p w14:paraId="6422BCC1" w14:textId="23B01CE5" w:rsidR="000806CD" w:rsidRDefault="000806CD"/>
    <w:p w14:paraId="36513C6F" w14:textId="65882D7D" w:rsidR="000806CD" w:rsidRDefault="000806CD"/>
    <w:p w14:paraId="3445F2F8" w14:textId="7A86F6C5" w:rsidR="000806CD" w:rsidRDefault="000806CD"/>
    <w:p w14:paraId="26B5EC3D" w14:textId="2C349FA0" w:rsidR="000806CD" w:rsidRDefault="000806CD"/>
    <w:p w14:paraId="79DC9131" w14:textId="1DBAFD5D" w:rsidR="000806CD" w:rsidRDefault="000806CD"/>
    <w:sdt>
      <w:sdtPr>
        <w:rPr>
          <w:rFonts w:asciiTheme="minorHAnsi" w:eastAsiaTheme="minorHAnsi" w:hAnsiTheme="minorHAnsi" w:cstheme="minorBidi"/>
          <w:color w:val="auto"/>
          <w:sz w:val="22"/>
          <w:szCs w:val="22"/>
        </w:rPr>
        <w:id w:val="-925654622"/>
        <w:docPartObj>
          <w:docPartGallery w:val="Table of Contents"/>
          <w:docPartUnique/>
        </w:docPartObj>
      </w:sdtPr>
      <w:sdtEndPr>
        <w:rPr>
          <w:b/>
          <w:bCs/>
          <w:noProof/>
        </w:rPr>
      </w:sdtEndPr>
      <w:sdtContent>
        <w:p w14:paraId="1FC46B1B" w14:textId="62369E76" w:rsidR="00312B74" w:rsidRDefault="00312B74">
          <w:pPr>
            <w:pStyle w:val="Titlucuprins"/>
          </w:pPr>
          <w:r>
            <w:t>Table of Contents</w:t>
          </w:r>
        </w:p>
        <w:p w14:paraId="4B205DFC" w14:textId="299FC603" w:rsidR="00312B74" w:rsidRDefault="00312B74">
          <w:pPr>
            <w:pStyle w:val="Cuprins1"/>
            <w:tabs>
              <w:tab w:val="right" w:leader="dot" w:pos="9350"/>
            </w:tabs>
            <w:rPr>
              <w:noProof/>
            </w:rPr>
          </w:pPr>
          <w:r>
            <w:fldChar w:fldCharType="begin"/>
          </w:r>
          <w:r>
            <w:instrText xml:space="preserve"> TOC \o "1-3" \h \z \u </w:instrText>
          </w:r>
          <w:r>
            <w:fldChar w:fldCharType="separate"/>
          </w:r>
          <w:hyperlink w:anchor="_Toc81761328" w:history="1">
            <w:r w:rsidRPr="00AD0D6D">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_Toc81761328 \h </w:instrText>
            </w:r>
            <w:r>
              <w:rPr>
                <w:noProof/>
                <w:webHidden/>
              </w:rPr>
            </w:r>
            <w:r>
              <w:rPr>
                <w:noProof/>
                <w:webHidden/>
              </w:rPr>
              <w:fldChar w:fldCharType="separate"/>
            </w:r>
            <w:r>
              <w:rPr>
                <w:noProof/>
                <w:webHidden/>
              </w:rPr>
              <w:t>3</w:t>
            </w:r>
            <w:r>
              <w:rPr>
                <w:noProof/>
                <w:webHidden/>
              </w:rPr>
              <w:fldChar w:fldCharType="end"/>
            </w:r>
          </w:hyperlink>
        </w:p>
        <w:p w14:paraId="33C26530" w14:textId="536C92E7" w:rsidR="00312B74" w:rsidRDefault="005D35A6">
          <w:pPr>
            <w:pStyle w:val="Cuprins1"/>
            <w:tabs>
              <w:tab w:val="right" w:leader="dot" w:pos="9350"/>
            </w:tabs>
            <w:rPr>
              <w:noProof/>
            </w:rPr>
          </w:pPr>
          <w:hyperlink w:anchor="_Toc81761329" w:history="1">
            <w:r w:rsidR="00312B74" w:rsidRPr="00AD0D6D">
              <w:rPr>
                <w:rStyle w:val="Hyperlink"/>
                <w:rFonts w:ascii="Arial" w:hAnsi="Arial" w:cs="Arial"/>
                <w:noProof/>
              </w:rPr>
              <w:t>Verbal communication</w:t>
            </w:r>
            <w:r w:rsidR="00312B74">
              <w:rPr>
                <w:noProof/>
                <w:webHidden/>
              </w:rPr>
              <w:tab/>
            </w:r>
            <w:r w:rsidR="00312B74">
              <w:rPr>
                <w:noProof/>
                <w:webHidden/>
              </w:rPr>
              <w:fldChar w:fldCharType="begin"/>
            </w:r>
            <w:r w:rsidR="00312B74">
              <w:rPr>
                <w:noProof/>
                <w:webHidden/>
              </w:rPr>
              <w:instrText xml:space="preserve"> PAGEREF _Toc81761329 \h </w:instrText>
            </w:r>
            <w:r w:rsidR="00312B74">
              <w:rPr>
                <w:noProof/>
                <w:webHidden/>
              </w:rPr>
            </w:r>
            <w:r w:rsidR="00312B74">
              <w:rPr>
                <w:noProof/>
                <w:webHidden/>
              </w:rPr>
              <w:fldChar w:fldCharType="separate"/>
            </w:r>
            <w:r w:rsidR="00312B74">
              <w:rPr>
                <w:noProof/>
                <w:webHidden/>
              </w:rPr>
              <w:t>4</w:t>
            </w:r>
            <w:r w:rsidR="00312B74">
              <w:rPr>
                <w:noProof/>
                <w:webHidden/>
              </w:rPr>
              <w:fldChar w:fldCharType="end"/>
            </w:r>
          </w:hyperlink>
        </w:p>
        <w:p w14:paraId="43B0B7B5" w14:textId="07DE44EC" w:rsidR="00312B74" w:rsidRDefault="005D35A6">
          <w:pPr>
            <w:pStyle w:val="Cuprins1"/>
            <w:tabs>
              <w:tab w:val="right" w:leader="dot" w:pos="9350"/>
            </w:tabs>
            <w:rPr>
              <w:noProof/>
            </w:rPr>
          </w:pPr>
          <w:hyperlink w:anchor="_Toc81761330" w:history="1">
            <w:r w:rsidR="00312B74" w:rsidRPr="00AD0D6D">
              <w:rPr>
                <w:rStyle w:val="Hyperlink"/>
                <w:rFonts w:ascii="Arial" w:hAnsi="Arial" w:cs="Arial"/>
                <w:noProof/>
              </w:rPr>
              <w:t>Nonverbal communication</w:t>
            </w:r>
            <w:r w:rsidR="00312B74">
              <w:rPr>
                <w:noProof/>
                <w:webHidden/>
              </w:rPr>
              <w:tab/>
            </w:r>
            <w:r w:rsidR="00312B74">
              <w:rPr>
                <w:noProof/>
                <w:webHidden/>
              </w:rPr>
              <w:fldChar w:fldCharType="begin"/>
            </w:r>
            <w:r w:rsidR="00312B74">
              <w:rPr>
                <w:noProof/>
                <w:webHidden/>
              </w:rPr>
              <w:instrText xml:space="preserve"> PAGEREF _Toc81761330 \h </w:instrText>
            </w:r>
            <w:r w:rsidR="00312B74">
              <w:rPr>
                <w:noProof/>
                <w:webHidden/>
              </w:rPr>
            </w:r>
            <w:r w:rsidR="00312B74">
              <w:rPr>
                <w:noProof/>
                <w:webHidden/>
              </w:rPr>
              <w:fldChar w:fldCharType="separate"/>
            </w:r>
            <w:r w:rsidR="00312B74">
              <w:rPr>
                <w:noProof/>
                <w:webHidden/>
              </w:rPr>
              <w:t>5</w:t>
            </w:r>
            <w:r w:rsidR="00312B74">
              <w:rPr>
                <w:noProof/>
                <w:webHidden/>
              </w:rPr>
              <w:fldChar w:fldCharType="end"/>
            </w:r>
          </w:hyperlink>
        </w:p>
        <w:p w14:paraId="6D84695A" w14:textId="44EDDD1E" w:rsidR="00312B74" w:rsidRDefault="005D35A6">
          <w:pPr>
            <w:pStyle w:val="Cuprins1"/>
            <w:tabs>
              <w:tab w:val="right" w:leader="dot" w:pos="9350"/>
            </w:tabs>
            <w:rPr>
              <w:noProof/>
            </w:rPr>
          </w:pPr>
          <w:hyperlink w:anchor="_Toc81761331" w:history="1">
            <w:r w:rsidR="00312B74" w:rsidRPr="00AD0D6D">
              <w:rPr>
                <w:rStyle w:val="Hyperlink"/>
                <w:rFonts w:ascii="Arial" w:hAnsi="Arial" w:cs="Arial"/>
                <w:noProof/>
                <w:shd w:val="clear" w:color="auto" w:fill="FFFFFF"/>
              </w:rPr>
              <w:t>The impact of verbal and nonverbal communication on professions</w:t>
            </w:r>
            <w:r w:rsidR="00312B74">
              <w:rPr>
                <w:noProof/>
                <w:webHidden/>
              </w:rPr>
              <w:tab/>
            </w:r>
            <w:r w:rsidR="00312B74">
              <w:rPr>
                <w:noProof/>
                <w:webHidden/>
              </w:rPr>
              <w:fldChar w:fldCharType="begin"/>
            </w:r>
            <w:r w:rsidR="00312B74">
              <w:rPr>
                <w:noProof/>
                <w:webHidden/>
              </w:rPr>
              <w:instrText xml:space="preserve"> PAGEREF _Toc81761331 \h </w:instrText>
            </w:r>
            <w:r w:rsidR="00312B74">
              <w:rPr>
                <w:noProof/>
                <w:webHidden/>
              </w:rPr>
            </w:r>
            <w:r w:rsidR="00312B74">
              <w:rPr>
                <w:noProof/>
                <w:webHidden/>
              </w:rPr>
              <w:fldChar w:fldCharType="separate"/>
            </w:r>
            <w:r w:rsidR="00312B74">
              <w:rPr>
                <w:noProof/>
                <w:webHidden/>
              </w:rPr>
              <w:t>6</w:t>
            </w:r>
            <w:r w:rsidR="00312B74">
              <w:rPr>
                <w:noProof/>
                <w:webHidden/>
              </w:rPr>
              <w:fldChar w:fldCharType="end"/>
            </w:r>
          </w:hyperlink>
        </w:p>
        <w:p w14:paraId="0BCA904B" w14:textId="0C2B71AA" w:rsidR="00312B74" w:rsidRDefault="005D35A6">
          <w:pPr>
            <w:pStyle w:val="Cuprins1"/>
            <w:tabs>
              <w:tab w:val="right" w:leader="dot" w:pos="9350"/>
            </w:tabs>
            <w:rPr>
              <w:noProof/>
            </w:rPr>
          </w:pPr>
          <w:hyperlink w:anchor="_Toc81761332" w:history="1">
            <w:r w:rsidR="00312B74" w:rsidRPr="00AD0D6D">
              <w:rPr>
                <w:rStyle w:val="Hyperlink"/>
                <w:rFonts w:ascii="Arial" w:hAnsi="Arial" w:cs="Arial"/>
                <w:noProof/>
              </w:rPr>
              <w:t>Models of communication</w:t>
            </w:r>
            <w:r w:rsidR="00312B74">
              <w:rPr>
                <w:noProof/>
                <w:webHidden/>
              </w:rPr>
              <w:tab/>
            </w:r>
            <w:r w:rsidR="00312B74">
              <w:rPr>
                <w:noProof/>
                <w:webHidden/>
              </w:rPr>
              <w:fldChar w:fldCharType="begin"/>
            </w:r>
            <w:r w:rsidR="00312B74">
              <w:rPr>
                <w:noProof/>
                <w:webHidden/>
              </w:rPr>
              <w:instrText xml:space="preserve"> PAGEREF _Toc81761332 \h </w:instrText>
            </w:r>
            <w:r w:rsidR="00312B74">
              <w:rPr>
                <w:noProof/>
                <w:webHidden/>
              </w:rPr>
            </w:r>
            <w:r w:rsidR="00312B74">
              <w:rPr>
                <w:noProof/>
                <w:webHidden/>
              </w:rPr>
              <w:fldChar w:fldCharType="separate"/>
            </w:r>
            <w:r w:rsidR="00312B74">
              <w:rPr>
                <w:noProof/>
                <w:webHidden/>
              </w:rPr>
              <w:t>7</w:t>
            </w:r>
            <w:r w:rsidR="00312B74">
              <w:rPr>
                <w:noProof/>
                <w:webHidden/>
              </w:rPr>
              <w:fldChar w:fldCharType="end"/>
            </w:r>
          </w:hyperlink>
        </w:p>
        <w:p w14:paraId="750E449D" w14:textId="687ABCD2" w:rsidR="00312B74" w:rsidRDefault="005D35A6">
          <w:pPr>
            <w:pStyle w:val="Cuprins2"/>
            <w:tabs>
              <w:tab w:val="right" w:leader="dot" w:pos="9350"/>
            </w:tabs>
            <w:rPr>
              <w:noProof/>
            </w:rPr>
          </w:pPr>
          <w:hyperlink w:anchor="_Toc81761333" w:history="1">
            <w:r w:rsidR="00312B74" w:rsidRPr="00AD0D6D">
              <w:rPr>
                <w:rStyle w:val="Hyperlink"/>
                <w:rFonts w:ascii="Arial" w:hAnsi="Arial" w:cs="Arial"/>
                <w:noProof/>
              </w:rPr>
              <w:t>Shannon and Weaver model</w:t>
            </w:r>
            <w:r w:rsidR="00312B74">
              <w:rPr>
                <w:noProof/>
                <w:webHidden/>
              </w:rPr>
              <w:tab/>
            </w:r>
            <w:r w:rsidR="00312B74">
              <w:rPr>
                <w:noProof/>
                <w:webHidden/>
              </w:rPr>
              <w:fldChar w:fldCharType="begin"/>
            </w:r>
            <w:r w:rsidR="00312B74">
              <w:rPr>
                <w:noProof/>
                <w:webHidden/>
              </w:rPr>
              <w:instrText xml:space="preserve"> PAGEREF _Toc81761333 \h </w:instrText>
            </w:r>
            <w:r w:rsidR="00312B74">
              <w:rPr>
                <w:noProof/>
                <w:webHidden/>
              </w:rPr>
            </w:r>
            <w:r w:rsidR="00312B74">
              <w:rPr>
                <w:noProof/>
                <w:webHidden/>
              </w:rPr>
              <w:fldChar w:fldCharType="separate"/>
            </w:r>
            <w:r w:rsidR="00312B74">
              <w:rPr>
                <w:noProof/>
                <w:webHidden/>
              </w:rPr>
              <w:t>7</w:t>
            </w:r>
            <w:r w:rsidR="00312B74">
              <w:rPr>
                <w:noProof/>
                <w:webHidden/>
              </w:rPr>
              <w:fldChar w:fldCharType="end"/>
            </w:r>
          </w:hyperlink>
        </w:p>
        <w:p w14:paraId="3F6B4428" w14:textId="014E4AEB" w:rsidR="00312B74" w:rsidRDefault="005D35A6">
          <w:pPr>
            <w:pStyle w:val="Cuprins2"/>
            <w:tabs>
              <w:tab w:val="right" w:leader="dot" w:pos="9350"/>
            </w:tabs>
            <w:rPr>
              <w:noProof/>
            </w:rPr>
          </w:pPr>
          <w:hyperlink w:anchor="_Toc81761334" w:history="1">
            <w:r w:rsidR="00312B74" w:rsidRPr="00AD0D6D">
              <w:rPr>
                <w:rStyle w:val="Hyperlink"/>
                <w:rFonts w:ascii="Arial" w:hAnsi="Arial" w:cs="Arial"/>
                <w:noProof/>
              </w:rPr>
              <w:t>Schramm’s Model</w:t>
            </w:r>
            <w:r w:rsidR="00312B74">
              <w:rPr>
                <w:noProof/>
                <w:webHidden/>
              </w:rPr>
              <w:tab/>
            </w:r>
            <w:r w:rsidR="00312B74">
              <w:rPr>
                <w:noProof/>
                <w:webHidden/>
              </w:rPr>
              <w:fldChar w:fldCharType="begin"/>
            </w:r>
            <w:r w:rsidR="00312B74">
              <w:rPr>
                <w:noProof/>
                <w:webHidden/>
              </w:rPr>
              <w:instrText xml:space="preserve"> PAGEREF _Toc81761334 \h </w:instrText>
            </w:r>
            <w:r w:rsidR="00312B74">
              <w:rPr>
                <w:noProof/>
                <w:webHidden/>
              </w:rPr>
            </w:r>
            <w:r w:rsidR="00312B74">
              <w:rPr>
                <w:noProof/>
                <w:webHidden/>
              </w:rPr>
              <w:fldChar w:fldCharType="separate"/>
            </w:r>
            <w:r w:rsidR="00312B74">
              <w:rPr>
                <w:noProof/>
                <w:webHidden/>
              </w:rPr>
              <w:t>8</w:t>
            </w:r>
            <w:r w:rsidR="00312B74">
              <w:rPr>
                <w:noProof/>
                <w:webHidden/>
              </w:rPr>
              <w:fldChar w:fldCharType="end"/>
            </w:r>
          </w:hyperlink>
        </w:p>
        <w:p w14:paraId="11227598" w14:textId="5F8906D3" w:rsidR="00312B74" w:rsidRDefault="005D35A6">
          <w:pPr>
            <w:pStyle w:val="Cuprins3"/>
            <w:tabs>
              <w:tab w:val="right" w:leader="dot" w:pos="9350"/>
            </w:tabs>
            <w:rPr>
              <w:noProof/>
            </w:rPr>
          </w:pPr>
          <w:hyperlink w:anchor="_Toc81761335" w:history="1">
            <w:r w:rsidR="00312B74" w:rsidRPr="00AD0D6D">
              <w:rPr>
                <w:rStyle w:val="Hyperlink"/>
                <w:rFonts w:ascii="Arial" w:hAnsi="Arial" w:cs="Arial"/>
                <w:noProof/>
              </w:rPr>
              <w:t>Advantages</w:t>
            </w:r>
            <w:r w:rsidR="00312B74">
              <w:rPr>
                <w:noProof/>
                <w:webHidden/>
              </w:rPr>
              <w:tab/>
            </w:r>
            <w:r w:rsidR="00312B74">
              <w:rPr>
                <w:noProof/>
                <w:webHidden/>
              </w:rPr>
              <w:fldChar w:fldCharType="begin"/>
            </w:r>
            <w:r w:rsidR="00312B74">
              <w:rPr>
                <w:noProof/>
                <w:webHidden/>
              </w:rPr>
              <w:instrText xml:space="preserve"> PAGEREF _Toc81761335 \h </w:instrText>
            </w:r>
            <w:r w:rsidR="00312B74">
              <w:rPr>
                <w:noProof/>
                <w:webHidden/>
              </w:rPr>
            </w:r>
            <w:r w:rsidR="00312B74">
              <w:rPr>
                <w:noProof/>
                <w:webHidden/>
              </w:rPr>
              <w:fldChar w:fldCharType="separate"/>
            </w:r>
            <w:r w:rsidR="00312B74">
              <w:rPr>
                <w:noProof/>
                <w:webHidden/>
              </w:rPr>
              <w:t>9</w:t>
            </w:r>
            <w:r w:rsidR="00312B74">
              <w:rPr>
                <w:noProof/>
                <w:webHidden/>
              </w:rPr>
              <w:fldChar w:fldCharType="end"/>
            </w:r>
          </w:hyperlink>
        </w:p>
        <w:p w14:paraId="7206117F" w14:textId="7313D69D" w:rsidR="00312B74" w:rsidRDefault="005D35A6">
          <w:pPr>
            <w:pStyle w:val="Cuprins3"/>
            <w:tabs>
              <w:tab w:val="right" w:leader="dot" w:pos="9350"/>
            </w:tabs>
            <w:rPr>
              <w:noProof/>
            </w:rPr>
          </w:pPr>
          <w:hyperlink w:anchor="_Toc81761336" w:history="1">
            <w:r w:rsidR="00312B74" w:rsidRPr="00AD0D6D">
              <w:rPr>
                <w:rStyle w:val="Hyperlink"/>
                <w:rFonts w:ascii="Arial" w:hAnsi="Arial" w:cs="Arial"/>
                <w:noProof/>
              </w:rPr>
              <w:t>Disadvantages</w:t>
            </w:r>
            <w:r w:rsidR="00312B74">
              <w:rPr>
                <w:noProof/>
                <w:webHidden/>
              </w:rPr>
              <w:tab/>
            </w:r>
            <w:r w:rsidR="00312B74">
              <w:rPr>
                <w:noProof/>
                <w:webHidden/>
              </w:rPr>
              <w:fldChar w:fldCharType="begin"/>
            </w:r>
            <w:r w:rsidR="00312B74">
              <w:rPr>
                <w:noProof/>
                <w:webHidden/>
              </w:rPr>
              <w:instrText xml:space="preserve"> PAGEREF _Toc81761336 \h </w:instrText>
            </w:r>
            <w:r w:rsidR="00312B74">
              <w:rPr>
                <w:noProof/>
                <w:webHidden/>
              </w:rPr>
            </w:r>
            <w:r w:rsidR="00312B74">
              <w:rPr>
                <w:noProof/>
                <w:webHidden/>
              </w:rPr>
              <w:fldChar w:fldCharType="separate"/>
            </w:r>
            <w:r w:rsidR="00312B74">
              <w:rPr>
                <w:noProof/>
                <w:webHidden/>
              </w:rPr>
              <w:t>9</w:t>
            </w:r>
            <w:r w:rsidR="00312B74">
              <w:rPr>
                <w:noProof/>
                <w:webHidden/>
              </w:rPr>
              <w:fldChar w:fldCharType="end"/>
            </w:r>
          </w:hyperlink>
        </w:p>
        <w:p w14:paraId="6DDA27B3" w14:textId="125AEDC6" w:rsidR="00312B74" w:rsidRDefault="005D35A6">
          <w:pPr>
            <w:pStyle w:val="Cuprins2"/>
            <w:tabs>
              <w:tab w:val="right" w:leader="dot" w:pos="9350"/>
            </w:tabs>
            <w:rPr>
              <w:noProof/>
            </w:rPr>
          </w:pPr>
          <w:hyperlink w:anchor="_Toc81761337" w:history="1">
            <w:r w:rsidR="00312B74" w:rsidRPr="00AD0D6D">
              <w:rPr>
                <w:rStyle w:val="Hyperlink"/>
                <w:rFonts w:ascii="Arial" w:hAnsi="Arial" w:cs="Arial"/>
                <w:noProof/>
              </w:rPr>
              <w:t>Berlo’s Model</w:t>
            </w:r>
            <w:r w:rsidR="00312B74">
              <w:rPr>
                <w:noProof/>
                <w:webHidden/>
              </w:rPr>
              <w:tab/>
            </w:r>
            <w:r w:rsidR="00312B74">
              <w:rPr>
                <w:noProof/>
                <w:webHidden/>
              </w:rPr>
              <w:fldChar w:fldCharType="begin"/>
            </w:r>
            <w:r w:rsidR="00312B74">
              <w:rPr>
                <w:noProof/>
                <w:webHidden/>
              </w:rPr>
              <w:instrText xml:space="preserve"> PAGEREF _Toc81761337 \h </w:instrText>
            </w:r>
            <w:r w:rsidR="00312B74">
              <w:rPr>
                <w:noProof/>
                <w:webHidden/>
              </w:rPr>
            </w:r>
            <w:r w:rsidR="00312B74">
              <w:rPr>
                <w:noProof/>
                <w:webHidden/>
              </w:rPr>
              <w:fldChar w:fldCharType="separate"/>
            </w:r>
            <w:r w:rsidR="00312B74">
              <w:rPr>
                <w:noProof/>
                <w:webHidden/>
              </w:rPr>
              <w:t>10</w:t>
            </w:r>
            <w:r w:rsidR="00312B74">
              <w:rPr>
                <w:noProof/>
                <w:webHidden/>
              </w:rPr>
              <w:fldChar w:fldCharType="end"/>
            </w:r>
          </w:hyperlink>
        </w:p>
        <w:p w14:paraId="6531F3E3" w14:textId="55033785" w:rsidR="00312B74" w:rsidRDefault="005D35A6">
          <w:pPr>
            <w:pStyle w:val="Cuprins1"/>
            <w:tabs>
              <w:tab w:val="right" w:leader="dot" w:pos="9350"/>
            </w:tabs>
            <w:rPr>
              <w:noProof/>
            </w:rPr>
          </w:pPr>
          <w:hyperlink w:anchor="_Toc81761338" w:history="1">
            <w:r w:rsidR="00312B74" w:rsidRPr="00AD0D6D">
              <w:rPr>
                <w:rStyle w:val="Hyperlink"/>
                <w:rFonts w:ascii="Arial" w:hAnsi="Arial" w:cs="Arial"/>
                <w:noProof/>
              </w:rPr>
              <w:t>Conclusion</w:t>
            </w:r>
            <w:r w:rsidR="00312B74">
              <w:rPr>
                <w:noProof/>
                <w:webHidden/>
              </w:rPr>
              <w:tab/>
            </w:r>
            <w:r w:rsidR="00312B74">
              <w:rPr>
                <w:noProof/>
                <w:webHidden/>
              </w:rPr>
              <w:fldChar w:fldCharType="begin"/>
            </w:r>
            <w:r w:rsidR="00312B74">
              <w:rPr>
                <w:noProof/>
                <w:webHidden/>
              </w:rPr>
              <w:instrText xml:space="preserve"> PAGEREF _Toc81761338 \h </w:instrText>
            </w:r>
            <w:r w:rsidR="00312B74">
              <w:rPr>
                <w:noProof/>
                <w:webHidden/>
              </w:rPr>
            </w:r>
            <w:r w:rsidR="00312B74">
              <w:rPr>
                <w:noProof/>
                <w:webHidden/>
              </w:rPr>
              <w:fldChar w:fldCharType="separate"/>
            </w:r>
            <w:r w:rsidR="00312B74">
              <w:rPr>
                <w:noProof/>
                <w:webHidden/>
              </w:rPr>
              <w:t>11</w:t>
            </w:r>
            <w:r w:rsidR="00312B74">
              <w:rPr>
                <w:noProof/>
                <w:webHidden/>
              </w:rPr>
              <w:fldChar w:fldCharType="end"/>
            </w:r>
          </w:hyperlink>
        </w:p>
        <w:p w14:paraId="48664107" w14:textId="7F137AC2" w:rsidR="00312B74" w:rsidRDefault="005D35A6">
          <w:pPr>
            <w:pStyle w:val="Cuprins1"/>
            <w:tabs>
              <w:tab w:val="right" w:leader="dot" w:pos="9350"/>
            </w:tabs>
            <w:rPr>
              <w:noProof/>
            </w:rPr>
          </w:pPr>
          <w:hyperlink w:anchor="_Toc81761339" w:history="1">
            <w:r w:rsidR="00312B74" w:rsidRPr="00AD0D6D">
              <w:rPr>
                <w:rStyle w:val="Hyperlink"/>
                <w:rFonts w:ascii="Arial" w:hAnsi="Arial" w:cs="Arial"/>
                <w:noProof/>
              </w:rPr>
              <w:t>References</w:t>
            </w:r>
            <w:r w:rsidR="00312B74">
              <w:rPr>
                <w:noProof/>
                <w:webHidden/>
              </w:rPr>
              <w:tab/>
            </w:r>
            <w:r w:rsidR="00312B74">
              <w:rPr>
                <w:noProof/>
                <w:webHidden/>
              </w:rPr>
              <w:fldChar w:fldCharType="begin"/>
            </w:r>
            <w:r w:rsidR="00312B74">
              <w:rPr>
                <w:noProof/>
                <w:webHidden/>
              </w:rPr>
              <w:instrText xml:space="preserve"> PAGEREF _Toc81761339 \h </w:instrText>
            </w:r>
            <w:r w:rsidR="00312B74">
              <w:rPr>
                <w:noProof/>
                <w:webHidden/>
              </w:rPr>
            </w:r>
            <w:r w:rsidR="00312B74">
              <w:rPr>
                <w:noProof/>
                <w:webHidden/>
              </w:rPr>
              <w:fldChar w:fldCharType="separate"/>
            </w:r>
            <w:r w:rsidR="00312B74">
              <w:rPr>
                <w:noProof/>
                <w:webHidden/>
              </w:rPr>
              <w:t>12</w:t>
            </w:r>
            <w:r w:rsidR="00312B74">
              <w:rPr>
                <w:noProof/>
                <w:webHidden/>
              </w:rPr>
              <w:fldChar w:fldCharType="end"/>
            </w:r>
          </w:hyperlink>
        </w:p>
        <w:p w14:paraId="4D4DA7E0" w14:textId="29594EF4" w:rsidR="00312B74" w:rsidRDefault="00312B74">
          <w:r>
            <w:rPr>
              <w:b/>
              <w:bCs/>
              <w:noProof/>
            </w:rPr>
            <w:fldChar w:fldCharType="end"/>
          </w:r>
        </w:p>
      </w:sdtContent>
    </w:sdt>
    <w:p w14:paraId="2996964E" w14:textId="51E3B087" w:rsidR="000806CD" w:rsidRDefault="000806CD"/>
    <w:p w14:paraId="26F803E9" w14:textId="13BAC575" w:rsidR="000806CD" w:rsidRDefault="000806CD"/>
    <w:p w14:paraId="7F35DBBD" w14:textId="503BD161" w:rsidR="000806CD" w:rsidRDefault="000806CD"/>
    <w:p w14:paraId="21DC497C" w14:textId="1AFBEC52" w:rsidR="000806CD" w:rsidRDefault="000806CD"/>
    <w:p w14:paraId="4DA5CA33" w14:textId="6C4ADA25" w:rsidR="000806CD" w:rsidRDefault="000806CD"/>
    <w:p w14:paraId="0E9FB28F" w14:textId="1F91C7D5" w:rsidR="000806CD" w:rsidRDefault="000806CD"/>
    <w:p w14:paraId="36ABEC7A" w14:textId="7C9BE3B3" w:rsidR="000806CD" w:rsidRDefault="000806CD"/>
    <w:p w14:paraId="037B5300" w14:textId="2D2BDBFA" w:rsidR="000806CD" w:rsidRDefault="000806CD"/>
    <w:p w14:paraId="06A2C969" w14:textId="2E156E7A" w:rsidR="000806CD" w:rsidRDefault="000806CD"/>
    <w:p w14:paraId="073C140B" w14:textId="26D995AE" w:rsidR="000806CD" w:rsidRDefault="000806CD"/>
    <w:p w14:paraId="04500A15" w14:textId="0D9F8141" w:rsidR="000806CD" w:rsidRDefault="000806CD"/>
    <w:p w14:paraId="3B2E41E0" w14:textId="78A20F1B" w:rsidR="000806CD" w:rsidRDefault="000806CD"/>
    <w:p w14:paraId="7C2A6BC0" w14:textId="0274A927" w:rsidR="000806CD" w:rsidRDefault="000806CD"/>
    <w:p w14:paraId="5089EF25" w14:textId="56A83E33" w:rsidR="000806CD" w:rsidRDefault="000806CD"/>
    <w:p w14:paraId="39621E67" w14:textId="6B085827" w:rsidR="000806CD" w:rsidRDefault="000806CD"/>
    <w:p w14:paraId="3A2ACFC6" w14:textId="77777777" w:rsidR="002D3B58" w:rsidRDefault="002D3B58"/>
    <w:p w14:paraId="2E306054" w14:textId="755EF2C3" w:rsidR="000806CD" w:rsidRDefault="000806CD" w:rsidP="006E3CA4">
      <w:pPr>
        <w:pStyle w:val="Titlu1"/>
        <w:rPr>
          <w:rFonts w:ascii="Arial" w:hAnsi="Arial" w:cs="Arial"/>
          <w:sz w:val="22"/>
          <w:szCs w:val="22"/>
        </w:rPr>
      </w:pPr>
      <w:bookmarkStart w:id="0" w:name="_Toc81761328"/>
      <w:r w:rsidRPr="006E3CA4">
        <w:rPr>
          <w:rFonts w:ascii="Arial" w:hAnsi="Arial" w:cs="Arial"/>
          <w:sz w:val="22"/>
          <w:szCs w:val="22"/>
        </w:rPr>
        <w:lastRenderedPageBreak/>
        <w:t>Introduction</w:t>
      </w:r>
      <w:bookmarkEnd w:id="0"/>
    </w:p>
    <w:p w14:paraId="26AEDFCB" w14:textId="77777777" w:rsidR="008B3BA9" w:rsidRDefault="008B3BA9" w:rsidP="008B3BA9">
      <w:pPr>
        <w:spacing w:line="360" w:lineRule="auto"/>
      </w:pPr>
    </w:p>
    <w:p w14:paraId="10EC530E" w14:textId="1EFB3863" w:rsidR="000806CD" w:rsidRPr="000806CD" w:rsidRDefault="000806CD" w:rsidP="008B3BA9">
      <w:pPr>
        <w:spacing w:line="360" w:lineRule="auto"/>
        <w:ind w:firstLine="270"/>
        <w:rPr>
          <w:rFonts w:ascii="Arial" w:hAnsi="Arial" w:cs="Arial"/>
        </w:rPr>
      </w:pPr>
      <w:r w:rsidRPr="000806CD">
        <w:rPr>
          <w:rFonts w:ascii="Arial" w:hAnsi="Arial" w:cs="Arial"/>
        </w:rPr>
        <w:t>Workplace communication often reflects the business ethics and values encompassed by the entrepreneur or decision makers. In this report I would assess the communication persisting in the work environment on a construction site operating in the United Kingdom.</w:t>
      </w:r>
    </w:p>
    <w:p w14:paraId="553B0013" w14:textId="71BCD30B" w:rsidR="000806CD" w:rsidRPr="000806CD" w:rsidRDefault="000806CD" w:rsidP="006E3CA4">
      <w:pPr>
        <w:spacing w:line="360" w:lineRule="auto"/>
        <w:rPr>
          <w:rFonts w:ascii="Arial" w:hAnsi="Arial" w:cs="Arial"/>
        </w:rPr>
      </w:pPr>
      <w:r w:rsidRPr="000806CD">
        <w:rPr>
          <w:rFonts w:ascii="Arial" w:hAnsi="Arial" w:cs="Arial"/>
        </w:rPr>
        <w:t>I would like to explain the meaning of communication and what communication skills and barriers can take place and what to do to prevent miscommunication generally.</w:t>
      </w:r>
    </w:p>
    <w:p w14:paraId="272A5B3F" w14:textId="77777777" w:rsidR="008B3BA9" w:rsidRDefault="000806CD" w:rsidP="006E3CA4">
      <w:pPr>
        <w:spacing w:line="360" w:lineRule="auto"/>
        <w:rPr>
          <w:rFonts w:ascii="Arial" w:hAnsi="Arial" w:cs="Arial"/>
        </w:rPr>
      </w:pPr>
      <w:r w:rsidRPr="000806CD">
        <w:rPr>
          <w:rFonts w:ascii="Arial" w:hAnsi="Arial" w:cs="Arial"/>
        </w:rPr>
        <w:t>I would introduce different kinds of models of communication, explain how they work and apply them to a day-to-day basis or my professional life.</w:t>
      </w:r>
    </w:p>
    <w:p w14:paraId="7A7921BD" w14:textId="77777777" w:rsidR="008B3BA9" w:rsidRDefault="000806CD" w:rsidP="006E3CA4">
      <w:pPr>
        <w:spacing w:line="360" w:lineRule="auto"/>
        <w:rPr>
          <w:rFonts w:ascii="Arial" w:hAnsi="Arial" w:cs="Arial"/>
        </w:rPr>
      </w:pPr>
      <w:r w:rsidRPr="000806CD">
        <w:rPr>
          <w:rFonts w:ascii="Arial" w:hAnsi="Arial" w:cs="Arial"/>
        </w:rPr>
        <w:t>In this module I have learned about models of communication which I want to highlight by going back to case studies.</w:t>
      </w:r>
    </w:p>
    <w:p w14:paraId="7DF100B3" w14:textId="044587D8" w:rsidR="000806CD" w:rsidRPr="000806CD" w:rsidRDefault="000806CD" w:rsidP="006E3CA4">
      <w:pPr>
        <w:spacing w:line="360" w:lineRule="auto"/>
        <w:rPr>
          <w:rFonts w:ascii="Arial" w:hAnsi="Arial" w:cs="Arial"/>
        </w:rPr>
      </w:pPr>
      <w:r w:rsidRPr="000806CD">
        <w:rPr>
          <w:rFonts w:ascii="Arial" w:hAnsi="Arial" w:cs="Arial"/>
        </w:rPr>
        <w:t>A leading author De Fonsseca, M. (2000) defines communication as: “To communicate is to come to share something of ourselves. It is a specific rational and emotional quality of man that arises from the need to get in touch with others, exchanging ideas that acquire meaning or meaning according to common previous experiences”.</w:t>
      </w:r>
    </w:p>
    <w:p w14:paraId="7A6095E1" w14:textId="61A4C42B" w:rsidR="000806CD" w:rsidRDefault="000806CD" w:rsidP="006E3CA4">
      <w:pPr>
        <w:spacing w:line="360" w:lineRule="auto"/>
        <w:rPr>
          <w:rFonts w:ascii="Arial" w:hAnsi="Arial" w:cs="Arial"/>
          <w:shd w:val="clear" w:color="auto" w:fill="FFFFFF"/>
        </w:rPr>
      </w:pPr>
      <w:r w:rsidRPr="000806CD">
        <w:rPr>
          <w:rFonts w:ascii="Arial" w:hAnsi="Arial" w:cs="Arial"/>
          <w:shd w:val="clear" w:color="auto" w:fill="FFFFFF"/>
        </w:rPr>
        <w:t xml:space="preserve">Media critic and theorist James Carey defined communication as "a symbolic process whereby reality is produced, maintained, repaired and transformed" in his 1992 book "Communication as Culture," positing that we define our reality via sharing our experience with others </w:t>
      </w:r>
      <w:r w:rsidR="00DE4A30">
        <w:rPr>
          <w:rFonts w:ascii="Arial" w:hAnsi="Arial" w:cs="Arial"/>
          <w:shd w:val="clear" w:color="auto" w:fill="FFFFFF"/>
        </w:rPr>
        <w:t>a</w:t>
      </w:r>
      <w:r w:rsidRPr="000806CD">
        <w:rPr>
          <w:rFonts w:ascii="Arial" w:hAnsi="Arial" w:cs="Arial"/>
          <w:shd w:val="clear" w:color="auto" w:fill="FFFFFF"/>
        </w:rPr>
        <w:t>s mentioned by Nordquist, R. (2021)</w:t>
      </w:r>
      <w:r w:rsidR="006E3CA4">
        <w:rPr>
          <w:rFonts w:ascii="Arial" w:hAnsi="Arial" w:cs="Arial"/>
          <w:shd w:val="clear" w:color="auto" w:fill="FFFFFF"/>
        </w:rPr>
        <w:t>.</w:t>
      </w:r>
    </w:p>
    <w:p w14:paraId="683FD09A" w14:textId="73328606" w:rsidR="006E3CA4" w:rsidRDefault="006E3CA4" w:rsidP="006E3CA4">
      <w:pPr>
        <w:spacing w:line="360" w:lineRule="auto"/>
        <w:rPr>
          <w:rFonts w:ascii="Arial" w:hAnsi="Arial" w:cs="Arial"/>
          <w:shd w:val="clear" w:color="auto" w:fill="FFFFFF"/>
        </w:rPr>
      </w:pPr>
    </w:p>
    <w:p w14:paraId="744C8B76" w14:textId="378F34AA" w:rsidR="006E3CA4" w:rsidRDefault="006E3CA4" w:rsidP="006E3CA4">
      <w:pPr>
        <w:spacing w:line="360" w:lineRule="auto"/>
        <w:rPr>
          <w:rFonts w:ascii="Arial" w:hAnsi="Arial" w:cs="Arial"/>
          <w:shd w:val="clear" w:color="auto" w:fill="FFFFFF"/>
        </w:rPr>
      </w:pPr>
    </w:p>
    <w:p w14:paraId="0BE42EE9" w14:textId="4BE84941" w:rsidR="006E3CA4" w:rsidRDefault="006E3CA4" w:rsidP="006E3CA4">
      <w:pPr>
        <w:spacing w:line="360" w:lineRule="auto"/>
        <w:rPr>
          <w:rFonts w:ascii="Arial" w:hAnsi="Arial" w:cs="Arial"/>
          <w:shd w:val="clear" w:color="auto" w:fill="FFFFFF"/>
        </w:rPr>
      </w:pPr>
    </w:p>
    <w:p w14:paraId="294F2DB0" w14:textId="5D988211" w:rsidR="006E3CA4" w:rsidRDefault="006E3CA4" w:rsidP="006E3CA4">
      <w:pPr>
        <w:spacing w:line="360" w:lineRule="auto"/>
        <w:rPr>
          <w:rFonts w:ascii="Arial" w:hAnsi="Arial" w:cs="Arial"/>
          <w:shd w:val="clear" w:color="auto" w:fill="FFFFFF"/>
        </w:rPr>
      </w:pPr>
    </w:p>
    <w:p w14:paraId="3EC2AACE" w14:textId="4D1F7880" w:rsidR="006E3CA4" w:rsidRDefault="006E3CA4" w:rsidP="006E3CA4">
      <w:pPr>
        <w:spacing w:line="360" w:lineRule="auto"/>
        <w:rPr>
          <w:rFonts w:ascii="Arial" w:hAnsi="Arial" w:cs="Arial"/>
          <w:shd w:val="clear" w:color="auto" w:fill="FFFFFF"/>
        </w:rPr>
      </w:pPr>
    </w:p>
    <w:p w14:paraId="4B5EB445" w14:textId="0B3698E1" w:rsidR="006E3CA4" w:rsidRDefault="006E3CA4" w:rsidP="006E3CA4">
      <w:pPr>
        <w:spacing w:line="360" w:lineRule="auto"/>
        <w:rPr>
          <w:rFonts w:ascii="Arial" w:hAnsi="Arial" w:cs="Arial"/>
          <w:shd w:val="clear" w:color="auto" w:fill="FFFFFF"/>
        </w:rPr>
      </w:pPr>
    </w:p>
    <w:p w14:paraId="4893B319" w14:textId="654AAB3C" w:rsidR="006E3CA4" w:rsidRDefault="006E3CA4" w:rsidP="006E3CA4">
      <w:pPr>
        <w:spacing w:line="360" w:lineRule="auto"/>
        <w:rPr>
          <w:rFonts w:ascii="Arial" w:hAnsi="Arial" w:cs="Arial"/>
          <w:shd w:val="clear" w:color="auto" w:fill="FFFFFF"/>
        </w:rPr>
      </w:pPr>
    </w:p>
    <w:p w14:paraId="7C97FEE0" w14:textId="6E19CEA9" w:rsidR="006E3CA4" w:rsidRDefault="006E3CA4" w:rsidP="006E3CA4">
      <w:pPr>
        <w:spacing w:line="360" w:lineRule="auto"/>
        <w:rPr>
          <w:rFonts w:ascii="Arial" w:hAnsi="Arial" w:cs="Arial"/>
          <w:shd w:val="clear" w:color="auto" w:fill="FFFFFF"/>
        </w:rPr>
      </w:pPr>
    </w:p>
    <w:p w14:paraId="6F1A09D3" w14:textId="54F7DB29" w:rsidR="006E3CA4" w:rsidRDefault="006E3CA4" w:rsidP="006E3CA4">
      <w:pPr>
        <w:spacing w:line="360" w:lineRule="auto"/>
        <w:rPr>
          <w:rFonts w:ascii="Arial" w:hAnsi="Arial" w:cs="Arial"/>
          <w:shd w:val="clear" w:color="auto" w:fill="FFFFFF"/>
        </w:rPr>
      </w:pPr>
    </w:p>
    <w:p w14:paraId="4597130C" w14:textId="2EFADF0C" w:rsidR="006E3CA4" w:rsidRPr="006E3CA4" w:rsidRDefault="006E3CA4" w:rsidP="006E3CA4">
      <w:pPr>
        <w:pStyle w:val="Titlu1"/>
        <w:rPr>
          <w:rFonts w:ascii="Arial" w:hAnsi="Arial" w:cs="Arial"/>
          <w:sz w:val="22"/>
          <w:szCs w:val="22"/>
        </w:rPr>
      </w:pPr>
      <w:bookmarkStart w:id="1" w:name="_Toc81761329"/>
      <w:r w:rsidRPr="006E3CA4">
        <w:rPr>
          <w:rFonts w:ascii="Arial" w:hAnsi="Arial" w:cs="Arial"/>
          <w:sz w:val="22"/>
          <w:szCs w:val="22"/>
        </w:rPr>
        <w:lastRenderedPageBreak/>
        <w:t>Verbal communication</w:t>
      </w:r>
      <w:bookmarkEnd w:id="1"/>
    </w:p>
    <w:p w14:paraId="694BACB8" w14:textId="77777777" w:rsidR="006E3CA4" w:rsidRPr="008B3BA9" w:rsidRDefault="006E3CA4" w:rsidP="008B3BA9"/>
    <w:p w14:paraId="4FC29B0F" w14:textId="08B8996D" w:rsidR="006E3CA4" w:rsidRPr="00DE4A30" w:rsidRDefault="006E3CA4" w:rsidP="00DE4A30">
      <w:pPr>
        <w:spacing w:line="360" w:lineRule="auto"/>
        <w:ind w:firstLine="270"/>
        <w:rPr>
          <w:rFonts w:ascii="Arial" w:hAnsi="Arial" w:cs="Arial"/>
        </w:rPr>
      </w:pPr>
      <w:r w:rsidRPr="00DE4A30">
        <w:rPr>
          <w:rFonts w:ascii="Arial" w:hAnsi="Arial" w:cs="Arial"/>
        </w:rPr>
        <w:t>According to Fujishin, R. (2016, ch. 2, p. 25), who explain that “verbal communication is all communication that is spoken or written” like “the content of your conversation with a friend, an announcement over the public, a whisper in a darkened theater, the clever words on a bill-board”. “Verbal communication is powerful, and even one word can heal or hurt others” as suggested in the book by Fujishin, R. (2016).</w:t>
      </w:r>
    </w:p>
    <w:p w14:paraId="77C37745" w14:textId="0C44772C" w:rsidR="006E3CA4" w:rsidRPr="006E3CA4" w:rsidRDefault="006E3CA4" w:rsidP="00DE4A30">
      <w:pPr>
        <w:spacing w:line="360" w:lineRule="auto"/>
        <w:rPr>
          <w:rFonts w:ascii="Arial" w:hAnsi="Arial" w:cs="Arial"/>
        </w:rPr>
      </w:pPr>
      <w:r w:rsidRPr="006E3CA4">
        <w:rPr>
          <w:rFonts w:ascii="Arial" w:hAnsi="Arial" w:cs="Arial"/>
        </w:rPr>
        <w:t>An individual must possess the following skills and talents in order to ensure a seamless flow of communication and enjoyable engagement such as: Active listener, Empathy, Emotional Proportionality, Confidence, Tone, Speed of communication, The clarity in presenting the perception, Patience, Allowing the other party to respond and asking for feedback.</w:t>
      </w:r>
    </w:p>
    <w:p w14:paraId="20C396B1" w14:textId="3DD9733E" w:rsidR="006E3CA4" w:rsidRPr="00DE4A30" w:rsidRDefault="006E3CA4" w:rsidP="00DE4A30">
      <w:pPr>
        <w:spacing w:line="360" w:lineRule="auto"/>
        <w:rPr>
          <w:rFonts w:ascii="Arial" w:hAnsi="Arial" w:cs="Arial"/>
        </w:rPr>
      </w:pPr>
      <w:r w:rsidRPr="00DE4A30">
        <w:rPr>
          <w:rFonts w:ascii="Arial" w:hAnsi="Arial" w:cs="Arial"/>
        </w:rPr>
        <w:t>As a professional, you must make good use of your language talents and continue to develop   your ability to comprehend the words of others.</w:t>
      </w:r>
    </w:p>
    <w:p w14:paraId="0A78CB43" w14:textId="6BD79A12" w:rsidR="006E3CA4" w:rsidRPr="006E3CA4" w:rsidRDefault="006E3CA4" w:rsidP="00DE4A30">
      <w:pPr>
        <w:spacing w:after="0" w:line="360" w:lineRule="auto"/>
        <w:rPr>
          <w:rFonts w:ascii="Arial" w:eastAsia="Times New Roman" w:hAnsi="Arial" w:cs="Arial"/>
          <w:shd w:val="clear" w:color="auto" w:fill="FFFFFF"/>
        </w:rPr>
      </w:pPr>
      <w:r w:rsidRPr="006E3CA4">
        <w:rPr>
          <w:rFonts w:ascii="Arial" w:eastAsia="Times New Roman" w:hAnsi="Arial" w:cs="Arial"/>
          <w:shd w:val="clear" w:color="auto" w:fill="FFFFFF"/>
        </w:rPr>
        <w:t>Robinson&amp; Robinson (1982) concluded that if speakers are to be consistently efficient at verball expressing their intended meanings to listeners, they must understand that messages may </w:t>
      </w:r>
      <w:r w:rsidR="00DE4A30" w:rsidRPr="006E3CA4">
        <w:rPr>
          <w:rFonts w:ascii="Arial" w:eastAsia="Times New Roman" w:hAnsi="Arial" w:cs="Arial"/>
          <w:shd w:val="clear" w:color="auto" w:fill="FFFFFF"/>
        </w:rPr>
        <w:t>not convey</w:t>
      </w:r>
      <w:r w:rsidRPr="006E3CA4">
        <w:rPr>
          <w:rFonts w:ascii="Arial" w:eastAsia="Times New Roman" w:hAnsi="Arial" w:cs="Arial"/>
          <w:shd w:val="clear" w:color="auto" w:fill="FFFFFF"/>
        </w:rPr>
        <w:t> intended meanings completely and that a variety of factors can contribute to a </w:t>
      </w:r>
      <w:r w:rsidR="00DE4A30" w:rsidRPr="006E3CA4">
        <w:rPr>
          <w:rFonts w:ascii="Arial" w:eastAsia="Times New Roman" w:hAnsi="Arial" w:cs="Arial"/>
          <w:shd w:val="clear" w:color="auto" w:fill="FFFFFF"/>
        </w:rPr>
        <w:t>listener’s inability</w:t>
      </w:r>
      <w:r w:rsidRPr="006E3CA4">
        <w:rPr>
          <w:rFonts w:ascii="Arial" w:eastAsia="Times New Roman" w:hAnsi="Arial" w:cs="Arial"/>
          <w:shd w:val="clear" w:color="auto" w:fill="FFFFFF"/>
        </w:rPr>
        <w:t> to comprehend what a speaker means.</w:t>
      </w:r>
    </w:p>
    <w:p w14:paraId="2E474EB2" w14:textId="5A26F10E" w:rsidR="006E3CA4" w:rsidRPr="006E3CA4" w:rsidRDefault="006E3CA4" w:rsidP="00DE4A30">
      <w:pPr>
        <w:spacing w:line="360" w:lineRule="auto"/>
        <w:rPr>
          <w:rFonts w:ascii="Arial" w:hAnsi="Arial" w:cs="Arial"/>
        </w:rPr>
      </w:pPr>
      <w:r w:rsidRPr="006E3CA4">
        <w:rPr>
          <w:rFonts w:ascii="Arial" w:hAnsi="Arial" w:cs="Arial"/>
        </w:rPr>
        <w:t>It is important to remember that verbal communication involves communication norms. There are two rules proposed by Pearce Cronen &amp; Conklin in 1979.</w:t>
      </w:r>
    </w:p>
    <w:p w14:paraId="00A2BF36" w14:textId="4BE7D965" w:rsidR="006E3CA4" w:rsidRDefault="006E3CA4" w:rsidP="00DE4A30">
      <w:pPr>
        <w:spacing w:line="360" w:lineRule="auto"/>
        <w:rPr>
          <w:rFonts w:ascii="Arial" w:hAnsi="Arial" w:cs="Arial"/>
        </w:rPr>
      </w:pPr>
      <w:r w:rsidRPr="006E3CA4">
        <w:rPr>
          <w:rFonts w:ascii="Arial" w:hAnsi="Arial" w:cs="Arial"/>
        </w:rPr>
        <w:t>Regulative rules specify when, how, where, and with whom topics should be discussed. I have learned what counts paying attention (eye contact), expressing love (kissing, embracing), and inappropriacy (interacting discussions, rolling eyes) as mentioned by Duck,2007; Wood,2009.</w:t>
      </w:r>
    </w:p>
    <w:p w14:paraId="188BCEB0" w14:textId="4684E4FE" w:rsidR="006E3CA4" w:rsidRDefault="006E3CA4" w:rsidP="006E3CA4">
      <w:pPr>
        <w:spacing w:line="360" w:lineRule="auto"/>
        <w:rPr>
          <w:rFonts w:ascii="Arial" w:hAnsi="Arial" w:cs="Arial"/>
        </w:rPr>
      </w:pPr>
    </w:p>
    <w:p w14:paraId="7351C0CF" w14:textId="77777777" w:rsidR="006E3CA4" w:rsidRPr="006E3CA4" w:rsidRDefault="006E3CA4" w:rsidP="006E3CA4">
      <w:pPr>
        <w:spacing w:line="360" w:lineRule="auto"/>
        <w:rPr>
          <w:rFonts w:ascii="Arial" w:hAnsi="Arial" w:cs="Arial"/>
        </w:rPr>
      </w:pPr>
    </w:p>
    <w:p w14:paraId="439FA94F" w14:textId="77777777" w:rsidR="006E3CA4" w:rsidRPr="000806CD" w:rsidRDefault="006E3CA4" w:rsidP="006E3CA4">
      <w:pPr>
        <w:spacing w:line="360" w:lineRule="auto"/>
        <w:rPr>
          <w:rFonts w:ascii="Arial" w:hAnsi="Arial" w:cs="Arial"/>
        </w:rPr>
      </w:pPr>
    </w:p>
    <w:p w14:paraId="03FEAFB5" w14:textId="0C1CAE3B" w:rsidR="000806CD" w:rsidRDefault="000806CD"/>
    <w:p w14:paraId="4354B6F2" w14:textId="1B190FFC" w:rsidR="006E3CA4" w:rsidRDefault="006E3CA4"/>
    <w:p w14:paraId="2B870287" w14:textId="399C985E" w:rsidR="006E3CA4" w:rsidRDefault="006E3CA4"/>
    <w:p w14:paraId="478E2FA1" w14:textId="34C61964" w:rsidR="006E3CA4" w:rsidRDefault="006E3CA4"/>
    <w:p w14:paraId="2EC8EC5E" w14:textId="6D20A039" w:rsidR="006E3CA4" w:rsidRDefault="006E3CA4"/>
    <w:p w14:paraId="225EAB8E" w14:textId="6BBC4C27" w:rsidR="006E3CA4" w:rsidRDefault="006E3CA4" w:rsidP="006E3CA4">
      <w:pPr>
        <w:pStyle w:val="Titlu1"/>
        <w:rPr>
          <w:rFonts w:ascii="Arial" w:hAnsi="Arial" w:cs="Arial"/>
          <w:sz w:val="22"/>
          <w:szCs w:val="22"/>
        </w:rPr>
      </w:pPr>
      <w:bookmarkStart w:id="2" w:name="_Toc81761330"/>
      <w:r w:rsidRPr="006E3CA4">
        <w:rPr>
          <w:rFonts w:ascii="Arial" w:hAnsi="Arial" w:cs="Arial"/>
          <w:sz w:val="22"/>
          <w:szCs w:val="22"/>
        </w:rPr>
        <w:lastRenderedPageBreak/>
        <w:t>Nonverbal communication</w:t>
      </w:r>
      <w:bookmarkEnd w:id="2"/>
    </w:p>
    <w:p w14:paraId="31C26576" w14:textId="77777777" w:rsidR="006E3CA4" w:rsidRPr="006E3CA4" w:rsidRDefault="006E3CA4" w:rsidP="00DE4A30">
      <w:pPr>
        <w:ind w:firstLine="810"/>
      </w:pPr>
    </w:p>
    <w:p w14:paraId="24E81EDC" w14:textId="77777777" w:rsidR="006E3CA4" w:rsidRPr="006E3CA4" w:rsidRDefault="006E3CA4" w:rsidP="00DE4A30">
      <w:pPr>
        <w:spacing w:line="360" w:lineRule="auto"/>
        <w:ind w:firstLine="360"/>
        <w:rPr>
          <w:rFonts w:ascii="Arial" w:hAnsi="Arial" w:cs="Arial"/>
          <w:shd w:val="clear" w:color="auto" w:fill="FFFFFF"/>
        </w:rPr>
      </w:pPr>
      <w:r w:rsidRPr="006E3CA4">
        <w:rPr>
          <w:rFonts w:ascii="Arial" w:hAnsi="Arial" w:cs="Arial"/>
          <w:shd w:val="clear" w:color="auto" w:fill="FFFFFF"/>
        </w:rPr>
        <w:t>The term nonverbal communication was introduced in 1956 by psychiatrist Jurgen Ruesch and author Weldon Kees (Nordquist, R. 2020).</w:t>
      </w:r>
    </w:p>
    <w:p w14:paraId="77F4A134" w14:textId="49BB02A1" w:rsidR="006E3CA4" w:rsidRPr="006E3CA4" w:rsidRDefault="006E3CA4" w:rsidP="00DE4A30">
      <w:pPr>
        <w:spacing w:line="360" w:lineRule="auto"/>
        <w:rPr>
          <w:rFonts w:ascii="Arial" w:hAnsi="Arial" w:cs="Arial"/>
        </w:rPr>
      </w:pPr>
      <w:r w:rsidRPr="006E3CA4">
        <w:rPr>
          <w:rFonts w:ascii="Arial" w:hAnsi="Arial" w:cs="Arial"/>
        </w:rPr>
        <w:t>Nonverbal communication (also known as body language) refers to all the ways we communicate without using words.</w:t>
      </w:r>
    </w:p>
    <w:p w14:paraId="7ED94C6F" w14:textId="5831C92B" w:rsidR="006E3CA4" w:rsidRPr="006E3CA4" w:rsidRDefault="006E3CA4" w:rsidP="00DE4A30">
      <w:pPr>
        <w:spacing w:line="360" w:lineRule="auto"/>
        <w:rPr>
          <w:rFonts w:ascii="Arial" w:hAnsi="Arial" w:cs="Arial"/>
        </w:rPr>
      </w:pPr>
      <w:r w:rsidRPr="006E3CA4">
        <w:rPr>
          <w:rFonts w:ascii="Arial" w:hAnsi="Arial" w:cs="Arial"/>
        </w:rPr>
        <w:t>Nonverbal communication, often known as manual language, is the act of transmitting and receiving messages without the use of spoken or written words. Nonverbal actions may highlight portions of a verbal communication in the same way that italicizing emphasizes written text.</w:t>
      </w:r>
    </w:p>
    <w:p w14:paraId="71564AF6" w14:textId="09BB2BEC" w:rsidR="006E3CA4" w:rsidRDefault="006E3CA4" w:rsidP="00DE4A30">
      <w:pPr>
        <w:spacing w:line="360" w:lineRule="auto"/>
        <w:rPr>
          <w:rFonts w:ascii="Arial" w:hAnsi="Arial" w:cs="Arial"/>
        </w:rPr>
      </w:pPr>
      <w:r w:rsidRPr="006E3CA4">
        <w:rPr>
          <w:rFonts w:ascii="Arial" w:hAnsi="Arial" w:cs="Arial"/>
        </w:rPr>
        <w:t>Nonverbal communication includes codes such as voice expression, space (proxemics), environment, physical appearance, bodily movement (kinesics), facial behavior, and touch.</w:t>
      </w:r>
    </w:p>
    <w:p w14:paraId="6C90BE38" w14:textId="07DE611C" w:rsidR="006E3CA4" w:rsidRDefault="006E3CA4" w:rsidP="006E3CA4">
      <w:pPr>
        <w:spacing w:line="360" w:lineRule="auto"/>
        <w:rPr>
          <w:rFonts w:ascii="Arial" w:hAnsi="Arial" w:cs="Arial"/>
        </w:rPr>
      </w:pPr>
    </w:p>
    <w:p w14:paraId="79401EE6" w14:textId="77777777" w:rsidR="006E3CA4" w:rsidRDefault="006E3CA4" w:rsidP="006E3CA4">
      <w:pPr>
        <w:spacing w:line="360" w:lineRule="auto"/>
        <w:rPr>
          <w:rFonts w:ascii="Arial" w:hAnsi="Arial" w:cs="Arial"/>
        </w:rPr>
      </w:pPr>
    </w:p>
    <w:p w14:paraId="0D0AA082" w14:textId="77777777" w:rsidR="006E3CA4" w:rsidRPr="006E3CA4" w:rsidRDefault="006E3CA4" w:rsidP="006E3CA4">
      <w:pPr>
        <w:spacing w:line="360" w:lineRule="auto"/>
        <w:rPr>
          <w:rFonts w:ascii="Arial" w:hAnsi="Arial" w:cs="Arial"/>
        </w:rPr>
      </w:pPr>
    </w:p>
    <w:p w14:paraId="17AF8EE4" w14:textId="45096EC2" w:rsidR="006E3CA4" w:rsidRDefault="006E3CA4"/>
    <w:p w14:paraId="15EAEF95" w14:textId="70F5D834" w:rsidR="006E3CA4" w:rsidRDefault="006E3CA4"/>
    <w:p w14:paraId="2274421F" w14:textId="77777777" w:rsidR="006E3CA4" w:rsidRDefault="006E3CA4"/>
    <w:p w14:paraId="3CD4E142" w14:textId="4DD27B1D" w:rsidR="006E3CA4" w:rsidRDefault="006E3CA4"/>
    <w:p w14:paraId="1EC9F515" w14:textId="77777777" w:rsidR="006E3CA4" w:rsidRDefault="006E3CA4"/>
    <w:p w14:paraId="31F3FBD5" w14:textId="47D57B5B" w:rsidR="006E3CA4" w:rsidRDefault="006E3CA4"/>
    <w:p w14:paraId="63EA1DE2" w14:textId="2789606A" w:rsidR="00CF6C10" w:rsidRDefault="00CF6C10"/>
    <w:p w14:paraId="5C4478E8" w14:textId="49DF312D" w:rsidR="00CF6C10" w:rsidRDefault="00CF6C10"/>
    <w:p w14:paraId="126E5D79" w14:textId="2F04A16E" w:rsidR="00CF6C10" w:rsidRDefault="00CF6C10"/>
    <w:p w14:paraId="5FB1D4D2" w14:textId="443E70A7" w:rsidR="00CF6C10" w:rsidRDefault="00CF6C10"/>
    <w:p w14:paraId="2A7493E1" w14:textId="5559F714" w:rsidR="00CF6C10" w:rsidRDefault="00CF6C10"/>
    <w:p w14:paraId="77689A05" w14:textId="02E9B745" w:rsidR="00CF6C10" w:rsidRDefault="00CF6C10"/>
    <w:p w14:paraId="5B287282" w14:textId="39BDD805" w:rsidR="00CF6C10" w:rsidRDefault="00CF6C10"/>
    <w:p w14:paraId="327976B4" w14:textId="77777777" w:rsidR="00CF6C10" w:rsidRDefault="00CF6C10" w:rsidP="00CF6C10"/>
    <w:p w14:paraId="78CBA1DE" w14:textId="03D481F9" w:rsidR="00CF6C10" w:rsidRDefault="00CF6C10" w:rsidP="00CF6C10">
      <w:pPr>
        <w:pStyle w:val="Titlu1"/>
        <w:rPr>
          <w:rStyle w:val="jss8750"/>
          <w:rFonts w:ascii="Arial" w:hAnsi="Arial" w:cs="Arial"/>
          <w:sz w:val="22"/>
          <w:szCs w:val="22"/>
          <w:shd w:val="clear" w:color="auto" w:fill="FFFFFF"/>
        </w:rPr>
      </w:pPr>
      <w:r>
        <w:lastRenderedPageBreak/>
        <w:t xml:space="preserve"> </w:t>
      </w:r>
      <w:bookmarkStart w:id="3" w:name="_Toc81761331"/>
      <w:r w:rsidRPr="00CF6C10">
        <w:rPr>
          <w:rStyle w:val="jss8750"/>
          <w:rFonts w:ascii="Arial" w:hAnsi="Arial" w:cs="Arial"/>
          <w:sz w:val="22"/>
          <w:szCs w:val="22"/>
          <w:shd w:val="clear" w:color="auto" w:fill="FFFFFF"/>
        </w:rPr>
        <w:t>The impact of verbal and nonverbal communication on professions</w:t>
      </w:r>
      <w:bookmarkEnd w:id="3"/>
    </w:p>
    <w:p w14:paraId="0A8ADE9D" w14:textId="77777777" w:rsidR="00CF6C10" w:rsidRPr="00CF6C10" w:rsidRDefault="00CF6C10" w:rsidP="00CF6C10"/>
    <w:p w14:paraId="370DB09E" w14:textId="04756BCE" w:rsidR="00CF6C10" w:rsidRPr="00CF6C10" w:rsidRDefault="00CF6C10" w:rsidP="00DE4A30">
      <w:pPr>
        <w:spacing w:line="360" w:lineRule="auto"/>
        <w:ind w:firstLine="540"/>
        <w:rPr>
          <w:rStyle w:val="jss8847"/>
          <w:rFonts w:ascii="Arial" w:hAnsi="Arial" w:cs="Arial"/>
          <w:shd w:val="clear" w:color="auto" w:fill="FFFFFF"/>
        </w:rPr>
      </w:pPr>
      <w:r w:rsidRPr="00CF6C10">
        <w:rPr>
          <w:rStyle w:val="jss8847"/>
          <w:rFonts w:ascii="Arial" w:hAnsi="Arial" w:cs="Arial"/>
          <w:shd w:val="clear" w:color="auto" w:fill="FFFFFF"/>
        </w:rPr>
        <w:t>When considering our professional goals, it is critical to examine how we will </w:t>
      </w:r>
      <w:r w:rsidR="00306E8E" w:rsidRPr="00CF6C10">
        <w:rPr>
          <w:rStyle w:val="jss8847"/>
          <w:rFonts w:ascii="Arial" w:hAnsi="Arial" w:cs="Arial"/>
          <w:shd w:val="clear" w:color="auto" w:fill="FFFFFF"/>
        </w:rPr>
        <w:t>utilize</w:t>
      </w:r>
      <w:r w:rsidR="00306E8E">
        <w:rPr>
          <w:rStyle w:val="jss8847"/>
          <w:rFonts w:ascii="Arial" w:hAnsi="Arial" w:cs="Arial"/>
          <w:shd w:val="clear" w:color="auto" w:fill="FFFFFF"/>
        </w:rPr>
        <w:t xml:space="preserve"> </w:t>
      </w:r>
      <w:r w:rsidRPr="00CF6C10">
        <w:rPr>
          <w:rStyle w:val="jss8847"/>
          <w:rFonts w:ascii="Arial" w:hAnsi="Arial" w:cs="Arial"/>
          <w:shd w:val="clear" w:color="auto" w:fill="FFFFFF"/>
        </w:rPr>
        <w:t>verbal and nonverbal communication to achieve our objectives.</w:t>
      </w:r>
    </w:p>
    <w:p w14:paraId="233D77B0" w14:textId="77777777" w:rsidR="00CF6C10" w:rsidRPr="00CF6C10" w:rsidRDefault="00CF6C10" w:rsidP="00306E8E">
      <w:pPr>
        <w:spacing w:line="360" w:lineRule="auto"/>
        <w:rPr>
          <w:rFonts w:ascii="Arial" w:hAnsi="Arial" w:cs="Arial"/>
        </w:rPr>
      </w:pPr>
      <w:r w:rsidRPr="00CF6C10">
        <w:rPr>
          <w:rFonts w:ascii="Arial" w:hAnsi="Arial" w:cs="Arial"/>
        </w:rPr>
        <w:t>Managers may successfully express empathy and strength through their body language (Gabbott &amp; Hogg, 2000). Furthermore, as stated by DeGroot and Motowidlo in 1999, job assessments of workers by their supervisors correspond with "smile, gaze, hand movement, and body orientation."</w:t>
      </w:r>
    </w:p>
    <w:p w14:paraId="0825700F" w14:textId="77777777" w:rsidR="00CF6C10" w:rsidRPr="00CF6C10" w:rsidRDefault="00CF6C10" w:rsidP="00306E8E">
      <w:pPr>
        <w:spacing w:line="360" w:lineRule="auto"/>
        <w:rPr>
          <w:rFonts w:ascii="Arial" w:hAnsi="Arial" w:cs="Arial"/>
        </w:rPr>
      </w:pPr>
      <w:r w:rsidRPr="00CF6C10">
        <w:rPr>
          <w:rFonts w:ascii="Arial" w:hAnsi="Arial" w:cs="Arial"/>
        </w:rPr>
        <w:t>It is critical to consider how applying the K.E.Y.S. techniques might improve our nonverbal communication with others.</w:t>
      </w:r>
    </w:p>
    <w:p w14:paraId="1F48B01D" w14:textId="008806C6" w:rsidR="00CF6C10" w:rsidRPr="00CF6C10" w:rsidRDefault="00CF6C10" w:rsidP="00306E8E">
      <w:pPr>
        <w:spacing w:line="360" w:lineRule="auto"/>
        <w:rPr>
          <w:rFonts w:ascii="Arial" w:hAnsi="Arial" w:cs="Arial"/>
        </w:rPr>
      </w:pPr>
      <w:r w:rsidRPr="00CF6C10">
        <w:rPr>
          <w:rFonts w:ascii="Arial" w:hAnsi="Arial" w:cs="Arial"/>
        </w:rPr>
        <w:t>When applied, the K.E.Y.S strategies may have a positive influence on nonverbal communication with individuals. These strategies are implemented in four steps.</w:t>
      </w:r>
    </w:p>
    <w:p w14:paraId="42991902" w14:textId="77777777" w:rsidR="00CF6C10" w:rsidRPr="00CF6C10" w:rsidRDefault="00CF6C10" w:rsidP="00306E8E">
      <w:pPr>
        <w:spacing w:line="360" w:lineRule="auto"/>
        <w:rPr>
          <w:rFonts w:ascii="Arial" w:hAnsi="Arial" w:cs="Arial"/>
        </w:rPr>
      </w:pPr>
      <w:r w:rsidRPr="00CF6C10">
        <w:rPr>
          <w:rFonts w:ascii="Arial" w:hAnsi="Arial" w:cs="Arial"/>
        </w:rPr>
        <w:t xml:space="preserve">The first stage, </w:t>
      </w:r>
      <w:r w:rsidRPr="00CF6C10">
        <w:rPr>
          <w:rFonts w:ascii="Arial" w:hAnsi="Arial" w:cs="Arial"/>
          <w:i/>
          <w:iCs/>
        </w:rPr>
        <w:t>know yourself</w:t>
      </w:r>
      <w:r w:rsidRPr="00CF6C10">
        <w:rPr>
          <w:rFonts w:ascii="Arial" w:hAnsi="Arial" w:cs="Arial"/>
        </w:rPr>
        <w:t>, requires you to inventory the nonverbal signs you present to others. This might be challenging, but try to be mindful of even the smallest, unconscious signs you make. Sometimes the worst nonverbal signs we provide are ones we aren't even aware of.</w:t>
      </w:r>
    </w:p>
    <w:p w14:paraId="2C6E6D2F" w14:textId="280C11B2" w:rsidR="00CF6C10" w:rsidRPr="00CF6C10" w:rsidRDefault="00CF6C10" w:rsidP="00306E8E">
      <w:pPr>
        <w:spacing w:line="360" w:lineRule="auto"/>
        <w:rPr>
          <w:rFonts w:ascii="Arial" w:hAnsi="Arial" w:cs="Arial"/>
        </w:rPr>
      </w:pPr>
      <w:r w:rsidRPr="00CF6C10">
        <w:rPr>
          <w:rFonts w:ascii="Arial" w:hAnsi="Arial" w:cs="Arial"/>
        </w:rPr>
        <w:t>The following stage</w:t>
      </w:r>
      <w:r w:rsidRPr="00CF6C10">
        <w:rPr>
          <w:rFonts w:ascii="Arial" w:hAnsi="Arial" w:cs="Arial"/>
          <w:i/>
          <w:iCs/>
        </w:rPr>
        <w:t>, evaluating the professional environment</w:t>
      </w:r>
      <w:r w:rsidRPr="00CF6C10">
        <w:rPr>
          <w:rFonts w:ascii="Arial" w:hAnsi="Arial" w:cs="Arial"/>
        </w:rPr>
        <w:t>, needs you to determine which signs are appropriate in your job. Observe how your coworkers and supervisors communicate nonverbal cues throughout professional encounters and assess how your nonverbal cues align with those of others in your business</w:t>
      </w:r>
      <w:r>
        <w:rPr>
          <w:rFonts w:ascii="Arial" w:hAnsi="Arial" w:cs="Arial"/>
        </w:rPr>
        <w:t>.</w:t>
      </w:r>
    </w:p>
    <w:p w14:paraId="2BD0C45D" w14:textId="0309DCF6" w:rsidR="00CF6C10" w:rsidRPr="00CF6C10" w:rsidRDefault="00CF6C10" w:rsidP="00306E8E">
      <w:pPr>
        <w:spacing w:line="360" w:lineRule="auto"/>
        <w:rPr>
          <w:rFonts w:ascii="Arial" w:hAnsi="Arial" w:cs="Arial"/>
        </w:rPr>
      </w:pPr>
      <w:r w:rsidRPr="00CF6C10">
        <w:rPr>
          <w:rFonts w:ascii="Arial" w:hAnsi="Arial" w:cs="Arial"/>
        </w:rPr>
        <w:t>The third phase, </w:t>
      </w:r>
      <w:r w:rsidRPr="00306E8E">
        <w:rPr>
          <w:rFonts w:ascii="Arial" w:hAnsi="Arial" w:cs="Arial"/>
          <w:i/>
          <w:iCs/>
        </w:rPr>
        <w:t>your communication interraction</w:t>
      </w:r>
      <w:r w:rsidRPr="00CF6C10">
        <w:rPr>
          <w:rFonts w:ascii="Arial" w:hAnsi="Arial" w:cs="Arial"/>
        </w:rPr>
        <w:t>, is taking an instantaneous reflexive inventory of your nonverbal communication as well as your partners.</w:t>
      </w:r>
    </w:p>
    <w:p w14:paraId="7EE2BE20" w14:textId="6ADF43D1" w:rsidR="00CF6C10" w:rsidRPr="00CF6C10" w:rsidRDefault="00CF6C10" w:rsidP="00306E8E">
      <w:pPr>
        <w:spacing w:after="0" w:line="360" w:lineRule="auto"/>
        <w:rPr>
          <w:rFonts w:ascii="Arial" w:eastAsia="Times New Roman" w:hAnsi="Arial" w:cs="Arial"/>
          <w:shd w:val="clear" w:color="auto" w:fill="FFFFFF"/>
        </w:rPr>
      </w:pPr>
      <w:r w:rsidRPr="00CF6C10">
        <w:rPr>
          <w:rFonts w:ascii="Arial" w:eastAsia="Times New Roman" w:hAnsi="Arial" w:cs="Arial"/>
          <w:shd w:val="clear" w:color="auto" w:fill="FFFFFF"/>
        </w:rPr>
        <w:t>For instance, how do you react to your partner's nonverbal cues, and how do your </w:t>
      </w:r>
      <w:r w:rsidR="00DE4A30" w:rsidRPr="00CF6C10">
        <w:rPr>
          <w:rFonts w:ascii="Arial" w:eastAsia="Times New Roman" w:hAnsi="Arial" w:cs="Arial"/>
          <w:shd w:val="clear" w:color="auto" w:fill="FFFFFF"/>
        </w:rPr>
        <w:t>partners</w:t>
      </w:r>
      <w:r w:rsidR="00DE4A30">
        <w:rPr>
          <w:rFonts w:ascii="Arial" w:eastAsia="Times New Roman" w:hAnsi="Arial" w:cs="Arial"/>
          <w:shd w:val="clear" w:color="auto" w:fill="FFFFFF"/>
        </w:rPr>
        <w:t xml:space="preserve"> react</w:t>
      </w:r>
      <w:r w:rsidRPr="00CF6C10">
        <w:rPr>
          <w:rFonts w:ascii="Arial" w:eastAsia="Times New Roman" w:hAnsi="Arial" w:cs="Arial"/>
          <w:shd w:val="clear" w:color="auto" w:fill="FFFFFF"/>
        </w:rPr>
        <w:t> yours?</w:t>
      </w:r>
    </w:p>
    <w:p w14:paraId="5BA4D5F2" w14:textId="12DE9717" w:rsidR="00CF6C10" w:rsidRPr="00CF6C10" w:rsidRDefault="00CF6C10" w:rsidP="00306E8E">
      <w:pPr>
        <w:spacing w:after="0" w:line="360" w:lineRule="auto"/>
        <w:rPr>
          <w:rFonts w:ascii="Arial" w:eastAsia="Times New Roman" w:hAnsi="Arial" w:cs="Arial"/>
          <w:shd w:val="clear" w:color="auto" w:fill="FFFFFF"/>
        </w:rPr>
      </w:pPr>
      <w:r w:rsidRPr="00CF6C10">
        <w:rPr>
          <w:rFonts w:ascii="Arial" w:eastAsia="Times New Roman" w:hAnsi="Arial" w:cs="Arial"/>
          <w:shd w:val="clear" w:color="auto" w:fill="FFFFFF"/>
        </w:rPr>
        <w:t>Consider what makes you feel at ease when conversing with people and attempt to achieve the same aim while speaking with coworkers.</w:t>
      </w:r>
    </w:p>
    <w:p w14:paraId="5DB09CB9" w14:textId="60B75D0A" w:rsidR="00CF6C10" w:rsidRPr="00CF6C10" w:rsidRDefault="00CF6C10" w:rsidP="00306E8E">
      <w:pPr>
        <w:spacing w:after="0" w:line="360" w:lineRule="auto"/>
        <w:rPr>
          <w:rFonts w:ascii="Arial" w:eastAsia="Times New Roman" w:hAnsi="Arial" w:cs="Arial"/>
          <w:shd w:val="clear" w:color="auto" w:fill="FFFFFF"/>
        </w:rPr>
      </w:pPr>
      <w:r w:rsidRPr="00CF6C10">
        <w:rPr>
          <w:rFonts w:ascii="Arial" w:eastAsia="Times New Roman" w:hAnsi="Arial" w:cs="Arial"/>
          <w:shd w:val="clear" w:color="auto" w:fill="FFFFFF"/>
        </w:rPr>
        <w:t>People are more inclined to share information honestly and easily when they feel more open </w:t>
      </w:r>
      <w:r w:rsidR="00306E8E">
        <w:rPr>
          <w:rFonts w:ascii="Arial" w:eastAsia="Times New Roman" w:hAnsi="Arial" w:cs="Arial"/>
          <w:shd w:val="clear" w:color="auto" w:fill="FFFFFF"/>
        </w:rPr>
        <w:t xml:space="preserve">   </w:t>
      </w:r>
      <w:r w:rsidRPr="00CF6C10">
        <w:rPr>
          <w:rFonts w:ascii="Arial" w:eastAsia="Times New Roman" w:hAnsi="Arial" w:cs="Arial"/>
          <w:shd w:val="clear" w:color="auto" w:fill="FFFFFF"/>
        </w:rPr>
        <w:t>while speaking with you.</w:t>
      </w:r>
    </w:p>
    <w:p w14:paraId="5B79500E" w14:textId="0805F691" w:rsidR="00CF6C10" w:rsidRPr="00DE4A30" w:rsidRDefault="00CF6C10" w:rsidP="00DE4A30">
      <w:pPr>
        <w:spacing w:line="360" w:lineRule="auto"/>
        <w:rPr>
          <w:rFonts w:ascii="Arial" w:hAnsi="Arial" w:cs="Arial"/>
        </w:rPr>
      </w:pPr>
      <w:r w:rsidRPr="00DE4A30">
        <w:rPr>
          <w:rFonts w:ascii="Arial" w:hAnsi="Arial" w:cs="Arial"/>
        </w:rPr>
        <w:t>Step four, step back and reflect, asks you to analyse your communication once the conversation has concluded.</w:t>
      </w:r>
    </w:p>
    <w:p w14:paraId="1DDEF5F0" w14:textId="6779C5EF" w:rsidR="00DE4A30" w:rsidRPr="00312B74" w:rsidRDefault="00CF6C10" w:rsidP="00312B74">
      <w:pPr>
        <w:spacing w:after="0" w:line="360" w:lineRule="auto"/>
        <w:rPr>
          <w:rFonts w:ascii="Arial" w:eastAsia="Times New Roman" w:hAnsi="Arial" w:cs="Arial"/>
          <w:shd w:val="clear" w:color="auto" w:fill="FFFFFF"/>
        </w:rPr>
      </w:pPr>
      <w:r w:rsidRPr="00CF6C10">
        <w:rPr>
          <w:rFonts w:ascii="Arial" w:eastAsia="Times New Roman" w:hAnsi="Arial" w:cs="Arial"/>
          <w:shd w:val="clear" w:color="auto" w:fill="FFFFFF"/>
        </w:rPr>
        <w:t>Were you satisfied with your nonverbal communication, and did your colleague seem at comfortable when speaking with you? (Maund, A&gt; , Schriek, M., Tinkler, P., 2017).</w:t>
      </w:r>
    </w:p>
    <w:p w14:paraId="0D8DAD9D" w14:textId="3CA6A148" w:rsidR="00DE4A30" w:rsidRDefault="00DE4A30" w:rsidP="00DE4A30">
      <w:pPr>
        <w:pStyle w:val="Titlu1"/>
        <w:rPr>
          <w:rFonts w:ascii="Arial" w:hAnsi="Arial" w:cs="Arial"/>
          <w:sz w:val="22"/>
          <w:szCs w:val="22"/>
        </w:rPr>
      </w:pPr>
      <w:bookmarkStart w:id="4" w:name="_Toc81761332"/>
      <w:r w:rsidRPr="00DE4A30">
        <w:rPr>
          <w:rFonts w:ascii="Arial" w:hAnsi="Arial" w:cs="Arial"/>
          <w:sz w:val="22"/>
          <w:szCs w:val="22"/>
        </w:rPr>
        <w:lastRenderedPageBreak/>
        <w:t>Models of communication</w:t>
      </w:r>
      <w:bookmarkEnd w:id="4"/>
    </w:p>
    <w:p w14:paraId="5F862663" w14:textId="77777777" w:rsidR="00DE4A30" w:rsidRPr="00DE4A30" w:rsidRDefault="00DE4A30" w:rsidP="00DE4A30"/>
    <w:p w14:paraId="0F4A2712" w14:textId="77777777" w:rsidR="00DE4A30" w:rsidRPr="00DE4A30" w:rsidRDefault="00DE4A30" w:rsidP="00DE4A30">
      <w:pPr>
        <w:spacing w:line="360" w:lineRule="auto"/>
        <w:ind w:firstLine="360"/>
        <w:rPr>
          <w:rFonts w:ascii="Arial" w:hAnsi="Arial" w:cs="Arial"/>
        </w:rPr>
      </w:pPr>
      <w:r w:rsidRPr="00DE4A30">
        <w:rPr>
          <w:rFonts w:ascii="Arial" w:hAnsi="Arial" w:cs="Arial"/>
        </w:rPr>
        <w:t>A "model's" role is to provide a visual representation of an idea in order to facilitate comprehension of it. There are three typical models of the communication process: linear, interactive, and transactional, and each provides a somewhat different view on the communication process. (Gavi, Z.,2013)</w:t>
      </w:r>
    </w:p>
    <w:p w14:paraId="7F00D884" w14:textId="77777777" w:rsidR="00194448" w:rsidRPr="00DE4A30" w:rsidRDefault="00194448" w:rsidP="00DE4A30">
      <w:pPr>
        <w:rPr>
          <w:rFonts w:ascii="Arial" w:hAnsi="Arial" w:cs="Arial"/>
          <w:b/>
          <w:bCs/>
        </w:rPr>
      </w:pPr>
    </w:p>
    <w:p w14:paraId="12EC8B32" w14:textId="40FD33B8" w:rsidR="00DE4A30" w:rsidRDefault="00DE4A30" w:rsidP="00DE4A30">
      <w:pPr>
        <w:pStyle w:val="Titlu2"/>
        <w:rPr>
          <w:rFonts w:ascii="Arial" w:hAnsi="Arial" w:cs="Arial"/>
          <w:sz w:val="22"/>
          <w:szCs w:val="22"/>
        </w:rPr>
      </w:pPr>
      <w:bookmarkStart w:id="5" w:name="_Toc81761333"/>
      <w:r w:rsidRPr="00DE4A30">
        <w:rPr>
          <w:rFonts w:ascii="Arial" w:hAnsi="Arial" w:cs="Arial"/>
          <w:sz w:val="22"/>
          <w:szCs w:val="22"/>
        </w:rPr>
        <w:t>Shannon and Weaver model</w:t>
      </w:r>
      <w:bookmarkEnd w:id="5"/>
    </w:p>
    <w:p w14:paraId="4CB5F555" w14:textId="7B918F66" w:rsidR="00CA3CD4" w:rsidRDefault="00CA3CD4" w:rsidP="00CA3CD4"/>
    <w:p w14:paraId="1A372DE0" w14:textId="77777777" w:rsidR="00CA3CD4" w:rsidRPr="00CA3CD4" w:rsidRDefault="00CA3CD4" w:rsidP="00CA3CD4"/>
    <w:p w14:paraId="37B8FB42" w14:textId="0C32C270" w:rsidR="00EB4E62" w:rsidRDefault="00CA3CD4" w:rsidP="001E2102">
      <w:pPr>
        <w:pStyle w:val="Titlu2"/>
        <w:rPr>
          <w:rFonts w:ascii="Arial" w:hAnsi="Arial" w:cs="Arial"/>
          <w:sz w:val="22"/>
          <w:szCs w:val="22"/>
        </w:rPr>
      </w:pPr>
      <w:r w:rsidRPr="00EF57B0">
        <w:rPr>
          <w:rFonts w:ascii="Arial" w:hAnsi="Arial" w:cs="Arial"/>
          <w:sz w:val="22"/>
          <w:szCs w:val="22"/>
        </w:rPr>
        <w:t>Fig</w:t>
      </w:r>
      <w:r w:rsidR="001E2102" w:rsidRPr="00EF57B0">
        <w:rPr>
          <w:rFonts w:ascii="Arial" w:hAnsi="Arial" w:cs="Arial"/>
          <w:sz w:val="22"/>
          <w:szCs w:val="22"/>
        </w:rPr>
        <w:t>ure 1.</w:t>
      </w:r>
    </w:p>
    <w:p w14:paraId="1259F03F" w14:textId="77777777" w:rsidR="00EF57B0" w:rsidRPr="00EF57B0" w:rsidRDefault="00EF57B0" w:rsidP="00EF57B0"/>
    <w:p w14:paraId="39054D33" w14:textId="6D5688F6" w:rsidR="008E7137" w:rsidRPr="008E7137" w:rsidRDefault="00EB4E62" w:rsidP="008E7137">
      <w:r>
        <w:rPr>
          <w:noProof/>
        </w:rPr>
        <w:drawing>
          <wp:inline distT="0" distB="0" distL="0" distR="0" wp14:anchorId="5C3F708E" wp14:editId="1BA9A989">
            <wp:extent cx="5943600" cy="2795270"/>
            <wp:effectExtent l="0" t="0" r="0" b="5080"/>
            <wp:docPr id="1" name="Picture 1" descr="A picture containing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logo&#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943600" cy="2795270"/>
                    </a:xfrm>
                    <a:prstGeom prst="rect">
                      <a:avLst/>
                    </a:prstGeom>
                    <a:noFill/>
                    <a:ln>
                      <a:noFill/>
                    </a:ln>
                  </pic:spPr>
                </pic:pic>
              </a:graphicData>
            </a:graphic>
          </wp:inline>
        </w:drawing>
      </w:r>
    </w:p>
    <w:p w14:paraId="2B199400" w14:textId="77777777" w:rsidR="00DE4A30" w:rsidRPr="00DE4A30" w:rsidRDefault="00DE4A30" w:rsidP="00DE4A30"/>
    <w:p w14:paraId="41906FDD" w14:textId="24CD346A" w:rsidR="00DE4A30" w:rsidRPr="006E48C8" w:rsidRDefault="00DE4A30" w:rsidP="006E48C8">
      <w:pPr>
        <w:spacing w:line="360" w:lineRule="auto"/>
        <w:rPr>
          <w:rFonts w:ascii="Arial" w:hAnsi="Arial" w:cs="Arial"/>
          <w:color w:val="000000" w:themeColor="text1"/>
          <w:shd w:val="clear" w:color="auto" w:fill="FFFFFF"/>
        </w:rPr>
      </w:pPr>
      <w:r>
        <w:rPr>
          <w:rFonts w:ascii="Arial" w:hAnsi="Arial" w:cs="Arial"/>
          <w:color w:val="000000" w:themeColor="text1"/>
          <w:shd w:val="clear" w:color="auto" w:fill="FFFFFF"/>
        </w:rPr>
        <w:t xml:space="preserve">     </w:t>
      </w:r>
      <w:r w:rsidRPr="00DE4A30">
        <w:rPr>
          <w:rFonts w:ascii="Arial" w:hAnsi="Arial" w:cs="Arial"/>
          <w:color w:val="000000" w:themeColor="text1"/>
          <w:shd w:val="clear" w:color="auto" w:fill="FFFFFF"/>
        </w:rPr>
        <w:t>The Shannon Weaver model was first proposed in the 1948 article “A Mathematical Theory of Communication” in the Bell System Technical Journal by Claude Shannon and Warren Weaver.</w:t>
      </w:r>
      <w:r w:rsidRPr="00DE4A30">
        <w:rPr>
          <w:rFonts w:ascii="Arial" w:hAnsi="Arial" w:cs="Arial"/>
          <w:color w:val="000000" w:themeColor="text1"/>
        </w:rPr>
        <w:t>Shannon developed the theory to improve understanding of telephone communication and, eventually, phone quality. </w:t>
      </w:r>
      <w:r w:rsidRPr="00DE4A30">
        <w:rPr>
          <w:rFonts w:ascii="Arial" w:eastAsia="Times New Roman" w:hAnsi="Arial" w:cs="Arial"/>
          <w:color w:val="000000" w:themeColor="text1"/>
          <w:shd w:val="clear" w:color="auto" w:fill="FFFFFF"/>
        </w:rPr>
        <w:t>Later, it was utilized as a broad theory of communications. </w:t>
      </w:r>
    </w:p>
    <w:p w14:paraId="5D20485A" w14:textId="6F60842C" w:rsidR="00DE4A30" w:rsidRPr="00DE4A30" w:rsidRDefault="00DE4A30" w:rsidP="00DE4A30">
      <w:pPr>
        <w:spacing w:after="0" w:line="360" w:lineRule="auto"/>
        <w:rPr>
          <w:rFonts w:ascii="Arial" w:eastAsia="Times New Roman" w:hAnsi="Arial" w:cs="Arial"/>
          <w:color w:val="000000" w:themeColor="text1"/>
          <w:shd w:val="clear" w:color="auto" w:fill="FFFFFF"/>
        </w:rPr>
      </w:pPr>
      <w:r w:rsidRPr="00DE4A30">
        <w:rPr>
          <w:rFonts w:ascii="Arial" w:eastAsia="Times New Roman" w:hAnsi="Arial" w:cs="Arial"/>
          <w:color w:val="000000" w:themeColor="text1"/>
          <w:shd w:val="clear" w:color="auto" w:fill="FFFFFF"/>
        </w:rPr>
        <w:t>Because of its widespread popularity, it is also known as the "mother of all models." (Drew, Ch., 2019)</w:t>
      </w:r>
      <w:r w:rsidR="006E48C8">
        <w:rPr>
          <w:rFonts w:ascii="Arial" w:eastAsia="Times New Roman" w:hAnsi="Arial" w:cs="Arial"/>
          <w:color w:val="000000" w:themeColor="text1"/>
          <w:shd w:val="clear" w:color="auto" w:fill="FFFFFF"/>
        </w:rPr>
        <w:t>.</w:t>
      </w:r>
    </w:p>
    <w:p w14:paraId="3A848115" w14:textId="710F618D" w:rsidR="00DE4A30" w:rsidRPr="00DE4A30" w:rsidRDefault="00DE4A30" w:rsidP="00DE4A30">
      <w:pPr>
        <w:spacing w:line="360" w:lineRule="auto"/>
        <w:rPr>
          <w:rFonts w:ascii="Arial" w:hAnsi="Arial" w:cs="Arial"/>
          <w:color w:val="000000" w:themeColor="text1"/>
        </w:rPr>
      </w:pPr>
      <w:r w:rsidRPr="00DE4A30">
        <w:rPr>
          <w:rFonts w:ascii="Arial" w:hAnsi="Arial" w:cs="Arial"/>
          <w:color w:val="000000" w:themeColor="text1"/>
        </w:rPr>
        <w:t xml:space="preserve">The Shannon-Weaver model is the first to emphasize the relevance of "noise" in communication. Noise can cause a communication to be delayed or affected between a </w:t>
      </w:r>
      <w:r w:rsidRPr="00DE4A30">
        <w:rPr>
          <w:rFonts w:ascii="Arial" w:hAnsi="Arial" w:cs="Arial"/>
          <w:color w:val="000000" w:themeColor="text1"/>
        </w:rPr>
        <w:lastRenderedPageBreak/>
        <w:t>transmitter and a receiver. For example, background noise on a radio or getting it incorrect in a discussion. (Drew, Ch</w:t>
      </w:r>
      <w:r>
        <w:rPr>
          <w:rFonts w:ascii="Arial" w:hAnsi="Arial" w:cs="Arial"/>
          <w:color w:val="000000" w:themeColor="text1"/>
        </w:rPr>
        <w:t>.,</w:t>
      </w:r>
      <w:r w:rsidRPr="00DE4A30">
        <w:rPr>
          <w:rFonts w:ascii="Arial" w:hAnsi="Arial" w:cs="Arial"/>
          <w:color w:val="000000" w:themeColor="text1"/>
        </w:rPr>
        <w:t xml:space="preserve"> 2019)</w:t>
      </w:r>
    </w:p>
    <w:p w14:paraId="0858DB0C" w14:textId="77777777" w:rsidR="00DE4A30" w:rsidRPr="00DE4A30" w:rsidRDefault="00DE4A30" w:rsidP="00DE4A30">
      <w:pPr>
        <w:spacing w:line="360" w:lineRule="auto"/>
        <w:rPr>
          <w:rFonts w:ascii="Arial" w:hAnsi="Arial" w:cs="Arial"/>
          <w:color w:val="000000" w:themeColor="text1"/>
        </w:rPr>
      </w:pPr>
      <w:r w:rsidRPr="00DE4A30">
        <w:rPr>
          <w:rFonts w:ascii="Arial" w:hAnsi="Arial" w:cs="Arial"/>
          <w:color w:val="000000" w:themeColor="text1"/>
        </w:rPr>
        <w:t>The Shannon and Weaver Model of Communication proposes five fundamental ideas for human communication: sender, encoder, channel, decoder, and receiver. </w:t>
      </w:r>
    </w:p>
    <w:p w14:paraId="53D81BB9" w14:textId="77777777" w:rsidR="00DE4A30" w:rsidRPr="00DE4A30" w:rsidRDefault="00DE4A30" w:rsidP="00DE4A30">
      <w:pPr>
        <w:spacing w:line="360" w:lineRule="auto"/>
        <w:rPr>
          <w:rFonts w:ascii="Arial" w:hAnsi="Arial" w:cs="Arial"/>
          <w:color w:val="000000" w:themeColor="text1"/>
        </w:rPr>
      </w:pPr>
      <w:r w:rsidRPr="00DE4A30">
        <w:rPr>
          <w:rFonts w:ascii="Arial" w:hAnsi="Arial" w:cs="Arial"/>
          <w:color w:val="000000" w:themeColor="text1"/>
        </w:rPr>
        <w:t>A great instance of Shannon and Weaver's communication model is presented in the case study " Maria and Pedro" in which Pedro, who was working on a construction site, got a phone call from Maria and misunderstood the message (misunderstood “chicken” for the word “kitchen”) due to background noise. If the Schramm model is used, where feedback is the most essential component, errors can be avoided.</w:t>
      </w:r>
    </w:p>
    <w:p w14:paraId="24AC632C" w14:textId="77378001" w:rsidR="00DE4A30" w:rsidRDefault="00DE4A30" w:rsidP="00DE4A30">
      <w:pPr>
        <w:spacing w:line="360" w:lineRule="auto"/>
        <w:rPr>
          <w:rFonts w:ascii="Arial" w:hAnsi="Arial" w:cs="Arial"/>
          <w:color w:val="000000" w:themeColor="text1"/>
        </w:rPr>
      </w:pPr>
      <w:r w:rsidRPr="00DE4A30">
        <w:rPr>
          <w:rFonts w:ascii="Arial" w:hAnsi="Arial" w:cs="Arial"/>
          <w:color w:val="000000" w:themeColor="text1"/>
        </w:rPr>
        <w:t>It may also be shown using an example from my workplace, where I frequently utilize equipment or machinery that makes a lot of noise. As a result, it is common for coworkers to misinterpret one another. That is why, many times, it is necessary to utilize body language or other techniques, such as displaying with hands what that instrument performs, so that the worker knows what we need to be carried from the tool shed or other area of the site. One day, my buddy and ex-colleague Mark and I were excavating for a drainage section we were preparing to construct. At one time, Mark requested James the laborer, who was new to the company and knew nothing about it, to bring the saw cutter, and James was pointing at his ears because of the loudness of the excavator. Mark then shoved him with both hands, as if he were starting an imagined chainsaw. To our surprise, our James dashed to the shed and returned with a dust suppression water pump.</w:t>
      </w:r>
    </w:p>
    <w:p w14:paraId="2736AFA2" w14:textId="1F626526" w:rsidR="00AF1ABD" w:rsidRDefault="00AF1ABD" w:rsidP="00DE4A30">
      <w:pPr>
        <w:spacing w:line="360" w:lineRule="auto"/>
        <w:rPr>
          <w:rFonts w:ascii="Arial" w:hAnsi="Arial" w:cs="Arial"/>
          <w:color w:val="000000" w:themeColor="text1"/>
        </w:rPr>
      </w:pPr>
    </w:p>
    <w:p w14:paraId="1CCF287E" w14:textId="52511A67" w:rsidR="00EF57B0" w:rsidRDefault="00EF57B0" w:rsidP="00DE4A30">
      <w:pPr>
        <w:spacing w:line="360" w:lineRule="auto"/>
        <w:rPr>
          <w:rFonts w:ascii="Arial" w:hAnsi="Arial" w:cs="Arial"/>
          <w:color w:val="000000" w:themeColor="text1"/>
        </w:rPr>
      </w:pPr>
    </w:p>
    <w:p w14:paraId="0C6EB6D7" w14:textId="4371F7ED" w:rsidR="00EF57B0" w:rsidRDefault="00EF57B0" w:rsidP="00DE4A30">
      <w:pPr>
        <w:spacing w:line="360" w:lineRule="auto"/>
        <w:rPr>
          <w:rFonts w:ascii="Arial" w:hAnsi="Arial" w:cs="Arial"/>
          <w:color w:val="000000" w:themeColor="text1"/>
        </w:rPr>
      </w:pPr>
    </w:p>
    <w:p w14:paraId="06411AE3" w14:textId="747E5D8F" w:rsidR="00EF57B0" w:rsidRDefault="00EF57B0" w:rsidP="00DE4A30">
      <w:pPr>
        <w:spacing w:line="360" w:lineRule="auto"/>
        <w:rPr>
          <w:rFonts w:ascii="Arial" w:hAnsi="Arial" w:cs="Arial"/>
          <w:color w:val="000000" w:themeColor="text1"/>
        </w:rPr>
      </w:pPr>
    </w:p>
    <w:p w14:paraId="2ED81A3B" w14:textId="69D742FC" w:rsidR="00EF57B0" w:rsidRDefault="00EF57B0" w:rsidP="00DE4A30">
      <w:pPr>
        <w:spacing w:line="360" w:lineRule="auto"/>
        <w:rPr>
          <w:rFonts w:ascii="Arial" w:hAnsi="Arial" w:cs="Arial"/>
          <w:color w:val="000000" w:themeColor="text1"/>
        </w:rPr>
      </w:pPr>
    </w:p>
    <w:p w14:paraId="02319A50" w14:textId="0AA3D773" w:rsidR="00EF57B0" w:rsidRDefault="00EF57B0" w:rsidP="00DE4A30">
      <w:pPr>
        <w:spacing w:line="360" w:lineRule="auto"/>
        <w:rPr>
          <w:rFonts w:ascii="Arial" w:hAnsi="Arial" w:cs="Arial"/>
          <w:color w:val="000000" w:themeColor="text1"/>
        </w:rPr>
      </w:pPr>
    </w:p>
    <w:p w14:paraId="4A8D0336" w14:textId="447EC3CF" w:rsidR="00EF57B0" w:rsidRDefault="00EF57B0" w:rsidP="00DE4A30">
      <w:pPr>
        <w:spacing w:line="360" w:lineRule="auto"/>
        <w:rPr>
          <w:rFonts w:ascii="Arial" w:hAnsi="Arial" w:cs="Arial"/>
          <w:color w:val="000000" w:themeColor="text1"/>
        </w:rPr>
      </w:pPr>
    </w:p>
    <w:p w14:paraId="4E2AC03A" w14:textId="77777777" w:rsidR="00EF57B0" w:rsidRDefault="00EF57B0" w:rsidP="00DE4A30">
      <w:pPr>
        <w:spacing w:line="360" w:lineRule="auto"/>
        <w:rPr>
          <w:rFonts w:ascii="Arial" w:hAnsi="Arial" w:cs="Arial"/>
          <w:color w:val="000000" w:themeColor="text1"/>
        </w:rPr>
      </w:pPr>
    </w:p>
    <w:p w14:paraId="69B718DA" w14:textId="7E03355E" w:rsidR="00AF1ABD" w:rsidRDefault="00AF1ABD" w:rsidP="00AF1ABD">
      <w:pPr>
        <w:pStyle w:val="Titlu2"/>
        <w:rPr>
          <w:rFonts w:ascii="Arial" w:hAnsi="Arial" w:cs="Arial"/>
          <w:sz w:val="22"/>
          <w:szCs w:val="22"/>
        </w:rPr>
      </w:pPr>
      <w:bookmarkStart w:id="6" w:name="_Toc81761334"/>
      <w:r w:rsidRPr="00AF1ABD">
        <w:rPr>
          <w:rFonts w:ascii="Arial" w:hAnsi="Arial" w:cs="Arial"/>
          <w:sz w:val="22"/>
          <w:szCs w:val="22"/>
        </w:rPr>
        <w:lastRenderedPageBreak/>
        <w:t>Schramm’s Model</w:t>
      </w:r>
      <w:bookmarkEnd w:id="6"/>
    </w:p>
    <w:p w14:paraId="5C235D0B" w14:textId="53B55F9D" w:rsidR="00EF57B0" w:rsidRDefault="00EF57B0" w:rsidP="00EF57B0"/>
    <w:p w14:paraId="7021E419" w14:textId="10354A04" w:rsidR="00EF57B0" w:rsidRPr="00771070" w:rsidRDefault="00771070" w:rsidP="00771070">
      <w:pPr>
        <w:pStyle w:val="Titlu2"/>
        <w:rPr>
          <w:rFonts w:ascii="Arial" w:hAnsi="Arial" w:cs="Arial"/>
          <w:sz w:val="22"/>
          <w:szCs w:val="22"/>
        </w:rPr>
      </w:pPr>
      <w:r w:rsidRPr="00771070">
        <w:rPr>
          <w:rFonts w:ascii="Arial" w:hAnsi="Arial" w:cs="Arial"/>
          <w:sz w:val="22"/>
          <w:szCs w:val="22"/>
        </w:rPr>
        <w:t>Figure 2.</w:t>
      </w:r>
    </w:p>
    <w:p w14:paraId="3D657C67" w14:textId="796254A8" w:rsidR="00245631" w:rsidRDefault="00245631" w:rsidP="00245631"/>
    <w:p w14:paraId="4C5697AF" w14:textId="122322B7" w:rsidR="00245631" w:rsidRPr="00245631" w:rsidRDefault="00245631" w:rsidP="00245631">
      <w:r>
        <w:rPr>
          <w:noProof/>
        </w:rPr>
        <w:drawing>
          <wp:inline distT="0" distB="0" distL="0" distR="0" wp14:anchorId="6C43E442" wp14:editId="0E28C2F4">
            <wp:extent cx="5943600" cy="2411095"/>
            <wp:effectExtent l="0" t="0" r="0" b="8255"/>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43600" cy="2411095"/>
                    </a:xfrm>
                    <a:prstGeom prst="rect">
                      <a:avLst/>
                    </a:prstGeom>
                    <a:noFill/>
                    <a:ln>
                      <a:noFill/>
                    </a:ln>
                  </pic:spPr>
                </pic:pic>
              </a:graphicData>
            </a:graphic>
          </wp:inline>
        </w:drawing>
      </w:r>
    </w:p>
    <w:p w14:paraId="69B8662A" w14:textId="77777777" w:rsidR="00AF1ABD" w:rsidRPr="00AF1ABD" w:rsidRDefault="00AF1ABD" w:rsidP="00AF1ABD"/>
    <w:p w14:paraId="332D6E7E" w14:textId="2F478958" w:rsidR="00AF1ABD" w:rsidRDefault="00AF1ABD" w:rsidP="006E48C8">
      <w:pPr>
        <w:spacing w:line="360" w:lineRule="auto"/>
        <w:ind w:firstLine="360"/>
        <w:rPr>
          <w:rFonts w:ascii="Arial" w:hAnsi="Arial" w:cs="Arial"/>
          <w:color w:val="000000" w:themeColor="text1"/>
        </w:rPr>
      </w:pPr>
      <w:r>
        <w:rPr>
          <w:rFonts w:ascii="Arial" w:hAnsi="Arial" w:cs="Arial"/>
          <w:color w:val="000000" w:themeColor="text1"/>
        </w:rPr>
        <w:t>According to Blythe, J. (2009) t</w:t>
      </w:r>
      <w:r w:rsidRPr="00AF1ABD">
        <w:rPr>
          <w:rFonts w:ascii="Arial" w:hAnsi="Arial" w:cs="Arial"/>
          <w:color w:val="000000" w:themeColor="text1"/>
        </w:rPr>
        <w:t xml:space="preserve">he theory of communication presented by Wilbur Schramm in the late 1940s is the most often taught and widely used. Communication, according to the Schramm model, is a process that occurs between a sender (transmitter) and a receiver: there will also be a message and a medium via which the message can be transferred (Schramm, 1948).The receiver may have a way of giving feedback on the message to ensure that it was successfully received and understood, but noise and interference will impair both the message's ability to get through and the message's substance. Noise is defined as non-intelligent disruptions in the communication process: it can occur at any stage in the process and obstructs part or </w:t>
      </w:r>
      <w:r w:rsidR="006E48C8" w:rsidRPr="00AF1ABD">
        <w:rPr>
          <w:rFonts w:ascii="Arial" w:hAnsi="Arial" w:cs="Arial"/>
          <w:color w:val="000000" w:themeColor="text1"/>
        </w:rPr>
        <w:t>all</w:t>
      </w:r>
      <w:r w:rsidRPr="00AF1ABD">
        <w:rPr>
          <w:rFonts w:ascii="Arial" w:hAnsi="Arial" w:cs="Arial"/>
          <w:color w:val="000000" w:themeColor="text1"/>
        </w:rPr>
        <w:t xml:space="preserve"> the </w:t>
      </w:r>
      <w:r w:rsidR="006E48C8" w:rsidRPr="00AF1ABD">
        <w:rPr>
          <w:rFonts w:ascii="Arial" w:hAnsi="Arial" w:cs="Arial"/>
          <w:color w:val="000000" w:themeColor="text1"/>
        </w:rPr>
        <w:t>messages</w:t>
      </w:r>
      <w:r w:rsidRPr="00AF1ABD">
        <w:rPr>
          <w:rFonts w:ascii="Arial" w:hAnsi="Arial" w:cs="Arial"/>
          <w:color w:val="000000" w:themeColor="text1"/>
        </w:rPr>
        <w:t>. Interference is defined as intelligent disruptions in the communication process, or alternate messages that confuse the receiver.</w:t>
      </w:r>
    </w:p>
    <w:p w14:paraId="666CD22D" w14:textId="5DBDE614" w:rsidR="006E48C8" w:rsidRDefault="006E48C8" w:rsidP="006E48C8">
      <w:pPr>
        <w:spacing w:line="360" w:lineRule="auto"/>
        <w:rPr>
          <w:rFonts w:ascii="Arial" w:hAnsi="Arial" w:cs="Arial"/>
          <w:color w:val="000000" w:themeColor="text1"/>
        </w:rPr>
      </w:pPr>
      <w:r w:rsidRPr="006E48C8">
        <w:rPr>
          <w:rFonts w:ascii="Arial" w:hAnsi="Arial" w:cs="Arial"/>
          <w:color w:val="000000" w:themeColor="text1"/>
        </w:rPr>
        <w:t>Schramm released an improved version of the model in 1971, which incorporated the sender's and receiver's areas of experience. The sender's and receiver's fields of experience must overlap, at least to the point of sharing a similar language, but in most marketing communications, the overlap is likely to be considerably more complicated and subtle (J. Blythe, 2009)</w:t>
      </w:r>
      <w:r>
        <w:rPr>
          <w:rFonts w:ascii="Arial" w:hAnsi="Arial" w:cs="Arial"/>
          <w:color w:val="000000" w:themeColor="text1"/>
        </w:rPr>
        <w:t>.</w:t>
      </w:r>
    </w:p>
    <w:p w14:paraId="4E12C3CE" w14:textId="7170F278" w:rsidR="00630CB4" w:rsidRDefault="00630CB4" w:rsidP="00630CB4">
      <w:pPr>
        <w:spacing w:line="360" w:lineRule="auto"/>
        <w:rPr>
          <w:rFonts w:ascii="Arial" w:hAnsi="Arial" w:cs="Arial"/>
        </w:rPr>
      </w:pPr>
      <w:r w:rsidRPr="00630CB4">
        <w:rPr>
          <w:rFonts w:ascii="Arial" w:hAnsi="Arial" w:cs="Arial"/>
          <w:color w:val="000000" w:themeColor="text1"/>
        </w:rPr>
        <w:t xml:space="preserve">Whereas many other communication models and theories are linear in nature, the Schramm Communication Model is circular. This indicates that a communication must be sent and received by at least two people. To correctly comprehend the communication, both the sender </w:t>
      </w:r>
      <w:r w:rsidRPr="00630CB4">
        <w:rPr>
          <w:rFonts w:ascii="Arial" w:hAnsi="Arial" w:cs="Arial"/>
          <w:color w:val="000000" w:themeColor="text1"/>
        </w:rPr>
        <w:lastRenderedPageBreak/>
        <w:t>and the recipient must encode and decode it. Schramm was confident that communication entailed more than merely sending a data packet from a sender to a recipient. Instead, he recognized that in order to be understood, messages must be interpreted</w:t>
      </w:r>
      <w:r w:rsidRPr="00630CB4">
        <w:rPr>
          <w:rFonts w:ascii="Arial" w:hAnsi="Arial" w:cs="Arial"/>
        </w:rPr>
        <w:t>. However, significant meaning may be lost throughout the interpretation process. We call information loss or misinterpretation "semantic noise," which is caused by "semantic barriers." The attitudes, ideas, and previous information that impact how individuals transmit and receive signals are referred to as semantic barriers (Drew, Ch. 2019).</w:t>
      </w:r>
    </w:p>
    <w:p w14:paraId="10EE18A2" w14:textId="77777777" w:rsidR="00AD7781" w:rsidRDefault="00AD7781" w:rsidP="00630CB4">
      <w:pPr>
        <w:spacing w:line="360" w:lineRule="auto"/>
        <w:rPr>
          <w:rFonts w:ascii="Arial" w:hAnsi="Arial" w:cs="Arial"/>
        </w:rPr>
      </w:pPr>
      <w:r>
        <w:rPr>
          <w:rFonts w:ascii="Arial" w:hAnsi="Arial" w:cs="Arial"/>
        </w:rPr>
        <w:t>I would like to highlight the main advantages and disadvantages regarding Schramm’s model which had been found by Drew, Ch. (2019) as follows:</w:t>
      </w:r>
    </w:p>
    <w:p w14:paraId="39E34437" w14:textId="77777777" w:rsidR="00AD7781" w:rsidRDefault="00AD7781" w:rsidP="00630CB4">
      <w:pPr>
        <w:spacing w:line="360" w:lineRule="auto"/>
        <w:rPr>
          <w:rFonts w:ascii="Arial" w:hAnsi="Arial" w:cs="Arial"/>
        </w:rPr>
      </w:pPr>
      <w:bookmarkStart w:id="7" w:name="_Toc81761335"/>
      <w:r w:rsidRPr="00AD7781">
        <w:rPr>
          <w:rStyle w:val="Titlu3Caracter"/>
          <w:rFonts w:ascii="Arial" w:eastAsiaTheme="minorHAnsi" w:hAnsi="Arial" w:cs="Arial"/>
          <w:sz w:val="22"/>
          <w:szCs w:val="22"/>
        </w:rPr>
        <w:t>Advantages</w:t>
      </w:r>
      <w:bookmarkEnd w:id="7"/>
      <w:r>
        <w:rPr>
          <w:rFonts w:ascii="Arial" w:hAnsi="Arial" w:cs="Arial"/>
        </w:rPr>
        <w:t xml:space="preserve">:  </w:t>
      </w:r>
    </w:p>
    <w:p w14:paraId="7864BB9C" w14:textId="583A510D" w:rsidR="00AD7781" w:rsidRPr="00AD7781" w:rsidRDefault="00AD7781" w:rsidP="00630CB4">
      <w:pPr>
        <w:spacing w:line="360" w:lineRule="auto"/>
        <w:rPr>
          <w:rFonts w:ascii="Arial" w:hAnsi="Arial" w:cs="Arial"/>
        </w:rPr>
      </w:pPr>
      <w:r w:rsidRPr="00AD7781">
        <w:rPr>
          <w:rFonts w:ascii="Arial" w:hAnsi="Arial" w:cs="Arial"/>
        </w:rPr>
        <w:t xml:space="preserve">      The model of communication shows how feedback can work, recognizes that communication is complex and sees us as active communicators by interpreting the information we receive.</w:t>
      </w:r>
    </w:p>
    <w:p w14:paraId="1512DBE9" w14:textId="50445728" w:rsidR="00AD7781" w:rsidRDefault="00AD7781" w:rsidP="00AD7781">
      <w:pPr>
        <w:pStyle w:val="Titlu3"/>
        <w:rPr>
          <w:rFonts w:ascii="Arial" w:hAnsi="Arial" w:cs="Arial"/>
          <w:sz w:val="22"/>
          <w:szCs w:val="22"/>
        </w:rPr>
      </w:pPr>
      <w:bookmarkStart w:id="8" w:name="_Toc81761336"/>
      <w:r w:rsidRPr="00AD7781">
        <w:rPr>
          <w:rFonts w:ascii="Arial" w:hAnsi="Arial" w:cs="Arial"/>
          <w:sz w:val="22"/>
          <w:szCs w:val="22"/>
        </w:rPr>
        <w:t>Disadvantages</w:t>
      </w:r>
      <w:bookmarkEnd w:id="8"/>
      <w:r w:rsidRPr="00AD7781">
        <w:rPr>
          <w:rFonts w:ascii="Arial" w:hAnsi="Arial" w:cs="Arial"/>
          <w:sz w:val="22"/>
          <w:szCs w:val="22"/>
        </w:rPr>
        <w:t xml:space="preserve"> </w:t>
      </w:r>
    </w:p>
    <w:p w14:paraId="2D380B36" w14:textId="180E98F1" w:rsidR="0082672A" w:rsidRPr="00C71D05" w:rsidRDefault="00AD7781" w:rsidP="00AD7781">
      <w:pPr>
        <w:spacing w:line="360" w:lineRule="auto"/>
        <w:rPr>
          <w:rFonts w:ascii="Arial" w:hAnsi="Arial" w:cs="Arial"/>
          <w:color w:val="000000" w:themeColor="text1"/>
        </w:rPr>
      </w:pPr>
      <w:r>
        <w:rPr>
          <w:rFonts w:ascii="Arial" w:hAnsi="Arial" w:cs="Arial"/>
          <w:color w:val="000000" w:themeColor="text1"/>
        </w:rPr>
        <w:t xml:space="preserve">      </w:t>
      </w:r>
      <w:r w:rsidRPr="00AD7781">
        <w:rPr>
          <w:rFonts w:ascii="Arial" w:hAnsi="Arial" w:cs="Arial"/>
          <w:color w:val="000000" w:themeColor="text1"/>
        </w:rPr>
        <w:t>There are several situations in which one authority figure speaks and one (or more) listeners attempt to understand the message. Schramm's approach does not operate well in circumstances when there is a power imbalance.</w:t>
      </w:r>
    </w:p>
    <w:p w14:paraId="308034D0" w14:textId="04543313" w:rsidR="00AD7781" w:rsidRPr="00A4668D" w:rsidRDefault="00AD7781" w:rsidP="00AD7781">
      <w:pPr>
        <w:spacing w:line="360" w:lineRule="auto"/>
        <w:rPr>
          <w:rFonts w:ascii="Arial" w:hAnsi="Arial" w:cs="Arial"/>
        </w:rPr>
      </w:pPr>
      <w:r w:rsidRPr="00A4668D">
        <w:rPr>
          <w:rFonts w:ascii="Arial" w:hAnsi="Arial" w:cs="Arial"/>
        </w:rPr>
        <w:t xml:space="preserve">As for this model applied to my work: Schramm’s model reminds me of my first days working in the telecoms field. And shows the importance of understanding the </w:t>
      </w:r>
      <w:r w:rsidR="00526A15" w:rsidRPr="00A4668D">
        <w:rPr>
          <w:rFonts w:ascii="Arial" w:hAnsi="Arial" w:cs="Arial"/>
        </w:rPr>
        <w:t>message or</w:t>
      </w:r>
      <w:r w:rsidRPr="00A4668D">
        <w:rPr>
          <w:rFonts w:ascii="Arial" w:hAnsi="Arial" w:cs="Arial"/>
        </w:rPr>
        <w:t xml:space="preserve"> encoding as he calls it.</w:t>
      </w:r>
    </w:p>
    <w:p w14:paraId="4176D0C0" w14:textId="5CBD3AC6" w:rsidR="00AD7781" w:rsidRPr="00A4668D" w:rsidRDefault="00AD7781" w:rsidP="00AD7781">
      <w:pPr>
        <w:spacing w:line="360" w:lineRule="auto"/>
        <w:rPr>
          <w:rStyle w:val="Robust"/>
          <w:rFonts w:ascii="Arial" w:hAnsi="Arial" w:cs="Arial"/>
          <w:b w:val="0"/>
          <w:bCs w:val="0"/>
          <w:color w:val="111111"/>
          <w:shd w:val="clear" w:color="auto" w:fill="FFFFFF"/>
        </w:rPr>
      </w:pPr>
      <w:r w:rsidRPr="00A4668D">
        <w:rPr>
          <w:rFonts w:ascii="Arial" w:hAnsi="Arial" w:cs="Arial"/>
        </w:rPr>
        <w:t xml:space="preserve">In my first weeks with the cablers, which most of them were doing it for years, I was like a polar bear in Australia. They were using all sort of abbreviations or shortcuts to words </w:t>
      </w:r>
      <w:r w:rsidR="00526A15" w:rsidRPr="00A4668D">
        <w:rPr>
          <w:rFonts w:ascii="Arial" w:hAnsi="Arial" w:cs="Arial"/>
        </w:rPr>
        <w:t>like</w:t>
      </w:r>
      <w:r w:rsidRPr="00A4668D">
        <w:rPr>
          <w:rFonts w:ascii="Arial" w:hAnsi="Arial" w:cs="Arial"/>
        </w:rPr>
        <w:t xml:space="preserve"> CBT (</w:t>
      </w:r>
      <w:r w:rsidR="00526A15" w:rsidRPr="00A4668D">
        <w:rPr>
          <w:rStyle w:val="Robust"/>
          <w:rFonts w:ascii="Arial" w:hAnsi="Arial" w:cs="Arial"/>
          <w:b w:val="0"/>
          <w:bCs w:val="0"/>
          <w:color w:val="111111"/>
          <w:shd w:val="clear" w:color="auto" w:fill="FFFFFF"/>
        </w:rPr>
        <w:t>Connectorized</w:t>
      </w:r>
      <w:r w:rsidRPr="00A4668D">
        <w:rPr>
          <w:rStyle w:val="Robust"/>
          <w:rFonts w:ascii="Arial" w:hAnsi="Arial" w:cs="Arial"/>
          <w:b w:val="0"/>
          <w:bCs w:val="0"/>
          <w:color w:val="111111"/>
          <w:shd w:val="clear" w:color="auto" w:fill="FFFFFF"/>
        </w:rPr>
        <w:t xml:space="preserve"> Block Terminal) JRC, 36 F, splice it, fleece it and so many others. Plus talking at a rhythm which I couldn’t hold the pace. In time I’ve learned, most of it by seeing them doing it, or watching you tube videos as no one could be bother or didn’t had time to explain me the terms.</w:t>
      </w:r>
    </w:p>
    <w:p w14:paraId="6BF9BBDD" w14:textId="32D3965F" w:rsidR="00C71D05" w:rsidRPr="00771070" w:rsidRDefault="00AD7781" w:rsidP="00AF1ABD">
      <w:pPr>
        <w:spacing w:line="360" w:lineRule="auto"/>
        <w:rPr>
          <w:rFonts w:ascii="Arial" w:hAnsi="Arial" w:cs="Arial"/>
        </w:rPr>
      </w:pPr>
      <w:r w:rsidRPr="00A4668D">
        <w:rPr>
          <w:rStyle w:val="Robust"/>
          <w:rFonts w:ascii="Arial" w:hAnsi="Arial" w:cs="Arial"/>
          <w:b w:val="0"/>
          <w:bCs w:val="0"/>
          <w:color w:val="111111"/>
          <w:shd w:val="clear" w:color="auto" w:fill="FFFFFF"/>
        </w:rPr>
        <w:t>The irony is that after two years of being in this field, I do the same mistake with the apprentices and only when I see their faces I realize, I apologize and take time to explain, which most of the times is not long, as they are eager and hungry for knowledge, as I was, a while ago.</w:t>
      </w:r>
    </w:p>
    <w:p w14:paraId="66BCC5CC" w14:textId="7A3C90E7" w:rsidR="001E6CF9" w:rsidRDefault="001E6CF9" w:rsidP="001E6CF9">
      <w:pPr>
        <w:pStyle w:val="Titlu2"/>
        <w:rPr>
          <w:rFonts w:ascii="Arial" w:hAnsi="Arial" w:cs="Arial"/>
          <w:sz w:val="22"/>
          <w:szCs w:val="22"/>
        </w:rPr>
      </w:pPr>
      <w:bookmarkStart w:id="9" w:name="_Toc81761337"/>
      <w:r w:rsidRPr="00C71D05">
        <w:rPr>
          <w:rFonts w:ascii="Arial" w:hAnsi="Arial" w:cs="Arial"/>
          <w:sz w:val="22"/>
          <w:szCs w:val="22"/>
        </w:rPr>
        <w:lastRenderedPageBreak/>
        <w:t xml:space="preserve">Berlo’s </w:t>
      </w:r>
      <w:r w:rsidR="00954AD0" w:rsidRPr="00C71D05">
        <w:rPr>
          <w:rFonts w:ascii="Arial" w:hAnsi="Arial" w:cs="Arial"/>
          <w:sz w:val="22"/>
          <w:szCs w:val="22"/>
        </w:rPr>
        <w:t>M</w:t>
      </w:r>
      <w:r w:rsidRPr="00C71D05">
        <w:rPr>
          <w:rFonts w:ascii="Arial" w:hAnsi="Arial" w:cs="Arial"/>
          <w:sz w:val="22"/>
          <w:szCs w:val="22"/>
        </w:rPr>
        <w:t>odel</w:t>
      </w:r>
      <w:bookmarkEnd w:id="9"/>
    </w:p>
    <w:p w14:paraId="008FD852" w14:textId="296A7292" w:rsidR="00771070" w:rsidRDefault="00771070" w:rsidP="00771070"/>
    <w:p w14:paraId="73BA0807" w14:textId="6C0FB8DB" w:rsidR="00771070" w:rsidRPr="00771070" w:rsidRDefault="00771070" w:rsidP="00771070">
      <w:pPr>
        <w:pStyle w:val="Titlu2"/>
        <w:rPr>
          <w:rFonts w:ascii="Arial" w:hAnsi="Arial" w:cs="Arial"/>
          <w:sz w:val="22"/>
          <w:szCs w:val="22"/>
        </w:rPr>
      </w:pPr>
      <w:r w:rsidRPr="00771070">
        <w:rPr>
          <w:rFonts w:ascii="Arial" w:hAnsi="Arial" w:cs="Arial"/>
          <w:sz w:val="22"/>
          <w:szCs w:val="22"/>
        </w:rPr>
        <w:t>Figure 3.</w:t>
      </w:r>
    </w:p>
    <w:p w14:paraId="20579447" w14:textId="5AE02276" w:rsidR="00B65E53" w:rsidRDefault="00B65E53" w:rsidP="00B65E53"/>
    <w:p w14:paraId="6396EB52" w14:textId="7D78DC3E" w:rsidR="00B65E53" w:rsidRPr="00B65E53" w:rsidRDefault="00B65E53" w:rsidP="00B65E53">
      <w:r>
        <w:rPr>
          <w:noProof/>
        </w:rPr>
        <w:drawing>
          <wp:inline distT="0" distB="0" distL="0" distR="0" wp14:anchorId="20A64381" wp14:editId="1DAC79A6">
            <wp:extent cx="5477691" cy="3082372"/>
            <wp:effectExtent l="0" t="0" r="8890" b="381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16"/>
                    <a:stretch>
                      <a:fillRect/>
                    </a:stretch>
                  </pic:blipFill>
                  <pic:spPr>
                    <a:xfrm>
                      <a:off x="0" y="0"/>
                      <a:ext cx="5528913" cy="3111195"/>
                    </a:xfrm>
                    <a:prstGeom prst="rect">
                      <a:avLst/>
                    </a:prstGeom>
                  </pic:spPr>
                </pic:pic>
              </a:graphicData>
            </a:graphic>
          </wp:inline>
        </w:drawing>
      </w:r>
    </w:p>
    <w:p w14:paraId="10725E4E" w14:textId="77777777" w:rsidR="001E6CF9" w:rsidRPr="001E6CF9" w:rsidRDefault="001E6CF9" w:rsidP="001E6CF9"/>
    <w:p w14:paraId="613668FF" w14:textId="08DCCB01" w:rsidR="001E6CF9" w:rsidRDefault="00E1381D" w:rsidP="00816EED">
      <w:pPr>
        <w:spacing w:line="360" w:lineRule="auto"/>
        <w:ind w:firstLine="360"/>
        <w:rPr>
          <w:rFonts w:ascii="Arial" w:hAnsi="Arial" w:cs="Arial"/>
        </w:rPr>
      </w:pPr>
      <w:r>
        <w:rPr>
          <w:rFonts w:ascii="Arial" w:hAnsi="Arial" w:cs="Arial"/>
        </w:rPr>
        <w:t>Berlo’s model is described by Bhasin, P. (2021) as the</w:t>
      </w:r>
      <w:r w:rsidR="001E6CF9" w:rsidRPr="00747373">
        <w:rPr>
          <w:rFonts w:ascii="Arial" w:hAnsi="Arial" w:cs="Arial"/>
        </w:rPr>
        <w:t xml:space="preserve"> the communication process in its most basic form. SMCR is an abbreviation for Sender, Message, Channel, and </w:t>
      </w:r>
      <w:r w:rsidR="00954AD0" w:rsidRPr="00747373">
        <w:rPr>
          <w:rFonts w:ascii="Arial" w:hAnsi="Arial" w:cs="Arial"/>
        </w:rPr>
        <w:t>Receiver. Berlo’s</w:t>
      </w:r>
      <w:r w:rsidR="001E6CF9" w:rsidRPr="00747373">
        <w:rPr>
          <w:rFonts w:ascii="Arial" w:hAnsi="Arial" w:cs="Arial"/>
        </w:rPr>
        <w:t xml:space="preserve"> SMCR Model of Communication (1960) explains the many components that comprise the fundamental communication process. Because it emphasizes message coding and decoding, this communication tool may be utilized for more efficient communication.</w:t>
      </w:r>
      <w:r w:rsidR="00954AD0">
        <w:rPr>
          <w:rFonts w:ascii="Arial" w:hAnsi="Arial" w:cs="Arial"/>
        </w:rPr>
        <w:t xml:space="preserve"> </w:t>
      </w:r>
      <w:r w:rsidR="001E6CF9" w:rsidRPr="00747373">
        <w:rPr>
          <w:rFonts w:ascii="Arial" w:hAnsi="Arial" w:cs="Arial"/>
        </w:rPr>
        <w:t>Aristotle wrote on communication mechanisms as far back as ancient Greece. He defined three fundamental characteristics of all kinds of communication: the speaker, the subject, and the person receiving the message.</w:t>
      </w:r>
      <w:r w:rsidR="00954AD0">
        <w:rPr>
          <w:rFonts w:ascii="Arial" w:hAnsi="Arial" w:cs="Arial"/>
        </w:rPr>
        <w:t xml:space="preserve"> </w:t>
      </w:r>
      <w:r w:rsidR="001E6CF9">
        <w:rPr>
          <w:rFonts w:ascii="Arial" w:hAnsi="Arial" w:cs="Arial"/>
        </w:rPr>
        <w:t xml:space="preserve">SMCR stand’s for: Source (the sender), </w:t>
      </w:r>
      <w:r w:rsidR="002509D5">
        <w:rPr>
          <w:rFonts w:ascii="Arial" w:hAnsi="Arial" w:cs="Arial"/>
        </w:rPr>
        <w:t>Message (</w:t>
      </w:r>
      <w:r w:rsidR="001E6CF9">
        <w:rPr>
          <w:rFonts w:ascii="Arial" w:hAnsi="Arial" w:cs="Arial"/>
        </w:rPr>
        <w:t xml:space="preserve">words, signals), </w:t>
      </w:r>
      <w:r w:rsidR="00C2593B">
        <w:rPr>
          <w:rFonts w:ascii="Arial" w:hAnsi="Arial" w:cs="Arial"/>
        </w:rPr>
        <w:t>Channel (flow</w:t>
      </w:r>
      <w:r w:rsidR="001E6CF9">
        <w:rPr>
          <w:rFonts w:ascii="Arial" w:hAnsi="Arial" w:cs="Arial"/>
        </w:rPr>
        <w:t xml:space="preserve"> of information), Receiver (also called decoding). </w:t>
      </w:r>
    </w:p>
    <w:p w14:paraId="1964A641" w14:textId="481D4418" w:rsidR="00F86A69" w:rsidRDefault="00F86A69" w:rsidP="001E6CF9">
      <w:pPr>
        <w:spacing w:line="360" w:lineRule="auto"/>
        <w:rPr>
          <w:rFonts w:ascii="Arial" w:hAnsi="Arial" w:cs="Arial"/>
        </w:rPr>
      </w:pPr>
      <w:r w:rsidRPr="00F86A69">
        <w:rPr>
          <w:rFonts w:ascii="Arial" w:hAnsi="Arial" w:cs="Arial"/>
        </w:rPr>
        <w:t>A particularly insightful illustration of Berlo's concept is presented in the case study Professor and Village People, when the professor uses difficult language to request assistance with a fire. Because of the Village members' varying degrees of communication, they were unable to understand the gravity of the situation.</w:t>
      </w:r>
    </w:p>
    <w:p w14:paraId="79ECFCD0" w14:textId="735B2306" w:rsidR="00520068" w:rsidRDefault="008D0DC6" w:rsidP="001E6CF9">
      <w:pPr>
        <w:spacing w:line="360" w:lineRule="auto"/>
        <w:rPr>
          <w:rFonts w:ascii="Arial" w:hAnsi="Arial" w:cs="Arial"/>
        </w:rPr>
      </w:pPr>
      <w:r w:rsidRPr="008D0DC6">
        <w:rPr>
          <w:rFonts w:ascii="Arial" w:hAnsi="Arial" w:cs="Arial"/>
        </w:rPr>
        <w:lastRenderedPageBreak/>
        <w:t>Berlo's approach has some drawbacks, including no feedback, no understanding of noise or other communication barriers, and no two-way dialogue, which requires both communication partners to be extremely similar</w:t>
      </w:r>
      <w:r>
        <w:rPr>
          <w:rFonts w:ascii="Arial" w:hAnsi="Arial" w:cs="Arial"/>
        </w:rPr>
        <w:t xml:space="preserve"> </w:t>
      </w:r>
      <w:r w:rsidR="00C3387F">
        <w:rPr>
          <w:rFonts w:ascii="Arial" w:hAnsi="Arial" w:cs="Arial"/>
        </w:rPr>
        <w:t xml:space="preserve">as suggested by </w:t>
      </w:r>
      <w:r w:rsidR="001E6CF9">
        <w:rPr>
          <w:rFonts w:ascii="Arial" w:hAnsi="Arial" w:cs="Arial"/>
        </w:rPr>
        <w:t xml:space="preserve">Bhasin, P. </w:t>
      </w:r>
      <w:r w:rsidR="00C3387F">
        <w:rPr>
          <w:rFonts w:ascii="Arial" w:hAnsi="Arial" w:cs="Arial"/>
        </w:rPr>
        <w:t>(</w:t>
      </w:r>
      <w:r w:rsidR="001E6CF9">
        <w:rPr>
          <w:rFonts w:ascii="Arial" w:hAnsi="Arial" w:cs="Arial"/>
        </w:rPr>
        <w:t>2021)</w:t>
      </w:r>
      <w:r w:rsidR="00C3387F">
        <w:rPr>
          <w:rFonts w:ascii="Arial" w:hAnsi="Arial" w:cs="Arial"/>
        </w:rPr>
        <w:t>.</w:t>
      </w:r>
    </w:p>
    <w:p w14:paraId="2873AF2A" w14:textId="054FC0C6" w:rsidR="001E6CF9" w:rsidRDefault="001E6CF9" w:rsidP="001E6CF9">
      <w:pPr>
        <w:spacing w:line="360" w:lineRule="auto"/>
        <w:rPr>
          <w:rFonts w:ascii="Arial" w:hAnsi="Arial" w:cs="Arial"/>
        </w:rPr>
      </w:pPr>
      <w:r w:rsidRPr="00304C7B">
        <w:rPr>
          <w:rFonts w:ascii="Arial" w:hAnsi="Arial" w:cs="Arial"/>
        </w:rPr>
        <w:t xml:space="preserve">Berlo's model of communication reminds me of my first year in England and the struggle I had to make </w:t>
      </w:r>
      <w:r w:rsidR="00520068" w:rsidRPr="00304C7B">
        <w:rPr>
          <w:rFonts w:ascii="Arial" w:hAnsi="Arial" w:cs="Arial"/>
        </w:rPr>
        <w:t>myself</w:t>
      </w:r>
      <w:r w:rsidRPr="00304C7B">
        <w:rPr>
          <w:rFonts w:ascii="Arial" w:hAnsi="Arial" w:cs="Arial"/>
        </w:rPr>
        <w:t xml:space="preserve"> understood. My worst and most common mistake </w:t>
      </w:r>
      <w:r w:rsidR="00C2593B" w:rsidRPr="00304C7B">
        <w:rPr>
          <w:rFonts w:ascii="Arial" w:hAnsi="Arial" w:cs="Arial"/>
        </w:rPr>
        <w:t>were</w:t>
      </w:r>
      <w:r w:rsidRPr="00304C7B">
        <w:rPr>
          <w:rFonts w:ascii="Arial" w:hAnsi="Arial" w:cs="Arial"/>
        </w:rPr>
        <w:t xml:space="preserve"> that I was thinking in my native language and talk my thoughts in English, which led to a lot of funny</w:t>
      </w:r>
      <w:r>
        <w:rPr>
          <w:rFonts w:ascii="Arial" w:hAnsi="Arial" w:cs="Arial"/>
        </w:rPr>
        <w:t xml:space="preserve"> or embarrassing </w:t>
      </w:r>
      <w:r w:rsidRPr="00304C7B">
        <w:rPr>
          <w:rFonts w:ascii="Arial" w:hAnsi="Arial" w:cs="Arial"/>
        </w:rPr>
        <w:t>moments.</w:t>
      </w:r>
    </w:p>
    <w:p w14:paraId="5FA31C08" w14:textId="0F775047" w:rsidR="001A5F0B" w:rsidRDefault="001A5F0B" w:rsidP="001E6CF9">
      <w:pPr>
        <w:spacing w:line="360" w:lineRule="auto"/>
        <w:rPr>
          <w:rFonts w:ascii="Arial" w:hAnsi="Arial" w:cs="Arial"/>
        </w:rPr>
      </w:pPr>
    </w:p>
    <w:p w14:paraId="0CDC3B2A" w14:textId="77D66B55" w:rsidR="001A5F0B" w:rsidRDefault="001A5F0B" w:rsidP="001E6CF9">
      <w:pPr>
        <w:spacing w:line="360" w:lineRule="auto"/>
        <w:rPr>
          <w:rFonts w:ascii="Arial" w:hAnsi="Arial" w:cs="Arial"/>
        </w:rPr>
      </w:pPr>
    </w:p>
    <w:p w14:paraId="4FA94071" w14:textId="71CDA3EF" w:rsidR="00816EED" w:rsidRDefault="00816EED" w:rsidP="00816EED">
      <w:pPr>
        <w:pStyle w:val="Titlu1"/>
        <w:rPr>
          <w:rFonts w:ascii="Arial" w:hAnsi="Arial" w:cs="Arial"/>
          <w:sz w:val="22"/>
          <w:szCs w:val="22"/>
        </w:rPr>
      </w:pPr>
      <w:bookmarkStart w:id="10" w:name="_Toc81761338"/>
      <w:r w:rsidRPr="00816EED">
        <w:rPr>
          <w:rFonts w:ascii="Arial" w:hAnsi="Arial" w:cs="Arial"/>
          <w:sz w:val="22"/>
          <w:szCs w:val="22"/>
        </w:rPr>
        <w:t>Conclusion</w:t>
      </w:r>
      <w:bookmarkEnd w:id="10"/>
    </w:p>
    <w:p w14:paraId="7916F09C" w14:textId="77777777" w:rsidR="00816EED" w:rsidRPr="00816EED" w:rsidRDefault="00816EED" w:rsidP="00816EED"/>
    <w:p w14:paraId="2B1A1DB9" w14:textId="3336CD36" w:rsidR="00816EED" w:rsidRDefault="00816EED" w:rsidP="00816EED">
      <w:pPr>
        <w:spacing w:line="360" w:lineRule="auto"/>
        <w:ind w:firstLine="360"/>
        <w:rPr>
          <w:rFonts w:ascii="Arial" w:hAnsi="Arial" w:cs="Arial"/>
        </w:rPr>
      </w:pPr>
      <w:r w:rsidRPr="00BE032F">
        <w:rPr>
          <w:rFonts w:ascii="Arial" w:hAnsi="Arial" w:cs="Arial"/>
        </w:rPr>
        <w:t xml:space="preserve">As seen by the examples above, all forms of communication have advantages and disadvantages. </w:t>
      </w:r>
      <w:r w:rsidR="00D53526">
        <w:rPr>
          <w:rFonts w:ascii="Arial" w:hAnsi="Arial" w:cs="Arial"/>
        </w:rPr>
        <w:t>Therefore</w:t>
      </w:r>
      <w:r w:rsidRPr="00BE032F">
        <w:rPr>
          <w:rFonts w:ascii="Arial" w:hAnsi="Arial" w:cs="Arial"/>
        </w:rPr>
        <w:t>, in my opinion, everyone, organization, and so on should adopt the model that best suits their needs or modify the usage of them to their own.</w:t>
      </w:r>
    </w:p>
    <w:p w14:paraId="23F3008D" w14:textId="77777777" w:rsidR="00816EED" w:rsidRDefault="00816EED" w:rsidP="00816EED">
      <w:pPr>
        <w:spacing w:line="360" w:lineRule="auto"/>
        <w:rPr>
          <w:rFonts w:ascii="Arial" w:hAnsi="Arial" w:cs="Arial"/>
        </w:rPr>
      </w:pPr>
      <w:r w:rsidRPr="00A22C8A">
        <w:rPr>
          <w:rFonts w:ascii="Arial" w:hAnsi="Arial" w:cs="Arial"/>
        </w:rPr>
        <w:t>The Shannon-Weaver model started us thinking about noise and how various forms of noise might impact message delivery. This is one of the Shannon-Weaver model's weaknesses; there are other forms of noise that might impact message delivery than physical noise.</w:t>
      </w:r>
    </w:p>
    <w:p w14:paraId="3C68D97F" w14:textId="77777777" w:rsidR="00816EED" w:rsidRDefault="00816EED" w:rsidP="00816EED">
      <w:pPr>
        <w:spacing w:line="360" w:lineRule="auto"/>
        <w:rPr>
          <w:rFonts w:ascii="Arial" w:hAnsi="Arial" w:cs="Arial"/>
        </w:rPr>
      </w:pPr>
      <w:r w:rsidRPr="00894D86">
        <w:rPr>
          <w:rFonts w:ascii="Arial" w:hAnsi="Arial" w:cs="Arial"/>
        </w:rPr>
        <w:t>Schramm's model is better (in my opinion) for being a circular model and for the presence of the feedback which reduces the chance of misinterpretation.</w:t>
      </w:r>
    </w:p>
    <w:p w14:paraId="1D6CA06D" w14:textId="77777777" w:rsidR="00816EED" w:rsidRPr="006D30DB" w:rsidRDefault="00816EED" w:rsidP="00816EED">
      <w:pPr>
        <w:spacing w:line="360" w:lineRule="auto"/>
        <w:rPr>
          <w:rFonts w:ascii="Arial" w:hAnsi="Arial" w:cs="Arial"/>
        </w:rPr>
      </w:pPr>
      <w:r w:rsidRPr="00155B62">
        <w:rPr>
          <w:rFonts w:ascii="Arial" w:hAnsi="Arial" w:cs="Arial"/>
        </w:rPr>
        <w:t>As for Berlo’s model, I find it complex and not reliable mainly for the lack of feedback and not mentioning the noise.</w:t>
      </w:r>
      <w:r>
        <w:rPr>
          <w:rFonts w:ascii="Arial" w:hAnsi="Arial" w:cs="Arial"/>
        </w:rPr>
        <w:t xml:space="preserve"> Plus being a linear model it’s more fit for a important person giving instructions to a crowd.</w:t>
      </w:r>
    </w:p>
    <w:p w14:paraId="77E09B1B" w14:textId="7EAB4521" w:rsidR="001A5F0B" w:rsidRDefault="001A5F0B" w:rsidP="001E6CF9">
      <w:pPr>
        <w:spacing w:line="360" w:lineRule="auto"/>
        <w:rPr>
          <w:rFonts w:ascii="Arial" w:hAnsi="Arial" w:cs="Arial"/>
        </w:rPr>
      </w:pPr>
    </w:p>
    <w:p w14:paraId="0B87F99A" w14:textId="7A7F5119" w:rsidR="001A5F0B" w:rsidRDefault="001A5F0B" w:rsidP="001E6CF9">
      <w:pPr>
        <w:spacing w:line="360" w:lineRule="auto"/>
        <w:rPr>
          <w:rFonts w:ascii="Arial" w:hAnsi="Arial" w:cs="Arial"/>
        </w:rPr>
      </w:pPr>
    </w:p>
    <w:p w14:paraId="01572937" w14:textId="07D4E3A6" w:rsidR="001A5F0B" w:rsidRDefault="001A5F0B" w:rsidP="001E6CF9">
      <w:pPr>
        <w:spacing w:line="360" w:lineRule="auto"/>
        <w:rPr>
          <w:rFonts w:ascii="Arial" w:hAnsi="Arial" w:cs="Arial"/>
        </w:rPr>
      </w:pPr>
    </w:p>
    <w:p w14:paraId="0D2E016B" w14:textId="38F927FF" w:rsidR="001A5F0B" w:rsidRDefault="001A5F0B" w:rsidP="001E6CF9">
      <w:pPr>
        <w:spacing w:line="360" w:lineRule="auto"/>
        <w:rPr>
          <w:rFonts w:ascii="Arial" w:hAnsi="Arial" w:cs="Arial"/>
        </w:rPr>
      </w:pPr>
    </w:p>
    <w:p w14:paraId="498033B8" w14:textId="564D0657" w:rsidR="001A5F0B" w:rsidRDefault="001A5F0B" w:rsidP="001E6CF9">
      <w:pPr>
        <w:spacing w:line="360" w:lineRule="auto"/>
        <w:rPr>
          <w:rFonts w:ascii="Arial" w:hAnsi="Arial" w:cs="Arial"/>
        </w:rPr>
      </w:pPr>
    </w:p>
    <w:p w14:paraId="49DDD1D0" w14:textId="27A9C638" w:rsidR="001A5F0B" w:rsidRDefault="001A5F0B" w:rsidP="001E6CF9">
      <w:pPr>
        <w:spacing w:line="360" w:lineRule="auto"/>
        <w:rPr>
          <w:rFonts w:ascii="Arial" w:hAnsi="Arial" w:cs="Arial"/>
        </w:rPr>
      </w:pPr>
    </w:p>
    <w:p w14:paraId="37261688" w14:textId="3B433F3E" w:rsidR="001A5F0B" w:rsidRDefault="001A5F0B" w:rsidP="001A5F0B">
      <w:pPr>
        <w:pStyle w:val="Titlu1"/>
        <w:rPr>
          <w:rFonts w:ascii="Arial" w:hAnsi="Arial" w:cs="Arial"/>
          <w:sz w:val="22"/>
          <w:szCs w:val="22"/>
        </w:rPr>
      </w:pPr>
      <w:bookmarkStart w:id="11" w:name="_Toc81761339"/>
      <w:r w:rsidRPr="001A5F0B">
        <w:rPr>
          <w:rFonts w:ascii="Arial" w:hAnsi="Arial" w:cs="Arial"/>
          <w:sz w:val="22"/>
          <w:szCs w:val="22"/>
        </w:rPr>
        <w:lastRenderedPageBreak/>
        <w:t>References</w:t>
      </w:r>
      <w:bookmarkEnd w:id="11"/>
    </w:p>
    <w:p w14:paraId="1DDE014C" w14:textId="68E476EE" w:rsidR="001A5F0B" w:rsidRDefault="001A5F0B" w:rsidP="001A5F0B"/>
    <w:p w14:paraId="46AA5184" w14:textId="17D093B4" w:rsidR="00E157CF" w:rsidRPr="001B26D6" w:rsidRDefault="00373357" w:rsidP="00593171">
      <w:pPr>
        <w:pStyle w:val="Listparagraf"/>
        <w:numPr>
          <w:ilvl w:val="0"/>
          <w:numId w:val="1"/>
        </w:numPr>
      </w:pPr>
      <w:r>
        <w:rPr>
          <w:rFonts w:ascii="Arial" w:hAnsi="Arial" w:cs="Arial"/>
        </w:rPr>
        <w:t>Bhasin, P.,</w:t>
      </w:r>
      <w:r w:rsidR="00387630">
        <w:rPr>
          <w:rFonts w:ascii="Arial" w:hAnsi="Arial" w:cs="Arial"/>
        </w:rPr>
        <w:t xml:space="preserve"> (2021)</w:t>
      </w:r>
      <w:r w:rsidR="001B26D6">
        <w:rPr>
          <w:rFonts w:ascii="Arial" w:hAnsi="Arial" w:cs="Arial"/>
        </w:rPr>
        <w:t>,</w:t>
      </w:r>
      <w:r>
        <w:rPr>
          <w:rFonts w:ascii="Arial" w:hAnsi="Arial" w:cs="Arial"/>
        </w:rPr>
        <w:t xml:space="preserve"> “</w:t>
      </w:r>
      <w:r w:rsidRPr="001B26D6">
        <w:rPr>
          <w:rFonts w:ascii="Arial" w:hAnsi="Arial" w:cs="Arial"/>
          <w:i/>
          <w:iCs/>
        </w:rPr>
        <w:t>B</w:t>
      </w:r>
      <w:r w:rsidR="00387630" w:rsidRPr="001B26D6">
        <w:rPr>
          <w:rFonts w:ascii="Arial" w:hAnsi="Arial" w:cs="Arial"/>
          <w:i/>
          <w:iCs/>
        </w:rPr>
        <w:t>erlo’s Model of Communication</w:t>
      </w:r>
      <w:r w:rsidR="00387630">
        <w:rPr>
          <w:rFonts w:ascii="Arial" w:hAnsi="Arial" w:cs="Arial"/>
        </w:rPr>
        <w:t>”</w:t>
      </w:r>
    </w:p>
    <w:p w14:paraId="500C655B" w14:textId="4A26A409" w:rsidR="00AB7D3B" w:rsidRDefault="005D35A6" w:rsidP="00AB7D3B">
      <w:pPr>
        <w:pStyle w:val="Listparagraf"/>
        <w:rPr>
          <w:rFonts w:ascii="Arial" w:hAnsi="Arial" w:cs="Arial"/>
        </w:rPr>
      </w:pPr>
      <w:hyperlink r:id="rId17" w:history="1">
        <w:r w:rsidR="00AB7D3B" w:rsidRPr="00AB7D3B">
          <w:rPr>
            <w:rStyle w:val="Hyperlink"/>
            <w:rFonts w:ascii="Arial" w:hAnsi="Arial" w:cs="Arial"/>
          </w:rPr>
          <w:t>https://www.marketingeggspert.com/communication/berlos-model-of-communication/</w:t>
        </w:r>
      </w:hyperlink>
    </w:p>
    <w:p w14:paraId="37BF0C99" w14:textId="47BBA67B" w:rsidR="001B26D6" w:rsidRPr="00581007" w:rsidRDefault="00AA6014" w:rsidP="00581007">
      <w:pPr>
        <w:pStyle w:val="Listparagraf"/>
        <w:rPr>
          <w:rFonts w:ascii="Arial" w:hAnsi="Arial" w:cs="Arial"/>
        </w:rPr>
      </w:pPr>
      <w:r>
        <w:rPr>
          <w:rFonts w:ascii="Arial" w:hAnsi="Arial" w:cs="Arial"/>
        </w:rPr>
        <w:t>(online) [accessed September 05, 2021]</w:t>
      </w:r>
    </w:p>
    <w:p w14:paraId="1FB37CC0" w14:textId="334E1790" w:rsidR="001A5F0B" w:rsidRPr="00570CA1" w:rsidRDefault="00444A4D" w:rsidP="00593171">
      <w:pPr>
        <w:pStyle w:val="Listparagraf"/>
        <w:numPr>
          <w:ilvl w:val="0"/>
          <w:numId w:val="1"/>
        </w:numPr>
      </w:pPr>
      <w:r w:rsidRPr="00444A4D">
        <w:rPr>
          <w:rFonts w:ascii="Arial" w:hAnsi="Arial" w:cs="Arial"/>
        </w:rPr>
        <w:t>Blythe, J. (2009)</w:t>
      </w:r>
      <w:r>
        <w:t xml:space="preserve">, </w:t>
      </w:r>
      <w:r w:rsidR="00843B2C" w:rsidRPr="000E67A5">
        <w:rPr>
          <w:rFonts w:ascii="Arial" w:hAnsi="Arial" w:cs="Arial"/>
          <w:i/>
          <w:iCs/>
        </w:rPr>
        <w:t>Key concepts in marketing</w:t>
      </w:r>
      <w:r w:rsidR="00843B2C" w:rsidRPr="000E67A5">
        <w:rPr>
          <w:rFonts w:ascii="Arial" w:hAnsi="Arial" w:cs="Arial"/>
        </w:rPr>
        <w:t>, Sage.</w:t>
      </w:r>
    </w:p>
    <w:p w14:paraId="55EAB452" w14:textId="628A56A3" w:rsidR="00570CA1" w:rsidRDefault="005D35A6" w:rsidP="003D71DE">
      <w:pPr>
        <w:pStyle w:val="Listparagraf"/>
        <w:numPr>
          <w:ilvl w:val="0"/>
          <w:numId w:val="1"/>
        </w:numPr>
        <w:rPr>
          <w:rFonts w:ascii="Arial" w:hAnsi="Arial" w:cs="Arial"/>
        </w:rPr>
      </w:pPr>
      <w:hyperlink r:id="rId18" w:history="1">
        <w:r w:rsidR="003D71DE" w:rsidRPr="003D71DE">
          <w:rPr>
            <w:rStyle w:val="Hyperlink"/>
            <w:rFonts w:ascii="Arial" w:hAnsi="Arial" w:cs="Arial"/>
          </w:rPr>
          <w:t>https://librarysearch.uwtsd.ac.uk/discovery/fulldisplay?docid=cdi_credo_entries_10455170&amp;context=PC&amp;vid=44WHELF_UWTSD:44WHELF_UWTSD_VU1&amp;lang=en&amp;search_scope=MyInst_and_CI&amp;adaptor=Primo%20Central&amp;tab=Everything&amp;query=any,contains,schramm%20model%20of%20communication&amp;offset=0</w:t>
        </w:r>
      </w:hyperlink>
    </w:p>
    <w:p w14:paraId="702A8533" w14:textId="2676BDB4" w:rsidR="00C7524F" w:rsidRPr="003D71DE" w:rsidRDefault="00C7524F" w:rsidP="00C7524F">
      <w:pPr>
        <w:pStyle w:val="Listparagraf"/>
        <w:rPr>
          <w:rFonts w:ascii="Arial" w:hAnsi="Arial" w:cs="Arial"/>
        </w:rPr>
      </w:pPr>
      <w:r>
        <w:rPr>
          <w:rFonts w:ascii="Arial" w:hAnsi="Arial" w:cs="Arial"/>
        </w:rPr>
        <w:t>(online) [</w:t>
      </w:r>
      <w:r w:rsidR="00712774">
        <w:rPr>
          <w:rFonts w:ascii="Arial" w:hAnsi="Arial" w:cs="Arial"/>
        </w:rPr>
        <w:t>accessed September 05, 2021]</w:t>
      </w:r>
    </w:p>
    <w:p w14:paraId="6F3702FD" w14:textId="4F37E5F0" w:rsidR="00843B2C" w:rsidRPr="00671C8F" w:rsidRDefault="0068681B" w:rsidP="00593171">
      <w:pPr>
        <w:pStyle w:val="Listparagraf"/>
        <w:numPr>
          <w:ilvl w:val="0"/>
          <w:numId w:val="1"/>
        </w:numPr>
      </w:pPr>
      <w:r w:rsidRPr="000E67A5">
        <w:rPr>
          <w:rFonts w:ascii="Arial" w:hAnsi="Arial" w:cs="Arial"/>
        </w:rPr>
        <w:t>De Fonseca, M.</w:t>
      </w:r>
      <w:r w:rsidR="00C02A6C" w:rsidRPr="000E67A5">
        <w:rPr>
          <w:rFonts w:ascii="Arial" w:hAnsi="Arial" w:cs="Arial"/>
        </w:rPr>
        <w:t>(2000),</w:t>
      </w:r>
      <w:r w:rsidR="00C02A6C">
        <w:t xml:space="preserve"> </w:t>
      </w:r>
      <w:r w:rsidR="006A6A4B" w:rsidRPr="000E67A5">
        <w:rPr>
          <w:rFonts w:ascii="Arial" w:hAnsi="Arial" w:cs="Arial"/>
          <w:i/>
          <w:iCs/>
        </w:rPr>
        <w:t>Oral Communication Fundamentals and Strategic Practice</w:t>
      </w:r>
      <w:r w:rsidR="00882F26">
        <w:rPr>
          <w:rFonts w:ascii="Arial" w:hAnsi="Arial" w:cs="Arial"/>
        </w:rPr>
        <w:t>, Mexico City</w:t>
      </w:r>
      <w:r w:rsidR="001E1FEB">
        <w:rPr>
          <w:rFonts w:ascii="Arial" w:hAnsi="Arial" w:cs="Arial"/>
        </w:rPr>
        <w:t>, Mexico: Editorial</w:t>
      </w:r>
      <w:r w:rsidR="00647D5A">
        <w:rPr>
          <w:rFonts w:ascii="Arial" w:hAnsi="Arial" w:cs="Arial"/>
        </w:rPr>
        <w:t xml:space="preserve"> Pearson Education</w:t>
      </w:r>
    </w:p>
    <w:p w14:paraId="730987F9" w14:textId="77777777" w:rsidR="006C197D" w:rsidRPr="006C197D" w:rsidRDefault="00925230" w:rsidP="00694E6F">
      <w:pPr>
        <w:pStyle w:val="Listparagraf"/>
        <w:numPr>
          <w:ilvl w:val="0"/>
          <w:numId w:val="1"/>
        </w:numPr>
        <w:shd w:val="clear" w:color="auto" w:fill="FFFFFF"/>
        <w:spacing w:after="48"/>
        <w:textAlignment w:val="baseline"/>
        <w:rPr>
          <w:rFonts w:ascii="Arial" w:hAnsi="Arial" w:cs="Arial"/>
          <w:color w:val="3A3A3A"/>
        </w:rPr>
      </w:pPr>
      <w:r w:rsidRPr="006C197D">
        <w:rPr>
          <w:rFonts w:ascii="Arial" w:hAnsi="Arial" w:cs="Arial"/>
        </w:rPr>
        <w:t xml:space="preserve">Drew, Ch. </w:t>
      </w:r>
      <w:r w:rsidR="003C15F0" w:rsidRPr="006C197D">
        <w:rPr>
          <w:rFonts w:ascii="Arial" w:hAnsi="Arial" w:cs="Arial"/>
        </w:rPr>
        <w:t>(</w:t>
      </w:r>
      <w:r w:rsidR="00AB0E07" w:rsidRPr="006C197D">
        <w:rPr>
          <w:rFonts w:ascii="Arial" w:hAnsi="Arial" w:cs="Arial"/>
        </w:rPr>
        <w:t>2019), “</w:t>
      </w:r>
      <w:r w:rsidR="007D3FA9" w:rsidRPr="006C197D">
        <w:rPr>
          <w:rFonts w:ascii="Arial" w:hAnsi="Arial" w:cs="Arial"/>
          <w:i/>
          <w:iCs/>
        </w:rPr>
        <w:t>Shannon Weaver Model Of Communication</w:t>
      </w:r>
      <w:r w:rsidR="00F643D0" w:rsidRPr="006C197D">
        <w:rPr>
          <w:rFonts w:ascii="Arial" w:hAnsi="Arial" w:cs="Arial"/>
          <w:i/>
          <w:iCs/>
        </w:rPr>
        <w:t>-7 Key Concepts</w:t>
      </w:r>
      <w:r w:rsidR="00F643D0" w:rsidRPr="006C197D">
        <w:rPr>
          <w:rFonts w:ascii="Arial" w:hAnsi="Arial" w:cs="Arial"/>
        </w:rPr>
        <w:t>”</w:t>
      </w:r>
    </w:p>
    <w:p w14:paraId="74DB9B93" w14:textId="77777777" w:rsidR="003A327B" w:rsidRDefault="005D35A6" w:rsidP="003A327B">
      <w:pPr>
        <w:pStyle w:val="Listparagraf"/>
        <w:shd w:val="clear" w:color="auto" w:fill="FFFFFF"/>
        <w:spacing w:after="48"/>
        <w:textAlignment w:val="baseline"/>
        <w:rPr>
          <w:rStyle w:val="Hyperlink"/>
          <w:rFonts w:ascii="Arial" w:hAnsi="Arial" w:cs="Arial"/>
        </w:rPr>
      </w:pPr>
      <w:hyperlink r:id="rId19" w:history="1">
        <w:r w:rsidR="00694E6F" w:rsidRPr="006C197D">
          <w:rPr>
            <w:rStyle w:val="Hyperlink"/>
            <w:rFonts w:ascii="Arial" w:hAnsi="Arial" w:cs="Arial"/>
          </w:rPr>
          <w:t>https://helpfulprofessor.com/shannon-weaver-model/</w:t>
        </w:r>
      </w:hyperlink>
    </w:p>
    <w:p w14:paraId="6959C1A6" w14:textId="2E28680F" w:rsidR="003A327B" w:rsidRPr="003A327B" w:rsidRDefault="003A327B" w:rsidP="003A327B">
      <w:pPr>
        <w:pStyle w:val="Listparagraf"/>
        <w:shd w:val="clear" w:color="auto" w:fill="FFFFFF"/>
        <w:spacing w:after="48"/>
        <w:textAlignment w:val="baseline"/>
        <w:rPr>
          <w:rFonts w:ascii="Arial" w:hAnsi="Arial" w:cs="Arial"/>
        </w:rPr>
      </w:pPr>
      <w:r w:rsidRPr="003A327B">
        <w:rPr>
          <w:rFonts w:ascii="Arial" w:hAnsi="Arial" w:cs="Arial"/>
        </w:rPr>
        <w:t>(online) [accessed September 03, 2021]</w:t>
      </w:r>
    </w:p>
    <w:p w14:paraId="0656CC75" w14:textId="06D86165" w:rsidR="006C197D" w:rsidRPr="00C7524F" w:rsidRDefault="00FF6BB2" w:rsidP="007426D3">
      <w:pPr>
        <w:pStyle w:val="Listparagraf"/>
        <w:numPr>
          <w:ilvl w:val="0"/>
          <w:numId w:val="1"/>
        </w:numPr>
        <w:shd w:val="clear" w:color="auto" w:fill="FFFFFF"/>
        <w:spacing w:after="48"/>
        <w:textAlignment w:val="baseline"/>
        <w:rPr>
          <w:rFonts w:ascii="Arial" w:hAnsi="Arial" w:cs="Arial"/>
        </w:rPr>
      </w:pPr>
      <w:r w:rsidRPr="00C7524F">
        <w:rPr>
          <w:rFonts w:ascii="Arial" w:hAnsi="Arial" w:cs="Arial"/>
        </w:rPr>
        <w:t>Drew, Ch.</w:t>
      </w:r>
      <w:r w:rsidR="00B14260" w:rsidRPr="00C7524F">
        <w:rPr>
          <w:rFonts w:ascii="Arial" w:hAnsi="Arial" w:cs="Arial"/>
        </w:rPr>
        <w:t xml:space="preserve"> (2019), “</w:t>
      </w:r>
      <w:r w:rsidR="00622AAC" w:rsidRPr="00C7524F">
        <w:rPr>
          <w:rFonts w:ascii="Arial" w:hAnsi="Arial" w:cs="Arial"/>
          <w:i/>
          <w:iCs/>
        </w:rPr>
        <w:t>Osgood-Schramm Model of Commu</w:t>
      </w:r>
      <w:r w:rsidR="00E157CF" w:rsidRPr="00C7524F">
        <w:rPr>
          <w:rFonts w:ascii="Arial" w:hAnsi="Arial" w:cs="Arial"/>
          <w:i/>
          <w:iCs/>
        </w:rPr>
        <w:t>nication</w:t>
      </w:r>
      <w:r w:rsidR="0036351E" w:rsidRPr="00C7524F">
        <w:rPr>
          <w:rFonts w:ascii="Arial" w:hAnsi="Arial" w:cs="Arial"/>
        </w:rPr>
        <w:t xml:space="preserve"> – Pros </w:t>
      </w:r>
      <w:r w:rsidR="007A1D5E" w:rsidRPr="00C7524F">
        <w:rPr>
          <w:rFonts w:ascii="Arial" w:hAnsi="Arial" w:cs="Arial"/>
        </w:rPr>
        <w:t>&amp; Cons”</w:t>
      </w:r>
    </w:p>
    <w:p w14:paraId="0411662B" w14:textId="77777777" w:rsidR="00050C00" w:rsidRDefault="005D35A6" w:rsidP="00050C00">
      <w:pPr>
        <w:pStyle w:val="Listparagraf"/>
        <w:rPr>
          <w:rFonts w:ascii="Arial" w:hAnsi="Arial" w:cs="Arial"/>
        </w:rPr>
      </w:pPr>
      <w:hyperlink r:id="rId20" w:history="1">
        <w:r w:rsidR="00071E68" w:rsidRPr="00071E68">
          <w:rPr>
            <w:rStyle w:val="Hyperlink"/>
            <w:rFonts w:ascii="Arial" w:hAnsi="Arial" w:cs="Arial"/>
          </w:rPr>
          <w:t>https://helpfulprofessor.com/osgood-schramm/</w:t>
        </w:r>
      </w:hyperlink>
    </w:p>
    <w:p w14:paraId="1DC01C2B" w14:textId="795EF498" w:rsidR="00050C00" w:rsidRDefault="00050C00" w:rsidP="00050C00">
      <w:pPr>
        <w:pStyle w:val="Listparagraf"/>
        <w:rPr>
          <w:rFonts w:ascii="Arial" w:hAnsi="Arial" w:cs="Arial"/>
        </w:rPr>
      </w:pPr>
      <w:r w:rsidRPr="00050C00">
        <w:rPr>
          <w:rFonts w:ascii="Arial" w:hAnsi="Arial" w:cs="Arial"/>
        </w:rPr>
        <w:t>(online) [accessed September 05, 2021]</w:t>
      </w:r>
    </w:p>
    <w:p w14:paraId="4ADA59BD" w14:textId="73BEF03B" w:rsidR="00322092" w:rsidRPr="00013DB8" w:rsidRDefault="00322092" w:rsidP="00322092">
      <w:pPr>
        <w:pStyle w:val="Listparagraf"/>
        <w:numPr>
          <w:ilvl w:val="0"/>
          <w:numId w:val="1"/>
        </w:numPr>
        <w:rPr>
          <w:rFonts w:ascii="Arial" w:hAnsi="Arial" w:cs="Arial"/>
        </w:rPr>
      </w:pPr>
      <w:r>
        <w:rPr>
          <w:rFonts w:ascii="Arial" w:hAnsi="Arial" w:cs="Arial"/>
        </w:rPr>
        <w:t xml:space="preserve">Fujishin, R. </w:t>
      </w:r>
      <w:r w:rsidR="008D424D">
        <w:rPr>
          <w:rFonts w:ascii="Arial" w:hAnsi="Arial" w:cs="Arial"/>
        </w:rPr>
        <w:t xml:space="preserve">(2016), </w:t>
      </w:r>
      <w:r w:rsidR="008D424D">
        <w:rPr>
          <w:rFonts w:ascii="Arial" w:hAnsi="Arial" w:cs="Arial"/>
          <w:i/>
          <w:iCs/>
        </w:rPr>
        <w:t xml:space="preserve">The </w:t>
      </w:r>
      <w:r w:rsidR="00D90CA4">
        <w:rPr>
          <w:rFonts w:ascii="Arial" w:hAnsi="Arial" w:cs="Arial"/>
          <w:i/>
          <w:iCs/>
        </w:rPr>
        <w:t>Art of Communication, Improving Your Fundamental Communication Skills</w:t>
      </w:r>
    </w:p>
    <w:p w14:paraId="7F12F008" w14:textId="727CBD28" w:rsidR="00013DB8" w:rsidRPr="00013DB8" w:rsidRDefault="00013DB8" w:rsidP="00013DB8">
      <w:pPr>
        <w:pStyle w:val="Listparagraf"/>
        <w:rPr>
          <w:rFonts w:ascii="Arial" w:hAnsi="Arial" w:cs="Arial"/>
        </w:rPr>
      </w:pPr>
      <w:r>
        <w:rPr>
          <w:rFonts w:ascii="Arial" w:hAnsi="Arial" w:cs="Arial"/>
        </w:rPr>
        <w:t>Rowman &amp; Littlefield Publishers</w:t>
      </w:r>
      <w:r w:rsidR="00F07E96">
        <w:rPr>
          <w:rFonts w:ascii="Arial" w:hAnsi="Arial" w:cs="Arial"/>
        </w:rPr>
        <w:t xml:space="preserve">, </w:t>
      </w:r>
      <w:r w:rsidR="00BF4DF4">
        <w:rPr>
          <w:rFonts w:ascii="Arial" w:hAnsi="Arial" w:cs="Arial"/>
        </w:rPr>
        <w:t xml:space="preserve">edition 3, </w:t>
      </w:r>
      <w:r w:rsidR="00F07E96">
        <w:rPr>
          <w:rFonts w:ascii="Arial" w:hAnsi="Arial" w:cs="Arial"/>
        </w:rPr>
        <w:t>pp. 249</w:t>
      </w:r>
    </w:p>
    <w:p w14:paraId="0454A99A" w14:textId="77777777" w:rsidR="002C46B1" w:rsidRDefault="002C46B1" w:rsidP="002C46B1">
      <w:pPr>
        <w:pStyle w:val="Listparagraf"/>
        <w:numPr>
          <w:ilvl w:val="0"/>
          <w:numId w:val="1"/>
        </w:numPr>
        <w:rPr>
          <w:rFonts w:ascii="Arial" w:hAnsi="Arial" w:cs="Arial"/>
        </w:rPr>
      </w:pPr>
      <w:r>
        <w:rPr>
          <w:rFonts w:ascii="Arial" w:hAnsi="Arial" w:cs="Arial"/>
        </w:rPr>
        <w:t>Gamersdecrypted</w:t>
      </w:r>
    </w:p>
    <w:p w14:paraId="3EFB1A24" w14:textId="77777777" w:rsidR="002C46B1" w:rsidRDefault="005D35A6" w:rsidP="002C46B1">
      <w:pPr>
        <w:pStyle w:val="Listparagraf"/>
        <w:rPr>
          <w:rFonts w:ascii="Arial" w:hAnsi="Arial" w:cs="Arial"/>
        </w:rPr>
      </w:pPr>
      <w:hyperlink r:id="rId21" w:history="1">
        <w:r w:rsidR="002C46B1" w:rsidRPr="00AD145E">
          <w:rPr>
            <w:rStyle w:val="Hyperlink"/>
            <w:rFonts w:ascii="Arial" w:hAnsi="Arial" w:cs="Arial"/>
          </w:rPr>
          <w:t>https://gamersdecrypted.com/wp-content/uploads/2016/01/2000px-Shannon_communication_system.svg_.png</w:t>
        </w:r>
      </w:hyperlink>
    </w:p>
    <w:p w14:paraId="2896C278" w14:textId="238F7EE8" w:rsidR="002C46B1" w:rsidRPr="002C46B1" w:rsidRDefault="002C46B1" w:rsidP="002C46B1">
      <w:pPr>
        <w:pStyle w:val="Listparagraf"/>
        <w:rPr>
          <w:rFonts w:ascii="Arial" w:hAnsi="Arial" w:cs="Arial"/>
        </w:rPr>
      </w:pPr>
      <w:r>
        <w:rPr>
          <w:rFonts w:ascii="Arial" w:hAnsi="Arial" w:cs="Arial"/>
        </w:rPr>
        <w:t>(online) [accessed 05, 2021]</w:t>
      </w:r>
    </w:p>
    <w:p w14:paraId="7A27F988" w14:textId="29F49F7A" w:rsidR="00427D99" w:rsidRDefault="00EB5934" w:rsidP="00427D99">
      <w:pPr>
        <w:pStyle w:val="Listparagraf"/>
        <w:numPr>
          <w:ilvl w:val="0"/>
          <w:numId w:val="1"/>
        </w:numPr>
        <w:rPr>
          <w:rFonts w:ascii="Arial" w:hAnsi="Arial" w:cs="Arial"/>
        </w:rPr>
      </w:pPr>
      <w:r>
        <w:rPr>
          <w:rFonts w:ascii="Arial" w:hAnsi="Arial" w:cs="Arial"/>
        </w:rPr>
        <w:t xml:space="preserve">Gavi, Z. (2013), </w:t>
      </w:r>
      <w:r w:rsidR="00C8314F">
        <w:rPr>
          <w:rFonts w:ascii="Arial" w:hAnsi="Arial" w:cs="Arial"/>
        </w:rPr>
        <w:t>“</w:t>
      </w:r>
      <w:r w:rsidR="00C8314F" w:rsidRPr="00C8314F">
        <w:rPr>
          <w:rFonts w:ascii="Arial" w:hAnsi="Arial" w:cs="Arial"/>
          <w:i/>
          <w:iCs/>
        </w:rPr>
        <w:t>The models of communication</w:t>
      </w:r>
      <w:r w:rsidR="00C8314F">
        <w:rPr>
          <w:rFonts w:ascii="Arial" w:hAnsi="Arial" w:cs="Arial"/>
        </w:rPr>
        <w:t>”</w:t>
      </w:r>
    </w:p>
    <w:p w14:paraId="3A63F2E0" w14:textId="5242FC58" w:rsidR="00E477DD" w:rsidRPr="00E477DD" w:rsidRDefault="005D35A6" w:rsidP="00E477DD">
      <w:pPr>
        <w:pStyle w:val="Listparagraf"/>
        <w:rPr>
          <w:rFonts w:ascii="Arial" w:hAnsi="Arial" w:cs="Arial"/>
        </w:rPr>
      </w:pPr>
      <w:hyperlink r:id="rId22" w:history="1">
        <w:r w:rsidR="00E477DD" w:rsidRPr="00E477DD">
          <w:rPr>
            <w:rStyle w:val="Hyperlink"/>
            <w:rFonts w:ascii="Arial" w:hAnsi="Arial" w:cs="Arial"/>
          </w:rPr>
          <w:t>http://thecommunicationprocess.com/models-of-communication/</w:t>
        </w:r>
      </w:hyperlink>
    </w:p>
    <w:p w14:paraId="6B554DBC" w14:textId="31FC7FFB" w:rsidR="00C8314F" w:rsidRDefault="00242B8B" w:rsidP="00C8314F">
      <w:pPr>
        <w:pStyle w:val="Listparagraf"/>
        <w:rPr>
          <w:rFonts w:ascii="Arial" w:hAnsi="Arial" w:cs="Arial"/>
        </w:rPr>
      </w:pPr>
      <w:r w:rsidRPr="00242B8B">
        <w:rPr>
          <w:rFonts w:ascii="Arial" w:hAnsi="Arial" w:cs="Arial"/>
        </w:rPr>
        <w:t>(online) [accessed September 03, 2021]</w:t>
      </w:r>
    </w:p>
    <w:p w14:paraId="38CE299E" w14:textId="77777777" w:rsidR="00E22B29" w:rsidRPr="00E22B29" w:rsidRDefault="00E22B29" w:rsidP="00E22B29">
      <w:pPr>
        <w:pStyle w:val="Listparagraf"/>
        <w:numPr>
          <w:ilvl w:val="0"/>
          <w:numId w:val="1"/>
        </w:numPr>
        <w:rPr>
          <w:rFonts w:ascii="Arial" w:hAnsi="Arial" w:cs="Arial"/>
        </w:rPr>
      </w:pPr>
      <w:r w:rsidRPr="00E22B29">
        <w:rPr>
          <w:rFonts w:ascii="Arial" w:hAnsi="Arial" w:cs="Arial"/>
        </w:rPr>
        <w:t xml:space="preserve">Maund, A., Schriek, M., Tinkler, P.K., University Of Wales Trinity Saint David, &amp; Trinity College (2017), </w:t>
      </w:r>
      <w:r w:rsidRPr="00E22B29">
        <w:rPr>
          <w:rFonts w:ascii="Arial" w:hAnsi="Arial" w:cs="Arial"/>
          <w:i/>
          <w:iCs/>
        </w:rPr>
        <w:t xml:space="preserve">Certificate in high education; Skills for the workplace student year book, </w:t>
      </w:r>
      <w:r w:rsidRPr="00E22B29">
        <w:rPr>
          <w:rFonts w:ascii="Arial" w:hAnsi="Arial" w:cs="Arial"/>
        </w:rPr>
        <w:t>Sage</w:t>
      </w:r>
    </w:p>
    <w:p w14:paraId="3EC68C89" w14:textId="5F193144" w:rsidR="00242B8B" w:rsidRDefault="00C70CDF" w:rsidP="00242B8B">
      <w:pPr>
        <w:pStyle w:val="Listparagraf"/>
        <w:numPr>
          <w:ilvl w:val="0"/>
          <w:numId w:val="1"/>
        </w:numPr>
        <w:rPr>
          <w:rFonts w:ascii="Arial" w:hAnsi="Arial" w:cs="Arial"/>
        </w:rPr>
      </w:pPr>
      <w:r>
        <w:rPr>
          <w:rFonts w:ascii="Arial" w:hAnsi="Arial" w:cs="Arial"/>
        </w:rPr>
        <w:t>Nordquist, R.</w:t>
      </w:r>
      <w:r w:rsidR="00986A1E">
        <w:rPr>
          <w:rFonts w:ascii="Arial" w:hAnsi="Arial" w:cs="Arial"/>
        </w:rPr>
        <w:t>, “</w:t>
      </w:r>
      <w:r w:rsidR="00986A1E">
        <w:rPr>
          <w:rFonts w:ascii="Arial" w:hAnsi="Arial" w:cs="Arial"/>
          <w:i/>
          <w:iCs/>
        </w:rPr>
        <w:t>What is communication</w:t>
      </w:r>
      <w:r w:rsidR="00951E99">
        <w:rPr>
          <w:rFonts w:ascii="Arial" w:hAnsi="Arial" w:cs="Arial"/>
        </w:rPr>
        <w:t>”</w:t>
      </w:r>
    </w:p>
    <w:p w14:paraId="25A444A1" w14:textId="0A1F6337" w:rsidR="00CA6E65" w:rsidRDefault="005D35A6" w:rsidP="00CA6E65">
      <w:pPr>
        <w:pStyle w:val="Listparagraf"/>
        <w:rPr>
          <w:rFonts w:ascii="Arial" w:hAnsi="Arial" w:cs="Arial"/>
        </w:rPr>
      </w:pPr>
      <w:hyperlink r:id="rId23" w:history="1">
        <w:r w:rsidR="00CA6E65" w:rsidRPr="00CA6E65">
          <w:rPr>
            <w:rStyle w:val="Hyperlink"/>
            <w:rFonts w:ascii="Arial" w:hAnsi="Arial" w:cs="Arial"/>
          </w:rPr>
          <w:t>https://www.thoughtco.com/what-is-communication-1689877</w:t>
        </w:r>
      </w:hyperlink>
      <w:r w:rsidR="00CA6E65" w:rsidRPr="00CA6E65">
        <w:rPr>
          <w:rFonts w:ascii="Arial" w:hAnsi="Arial" w:cs="Arial"/>
        </w:rPr>
        <w:t xml:space="preserve"> </w:t>
      </w:r>
    </w:p>
    <w:p w14:paraId="712DFA4A" w14:textId="5AA9D8C8" w:rsidR="00CA6E65" w:rsidRDefault="00CA6E65" w:rsidP="00CA6E65">
      <w:pPr>
        <w:pStyle w:val="Listparagraf"/>
        <w:rPr>
          <w:rFonts w:ascii="Arial" w:hAnsi="Arial" w:cs="Arial"/>
        </w:rPr>
      </w:pPr>
      <w:r>
        <w:rPr>
          <w:rFonts w:ascii="Arial" w:hAnsi="Arial" w:cs="Arial"/>
        </w:rPr>
        <w:t xml:space="preserve">(online) [accessed </w:t>
      </w:r>
      <w:r w:rsidR="00E567AE">
        <w:rPr>
          <w:rFonts w:ascii="Arial" w:hAnsi="Arial" w:cs="Arial"/>
        </w:rPr>
        <w:t>September 03, 2021]</w:t>
      </w:r>
    </w:p>
    <w:p w14:paraId="40EE646C" w14:textId="326F08E3" w:rsidR="00E567AE" w:rsidRDefault="00DE7C35" w:rsidP="00A63F01">
      <w:pPr>
        <w:pStyle w:val="Listparagraf"/>
        <w:numPr>
          <w:ilvl w:val="0"/>
          <w:numId w:val="1"/>
        </w:numPr>
        <w:rPr>
          <w:rFonts w:ascii="Arial" w:hAnsi="Arial" w:cs="Arial"/>
        </w:rPr>
      </w:pPr>
      <w:r>
        <w:rPr>
          <w:rFonts w:ascii="Arial" w:hAnsi="Arial" w:cs="Arial"/>
        </w:rPr>
        <w:t>Nordquist, R., “</w:t>
      </w:r>
      <w:r w:rsidR="000321F4">
        <w:rPr>
          <w:rFonts w:ascii="Arial" w:hAnsi="Arial" w:cs="Arial"/>
          <w:i/>
          <w:iCs/>
        </w:rPr>
        <w:t>What Is Nonverbal Communication?</w:t>
      </w:r>
      <w:r w:rsidR="000321F4">
        <w:rPr>
          <w:rFonts w:ascii="Arial" w:hAnsi="Arial" w:cs="Arial"/>
        </w:rPr>
        <w:t>”</w:t>
      </w:r>
    </w:p>
    <w:p w14:paraId="5D268D6C" w14:textId="2441BCAC" w:rsidR="00151824" w:rsidRDefault="005D35A6" w:rsidP="00151824">
      <w:pPr>
        <w:pStyle w:val="Listparagraf"/>
        <w:rPr>
          <w:rFonts w:ascii="Arial" w:hAnsi="Arial" w:cs="Arial"/>
        </w:rPr>
      </w:pPr>
      <w:hyperlink r:id="rId24" w:history="1">
        <w:r w:rsidR="00151824" w:rsidRPr="00151824">
          <w:rPr>
            <w:rStyle w:val="Hyperlink"/>
            <w:rFonts w:ascii="Arial" w:hAnsi="Arial" w:cs="Arial"/>
          </w:rPr>
          <w:t>https://www.thoughtco.com/what-is-nonverbal-communication-1691351</w:t>
        </w:r>
      </w:hyperlink>
    </w:p>
    <w:p w14:paraId="6FDDDFEC" w14:textId="3FB50CC8" w:rsidR="002C0F11" w:rsidRPr="002C0F11" w:rsidRDefault="00557346" w:rsidP="002C0F11">
      <w:pPr>
        <w:pStyle w:val="Listparagraf"/>
        <w:rPr>
          <w:rFonts w:ascii="Arial" w:hAnsi="Arial" w:cs="Arial"/>
        </w:rPr>
      </w:pPr>
      <w:r>
        <w:rPr>
          <w:rFonts w:ascii="Arial" w:hAnsi="Arial" w:cs="Arial"/>
        </w:rPr>
        <w:t>(online) [accessed September 03, 2021</w:t>
      </w:r>
      <w:r w:rsidR="00AB4C9A">
        <w:rPr>
          <w:rFonts w:ascii="Arial" w:hAnsi="Arial" w:cs="Arial"/>
        </w:rPr>
        <w:t>]</w:t>
      </w:r>
    </w:p>
    <w:p w14:paraId="52BF42B8" w14:textId="5841DE0D" w:rsidR="0094361D" w:rsidRDefault="0094361D" w:rsidP="002C0F11">
      <w:pPr>
        <w:pStyle w:val="Listparagraf"/>
        <w:numPr>
          <w:ilvl w:val="0"/>
          <w:numId w:val="1"/>
        </w:numPr>
        <w:rPr>
          <w:rFonts w:ascii="Arial" w:hAnsi="Arial" w:cs="Arial"/>
        </w:rPr>
      </w:pPr>
      <w:r>
        <w:rPr>
          <w:rFonts w:ascii="Arial" w:hAnsi="Arial" w:cs="Arial"/>
        </w:rPr>
        <w:t>Sage knowledge</w:t>
      </w:r>
      <w:r w:rsidR="00EA7CEA">
        <w:rPr>
          <w:rFonts w:ascii="Arial" w:hAnsi="Arial" w:cs="Arial"/>
        </w:rPr>
        <w:t xml:space="preserve"> </w:t>
      </w:r>
    </w:p>
    <w:p w14:paraId="4682F47D" w14:textId="61CACB6A" w:rsidR="003C7402" w:rsidRDefault="005D35A6" w:rsidP="00151824">
      <w:pPr>
        <w:pStyle w:val="Listparagraf"/>
        <w:rPr>
          <w:rFonts w:ascii="Arial" w:hAnsi="Arial" w:cs="Arial"/>
        </w:rPr>
      </w:pPr>
      <w:hyperlink r:id="rId25" w:history="1">
        <w:r w:rsidR="003C7402" w:rsidRPr="00AD145E">
          <w:rPr>
            <w:rStyle w:val="Hyperlink"/>
            <w:rFonts w:ascii="Arial" w:hAnsi="Arial" w:cs="Arial"/>
          </w:rPr>
          <w:t>https://sk-sagepub-com.ezproxy.uwtsd.ac.uk/books/key-concepts-in-marketing/n46.xml</w:t>
        </w:r>
      </w:hyperlink>
    </w:p>
    <w:p w14:paraId="62640328" w14:textId="1A603F87" w:rsidR="003C7402" w:rsidRDefault="003C7402" w:rsidP="00151824">
      <w:pPr>
        <w:pStyle w:val="Listparagraf"/>
        <w:rPr>
          <w:rFonts w:ascii="Arial" w:hAnsi="Arial" w:cs="Arial"/>
        </w:rPr>
      </w:pPr>
      <w:r>
        <w:rPr>
          <w:rFonts w:ascii="Arial" w:hAnsi="Arial" w:cs="Arial"/>
        </w:rPr>
        <w:t>(online) [accessed September 05, 2021]</w:t>
      </w:r>
    </w:p>
    <w:p w14:paraId="19E33397" w14:textId="6685AD59" w:rsidR="00AB4C9A" w:rsidRDefault="00192D8A" w:rsidP="00AB4C9A">
      <w:pPr>
        <w:pStyle w:val="Listparagraf"/>
        <w:numPr>
          <w:ilvl w:val="0"/>
          <w:numId w:val="1"/>
        </w:numPr>
        <w:rPr>
          <w:rFonts w:ascii="Arial" w:hAnsi="Arial" w:cs="Arial"/>
        </w:rPr>
      </w:pPr>
      <w:r>
        <w:rPr>
          <w:rFonts w:ascii="Arial" w:hAnsi="Arial" w:cs="Arial"/>
        </w:rPr>
        <w:t xml:space="preserve">Zill, D.G. (2018), </w:t>
      </w:r>
      <w:r w:rsidR="00792335">
        <w:rPr>
          <w:rFonts w:ascii="Arial" w:hAnsi="Arial" w:cs="Arial"/>
        </w:rPr>
        <w:t>“</w:t>
      </w:r>
      <w:r w:rsidR="00792335">
        <w:rPr>
          <w:rFonts w:ascii="Arial" w:hAnsi="Arial" w:cs="Arial"/>
          <w:i/>
          <w:iCs/>
        </w:rPr>
        <w:t xml:space="preserve">The </w:t>
      </w:r>
      <w:r w:rsidR="00BE45C1">
        <w:rPr>
          <w:rFonts w:ascii="Arial" w:hAnsi="Arial" w:cs="Arial"/>
          <w:i/>
          <w:iCs/>
        </w:rPr>
        <w:t>Schramm</w:t>
      </w:r>
      <w:r w:rsidR="00792335">
        <w:rPr>
          <w:rFonts w:ascii="Arial" w:hAnsi="Arial" w:cs="Arial"/>
          <w:i/>
          <w:iCs/>
        </w:rPr>
        <w:t xml:space="preserve"> Model of Communication</w:t>
      </w:r>
      <w:r w:rsidR="00792335">
        <w:rPr>
          <w:rFonts w:ascii="Arial" w:hAnsi="Arial" w:cs="Arial"/>
        </w:rPr>
        <w:t>”</w:t>
      </w:r>
    </w:p>
    <w:p w14:paraId="433F7E53" w14:textId="3158122A" w:rsidR="00BE45C1" w:rsidRDefault="005D35A6" w:rsidP="00BE45C1">
      <w:pPr>
        <w:pStyle w:val="Listparagraf"/>
        <w:rPr>
          <w:rFonts w:ascii="Arial" w:hAnsi="Arial" w:cs="Arial"/>
        </w:rPr>
      </w:pPr>
      <w:hyperlink r:id="rId26" w:history="1">
        <w:r w:rsidR="00BE45C1" w:rsidRPr="00BE45C1">
          <w:rPr>
            <w:rStyle w:val="Hyperlink"/>
            <w:rFonts w:ascii="Arial" w:hAnsi="Arial" w:cs="Arial"/>
          </w:rPr>
          <w:t>https://www.dennisgzill.com/the-schramm-model-of-communication-theory/</w:t>
        </w:r>
      </w:hyperlink>
    </w:p>
    <w:p w14:paraId="1ABD9F24" w14:textId="581C6C56" w:rsidR="00BE45C1" w:rsidRDefault="00705EBB" w:rsidP="00BE45C1">
      <w:pPr>
        <w:pStyle w:val="Listparagraf"/>
        <w:rPr>
          <w:rFonts w:ascii="Arial" w:hAnsi="Arial" w:cs="Arial"/>
        </w:rPr>
      </w:pPr>
      <w:r>
        <w:rPr>
          <w:rFonts w:ascii="Arial" w:hAnsi="Arial" w:cs="Arial"/>
        </w:rPr>
        <w:t>(online) [accessed September 04, 2021]</w:t>
      </w:r>
    </w:p>
    <w:p w14:paraId="68B4CA59" w14:textId="77777777" w:rsidR="00EB44D4" w:rsidRPr="00151824" w:rsidRDefault="00EB44D4" w:rsidP="00EB44D4">
      <w:pPr>
        <w:pStyle w:val="Listparagraf"/>
        <w:rPr>
          <w:rFonts w:ascii="Arial" w:hAnsi="Arial" w:cs="Arial"/>
        </w:rPr>
      </w:pPr>
    </w:p>
    <w:p w14:paraId="6483DDC2" w14:textId="77777777" w:rsidR="00951E99" w:rsidRPr="00151824" w:rsidRDefault="00951E99" w:rsidP="00951E99">
      <w:pPr>
        <w:pStyle w:val="Listparagraf"/>
        <w:rPr>
          <w:rFonts w:ascii="Arial" w:hAnsi="Arial" w:cs="Arial"/>
        </w:rPr>
      </w:pPr>
    </w:p>
    <w:p w14:paraId="7C2528EF" w14:textId="77777777" w:rsidR="00765608" w:rsidRPr="00242B8B" w:rsidRDefault="00765608" w:rsidP="00765608">
      <w:pPr>
        <w:rPr>
          <w:rFonts w:ascii="Arial" w:hAnsi="Arial" w:cs="Arial"/>
        </w:rPr>
      </w:pPr>
    </w:p>
    <w:p w14:paraId="64B84356" w14:textId="77777777" w:rsidR="00FB5B41" w:rsidRPr="00071E68" w:rsidRDefault="00FB5B41" w:rsidP="00071E68">
      <w:pPr>
        <w:pStyle w:val="Listparagraf"/>
        <w:rPr>
          <w:rFonts w:ascii="Arial" w:hAnsi="Arial" w:cs="Arial"/>
        </w:rPr>
      </w:pPr>
    </w:p>
    <w:p w14:paraId="03DF8EE4" w14:textId="77777777" w:rsidR="00CF6C10" w:rsidRPr="00DE4A30" w:rsidRDefault="00CF6C10">
      <w:pPr>
        <w:rPr>
          <w:color w:val="000000" w:themeColor="text1"/>
        </w:rPr>
      </w:pPr>
    </w:p>
    <w:sectPr w:rsidR="00CF6C10" w:rsidRPr="00DE4A30" w:rsidSect="00CD64F0">
      <w:footerReference w:type="default" r:id="rId27"/>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A6EEB1" w14:textId="77777777" w:rsidR="005D35A6" w:rsidRDefault="005D35A6" w:rsidP="000806CD">
      <w:pPr>
        <w:spacing w:after="0" w:line="240" w:lineRule="auto"/>
      </w:pPr>
      <w:r>
        <w:separator/>
      </w:r>
    </w:p>
  </w:endnote>
  <w:endnote w:type="continuationSeparator" w:id="0">
    <w:p w14:paraId="4EC57976" w14:textId="77777777" w:rsidR="005D35A6" w:rsidRDefault="005D35A6" w:rsidP="000806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0224145"/>
      <w:docPartObj>
        <w:docPartGallery w:val="Page Numbers (Bottom of Page)"/>
        <w:docPartUnique/>
      </w:docPartObj>
    </w:sdtPr>
    <w:sdtEndPr>
      <w:rPr>
        <w:color w:val="7F7F7F" w:themeColor="background1" w:themeShade="7F"/>
        <w:spacing w:val="60"/>
      </w:rPr>
    </w:sdtEndPr>
    <w:sdtContent>
      <w:p w14:paraId="300C7DC8" w14:textId="06F1CB58" w:rsidR="000806CD" w:rsidRDefault="000806CD">
        <w:pPr>
          <w:pStyle w:val="Subsol"/>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53276AE1" w14:textId="77777777" w:rsidR="000806CD" w:rsidRDefault="000806CD">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328E69" w14:textId="77777777" w:rsidR="005D35A6" w:rsidRDefault="005D35A6" w:rsidP="000806CD">
      <w:pPr>
        <w:spacing w:after="0" w:line="240" w:lineRule="auto"/>
      </w:pPr>
      <w:r>
        <w:separator/>
      </w:r>
    </w:p>
  </w:footnote>
  <w:footnote w:type="continuationSeparator" w:id="0">
    <w:p w14:paraId="4D2B26D3" w14:textId="77777777" w:rsidR="005D35A6" w:rsidRDefault="005D35A6" w:rsidP="000806C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252216"/>
    <w:multiLevelType w:val="hybridMultilevel"/>
    <w:tmpl w:val="E97605E8"/>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4029"/>
    <w:rsid w:val="00013DB8"/>
    <w:rsid w:val="000321F4"/>
    <w:rsid w:val="00050C00"/>
    <w:rsid w:val="00071E68"/>
    <w:rsid w:val="000806CD"/>
    <w:rsid w:val="000C0075"/>
    <w:rsid w:val="000E67A5"/>
    <w:rsid w:val="00151824"/>
    <w:rsid w:val="00192D8A"/>
    <w:rsid w:val="00194448"/>
    <w:rsid w:val="001A5F0B"/>
    <w:rsid w:val="001B26D6"/>
    <w:rsid w:val="001D7297"/>
    <w:rsid w:val="001E1FEB"/>
    <w:rsid w:val="001E2102"/>
    <w:rsid w:val="001E6CF9"/>
    <w:rsid w:val="00242B8B"/>
    <w:rsid w:val="00245631"/>
    <w:rsid w:val="002509D5"/>
    <w:rsid w:val="002C0F11"/>
    <w:rsid w:val="002C46B1"/>
    <w:rsid w:val="002D3B58"/>
    <w:rsid w:val="00306E8E"/>
    <w:rsid w:val="00312B74"/>
    <w:rsid w:val="00322092"/>
    <w:rsid w:val="0036351E"/>
    <w:rsid w:val="00373357"/>
    <w:rsid w:val="00387630"/>
    <w:rsid w:val="003A327B"/>
    <w:rsid w:val="003C15F0"/>
    <w:rsid w:val="003C7402"/>
    <w:rsid w:val="003D71DE"/>
    <w:rsid w:val="00427D99"/>
    <w:rsid w:val="00444A4D"/>
    <w:rsid w:val="00453400"/>
    <w:rsid w:val="00484F52"/>
    <w:rsid w:val="004E33A9"/>
    <w:rsid w:val="00520068"/>
    <w:rsid w:val="00526A15"/>
    <w:rsid w:val="00557346"/>
    <w:rsid w:val="00570CA1"/>
    <w:rsid w:val="0058009B"/>
    <w:rsid w:val="00581007"/>
    <w:rsid w:val="00593171"/>
    <w:rsid w:val="005D35A6"/>
    <w:rsid w:val="00622AAC"/>
    <w:rsid w:val="00630CB4"/>
    <w:rsid w:val="00647D5A"/>
    <w:rsid w:val="00671C8F"/>
    <w:rsid w:val="0068681B"/>
    <w:rsid w:val="00694E6F"/>
    <w:rsid w:val="006A6A4B"/>
    <w:rsid w:val="006C197D"/>
    <w:rsid w:val="006D48E7"/>
    <w:rsid w:val="006E3CA4"/>
    <w:rsid w:val="006E48C8"/>
    <w:rsid w:val="006E5CA0"/>
    <w:rsid w:val="00705EBB"/>
    <w:rsid w:val="00712774"/>
    <w:rsid w:val="007426D3"/>
    <w:rsid w:val="007520C0"/>
    <w:rsid w:val="00765608"/>
    <w:rsid w:val="00771070"/>
    <w:rsid w:val="00792335"/>
    <w:rsid w:val="007A1D5E"/>
    <w:rsid w:val="007D3FA9"/>
    <w:rsid w:val="007F1C9F"/>
    <w:rsid w:val="00816EED"/>
    <w:rsid w:val="0082672A"/>
    <w:rsid w:val="00843B2C"/>
    <w:rsid w:val="00882F26"/>
    <w:rsid w:val="00892575"/>
    <w:rsid w:val="008B3BA9"/>
    <w:rsid w:val="008D0DC6"/>
    <w:rsid w:val="008D424D"/>
    <w:rsid w:val="008E7137"/>
    <w:rsid w:val="00925230"/>
    <w:rsid w:val="0094361D"/>
    <w:rsid w:val="00947506"/>
    <w:rsid w:val="00951E99"/>
    <w:rsid w:val="00954AD0"/>
    <w:rsid w:val="00986A1E"/>
    <w:rsid w:val="009A3A48"/>
    <w:rsid w:val="00A57626"/>
    <w:rsid w:val="00A63F01"/>
    <w:rsid w:val="00A7471C"/>
    <w:rsid w:val="00AA6014"/>
    <w:rsid w:val="00AB0E07"/>
    <w:rsid w:val="00AB4C9A"/>
    <w:rsid w:val="00AB7D3B"/>
    <w:rsid w:val="00AD7781"/>
    <w:rsid w:val="00AF1ABD"/>
    <w:rsid w:val="00B14260"/>
    <w:rsid w:val="00B65E53"/>
    <w:rsid w:val="00BE45C1"/>
    <w:rsid w:val="00BF4DF4"/>
    <w:rsid w:val="00C02A6C"/>
    <w:rsid w:val="00C2593B"/>
    <w:rsid w:val="00C3387F"/>
    <w:rsid w:val="00C34F38"/>
    <w:rsid w:val="00C70CDF"/>
    <w:rsid w:val="00C71D05"/>
    <w:rsid w:val="00C7524F"/>
    <w:rsid w:val="00C8314F"/>
    <w:rsid w:val="00CA3CD4"/>
    <w:rsid w:val="00CA6E65"/>
    <w:rsid w:val="00CD64F0"/>
    <w:rsid w:val="00CF6C10"/>
    <w:rsid w:val="00D53526"/>
    <w:rsid w:val="00D90CA4"/>
    <w:rsid w:val="00DE4A30"/>
    <w:rsid w:val="00DE7C35"/>
    <w:rsid w:val="00E12EDA"/>
    <w:rsid w:val="00E1381D"/>
    <w:rsid w:val="00E157CF"/>
    <w:rsid w:val="00E22B29"/>
    <w:rsid w:val="00E3141C"/>
    <w:rsid w:val="00E477DD"/>
    <w:rsid w:val="00E51654"/>
    <w:rsid w:val="00E567AE"/>
    <w:rsid w:val="00EA7CEA"/>
    <w:rsid w:val="00EB44D4"/>
    <w:rsid w:val="00EB4E62"/>
    <w:rsid w:val="00EB5934"/>
    <w:rsid w:val="00EB7942"/>
    <w:rsid w:val="00EC5752"/>
    <w:rsid w:val="00EF57B0"/>
    <w:rsid w:val="00F07E96"/>
    <w:rsid w:val="00F32FB5"/>
    <w:rsid w:val="00F570A3"/>
    <w:rsid w:val="00F643D0"/>
    <w:rsid w:val="00F74029"/>
    <w:rsid w:val="00F86A69"/>
    <w:rsid w:val="00FB5B41"/>
    <w:rsid w:val="00FF6BB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3735DE"/>
  <w15:chartTrackingRefBased/>
  <w15:docId w15:val="{23960E8D-80B2-4264-AE80-32C4F51098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6E3CA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Titlu2">
    <w:name w:val="heading 2"/>
    <w:basedOn w:val="Normal"/>
    <w:next w:val="Normal"/>
    <w:link w:val="Titlu2Caracter"/>
    <w:uiPriority w:val="9"/>
    <w:unhideWhenUsed/>
    <w:qFormat/>
    <w:rsid w:val="00DE4A3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Titlu3">
    <w:name w:val="heading 3"/>
    <w:basedOn w:val="Normal"/>
    <w:link w:val="Titlu3Caracter"/>
    <w:uiPriority w:val="9"/>
    <w:qFormat/>
    <w:rsid w:val="000806CD"/>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Frspaiere">
    <w:name w:val="No Spacing"/>
    <w:link w:val="FrspaiereCaracter"/>
    <w:uiPriority w:val="1"/>
    <w:qFormat/>
    <w:rsid w:val="00CD64F0"/>
    <w:pPr>
      <w:spacing w:after="0" w:line="240" w:lineRule="auto"/>
    </w:pPr>
    <w:rPr>
      <w:rFonts w:eastAsiaTheme="minorEastAsia"/>
    </w:rPr>
  </w:style>
  <w:style w:type="character" w:customStyle="1" w:styleId="FrspaiereCaracter">
    <w:name w:val="Fără spațiere Caracter"/>
    <w:basedOn w:val="Fontdeparagrafimplicit"/>
    <w:link w:val="Frspaiere"/>
    <w:uiPriority w:val="1"/>
    <w:rsid w:val="00CD64F0"/>
    <w:rPr>
      <w:rFonts w:eastAsiaTheme="minorEastAsia"/>
    </w:rPr>
  </w:style>
  <w:style w:type="paragraph" w:styleId="Antet">
    <w:name w:val="header"/>
    <w:basedOn w:val="Normal"/>
    <w:link w:val="AntetCaracter"/>
    <w:uiPriority w:val="99"/>
    <w:unhideWhenUsed/>
    <w:rsid w:val="000806CD"/>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0806CD"/>
  </w:style>
  <w:style w:type="paragraph" w:styleId="Subsol">
    <w:name w:val="footer"/>
    <w:basedOn w:val="Normal"/>
    <w:link w:val="SubsolCaracter"/>
    <w:uiPriority w:val="99"/>
    <w:unhideWhenUsed/>
    <w:rsid w:val="000806CD"/>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0806CD"/>
  </w:style>
  <w:style w:type="character" w:customStyle="1" w:styleId="Titlu3Caracter">
    <w:name w:val="Titlu 3 Caracter"/>
    <w:basedOn w:val="Fontdeparagrafimplicit"/>
    <w:link w:val="Titlu3"/>
    <w:uiPriority w:val="9"/>
    <w:rsid w:val="000806CD"/>
    <w:rPr>
      <w:rFonts w:ascii="Times New Roman" w:eastAsia="Times New Roman" w:hAnsi="Times New Roman" w:cs="Times New Roman"/>
      <w:b/>
      <w:bCs/>
      <w:sz w:val="27"/>
      <w:szCs w:val="27"/>
    </w:rPr>
  </w:style>
  <w:style w:type="character" w:styleId="Accentuat">
    <w:name w:val="Emphasis"/>
    <w:basedOn w:val="Fontdeparagrafimplicit"/>
    <w:uiPriority w:val="20"/>
    <w:qFormat/>
    <w:rsid w:val="000806CD"/>
    <w:rPr>
      <w:i/>
      <w:iCs/>
    </w:rPr>
  </w:style>
  <w:style w:type="character" w:customStyle="1" w:styleId="Titlu1Caracter">
    <w:name w:val="Titlu 1 Caracter"/>
    <w:basedOn w:val="Fontdeparagrafimplicit"/>
    <w:link w:val="Titlu1"/>
    <w:uiPriority w:val="9"/>
    <w:rsid w:val="006E3CA4"/>
    <w:rPr>
      <w:rFonts w:asciiTheme="majorHAnsi" w:eastAsiaTheme="majorEastAsia" w:hAnsiTheme="majorHAnsi" w:cstheme="majorBidi"/>
      <w:color w:val="2F5496" w:themeColor="accent1" w:themeShade="BF"/>
      <w:sz w:val="32"/>
      <w:szCs w:val="32"/>
    </w:rPr>
  </w:style>
  <w:style w:type="character" w:customStyle="1" w:styleId="jss8750">
    <w:name w:val="jss8750"/>
    <w:basedOn w:val="Fontdeparagrafimplicit"/>
    <w:rsid w:val="00CF6C10"/>
  </w:style>
  <w:style w:type="character" w:customStyle="1" w:styleId="jss8847">
    <w:name w:val="jss8847"/>
    <w:basedOn w:val="Fontdeparagrafimplicit"/>
    <w:rsid w:val="00CF6C10"/>
  </w:style>
  <w:style w:type="character" w:customStyle="1" w:styleId="Titlu2Caracter">
    <w:name w:val="Titlu 2 Caracter"/>
    <w:basedOn w:val="Fontdeparagrafimplicit"/>
    <w:link w:val="Titlu2"/>
    <w:uiPriority w:val="9"/>
    <w:rsid w:val="00DE4A30"/>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AF1ABD"/>
    <w:pPr>
      <w:spacing w:before="100" w:beforeAutospacing="1" w:after="100" w:afterAutospacing="1" w:line="240" w:lineRule="auto"/>
    </w:pPr>
    <w:rPr>
      <w:rFonts w:ascii="Times New Roman" w:eastAsia="Times New Roman" w:hAnsi="Times New Roman" w:cs="Times New Roman"/>
      <w:sz w:val="24"/>
      <w:szCs w:val="24"/>
    </w:rPr>
  </w:style>
  <w:style w:type="character" w:styleId="Robust">
    <w:name w:val="Strong"/>
    <w:basedOn w:val="Fontdeparagrafimplicit"/>
    <w:uiPriority w:val="22"/>
    <w:qFormat/>
    <w:rsid w:val="00AD7781"/>
    <w:rPr>
      <w:b/>
      <w:bCs/>
    </w:rPr>
  </w:style>
  <w:style w:type="paragraph" w:styleId="Listparagraf">
    <w:name w:val="List Paragraph"/>
    <w:basedOn w:val="Normal"/>
    <w:uiPriority w:val="34"/>
    <w:qFormat/>
    <w:rsid w:val="00593171"/>
    <w:pPr>
      <w:ind w:left="720"/>
      <w:contextualSpacing/>
    </w:pPr>
  </w:style>
  <w:style w:type="character" w:styleId="Hyperlink">
    <w:name w:val="Hyperlink"/>
    <w:basedOn w:val="Fontdeparagrafimplicit"/>
    <w:uiPriority w:val="99"/>
    <w:unhideWhenUsed/>
    <w:rsid w:val="00694E6F"/>
    <w:rPr>
      <w:color w:val="0563C1" w:themeColor="hyperlink"/>
      <w:u w:val="single"/>
    </w:rPr>
  </w:style>
  <w:style w:type="character" w:styleId="MeniuneNerezolvat">
    <w:name w:val="Unresolved Mention"/>
    <w:basedOn w:val="Fontdeparagrafimplicit"/>
    <w:uiPriority w:val="99"/>
    <w:semiHidden/>
    <w:unhideWhenUsed/>
    <w:rsid w:val="00AB7D3B"/>
    <w:rPr>
      <w:color w:val="605E5C"/>
      <w:shd w:val="clear" w:color="auto" w:fill="E1DFDD"/>
    </w:rPr>
  </w:style>
  <w:style w:type="paragraph" w:styleId="Titlucuprins">
    <w:name w:val="TOC Heading"/>
    <w:basedOn w:val="Titlu1"/>
    <w:next w:val="Normal"/>
    <w:uiPriority w:val="39"/>
    <w:unhideWhenUsed/>
    <w:qFormat/>
    <w:rsid w:val="00312B74"/>
    <w:pPr>
      <w:outlineLvl w:val="9"/>
    </w:pPr>
  </w:style>
  <w:style w:type="paragraph" w:styleId="Cuprins1">
    <w:name w:val="toc 1"/>
    <w:basedOn w:val="Normal"/>
    <w:next w:val="Normal"/>
    <w:autoRedefine/>
    <w:uiPriority w:val="39"/>
    <w:unhideWhenUsed/>
    <w:rsid w:val="00312B74"/>
    <w:pPr>
      <w:spacing w:after="100"/>
    </w:pPr>
  </w:style>
  <w:style w:type="paragraph" w:styleId="Cuprins2">
    <w:name w:val="toc 2"/>
    <w:basedOn w:val="Normal"/>
    <w:next w:val="Normal"/>
    <w:autoRedefine/>
    <w:uiPriority w:val="39"/>
    <w:unhideWhenUsed/>
    <w:rsid w:val="00312B74"/>
    <w:pPr>
      <w:spacing w:after="100"/>
      <w:ind w:left="220"/>
    </w:pPr>
  </w:style>
  <w:style w:type="paragraph" w:styleId="Cuprins3">
    <w:name w:val="toc 3"/>
    <w:basedOn w:val="Normal"/>
    <w:next w:val="Normal"/>
    <w:autoRedefine/>
    <w:uiPriority w:val="39"/>
    <w:unhideWhenUsed/>
    <w:rsid w:val="00312B74"/>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hyperlink" Target="https://librarysearch.uwtsd.ac.uk/discovery/fulldisplay?docid=cdi_credo_entries_10455170&amp;context=PC&amp;vid=44WHELF_UWTSD:44WHELF_UWTSD_VU1&amp;lang=en&amp;search_scope=MyInst_and_CI&amp;adaptor=Primo%20Central&amp;tab=Everything&amp;query=any,contains,schramm%20model%20of%20communication&amp;offset=0" TargetMode="External"/><Relationship Id="rId26" Type="http://schemas.openxmlformats.org/officeDocument/2006/relationships/hyperlink" Target="https://www.dennisgzill.com/the-schramm-model-of-communication-theory/" TargetMode="External"/><Relationship Id="rId3" Type="http://schemas.openxmlformats.org/officeDocument/2006/relationships/customXml" Target="../customXml/item3.xml"/><Relationship Id="rId21" Type="http://schemas.openxmlformats.org/officeDocument/2006/relationships/hyperlink" Target="https://gamersdecrypted.com/wp-content/uploads/2016/01/2000px-Shannon_communication_system.svg_.png" TargetMode="Externa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hyperlink" Target="https://www.marketingeggspert.com/communication/berlos-model-of-communication/" TargetMode="External"/><Relationship Id="rId25" Type="http://schemas.openxmlformats.org/officeDocument/2006/relationships/hyperlink" Target="https://sk-sagepub-com.ezproxy.uwtsd.ac.uk/books/key-concepts-in-marketing/n46.xml" TargetMode="Externa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hyperlink" Target="https://helpfulprofessor.com/osgood-schramm/"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yperlink" Target="https://www.thoughtco.com/what-is-nonverbal-communication-1691351" TargetMode="External"/><Relationship Id="rId5" Type="http://schemas.openxmlformats.org/officeDocument/2006/relationships/customXml" Target="../customXml/item5.xml"/><Relationship Id="rId15" Type="http://schemas.openxmlformats.org/officeDocument/2006/relationships/image" Target="media/image4.jpeg"/><Relationship Id="rId23" Type="http://schemas.openxmlformats.org/officeDocument/2006/relationships/hyperlink" Target="https://www.thoughtco.com/what-is-communication-1689877" TargetMode="External"/><Relationship Id="rId28" Type="http://schemas.openxmlformats.org/officeDocument/2006/relationships/fontTable" Target="fontTable.xml"/><Relationship Id="rId10" Type="http://schemas.openxmlformats.org/officeDocument/2006/relationships/footnotes" Target="footnotes.xml"/><Relationship Id="rId19" Type="http://schemas.openxmlformats.org/officeDocument/2006/relationships/hyperlink" Target="https://helpfulprofessor.com/shannon-weaver-model/"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hyperlink" Target="http://thecommunicationprocess.com/models-of-communication/" TargetMode="External"/><Relationship Id="rId27" Type="http://schemas.openxmlformats.org/officeDocument/2006/relationships/footer" Target="footer1.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Ejiro Esohwode</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ct:contentTypeSchema xmlns:ct="http://schemas.microsoft.com/office/2006/metadata/contentType" xmlns:ma="http://schemas.microsoft.com/office/2006/metadata/properties/metaAttributes" ct:_="" ma:_="" ma:contentTypeName="Document" ma:contentTypeID="0x01010027EF19F696A98440A924379150D22D5E" ma:contentTypeVersion="11" ma:contentTypeDescription="Create a new document." ma:contentTypeScope="" ma:versionID="744af508984c9fd56191ecc6ffaf6938">
  <xsd:schema xmlns:xsd="http://www.w3.org/2001/XMLSchema" xmlns:xs="http://www.w3.org/2001/XMLSchema" xmlns:p="http://schemas.microsoft.com/office/2006/metadata/properties" xmlns:ns3="1e817316-4aca-4b9e-ace6-40706940dca6" xmlns:ns4="616eabd9-892f-425c-aaec-cee6893c8e0e" targetNamespace="http://schemas.microsoft.com/office/2006/metadata/properties" ma:root="true" ma:fieldsID="8448fcc18dc14d2f8a47b24181d169aa" ns3:_="" ns4:_="">
    <xsd:import namespace="1e817316-4aca-4b9e-ace6-40706940dca6"/>
    <xsd:import namespace="616eabd9-892f-425c-aaec-cee6893c8e0e"/>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e817316-4aca-4b9e-ace6-40706940dca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616eabd9-892f-425c-aaec-cee6893c8e0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685F255-DE6F-453F-BF69-DD009D94757D}">
  <ds:schemaRefs>
    <ds:schemaRef ds:uri="http://schemas.openxmlformats.org/officeDocument/2006/bibliography"/>
  </ds:schemaRefs>
</ds:datastoreItem>
</file>

<file path=customXml/itemProps3.xml><?xml version="1.0" encoding="utf-8"?>
<ds:datastoreItem xmlns:ds="http://schemas.openxmlformats.org/officeDocument/2006/customXml" ds:itemID="{A25A7FA0-B740-4763-B576-BE4B3DF98821}">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40FE384D-B7CF-44D9-860B-5AF47EB8049D}">
  <ds:schemaRefs>
    <ds:schemaRef ds:uri="http://schemas.microsoft.com/sharepoint/v3/contenttype/forms"/>
  </ds:schemaRefs>
</ds:datastoreItem>
</file>

<file path=customXml/itemProps5.xml><?xml version="1.0" encoding="utf-8"?>
<ds:datastoreItem xmlns:ds="http://schemas.openxmlformats.org/officeDocument/2006/customXml" ds:itemID="{B08EFE10-D5DF-4C35-8765-CB1E0FF40FC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e817316-4aca-4b9e-ace6-40706940dca6"/>
    <ds:schemaRef ds:uri="616eabd9-892f-425c-aaec-cee6893c8e0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204</TotalTime>
  <Pages>1</Pages>
  <Words>2861</Words>
  <Characters>16314</Characters>
  <Application>Microsoft Office Word</Application>
  <DocSecurity>0</DocSecurity>
  <Lines>135</Lines>
  <Paragraphs>38</Paragraphs>
  <ScaleCrop>false</ScaleCrop>
  <HeadingPairs>
    <vt:vector size="4" baseType="variant">
      <vt:variant>
        <vt:lpstr>Titlu</vt:lpstr>
      </vt:variant>
      <vt:variant>
        <vt:i4>1</vt:i4>
      </vt:variant>
      <vt:variant>
        <vt:lpstr>Title</vt:lpstr>
      </vt:variant>
      <vt:variant>
        <vt:i4>1</vt:i4>
      </vt:variant>
    </vt:vector>
  </HeadingPairs>
  <TitlesOfParts>
    <vt:vector size="2" baseType="lpstr">
      <vt:lpstr>BMSW4002</vt:lpstr>
      <vt:lpstr>BMSW4002</vt:lpstr>
    </vt:vector>
  </TitlesOfParts>
  <Company/>
  <LinksUpToDate>false</LinksUpToDate>
  <CharactersWithSpaces>19137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BMSW4002</dc:title>
  <dc:subject>Effective Teamwork and Communication</dc:subject>
  <dc:creator>Adrian Petrea (2020066)</dc:creator>
  <cp:keywords/>
  <dc:description/>
  <cp:lastModifiedBy>Adrian Petrea (2020066)</cp:lastModifiedBy>
  <cp:revision>4</cp:revision>
  <dcterms:created xsi:type="dcterms:W3CDTF">2021-09-05T18:38:00Z</dcterms:created>
  <dcterms:modified xsi:type="dcterms:W3CDTF">2021-11-29T18:17:00Z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0x01010027EF19F696A98440A924379150D22D5E</vt:lpwstr>
  </property>
</Properties>
</file>